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rPr>
          <w:rFonts w:hint="eastAsia" w:ascii="宋体" w:hAnsi="宋体"/>
          <w:b/>
          <w:color w:val="000000"/>
          <w:sz w:val="52"/>
          <w:highlight w:val="none"/>
        </w:rPr>
      </w:pPr>
      <w:r>
        <w:rPr>
          <w:rFonts w:hint="eastAsia" w:ascii="宋体" w:hAnsi="宋体"/>
          <w:b/>
          <w:color w:val="000000"/>
          <w:sz w:val="52"/>
          <w:highlight w:val="none"/>
        </w:rPr>
        <w:t xml:space="preserve"> </w:t>
      </w:r>
      <w:bookmarkStart w:id="0" w:name="OLE_LINK2"/>
    </w:p>
    <w:p>
      <w:pPr>
        <w:spacing w:line="240" w:lineRule="auto"/>
        <w:jc w:val="center"/>
        <w:rPr>
          <w:rFonts w:hint="eastAsia" w:ascii="宋体" w:hAnsi="宋体" w:eastAsia="宋体" w:cs="宋体"/>
          <w:b/>
          <w:color w:val="auto"/>
          <w:kern w:val="0"/>
          <w:sz w:val="40"/>
          <w:szCs w:val="40"/>
          <w:lang w:eastAsia="zh-CN"/>
        </w:rPr>
      </w:pPr>
      <w:r>
        <w:rPr>
          <w:rFonts w:hint="eastAsia" w:ascii="宋体" w:hAnsi="宋体" w:eastAsia="宋体" w:cs="宋体"/>
          <w:b/>
          <w:color w:val="auto"/>
          <w:kern w:val="0"/>
          <w:sz w:val="40"/>
          <w:szCs w:val="40"/>
          <w:lang w:eastAsia="zh-CN"/>
        </w:rPr>
        <w:t>墨玉县第六小学建设项目（设备采购）-包四</w:t>
      </w:r>
    </w:p>
    <w:p>
      <w:pPr>
        <w:spacing w:line="240" w:lineRule="auto"/>
        <w:jc w:val="center"/>
        <w:rPr>
          <w:rFonts w:hint="eastAsia" w:ascii="宋体" w:hAnsi="宋体" w:eastAsia="宋体" w:cs="宋体"/>
          <w:color w:val="FF0000"/>
          <w:sz w:val="24"/>
          <w:szCs w:val="24"/>
          <w:highlight w:val="none"/>
          <w:lang w:val="en-US"/>
        </w:rPr>
      </w:pPr>
      <w:r>
        <w:rPr>
          <w:rFonts w:hint="eastAsia" w:ascii="宋体" w:hAnsi="宋体" w:eastAsia="宋体" w:cs="宋体"/>
          <w:color w:val="auto"/>
          <w:sz w:val="32"/>
          <w:szCs w:val="32"/>
          <w:highlight w:val="none"/>
        </w:rPr>
        <w:t>项目编号：</w:t>
      </w:r>
      <w:r>
        <w:rPr>
          <w:rFonts w:hint="eastAsia" w:ascii="宋体" w:hAnsi="宋体" w:eastAsia="宋体" w:cs="宋体"/>
          <w:color w:val="auto"/>
          <w:sz w:val="32"/>
          <w:szCs w:val="32"/>
          <w:highlight w:val="none"/>
          <w:lang w:eastAsia="zh-CN"/>
        </w:rPr>
        <w:t>[2022]160号-00</w:t>
      </w:r>
      <w:r>
        <w:rPr>
          <w:rFonts w:hint="eastAsia" w:ascii="宋体" w:hAnsi="宋体" w:cs="宋体"/>
          <w:color w:val="auto"/>
          <w:sz w:val="32"/>
          <w:szCs w:val="32"/>
          <w:highlight w:val="none"/>
          <w:lang w:val="en-US" w:eastAsia="zh-CN"/>
        </w:rPr>
        <w:t>3</w:t>
      </w:r>
    </w:p>
    <w:p>
      <w:pPr>
        <w:spacing w:line="240" w:lineRule="auto"/>
        <w:ind w:firstLine="1440" w:firstLineChars="400"/>
        <w:rPr>
          <w:rFonts w:hint="eastAsia" w:ascii="宋体" w:hAnsi="宋体" w:eastAsia="宋体" w:cs="宋体"/>
          <w:color w:val="FF0000"/>
          <w:sz w:val="36"/>
          <w:szCs w:val="36"/>
          <w:highlight w:val="none"/>
        </w:rPr>
      </w:pPr>
    </w:p>
    <w:p>
      <w:pPr>
        <w:spacing w:line="240" w:lineRule="auto"/>
        <w:jc w:val="center"/>
        <w:rPr>
          <w:rFonts w:hint="eastAsia" w:ascii="宋体" w:hAnsi="宋体" w:eastAsia="宋体" w:cs="宋体"/>
          <w:b/>
          <w:color w:val="000000"/>
          <w:kern w:val="0"/>
          <w:sz w:val="48"/>
          <w:szCs w:val="48"/>
          <w:highlight w:val="none"/>
        </w:rPr>
      </w:pPr>
    </w:p>
    <w:p>
      <w:pPr>
        <w:pStyle w:val="5"/>
        <w:numPr>
          <w:ilvl w:val="0"/>
          <w:numId w:val="0"/>
        </w:numPr>
        <w:spacing w:line="240" w:lineRule="auto"/>
        <w:jc w:val="both"/>
        <w:rPr>
          <w:rFonts w:hint="eastAsia" w:ascii="宋体" w:hAnsi="宋体" w:eastAsia="宋体" w:cs="宋体"/>
          <w:color w:val="000000"/>
          <w:highlight w:val="none"/>
        </w:rPr>
      </w:pPr>
    </w:p>
    <w:p>
      <w:pPr>
        <w:spacing w:line="240" w:lineRule="auto"/>
        <w:rPr>
          <w:rFonts w:hint="eastAsia" w:ascii="宋体" w:hAnsi="宋体" w:eastAsia="宋体" w:cs="宋体"/>
          <w:color w:val="000000"/>
          <w:highlight w:val="none"/>
        </w:rPr>
      </w:pPr>
    </w:p>
    <w:p>
      <w:pPr>
        <w:spacing w:line="240" w:lineRule="auto"/>
        <w:rPr>
          <w:rFonts w:hint="eastAsia" w:ascii="宋体" w:hAnsi="宋体" w:eastAsia="宋体" w:cs="宋体"/>
          <w:color w:val="000000"/>
          <w:highlight w:val="none"/>
        </w:rPr>
      </w:pPr>
    </w:p>
    <w:p>
      <w:pPr>
        <w:spacing w:line="240" w:lineRule="auto"/>
        <w:jc w:val="center"/>
        <w:rPr>
          <w:rFonts w:hint="eastAsia" w:ascii="宋体" w:hAnsi="宋体" w:eastAsia="宋体" w:cs="宋体"/>
          <w:b/>
          <w:color w:val="000000"/>
          <w:sz w:val="56"/>
          <w:szCs w:val="22"/>
          <w:highlight w:val="none"/>
        </w:rPr>
      </w:pPr>
      <w:r>
        <w:rPr>
          <w:rFonts w:hint="eastAsia" w:ascii="宋体" w:hAnsi="宋体" w:eastAsia="宋体" w:cs="宋体"/>
          <w:b/>
          <w:color w:val="000000"/>
          <w:sz w:val="56"/>
          <w:szCs w:val="22"/>
          <w:highlight w:val="none"/>
        </w:rPr>
        <w:t>招 标 文 件</w:t>
      </w:r>
    </w:p>
    <w:p>
      <w:pPr>
        <w:pStyle w:val="50"/>
        <w:spacing w:line="240" w:lineRule="auto"/>
        <w:rPr>
          <w:rFonts w:hint="eastAsia" w:ascii="宋体" w:hAnsi="宋体" w:eastAsia="宋体" w:cs="宋体"/>
          <w:color w:val="000000"/>
          <w:sz w:val="30"/>
          <w:highlight w:val="none"/>
        </w:rPr>
      </w:pPr>
    </w:p>
    <w:p>
      <w:pPr>
        <w:pStyle w:val="50"/>
        <w:spacing w:line="240" w:lineRule="auto"/>
        <w:jc w:val="center"/>
        <w:rPr>
          <w:rFonts w:hint="eastAsia" w:ascii="宋体" w:hAnsi="宋体" w:eastAsia="宋体" w:cs="宋体"/>
          <w:color w:val="000000"/>
          <w:spacing w:val="40"/>
          <w:sz w:val="32"/>
          <w:highlight w:val="none"/>
        </w:rPr>
      </w:pPr>
    </w:p>
    <w:p>
      <w:pPr>
        <w:pStyle w:val="50"/>
        <w:spacing w:line="240" w:lineRule="auto"/>
        <w:jc w:val="center"/>
        <w:rPr>
          <w:rFonts w:hint="eastAsia" w:ascii="宋体" w:hAnsi="宋体" w:eastAsia="宋体" w:cs="宋体"/>
          <w:color w:val="000000"/>
          <w:spacing w:val="40"/>
          <w:sz w:val="32"/>
          <w:highlight w:val="none"/>
        </w:rPr>
      </w:pPr>
    </w:p>
    <w:p>
      <w:pPr>
        <w:pStyle w:val="50"/>
        <w:spacing w:line="240" w:lineRule="auto"/>
        <w:jc w:val="center"/>
        <w:rPr>
          <w:rFonts w:hint="eastAsia" w:ascii="宋体" w:hAnsi="宋体" w:eastAsia="宋体" w:cs="宋体"/>
          <w:color w:val="000000"/>
          <w:spacing w:val="40"/>
          <w:sz w:val="32"/>
          <w:highlight w:val="none"/>
        </w:rPr>
      </w:pPr>
    </w:p>
    <w:p>
      <w:pPr>
        <w:pStyle w:val="50"/>
        <w:spacing w:line="240" w:lineRule="auto"/>
        <w:jc w:val="center"/>
        <w:rPr>
          <w:rFonts w:hint="eastAsia" w:ascii="宋体" w:hAnsi="宋体" w:eastAsia="宋体" w:cs="宋体"/>
          <w:color w:val="000000"/>
          <w:spacing w:val="40"/>
          <w:sz w:val="32"/>
          <w:highlight w:val="none"/>
        </w:rPr>
      </w:pPr>
    </w:p>
    <w:p>
      <w:pPr>
        <w:pStyle w:val="50"/>
        <w:spacing w:line="240" w:lineRule="auto"/>
        <w:jc w:val="both"/>
        <w:rPr>
          <w:rFonts w:hint="eastAsia" w:ascii="宋体" w:hAnsi="宋体" w:eastAsia="宋体" w:cs="宋体"/>
          <w:color w:val="000000"/>
          <w:sz w:val="28"/>
          <w:szCs w:val="28"/>
          <w:highlight w:val="none"/>
          <w:lang w:eastAsia="zh-CN"/>
        </w:rPr>
      </w:pPr>
      <w:r>
        <w:rPr>
          <w:rFonts w:hint="eastAsia" w:ascii="宋体" w:hAnsi="宋体" w:eastAsia="宋体" w:cs="宋体"/>
          <w:color w:val="000000"/>
          <w:sz w:val="32"/>
          <w:highlight w:val="none"/>
        </w:rPr>
        <w:t xml:space="preserve">  </w:t>
      </w:r>
      <w:bookmarkStart w:id="1" w:name="OLE_LINK1"/>
      <w:r>
        <w:rPr>
          <w:rFonts w:hint="eastAsia" w:ascii="宋体" w:hAnsi="宋体" w:eastAsia="宋体" w:cs="宋体"/>
          <w:color w:val="000000"/>
          <w:sz w:val="28"/>
          <w:szCs w:val="28"/>
          <w:highlight w:val="none"/>
        </w:rPr>
        <w:t xml:space="preserve">       采购单位：</w:t>
      </w:r>
      <w:r>
        <w:rPr>
          <w:rFonts w:hint="eastAsia" w:ascii="宋体" w:hAnsi="宋体" w:eastAsia="宋体" w:cs="宋体"/>
          <w:color w:val="000000"/>
          <w:sz w:val="28"/>
          <w:szCs w:val="28"/>
          <w:highlight w:val="none"/>
          <w:lang w:eastAsia="zh-CN"/>
        </w:rPr>
        <w:t>墨玉县教育局</w:t>
      </w:r>
    </w:p>
    <w:p>
      <w:pPr>
        <w:pStyle w:val="50"/>
        <w:spacing w:line="240" w:lineRule="auto"/>
        <w:jc w:val="both"/>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 xml:space="preserve">         代理机构：</w:t>
      </w:r>
      <w:r>
        <w:rPr>
          <w:rFonts w:hint="eastAsia" w:ascii="宋体" w:hAnsi="宋体" w:eastAsia="宋体" w:cs="宋体"/>
          <w:color w:val="auto"/>
          <w:sz w:val="28"/>
          <w:szCs w:val="28"/>
          <w:lang w:eastAsia="zh-CN"/>
        </w:rPr>
        <w:t>华睿诚项目管理有限公司</w:t>
      </w:r>
      <w:r>
        <w:rPr>
          <w:rFonts w:hint="eastAsia" w:ascii="宋体" w:hAnsi="宋体" w:eastAsia="宋体" w:cs="宋体"/>
          <w:color w:val="auto"/>
          <w:sz w:val="28"/>
          <w:szCs w:val="28"/>
        </w:rPr>
        <w:t xml:space="preserve"> </w:t>
      </w:r>
      <w:r>
        <w:rPr>
          <w:rFonts w:hint="eastAsia" w:ascii="宋体" w:hAnsi="宋体" w:eastAsia="宋体" w:cs="宋体"/>
          <w:color w:val="000000"/>
          <w:sz w:val="28"/>
          <w:szCs w:val="28"/>
          <w:highlight w:val="none"/>
        </w:rPr>
        <w:t> </w:t>
      </w:r>
    </w:p>
    <w:p>
      <w:pPr>
        <w:pStyle w:val="50"/>
        <w:spacing w:line="240" w:lineRule="auto"/>
        <w:jc w:val="both"/>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 xml:space="preserve">          日    期：</w:t>
      </w:r>
      <w:r>
        <w:rPr>
          <w:rFonts w:hint="eastAsia" w:ascii="宋体" w:hAnsi="宋体" w:eastAsia="宋体" w:cs="宋体"/>
          <w:color w:val="auto"/>
          <w:sz w:val="28"/>
          <w:szCs w:val="28"/>
          <w:lang w:val="en-US" w:eastAsia="zh-CN"/>
        </w:rPr>
        <w:t>2022</w:t>
      </w:r>
      <w:r>
        <w:rPr>
          <w:rFonts w:hint="eastAsia" w:ascii="宋体" w:hAnsi="宋体" w:eastAsia="宋体" w:cs="宋体"/>
          <w:color w:val="auto"/>
          <w:sz w:val="28"/>
          <w:szCs w:val="28"/>
        </w:rPr>
        <w:t>年</w:t>
      </w:r>
      <w:r>
        <w:rPr>
          <w:rFonts w:hint="eastAsia" w:ascii="宋体" w:hAnsi="宋体" w:eastAsia="宋体" w:cs="宋体"/>
          <w:color w:val="auto"/>
          <w:sz w:val="28"/>
          <w:szCs w:val="28"/>
          <w:lang w:val="en-US" w:eastAsia="zh-CN"/>
        </w:rPr>
        <w:t>6</w:t>
      </w:r>
      <w:r>
        <w:rPr>
          <w:rFonts w:hint="eastAsia" w:ascii="宋体" w:hAnsi="宋体" w:eastAsia="宋体" w:cs="宋体"/>
          <w:color w:val="auto"/>
          <w:sz w:val="28"/>
          <w:szCs w:val="28"/>
        </w:rPr>
        <w:t>月</w:t>
      </w:r>
    </w:p>
    <w:bookmarkEnd w:id="0"/>
    <w:bookmarkEnd w:id="1"/>
    <w:p>
      <w:pPr>
        <w:spacing w:line="240" w:lineRule="auto"/>
        <w:rPr>
          <w:rFonts w:hint="eastAsia" w:ascii="宋体" w:hAnsi="宋体" w:eastAsia="宋体" w:cs="宋体"/>
          <w:b/>
          <w:bCs/>
          <w:color w:val="000000"/>
          <w:sz w:val="28"/>
          <w:szCs w:val="28"/>
          <w:highlight w:val="none"/>
        </w:rPr>
      </w:pPr>
    </w:p>
    <w:p>
      <w:pPr>
        <w:autoSpaceDE w:val="0"/>
        <w:autoSpaceDN w:val="0"/>
        <w:adjustRightInd w:val="0"/>
        <w:spacing w:line="240" w:lineRule="auto"/>
        <w:rPr>
          <w:rFonts w:hint="eastAsia" w:ascii="宋体" w:hAnsi="宋体" w:eastAsia="宋体" w:cs="宋体"/>
          <w:bCs/>
          <w:color w:val="000000"/>
          <w:sz w:val="36"/>
          <w:szCs w:val="36"/>
          <w:highlight w:val="none"/>
        </w:rPr>
      </w:pPr>
    </w:p>
    <w:p>
      <w:pPr>
        <w:autoSpaceDE w:val="0"/>
        <w:autoSpaceDN w:val="0"/>
        <w:adjustRightInd w:val="0"/>
        <w:spacing w:line="240" w:lineRule="auto"/>
        <w:jc w:val="center"/>
        <w:rPr>
          <w:rFonts w:hint="eastAsia" w:ascii="宋体" w:hAnsi="宋体" w:eastAsia="宋体" w:cs="宋体"/>
          <w:bCs/>
          <w:color w:val="000000"/>
          <w:sz w:val="36"/>
          <w:szCs w:val="36"/>
          <w:highlight w:val="none"/>
        </w:rPr>
      </w:pPr>
    </w:p>
    <w:p>
      <w:pPr>
        <w:autoSpaceDE w:val="0"/>
        <w:autoSpaceDN w:val="0"/>
        <w:adjustRightInd w:val="0"/>
        <w:spacing w:line="240" w:lineRule="auto"/>
        <w:jc w:val="center"/>
        <w:rPr>
          <w:rFonts w:hint="eastAsia" w:ascii="宋体" w:hAnsi="宋体" w:eastAsia="宋体" w:cs="宋体"/>
          <w:bCs/>
          <w:color w:val="000000"/>
          <w:sz w:val="36"/>
          <w:szCs w:val="36"/>
          <w:highlight w:val="none"/>
        </w:rPr>
      </w:pPr>
    </w:p>
    <w:p>
      <w:pPr>
        <w:autoSpaceDE w:val="0"/>
        <w:autoSpaceDN w:val="0"/>
        <w:adjustRightInd w:val="0"/>
        <w:spacing w:line="240" w:lineRule="auto"/>
        <w:jc w:val="both"/>
        <w:rPr>
          <w:rFonts w:hint="eastAsia" w:ascii="宋体" w:hAnsi="宋体" w:eastAsia="宋体" w:cs="宋体"/>
          <w:bCs/>
          <w:color w:val="000000"/>
          <w:sz w:val="36"/>
          <w:szCs w:val="36"/>
          <w:highlight w:val="none"/>
        </w:rPr>
      </w:pP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90" w:hRule="atLeast"/>
        </w:trPr>
        <w:tc>
          <w:tcPr>
            <w:tcW w:w="9300" w:type="dxa"/>
            <w:tcBorders>
              <w:top w:val="single" w:color="auto" w:sz="4" w:space="0"/>
              <w:left w:val="single" w:color="auto" w:sz="4" w:space="0"/>
              <w:bottom w:val="single" w:color="auto" w:sz="4" w:space="0"/>
              <w:right w:val="single" w:color="auto" w:sz="4" w:space="0"/>
            </w:tcBorders>
            <w:noWrap w:val="0"/>
            <w:vAlign w:val="top"/>
          </w:tcPr>
          <w:p>
            <w:pPr>
              <w:autoSpaceDE w:val="0"/>
              <w:autoSpaceDN w:val="0"/>
              <w:adjustRightInd w:val="0"/>
              <w:spacing w:line="240" w:lineRule="auto"/>
              <w:jc w:val="center"/>
              <w:rPr>
                <w:rFonts w:hint="eastAsia" w:ascii="宋体" w:hAnsi="宋体" w:eastAsia="宋体" w:cs="宋体"/>
                <w:bCs/>
                <w:color w:val="000000"/>
                <w:sz w:val="36"/>
                <w:szCs w:val="36"/>
                <w:highlight w:val="none"/>
              </w:rPr>
            </w:pPr>
          </w:p>
          <w:p>
            <w:pPr>
              <w:pStyle w:val="2"/>
              <w:spacing w:line="240" w:lineRule="auto"/>
              <w:ind w:firstLine="400"/>
              <w:rPr>
                <w:rFonts w:hint="eastAsia" w:ascii="宋体" w:hAnsi="宋体" w:eastAsia="宋体" w:cs="宋体"/>
                <w:color w:val="000000"/>
                <w:sz w:val="20"/>
                <w:highlight w:val="none"/>
              </w:rPr>
            </w:pPr>
          </w:p>
          <w:p>
            <w:pPr>
              <w:spacing w:line="240" w:lineRule="auto"/>
              <w:rPr>
                <w:rFonts w:hint="eastAsia" w:ascii="宋体" w:hAnsi="宋体" w:eastAsia="宋体" w:cs="宋体"/>
                <w:color w:val="000000"/>
                <w:sz w:val="20"/>
                <w:highlight w:val="none"/>
              </w:rPr>
            </w:pPr>
          </w:p>
          <w:p>
            <w:pPr>
              <w:pStyle w:val="2"/>
              <w:spacing w:line="240" w:lineRule="auto"/>
              <w:ind w:firstLine="400"/>
              <w:rPr>
                <w:rFonts w:hint="eastAsia" w:ascii="宋体" w:hAnsi="宋体" w:eastAsia="宋体" w:cs="宋体"/>
                <w:color w:val="000000"/>
                <w:sz w:val="20"/>
                <w:highlight w:val="none"/>
              </w:rPr>
            </w:pPr>
          </w:p>
          <w:p>
            <w:pPr>
              <w:spacing w:line="240" w:lineRule="auto"/>
              <w:rPr>
                <w:rFonts w:hint="eastAsia" w:ascii="宋体" w:hAnsi="宋体" w:eastAsia="宋体" w:cs="宋体"/>
                <w:color w:val="000000"/>
                <w:sz w:val="20"/>
                <w:highlight w:val="none"/>
              </w:rPr>
            </w:pPr>
          </w:p>
          <w:p>
            <w:pPr>
              <w:pStyle w:val="2"/>
              <w:spacing w:line="240" w:lineRule="auto"/>
              <w:ind w:firstLine="400"/>
              <w:rPr>
                <w:rFonts w:hint="eastAsia" w:ascii="宋体" w:hAnsi="宋体" w:eastAsia="宋体" w:cs="宋体"/>
                <w:color w:val="000000"/>
                <w:sz w:val="20"/>
                <w:highlight w:val="none"/>
              </w:rPr>
            </w:pPr>
          </w:p>
          <w:p>
            <w:pPr>
              <w:spacing w:line="240" w:lineRule="auto"/>
              <w:rPr>
                <w:rFonts w:hint="eastAsia" w:ascii="宋体" w:hAnsi="宋体" w:eastAsia="宋体" w:cs="宋体"/>
                <w:color w:val="000000"/>
                <w:sz w:val="20"/>
                <w:highlight w:val="none"/>
              </w:rPr>
            </w:pPr>
          </w:p>
          <w:p>
            <w:pPr>
              <w:pStyle w:val="2"/>
              <w:spacing w:line="240" w:lineRule="auto"/>
              <w:ind w:firstLine="400"/>
              <w:rPr>
                <w:rFonts w:hint="eastAsia" w:ascii="宋体" w:hAnsi="宋体" w:eastAsia="宋体" w:cs="宋体"/>
                <w:color w:val="000000"/>
                <w:sz w:val="20"/>
                <w:highlight w:val="none"/>
              </w:rPr>
            </w:pPr>
          </w:p>
          <w:p>
            <w:pPr>
              <w:spacing w:line="240" w:lineRule="auto"/>
              <w:rPr>
                <w:rFonts w:hint="eastAsia" w:ascii="宋体" w:hAnsi="宋体" w:eastAsia="宋体" w:cs="宋体"/>
                <w:color w:val="000000"/>
                <w:sz w:val="20"/>
                <w:highlight w:val="none"/>
              </w:rPr>
            </w:pPr>
          </w:p>
          <w:p>
            <w:pPr>
              <w:pStyle w:val="2"/>
              <w:spacing w:line="240" w:lineRule="auto"/>
              <w:ind w:firstLine="400"/>
              <w:rPr>
                <w:rFonts w:hint="eastAsia" w:ascii="宋体" w:hAnsi="宋体" w:eastAsia="宋体" w:cs="宋体"/>
                <w:color w:val="000000"/>
                <w:sz w:val="20"/>
                <w:highlight w:val="none"/>
              </w:rPr>
            </w:pPr>
          </w:p>
          <w:p>
            <w:pPr>
              <w:widowControl/>
              <w:spacing w:line="240" w:lineRule="auto"/>
              <w:jc w:val="center"/>
              <w:rPr>
                <w:rFonts w:hint="eastAsia" w:ascii="宋体" w:hAnsi="宋体" w:eastAsia="宋体" w:cs="宋体"/>
                <w:b/>
                <w:color w:val="000000"/>
                <w:sz w:val="44"/>
                <w:szCs w:val="44"/>
                <w:highlight w:val="none"/>
                <w:lang w:val="zh-CN"/>
              </w:rPr>
            </w:pPr>
            <w:r>
              <w:rPr>
                <w:rFonts w:hint="eastAsia" w:ascii="宋体" w:hAnsi="宋体" w:eastAsia="宋体" w:cs="宋体"/>
                <w:b/>
                <w:color w:val="000000"/>
                <w:sz w:val="44"/>
                <w:szCs w:val="44"/>
                <w:highlight w:val="none"/>
                <w:lang w:val="zh-CN"/>
              </w:rPr>
              <w:t>本文件已报备</w:t>
            </w:r>
          </w:p>
          <w:p>
            <w:pPr>
              <w:widowControl/>
              <w:spacing w:line="240" w:lineRule="auto"/>
              <w:jc w:val="left"/>
              <w:rPr>
                <w:rFonts w:hint="eastAsia" w:ascii="宋体" w:hAnsi="宋体" w:eastAsia="宋体" w:cs="宋体"/>
                <w:bCs/>
                <w:color w:val="000000"/>
                <w:sz w:val="28"/>
                <w:szCs w:val="28"/>
                <w:highlight w:val="none"/>
                <w:lang w:val="zh-CN"/>
              </w:rPr>
            </w:pPr>
          </w:p>
          <w:p>
            <w:pPr>
              <w:widowControl/>
              <w:spacing w:line="240" w:lineRule="auto"/>
              <w:jc w:val="left"/>
              <w:rPr>
                <w:rFonts w:hint="eastAsia" w:ascii="宋体" w:hAnsi="宋体" w:eastAsia="宋体" w:cs="宋体"/>
                <w:bCs/>
                <w:color w:val="000000"/>
                <w:sz w:val="28"/>
                <w:szCs w:val="28"/>
                <w:highlight w:val="none"/>
                <w:lang w:val="zh-CN"/>
              </w:rPr>
            </w:pPr>
          </w:p>
          <w:p>
            <w:pPr>
              <w:pStyle w:val="2"/>
              <w:spacing w:line="240" w:lineRule="auto"/>
              <w:ind w:firstLine="400"/>
              <w:rPr>
                <w:rFonts w:hint="eastAsia" w:ascii="宋体" w:hAnsi="宋体" w:eastAsia="宋体" w:cs="宋体"/>
                <w:color w:val="000000"/>
                <w:sz w:val="20"/>
                <w:highlight w:val="none"/>
                <w:lang w:val="zh-CN"/>
              </w:rPr>
            </w:pPr>
          </w:p>
          <w:p>
            <w:pPr>
              <w:spacing w:line="240" w:lineRule="auto"/>
              <w:rPr>
                <w:rFonts w:hint="eastAsia" w:ascii="宋体" w:hAnsi="宋体" w:eastAsia="宋体" w:cs="宋体"/>
                <w:color w:val="000000"/>
                <w:sz w:val="20"/>
                <w:highlight w:val="none"/>
                <w:lang w:val="zh-CN"/>
              </w:rPr>
            </w:pPr>
          </w:p>
          <w:p>
            <w:pPr>
              <w:pStyle w:val="2"/>
              <w:spacing w:line="240" w:lineRule="auto"/>
              <w:ind w:firstLine="400"/>
              <w:rPr>
                <w:rFonts w:hint="eastAsia" w:ascii="宋体" w:hAnsi="宋体" w:eastAsia="宋体" w:cs="宋体"/>
                <w:color w:val="000000"/>
                <w:sz w:val="20"/>
                <w:highlight w:val="none"/>
                <w:lang w:val="zh-CN"/>
              </w:rPr>
            </w:pPr>
          </w:p>
          <w:p>
            <w:pPr>
              <w:spacing w:line="240" w:lineRule="auto"/>
              <w:rPr>
                <w:rFonts w:hint="eastAsia" w:ascii="宋体" w:hAnsi="宋体" w:eastAsia="宋体" w:cs="宋体"/>
                <w:color w:val="000000"/>
                <w:sz w:val="20"/>
                <w:highlight w:val="none"/>
                <w:lang w:val="zh-CN"/>
              </w:rPr>
            </w:pPr>
          </w:p>
          <w:p>
            <w:pPr>
              <w:pStyle w:val="2"/>
              <w:spacing w:line="240" w:lineRule="auto"/>
              <w:ind w:firstLine="400"/>
              <w:rPr>
                <w:rFonts w:hint="eastAsia" w:ascii="宋体" w:hAnsi="宋体" w:eastAsia="宋体" w:cs="宋体"/>
                <w:color w:val="000000"/>
                <w:sz w:val="20"/>
                <w:highlight w:val="none"/>
                <w:lang w:val="zh-CN"/>
              </w:rPr>
            </w:pPr>
          </w:p>
          <w:p>
            <w:pPr>
              <w:spacing w:line="240" w:lineRule="auto"/>
              <w:rPr>
                <w:rFonts w:hint="eastAsia" w:ascii="宋体" w:hAnsi="宋体" w:eastAsia="宋体" w:cs="宋体"/>
                <w:color w:val="000000"/>
                <w:sz w:val="20"/>
                <w:highlight w:val="none"/>
                <w:lang w:val="zh-CN"/>
              </w:rPr>
            </w:pPr>
          </w:p>
          <w:p>
            <w:pPr>
              <w:pStyle w:val="2"/>
              <w:spacing w:line="240" w:lineRule="auto"/>
              <w:ind w:firstLine="400"/>
              <w:rPr>
                <w:rFonts w:hint="eastAsia" w:ascii="宋体" w:hAnsi="宋体" w:eastAsia="宋体" w:cs="宋体"/>
                <w:color w:val="000000"/>
                <w:sz w:val="20"/>
                <w:highlight w:val="none"/>
                <w:lang w:val="zh-CN"/>
              </w:rPr>
            </w:pPr>
          </w:p>
          <w:p>
            <w:pPr>
              <w:spacing w:line="240" w:lineRule="auto"/>
              <w:rPr>
                <w:rFonts w:hint="eastAsia" w:ascii="宋体" w:hAnsi="宋体" w:eastAsia="宋体" w:cs="宋体"/>
                <w:color w:val="000000"/>
                <w:sz w:val="20"/>
                <w:highlight w:val="none"/>
                <w:lang w:val="zh-CN"/>
              </w:rPr>
            </w:pPr>
          </w:p>
          <w:p>
            <w:pPr>
              <w:pStyle w:val="2"/>
              <w:spacing w:line="240" w:lineRule="auto"/>
              <w:ind w:firstLine="400"/>
              <w:rPr>
                <w:rFonts w:hint="eastAsia" w:ascii="宋体" w:hAnsi="宋体" w:eastAsia="宋体" w:cs="宋体"/>
                <w:color w:val="000000"/>
                <w:sz w:val="20"/>
                <w:highlight w:val="none"/>
                <w:lang w:val="zh-CN"/>
              </w:rPr>
            </w:pPr>
          </w:p>
          <w:p>
            <w:pPr>
              <w:spacing w:line="240" w:lineRule="auto"/>
              <w:rPr>
                <w:rFonts w:hint="eastAsia" w:ascii="宋体" w:hAnsi="宋体" w:eastAsia="宋体" w:cs="宋体"/>
                <w:color w:val="000000"/>
                <w:sz w:val="20"/>
                <w:highlight w:val="none"/>
                <w:lang w:val="zh-CN"/>
              </w:rPr>
            </w:pPr>
          </w:p>
          <w:p>
            <w:pPr>
              <w:pStyle w:val="2"/>
              <w:spacing w:line="240" w:lineRule="auto"/>
              <w:ind w:firstLine="400"/>
              <w:rPr>
                <w:rFonts w:hint="eastAsia" w:ascii="宋体" w:hAnsi="宋体" w:eastAsia="宋体" w:cs="宋体"/>
                <w:color w:val="000000"/>
                <w:sz w:val="20"/>
                <w:highlight w:val="none"/>
                <w:lang w:val="zh-CN"/>
              </w:rPr>
            </w:pPr>
          </w:p>
          <w:p>
            <w:pPr>
              <w:spacing w:line="240" w:lineRule="auto"/>
              <w:rPr>
                <w:rFonts w:hint="eastAsia" w:ascii="宋体" w:hAnsi="宋体" w:eastAsia="宋体" w:cs="宋体"/>
                <w:color w:val="000000"/>
                <w:sz w:val="20"/>
                <w:highlight w:val="none"/>
                <w:lang w:val="zh-CN"/>
              </w:rPr>
            </w:pPr>
          </w:p>
          <w:p>
            <w:pPr>
              <w:pStyle w:val="2"/>
              <w:spacing w:line="240" w:lineRule="auto"/>
              <w:rPr>
                <w:rFonts w:hint="eastAsia" w:ascii="宋体" w:hAnsi="宋体" w:eastAsia="宋体" w:cs="宋体"/>
                <w:color w:val="000000"/>
                <w:sz w:val="20"/>
                <w:highlight w:val="none"/>
                <w:lang w:val="zh-CN"/>
              </w:rPr>
            </w:pPr>
          </w:p>
          <w:p>
            <w:pPr>
              <w:spacing w:line="240" w:lineRule="auto"/>
              <w:rPr>
                <w:rFonts w:hint="eastAsia" w:ascii="宋体" w:hAnsi="宋体" w:eastAsia="宋体" w:cs="宋体"/>
                <w:color w:val="000000"/>
                <w:sz w:val="20"/>
                <w:highlight w:val="none"/>
                <w:lang w:val="zh-CN"/>
              </w:rPr>
            </w:pPr>
          </w:p>
          <w:p>
            <w:pPr>
              <w:pStyle w:val="2"/>
              <w:spacing w:line="240" w:lineRule="auto"/>
              <w:rPr>
                <w:rFonts w:hint="eastAsia" w:ascii="宋体" w:hAnsi="宋体" w:eastAsia="宋体" w:cs="宋体"/>
                <w:color w:val="000000"/>
                <w:sz w:val="20"/>
                <w:highlight w:val="none"/>
                <w:lang w:val="zh-CN"/>
              </w:rPr>
            </w:pPr>
          </w:p>
          <w:p>
            <w:pPr>
              <w:spacing w:line="240" w:lineRule="auto"/>
              <w:rPr>
                <w:rFonts w:hint="eastAsia" w:ascii="宋体" w:hAnsi="宋体" w:eastAsia="宋体" w:cs="宋体"/>
                <w:color w:val="000000"/>
                <w:sz w:val="20"/>
                <w:highlight w:val="none"/>
                <w:lang w:val="zh-CN"/>
              </w:rPr>
            </w:pPr>
          </w:p>
          <w:p>
            <w:pPr>
              <w:pStyle w:val="2"/>
              <w:spacing w:line="240" w:lineRule="auto"/>
              <w:rPr>
                <w:rFonts w:hint="eastAsia" w:ascii="宋体" w:hAnsi="宋体" w:eastAsia="宋体" w:cs="宋体"/>
                <w:color w:val="000000"/>
                <w:sz w:val="20"/>
                <w:highlight w:val="none"/>
                <w:lang w:val="zh-CN"/>
              </w:rPr>
            </w:pPr>
          </w:p>
          <w:p>
            <w:pPr>
              <w:widowControl/>
              <w:spacing w:line="240" w:lineRule="auto"/>
              <w:jc w:val="left"/>
              <w:rPr>
                <w:rFonts w:hint="eastAsia" w:ascii="宋体" w:hAnsi="宋体" w:eastAsia="宋体" w:cs="宋体"/>
                <w:bCs/>
                <w:color w:val="000000"/>
                <w:sz w:val="28"/>
                <w:szCs w:val="28"/>
                <w:highlight w:val="none"/>
                <w:lang w:val="zh-CN"/>
              </w:rPr>
            </w:pPr>
            <w:r>
              <w:rPr>
                <w:rFonts w:hint="eastAsia" w:ascii="宋体" w:hAnsi="宋体" w:eastAsia="宋体" w:cs="宋体"/>
                <w:bCs/>
                <w:color w:val="000000"/>
                <w:sz w:val="28"/>
                <w:szCs w:val="28"/>
                <w:highlight w:val="none"/>
                <w:lang w:val="zh-CN"/>
              </w:rPr>
              <w:t>项目名称：墨玉县第六小学建设项目（设备采购）-包四</w:t>
            </w:r>
          </w:p>
          <w:p>
            <w:pPr>
              <w:spacing w:line="240" w:lineRule="auto"/>
              <w:rPr>
                <w:rFonts w:hint="eastAsia" w:ascii="宋体" w:hAnsi="宋体" w:eastAsia="宋体" w:cs="宋体"/>
                <w:color w:val="000000"/>
                <w:sz w:val="20"/>
                <w:highlight w:val="none"/>
                <w:lang w:val="zh-CN"/>
              </w:rPr>
            </w:pPr>
          </w:p>
          <w:p>
            <w:pPr>
              <w:widowControl/>
              <w:spacing w:line="240" w:lineRule="auto"/>
              <w:jc w:val="left"/>
              <w:rPr>
                <w:rFonts w:hint="eastAsia" w:ascii="宋体" w:hAnsi="宋体" w:eastAsia="宋体" w:cs="宋体"/>
                <w:color w:val="000000"/>
                <w:sz w:val="20"/>
                <w:highlight w:val="none"/>
              </w:rPr>
            </w:pPr>
            <w:r>
              <w:rPr>
                <w:rFonts w:hint="eastAsia" w:ascii="宋体" w:hAnsi="宋体" w:eastAsia="宋体" w:cs="宋体"/>
                <w:bCs/>
                <w:color w:val="000000"/>
                <w:sz w:val="28"/>
                <w:szCs w:val="28"/>
                <w:highlight w:val="none"/>
                <w:lang w:val="zh-CN"/>
              </w:rPr>
              <w:t>采购人：墨玉县教育局</w:t>
            </w:r>
          </w:p>
        </w:tc>
      </w:tr>
    </w:tbl>
    <w:p>
      <w:pPr>
        <w:widowControl/>
        <w:spacing w:line="240" w:lineRule="auto"/>
        <w:jc w:val="right"/>
        <w:rPr>
          <w:rFonts w:hint="eastAsia" w:ascii="宋体" w:hAnsi="宋体" w:eastAsia="宋体" w:cs="宋体"/>
          <w:b/>
          <w:color w:val="000000"/>
          <w:sz w:val="28"/>
          <w:szCs w:val="28"/>
          <w:highlight w:val="none"/>
        </w:rPr>
      </w:pPr>
      <w:r>
        <w:rPr>
          <w:rFonts w:hint="eastAsia" w:ascii="宋体" w:hAnsi="宋体" w:eastAsia="宋体" w:cs="宋体"/>
          <w:b/>
          <w:color w:val="000000"/>
          <w:sz w:val="32"/>
          <w:szCs w:val="32"/>
          <w:highlight w:val="none"/>
          <w:lang w:val="en-US" w:eastAsia="zh-CN"/>
        </w:rPr>
        <w:t>墨玉县</w:t>
      </w:r>
      <w:r>
        <w:rPr>
          <w:rFonts w:hint="eastAsia" w:ascii="宋体" w:hAnsi="宋体" w:eastAsia="宋体" w:cs="宋体"/>
          <w:b/>
          <w:color w:val="000000"/>
          <w:sz w:val="32"/>
          <w:szCs w:val="32"/>
          <w:highlight w:val="none"/>
          <w:lang w:val="zh-CN"/>
        </w:rPr>
        <w:t>政府采购办盖章处</w:t>
      </w:r>
    </w:p>
    <w:p>
      <w:pPr>
        <w:autoSpaceDE w:val="0"/>
        <w:autoSpaceDN w:val="0"/>
        <w:adjustRightInd w:val="0"/>
        <w:spacing w:line="240" w:lineRule="auto"/>
        <w:jc w:val="center"/>
        <w:rPr>
          <w:rFonts w:hint="eastAsia" w:ascii="宋体" w:hAnsi="宋体" w:eastAsia="宋体" w:cs="宋体"/>
          <w:b/>
          <w:color w:val="000000"/>
          <w:sz w:val="28"/>
          <w:szCs w:val="28"/>
          <w:highlight w:val="none"/>
        </w:rPr>
      </w:pPr>
    </w:p>
    <w:p>
      <w:pPr>
        <w:autoSpaceDE w:val="0"/>
        <w:autoSpaceDN w:val="0"/>
        <w:adjustRightInd w:val="0"/>
        <w:spacing w:line="240" w:lineRule="auto"/>
        <w:jc w:val="center"/>
        <w:rPr>
          <w:rFonts w:hint="eastAsia" w:ascii="宋体" w:hAnsi="宋体" w:eastAsia="宋体" w:cs="宋体"/>
          <w:b/>
          <w:color w:val="000000"/>
          <w:sz w:val="28"/>
          <w:szCs w:val="28"/>
          <w:highlight w:val="none"/>
        </w:rPr>
      </w:pPr>
      <w:r>
        <w:rPr>
          <w:rFonts w:hint="eastAsia" w:ascii="宋体" w:hAnsi="宋体" w:eastAsia="宋体" w:cs="宋体"/>
          <w:b/>
          <w:color w:val="000000"/>
          <w:sz w:val="28"/>
          <w:szCs w:val="28"/>
          <w:highlight w:val="none"/>
        </w:rPr>
        <w:t>招标文件</w:t>
      </w:r>
    </w:p>
    <w:p>
      <w:pPr>
        <w:spacing w:line="240" w:lineRule="auto"/>
        <w:ind w:firstLine="420" w:firstLineChars="150"/>
        <w:rPr>
          <w:rFonts w:hint="eastAsia" w:ascii="宋体" w:hAnsi="宋体" w:eastAsia="宋体" w:cs="宋体"/>
          <w:bCs/>
          <w:color w:val="000000"/>
          <w:sz w:val="28"/>
          <w:szCs w:val="28"/>
          <w:highlight w:val="none"/>
          <w:lang w:val="zh-CN"/>
        </w:rPr>
      </w:pPr>
      <w:r>
        <w:rPr>
          <w:rFonts w:hint="eastAsia" w:ascii="宋体" w:hAnsi="宋体" w:eastAsia="宋体" w:cs="宋体"/>
          <w:bCs/>
          <w:color w:val="000000"/>
          <w:sz w:val="28"/>
          <w:szCs w:val="28"/>
          <w:highlight w:val="none"/>
          <w:lang w:val="zh-CN"/>
        </w:rPr>
        <w:t xml:space="preserve">  </w:t>
      </w:r>
    </w:p>
    <w:p>
      <w:pPr>
        <w:widowControl/>
        <w:spacing w:line="240" w:lineRule="auto"/>
        <w:jc w:val="left"/>
        <w:rPr>
          <w:rFonts w:hint="eastAsia" w:ascii="宋体" w:hAnsi="宋体" w:eastAsia="宋体" w:cs="宋体"/>
          <w:bCs/>
          <w:color w:val="000000"/>
          <w:sz w:val="28"/>
          <w:szCs w:val="28"/>
          <w:highlight w:val="none"/>
          <w:lang w:val="zh-CN"/>
        </w:rPr>
      </w:pPr>
      <w:r>
        <w:rPr>
          <w:rFonts w:hint="eastAsia" w:ascii="宋体" w:hAnsi="宋体" w:eastAsia="宋体" w:cs="宋体"/>
          <w:bCs/>
          <w:color w:val="000000"/>
          <w:sz w:val="28"/>
          <w:szCs w:val="28"/>
          <w:highlight w:val="none"/>
          <w:lang w:val="zh-CN"/>
        </w:rPr>
        <w:t>项目名称：墨玉县第六小学建设项目（设备采购）-包四</w:t>
      </w:r>
    </w:p>
    <w:p>
      <w:pPr>
        <w:widowControl/>
        <w:spacing w:line="240" w:lineRule="auto"/>
        <w:ind w:firstLine="565" w:firstLineChars="202"/>
        <w:jc w:val="left"/>
        <w:rPr>
          <w:rFonts w:hint="eastAsia" w:ascii="宋体" w:hAnsi="宋体" w:eastAsia="宋体" w:cs="宋体"/>
          <w:bCs/>
          <w:color w:val="000000"/>
          <w:sz w:val="28"/>
          <w:szCs w:val="28"/>
          <w:highlight w:val="none"/>
          <w:lang w:val="zh-CN"/>
        </w:rPr>
      </w:pPr>
    </w:p>
    <w:p>
      <w:pPr>
        <w:autoSpaceDE w:val="0"/>
        <w:autoSpaceDN w:val="0"/>
        <w:adjustRightInd w:val="0"/>
        <w:spacing w:line="240" w:lineRule="auto"/>
        <w:rPr>
          <w:rFonts w:hint="eastAsia" w:ascii="宋体" w:hAnsi="宋体" w:eastAsia="宋体" w:cs="宋体"/>
          <w:bCs/>
          <w:color w:val="000000"/>
          <w:sz w:val="28"/>
          <w:szCs w:val="28"/>
          <w:highlight w:val="none"/>
          <w:lang w:val="zh-CN"/>
        </w:rPr>
      </w:pPr>
      <w:r>
        <w:rPr>
          <w:rFonts w:hint="eastAsia" w:ascii="宋体" w:hAnsi="宋体" w:eastAsia="宋体" w:cs="宋体"/>
          <w:bCs/>
          <w:color w:val="000000"/>
          <w:sz w:val="28"/>
          <w:szCs w:val="28"/>
          <w:highlight w:val="none"/>
          <w:lang w:val="zh-CN"/>
        </w:rPr>
        <w:t>采购单位：墨玉县教育局</w:t>
      </w:r>
    </w:p>
    <w:p>
      <w:pPr>
        <w:autoSpaceDE w:val="0"/>
        <w:autoSpaceDN w:val="0"/>
        <w:adjustRightInd w:val="0"/>
        <w:spacing w:line="240" w:lineRule="auto"/>
        <w:rPr>
          <w:rFonts w:hint="eastAsia" w:ascii="宋体" w:hAnsi="宋体" w:eastAsia="宋体" w:cs="宋体"/>
          <w:bCs/>
          <w:color w:val="000000"/>
          <w:sz w:val="28"/>
          <w:szCs w:val="28"/>
          <w:highlight w:val="none"/>
          <w:lang w:val="zh-CN"/>
        </w:rPr>
      </w:pPr>
    </w:p>
    <w:p>
      <w:pPr>
        <w:autoSpaceDE w:val="0"/>
        <w:autoSpaceDN w:val="0"/>
        <w:adjustRightInd w:val="0"/>
        <w:spacing w:line="240" w:lineRule="auto"/>
        <w:rPr>
          <w:rFonts w:hint="eastAsia" w:ascii="宋体" w:hAnsi="宋体" w:eastAsia="宋体" w:cs="宋体"/>
          <w:bCs/>
          <w:color w:val="000000"/>
          <w:sz w:val="28"/>
          <w:szCs w:val="28"/>
          <w:highlight w:val="none"/>
          <w:lang w:val="en-US" w:eastAsia="zh-CN"/>
        </w:rPr>
      </w:pPr>
      <w:r>
        <w:rPr>
          <w:rFonts w:hint="eastAsia" w:ascii="宋体" w:hAnsi="宋体" w:eastAsia="宋体" w:cs="宋体"/>
          <w:bCs/>
          <w:color w:val="000000"/>
          <w:sz w:val="28"/>
          <w:szCs w:val="28"/>
          <w:highlight w:val="none"/>
          <w:lang w:val="zh-CN"/>
        </w:rPr>
        <w:t>联 系 人：</w:t>
      </w:r>
      <w:r>
        <w:rPr>
          <w:rFonts w:hint="eastAsia" w:ascii="宋体" w:hAnsi="宋体" w:eastAsia="宋体" w:cs="宋体"/>
          <w:bCs/>
          <w:sz w:val="28"/>
          <w:szCs w:val="28"/>
          <w:lang w:val="en-US" w:eastAsia="zh-CN"/>
        </w:rPr>
        <w:t>秦龙</w:t>
      </w:r>
    </w:p>
    <w:p>
      <w:pPr>
        <w:autoSpaceDE w:val="0"/>
        <w:autoSpaceDN w:val="0"/>
        <w:adjustRightInd w:val="0"/>
        <w:spacing w:line="240" w:lineRule="auto"/>
        <w:rPr>
          <w:rFonts w:hint="eastAsia" w:ascii="宋体" w:hAnsi="宋体" w:eastAsia="宋体" w:cs="宋体"/>
          <w:bCs/>
          <w:color w:val="000000"/>
          <w:sz w:val="28"/>
          <w:szCs w:val="28"/>
          <w:highlight w:val="none"/>
          <w:lang w:val="zh-CN"/>
        </w:rPr>
      </w:pPr>
    </w:p>
    <w:p>
      <w:pPr>
        <w:autoSpaceDE w:val="0"/>
        <w:autoSpaceDN w:val="0"/>
        <w:adjustRightInd w:val="0"/>
        <w:spacing w:line="240" w:lineRule="auto"/>
        <w:rPr>
          <w:rFonts w:hint="eastAsia" w:ascii="宋体" w:hAnsi="宋体" w:eastAsia="宋体" w:cs="宋体"/>
          <w:bCs/>
          <w:color w:val="000000"/>
          <w:sz w:val="28"/>
          <w:szCs w:val="28"/>
          <w:highlight w:val="none"/>
          <w:lang w:val="en-US" w:eastAsia="zh-CN"/>
        </w:rPr>
      </w:pPr>
      <w:r>
        <w:rPr>
          <w:rFonts w:hint="eastAsia" w:ascii="宋体" w:hAnsi="宋体" w:eastAsia="宋体" w:cs="宋体"/>
          <w:bCs/>
          <w:color w:val="000000"/>
          <w:sz w:val="28"/>
          <w:szCs w:val="28"/>
          <w:highlight w:val="none"/>
          <w:lang w:val="zh-CN"/>
        </w:rPr>
        <w:t>电    话：</w:t>
      </w:r>
      <w:r>
        <w:rPr>
          <w:rFonts w:hint="eastAsia" w:ascii="宋体" w:hAnsi="宋体" w:eastAsia="宋体" w:cs="宋体"/>
          <w:sz w:val="28"/>
          <w:szCs w:val="28"/>
          <w:lang w:val="en-US" w:eastAsia="zh-CN"/>
        </w:rPr>
        <w:t>18193212778</w:t>
      </w:r>
    </w:p>
    <w:p>
      <w:pPr>
        <w:pStyle w:val="5"/>
        <w:numPr>
          <w:ilvl w:val="0"/>
          <w:numId w:val="0"/>
        </w:numPr>
        <w:ind w:leftChars="0"/>
        <w:jc w:val="both"/>
        <w:rPr>
          <w:rFonts w:hint="eastAsia" w:ascii="宋体" w:hAnsi="宋体" w:eastAsia="宋体" w:cs="宋体"/>
          <w:lang w:val="en-US" w:eastAsia="zh-CN"/>
        </w:rPr>
      </w:pPr>
    </w:p>
    <w:p>
      <w:pPr>
        <w:autoSpaceDE w:val="0"/>
        <w:autoSpaceDN w:val="0"/>
        <w:adjustRightInd w:val="0"/>
        <w:spacing w:line="240" w:lineRule="auto"/>
        <w:rPr>
          <w:rFonts w:hint="eastAsia" w:ascii="宋体" w:hAnsi="宋体" w:eastAsia="宋体" w:cs="宋体"/>
          <w:bCs/>
          <w:color w:val="000000"/>
          <w:sz w:val="28"/>
          <w:szCs w:val="28"/>
          <w:highlight w:val="none"/>
          <w:lang w:val="zh-CN"/>
        </w:rPr>
      </w:pPr>
      <w:r>
        <w:rPr>
          <w:rFonts w:hint="eastAsia" w:ascii="宋体" w:hAnsi="宋体" w:eastAsia="宋体" w:cs="宋体"/>
          <w:bCs/>
          <w:color w:val="000000"/>
          <w:sz w:val="28"/>
          <w:szCs w:val="28"/>
          <w:highlight w:val="none"/>
          <w:lang w:val="zh-CN"/>
        </w:rPr>
        <w:t>详细地址：墨玉县同心路81号</w:t>
      </w:r>
    </w:p>
    <w:p>
      <w:pPr>
        <w:autoSpaceDE w:val="0"/>
        <w:autoSpaceDN w:val="0"/>
        <w:adjustRightInd w:val="0"/>
        <w:spacing w:line="240" w:lineRule="auto"/>
        <w:jc w:val="left"/>
        <w:rPr>
          <w:rFonts w:hint="eastAsia" w:ascii="宋体" w:hAnsi="宋体" w:eastAsia="宋体" w:cs="宋体"/>
          <w:bCs/>
          <w:color w:val="000000"/>
          <w:sz w:val="28"/>
          <w:szCs w:val="28"/>
          <w:highlight w:val="none"/>
          <w:u w:val="single"/>
        </w:rPr>
      </w:pPr>
    </w:p>
    <w:p>
      <w:pPr>
        <w:autoSpaceDE w:val="0"/>
        <w:autoSpaceDN w:val="0"/>
        <w:adjustRightInd w:val="0"/>
        <w:spacing w:line="240" w:lineRule="auto"/>
        <w:jc w:val="left"/>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u w:val="single"/>
        </w:rPr>
        <w:t xml:space="preserve">                                                         </w:t>
      </w:r>
      <w:r>
        <w:rPr>
          <w:rFonts w:hint="eastAsia" w:ascii="宋体" w:hAnsi="宋体" w:eastAsia="宋体" w:cs="宋体"/>
          <w:bCs/>
          <w:color w:val="000000"/>
          <w:sz w:val="28"/>
          <w:szCs w:val="28"/>
          <w:highlight w:val="none"/>
          <w:u w:val="single"/>
          <w:bdr w:val="single" w:color="auto" w:sz="4" w:space="0"/>
        </w:rPr>
        <w:t xml:space="preserve">                                                    </w:t>
      </w:r>
    </w:p>
    <w:p>
      <w:pPr>
        <w:autoSpaceDE w:val="0"/>
        <w:autoSpaceDN w:val="0"/>
        <w:adjustRightInd w:val="0"/>
        <w:spacing w:line="240" w:lineRule="auto"/>
        <w:ind w:firstLine="560"/>
        <w:rPr>
          <w:rFonts w:hint="eastAsia" w:ascii="宋体" w:hAnsi="宋体" w:eastAsia="宋体" w:cs="宋体"/>
          <w:bCs/>
          <w:color w:val="000000"/>
          <w:sz w:val="28"/>
          <w:szCs w:val="28"/>
          <w:highlight w:val="none"/>
          <w:lang w:val="zh-CN"/>
        </w:rPr>
      </w:pPr>
    </w:p>
    <w:p>
      <w:pPr>
        <w:autoSpaceDE w:val="0"/>
        <w:autoSpaceDN w:val="0"/>
        <w:adjustRightInd w:val="0"/>
        <w:spacing w:line="240" w:lineRule="auto"/>
        <w:rPr>
          <w:rFonts w:hint="eastAsia" w:ascii="宋体" w:hAnsi="宋体" w:eastAsia="宋体" w:cs="宋体"/>
          <w:bCs/>
          <w:color w:val="000000"/>
          <w:sz w:val="28"/>
          <w:szCs w:val="28"/>
          <w:highlight w:val="none"/>
          <w:lang w:val="zh-CN"/>
        </w:rPr>
      </w:pPr>
      <w:r>
        <w:rPr>
          <w:rFonts w:hint="eastAsia" w:ascii="宋体" w:hAnsi="宋体" w:eastAsia="宋体" w:cs="宋体"/>
          <w:bCs/>
          <w:color w:val="000000"/>
          <w:sz w:val="28"/>
          <w:szCs w:val="28"/>
          <w:highlight w:val="none"/>
          <w:lang w:val="zh-CN"/>
        </w:rPr>
        <w:t>招标代理机构：</w:t>
      </w:r>
      <w:r>
        <w:rPr>
          <w:rFonts w:hint="eastAsia" w:ascii="宋体" w:hAnsi="宋体" w:eastAsia="宋体" w:cs="宋体"/>
          <w:bCs/>
          <w:sz w:val="28"/>
          <w:szCs w:val="28"/>
          <w:lang w:val="zh-CN"/>
        </w:rPr>
        <w:t>华睿诚项目管理有限公司</w:t>
      </w:r>
    </w:p>
    <w:p>
      <w:pPr>
        <w:autoSpaceDE w:val="0"/>
        <w:autoSpaceDN w:val="0"/>
        <w:adjustRightInd w:val="0"/>
        <w:spacing w:line="240" w:lineRule="auto"/>
        <w:rPr>
          <w:rFonts w:hint="eastAsia" w:ascii="宋体" w:hAnsi="宋体" w:eastAsia="宋体" w:cs="宋体"/>
          <w:bCs/>
          <w:color w:val="000000"/>
          <w:sz w:val="28"/>
          <w:szCs w:val="28"/>
          <w:highlight w:val="none"/>
        </w:rPr>
      </w:pPr>
    </w:p>
    <w:p>
      <w:pPr>
        <w:autoSpaceDE w:val="0"/>
        <w:autoSpaceDN w:val="0"/>
        <w:adjustRightInd w:val="0"/>
        <w:spacing w:line="240" w:lineRule="auto"/>
        <w:rPr>
          <w:rFonts w:hint="eastAsia" w:ascii="宋体" w:hAnsi="宋体" w:eastAsia="宋体" w:cs="宋体"/>
          <w:bCs/>
          <w:color w:val="000000"/>
          <w:sz w:val="28"/>
          <w:szCs w:val="28"/>
          <w:highlight w:val="none"/>
          <w:lang w:eastAsia="zh-CN"/>
        </w:rPr>
      </w:pPr>
      <w:r>
        <w:rPr>
          <w:rFonts w:hint="eastAsia" w:ascii="宋体" w:hAnsi="宋体" w:eastAsia="宋体" w:cs="宋体"/>
          <w:bCs/>
          <w:color w:val="000000"/>
          <w:sz w:val="28"/>
          <w:szCs w:val="28"/>
          <w:highlight w:val="none"/>
        </w:rPr>
        <w:t>联 系 人：</w:t>
      </w:r>
      <w:r>
        <w:rPr>
          <w:rFonts w:hint="eastAsia" w:ascii="宋体" w:hAnsi="宋体" w:eastAsia="宋体" w:cs="宋体"/>
          <w:bCs/>
          <w:color w:val="000000"/>
          <w:sz w:val="28"/>
          <w:szCs w:val="28"/>
          <w:highlight w:val="none"/>
          <w:lang w:eastAsia="zh-CN"/>
        </w:rPr>
        <w:t>刘振阳</w:t>
      </w:r>
    </w:p>
    <w:p>
      <w:pPr>
        <w:pStyle w:val="2"/>
        <w:spacing w:line="240" w:lineRule="auto"/>
        <w:ind w:firstLine="560"/>
        <w:rPr>
          <w:rFonts w:hint="eastAsia" w:ascii="宋体" w:hAnsi="宋体" w:eastAsia="宋体" w:cs="宋体"/>
          <w:color w:val="000000"/>
          <w:sz w:val="28"/>
          <w:highlight w:val="none"/>
        </w:rPr>
      </w:pPr>
    </w:p>
    <w:p>
      <w:pPr>
        <w:autoSpaceDE w:val="0"/>
        <w:autoSpaceDN w:val="0"/>
        <w:adjustRightInd w:val="0"/>
        <w:spacing w:line="240" w:lineRule="auto"/>
        <w:rPr>
          <w:rFonts w:hint="eastAsia" w:ascii="宋体" w:hAnsi="宋体" w:eastAsia="宋体" w:cs="宋体"/>
          <w:bCs/>
          <w:color w:val="000000"/>
          <w:sz w:val="28"/>
          <w:szCs w:val="28"/>
          <w:highlight w:val="none"/>
          <w:lang w:val="en-US" w:eastAsia="zh-CN"/>
        </w:rPr>
      </w:pPr>
      <w:r>
        <w:rPr>
          <w:rFonts w:hint="eastAsia" w:ascii="宋体" w:hAnsi="宋体" w:eastAsia="宋体" w:cs="宋体"/>
          <w:bCs/>
          <w:color w:val="000000"/>
          <w:sz w:val="28"/>
          <w:szCs w:val="28"/>
          <w:highlight w:val="none"/>
        </w:rPr>
        <w:t>电    话：</w:t>
      </w:r>
      <w:r>
        <w:rPr>
          <w:rFonts w:hint="eastAsia" w:ascii="宋体" w:hAnsi="宋体" w:eastAsia="宋体" w:cs="宋体"/>
          <w:bCs/>
          <w:sz w:val="28"/>
          <w:szCs w:val="28"/>
          <w:lang w:val="en-US" w:eastAsia="zh-CN"/>
        </w:rPr>
        <w:t>13319037913</w:t>
      </w:r>
    </w:p>
    <w:p>
      <w:pPr>
        <w:autoSpaceDE w:val="0"/>
        <w:autoSpaceDN w:val="0"/>
        <w:adjustRightInd w:val="0"/>
        <w:spacing w:line="240" w:lineRule="auto"/>
        <w:rPr>
          <w:rFonts w:hint="eastAsia" w:ascii="宋体" w:hAnsi="宋体" w:eastAsia="宋体" w:cs="宋体"/>
          <w:bCs/>
          <w:color w:val="000000"/>
          <w:sz w:val="28"/>
          <w:szCs w:val="28"/>
          <w:highlight w:val="none"/>
        </w:rPr>
      </w:pPr>
    </w:p>
    <w:p>
      <w:pPr>
        <w:autoSpaceDE w:val="0"/>
        <w:autoSpaceDN w:val="0"/>
        <w:adjustRightInd w:val="0"/>
        <w:spacing w:line="240" w:lineRule="auto"/>
        <w:rPr>
          <w:rFonts w:hint="eastAsia" w:ascii="宋体" w:hAnsi="宋体" w:eastAsia="宋体" w:cs="宋体"/>
          <w:color w:val="000000"/>
          <w:sz w:val="28"/>
          <w:szCs w:val="28"/>
          <w:highlight w:val="none"/>
        </w:rPr>
      </w:pPr>
      <w:r>
        <w:rPr>
          <w:rFonts w:hint="eastAsia" w:ascii="宋体" w:hAnsi="宋体" w:eastAsia="宋体" w:cs="宋体"/>
          <w:bCs/>
          <w:color w:val="000000"/>
          <w:sz w:val="28"/>
          <w:szCs w:val="28"/>
          <w:highlight w:val="none"/>
          <w:lang w:val="zh-CN"/>
        </w:rPr>
        <w:t>详细地址：</w:t>
      </w:r>
      <w:r>
        <w:rPr>
          <w:rFonts w:hint="eastAsia" w:ascii="宋体" w:hAnsi="宋体" w:eastAsia="宋体" w:cs="宋体"/>
          <w:bCs/>
          <w:color w:val="000000"/>
          <w:sz w:val="28"/>
          <w:szCs w:val="28"/>
          <w:lang w:val="zh-CN"/>
        </w:rPr>
        <w:t>和田市龙煤大厦六楼</w:t>
      </w:r>
      <w:r>
        <w:rPr>
          <w:rFonts w:hint="eastAsia" w:ascii="宋体" w:hAnsi="宋体" w:eastAsia="宋体" w:cs="宋体"/>
          <w:bCs/>
          <w:color w:val="000000"/>
          <w:sz w:val="28"/>
          <w:szCs w:val="28"/>
          <w:lang w:val="en-US" w:eastAsia="zh-CN"/>
        </w:rPr>
        <w:t>6-3</w:t>
      </w:r>
    </w:p>
    <w:p>
      <w:pPr>
        <w:autoSpaceDE w:val="0"/>
        <w:autoSpaceDN w:val="0"/>
        <w:adjustRightInd w:val="0"/>
        <w:spacing w:line="240" w:lineRule="auto"/>
        <w:rPr>
          <w:rFonts w:hint="eastAsia" w:ascii="宋体" w:hAnsi="宋体" w:eastAsia="宋体" w:cs="宋体"/>
          <w:color w:val="000000"/>
          <w:kern w:val="0"/>
          <w:sz w:val="36"/>
          <w:szCs w:val="36"/>
          <w:highlight w:val="none"/>
        </w:rPr>
        <w:sectPr>
          <w:footerReference r:id="rId6" w:type="first"/>
          <w:headerReference r:id="rId3" w:type="default"/>
          <w:footerReference r:id="rId4" w:type="default"/>
          <w:footerReference r:id="rId5" w:type="even"/>
          <w:pgSz w:w="11906" w:h="16838"/>
          <w:pgMar w:top="851" w:right="1106" w:bottom="777" w:left="1701" w:header="851" w:footer="992" w:gutter="0"/>
          <w:cols w:space="720" w:num="1"/>
          <w:docGrid w:type="lines" w:linePitch="312" w:charSpace="0"/>
        </w:sectPr>
      </w:pPr>
    </w:p>
    <w:p>
      <w:pPr>
        <w:spacing w:before="0" w:beforeLines="0" w:after="0" w:afterLines="0" w:line="240" w:lineRule="auto"/>
        <w:ind w:left="0" w:leftChars="0" w:right="0" w:rightChars="0" w:firstLine="0" w:firstLineChars="0"/>
        <w:jc w:val="center"/>
        <w:rPr>
          <w:rFonts w:hint="eastAsia" w:ascii="宋体" w:hAnsi="宋体" w:eastAsia="宋体" w:cs="宋体"/>
          <w:sz w:val="28"/>
          <w:szCs w:val="24"/>
        </w:rPr>
      </w:pPr>
    </w:p>
    <w:p>
      <w:pPr>
        <w:spacing w:before="0" w:beforeLines="0" w:after="0" w:afterLines="0" w:line="240" w:lineRule="auto"/>
        <w:ind w:left="0" w:leftChars="0" w:right="0" w:rightChars="0" w:firstLine="0" w:firstLineChars="0"/>
        <w:jc w:val="center"/>
        <w:rPr>
          <w:rFonts w:hint="eastAsia" w:ascii="宋体" w:hAnsi="宋体" w:eastAsia="宋体" w:cs="宋体"/>
          <w:sz w:val="28"/>
          <w:szCs w:val="24"/>
        </w:rPr>
      </w:pPr>
      <w:r>
        <w:rPr>
          <w:rFonts w:hint="eastAsia" w:ascii="宋体" w:hAnsi="宋体" w:eastAsia="宋体" w:cs="宋体"/>
          <w:sz w:val="28"/>
          <w:szCs w:val="24"/>
        </w:rPr>
        <w:t>目</w:t>
      </w:r>
      <w:r>
        <w:rPr>
          <w:rFonts w:hint="eastAsia" w:ascii="宋体" w:hAnsi="宋体" w:eastAsia="宋体" w:cs="宋体"/>
          <w:sz w:val="28"/>
          <w:szCs w:val="24"/>
          <w:lang w:val="en-US" w:eastAsia="zh-CN"/>
        </w:rPr>
        <w:t xml:space="preserve">   </w:t>
      </w:r>
      <w:r>
        <w:rPr>
          <w:rFonts w:hint="eastAsia" w:ascii="宋体" w:hAnsi="宋体" w:eastAsia="宋体" w:cs="宋体"/>
          <w:sz w:val="28"/>
          <w:szCs w:val="24"/>
        </w:rPr>
        <w:t>录</w:t>
      </w:r>
    </w:p>
    <w:p>
      <w:pPr>
        <w:pStyle w:val="5"/>
        <w:numPr>
          <w:ilvl w:val="0"/>
          <w:numId w:val="0"/>
        </w:numPr>
        <w:ind w:leftChars="0"/>
        <w:jc w:val="both"/>
        <w:rPr>
          <w:rFonts w:hint="eastAsia" w:ascii="宋体" w:hAnsi="宋体" w:eastAsia="宋体" w:cs="宋体"/>
        </w:rPr>
      </w:pPr>
    </w:p>
    <w:p>
      <w:pPr>
        <w:pStyle w:val="14"/>
        <w:keepNext w:val="0"/>
        <w:keepLines w:val="0"/>
        <w:pageBreakBefore w:val="0"/>
        <w:widowControl w:val="0"/>
        <w:tabs>
          <w:tab w:val="right" w:leader="dot" w:pos="8307"/>
        </w:tabs>
        <w:kinsoku/>
        <w:wordWrap/>
        <w:overflowPunct/>
        <w:topLinePunct w:val="0"/>
        <w:autoSpaceDE/>
        <w:autoSpaceDN/>
        <w:bidi w:val="0"/>
        <w:adjustRightInd/>
        <w:snapToGrid/>
        <w:spacing w:line="480" w:lineRule="auto"/>
        <w:jc w:val="both"/>
        <w:textAlignment w:val="auto"/>
        <w:rPr>
          <w:rFonts w:hint="eastAsia" w:ascii="宋体" w:hAnsi="宋体" w:eastAsia="宋体" w:cs="宋体"/>
          <w:sz w:val="28"/>
          <w:szCs w:val="24"/>
        </w:rPr>
      </w:pPr>
      <w:r>
        <w:rPr>
          <w:rFonts w:hint="eastAsia" w:ascii="宋体" w:hAnsi="宋体" w:eastAsia="宋体" w:cs="宋体"/>
          <w:sz w:val="28"/>
          <w:szCs w:val="24"/>
        </w:rPr>
        <w:fldChar w:fldCharType="begin"/>
      </w:r>
      <w:r>
        <w:rPr>
          <w:rFonts w:hint="eastAsia" w:ascii="宋体" w:hAnsi="宋体" w:eastAsia="宋体" w:cs="宋体"/>
          <w:sz w:val="28"/>
          <w:szCs w:val="24"/>
        </w:rPr>
        <w:instrText xml:space="preserve">TOC \o "1-3" \h \u </w:instrText>
      </w:r>
      <w:r>
        <w:rPr>
          <w:rFonts w:hint="eastAsia" w:ascii="宋体" w:hAnsi="宋体" w:eastAsia="宋体" w:cs="宋体"/>
          <w:sz w:val="28"/>
          <w:szCs w:val="24"/>
        </w:rPr>
        <w:fldChar w:fldCharType="separate"/>
      </w:r>
      <w:r>
        <w:rPr>
          <w:rFonts w:hint="eastAsia" w:ascii="宋体" w:hAnsi="宋体" w:eastAsia="宋体" w:cs="宋体"/>
          <w:b/>
          <w:bCs/>
          <w:sz w:val="28"/>
          <w:szCs w:val="24"/>
        </w:rPr>
        <w:fldChar w:fldCharType="begin"/>
      </w:r>
      <w:r>
        <w:rPr>
          <w:rFonts w:hint="eastAsia" w:ascii="宋体" w:hAnsi="宋体" w:eastAsia="宋体" w:cs="宋体"/>
          <w:b/>
          <w:bCs/>
          <w:sz w:val="28"/>
          <w:szCs w:val="24"/>
        </w:rPr>
        <w:instrText xml:space="preserve"> HYPERLINK \l _Toc2089 </w:instrText>
      </w:r>
      <w:r>
        <w:rPr>
          <w:rFonts w:hint="eastAsia" w:ascii="宋体" w:hAnsi="宋体" w:eastAsia="宋体" w:cs="宋体"/>
          <w:b/>
          <w:bCs/>
          <w:sz w:val="28"/>
          <w:szCs w:val="24"/>
        </w:rPr>
        <w:fldChar w:fldCharType="separate"/>
      </w:r>
      <w:r>
        <w:rPr>
          <w:rFonts w:hint="eastAsia" w:ascii="宋体" w:hAnsi="宋体" w:eastAsia="宋体" w:cs="宋体"/>
          <w:b/>
          <w:bCs/>
          <w:sz w:val="28"/>
          <w:szCs w:val="52"/>
          <w:highlight w:val="none"/>
          <w:lang w:eastAsia="zh-CN"/>
        </w:rPr>
        <w:t>第一章</w:t>
      </w:r>
      <w:r>
        <w:rPr>
          <w:rFonts w:hint="eastAsia" w:ascii="宋体" w:hAnsi="宋体" w:eastAsia="宋体" w:cs="宋体"/>
          <w:b/>
          <w:bCs/>
          <w:sz w:val="28"/>
          <w:szCs w:val="52"/>
          <w:highlight w:val="none"/>
          <w:lang w:val="en-US" w:eastAsia="zh-CN"/>
        </w:rPr>
        <w:t xml:space="preserve"> </w:t>
      </w:r>
      <w:r>
        <w:rPr>
          <w:rFonts w:hint="eastAsia" w:ascii="宋体" w:hAnsi="宋体" w:eastAsia="宋体" w:cs="宋体"/>
          <w:b/>
          <w:bCs/>
          <w:sz w:val="28"/>
          <w:szCs w:val="52"/>
          <w:highlight w:val="none"/>
        </w:rPr>
        <w:t>招标公告</w:t>
      </w:r>
      <w:r>
        <w:rPr>
          <w:rFonts w:hint="eastAsia" w:ascii="宋体" w:hAnsi="宋体" w:eastAsia="宋体" w:cs="宋体"/>
          <w:b/>
          <w:bCs/>
          <w:sz w:val="28"/>
          <w:szCs w:val="24"/>
        </w:rPr>
        <w:tab/>
      </w:r>
      <w:r>
        <w:rPr>
          <w:rFonts w:hint="eastAsia" w:ascii="宋体" w:hAnsi="宋体" w:eastAsia="宋体" w:cs="宋体"/>
          <w:b/>
          <w:bCs/>
          <w:sz w:val="28"/>
          <w:szCs w:val="24"/>
        </w:rPr>
        <w:fldChar w:fldCharType="begin"/>
      </w:r>
      <w:r>
        <w:rPr>
          <w:rFonts w:hint="eastAsia" w:ascii="宋体" w:hAnsi="宋体" w:eastAsia="宋体" w:cs="宋体"/>
          <w:b/>
          <w:bCs/>
          <w:sz w:val="28"/>
          <w:szCs w:val="24"/>
        </w:rPr>
        <w:instrText xml:space="preserve"> PAGEREF _Toc2089 \h </w:instrText>
      </w:r>
      <w:r>
        <w:rPr>
          <w:rFonts w:hint="eastAsia" w:ascii="宋体" w:hAnsi="宋体" w:eastAsia="宋体" w:cs="宋体"/>
          <w:b/>
          <w:bCs/>
          <w:sz w:val="28"/>
          <w:szCs w:val="24"/>
        </w:rPr>
        <w:fldChar w:fldCharType="separate"/>
      </w:r>
      <w:r>
        <w:rPr>
          <w:rFonts w:hint="eastAsia" w:ascii="宋体" w:hAnsi="宋体" w:eastAsia="宋体" w:cs="宋体"/>
          <w:b/>
          <w:bCs/>
          <w:sz w:val="28"/>
          <w:szCs w:val="24"/>
        </w:rPr>
        <w:t>- 4 -</w:t>
      </w:r>
      <w:r>
        <w:rPr>
          <w:rFonts w:hint="eastAsia" w:ascii="宋体" w:hAnsi="宋体" w:eastAsia="宋体" w:cs="宋体"/>
          <w:b/>
          <w:bCs/>
          <w:sz w:val="28"/>
          <w:szCs w:val="24"/>
        </w:rPr>
        <w:fldChar w:fldCharType="end"/>
      </w:r>
      <w:r>
        <w:rPr>
          <w:rFonts w:hint="eastAsia" w:ascii="宋体" w:hAnsi="宋体" w:eastAsia="宋体" w:cs="宋体"/>
          <w:b/>
          <w:bCs/>
          <w:sz w:val="28"/>
          <w:szCs w:val="24"/>
        </w:rPr>
        <w:fldChar w:fldCharType="end"/>
      </w:r>
    </w:p>
    <w:p>
      <w:pPr>
        <w:pStyle w:val="14"/>
        <w:keepNext w:val="0"/>
        <w:keepLines w:val="0"/>
        <w:pageBreakBefore w:val="0"/>
        <w:widowControl w:val="0"/>
        <w:tabs>
          <w:tab w:val="right" w:leader="dot" w:pos="8307"/>
        </w:tabs>
        <w:kinsoku/>
        <w:wordWrap/>
        <w:overflowPunct/>
        <w:topLinePunct w:val="0"/>
        <w:autoSpaceDE/>
        <w:autoSpaceDN/>
        <w:bidi w:val="0"/>
        <w:adjustRightInd/>
        <w:snapToGrid/>
        <w:spacing w:line="480" w:lineRule="auto"/>
        <w:jc w:val="both"/>
        <w:textAlignment w:val="auto"/>
        <w:rPr>
          <w:rFonts w:hint="eastAsia" w:ascii="宋体" w:hAnsi="宋体" w:eastAsia="宋体" w:cs="宋体"/>
          <w:b/>
          <w:bCs/>
          <w:kern w:val="2"/>
          <w:sz w:val="28"/>
          <w:szCs w:val="24"/>
          <w:lang w:val="en-US" w:eastAsia="zh-CN" w:bidi="ar-SA"/>
        </w:rPr>
      </w:pPr>
      <w:r>
        <w:rPr>
          <w:rFonts w:hint="eastAsia" w:ascii="宋体" w:hAnsi="宋体" w:eastAsia="宋体" w:cs="宋体"/>
          <w:b/>
          <w:bCs/>
          <w:kern w:val="2"/>
          <w:sz w:val="28"/>
          <w:szCs w:val="24"/>
          <w:lang w:val="en-US" w:eastAsia="zh-CN" w:bidi="ar-SA"/>
        </w:rPr>
        <w:fldChar w:fldCharType="begin"/>
      </w:r>
      <w:r>
        <w:rPr>
          <w:rFonts w:hint="eastAsia" w:ascii="宋体" w:hAnsi="宋体" w:eastAsia="宋体" w:cs="宋体"/>
          <w:b/>
          <w:bCs/>
          <w:kern w:val="2"/>
          <w:sz w:val="28"/>
          <w:szCs w:val="24"/>
          <w:lang w:val="en-US" w:eastAsia="zh-CN" w:bidi="ar-SA"/>
        </w:rPr>
        <w:instrText xml:space="preserve"> HYPERLINK \l _Toc9967 </w:instrText>
      </w:r>
      <w:r>
        <w:rPr>
          <w:rFonts w:hint="eastAsia" w:ascii="宋体" w:hAnsi="宋体" w:eastAsia="宋体" w:cs="宋体"/>
          <w:b/>
          <w:bCs/>
          <w:kern w:val="2"/>
          <w:sz w:val="28"/>
          <w:szCs w:val="24"/>
          <w:lang w:val="en-US" w:eastAsia="zh-CN" w:bidi="ar-SA"/>
        </w:rPr>
        <w:fldChar w:fldCharType="separate"/>
      </w:r>
      <w:r>
        <w:rPr>
          <w:rFonts w:hint="eastAsia" w:ascii="宋体" w:hAnsi="宋体" w:eastAsia="宋体" w:cs="宋体"/>
          <w:b/>
          <w:bCs/>
          <w:kern w:val="2"/>
          <w:sz w:val="28"/>
          <w:szCs w:val="24"/>
          <w:lang w:val="en-US" w:eastAsia="zh-CN" w:bidi="ar-SA"/>
        </w:rPr>
        <w:t>第二章 投标人须知前附表</w:t>
      </w:r>
      <w:r>
        <w:rPr>
          <w:rFonts w:hint="eastAsia" w:ascii="宋体" w:hAnsi="宋体" w:eastAsia="宋体" w:cs="宋体"/>
          <w:b/>
          <w:bCs/>
          <w:kern w:val="2"/>
          <w:sz w:val="28"/>
          <w:szCs w:val="24"/>
          <w:lang w:val="en-US" w:eastAsia="zh-CN" w:bidi="ar-SA"/>
        </w:rPr>
        <w:tab/>
      </w:r>
      <w:r>
        <w:rPr>
          <w:rFonts w:hint="eastAsia" w:ascii="宋体" w:hAnsi="宋体" w:eastAsia="宋体" w:cs="宋体"/>
          <w:b/>
          <w:bCs/>
          <w:kern w:val="2"/>
          <w:sz w:val="28"/>
          <w:szCs w:val="24"/>
          <w:lang w:val="en-US" w:eastAsia="zh-CN" w:bidi="ar-SA"/>
        </w:rPr>
        <w:fldChar w:fldCharType="begin"/>
      </w:r>
      <w:r>
        <w:rPr>
          <w:rFonts w:hint="eastAsia" w:ascii="宋体" w:hAnsi="宋体" w:eastAsia="宋体" w:cs="宋体"/>
          <w:b/>
          <w:bCs/>
          <w:kern w:val="2"/>
          <w:sz w:val="28"/>
          <w:szCs w:val="24"/>
          <w:lang w:val="en-US" w:eastAsia="zh-CN" w:bidi="ar-SA"/>
        </w:rPr>
        <w:instrText xml:space="preserve"> PAGEREF _Toc9967 \h </w:instrText>
      </w:r>
      <w:r>
        <w:rPr>
          <w:rFonts w:hint="eastAsia" w:ascii="宋体" w:hAnsi="宋体" w:eastAsia="宋体" w:cs="宋体"/>
          <w:b/>
          <w:bCs/>
          <w:kern w:val="2"/>
          <w:sz w:val="28"/>
          <w:szCs w:val="24"/>
          <w:lang w:val="en-US" w:eastAsia="zh-CN" w:bidi="ar-SA"/>
        </w:rPr>
        <w:fldChar w:fldCharType="separate"/>
      </w:r>
      <w:r>
        <w:rPr>
          <w:rFonts w:hint="eastAsia" w:ascii="宋体" w:hAnsi="宋体" w:eastAsia="宋体" w:cs="宋体"/>
          <w:b/>
          <w:bCs/>
          <w:kern w:val="2"/>
          <w:sz w:val="28"/>
          <w:szCs w:val="24"/>
          <w:lang w:val="en-US" w:eastAsia="zh-CN" w:bidi="ar-SA"/>
        </w:rPr>
        <w:t>- 8 -</w:t>
      </w:r>
      <w:r>
        <w:rPr>
          <w:rFonts w:hint="eastAsia" w:ascii="宋体" w:hAnsi="宋体" w:eastAsia="宋体" w:cs="宋体"/>
          <w:b/>
          <w:bCs/>
          <w:kern w:val="2"/>
          <w:sz w:val="28"/>
          <w:szCs w:val="24"/>
          <w:lang w:val="en-US" w:eastAsia="zh-CN" w:bidi="ar-SA"/>
        </w:rPr>
        <w:fldChar w:fldCharType="end"/>
      </w:r>
      <w:r>
        <w:rPr>
          <w:rFonts w:hint="eastAsia" w:ascii="宋体" w:hAnsi="宋体" w:eastAsia="宋体" w:cs="宋体"/>
          <w:b/>
          <w:bCs/>
          <w:kern w:val="2"/>
          <w:sz w:val="28"/>
          <w:szCs w:val="24"/>
          <w:lang w:val="en-US" w:eastAsia="zh-CN" w:bidi="ar-SA"/>
        </w:rPr>
        <w:fldChar w:fldCharType="end"/>
      </w:r>
    </w:p>
    <w:p>
      <w:pPr>
        <w:pStyle w:val="14"/>
        <w:keepNext w:val="0"/>
        <w:keepLines w:val="0"/>
        <w:pageBreakBefore w:val="0"/>
        <w:widowControl w:val="0"/>
        <w:tabs>
          <w:tab w:val="right" w:leader="dot" w:pos="8307"/>
        </w:tabs>
        <w:kinsoku/>
        <w:wordWrap/>
        <w:overflowPunct/>
        <w:topLinePunct w:val="0"/>
        <w:autoSpaceDE/>
        <w:autoSpaceDN/>
        <w:bidi w:val="0"/>
        <w:adjustRightInd/>
        <w:snapToGrid/>
        <w:spacing w:line="480" w:lineRule="auto"/>
        <w:jc w:val="both"/>
        <w:textAlignment w:val="auto"/>
        <w:rPr>
          <w:rFonts w:hint="eastAsia" w:ascii="宋体" w:hAnsi="宋体" w:eastAsia="宋体" w:cs="宋体"/>
          <w:b/>
          <w:bCs/>
          <w:kern w:val="2"/>
          <w:sz w:val="28"/>
          <w:szCs w:val="24"/>
          <w:lang w:val="en-US" w:eastAsia="zh-CN" w:bidi="ar-SA"/>
        </w:rPr>
      </w:pPr>
      <w:r>
        <w:rPr>
          <w:rFonts w:hint="eastAsia" w:ascii="宋体" w:hAnsi="宋体" w:eastAsia="宋体" w:cs="宋体"/>
          <w:b/>
          <w:bCs/>
          <w:kern w:val="2"/>
          <w:sz w:val="28"/>
          <w:szCs w:val="24"/>
          <w:lang w:val="en-US" w:eastAsia="zh-CN" w:bidi="ar-SA"/>
        </w:rPr>
        <w:fldChar w:fldCharType="begin"/>
      </w:r>
      <w:r>
        <w:rPr>
          <w:rFonts w:hint="eastAsia" w:ascii="宋体" w:hAnsi="宋体" w:eastAsia="宋体" w:cs="宋体"/>
          <w:b/>
          <w:bCs/>
          <w:kern w:val="2"/>
          <w:sz w:val="28"/>
          <w:szCs w:val="24"/>
          <w:lang w:val="en-US" w:eastAsia="zh-CN" w:bidi="ar-SA"/>
        </w:rPr>
        <w:instrText xml:space="preserve"> HYPERLINK \l _Toc18238 </w:instrText>
      </w:r>
      <w:r>
        <w:rPr>
          <w:rFonts w:hint="eastAsia" w:ascii="宋体" w:hAnsi="宋体" w:eastAsia="宋体" w:cs="宋体"/>
          <w:b/>
          <w:bCs/>
          <w:kern w:val="2"/>
          <w:sz w:val="28"/>
          <w:szCs w:val="24"/>
          <w:lang w:val="en-US" w:eastAsia="zh-CN" w:bidi="ar-SA"/>
        </w:rPr>
        <w:fldChar w:fldCharType="separate"/>
      </w:r>
      <w:r>
        <w:rPr>
          <w:rFonts w:hint="eastAsia" w:ascii="宋体" w:hAnsi="宋体" w:eastAsia="宋体" w:cs="宋体"/>
          <w:b/>
          <w:bCs/>
          <w:kern w:val="2"/>
          <w:sz w:val="28"/>
          <w:szCs w:val="24"/>
          <w:lang w:val="en-US" w:eastAsia="zh-CN" w:bidi="ar-SA"/>
        </w:rPr>
        <w:t>第三章 评标方法及标准</w:t>
      </w:r>
      <w:r>
        <w:rPr>
          <w:rFonts w:hint="eastAsia" w:ascii="宋体" w:hAnsi="宋体" w:eastAsia="宋体" w:cs="宋体"/>
          <w:b/>
          <w:bCs/>
          <w:kern w:val="2"/>
          <w:sz w:val="28"/>
          <w:szCs w:val="24"/>
          <w:lang w:val="en-US" w:eastAsia="zh-CN" w:bidi="ar-SA"/>
        </w:rPr>
        <w:tab/>
      </w:r>
      <w:r>
        <w:rPr>
          <w:rFonts w:hint="eastAsia" w:ascii="宋体" w:hAnsi="宋体" w:eastAsia="宋体" w:cs="宋体"/>
          <w:b/>
          <w:bCs/>
          <w:kern w:val="2"/>
          <w:sz w:val="28"/>
          <w:szCs w:val="24"/>
          <w:lang w:val="en-US" w:eastAsia="zh-CN" w:bidi="ar-SA"/>
        </w:rPr>
        <w:fldChar w:fldCharType="begin"/>
      </w:r>
      <w:r>
        <w:rPr>
          <w:rFonts w:hint="eastAsia" w:ascii="宋体" w:hAnsi="宋体" w:eastAsia="宋体" w:cs="宋体"/>
          <w:b/>
          <w:bCs/>
          <w:kern w:val="2"/>
          <w:sz w:val="28"/>
          <w:szCs w:val="24"/>
          <w:lang w:val="en-US" w:eastAsia="zh-CN" w:bidi="ar-SA"/>
        </w:rPr>
        <w:instrText xml:space="preserve"> PAGEREF _Toc18238 \h </w:instrText>
      </w:r>
      <w:r>
        <w:rPr>
          <w:rFonts w:hint="eastAsia" w:ascii="宋体" w:hAnsi="宋体" w:eastAsia="宋体" w:cs="宋体"/>
          <w:b/>
          <w:bCs/>
          <w:kern w:val="2"/>
          <w:sz w:val="28"/>
          <w:szCs w:val="24"/>
          <w:lang w:val="en-US" w:eastAsia="zh-CN" w:bidi="ar-SA"/>
        </w:rPr>
        <w:fldChar w:fldCharType="separate"/>
      </w:r>
      <w:r>
        <w:rPr>
          <w:rFonts w:hint="eastAsia" w:ascii="宋体" w:hAnsi="宋体" w:eastAsia="宋体" w:cs="宋体"/>
          <w:b/>
          <w:bCs/>
          <w:kern w:val="2"/>
          <w:sz w:val="28"/>
          <w:szCs w:val="24"/>
          <w:lang w:val="en-US" w:eastAsia="zh-CN" w:bidi="ar-SA"/>
        </w:rPr>
        <w:t>- 18 -</w:t>
      </w:r>
      <w:r>
        <w:rPr>
          <w:rFonts w:hint="eastAsia" w:ascii="宋体" w:hAnsi="宋体" w:eastAsia="宋体" w:cs="宋体"/>
          <w:b/>
          <w:bCs/>
          <w:kern w:val="2"/>
          <w:sz w:val="28"/>
          <w:szCs w:val="24"/>
          <w:lang w:val="en-US" w:eastAsia="zh-CN" w:bidi="ar-SA"/>
        </w:rPr>
        <w:fldChar w:fldCharType="end"/>
      </w:r>
      <w:r>
        <w:rPr>
          <w:rFonts w:hint="eastAsia" w:ascii="宋体" w:hAnsi="宋体" w:eastAsia="宋体" w:cs="宋体"/>
          <w:b/>
          <w:bCs/>
          <w:kern w:val="2"/>
          <w:sz w:val="28"/>
          <w:szCs w:val="24"/>
          <w:lang w:val="en-US" w:eastAsia="zh-CN" w:bidi="ar-SA"/>
        </w:rPr>
        <w:fldChar w:fldCharType="end"/>
      </w:r>
    </w:p>
    <w:p>
      <w:pPr>
        <w:pStyle w:val="14"/>
        <w:keepNext w:val="0"/>
        <w:keepLines w:val="0"/>
        <w:pageBreakBefore w:val="0"/>
        <w:widowControl w:val="0"/>
        <w:tabs>
          <w:tab w:val="right" w:leader="dot" w:pos="8307"/>
        </w:tabs>
        <w:kinsoku/>
        <w:wordWrap/>
        <w:overflowPunct/>
        <w:topLinePunct w:val="0"/>
        <w:autoSpaceDE/>
        <w:autoSpaceDN/>
        <w:bidi w:val="0"/>
        <w:adjustRightInd/>
        <w:snapToGrid/>
        <w:spacing w:line="480" w:lineRule="auto"/>
        <w:jc w:val="both"/>
        <w:textAlignment w:val="auto"/>
        <w:rPr>
          <w:rFonts w:hint="eastAsia" w:ascii="宋体" w:hAnsi="宋体" w:eastAsia="宋体" w:cs="宋体"/>
          <w:b/>
          <w:bCs/>
          <w:kern w:val="2"/>
          <w:sz w:val="28"/>
          <w:szCs w:val="24"/>
          <w:lang w:val="en-US" w:eastAsia="zh-CN" w:bidi="ar-SA"/>
        </w:rPr>
      </w:pPr>
      <w:r>
        <w:rPr>
          <w:rFonts w:hint="eastAsia" w:ascii="宋体" w:hAnsi="宋体" w:eastAsia="宋体" w:cs="宋体"/>
          <w:b/>
          <w:bCs/>
          <w:kern w:val="2"/>
          <w:sz w:val="28"/>
          <w:szCs w:val="24"/>
          <w:lang w:val="en-US" w:eastAsia="zh-CN" w:bidi="ar-SA"/>
        </w:rPr>
        <w:fldChar w:fldCharType="begin"/>
      </w:r>
      <w:r>
        <w:rPr>
          <w:rFonts w:hint="eastAsia" w:ascii="宋体" w:hAnsi="宋体" w:eastAsia="宋体" w:cs="宋体"/>
          <w:b/>
          <w:bCs/>
          <w:kern w:val="2"/>
          <w:sz w:val="28"/>
          <w:szCs w:val="24"/>
          <w:lang w:val="en-US" w:eastAsia="zh-CN" w:bidi="ar-SA"/>
        </w:rPr>
        <w:instrText xml:space="preserve"> HYPERLINK \l _Toc14251 </w:instrText>
      </w:r>
      <w:r>
        <w:rPr>
          <w:rFonts w:hint="eastAsia" w:ascii="宋体" w:hAnsi="宋体" w:eastAsia="宋体" w:cs="宋体"/>
          <w:b/>
          <w:bCs/>
          <w:kern w:val="2"/>
          <w:sz w:val="28"/>
          <w:szCs w:val="24"/>
          <w:lang w:val="en-US" w:eastAsia="zh-CN" w:bidi="ar-SA"/>
        </w:rPr>
        <w:fldChar w:fldCharType="separate"/>
      </w:r>
      <w:r>
        <w:rPr>
          <w:rFonts w:hint="eastAsia" w:ascii="宋体" w:hAnsi="宋体" w:eastAsia="宋体" w:cs="宋体"/>
          <w:b/>
          <w:bCs/>
          <w:kern w:val="2"/>
          <w:sz w:val="28"/>
          <w:szCs w:val="24"/>
          <w:lang w:val="en-US" w:eastAsia="zh-CN" w:bidi="ar-SA"/>
        </w:rPr>
        <w:t>第四章 材料要求、规格及需求表</w:t>
      </w:r>
      <w:r>
        <w:rPr>
          <w:rFonts w:hint="eastAsia" w:ascii="宋体" w:hAnsi="宋体" w:eastAsia="宋体" w:cs="宋体"/>
          <w:b/>
          <w:bCs/>
          <w:kern w:val="2"/>
          <w:sz w:val="28"/>
          <w:szCs w:val="24"/>
          <w:lang w:val="en-US" w:eastAsia="zh-CN" w:bidi="ar-SA"/>
        </w:rPr>
        <w:tab/>
      </w:r>
      <w:r>
        <w:rPr>
          <w:rFonts w:hint="eastAsia" w:ascii="宋体" w:hAnsi="宋体" w:eastAsia="宋体" w:cs="宋体"/>
          <w:b/>
          <w:bCs/>
          <w:kern w:val="2"/>
          <w:sz w:val="28"/>
          <w:szCs w:val="24"/>
          <w:lang w:val="en-US" w:eastAsia="zh-CN" w:bidi="ar-SA"/>
        </w:rPr>
        <w:fldChar w:fldCharType="begin"/>
      </w:r>
      <w:r>
        <w:rPr>
          <w:rFonts w:hint="eastAsia" w:ascii="宋体" w:hAnsi="宋体" w:eastAsia="宋体" w:cs="宋体"/>
          <w:b/>
          <w:bCs/>
          <w:kern w:val="2"/>
          <w:sz w:val="28"/>
          <w:szCs w:val="24"/>
          <w:lang w:val="en-US" w:eastAsia="zh-CN" w:bidi="ar-SA"/>
        </w:rPr>
        <w:instrText xml:space="preserve"> PAGEREF _Toc14251 \h </w:instrText>
      </w:r>
      <w:r>
        <w:rPr>
          <w:rFonts w:hint="eastAsia" w:ascii="宋体" w:hAnsi="宋体" w:eastAsia="宋体" w:cs="宋体"/>
          <w:b/>
          <w:bCs/>
          <w:kern w:val="2"/>
          <w:sz w:val="28"/>
          <w:szCs w:val="24"/>
          <w:lang w:val="en-US" w:eastAsia="zh-CN" w:bidi="ar-SA"/>
        </w:rPr>
        <w:fldChar w:fldCharType="separate"/>
      </w:r>
      <w:r>
        <w:rPr>
          <w:rFonts w:hint="eastAsia" w:ascii="宋体" w:hAnsi="宋体" w:eastAsia="宋体" w:cs="宋体"/>
          <w:b/>
          <w:bCs/>
          <w:kern w:val="2"/>
          <w:sz w:val="28"/>
          <w:szCs w:val="24"/>
          <w:lang w:val="en-US" w:eastAsia="zh-CN" w:bidi="ar-SA"/>
        </w:rPr>
        <w:t>- 24 -</w:t>
      </w:r>
      <w:r>
        <w:rPr>
          <w:rFonts w:hint="eastAsia" w:ascii="宋体" w:hAnsi="宋体" w:eastAsia="宋体" w:cs="宋体"/>
          <w:b/>
          <w:bCs/>
          <w:kern w:val="2"/>
          <w:sz w:val="28"/>
          <w:szCs w:val="24"/>
          <w:lang w:val="en-US" w:eastAsia="zh-CN" w:bidi="ar-SA"/>
        </w:rPr>
        <w:fldChar w:fldCharType="end"/>
      </w:r>
      <w:r>
        <w:rPr>
          <w:rFonts w:hint="eastAsia" w:ascii="宋体" w:hAnsi="宋体" w:eastAsia="宋体" w:cs="宋体"/>
          <w:b/>
          <w:bCs/>
          <w:kern w:val="2"/>
          <w:sz w:val="28"/>
          <w:szCs w:val="24"/>
          <w:lang w:val="en-US" w:eastAsia="zh-CN" w:bidi="ar-SA"/>
        </w:rPr>
        <w:fldChar w:fldCharType="end"/>
      </w:r>
    </w:p>
    <w:p>
      <w:pPr>
        <w:pStyle w:val="14"/>
        <w:keepNext w:val="0"/>
        <w:keepLines w:val="0"/>
        <w:pageBreakBefore w:val="0"/>
        <w:widowControl w:val="0"/>
        <w:tabs>
          <w:tab w:val="right" w:leader="dot" w:pos="8307"/>
        </w:tabs>
        <w:kinsoku/>
        <w:wordWrap/>
        <w:overflowPunct/>
        <w:topLinePunct w:val="0"/>
        <w:autoSpaceDE/>
        <w:autoSpaceDN/>
        <w:bidi w:val="0"/>
        <w:adjustRightInd/>
        <w:snapToGrid/>
        <w:spacing w:line="480" w:lineRule="auto"/>
        <w:jc w:val="both"/>
        <w:textAlignment w:val="auto"/>
        <w:rPr>
          <w:rFonts w:hint="eastAsia" w:ascii="宋体" w:hAnsi="宋体" w:eastAsia="宋体" w:cs="宋体"/>
          <w:b/>
          <w:bCs/>
          <w:kern w:val="2"/>
          <w:sz w:val="28"/>
          <w:szCs w:val="24"/>
          <w:lang w:val="en-US" w:eastAsia="zh-CN" w:bidi="ar-SA"/>
        </w:rPr>
      </w:pPr>
      <w:r>
        <w:rPr>
          <w:rFonts w:hint="eastAsia" w:ascii="宋体" w:hAnsi="宋体" w:eastAsia="宋体" w:cs="宋体"/>
          <w:b/>
          <w:bCs/>
          <w:kern w:val="2"/>
          <w:sz w:val="28"/>
          <w:szCs w:val="24"/>
          <w:lang w:val="en-US" w:eastAsia="zh-CN" w:bidi="ar-SA"/>
        </w:rPr>
        <w:fldChar w:fldCharType="begin"/>
      </w:r>
      <w:r>
        <w:rPr>
          <w:rFonts w:hint="eastAsia" w:ascii="宋体" w:hAnsi="宋体" w:eastAsia="宋体" w:cs="宋体"/>
          <w:b/>
          <w:bCs/>
          <w:kern w:val="2"/>
          <w:sz w:val="28"/>
          <w:szCs w:val="24"/>
          <w:lang w:val="en-US" w:eastAsia="zh-CN" w:bidi="ar-SA"/>
        </w:rPr>
        <w:instrText xml:space="preserve"> HYPERLINK \l _Toc3603 </w:instrText>
      </w:r>
      <w:r>
        <w:rPr>
          <w:rFonts w:hint="eastAsia" w:ascii="宋体" w:hAnsi="宋体" w:eastAsia="宋体" w:cs="宋体"/>
          <w:b/>
          <w:bCs/>
          <w:kern w:val="2"/>
          <w:sz w:val="28"/>
          <w:szCs w:val="24"/>
          <w:lang w:val="en-US" w:eastAsia="zh-CN" w:bidi="ar-SA"/>
        </w:rPr>
        <w:fldChar w:fldCharType="separate"/>
      </w:r>
      <w:r>
        <w:rPr>
          <w:rFonts w:hint="eastAsia" w:ascii="宋体" w:hAnsi="宋体" w:eastAsia="宋体" w:cs="宋体"/>
          <w:b/>
          <w:bCs/>
          <w:kern w:val="2"/>
          <w:sz w:val="28"/>
          <w:szCs w:val="24"/>
          <w:lang w:val="en-US" w:eastAsia="zh-CN" w:bidi="ar-SA"/>
        </w:rPr>
        <w:t>第五章  采购合同(范本)</w:t>
      </w:r>
      <w:r>
        <w:rPr>
          <w:rFonts w:hint="eastAsia" w:ascii="宋体" w:hAnsi="宋体" w:eastAsia="宋体" w:cs="宋体"/>
          <w:b/>
          <w:bCs/>
          <w:kern w:val="2"/>
          <w:sz w:val="28"/>
          <w:szCs w:val="24"/>
          <w:lang w:val="en-US" w:eastAsia="zh-CN" w:bidi="ar-SA"/>
        </w:rPr>
        <w:tab/>
      </w:r>
      <w:r>
        <w:rPr>
          <w:rFonts w:hint="eastAsia" w:ascii="宋体" w:hAnsi="宋体" w:eastAsia="宋体" w:cs="宋体"/>
          <w:b/>
          <w:bCs/>
          <w:kern w:val="2"/>
          <w:sz w:val="28"/>
          <w:szCs w:val="24"/>
          <w:lang w:val="en-US" w:eastAsia="zh-CN" w:bidi="ar-SA"/>
        </w:rPr>
        <w:fldChar w:fldCharType="begin"/>
      </w:r>
      <w:r>
        <w:rPr>
          <w:rFonts w:hint="eastAsia" w:ascii="宋体" w:hAnsi="宋体" w:eastAsia="宋体" w:cs="宋体"/>
          <w:b/>
          <w:bCs/>
          <w:kern w:val="2"/>
          <w:sz w:val="28"/>
          <w:szCs w:val="24"/>
          <w:lang w:val="en-US" w:eastAsia="zh-CN" w:bidi="ar-SA"/>
        </w:rPr>
        <w:instrText xml:space="preserve"> PAGEREF _Toc3603 \h </w:instrText>
      </w:r>
      <w:r>
        <w:rPr>
          <w:rFonts w:hint="eastAsia" w:ascii="宋体" w:hAnsi="宋体" w:eastAsia="宋体" w:cs="宋体"/>
          <w:b/>
          <w:bCs/>
          <w:kern w:val="2"/>
          <w:sz w:val="28"/>
          <w:szCs w:val="24"/>
          <w:lang w:val="en-US" w:eastAsia="zh-CN" w:bidi="ar-SA"/>
        </w:rPr>
        <w:fldChar w:fldCharType="separate"/>
      </w:r>
      <w:r>
        <w:rPr>
          <w:rFonts w:hint="eastAsia" w:ascii="宋体" w:hAnsi="宋体" w:eastAsia="宋体" w:cs="宋体"/>
          <w:b/>
          <w:bCs/>
          <w:kern w:val="2"/>
          <w:sz w:val="28"/>
          <w:szCs w:val="24"/>
          <w:lang w:val="en-US" w:eastAsia="zh-CN" w:bidi="ar-SA"/>
        </w:rPr>
        <w:t>- 28 -</w:t>
      </w:r>
      <w:r>
        <w:rPr>
          <w:rFonts w:hint="eastAsia" w:ascii="宋体" w:hAnsi="宋体" w:eastAsia="宋体" w:cs="宋体"/>
          <w:b/>
          <w:bCs/>
          <w:kern w:val="2"/>
          <w:sz w:val="28"/>
          <w:szCs w:val="24"/>
          <w:lang w:val="en-US" w:eastAsia="zh-CN" w:bidi="ar-SA"/>
        </w:rPr>
        <w:fldChar w:fldCharType="end"/>
      </w:r>
      <w:r>
        <w:rPr>
          <w:rFonts w:hint="eastAsia" w:ascii="宋体" w:hAnsi="宋体" w:eastAsia="宋体" w:cs="宋体"/>
          <w:b/>
          <w:bCs/>
          <w:kern w:val="2"/>
          <w:sz w:val="28"/>
          <w:szCs w:val="24"/>
          <w:lang w:val="en-US" w:eastAsia="zh-CN" w:bidi="ar-SA"/>
        </w:rPr>
        <w:fldChar w:fldCharType="end"/>
      </w:r>
    </w:p>
    <w:p>
      <w:pPr>
        <w:pStyle w:val="14"/>
        <w:keepNext w:val="0"/>
        <w:keepLines w:val="0"/>
        <w:pageBreakBefore w:val="0"/>
        <w:widowControl w:val="0"/>
        <w:tabs>
          <w:tab w:val="right" w:leader="dot" w:pos="8307"/>
        </w:tabs>
        <w:kinsoku/>
        <w:wordWrap/>
        <w:overflowPunct/>
        <w:topLinePunct w:val="0"/>
        <w:autoSpaceDE/>
        <w:autoSpaceDN/>
        <w:bidi w:val="0"/>
        <w:adjustRightInd/>
        <w:snapToGrid/>
        <w:spacing w:line="480" w:lineRule="auto"/>
        <w:jc w:val="both"/>
        <w:textAlignment w:val="auto"/>
        <w:rPr>
          <w:rFonts w:hint="eastAsia" w:ascii="宋体" w:hAnsi="宋体" w:eastAsia="宋体" w:cs="宋体"/>
          <w:kern w:val="2"/>
          <w:sz w:val="28"/>
          <w:szCs w:val="24"/>
          <w:lang w:val="en-US" w:eastAsia="zh-CN" w:bidi="ar-SA"/>
        </w:rPr>
      </w:pPr>
      <w:r>
        <w:rPr>
          <w:rFonts w:hint="eastAsia" w:ascii="宋体" w:hAnsi="宋体" w:eastAsia="宋体" w:cs="宋体"/>
          <w:b/>
          <w:bCs/>
          <w:kern w:val="2"/>
          <w:sz w:val="28"/>
          <w:szCs w:val="24"/>
          <w:lang w:val="en-US" w:eastAsia="zh-CN" w:bidi="ar-SA"/>
        </w:rPr>
        <w:fldChar w:fldCharType="begin"/>
      </w:r>
      <w:r>
        <w:rPr>
          <w:rFonts w:hint="eastAsia" w:ascii="宋体" w:hAnsi="宋体" w:eastAsia="宋体" w:cs="宋体"/>
          <w:b/>
          <w:bCs/>
          <w:kern w:val="2"/>
          <w:sz w:val="28"/>
          <w:szCs w:val="24"/>
          <w:lang w:val="en-US" w:eastAsia="zh-CN" w:bidi="ar-SA"/>
        </w:rPr>
        <w:instrText xml:space="preserve"> HYPERLINK \l _Toc9271 </w:instrText>
      </w:r>
      <w:r>
        <w:rPr>
          <w:rFonts w:hint="eastAsia" w:ascii="宋体" w:hAnsi="宋体" w:eastAsia="宋体" w:cs="宋体"/>
          <w:b/>
          <w:bCs/>
          <w:kern w:val="2"/>
          <w:sz w:val="28"/>
          <w:szCs w:val="24"/>
          <w:lang w:val="en-US" w:eastAsia="zh-CN" w:bidi="ar-SA"/>
        </w:rPr>
        <w:fldChar w:fldCharType="separate"/>
      </w:r>
      <w:r>
        <w:rPr>
          <w:rFonts w:hint="eastAsia" w:ascii="宋体" w:hAnsi="宋体" w:eastAsia="宋体" w:cs="宋体"/>
          <w:b/>
          <w:bCs/>
          <w:kern w:val="2"/>
          <w:sz w:val="28"/>
          <w:szCs w:val="24"/>
          <w:lang w:val="en-US" w:eastAsia="zh-CN" w:bidi="ar-SA"/>
        </w:rPr>
        <w:t>第六章  投标文件内容及格式</w:t>
      </w:r>
      <w:r>
        <w:rPr>
          <w:rFonts w:hint="eastAsia" w:ascii="宋体" w:hAnsi="宋体" w:eastAsia="宋体" w:cs="宋体"/>
          <w:b/>
          <w:bCs/>
          <w:kern w:val="2"/>
          <w:sz w:val="28"/>
          <w:szCs w:val="24"/>
          <w:lang w:val="en-US" w:eastAsia="zh-CN" w:bidi="ar-SA"/>
        </w:rPr>
        <w:tab/>
      </w:r>
      <w:r>
        <w:rPr>
          <w:rFonts w:hint="eastAsia" w:ascii="宋体" w:hAnsi="宋体" w:eastAsia="宋体" w:cs="宋体"/>
          <w:b/>
          <w:bCs/>
          <w:kern w:val="2"/>
          <w:sz w:val="28"/>
          <w:szCs w:val="24"/>
          <w:lang w:val="en-US" w:eastAsia="zh-CN" w:bidi="ar-SA"/>
        </w:rPr>
        <w:fldChar w:fldCharType="begin"/>
      </w:r>
      <w:r>
        <w:rPr>
          <w:rFonts w:hint="eastAsia" w:ascii="宋体" w:hAnsi="宋体" w:eastAsia="宋体" w:cs="宋体"/>
          <w:b/>
          <w:bCs/>
          <w:kern w:val="2"/>
          <w:sz w:val="28"/>
          <w:szCs w:val="24"/>
          <w:lang w:val="en-US" w:eastAsia="zh-CN" w:bidi="ar-SA"/>
        </w:rPr>
        <w:instrText xml:space="preserve"> PAGEREF _Toc9271 \h </w:instrText>
      </w:r>
      <w:r>
        <w:rPr>
          <w:rFonts w:hint="eastAsia" w:ascii="宋体" w:hAnsi="宋体" w:eastAsia="宋体" w:cs="宋体"/>
          <w:b/>
          <w:bCs/>
          <w:kern w:val="2"/>
          <w:sz w:val="28"/>
          <w:szCs w:val="24"/>
          <w:lang w:val="en-US" w:eastAsia="zh-CN" w:bidi="ar-SA"/>
        </w:rPr>
        <w:fldChar w:fldCharType="separate"/>
      </w:r>
      <w:r>
        <w:rPr>
          <w:rFonts w:hint="eastAsia" w:ascii="宋体" w:hAnsi="宋体" w:eastAsia="宋体" w:cs="宋体"/>
          <w:b/>
          <w:bCs/>
          <w:kern w:val="2"/>
          <w:sz w:val="28"/>
          <w:szCs w:val="24"/>
          <w:lang w:val="en-US" w:eastAsia="zh-CN" w:bidi="ar-SA"/>
        </w:rPr>
        <w:t>- 36 -</w:t>
      </w:r>
      <w:r>
        <w:rPr>
          <w:rFonts w:hint="eastAsia" w:ascii="宋体" w:hAnsi="宋体" w:eastAsia="宋体" w:cs="宋体"/>
          <w:b/>
          <w:bCs/>
          <w:kern w:val="2"/>
          <w:sz w:val="28"/>
          <w:szCs w:val="24"/>
          <w:lang w:val="en-US" w:eastAsia="zh-CN" w:bidi="ar-SA"/>
        </w:rPr>
        <w:fldChar w:fldCharType="end"/>
      </w:r>
      <w:r>
        <w:rPr>
          <w:rFonts w:hint="eastAsia" w:ascii="宋体" w:hAnsi="宋体" w:eastAsia="宋体" w:cs="宋体"/>
          <w:b/>
          <w:bCs/>
          <w:kern w:val="2"/>
          <w:sz w:val="28"/>
          <w:szCs w:val="24"/>
          <w:lang w:val="en-US" w:eastAsia="zh-CN" w:bidi="ar-SA"/>
        </w:rPr>
        <w:fldChar w:fldCharType="end"/>
      </w:r>
    </w:p>
    <w:p>
      <w:pPr>
        <w:pStyle w:val="18"/>
        <w:keepNext w:val="0"/>
        <w:keepLines w:val="0"/>
        <w:pageBreakBefore w:val="0"/>
        <w:widowControl w:val="0"/>
        <w:tabs>
          <w:tab w:val="right" w:leader="dot" w:pos="8307"/>
        </w:tabs>
        <w:kinsoku/>
        <w:wordWrap/>
        <w:overflowPunct/>
        <w:topLinePunct w:val="0"/>
        <w:autoSpaceDE/>
        <w:autoSpaceDN/>
        <w:bidi w:val="0"/>
        <w:adjustRightInd/>
        <w:snapToGrid/>
        <w:spacing w:line="480" w:lineRule="auto"/>
        <w:ind w:left="0" w:leftChars="0" w:firstLine="0" w:firstLineChars="0"/>
        <w:jc w:val="both"/>
        <w:textAlignment w:val="auto"/>
        <w:rPr>
          <w:rFonts w:hint="eastAsia" w:ascii="宋体" w:hAnsi="宋体" w:eastAsia="宋体" w:cs="宋体"/>
          <w:sz w:val="28"/>
          <w:szCs w:val="24"/>
        </w:rPr>
      </w:pPr>
    </w:p>
    <w:p>
      <w:pPr>
        <w:pStyle w:val="5"/>
        <w:numPr>
          <w:ilvl w:val="0"/>
          <w:numId w:val="0"/>
        </w:numPr>
        <w:ind w:leftChars="0"/>
        <w:jc w:val="center"/>
        <w:rPr>
          <w:rFonts w:hint="eastAsia" w:ascii="宋体" w:hAnsi="宋体" w:eastAsia="宋体" w:cs="宋体"/>
          <w:sz w:val="40"/>
          <w:szCs w:val="44"/>
        </w:rPr>
      </w:pPr>
      <w:r>
        <w:rPr>
          <w:rFonts w:hint="eastAsia" w:ascii="宋体" w:hAnsi="宋体" w:eastAsia="宋体" w:cs="宋体"/>
          <w:sz w:val="40"/>
          <w:szCs w:val="44"/>
        </w:rPr>
        <w:fldChar w:fldCharType="end"/>
      </w:r>
      <w:bookmarkStart w:id="2" w:name="_Toc2089"/>
    </w:p>
    <w:p>
      <w:pPr>
        <w:rPr>
          <w:rFonts w:hint="eastAsia" w:ascii="宋体" w:hAnsi="宋体" w:eastAsia="宋体" w:cs="宋体"/>
          <w:sz w:val="40"/>
          <w:szCs w:val="44"/>
        </w:rPr>
      </w:pPr>
    </w:p>
    <w:p>
      <w:pPr>
        <w:pStyle w:val="5"/>
        <w:numPr>
          <w:ilvl w:val="0"/>
          <w:numId w:val="0"/>
        </w:numPr>
        <w:ind w:leftChars="0"/>
        <w:jc w:val="both"/>
        <w:rPr>
          <w:rFonts w:hint="eastAsia" w:ascii="宋体" w:hAnsi="宋体" w:eastAsia="宋体" w:cs="宋体"/>
        </w:rPr>
      </w:pPr>
    </w:p>
    <w:p>
      <w:pPr>
        <w:rPr>
          <w:rFonts w:hint="eastAsia" w:ascii="宋体" w:hAnsi="宋体" w:eastAsia="宋体" w:cs="宋体"/>
        </w:rPr>
      </w:pPr>
    </w:p>
    <w:p>
      <w:pPr>
        <w:pStyle w:val="5"/>
        <w:numPr>
          <w:ilvl w:val="0"/>
          <w:numId w:val="0"/>
        </w:numPr>
        <w:ind w:leftChars="0"/>
        <w:jc w:val="both"/>
        <w:rPr>
          <w:rFonts w:hint="eastAsia" w:ascii="宋体" w:hAnsi="宋体" w:eastAsia="宋体" w:cs="宋体"/>
        </w:rPr>
      </w:pPr>
    </w:p>
    <w:p>
      <w:pPr>
        <w:pStyle w:val="5"/>
        <w:numPr>
          <w:ilvl w:val="0"/>
          <w:numId w:val="0"/>
        </w:numPr>
        <w:ind w:leftChars="0"/>
        <w:jc w:val="both"/>
        <w:rPr>
          <w:rFonts w:hint="eastAsia" w:ascii="宋体" w:hAnsi="宋体" w:eastAsia="宋体" w:cs="宋体"/>
        </w:rPr>
      </w:pPr>
    </w:p>
    <w:p>
      <w:pPr>
        <w:rPr>
          <w:rFonts w:hint="eastAsia" w:ascii="宋体" w:hAnsi="宋体" w:eastAsia="宋体" w:cs="宋体"/>
        </w:rPr>
      </w:pPr>
    </w:p>
    <w:bookmarkEnd w:id="2"/>
    <w:p>
      <w:pPr>
        <w:keepNext w:val="0"/>
        <w:keepLines w:val="0"/>
        <w:widowControl/>
        <w:suppressLineNumbers w:val="0"/>
        <w:spacing w:before="100" w:beforeAutospacing="1" w:after="100" w:afterAutospacing="1" w:line="360" w:lineRule="atLeast"/>
        <w:jc w:val="center"/>
        <w:rPr>
          <w:rFonts w:hint="eastAsia" w:ascii="宋体" w:hAnsi="宋体" w:eastAsia="宋体" w:cs="宋体"/>
          <w:b/>
          <w:bCs/>
          <w:color w:val="auto"/>
          <w:kern w:val="44"/>
          <w:sz w:val="28"/>
          <w:szCs w:val="28"/>
          <w:lang w:val="en-US" w:eastAsia="zh-CN" w:bidi="ar"/>
        </w:rPr>
      </w:pPr>
    </w:p>
    <w:p>
      <w:pPr>
        <w:keepNext w:val="0"/>
        <w:keepLines w:val="0"/>
        <w:widowControl/>
        <w:suppressLineNumbers w:val="0"/>
        <w:spacing w:before="100" w:beforeAutospacing="1" w:after="100" w:afterAutospacing="1" w:line="360" w:lineRule="atLeast"/>
        <w:jc w:val="center"/>
        <w:rPr>
          <w:rFonts w:hint="eastAsia" w:ascii="宋体" w:hAnsi="宋体" w:eastAsia="宋体" w:cs="宋体"/>
          <w:b/>
          <w:bCs/>
          <w:color w:val="auto"/>
          <w:kern w:val="44"/>
          <w:sz w:val="28"/>
          <w:szCs w:val="28"/>
          <w:lang w:val="en-US" w:eastAsia="zh-CN" w:bidi="ar"/>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sz w:val="32"/>
          <w:szCs w:val="32"/>
        </w:rPr>
      </w:pPr>
      <w:r>
        <w:rPr>
          <w:rFonts w:hint="eastAsia" w:ascii="宋体" w:hAnsi="宋体" w:eastAsia="宋体" w:cs="宋体"/>
          <w:b/>
          <w:bCs/>
          <w:sz w:val="32"/>
          <w:szCs w:val="32"/>
        </w:rPr>
        <w:t>华睿诚项目管理有限公司关于墨玉县第六小学建设项目</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sz w:val="32"/>
          <w:szCs w:val="32"/>
        </w:rPr>
      </w:pPr>
      <w:r>
        <w:rPr>
          <w:rFonts w:hint="eastAsia" w:ascii="宋体" w:hAnsi="宋体" w:eastAsia="宋体" w:cs="宋体"/>
          <w:b/>
          <w:bCs/>
          <w:sz w:val="32"/>
          <w:szCs w:val="32"/>
        </w:rPr>
        <w:t>（设备采购）的公开招标公告</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b/>
          <w:bCs/>
          <w:sz w:val="28"/>
          <w:szCs w:val="28"/>
        </w:rPr>
        <w:t>项目概况</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墨玉县第六小学建设项目（设备采购）招标项目的潜在投标人应在政采云平台：https://www.zcygov.cn/线上获取获取招标文件，并于2022年07月</w:t>
      </w:r>
      <w:r>
        <w:rPr>
          <w:rFonts w:hint="eastAsia" w:ascii="仿宋" w:hAnsi="仿宋" w:eastAsia="仿宋" w:cs="仿宋"/>
          <w:sz w:val="28"/>
          <w:szCs w:val="28"/>
          <w:lang w:val="en-US" w:eastAsia="zh-CN"/>
        </w:rPr>
        <w:t>14</w:t>
      </w:r>
      <w:r>
        <w:rPr>
          <w:rFonts w:hint="eastAsia" w:ascii="仿宋" w:hAnsi="仿宋" w:eastAsia="仿宋" w:cs="仿宋"/>
          <w:sz w:val="28"/>
          <w:szCs w:val="28"/>
        </w:rPr>
        <w:t>日 11:00（北京时间）前递交投标文件。</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b/>
          <w:bCs/>
          <w:sz w:val="28"/>
          <w:szCs w:val="28"/>
        </w:rPr>
      </w:pPr>
      <w:r>
        <w:rPr>
          <w:rFonts w:hint="eastAsia" w:ascii="仿宋" w:hAnsi="仿宋" w:eastAsia="仿宋" w:cs="仿宋"/>
          <w:b/>
          <w:bCs/>
          <w:sz w:val="28"/>
          <w:szCs w:val="28"/>
        </w:rPr>
        <w:t>一、项目基本情况</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b/>
          <w:bCs/>
          <w:sz w:val="28"/>
          <w:szCs w:val="28"/>
        </w:rPr>
        <w:t>项目编号：</w:t>
      </w:r>
      <w:r>
        <w:rPr>
          <w:rFonts w:hint="eastAsia" w:ascii="仿宋" w:hAnsi="仿宋" w:eastAsia="仿宋" w:cs="仿宋"/>
          <w:sz w:val="28"/>
          <w:szCs w:val="28"/>
        </w:rPr>
        <w:t>[2022]160号</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b/>
          <w:bCs/>
          <w:sz w:val="28"/>
          <w:szCs w:val="28"/>
        </w:rPr>
        <w:t>项目名称：</w:t>
      </w:r>
      <w:r>
        <w:rPr>
          <w:rFonts w:hint="eastAsia" w:ascii="仿宋" w:hAnsi="仿宋" w:eastAsia="仿宋" w:cs="仿宋"/>
          <w:sz w:val="28"/>
          <w:szCs w:val="28"/>
        </w:rPr>
        <w:t>墨玉县第六小学建设项目（设备采购）</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b/>
          <w:bCs/>
          <w:sz w:val="28"/>
          <w:szCs w:val="28"/>
        </w:rPr>
        <w:t>采购方式：</w:t>
      </w:r>
      <w:r>
        <w:rPr>
          <w:rFonts w:hint="eastAsia" w:ascii="仿宋" w:hAnsi="仿宋" w:eastAsia="仿宋" w:cs="仿宋"/>
          <w:sz w:val="28"/>
          <w:szCs w:val="28"/>
        </w:rPr>
        <w:t>公开招标</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b/>
          <w:bCs/>
          <w:sz w:val="28"/>
          <w:szCs w:val="28"/>
        </w:rPr>
        <w:t>预算金额（元）：</w:t>
      </w:r>
      <w:r>
        <w:rPr>
          <w:rFonts w:hint="eastAsia" w:ascii="仿宋" w:hAnsi="仿宋" w:eastAsia="仿宋" w:cs="仿宋"/>
          <w:sz w:val="28"/>
          <w:szCs w:val="28"/>
        </w:rPr>
        <w:t>5863755</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b/>
          <w:bCs/>
          <w:sz w:val="28"/>
          <w:szCs w:val="28"/>
        </w:rPr>
        <w:t>最高限价（元）：</w:t>
      </w:r>
      <w:r>
        <w:rPr>
          <w:rFonts w:hint="eastAsia" w:ascii="仿宋" w:hAnsi="仿宋" w:eastAsia="仿宋" w:cs="仿宋"/>
          <w:sz w:val="28"/>
          <w:szCs w:val="28"/>
        </w:rPr>
        <w:t>740200,2333954,720857,823940,1059234,185570</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b/>
          <w:bCs/>
          <w:sz w:val="28"/>
          <w:szCs w:val="28"/>
        </w:rPr>
        <w:t>采购需求：</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b/>
          <w:bCs/>
          <w:sz w:val="28"/>
          <w:szCs w:val="28"/>
        </w:rPr>
      </w:pPr>
      <w:r>
        <w:rPr>
          <w:rFonts w:hint="eastAsia" w:ascii="仿宋" w:hAnsi="仿宋" w:eastAsia="仿宋" w:cs="仿宋"/>
          <w:b/>
          <w:bCs/>
          <w:sz w:val="28"/>
          <w:szCs w:val="28"/>
        </w:rPr>
        <w:t>标项一</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 xml:space="preserve">  </w:t>
      </w:r>
      <w:r>
        <w:rPr>
          <w:rFonts w:hint="eastAsia" w:ascii="仿宋" w:hAnsi="仿宋" w:eastAsia="仿宋" w:cs="仿宋"/>
          <w:b w:val="0"/>
          <w:bCs w:val="0"/>
          <w:sz w:val="28"/>
          <w:szCs w:val="28"/>
        </w:rPr>
        <w:t xml:space="preserve"> 标项名称:</w:t>
      </w:r>
      <w:r>
        <w:rPr>
          <w:rFonts w:hint="eastAsia" w:ascii="仿宋" w:hAnsi="仿宋" w:eastAsia="仿宋" w:cs="仿宋"/>
          <w:sz w:val="28"/>
          <w:szCs w:val="28"/>
        </w:rPr>
        <w:t>墨玉县第六小学建设项目（设备采购）-包一</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 xml:space="preserve">   数量:1</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 xml:space="preserve">   预算金额（元）:740200</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 xml:space="preserve">   简要规格描述或项目基本概况介绍、用途：详见招标文件及技术参数；</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 xml:space="preserve">   备注：</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b/>
          <w:bCs/>
          <w:sz w:val="28"/>
          <w:szCs w:val="28"/>
        </w:rPr>
        <w:t>标项二</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 xml:space="preserve">   标项名称:墨玉县第六小学建设项目（设备采购）-包二</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 xml:space="preserve">   数量:1</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 xml:space="preserve">   预算金额（元）:2333954</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 xml:space="preserve">   简要规格描述或项目基本概况介绍、用途：详见招标文件及技术参数；</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 xml:space="preserve">   备注：</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标项三</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 xml:space="preserve">   标项名称:墨玉县第六小学建设项目（设备采购）-包三</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 xml:space="preserve">   数量:1</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 xml:space="preserve">   预算金额（元）:720857</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 xml:space="preserve">   简要规格描述或项目基本概况介绍、用途：详见招标文件及技术参数；</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 xml:space="preserve">   备注：</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标项四</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 xml:space="preserve">   标项名称:墨玉县第六小学建设项目（设备采购）-包四</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 xml:space="preserve">   数量:1</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 xml:space="preserve">   预算金额（元）:823940</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 xml:space="preserve">   简要规格描述或项目基本概况介绍、用途：详见招标文件及技术参数；</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 xml:space="preserve">   备注：</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标项五</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 xml:space="preserve">   标项名称:墨玉县第六小学建设项目（设备采购）-包五</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 xml:space="preserve">   数量:1</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 xml:space="preserve">   预算金额（元）:1059234</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 xml:space="preserve">   简要规格描述或项目基本概况介绍、用途：详见招标文件及技术参数；</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 xml:space="preserve">   备注：</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标项六</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 xml:space="preserve">   标项名称:墨玉县第六小学建设项目（设备采购）-包六</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 xml:space="preserve">   数量:1</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 xml:space="preserve">   预算金额（元）:185570</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 xml:space="preserve">   简要规格描述或项目基本概况介绍、用途：详见招标文件及技术参数；</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 xml:space="preserve">   备注：</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合同履约期限：标项 1、2、3、4、5、6，30日历日</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本项目（否）接受联合体投标。</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b/>
          <w:bCs/>
          <w:sz w:val="28"/>
          <w:szCs w:val="28"/>
        </w:rPr>
        <w:t>二、申请人的资格要求：</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1.满足《中华人民共和国政府采购法》第二十二条规定；</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2.落实政府采购政策需满足的资格要求：标项1、2、3、4、5、6：供应商为中小企业/小微企业</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3.本项目的特定资格要求：</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标项2：(1) 具有企业法人营业执照（三证合一）原件(2)</w:t>
      </w:r>
      <w:bookmarkStart w:id="214" w:name="_GoBack"/>
      <w:r>
        <w:rPr>
          <w:rFonts w:hint="eastAsia" w:ascii="仿宋" w:hAnsi="仿宋" w:eastAsia="仿宋" w:cs="仿宋"/>
          <w:sz w:val="28"/>
          <w:szCs w:val="28"/>
        </w:rPr>
        <w:t xml:space="preserve"> 提供安防工程企业叁级及以上资质证书原件</w:t>
      </w:r>
      <w:bookmarkEnd w:id="214"/>
      <w:r>
        <w:rPr>
          <w:rFonts w:hint="eastAsia" w:ascii="仿宋" w:hAnsi="仿宋" w:eastAsia="仿宋" w:cs="仿宋"/>
          <w:sz w:val="28"/>
          <w:szCs w:val="28"/>
        </w:rPr>
        <w:t>（3）法定代表人需提供法定代表人身份证明（原件）及法定代表人身份证，委托代理人需提供法定代表人身份证明（原件）、法定代表人授权委托书（原件）及委托代理人身份证，被委托人必须是投标单位法人或正式员工，需提供社保部门出具最少近六个月的缴纳社保证明（缴纳社保的个人明细表）；(4) 具有良好的商业信誉和健全的财务会计制度（需提供2021年度财务审计报告原件，(新成立公司按实际发生提供）；（5）提供税务机关出具近六个月填报日期的完税证明 (新成立公司按实际发生提供) ；(6) 凡拟参加本次招标项目的供应商，如在“信用中国”网站（http://www.creditchina.gov.cn）、中国政府采购网（http://www.ccgp.gov.cn）、国家企业信息系统（http://www.gsxt.gov.cn）受过处罚的、被列入失信被执行人、重大税收违法案件当事人名单、政府采购严重违法失信行为记录名单的（尚在处罚期内的），将拒绝其参本次采购活动；以上网站页面查询截图时间应在招标公告日期后并加盖单位公章；，(7) 提供针对本次项目《反商业贿赂承诺书》；（8）单位负责人为同一人或者存在直接控股、管理关系的不同供应商，不得参加同一合同项下的政府采购活动；否则，皆取消投标资格；（9）本项目不接受联合体投标；</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标项1、3：(1) 具有企业法人营业执照（三证合一）原件</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(2) 法定代表人需提供法定代表人身份证明（原件）及法定代表人身份证，委托代理人需提供法定代表人身份证明（原件）、法定代表人授权委托书（原件）及委托代理人身份证，被委托人必须是投标单位法人或正式员工，需提供社保部门出具最少近六个月的缴纳社保证明（缴纳社保的个人明细表）；</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(3) 具有良好的商业信誉和健全的财务会计制度（需提供2021年度财务审计报告原件，(新成立公司按实际发生提供）；</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（4）提供税务机关出具近六个月填报日期的完税证明 (新成立公司按实际发生提供) ；</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(5) 凡拟参加本次招标项目的供应商，如在“信用中国”网站（http://www.creditchina.gov.cn）、中国政府采购网（http://www.ccgp.gov.cn）、国家企业信息系统（http://www.gsxt.gov.cn）受过处罚的、被列入失信被执行人、重大税收违法案件当事人名单、政府采购严重违法失信行为记录名单的（尚在处罚期内的），将拒绝其参本次采购活动；以上网站页面查询截图时间应在招标公告日期后并加盖单位公章；，(6) 提供针对本次项目《反商业贿赂承诺书》；</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（7）单位负责人为同一人或者存在直接控股、管理关系的不同供应商，不得参加同一合同项下的政府采购活动；否则，皆取消投标资格；</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（8）本项目不接受联合体投标；</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标项4：(1) 具有企业法人营业执照（三证合一）（2）法定代表人需提供法定代表人身份证明（原件）及法定代表人身份证，委托代理人需提供法定代表人身份证明（原件）、法定代表人授权委托书（原件）及委托代理人身份证，被委托人必须是投标单位法人或正式员工，需提供社保部门出具最少近六个月的缴纳社保证明（缴纳社保的个人明细表）；(3) 具有良好的商业信誉和健全的财务会计制度（需提供2021年度财务审计报告原件，(新成立公司按实际发生提供）；（4）提供税务机关出具近六个月填报日期的完税证明 (新成立公司按实际发生提供) ；(5) 凡拟参加本次招标项目的供应商，如在“信用中国”网站（http://www.creditchina.gov.cn）、中国政府采购网（http://www.ccgp.gov.cn）、国家企业信息系统（http://www.gsxt.gov.cn）受过处罚的、被列入失信被执行人、重大税收违法案件当事人名单、政府采购严重违法失信行为记录名单的（尚在处罚期内的），将拒绝其参本次采购活动；以上网站页面查询截图时间应在招标公告日期后并加盖单位公章；(6) 提供针对本次项目《反商业贿赂承诺书》；（7）单位负责人为同一人或者存在直接控股、管理关系的不同供应商，不得参加同一合同项下的政府采购活动；否则，皆取消投标资格； （8）本项目不接受联合体投标；标项5、6：(1) 具有企业法人营业执照（三证合一）原件 (2) 法定代表人需提供法定代表人身份证明（原件）及法定代表人身份证，委托代理人需提供法定代表人身份证明（原件）、法定代表人授权委托书（原件）及委托代理人身份证，被委托人必须是投标单位法人或正式员工，需提供社保部门出具最少近六个月的缴纳社保证明（缴纳社保的个人明细表）； (3) 具有良好的商业信誉和健全的财务会计制度（需提供2021年度财务审计报告原件，(新成立公司按实际发生提供）； （4）提供税务机关出具近六个月填报日期的完税证明 (新成立公司按实际发生提供) ； (5) 凡拟参加本次招标项目的供应商，如在“信用中国”网站（http://www.creditchina.gov.cn）、中国政府采购网（http://www.ccgp.gov.cn）、国家企业信息系统（http://www.gsxt.gov.cn）受过处罚的、被列入失信被执行人、重大税收违法案件当事人名单、政府采购严重违法失信行为记录名单的（尚在处罚期内的），将拒绝其参本次采购活动；以上网站页面查询截图时间应在招标公告日期后并加盖单位公章；，(6) 提供针对本次项目《反商业贿赂承诺书》； （7）单位负责人为同一人或者存在直接控股、管理关系的不同供应商，不得参加同一合同项下的政府采购活动；否则，皆取消投标资格； （8）本项目不接受联合体投标；</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b/>
          <w:bCs/>
          <w:sz w:val="28"/>
          <w:szCs w:val="28"/>
        </w:rPr>
      </w:pPr>
      <w:r>
        <w:rPr>
          <w:rFonts w:hint="eastAsia" w:ascii="仿宋" w:hAnsi="仿宋" w:eastAsia="仿宋" w:cs="仿宋"/>
          <w:b/>
          <w:bCs/>
          <w:sz w:val="28"/>
          <w:szCs w:val="28"/>
        </w:rPr>
        <w:t>三、获取招标文件</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时间：2022年06月17日至2022年07月</w:t>
      </w:r>
      <w:r>
        <w:rPr>
          <w:rFonts w:hint="eastAsia" w:ascii="仿宋" w:hAnsi="仿宋" w:eastAsia="仿宋" w:cs="仿宋"/>
          <w:sz w:val="28"/>
          <w:szCs w:val="28"/>
          <w:lang w:val="en-US" w:eastAsia="zh-CN"/>
        </w:rPr>
        <w:t>14</w:t>
      </w:r>
      <w:r>
        <w:rPr>
          <w:rFonts w:hint="eastAsia" w:ascii="仿宋" w:hAnsi="仿宋" w:eastAsia="仿宋" w:cs="仿宋"/>
          <w:sz w:val="28"/>
          <w:szCs w:val="28"/>
        </w:rPr>
        <w:t>日，每天上午00:00至12:00，下午12:00至23:59（北京时间，法定节假日除外）</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地点：政采云平台：https://www.zcygov.cn/线上获取</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方式：供应商登陆政采云平台https://www.zcygov.cn/下载文件</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售价（元）：0</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b/>
          <w:bCs/>
          <w:sz w:val="28"/>
          <w:szCs w:val="28"/>
        </w:rPr>
        <w:t>四、提交投标文件截止时间、开标时间和地点</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提交投标文件截止时间：2022年07月</w:t>
      </w:r>
      <w:r>
        <w:rPr>
          <w:rFonts w:hint="eastAsia" w:ascii="仿宋" w:hAnsi="仿宋" w:eastAsia="仿宋" w:cs="仿宋"/>
          <w:sz w:val="28"/>
          <w:szCs w:val="28"/>
          <w:lang w:val="en-US" w:eastAsia="zh-CN"/>
        </w:rPr>
        <w:t>14</w:t>
      </w:r>
      <w:r>
        <w:rPr>
          <w:rFonts w:hint="eastAsia" w:ascii="仿宋" w:hAnsi="仿宋" w:eastAsia="仿宋" w:cs="仿宋"/>
          <w:sz w:val="28"/>
          <w:szCs w:val="28"/>
        </w:rPr>
        <w:t>日 11:00（北京时间）</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投标地点：墨玉县公共资源交易平台中心（墨玉县玉华社区院内）</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开标时间：2022年07月</w:t>
      </w:r>
      <w:r>
        <w:rPr>
          <w:rFonts w:hint="eastAsia" w:ascii="仿宋" w:hAnsi="仿宋" w:eastAsia="仿宋" w:cs="仿宋"/>
          <w:sz w:val="28"/>
          <w:szCs w:val="28"/>
          <w:lang w:val="en-US" w:eastAsia="zh-CN"/>
        </w:rPr>
        <w:t>14</w:t>
      </w:r>
      <w:r>
        <w:rPr>
          <w:rFonts w:hint="eastAsia" w:ascii="仿宋" w:hAnsi="仿宋" w:eastAsia="仿宋" w:cs="仿宋"/>
          <w:sz w:val="28"/>
          <w:szCs w:val="28"/>
        </w:rPr>
        <w:t>日 11:00</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开标地点：墨玉县公共资源交易平台中心（墨玉县玉华社区院内）</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b/>
          <w:bCs/>
          <w:sz w:val="28"/>
          <w:szCs w:val="28"/>
        </w:rPr>
        <w:t>五、公告期限</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自本公告发布之日起5个工作日。</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b/>
          <w:bCs/>
          <w:sz w:val="28"/>
          <w:szCs w:val="28"/>
        </w:rPr>
      </w:pPr>
      <w:r>
        <w:rPr>
          <w:rFonts w:hint="eastAsia" w:ascii="仿宋" w:hAnsi="仿宋" w:eastAsia="仿宋" w:cs="仿宋"/>
          <w:b/>
          <w:bCs/>
          <w:sz w:val="28"/>
          <w:szCs w:val="28"/>
        </w:rPr>
        <w:t>六、其他补充事宜</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b/>
          <w:bCs/>
          <w:sz w:val="28"/>
          <w:szCs w:val="28"/>
        </w:rPr>
      </w:pPr>
      <w:r>
        <w:rPr>
          <w:rFonts w:hint="eastAsia" w:ascii="仿宋" w:hAnsi="仿宋" w:eastAsia="仿宋" w:cs="仿宋"/>
          <w:b/>
          <w:bCs/>
          <w:sz w:val="28"/>
          <w:szCs w:val="28"/>
        </w:rPr>
        <w:t>特别提示：</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b/>
          <w:bCs/>
          <w:sz w:val="28"/>
          <w:szCs w:val="28"/>
        </w:rPr>
      </w:pPr>
      <w:r>
        <w:rPr>
          <w:rFonts w:hint="eastAsia" w:ascii="仿宋" w:hAnsi="仿宋" w:eastAsia="仿宋" w:cs="仿宋"/>
          <w:b/>
          <w:bCs/>
          <w:sz w:val="28"/>
          <w:szCs w:val="28"/>
        </w:rPr>
        <w:t>1、超过200万元的货物和服务采购项目、超过400万元的工程采购项目中适宜由中小企业提供的，预留该部分采购项目预算总额的40%以上专门面向中小企业采购，其中预留给小微企业的比例不低于60%。</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b/>
          <w:bCs/>
          <w:sz w:val="28"/>
          <w:szCs w:val="28"/>
        </w:rPr>
      </w:pPr>
      <w:r>
        <w:rPr>
          <w:rFonts w:hint="eastAsia" w:ascii="仿宋" w:hAnsi="仿宋" w:eastAsia="仿宋" w:cs="仿宋"/>
          <w:b/>
          <w:bCs/>
          <w:sz w:val="28"/>
          <w:szCs w:val="28"/>
        </w:rPr>
        <w:t>2、对于未预留份额专门面向中小企业的采购项目，以及预留份额项目中的非预留部分采购包，采购人、采购代理机构应当对符合规定的小微企业报价给予10%~20%（工程项目为6%~10%）的扣除，用扣除后的价格参加评审。适用招标投标法的政府采购工程建设项目，采用综合评估法但未采用低价优先法计算价格分的，评标时应当在采用原报价进行评分的基础上增加其价格得分的6%~10%作为其价格分。</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b/>
          <w:bCs/>
          <w:sz w:val="28"/>
          <w:szCs w:val="28"/>
        </w:rPr>
        <w:t>3、接受大中型企业与小微企业组成联合体或者允许大中型企业向一家或者多家小微企业分包的采购项目，对于联合协议或者分包意向协议约定小微企业的合同份额占到合同总金额40%以上的，采购人、采购代理机构应当对联合体或者大中型企业的报价给予4%~6%（工程项目为2%~4%）的扣除，用扣除后的价格参加评审。适用招标投标法的政府采购工程建设项目，采用综合评估法但未采用低价优先法计算价格分的，评标时应当在采用原报价进行评分的基础上增加其价格得分的2%~4%作为其价格分。</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b/>
          <w:bCs/>
          <w:sz w:val="28"/>
          <w:szCs w:val="28"/>
        </w:rPr>
        <w:t>七、对本次采购提出询问，请按以下方式联系</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1.采购人信息</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名 称：墨玉县教育局</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地 址：墨玉县同心路81号</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联系方式：0903-6514821</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2.采购代理机构信息</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名 称：华睿诚项目管理有限公司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地 址：和田市龙煤大厦6-3</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联系方式：0903-6757777</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3.项目联系方式</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项目联系人：刘振阳</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电 话：0903-6757777</w:t>
      </w:r>
    </w:p>
    <w:p>
      <w:pPr>
        <w:keepNext w:val="0"/>
        <w:keepLines w:val="0"/>
        <w:pageBreakBefore w:val="0"/>
        <w:widowControl w:val="0"/>
        <w:kinsoku/>
        <w:wordWrap/>
        <w:overflowPunct/>
        <w:topLinePunct w:val="0"/>
        <w:autoSpaceDE/>
        <w:autoSpaceDN/>
        <w:bidi w:val="0"/>
        <w:snapToGrid/>
        <w:spacing w:line="240" w:lineRule="auto"/>
        <w:textAlignment w:val="auto"/>
        <w:rPr>
          <w:rFonts w:hint="eastAsia" w:ascii="宋体" w:hAnsi="宋体" w:eastAsia="宋体" w:cs="宋体"/>
          <w:b w:val="0"/>
          <w:bCs/>
          <w:color w:val="000000"/>
          <w:kern w:val="2"/>
          <w:sz w:val="28"/>
          <w:szCs w:val="28"/>
          <w:highlight w:val="none"/>
          <w:lang w:val="en-US" w:eastAsia="zh-CN" w:bidi="ar-SA"/>
        </w:rPr>
      </w:pPr>
    </w:p>
    <w:p>
      <w:pPr>
        <w:pStyle w:val="2"/>
        <w:spacing w:line="240" w:lineRule="auto"/>
        <w:rPr>
          <w:rFonts w:hint="eastAsia" w:ascii="宋体" w:hAnsi="宋体" w:eastAsia="宋体" w:cs="宋体"/>
          <w:color w:val="000000"/>
          <w:sz w:val="20"/>
          <w:highlight w:val="none"/>
        </w:rPr>
      </w:pPr>
    </w:p>
    <w:p>
      <w:pPr>
        <w:wordWrap w:val="0"/>
        <w:spacing w:line="240" w:lineRule="auto"/>
        <w:jc w:val="both"/>
        <w:rPr>
          <w:rFonts w:hint="eastAsia" w:ascii="宋体" w:hAnsi="宋体" w:eastAsia="宋体" w:cs="宋体"/>
          <w:b/>
          <w:color w:val="000000"/>
          <w:sz w:val="28"/>
          <w:szCs w:val="28"/>
          <w:highlight w:val="none"/>
          <w:lang w:eastAsia="zh-CN"/>
        </w:rPr>
      </w:pPr>
      <w:bookmarkStart w:id="3" w:name="_Toc9967"/>
    </w:p>
    <w:p>
      <w:pPr>
        <w:spacing w:line="240" w:lineRule="auto"/>
        <w:ind w:firstLine="2951" w:firstLineChars="1050"/>
        <w:outlineLvl w:val="0"/>
        <w:rPr>
          <w:rFonts w:hint="eastAsia" w:ascii="宋体" w:hAnsi="宋体" w:eastAsia="宋体" w:cs="宋体"/>
          <w:b/>
          <w:color w:val="000000"/>
          <w:sz w:val="28"/>
          <w:szCs w:val="28"/>
          <w:highlight w:val="none"/>
          <w:lang w:eastAsia="zh-CN"/>
        </w:rPr>
      </w:pPr>
    </w:p>
    <w:p>
      <w:pPr>
        <w:spacing w:line="240" w:lineRule="auto"/>
        <w:outlineLvl w:val="0"/>
        <w:rPr>
          <w:rFonts w:hint="eastAsia" w:ascii="宋体" w:hAnsi="宋体" w:eastAsia="宋体" w:cs="宋体"/>
          <w:b/>
          <w:color w:val="000000"/>
          <w:sz w:val="28"/>
          <w:szCs w:val="28"/>
          <w:highlight w:val="none"/>
          <w:lang w:eastAsia="zh-CN"/>
        </w:rPr>
      </w:pPr>
    </w:p>
    <w:p>
      <w:pPr>
        <w:spacing w:line="240" w:lineRule="auto"/>
        <w:ind w:firstLine="2951" w:firstLineChars="1050"/>
        <w:outlineLvl w:val="0"/>
        <w:rPr>
          <w:rFonts w:hint="eastAsia" w:ascii="宋体" w:hAnsi="宋体" w:eastAsia="宋体" w:cs="宋体"/>
          <w:b/>
          <w:color w:val="000000"/>
          <w:sz w:val="28"/>
          <w:szCs w:val="28"/>
          <w:highlight w:val="none"/>
          <w:lang w:eastAsia="zh-CN"/>
        </w:rPr>
      </w:pPr>
    </w:p>
    <w:p>
      <w:pPr>
        <w:spacing w:line="240" w:lineRule="auto"/>
        <w:ind w:firstLine="2951" w:firstLineChars="1050"/>
        <w:outlineLvl w:val="0"/>
        <w:rPr>
          <w:rFonts w:hint="eastAsia" w:ascii="宋体" w:hAnsi="宋体" w:eastAsia="宋体" w:cs="宋体"/>
          <w:b/>
          <w:color w:val="000000"/>
          <w:sz w:val="28"/>
          <w:szCs w:val="28"/>
          <w:highlight w:val="none"/>
          <w:lang w:eastAsia="zh-CN"/>
        </w:rPr>
      </w:pPr>
    </w:p>
    <w:p>
      <w:pPr>
        <w:spacing w:line="240" w:lineRule="auto"/>
        <w:ind w:firstLine="2951" w:firstLineChars="1050"/>
        <w:outlineLvl w:val="0"/>
        <w:rPr>
          <w:rFonts w:hint="eastAsia" w:ascii="宋体" w:hAnsi="宋体" w:eastAsia="宋体" w:cs="宋体"/>
          <w:b/>
          <w:color w:val="000000"/>
          <w:sz w:val="28"/>
          <w:szCs w:val="28"/>
          <w:highlight w:val="none"/>
          <w:lang w:eastAsia="zh-CN"/>
        </w:rPr>
      </w:pPr>
    </w:p>
    <w:p>
      <w:pPr>
        <w:spacing w:line="240" w:lineRule="auto"/>
        <w:ind w:firstLine="2951" w:firstLineChars="1050"/>
        <w:outlineLvl w:val="0"/>
        <w:rPr>
          <w:rFonts w:hint="eastAsia" w:ascii="宋体" w:hAnsi="宋体" w:eastAsia="宋体" w:cs="宋体"/>
          <w:b/>
          <w:color w:val="000000"/>
          <w:sz w:val="28"/>
          <w:szCs w:val="28"/>
          <w:highlight w:val="none"/>
          <w:lang w:eastAsia="zh-CN"/>
        </w:rPr>
      </w:pPr>
    </w:p>
    <w:p>
      <w:pPr>
        <w:spacing w:line="240" w:lineRule="auto"/>
        <w:ind w:firstLine="2951" w:firstLineChars="1050"/>
        <w:outlineLvl w:val="0"/>
        <w:rPr>
          <w:rFonts w:hint="eastAsia" w:ascii="宋体" w:hAnsi="宋体" w:eastAsia="宋体" w:cs="宋体"/>
          <w:b/>
          <w:color w:val="000000"/>
          <w:sz w:val="28"/>
          <w:szCs w:val="28"/>
          <w:highlight w:val="none"/>
          <w:lang w:eastAsia="zh-CN"/>
        </w:rPr>
      </w:pPr>
    </w:p>
    <w:p>
      <w:pPr>
        <w:spacing w:line="240" w:lineRule="auto"/>
        <w:ind w:firstLine="2951" w:firstLineChars="1050"/>
        <w:outlineLvl w:val="0"/>
        <w:rPr>
          <w:rFonts w:hint="eastAsia" w:ascii="宋体" w:hAnsi="宋体" w:eastAsia="宋体" w:cs="宋体"/>
          <w:b/>
          <w:color w:val="000000"/>
          <w:sz w:val="28"/>
          <w:szCs w:val="28"/>
          <w:highlight w:val="none"/>
          <w:lang w:eastAsia="zh-CN"/>
        </w:rPr>
      </w:pPr>
    </w:p>
    <w:p>
      <w:pPr>
        <w:spacing w:line="240" w:lineRule="auto"/>
        <w:outlineLvl w:val="0"/>
        <w:rPr>
          <w:rFonts w:hint="eastAsia" w:ascii="宋体" w:hAnsi="宋体" w:eastAsia="宋体" w:cs="宋体"/>
          <w:b/>
          <w:color w:val="000000"/>
          <w:sz w:val="28"/>
          <w:szCs w:val="28"/>
          <w:highlight w:val="none"/>
          <w:lang w:eastAsia="zh-CN"/>
        </w:rPr>
      </w:pPr>
    </w:p>
    <w:p>
      <w:pPr>
        <w:spacing w:line="240" w:lineRule="auto"/>
        <w:ind w:firstLine="2951" w:firstLineChars="1050"/>
        <w:outlineLvl w:val="0"/>
        <w:rPr>
          <w:rFonts w:hint="eastAsia" w:ascii="宋体" w:hAnsi="宋体" w:eastAsia="宋体" w:cs="宋体"/>
          <w:b/>
          <w:color w:val="000000"/>
          <w:sz w:val="28"/>
          <w:szCs w:val="28"/>
          <w:highlight w:val="none"/>
          <w:lang w:eastAsia="zh-CN"/>
        </w:rPr>
      </w:pPr>
    </w:p>
    <w:p>
      <w:pPr>
        <w:spacing w:line="240" w:lineRule="auto"/>
        <w:ind w:firstLine="2951" w:firstLineChars="1050"/>
        <w:outlineLvl w:val="0"/>
        <w:rPr>
          <w:rFonts w:hint="eastAsia" w:ascii="宋体" w:hAnsi="宋体" w:eastAsia="宋体" w:cs="宋体"/>
          <w:b/>
          <w:color w:val="000000"/>
          <w:sz w:val="28"/>
          <w:szCs w:val="28"/>
          <w:highlight w:val="none"/>
          <w:lang w:eastAsia="zh-CN"/>
        </w:rPr>
      </w:pPr>
    </w:p>
    <w:p>
      <w:pPr>
        <w:spacing w:line="240" w:lineRule="auto"/>
        <w:ind w:firstLine="2951" w:firstLineChars="1050"/>
        <w:outlineLvl w:val="0"/>
        <w:rPr>
          <w:rFonts w:hint="eastAsia" w:ascii="宋体" w:hAnsi="宋体" w:eastAsia="宋体" w:cs="宋体"/>
          <w:b/>
          <w:color w:val="000000"/>
          <w:sz w:val="28"/>
          <w:szCs w:val="28"/>
          <w:highlight w:val="none"/>
          <w:lang w:eastAsia="zh-CN"/>
        </w:rPr>
      </w:pPr>
    </w:p>
    <w:p>
      <w:pPr>
        <w:spacing w:line="240" w:lineRule="auto"/>
        <w:ind w:firstLine="2951" w:firstLineChars="1050"/>
        <w:outlineLvl w:val="0"/>
        <w:rPr>
          <w:rFonts w:hint="eastAsia" w:ascii="宋体" w:hAnsi="宋体" w:eastAsia="宋体" w:cs="宋体"/>
          <w:b/>
          <w:color w:val="000000"/>
          <w:sz w:val="28"/>
          <w:szCs w:val="28"/>
          <w:highlight w:val="none"/>
        </w:rPr>
      </w:pPr>
      <w:r>
        <w:rPr>
          <w:rFonts w:hint="eastAsia" w:ascii="宋体" w:hAnsi="宋体" w:eastAsia="宋体" w:cs="宋体"/>
          <w:b/>
          <w:color w:val="000000"/>
          <w:sz w:val="28"/>
          <w:szCs w:val="28"/>
          <w:highlight w:val="none"/>
          <w:lang w:eastAsia="zh-CN"/>
        </w:rPr>
        <w:t>第二章</w:t>
      </w:r>
      <w:r>
        <w:rPr>
          <w:rFonts w:hint="eastAsia" w:ascii="宋体" w:hAnsi="宋体" w:eastAsia="宋体" w:cs="宋体"/>
          <w:b/>
          <w:color w:val="000000"/>
          <w:sz w:val="28"/>
          <w:szCs w:val="28"/>
          <w:highlight w:val="none"/>
          <w:lang w:val="en-US" w:eastAsia="zh-CN"/>
        </w:rPr>
        <w:t xml:space="preserve"> </w:t>
      </w:r>
      <w:r>
        <w:rPr>
          <w:rFonts w:hint="eastAsia" w:ascii="宋体" w:hAnsi="宋体" w:eastAsia="宋体" w:cs="宋体"/>
          <w:b/>
          <w:color w:val="000000"/>
          <w:sz w:val="28"/>
          <w:szCs w:val="28"/>
          <w:highlight w:val="none"/>
        </w:rPr>
        <w:t>投标人须知前附表</w:t>
      </w:r>
      <w:bookmarkEnd w:id="3"/>
    </w:p>
    <w:tbl>
      <w:tblPr>
        <w:tblStyle w:val="22"/>
        <w:tblW w:w="977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31"/>
        <w:gridCol w:w="1553"/>
        <w:gridCol w:w="739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31" w:hRule="atLeast"/>
          <w:jc w:val="center"/>
        </w:trPr>
        <w:tc>
          <w:tcPr>
            <w:tcW w:w="831" w:type="dxa"/>
            <w:tcBorders>
              <w:top w:val="single" w:color="auto" w:sz="12" w:space="0"/>
            </w:tcBorders>
            <w:noWrap w:val="0"/>
            <w:vAlign w:val="center"/>
          </w:tcPr>
          <w:p>
            <w:pPr>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序号</w:t>
            </w:r>
          </w:p>
        </w:tc>
        <w:tc>
          <w:tcPr>
            <w:tcW w:w="1553" w:type="dxa"/>
            <w:tcBorders>
              <w:top w:val="single" w:color="auto" w:sz="12" w:space="0"/>
              <w:right w:val="single" w:color="auto" w:sz="4" w:space="0"/>
            </w:tcBorders>
            <w:noWrap w:val="0"/>
            <w:vAlign w:val="center"/>
          </w:tcPr>
          <w:p>
            <w:pPr>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条款名称</w:t>
            </w:r>
          </w:p>
        </w:tc>
        <w:tc>
          <w:tcPr>
            <w:tcW w:w="7395" w:type="dxa"/>
            <w:tcBorders>
              <w:top w:val="single" w:color="auto" w:sz="12" w:space="0"/>
              <w:left w:val="single" w:color="auto" w:sz="4" w:space="0"/>
            </w:tcBorders>
            <w:noWrap w:val="0"/>
            <w:vAlign w:val="center"/>
          </w:tcPr>
          <w:p>
            <w:pPr>
              <w:pageBreakBefore w:val="0"/>
              <w:widowControl w:val="0"/>
              <w:kinsoku/>
              <w:wordWrap/>
              <w:overflowPunct/>
              <w:topLinePunct w:val="0"/>
              <w:autoSpaceDE/>
              <w:autoSpaceDN/>
              <w:bidi w:val="0"/>
              <w:adjustRightInd/>
              <w:snapToGrid/>
              <w:spacing w:line="360" w:lineRule="exact"/>
              <w:ind w:firstLine="2800" w:firstLineChars="1000"/>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说明和要求</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443" w:hRule="atLeast"/>
          <w:jc w:val="center"/>
        </w:trPr>
        <w:tc>
          <w:tcPr>
            <w:tcW w:w="831" w:type="dxa"/>
            <w:noWrap w:val="0"/>
            <w:vAlign w:val="center"/>
          </w:tcPr>
          <w:p>
            <w:pPr>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1</w:t>
            </w:r>
          </w:p>
        </w:tc>
        <w:tc>
          <w:tcPr>
            <w:tcW w:w="1553" w:type="dxa"/>
            <w:tcBorders>
              <w:right w:val="single" w:color="auto" w:sz="4" w:space="0"/>
            </w:tcBorders>
            <w:noWrap w:val="0"/>
            <w:vAlign w:val="center"/>
          </w:tcPr>
          <w:p>
            <w:pPr>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采购人</w:t>
            </w:r>
          </w:p>
        </w:tc>
        <w:tc>
          <w:tcPr>
            <w:tcW w:w="7395" w:type="dxa"/>
            <w:tcBorders>
              <w:left w:val="single" w:color="auto" w:sz="4" w:space="0"/>
            </w:tcBorders>
            <w:noWrap w:val="0"/>
            <w:vAlign w:val="center"/>
          </w:tcPr>
          <w:p>
            <w:pPr>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000000"/>
                <w:sz w:val="28"/>
                <w:szCs w:val="28"/>
                <w:highlight w:val="none"/>
                <w:lang w:eastAsia="zh-CN"/>
              </w:rPr>
            </w:pPr>
            <w:r>
              <w:rPr>
                <w:rFonts w:hint="eastAsia" w:ascii="宋体" w:hAnsi="宋体" w:eastAsia="宋体" w:cs="宋体"/>
                <w:color w:val="000000"/>
                <w:sz w:val="28"/>
                <w:szCs w:val="28"/>
                <w:highlight w:val="none"/>
              </w:rPr>
              <w:t>名  称：</w:t>
            </w:r>
            <w:r>
              <w:rPr>
                <w:rFonts w:hint="eastAsia" w:ascii="宋体" w:hAnsi="宋体" w:eastAsia="宋体" w:cs="宋体"/>
                <w:color w:val="000000"/>
                <w:sz w:val="28"/>
                <w:szCs w:val="28"/>
                <w:highlight w:val="none"/>
                <w:lang w:eastAsia="zh-CN"/>
              </w:rPr>
              <w:t>墨玉县教育局</w:t>
            </w:r>
          </w:p>
          <w:p>
            <w:pPr>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地  址：</w:t>
            </w:r>
            <w:r>
              <w:rPr>
                <w:rFonts w:hint="eastAsia" w:ascii="宋体" w:hAnsi="宋体" w:eastAsia="宋体" w:cs="宋体"/>
                <w:bCs/>
                <w:color w:val="000000"/>
                <w:sz w:val="28"/>
                <w:szCs w:val="28"/>
                <w:highlight w:val="none"/>
                <w:lang w:val="zh-CN"/>
              </w:rPr>
              <w:t>墨玉县同心路81号</w:t>
            </w:r>
          </w:p>
          <w:p>
            <w:pPr>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rPr>
              <w:t>联系人：</w:t>
            </w:r>
            <w:r>
              <w:rPr>
                <w:rFonts w:hint="eastAsia" w:ascii="宋体" w:hAnsi="宋体" w:eastAsia="宋体" w:cs="宋体"/>
                <w:sz w:val="28"/>
                <w:szCs w:val="28"/>
                <w:lang w:val="en-US" w:eastAsia="zh-CN"/>
              </w:rPr>
              <w:t>秦龙</w:t>
            </w:r>
          </w:p>
          <w:p>
            <w:pPr>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000000"/>
                <w:sz w:val="28"/>
                <w:szCs w:val="28"/>
                <w:highlight w:val="none"/>
                <w:lang w:val="en-US" w:eastAsia="zh-CN"/>
              </w:rPr>
            </w:pPr>
            <w:r>
              <w:rPr>
                <w:rFonts w:hint="eastAsia" w:ascii="宋体" w:hAnsi="宋体" w:eastAsia="宋体" w:cs="宋体"/>
                <w:sz w:val="28"/>
                <w:szCs w:val="28"/>
              </w:rPr>
              <w:t>联系方式：</w:t>
            </w:r>
            <w:r>
              <w:rPr>
                <w:rFonts w:hint="eastAsia" w:ascii="宋体" w:hAnsi="宋体" w:eastAsia="宋体" w:cs="宋体"/>
                <w:sz w:val="28"/>
                <w:szCs w:val="28"/>
                <w:lang w:val="en-US" w:eastAsia="zh-CN"/>
              </w:rPr>
              <w:t>18193212778</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40" w:hRule="atLeast"/>
          <w:jc w:val="center"/>
        </w:trPr>
        <w:tc>
          <w:tcPr>
            <w:tcW w:w="831" w:type="dxa"/>
            <w:noWrap w:val="0"/>
            <w:vAlign w:val="center"/>
          </w:tcPr>
          <w:p>
            <w:pPr>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2</w:t>
            </w:r>
          </w:p>
        </w:tc>
        <w:tc>
          <w:tcPr>
            <w:tcW w:w="1553" w:type="dxa"/>
            <w:tcBorders>
              <w:right w:val="single" w:color="auto" w:sz="4" w:space="0"/>
            </w:tcBorders>
            <w:noWrap w:val="0"/>
            <w:vAlign w:val="center"/>
          </w:tcPr>
          <w:p>
            <w:pPr>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代理机构</w:t>
            </w:r>
          </w:p>
        </w:tc>
        <w:tc>
          <w:tcPr>
            <w:tcW w:w="7395" w:type="dxa"/>
            <w:tcBorders>
              <w:left w:val="single" w:color="auto" w:sz="4" w:space="0"/>
            </w:tcBorders>
            <w:noWrap w:val="0"/>
            <w:vAlign w:val="center"/>
          </w:tcPr>
          <w:p>
            <w:pPr>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8"/>
                <w:szCs w:val="28"/>
                <w:lang w:eastAsia="zh-CN"/>
              </w:rPr>
            </w:pPr>
            <w:r>
              <w:rPr>
                <w:rFonts w:hint="eastAsia" w:ascii="宋体" w:hAnsi="宋体" w:eastAsia="宋体" w:cs="宋体"/>
                <w:sz w:val="28"/>
                <w:szCs w:val="28"/>
              </w:rPr>
              <w:t>名  称：</w:t>
            </w:r>
            <w:r>
              <w:rPr>
                <w:rFonts w:hint="eastAsia" w:ascii="宋体" w:hAnsi="宋体" w:eastAsia="宋体" w:cs="宋体"/>
                <w:sz w:val="28"/>
                <w:szCs w:val="28"/>
                <w:lang w:eastAsia="zh-CN"/>
              </w:rPr>
              <w:t>华睿诚项目管理有限公司</w:t>
            </w:r>
          </w:p>
          <w:p>
            <w:pPr>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8"/>
                <w:szCs w:val="28"/>
                <w:lang w:val="en-US" w:eastAsia="zh-CN"/>
              </w:rPr>
            </w:pPr>
            <w:r>
              <w:rPr>
                <w:rFonts w:hint="eastAsia" w:ascii="宋体" w:hAnsi="宋体" w:eastAsia="宋体" w:cs="宋体"/>
                <w:sz w:val="28"/>
                <w:szCs w:val="28"/>
              </w:rPr>
              <w:t>地　址：</w:t>
            </w:r>
            <w:r>
              <w:rPr>
                <w:rFonts w:hint="eastAsia" w:ascii="宋体" w:hAnsi="宋体" w:eastAsia="宋体" w:cs="宋体"/>
                <w:sz w:val="28"/>
                <w:szCs w:val="28"/>
                <w:lang w:eastAsia="zh-CN"/>
              </w:rPr>
              <w:t>和田市龙煤大厦六楼</w:t>
            </w:r>
            <w:r>
              <w:rPr>
                <w:rFonts w:hint="eastAsia" w:ascii="宋体" w:hAnsi="宋体" w:eastAsia="宋体" w:cs="宋体"/>
                <w:sz w:val="28"/>
                <w:szCs w:val="28"/>
                <w:lang w:val="en-US" w:eastAsia="zh-CN"/>
              </w:rPr>
              <w:t>6-3</w:t>
            </w:r>
          </w:p>
          <w:p>
            <w:pPr>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8"/>
                <w:szCs w:val="28"/>
                <w:lang w:eastAsia="zh-CN"/>
              </w:rPr>
            </w:pPr>
            <w:r>
              <w:rPr>
                <w:rFonts w:hint="eastAsia" w:ascii="宋体" w:hAnsi="宋体" w:eastAsia="宋体" w:cs="宋体"/>
                <w:sz w:val="28"/>
                <w:szCs w:val="28"/>
              </w:rPr>
              <w:t>联系人：</w:t>
            </w:r>
            <w:r>
              <w:rPr>
                <w:rFonts w:hint="eastAsia" w:ascii="宋体" w:hAnsi="宋体" w:eastAsia="宋体" w:cs="宋体"/>
                <w:sz w:val="28"/>
                <w:szCs w:val="28"/>
                <w:lang w:eastAsia="zh-CN"/>
              </w:rPr>
              <w:t>刘振阳</w:t>
            </w:r>
          </w:p>
          <w:p>
            <w:pPr>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000000"/>
                <w:sz w:val="28"/>
                <w:szCs w:val="28"/>
                <w:highlight w:val="none"/>
                <w:lang w:val="en-US" w:eastAsia="zh-CN"/>
              </w:rPr>
            </w:pPr>
            <w:r>
              <w:rPr>
                <w:rFonts w:hint="eastAsia" w:ascii="宋体" w:hAnsi="宋体" w:eastAsia="宋体" w:cs="宋体"/>
                <w:sz w:val="28"/>
                <w:szCs w:val="28"/>
              </w:rPr>
              <w:t>电　话：</w:t>
            </w:r>
            <w:r>
              <w:rPr>
                <w:rFonts w:hint="eastAsia" w:ascii="宋体" w:hAnsi="宋体" w:eastAsia="宋体" w:cs="宋体"/>
                <w:sz w:val="28"/>
                <w:szCs w:val="28"/>
                <w:lang w:val="en-US" w:eastAsia="zh-CN"/>
              </w:rPr>
              <w:t>13319037913</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17" w:hRule="atLeast"/>
          <w:jc w:val="center"/>
        </w:trPr>
        <w:tc>
          <w:tcPr>
            <w:tcW w:w="831" w:type="dxa"/>
            <w:noWrap w:val="0"/>
            <w:vAlign w:val="center"/>
          </w:tcPr>
          <w:p>
            <w:pPr>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3</w:t>
            </w:r>
          </w:p>
        </w:tc>
        <w:tc>
          <w:tcPr>
            <w:tcW w:w="1553" w:type="dxa"/>
            <w:tcBorders>
              <w:right w:val="single" w:color="auto" w:sz="4" w:space="0"/>
            </w:tcBorders>
            <w:noWrap w:val="0"/>
            <w:vAlign w:val="center"/>
          </w:tcPr>
          <w:p>
            <w:pPr>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采购项目名称</w:t>
            </w:r>
          </w:p>
        </w:tc>
        <w:tc>
          <w:tcPr>
            <w:tcW w:w="7395" w:type="dxa"/>
            <w:tcBorders>
              <w:left w:val="single" w:color="auto" w:sz="4" w:space="0"/>
            </w:tcBorders>
            <w:noWrap w:val="0"/>
            <w:vAlign w:val="center"/>
          </w:tcPr>
          <w:p>
            <w:pPr>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000000"/>
                <w:sz w:val="28"/>
                <w:szCs w:val="28"/>
                <w:highlight w:val="none"/>
              </w:rPr>
            </w:pPr>
            <w:r>
              <w:rPr>
                <w:rFonts w:hint="eastAsia" w:ascii="宋体" w:hAnsi="宋体" w:eastAsia="宋体" w:cs="宋体"/>
                <w:sz w:val="28"/>
                <w:szCs w:val="28"/>
                <w:lang w:eastAsia="zh-CN"/>
              </w:rPr>
              <w:t>墨玉县第六小学建设项目（设备采购）-包四</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57" w:hRule="atLeast"/>
          <w:jc w:val="center"/>
        </w:trPr>
        <w:tc>
          <w:tcPr>
            <w:tcW w:w="831" w:type="dxa"/>
            <w:vMerge w:val="restart"/>
            <w:noWrap w:val="0"/>
            <w:vAlign w:val="center"/>
          </w:tcPr>
          <w:p>
            <w:pPr>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4</w:t>
            </w:r>
          </w:p>
        </w:tc>
        <w:tc>
          <w:tcPr>
            <w:tcW w:w="1553" w:type="dxa"/>
            <w:tcBorders>
              <w:right w:val="single" w:color="auto" w:sz="4" w:space="0"/>
            </w:tcBorders>
            <w:noWrap w:val="0"/>
            <w:vAlign w:val="center"/>
          </w:tcPr>
          <w:p>
            <w:pPr>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资金来源</w:t>
            </w:r>
          </w:p>
        </w:tc>
        <w:tc>
          <w:tcPr>
            <w:tcW w:w="7395" w:type="dxa"/>
            <w:tcBorders>
              <w:left w:val="single" w:color="auto" w:sz="4" w:space="0"/>
            </w:tcBorders>
            <w:noWrap w:val="0"/>
            <w:vAlign w:val="bottom"/>
          </w:tcPr>
          <w:p>
            <w:pPr>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000000"/>
                <w:sz w:val="28"/>
                <w:szCs w:val="28"/>
                <w:highlight w:val="none"/>
                <w:lang w:eastAsia="zh-CN"/>
              </w:rPr>
            </w:pPr>
            <w:r>
              <w:rPr>
                <w:rFonts w:hint="eastAsia" w:ascii="宋体" w:hAnsi="宋体" w:eastAsia="宋体" w:cs="宋体"/>
                <w:color w:val="000000"/>
                <w:sz w:val="28"/>
                <w:szCs w:val="28"/>
                <w:highlight w:val="none"/>
                <w:lang w:eastAsia="zh-CN"/>
              </w:rPr>
              <w:t>北京援疆资金</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57" w:hRule="atLeast"/>
          <w:jc w:val="center"/>
        </w:trPr>
        <w:tc>
          <w:tcPr>
            <w:tcW w:w="831" w:type="dxa"/>
            <w:vMerge w:val="continue"/>
            <w:noWrap w:val="0"/>
            <w:vAlign w:val="center"/>
          </w:tcPr>
          <w:p>
            <w:pPr>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000000"/>
                <w:sz w:val="28"/>
                <w:szCs w:val="28"/>
                <w:highlight w:val="none"/>
              </w:rPr>
            </w:pPr>
          </w:p>
        </w:tc>
        <w:tc>
          <w:tcPr>
            <w:tcW w:w="1553" w:type="dxa"/>
            <w:tcBorders>
              <w:right w:val="single" w:color="auto" w:sz="4" w:space="0"/>
            </w:tcBorders>
            <w:noWrap w:val="0"/>
            <w:vAlign w:val="center"/>
          </w:tcPr>
          <w:p>
            <w:pPr>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000000"/>
                <w:sz w:val="28"/>
                <w:szCs w:val="28"/>
                <w:highlight w:val="none"/>
                <w:lang w:eastAsia="zh-CN"/>
              </w:rPr>
            </w:pPr>
            <w:r>
              <w:rPr>
                <w:rFonts w:hint="eastAsia" w:ascii="宋体" w:hAnsi="宋体" w:eastAsia="宋体" w:cs="宋体"/>
                <w:color w:val="000000"/>
                <w:sz w:val="28"/>
                <w:szCs w:val="28"/>
                <w:highlight w:val="none"/>
                <w:lang w:eastAsia="zh-CN"/>
              </w:rPr>
              <w:t>采购预算</w:t>
            </w:r>
          </w:p>
        </w:tc>
        <w:tc>
          <w:tcPr>
            <w:tcW w:w="7395" w:type="dxa"/>
            <w:tcBorders>
              <w:left w:val="single" w:color="auto" w:sz="4" w:space="0"/>
            </w:tcBorders>
            <w:noWrap w:val="0"/>
            <w:vAlign w:val="bottom"/>
          </w:tcPr>
          <w:p>
            <w:pPr>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000000"/>
                <w:sz w:val="28"/>
                <w:szCs w:val="28"/>
                <w:highlight w:val="none"/>
                <w:lang w:eastAsia="zh-CN"/>
              </w:rPr>
            </w:pPr>
            <w:r>
              <w:rPr>
                <w:rFonts w:hint="eastAsia" w:ascii="宋体" w:hAnsi="宋体" w:eastAsia="宋体" w:cs="宋体"/>
                <w:color w:val="000000"/>
                <w:sz w:val="28"/>
                <w:szCs w:val="28"/>
                <w:highlight w:val="none"/>
                <w:lang w:eastAsia="zh-CN"/>
              </w:rPr>
              <w:t>823940.00元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57" w:hRule="atLeast"/>
          <w:jc w:val="center"/>
        </w:trPr>
        <w:tc>
          <w:tcPr>
            <w:tcW w:w="831" w:type="dxa"/>
            <w:vMerge w:val="continue"/>
            <w:noWrap w:val="0"/>
            <w:vAlign w:val="center"/>
          </w:tcPr>
          <w:p>
            <w:pPr>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000000"/>
                <w:sz w:val="28"/>
                <w:szCs w:val="28"/>
                <w:highlight w:val="none"/>
              </w:rPr>
            </w:pPr>
          </w:p>
        </w:tc>
        <w:tc>
          <w:tcPr>
            <w:tcW w:w="1553" w:type="dxa"/>
            <w:tcBorders>
              <w:right w:val="single" w:color="auto" w:sz="4" w:space="0"/>
            </w:tcBorders>
            <w:noWrap w:val="0"/>
            <w:vAlign w:val="center"/>
          </w:tcPr>
          <w:p>
            <w:pPr>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000000"/>
                <w:sz w:val="28"/>
                <w:szCs w:val="28"/>
                <w:highlight w:val="none"/>
                <w:lang w:eastAsia="zh-CN"/>
              </w:rPr>
            </w:pPr>
            <w:r>
              <w:rPr>
                <w:rFonts w:hint="eastAsia" w:ascii="宋体" w:hAnsi="宋体" w:eastAsia="宋体" w:cs="宋体"/>
                <w:color w:val="000000"/>
                <w:sz w:val="28"/>
                <w:szCs w:val="28"/>
                <w:highlight w:val="none"/>
                <w:lang w:eastAsia="zh-CN"/>
              </w:rPr>
              <w:t>最高限价</w:t>
            </w:r>
          </w:p>
        </w:tc>
        <w:tc>
          <w:tcPr>
            <w:tcW w:w="7395" w:type="dxa"/>
            <w:tcBorders>
              <w:left w:val="single" w:color="auto" w:sz="4" w:space="0"/>
            </w:tcBorders>
            <w:noWrap w:val="0"/>
            <w:vAlign w:val="bottom"/>
          </w:tcPr>
          <w:p>
            <w:pPr>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000000"/>
                <w:sz w:val="28"/>
                <w:szCs w:val="28"/>
                <w:highlight w:val="none"/>
                <w:lang w:eastAsia="zh-CN"/>
              </w:rPr>
            </w:pPr>
            <w:r>
              <w:rPr>
                <w:rFonts w:hint="eastAsia" w:ascii="宋体" w:hAnsi="宋体" w:eastAsia="宋体" w:cs="宋体"/>
                <w:color w:val="000000"/>
                <w:sz w:val="28"/>
                <w:szCs w:val="28"/>
                <w:highlight w:val="none"/>
                <w:lang w:eastAsia="zh-CN"/>
              </w:rPr>
              <w:t>823940.00元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57" w:hRule="atLeast"/>
          <w:jc w:val="center"/>
        </w:trPr>
        <w:tc>
          <w:tcPr>
            <w:tcW w:w="831" w:type="dxa"/>
            <w:noWrap w:val="0"/>
            <w:vAlign w:val="center"/>
          </w:tcPr>
          <w:p>
            <w:pPr>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5</w:t>
            </w:r>
          </w:p>
        </w:tc>
        <w:tc>
          <w:tcPr>
            <w:tcW w:w="1553" w:type="dxa"/>
            <w:tcBorders>
              <w:right w:val="single" w:color="auto" w:sz="4" w:space="0"/>
            </w:tcBorders>
            <w:noWrap w:val="0"/>
            <w:vAlign w:val="center"/>
          </w:tcPr>
          <w:p>
            <w:pPr>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采购内容</w:t>
            </w:r>
          </w:p>
        </w:tc>
        <w:tc>
          <w:tcPr>
            <w:tcW w:w="7395" w:type="dxa"/>
            <w:tcBorders>
              <w:left w:val="single" w:color="auto" w:sz="4" w:space="0"/>
            </w:tcBorders>
            <w:noWrap w:val="0"/>
            <w:vAlign w:val="bottom"/>
          </w:tcPr>
          <w:p>
            <w:pPr>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000000"/>
                <w:sz w:val="28"/>
                <w:szCs w:val="28"/>
                <w:highlight w:val="none"/>
                <w:lang w:eastAsia="zh-CN"/>
              </w:rPr>
            </w:pPr>
            <w:r>
              <w:rPr>
                <w:rFonts w:hint="eastAsia" w:ascii="宋体" w:hAnsi="宋体" w:eastAsia="宋体" w:cs="宋体"/>
                <w:color w:val="000000"/>
                <w:sz w:val="28"/>
                <w:szCs w:val="28"/>
                <w:highlight w:val="none"/>
              </w:rPr>
              <w:t>生活附属及安防设备</w:t>
            </w:r>
            <w:r>
              <w:rPr>
                <w:rFonts w:hint="eastAsia" w:ascii="宋体" w:hAnsi="宋体" w:eastAsia="宋体" w:cs="宋体"/>
                <w:color w:val="000000"/>
                <w:sz w:val="28"/>
                <w:szCs w:val="28"/>
                <w:highlight w:val="none"/>
                <w:lang w:eastAsia="zh-CN"/>
              </w:rPr>
              <w:t>：床上用品、窗帘、安防设备</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00" w:hRule="atLeast"/>
          <w:jc w:val="center"/>
        </w:trPr>
        <w:tc>
          <w:tcPr>
            <w:tcW w:w="831" w:type="dxa"/>
            <w:noWrap w:val="0"/>
            <w:vAlign w:val="center"/>
          </w:tcPr>
          <w:p>
            <w:pPr>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6</w:t>
            </w:r>
          </w:p>
        </w:tc>
        <w:tc>
          <w:tcPr>
            <w:tcW w:w="1553" w:type="dxa"/>
            <w:tcBorders>
              <w:right w:val="single" w:color="auto" w:sz="4" w:space="0"/>
            </w:tcBorders>
            <w:noWrap w:val="0"/>
            <w:vAlign w:val="center"/>
          </w:tcPr>
          <w:p>
            <w:pPr>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采购方式</w:t>
            </w:r>
          </w:p>
        </w:tc>
        <w:tc>
          <w:tcPr>
            <w:tcW w:w="7395" w:type="dxa"/>
            <w:tcBorders>
              <w:left w:val="single" w:color="auto" w:sz="4" w:space="0"/>
            </w:tcBorders>
            <w:noWrap w:val="0"/>
            <w:vAlign w:val="center"/>
          </w:tcPr>
          <w:p>
            <w:pPr>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000000"/>
                <w:sz w:val="28"/>
                <w:szCs w:val="28"/>
                <w:highlight w:val="none"/>
              </w:rPr>
            </w:pPr>
            <w:r>
              <w:rPr>
                <w:rFonts w:hint="eastAsia" w:ascii="宋体" w:hAnsi="宋体" w:eastAsia="宋体" w:cs="宋体"/>
                <w:sz w:val="28"/>
                <w:szCs w:val="28"/>
              </w:rPr>
              <w:t>公开招标</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56" w:hRule="atLeast"/>
          <w:jc w:val="center"/>
        </w:trPr>
        <w:tc>
          <w:tcPr>
            <w:tcW w:w="831" w:type="dxa"/>
            <w:noWrap w:val="0"/>
            <w:vAlign w:val="center"/>
          </w:tcPr>
          <w:p>
            <w:pPr>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7</w:t>
            </w:r>
          </w:p>
        </w:tc>
        <w:tc>
          <w:tcPr>
            <w:tcW w:w="1553" w:type="dxa"/>
            <w:tcBorders>
              <w:right w:val="single" w:color="auto" w:sz="4" w:space="0"/>
            </w:tcBorders>
            <w:noWrap w:val="0"/>
            <w:vAlign w:val="center"/>
          </w:tcPr>
          <w:p>
            <w:pPr>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评标方法</w:t>
            </w:r>
          </w:p>
        </w:tc>
        <w:tc>
          <w:tcPr>
            <w:tcW w:w="7395" w:type="dxa"/>
            <w:tcBorders>
              <w:left w:val="single" w:color="auto" w:sz="4" w:space="0"/>
            </w:tcBorders>
            <w:noWrap w:val="0"/>
            <w:vAlign w:val="center"/>
          </w:tcPr>
          <w:p>
            <w:pPr>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000000"/>
                <w:sz w:val="28"/>
                <w:szCs w:val="28"/>
                <w:highlight w:val="none"/>
              </w:rPr>
            </w:pPr>
            <w:r>
              <w:rPr>
                <w:rFonts w:hint="eastAsia" w:ascii="宋体" w:hAnsi="宋体" w:eastAsia="宋体" w:cs="宋体"/>
                <w:sz w:val="28"/>
                <w:szCs w:val="28"/>
              </w:rPr>
              <w:t>综合评分法</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15" w:hRule="atLeast"/>
          <w:jc w:val="center"/>
        </w:trPr>
        <w:tc>
          <w:tcPr>
            <w:tcW w:w="831" w:type="dxa"/>
            <w:noWrap w:val="0"/>
            <w:vAlign w:val="center"/>
          </w:tcPr>
          <w:p>
            <w:pPr>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000000"/>
                <w:sz w:val="28"/>
                <w:szCs w:val="28"/>
                <w:highlight w:val="none"/>
                <w:lang w:val="en-US" w:eastAsia="zh-CN"/>
              </w:rPr>
            </w:pPr>
            <w:r>
              <w:rPr>
                <w:rFonts w:hint="eastAsia" w:ascii="宋体" w:hAnsi="宋体" w:eastAsia="宋体" w:cs="宋体"/>
                <w:color w:val="000000"/>
                <w:sz w:val="28"/>
                <w:szCs w:val="28"/>
                <w:highlight w:val="none"/>
                <w:lang w:val="en-US" w:eastAsia="zh-CN"/>
              </w:rPr>
              <w:t>8</w:t>
            </w:r>
          </w:p>
        </w:tc>
        <w:tc>
          <w:tcPr>
            <w:tcW w:w="1553" w:type="dxa"/>
            <w:tcBorders>
              <w:right w:val="single" w:color="auto" w:sz="4" w:space="0"/>
            </w:tcBorders>
            <w:noWrap w:val="0"/>
            <w:vAlign w:val="center"/>
          </w:tcPr>
          <w:p>
            <w:pPr>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000000"/>
                <w:sz w:val="28"/>
                <w:szCs w:val="28"/>
                <w:highlight w:val="none"/>
                <w:lang w:eastAsia="zh-CN"/>
              </w:rPr>
            </w:pPr>
            <w:r>
              <w:rPr>
                <w:rFonts w:hint="eastAsia" w:ascii="宋体" w:hAnsi="宋体" w:eastAsia="宋体" w:cs="宋体"/>
                <w:color w:val="000000"/>
                <w:sz w:val="28"/>
                <w:szCs w:val="28"/>
                <w:highlight w:val="none"/>
                <w:lang w:eastAsia="zh-CN"/>
              </w:rPr>
              <w:t>供货时间</w:t>
            </w:r>
          </w:p>
        </w:tc>
        <w:tc>
          <w:tcPr>
            <w:tcW w:w="7395" w:type="dxa"/>
            <w:tcBorders>
              <w:left w:val="single" w:color="auto" w:sz="4" w:space="0"/>
            </w:tcBorders>
            <w:noWrap w:val="0"/>
            <w:vAlign w:val="center"/>
          </w:tcPr>
          <w:p>
            <w:pPr>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FF0000"/>
                <w:sz w:val="28"/>
                <w:szCs w:val="28"/>
                <w:lang w:val="en-US" w:eastAsia="zh-CN"/>
              </w:rPr>
            </w:pPr>
            <w:r>
              <w:rPr>
                <w:rFonts w:hint="eastAsia" w:ascii="宋体" w:hAnsi="宋体" w:eastAsia="宋体" w:cs="宋体"/>
                <w:color w:val="auto"/>
                <w:sz w:val="28"/>
                <w:szCs w:val="28"/>
                <w:lang w:val="en-US" w:eastAsia="zh-CN"/>
              </w:rPr>
              <w:t>30日历日（具体与业主签订的合同为准）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15" w:hRule="atLeast"/>
          <w:jc w:val="center"/>
        </w:trPr>
        <w:tc>
          <w:tcPr>
            <w:tcW w:w="831" w:type="dxa"/>
            <w:noWrap w:val="0"/>
            <w:vAlign w:val="center"/>
          </w:tcPr>
          <w:p>
            <w:pPr>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000000"/>
                <w:sz w:val="28"/>
                <w:szCs w:val="28"/>
                <w:highlight w:val="none"/>
                <w:lang w:eastAsia="zh-CN"/>
              </w:rPr>
            </w:pPr>
            <w:r>
              <w:rPr>
                <w:rFonts w:hint="eastAsia" w:ascii="宋体" w:hAnsi="宋体" w:eastAsia="宋体" w:cs="宋体"/>
                <w:color w:val="000000"/>
                <w:sz w:val="28"/>
                <w:szCs w:val="28"/>
                <w:highlight w:val="none"/>
                <w:lang w:val="en-US" w:eastAsia="zh-CN"/>
              </w:rPr>
              <w:t>9</w:t>
            </w:r>
          </w:p>
        </w:tc>
        <w:tc>
          <w:tcPr>
            <w:tcW w:w="1553" w:type="dxa"/>
            <w:tcBorders>
              <w:right w:val="single" w:color="auto" w:sz="4" w:space="0"/>
            </w:tcBorders>
            <w:noWrap w:val="0"/>
            <w:vAlign w:val="center"/>
          </w:tcPr>
          <w:p>
            <w:pPr>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000000"/>
                <w:sz w:val="28"/>
                <w:szCs w:val="28"/>
                <w:highlight w:val="none"/>
              </w:rPr>
            </w:pPr>
            <w:r>
              <w:rPr>
                <w:rFonts w:hint="eastAsia" w:ascii="宋体" w:hAnsi="宋体" w:eastAsia="宋体" w:cs="宋体"/>
                <w:color w:val="auto"/>
                <w:sz w:val="28"/>
                <w:szCs w:val="28"/>
                <w:highlight w:val="none"/>
                <w:lang w:eastAsia="zh-CN"/>
              </w:rPr>
              <w:t>供</w:t>
            </w:r>
            <w:r>
              <w:rPr>
                <w:rFonts w:hint="eastAsia" w:ascii="宋体" w:hAnsi="宋体" w:eastAsia="宋体" w:cs="宋体"/>
                <w:color w:val="auto"/>
                <w:sz w:val="28"/>
                <w:szCs w:val="28"/>
                <w:highlight w:val="none"/>
              </w:rPr>
              <w:t>货地点</w:t>
            </w:r>
          </w:p>
        </w:tc>
        <w:tc>
          <w:tcPr>
            <w:tcW w:w="7395" w:type="dxa"/>
            <w:tcBorders>
              <w:left w:val="single" w:color="auto" w:sz="4" w:space="0"/>
            </w:tcBorders>
            <w:noWrap w:val="0"/>
            <w:vAlign w:val="center"/>
          </w:tcPr>
          <w:p>
            <w:pPr>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FF0000"/>
                <w:sz w:val="28"/>
                <w:szCs w:val="28"/>
                <w:highlight w:val="none"/>
                <w:lang w:eastAsia="zh-CN"/>
              </w:rPr>
            </w:pPr>
            <w:r>
              <w:rPr>
                <w:rFonts w:hint="eastAsia" w:ascii="宋体" w:hAnsi="宋体" w:eastAsia="宋体" w:cs="宋体"/>
                <w:color w:val="auto"/>
                <w:sz w:val="28"/>
                <w:szCs w:val="28"/>
                <w:lang w:val="en-US" w:eastAsia="zh-CN"/>
              </w:rPr>
              <w:t>墨玉县第六小学</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15" w:hRule="atLeast"/>
          <w:jc w:val="center"/>
        </w:trPr>
        <w:tc>
          <w:tcPr>
            <w:tcW w:w="831" w:type="dxa"/>
            <w:noWrap w:val="0"/>
            <w:vAlign w:val="center"/>
          </w:tcPr>
          <w:p>
            <w:pPr>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000000"/>
                <w:sz w:val="28"/>
                <w:szCs w:val="28"/>
                <w:highlight w:val="none"/>
                <w:lang w:val="en-US" w:eastAsia="zh-CN"/>
              </w:rPr>
            </w:pPr>
            <w:r>
              <w:rPr>
                <w:rFonts w:hint="eastAsia" w:ascii="宋体" w:hAnsi="宋体" w:eastAsia="宋体" w:cs="宋体"/>
                <w:color w:val="000000"/>
                <w:sz w:val="28"/>
                <w:szCs w:val="28"/>
                <w:highlight w:val="none"/>
                <w:lang w:val="en-US" w:eastAsia="zh-CN"/>
              </w:rPr>
              <w:t>10</w:t>
            </w:r>
          </w:p>
        </w:tc>
        <w:tc>
          <w:tcPr>
            <w:tcW w:w="1553" w:type="dxa"/>
            <w:tcBorders>
              <w:right w:val="single" w:color="auto" w:sz="4" w:space="0"/>
            </w:tcBorders>
            <w:noWrap w:val="0"/>
            <w:vAlign w:val="center"/>
          </w:tcPr>
          <w:p>
            <w:pPr>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000000"/>
                <w:sz w:val="28"/>
                <w:szCs w:val="28"/>
                <w:highlight w:val="none"/>
                <w:lang w:eastAsia="zh-CN"/>
              </w:rPr>
            </w:pPr>
            <w:r>
              <w:rPr>
                <w:rFonts w:hint="eastAsia" w:ascii="宋体" w:hAnsi="宋体" w:eastAsia="宋体" w:cs="宋体"/>
                <w:color w:val="000000"/>
                <w:sz w:val="28"/>
                <w:szCs w:val="28"/>
                <w:highlight w:val="none"/>
                <w:lang w:eastAsia="zh-CN"/>
              </w:rPr>
              <w:t>质保期</w:t>
            </w:r>
          </w:p>
        </w:tc>
        <w:tc>
          <w:tcPr>
            <w:tcW w:w="7395" w:type="dxa"/>
            <w:tcBorders>
              <w:left w:val="single" w:color="auto" w:sz="4" w:space="0"/>
            </w:tcBorders>
            <w:noWrap w:val="0"/>
            <w:vAlign w:val="center"/>
          </w:tcPr>
          <w:p>
            <w:pPr>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FF0000"/>
                <w:sz w:val="28"/>
                <w:szCs w:val="28"/>
                <w:lang w:val="en-US" w:eastAsia="zh-CN"/>
              </w:rPr>
            </w:pPr>
            <w:r>
              <w:rPr>
                <w:rFonts w:hint="eastAsia" w:ascii="宋体" w:hAnsi="宋体" w:eastAsia="宋体" w:cs="宋体"/>
                <w:color w:val="auto"/>
                <w:sz w:val="28"/>
                <w:szCs w:val="28"/>
                <w:lang w:val="en-US" w:eastAsia="zh-CN"/>
              </w:rPr>
              <w:t>至少一年（具体与业主签订的合同为准）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15" w:hRule="atLeast"/>
          <w:jc w:val="center"/>
        </w:trPr>
        <w:tc>
          <w:tcPr>
            <w:tcW w:w="831" w:type="dxa"/>
            <w:noWrap w:val="0"/>
            <w:vAlign w:val="center"/>
          </w:tcPr>
          <w:p>
            <w:pPr>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000000"/>
                <w:sz w:val="28"/>
                <w:szCs w:val="28"/>
                <w:highlight w:val="none"/>
                <w:lang w:val="en-US" w:eastAsia="zh-CN"/>
              </w:rPr>
            </w:pPr>
            <w:r>
              <w:rPr>
                <w:rFonts w:hint="eastAsia" w:ascii="宋体" w:hAnsi="宋体" w:eastAsia="宋体" w:cs="宋体"/>
                <w:color w:val="000000"/>
                <w:sz w:val="28"/>
                <w:szCs w:val="28"/>
                <w:highlight w:val="none"/>
                <w:lang w:val="en-US" w:eastAsia="zh-CN"/>
              </w:rPr>
              <w:t>11</w:t>
            </w:r>
          </w:p>
        </w:tc>
        <w:tc>
          <w:tcPr>
            <w:tcW w:w="1553" w:type="dxa"/>
            <w:tcBorders>
              <w:right w:val="single" w:color="auto" w:sz="4" w:space="0"/>
            </w:tcBorders>
            <w:noWrap w:val="0"/>
            <w:vAlign w:val="center"/>
          </w:tcPr>
          <w:p>
            <w:pPr>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质量标准</w:t>
            </w:r>
          </w:p>
        </w:tc>
        <w:tc>
          <w:tcPr>
            <w:tcW w:w="7395" w:type="dxa"/>
            <w:tcBorders>
              <w:left w:val="single" w:color="auto" w:sz="4" w:space="0"/>
            </w:tcBorders>
            <w:noWrap w:val="0"/>
            <w:vAlign w:val="center"/>
          </w:tcPr>
          <w:p>
            <w:pPr>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合格</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40" w:hRule="atLeast"/>
          <w:jc w:val="center"/>
        </w:trPr>
        <w:tc>
          <w:tcPr>
            <w:tcW w:w="831" w:type="dxa"/>
            <w:noWrap w:val="0"/>
            <w:vAlign w:val="center"/>
          </w:tcPr>
          <w:p>
            <w:pPr>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000000"/>
                <w:sz w:val="28"/>
                <w:szCs w:val="28"/>
                <w:highlight w:val="none"/>
                <w:lang w:val="en-US" w:eastAsia="zh-CN"/>
              </w:rPr>
            </w:pPr>
            <w:r>
              <w:rPr>
                <w:rFonts w:hint="eastAsia" w:ascii="宋体" w:hAnsi="宋体" w:eastAsia="宋体" w:cs="宋体"/>
                <w:color w:val="000000"/>
                <w:sz w:val="28"/>
                <w:szCs w:val="28"/>
                <w:highlight w:val="none"/>
                <w:lang w:val="en-US" w:eastAsia="zh-CN"/>
              </w:rPr>
              <w:t>12</w:t>
            </w:r>
          </w:p>
        </w:tc>
        <w:tc>
          <w:tcPr>
            <w:tcW w:w="1553" w:type="dxa"/>
            <w:tcBorders>
              <w:right w:val="single" w:color="auto" w:sz="4" w:space="0"/>
            </w:tcBorders>
            <w:noWrap w:val="0"/>
            <w:vAlign w:val="center"/>
          </w:tcPr>
          <w:p>
            <w:pPr>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联合体投标</w:t>
            </w:r>
          </w:p>
        </w:tc>
        <w:tc>
          <w:tcPr>
            <w:tcW w:w="7395" w:type="dxa"/>
            <w:tcBorders>
              <w:left w:val="single" w:color="auto" w:sz="4" w:space="0"/>
            </w:tcBorders>
            <w:noWrap w:val="0"/>
            <w:vAlign w:val="center"/>
          </w:tcPr>
          <w:p>
            <w:pPr>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000000"/>
                <w:sz w:val="28"/>
                <w:szCs w:val="28"/>
                <w:highlight w:val="none"/>
              </w:rPr>
            </w:pPr>
            <w:r>
              <w:rPr>
                <w:rFonts w:hint="eastAsia" w:ascii="宋体" w:hAnsi="宋体" w:eastAsia="宋体" w:cs="宋体"/>
                <w:sz w:val="28"/>
                <w:szCs w:val="28"/>
              </w:rPr>
              <w:t>不接受</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84" w:hRule="atLeast"/>
          <w:jc w:val="center"/>
        </w:trPr>
        <w:tc>
          <w:tcPr>
            <w:tcW w:w="831" w:type="dxa"/>
            <w:noWrap w:val="0"/>
            <w:vAlign w:val="center"/>
          </w:tcPr>
          <w:p>
            <w:pPr>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000000"/>
                <w:sz w:val="28"/>
                <w:szCs w:val="28"/>
                <w:highlight w:val="none"/>
                <w:lang w:eastAsia="zh-CN"/>
              </w:rPr>
            </w:pPr>
            <w:r>
              <w:rPr>
                <w:rFonts w:hint="eastAsia" w:ascii="宋体" w:hAnsi="宋体" w:eastAsia="宋体" w:cs="宋体"/>
                <w:color w:val="000000"/>
                <w:sz w:val="28"/>
                <w:szCs w:val="28"/>
                <w:highlight w:val="none"/>
              </w:rPr>
              <w:t>1</w:t>
            </w:r>
            <w:r>
              <w:rPr>
                <w:rFonts w:hint="eastAsia" w:ascii="宋体" w:hAnsi="宋体" w:eastAsia="宋体" w:cs="宋体"/>
                <w:color w:val="000000"/>
                <w:sz w:val="28"/>
                <w:szCs w:val="28"/>
                <w:highlight w:val="none"/>
                <w:lang w:val="en-US" w:eastAsia="zh-CN"/>
              </w:rPr>
              <w:t>3</w:t>
            </w:r>
          </w:p>
        </w:tc>
        <w:tc>
          <w:tcPr>
            <w:tcW w:w="1553" w:type="dxa"/>
            <w:tcBorders>
              <w:right w:val="single" w:color="auto" w:sz="4" w:space="0"/>
            </w:tcBorders>
            <w:noWrap w:val="0"/>
            <w:vAlign w:val="center"/>
          </w:tcPr>
          <w:p>
            <w:pPr>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投标人对招标文件提出质疑的时间</w:t>
            </w:r>
          </w:p>
        </w:tc>
        <w:tc>
          <w:tcPr>
            <w:tcW w:w="7395" w:type="dxa"/>
            <w:tcBorders>
              <w:left w:val="single" w:color="auto" w:sz="4" w:space="0"/>
            </w:tcBorders>
            <w:noWrap w:val="0"/>
            <w:vAlign w:val="center"/>
          </w:tcPr>
          <w:p>
            <w:pPr>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000000"/>
                <w:sz w:val="28"/>
                <w:szCs w:val="28"/>
                <w:highlight w:val="none"/>
              </w:rPr>
            </w:pPr>
            <w:r>
              <w:rPr>
                <w:rFonts w:hint="eastAsia" w:ascii="宋体" w:hAnsi="宋体" w:eastAsia="宋体" w:cs="宋体"/>
                <w:sz w:val="28"/>
                <w:szCs w:val="28"/>
              </w:rPr>
              <w:t>自招标文件发售时间起的</w:t>
            </w:r>
            <w:r>
              <w:rPr>
                <w:rFonts w:hint="eastAsia" w:ascii="宋体" w:hAnsi="宋体" w:eastAsia="宋体" w:cs="宋体"/>
                <w:sz w:val="28"/>
                <w:szCs w:val="28"/>
                <w:lang w:val="en-US" w:eastAsia="zh-CN"/>
              </w:rPr>
              <w:t>15</w:t>
            </w:r>
            <w:r>
              <w:rPr>
                <w:rFonts w:hint="eastAsia" w:ascii="宋体" w:hAnsi="宋体" w:eastAsia="宋体" w:cs="宋体"/>
                <w:sz w:val="28"/>
                <w:szCs w:val="28"/>
              </w:rPr>
              <w:t>个工作日内</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79" w:hRule="atLeast"/>
          <w:jc w:val="center"/>
        </w:trPr>
        <w:tc>
          <w:tcPr>
            <w:tcW w:w="831" w:type="dxa"/>
            <w:noWrap w:val="0"/>
            <w:vAlign w:val="center"/>
          </w:tcPr>
          <w:p>
            <w:pPr>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000000"/>
                <w:sz w:val="28"/>
                <w:szCs w:val="28"/>
                <w:highlight w:val="none"/>
                <w:lang w:eastAsia="zh-CN"/>
              </w:rPr>
            </w:pPr>
            <w:r>
              <w:rPr>
                <w:rFonts w:hint="eastAsia" w:ascii="宋体" w:hAnsi="宋体" w:eastAsia="宋体" w:cs="宋体"/>
                <w:color w:val="000000"/>
                <w:sz w:val="28"/>
                <w:szCs w:val="28"/>
                <w:highlight w:val="none"/>
              </w:rPr>
              <w:t>1</w:t>
            </w:r>
            <w:r>
              <w:rPr>
                <w:rFonts w:hint="eastAsia" w:ascii="宋体" w:hAnsi="宋体" w:eastAsia="宋体" w:cs="宋体"/>
                <w:color w:val="000000"/>
                <w:sz w:val="28"/>
                <w:szCs w:val="28"/>
                <w:highlight w:val="none"/>
                <w:lang w:val="en-US" w:eastAsia="zh-CN"/>
              </w:rPr>
              <w:t>4</w:t>
            </w:r>
          </w:p>
        </w:tc>
        <w:tc>
          <w:tcPr>
            <w:tcW w:w="1553" w:type="dxa"/>
            <w:tcBorders>
              <w:right w:val="single" w:color="auto" w:sz="4" w:space="0"/>
            </w:tcBorders>
            <w:noWrap w:val="0"/>
            <w:vAlign w:val="center"/>
          </w:tcPr>
          <w:p>
            <w:pPr>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构成招标文件的其他文件</w:t>
            </w:r>
          </w:p>
        </w:tc>
        <w:tc>
          <w:tcPr>
            <w:tcW w:w="7395" w:type="dxa"/>
            <w:tcBorders>
              <w:left w:val="single" w:color="auto" w:sz="4" w:space="0"/>
            </w:tcBorders>
            <w:noWrap w:val="0"/>
            <w:vAlign w:val="center"/>
          </w:tcPr>
          <w:p>
            <w:pPr>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招标文件的澄清、修改书及有关补充通知为招标文件的有效组成部分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75" w:hRule="atLeast"/>
          <w:jc w:val="center"/>
        </w:trPr>
        <w:tc>
          <w:tcPr>
            <w:tcW w:w="831" w:type="dxa"/>
            <w:noWrap w:val="0"/>
            <w:vAlign w:val="center"/>
          </w:tcPr>
          <w:p>
            <w:pPr>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000000"/>
                <w:sz w:val="28"/>
                <w:szCs w:val="28"/>
                <w:highlight w:val="none"/>
                <w:lang w:eastAsia="zh-CN"/>
              </w:rPr>
            </w:pPr>
            <w:r>
              <w:rPr>
                <w:rFonts w:hint="eastAsia" w:ascii="宋体" w:hAnsi="宋体" w:eastAsia="宋体" w:cs="宋体"/>
                <w:color w:val="000000"/>
                <w:sz w:val="28"/>
                <w:szCs w:val="28"/>
                <w:highlight w:val="none"/>
              </w:rPr>
              <w:t>1</w:t>
            </w:r>
            <w:r>
              <w:rPr>
                <w:rFonts w:hint="eastAsia" w:ascii="宋体" w:hAnsi="宋体" w:eastAsia="宋体" w:cs="宋体"/>
                <w:color w:val="000000"/>
                <w:sz w:val="28"/>
                <w:szCs w:val="28"/>
                <w:highlight w:val="none"/>
                <w:lang w:val="en-US" w:eastAsia="zh-CN"/>
              </w:rPr>
              <w:t>5</w:t>
            </w:r>
          </w:p>
        </w:tc>
        <w:tc>
          <w:tcPr>
            <w:tcW w:w="1553" w:type="dxa"/>
            <w:tcBorders>
              <w:right w:val="single" w:color="auto" w:sz="4" w:space="0"/>
            </w:tcBorders>
            <w:noWrap w:val="0"/>
            <w:vAlign w:val="center"/>
          </w:tcPr>
          <w:p>
            <w:pPr>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FF0000"/>
                <w:sz w:val="28"/>
                <w:szCs w:val="28"/>
                <w:highlight w:val="none"/>
              </w:rPr>
            </w:pPr>
            <w:r>
              <w:rPr>
                <w:rFonts w:hint="eastAsia" w:ascii="宋体" w:hAnsi="宋体" w:eastAsia="宋体" w:cs="宋体"/>
                <w:color w:val="auto"/>
                <w:sz w:val="28"/>
                <w:szCs w:val="28"/>
                <w:highlight w:val="none"/>
              </w:rPr>
              <w:t>投标截止时间</w:t>
            </w:r>
          </w:p>
        </w:tc>
        <w:tc>
          <w:tcPr>
            <w:tcW w:w="7395" w:type="dxa"/>
            <w:tcBorders>
              <w:left w:val="single" w:color="auto" w:sz="4" w:space="0"/>
            </w:tcBorders>
            <w:noWrap w:val="0"/>
            <w:vAlign w:val="center"/>
          </w:tcPr>
          <w:p>
            <w:pPr>
              <w:spacing w:line="240" w:lineRule="auto"/>
              <w:rPr>
                <w:rFonts w:hint="eastAsia" w:ascii="宋体" w:hAnsi="宋体" w:eastAsia="宋体" w:cs="宋体"/>
                <w:color w:val="FF0000"/>
                <w:sz w:val="28"/>
                <w:szCs w:val="28"/>
                <w:highlight w:val="none"/>
              </w:rPr>
            </w:pPr>
            <w:r>
              <w:rPr>
                <w:rFonts w:hint="eastAsia" w:ascii="宋体" w:hAnsi="宋体" w:eastAsia="宋体" w:cs="宋体"/>
                <w:bCs/>
                <w:color w:val="auto"/>
                <w:sz w:val="28"/>
                <w:szCs w:val="28"/>
                <w:highlight w:val="none"/>
              </w:rPr>
              <w:t>2022年</w:t>
            </w:r>
            <w:r>
              <w:rPr>
                <w:rFonts w:hint="eastAsia" w:ascii="宋体" w:hAnsi="宋体" w:eastAsia="宋体" w:cs="宋体"/>
                <w:bCs/>
                <w:color w:val="auto"/>
                <w:sz w:val="28"/>
                <w:szCs w:val="28"/>
                <w:highlight w:val="none"/>
                <w:lang w:val="en-US" w:eastAsia="zh-CN"/>
              </w:rPr>
              <w:t>07</w:t>
            </w:r>
            <w:r>
              <w:rPr>
                <w:rFonts w:hint="eastAsia" w:ascii="宋体" w:hAnsi="宋体" w:eastAsia="宋体" w:cs="宋体"/>
                <w:bCs/>
                <w:color w:val="auto"/>
                <w:sz w:val="28"/>
                <w:szCs w:val="28"/>
                <w:highlight w:val="none"/>
              </w:rPr>
              <w:t>月</w:t>
            </w:r>
            <w:r>
              <w:rPr>
                <w:rFonts w:hint="eastAsia" w:ascii="宋体" w:hAnsi="宋体" w:cs="宋体"/>
                <w:bCs/>
                <w:color w:val="auto"/>
                <w:sz w:val="28"/>
                <w:szCs w:val="28"/>
                <w:highlight w:val="none"/>
                <w:lang w:val="en-US" w:eastAsia="zh-CN"/>
              </w:rPr>
              <w:t>14</w:t>
            </w:r>
            <w:r>
              <w:rPr>
                <w:rFonts w:hint="eastAsia" w:ascii="宋体" w:hAnsi="宋体" w:eastAsia="宋体" w:cs="宋体"/>
                <w:bCs/>
                <w:color w:val="auto"/>
                <w:sz w:val="28"/>
                <w:szCs w:val="28"/>
                <w:highlight w:val="none"/>
              </w:rPr>
              <w:t>日</w:t>
            </w:r>
            <w:r>
              <w:rPr>
                <w:rFonts w:hint="eastAsia" w:ascii="宋体" w:hAnsi="宋体" w:eastAsia="宋体" w:cs="宋体"/>
                <w:bCs/>
                <w:color w:val="auto"/>
                <w:sz w:val="28"/>
                <w:szCs w:val="28"/>
                <w:highlight w:val="none"/>
                <w:u w:val="none"/>
                <w:lang w:val="en-US" w:eastAsia="zh-CN"/>
              </w:rPr>
              <w:t>11</w:t>
            </w:r>
            <w:r>
              <w:rPr>
                <w:rFonts w:hint="eastAsia" w:ascii="宋体" w:hAnsi="宋体" w:eastAsia="宋体" w:cs="宋体"/>
                <w:bCs/>
                <w:color w:val="auto"/>
                <w:sz w:val="28"/>
                <w:szCs w:val="28"/>
                <w:highlight w:val="none"/>
                <w:u w:val="none"/>
              </w:rPr>
              <w:t>点</w:t>
            </w:r>
            <w:r>
              <w:rPr>
                <w:rFonts w:hint="eastAsia" w:ascii="宋体" w:hAnsi="宋体" w:eastAsia="宋体" w:cs="宋体"/>
                <w:bCs/>
                <w:color w:val="auto"/>
                <w:sz w:val="28"/>
                <w:szCs w:val="28"/>
                <w:highlight w:val="none"/>
                <w:u w:val="none"/>
                <w:lang w:val="en-US" w:eastAsia="zh-CN"/>
              </w:rPr>
              <w:t>00</w:t>
            </w:r>
            <w:r>
              <w:rPr>
                <w:rFonts w:hint="eastAsia" w:ascii="宋体" w:hAnsi="宋体" w:eastAsia="宋体" w:cs="宋体"/>
                <w:bCs/>
                <w:color w:val="auto"/>
                <w:sz w:val="28"/>
                <w:szCs w:val="28"/>
                <w:highlight w:val="none"/>
                <w:u w:val="none"/>
              </w:rPr>
              <w:t>分（北京</w:t>
            </w:r>
            <w:r>
              <w:rPr>
                <w:rFonts w:hint="eastAsia" w:ascii="宋体" w:hAnsi="宋体" w:eastAsia="宋体" w:cs="宋体"/>
                <w:bCs/>
                <w:color w:val="auto"/>
                <w:sz w:val="28"/>
                <w:szCs w:val="28"/>
                <w:highlight w:val="none"/>
              </w:rPr>
              <w:t>时间）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35" w:hRule="atLeast"/>
          <w:jc w:val="center"/>
        </w:trPr>
        <w:tc>
          <w:tcPr>
            <w:tcW w:w="831" w:type="dxa"/>
            <w:noWrap w:val="0"/>
            <w:vAlign w:val="center"/>
          </w:tcPr>
          <w:p>
            <w:pPr>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000000"/>
                <w:sz w:val="28"/>
                <w:szCs w:val="28"/>
                <w:highlight w:val="none"/>
                <w:lang w:eastAsia="zh-CN"/>
              </w:rPr>
            </w:pPr>
            <w:r>
              <w:rPr>
                <w:rFonts w:hint="eastAsia" w:ascii="宋体" w:hAnsi="宋体" w:eastAsia="宋体" w:cs="宋体"/>
                <w:color w:val="000000"/>
                <w:sz w:val="28"/>
                <w:szCs w:val="28"/>
                <w:highlight w:val="none"/>
              </w:rPr>
              <w:t>1</w:t>
            </w:r>
            <w:r>
              <w:rPr>
                <w:rFonts w:hint="eastAsia" w:ascii="宋体" w:hAnsi="宋体" w:eastAsia="宋体" w:cs="宋体"/>
                <w:color w:val="000000"/>
                <w:sz w:val="28"/>
                <w:szCs w:val="28"/>
                <w:highlight w:val="none"/>
                <w:lang w:val="en-US" w:eastAsia="zh-CN"/>
              </w:rPr>
              <w:t>6</w:t>
            </w:r>
          </w:p>
        </w:tc>
        <w:tc>
          <w:tcPr>
            <w:tcW w:w="1553" w:type="dxa"/>
            <w:tcBorders>
              <w:right w:val="single" w:color="auto" w:sz="4" w:space="0"/>
            </w:tcBorders>
            <w:noWrap w:val="0"/>
            <w:vAlign w:val="center"/>
          </w:tcPr>
          <w:p>
            <w:pPr>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投标有效期</w:t>
            </w:r>
          </w:p>
        </w:tc>
        <w:tc>
          <w:tcPr>
            <w:tcW w:w="7395" w:type="dxa"/>
            <w:tcBorders>
              <w:left w:val="single" w:color="auto" w:sz="4" w:space="0"/>
            </w:tcBorders>
            <w:noWrap w:val="0"/>
            <w:vAlign w:val="center"/>
          </w:tcPr>
          <w:p>
            <w:pPr>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60日历天（从投标截止之日算起）</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209" w:hRule="atLeast"/>
          <w:jc w:val="center"/>
        </w:trPr>
        <w:tc>
          <w:tcPr>
            <w:tcW w:w="831" w:type="dxa"/>
            <w:noWrap w:val="0"/>
            <w:vAlign w:val="center"/>
          </w:tcPr>
          <w:p>
            <w:pPr>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000000"/>
                <w:sz w:val="28"/>
                <w:szCs w:val="28"/>
                <w:highlight w:val="none"/>
                <w:lang w:eastAsia="zh-CN"/>
              </w:rPr>
            </w:pPr>
            <w:r>
              <w:rPr>
                <w:rFonts w:hint="eastAsia" w:ascii="宋体" w:hAnsi="宋体" w:eastAsia="宋体" w:cs="宋体"/>
                <w:color w:val="000000"/>
                <w:sz w:val="28"/>
                <w:szCs w:val="28"/>
                <w:highlight w:val="none"/>
              </w:rPr>
              <w:t>1</w:t>
            </w:r>
            <w:r>
              <w:rPr>
                <w:rFonts w:hint="eastAsia" w:ascii="宋体" w:hAnsi="宋体" w:eastAsia="宋体" w:cs="宋体"/>
                <w:color w:val="000000"/>
                <w:sz w:val="28"/>
                <w:szCs w:val="28"/>
                <w:highlight w:val="none"/>
                <w:lang w:val="en-US" w:eastAsia="zh-CN"/>
              </w:rPr>
              <w:t>7</w:t>
            </w:r>
          </w:p>
        </w:tc>
        <w:tc>
          <w:tcPr>
            <w:tcW w:w="1553" w:type="dxa"/>
            <w:tcBorders>
              <w:right w:val="single" w:color="auto" w:sz="4" w:space="0"/>
            </w:tcBorders>
            <w:noWrap w:val="0"/>
            <w:vAlign w:val="center"/>
          </w:tcPr>
          <w:p>
            <w:pPr>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投标保证金</w:t>
            </w:r>
          </w:p>
        </w:tc>
        <w:tc>
          <w:tcPr>
            <w:tcW w:w="7395" w:type="dxa"/>
            <w:tcBorders>
              <w:left w:val="single" w:color="auto" w:sz="4" w:space="0"/>
            </w:tcBorders>
            <w:noWrap w:val="0"/>
            <w:vAlign w:val="center"/>
          </w:tcPr>
          <w:p>
            <w:pPr>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000000"/>
                <w:sz w:val="28"/>
                <w:szCs w:val="28"/>
                <w:highlight w:val="none"/>
              </w:rPr>
            </w:pPr>
            <w:r>
              <w:rPr>
                <w:rFonts w:hint="eastAsia" w:ascii="宋体" w:hAnsi="宋体" w:eastAsia="宋体" w:cs="宋体"/>
                <w:b/>
                <w:bCs/>
                <w:color w:val="000000"/>
                <w:sz w:val="28"/>
                <w:szCs w:val="28"/>
                <w:highlight w:val="none"/>
              </w:rPr>
              <w:t>投标保证金的形式：</w:t>
            </w:r>
            <w:r>
              <w:rPr>
                <w:rFonts w:hint="eastAsia" w:ascii="宋体" w:hAnsi="宋体" w:eastAsia="宋体" w:cs="宋体"/>
                <w:color w:val="000000"/>
                <w:sz w:val="28"/>
                <w:szCs w:val="28"/>
                <w:highlight w:val="none"/>
              </w:rPr>
              <w:t>转账、汇款（须从供应商基本账户转出）；</w:t>
            </w:r>
          </w:p>
          <w:p>
            <w:pPr>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000000"/>
                <w:sz w:val="28"/>
                <w:szCs w:val="28"/>
                <w:highlight w:val="none"/>
              </w:rPr>
            </w:pPr>
            <w:r>
              <w:rPr>
                <w:rFonts w:hint="eastAsia" w:ascii="宋体" w:hAnsi="宋体" w:eastAsia="宋体" w:cs="宋体"/>
                <w:b/>
                <w:bCs/>
                <w:color w:val="000000"/>
                <w:sz w:val="28"/>
                <w:szCs w:val="28"/>
                <w:highlight w:val="none"/>
              </w:rPr>
              <w:t>投标保证金：</w:t>
            </w:r>
            <w:r>
              <w:rPr>
                <w:rFonts w:hint="eastAsia" w:ascii="宋体" w:hAnsi="宋体" w:eastAsia="宋体" w:cs="宋体"/>
                <w:b w:val="0"/>
                <w:bCs w:val="0"/>
                <w:color w:val="000000"/>
                <w:sz w:val="28"/>
                <w:szCs w:val="28"/>
                <w:highlight w:val="none"/>
                <w:lang w:val="en-US" w:eastAsia="zh-CN"/>
              </w:rPr>
              <w:t>8000.00</w:t>
            </w:r>
            <w:r>
              <w:rPr>
                <w:rFonts w:hint="eastAsia" w:ascii="宋体" w:hAnsi="宋体" w:eastAsia="宋体" w:cs="宋体"/>
                <w:color w:val="000000"/>
                <w:sz w:val="28"/>
                <w:szCs w:val="28"/>
                <w:highlight w:val="none"/>
              </w:rPr>
              <w:t>元（</w:t>
            </w:r>
            <w:r>
              <w:rPr>
                <w:rFonts w:hint="eastAsia" w:ascii="宋体" w:hAnsi="宋体" w:eastAsia="宋体" w:cs="宋体"/>
                <w:color w:val="000000"/>
                <w:sz w:val="28"/>
                <w:szCs w:val="28"/>
                <w:highlight w:val="none"/>
                <w:lang w:eastAsia="zh-CN"/>
              </w:rPr>
              <w:t>捌仟元整</w:t>
            </w:r>
            <w:r>
              <w:rPr>
                <w:rFonts w:hint="eastAsia" w:ascii="宋体" w:hAnsi="宋体" w:eastAsia="宋体" w:cs="宋体"/>
                <w:color w:val="000000"/>
                <w:sz w:val="28"/>
                <w:szCs w:val="28"/>
                <w:highlight w:val="none"/>
              </w:rPr>
              <w:t>）</w:t>
            </w:r>
          </w:p>
          <w:p>
            <w:pPr>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color w:val="000000"/>
                <w:sz w:val="28"/>
                <w:szCs w:val="28"/>
                <w:highlight w:val="none"/>
              </w:rPr>
            </w:pPr>
            <w:r>
              <w:rPr>
                <w:rFonts w:hint="eastAsia" w:ascii="宋体" w:hAnsi="宋体" w:eastAsia="宋体" w:cs="宋体"/>
                <w:b/>
                <w:bCs/>
                <w:color w:val="000000"/>
                <w:sz w:val="28"/>
                <w:szCs w:val="28"/>
                <w:highlight w:val="none"/>
              </w:rPr>
              <w:t>请于招标文件指定日期前将投标保证金足额汇入（存入）以下账户：</w:t>
            </w:r>
          </w:p>
          <w:p>
            <w:pPr>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000000"/>
                <w:sz w:val="28"/>
                <w:szCs w:val="28"/>
                <w:highlight w:val="none"/>
              </w:rPr>
            </w:pPr>
            <w:r>
              <w:rPr>
                <w:rFonts w:hint="eastAsia" w:ascii="宋体" w:hAnsi="宋体" w:eastAsia="宋体" w:cs="宋体"/>
                <w:b/>
                <w:bCs/>
                <w:color w:val="000000"/>
                <w:sz w:val="28"/>
                <w:szCs w:val="28"/>
                <w:highlight w:val="none"/>
              </w:rPr>
              <w:t>账户名称：</w:t>
            </w:r>
            <w:r>
              <w:rPr>
                <w:rFonts w:hint="eastAsia" w:ascii="宋体" w:hAnsi="宋体" w:eastAsia="宋体" w:cs="宋体"/>
                <w:color w:val="000000"/>
                <w:sz w:val="28"/>
                <w:szCs w:val="28"/>
                <w:highlight w:val="none"/>
              </w:rPr>
              <w:t>墨玉县公共资源交易平台中心</w:t>
            </w:r>
          </w:p>
          <w:p>
            <w:pPr>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000000"/>
                <w:sz w:val="28"/>
                <w:szCs w:val="28"/>
                <w:highlight w:val="none"/>
              </w:rPr>
            </w:pPr>
            <w:r>
              <w:rPr>
                <w:rFonts w:hint="eastAsia" w:ascii="宋体" w:hAnsi="宋体" w:eastAsia="宋体" w:cs="宋体"/>
                <w:b/>
                <w:bCs/>
                <w:color w:val="000000"/>
                <w:sz w:val="28"/>
                <w:szCs w:val="28"/>
                <w:highlight w:val="none"/>
              </w:rPr>
              <w:t>开户行:</w:t>
            </w:r>
            <w:r>
              <w:rPr>
                <w:rFonts w:hint="eastAsia" w:ascii="宋体" w:hAnsi="宋体" w:eastAsia="宋体" w:cs="宋体"/>
                <w:color w:val="000000"/>
                <w:sz w:val="28"/>
                <w:szCs w:val="28"/>
                <w:highlight w:val="none"/>
              </w:rPr>
              <w:t>墨玉县农村信用合作联社</w:t>
            </w:r>
          </w:p>
          <w:p>
            <w:pPr>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000000"/>
                <w:sz w:val="28"/>
                <w:szCs w:val="28"/>
                <w:highlight w:val="none"/>
              </w:rPr>
            </w:pPr>
            <w:r>
              <w:rPr>
                <w:rFonts w:hint="eastAsia" w:ascii="宋体" w:hAnsi="宋体" w:eastAsia="宋体" w:cs="宋体"/>
                <w:b/>
                <w:bCs/>
                <w:color w:val="000000"/>
                <w:sz w:val="28"/>
                <w:szCs w:val="28"/>
                <w:highlight w:val="none"/>
              </w:rPr>
              <w:t>账  号：</w:t>
            </w:r>
            <w:r>
              <w:rPr>
                <w:rFonts w:hint="eastAsia" w:ascii="宋体" w:hAnsi="宋体" w:eastAsia="宋体" w:cs="宋体"/>
                <w:color w:val="000000"/>
                <w:sz w:val="28"/>
                <w:szCs w:val="28"/>
                <w:highlight w:val="none"/>
              </w:rPr>
              <w:t xml:space="preserve">879010012010178915451 </w:t>
            </w:r>
          </w:p>
          <w:p>
            <w:pPr>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000000"/>
                <w:sz w:val="28"/>
                <w:szCs w:val="28"/>
                <w:highlight w:val="none"/>
              </w:rPr>
            </w:pPr>
            <w:r>
              <w:rPr>
                <w:rFonts w:hint="eastAsia" w:ascii="宋体" w:hAnsi="宋体" w:eastAsia="宋体" w:cs="宋体"/>
                <w:b/>
                <w:bCs/>
                <w:color w:val="000000"/>
                <w:sz w:val="28"/>
                <w:szCs w:val="28"/>
                <w:highlight w:val="none"/>
              </w:rPr>
              <w:t>行  号：</w:t>
            </w:r>
            <w:r>
              <w:rPr>
                <w:rFonts w:hint="eastAsia" w:ascii="宋体" w:hAnsi="宋体" w:eastAsia="宋体" w:cs="宋体"/>
                <w:color w:val="000000"/>
                <w:sz w:val="28"/>
                <w:szCs w:val="28"/>
                <w:highlight w:val="none"/>
              </w:rPr>
              <w:t xml:space="preserve">402896300016 </w:t>
            </w:r>
          </w:p>
          <w:p>
            <w:pPr>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000000"/>
                <w:sz w:val="28"/>
                <w:szCs w:val="28"/>
                <w:highlight w:val="none"/>
              </w:rPr>
            </w:pPr>
            <w:r>
              <w:rPr>
                <w:rFonts w:hint="eastAsia" w:ascii="宋体" w:hAnsi="宋体" w:eastAsia="宋体" w:cs="宋体"/>
                <w:b/>
                <w:bCs/>
                <w:color w:val="000000"/>
                <w:sz w:val="28"/>
                <w:szCs w:val="28"/>
                <w:highlight w:val="none"/>
              </w:rPr>
              <w:t>★特别注意：</w:t>
            </w:r>
            <w:r>
              <w:rPr>
                <w:rFonts w:hint="eastAsia" w:ascii="宋体" w:hAnsi="宋体" w:eastAsia="宋体" w:cs="宋体"/>
                <w:color w:val="000000"/>
                <w:sz w:val="28"/>
                <w:szCs w:val="28"/>
                <w:highlight w:val="none"/>
              </w:rPr>
              <w:t>投标人请于投标截止日前将投标保证金缴入指定账户，注明项目名称及用途，以进账时间为准确定投标保证金缴纳的时效性，须到墨玉县公共资源交易</w:t>
            </w:r>
            <w:r>
              <w:rPr>
                <w:rFonts w:hint="eastAsia" w:ascii="宋体" w:hAnsi="宋体" w:eastAsia="宋体" w:cs="宋体"/>
                <w:color w:val="000000"/>
                <w:sz w:val="28"/>
                <w:szCs w:val="28"/>
                <w:highlight w:val="none"/>
                <w:lang w:eastAsia="zh-CN"/>
              </w:rPr>
              <w:t>平台</w:t>
            </w:r>
            <w:r>
              <w:rPr>
                <w:rFonts w:hint="eastAsia" w:ascii="宋体" w:hAnsi="宋体" w:eastAsia="宋体" w:cs="宋体"/>
                <w:color w:val="000000"/>
                <w:sz w:val="28"/>
                <w:szCs w:val="28"/>
                <w:highlight w:val="none"/>
              </w:rPr>
              <w:t>中心换取收据，开标时需携带投标保证金收据原件。</w:t>
            </w:r>
          </w:p>
          <w:p>
            <w:pPr>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投标保证金有效期应当与投标有效期一致。</w:t>
            </w:r>
          </w:p>
          <w:p>
            <w:pPr>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由投标人基本账户汇出，且不得以分公司的名义转账。</w:t>
            </w:r>
          </w:p>
          <w:p>
            <w:pPr>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000000"/>
                <w:sz w:val="28"/>
                <w:szCs w:val="28"/>
                <w:highlight w:val="none"/>
              </w:rPr>
            </w:pPr>
            <w:r>
              <w:rPr>
                <w:rFonts w:hint="eastAsia" w:ascii="宋体" w:hAnsi="宋体" w:eastAsia="宋体" w:cs="宋体"/>
                <w:b/>
                <w:bCs/>
                <w:color w:val="000000"/>
                <w:sz w:val="28"/>
                <w:szCs w:val="28"/>
                <w:highlight w:val="none"/>
              </w:rPr>
              <w:t>投标单位须在汇款单备注栏标明：</w:t>
            </w:r>
            <w:r>
              <w:rPr>
                <w:rFonts w:hint="eastAsia" w:ascii="宋体" w:hAnsi="宋体" w:eastAsia="宋体" w:cs="宋体"/>
                <w:color w:val="000000"/>
                <w:sz w:val="28"/>
                <w:szCs w:val="28"/>
                <w:highlight w:val="none"/>
              </w:rPr>
              <w:t>XXX项目XXX包段（标段）及项目编号。</w:t>
            </w:r>
            <w:r>
              <w:rPr>
                <w:rFonts w:hint="eastAsia" w:ascii="宋体" w:hAnsi="宋体" w:eastAsia="宋体" w:cs="宋体"/>
                <w:b/>
                <w:bCs/>
                <w:color w:val="000000"/>
                <w:sz w:val="28"/>
                <w:szCs w:val="28"/>
                <w:highlight w:val="none"/>
              </w:rPr>
              <w:t>退保证金需要：</w:t>
            </w:r>
            <w:r>
              <w:rPr>
                <w:rFonts w:hint="eastAsia" w:ascii="宋体" w:hAnsi="宋体" w:eastAsia="宋体" w:cs="宋体"/>
                <w:color w:val="000000"/>
                <w:sz w:val="28"/>
                <w:szCs w:val="28"/>
                <w:highlight w:val="none"/>
              </w:rPr>
              <w:t>投标保证金</w:t>
            </w:r>
            <w:r>
              <w:rPr>
                <w:rFonts w:hint="eastAsia" w:ascii="宋体" w:hAnsi="宋体" w:eastAsia="宋体" w:cs="宋体"/>
                <w:color w:val="000000"/>
                <w:sz w:val="28"/>
                <w:szCs w:val="28"/>
                <w:highlight w:val="none"/>
                <w:lang w:eastAsia="zh-CN"/>
              </w:rPr>
              <w:t>收据原件</w:t>
            </w:r>
            <w:r>
              <w:rPr>
                <w:rFonts w:hint="eastAsia" w:ascii="宋体" w:hAnsi="宋体" w:eastAsia="宋体" w:cs="宋体"/>
                <w:color w:val="000000"/>
                <w:sz w:val="28"/>
                <w:szCs w:val="28"/>
                <w:highlight w:val="none"/>
              </w:rPr>
              <w:t>、法定代表人证明书（原件）及法定代表人身份证（原件），委托代理人投标需携带法定代表人授权委托书（原件）及委托代理人身份证（原件）、开户许可证、退回保证金收据。</w:t>
            </w:r>
          </w:p>
          <w:p>
            <w:pPr>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000000"/>
                <w:sz w:val="28"/>
                <w:szCs w:val="28"/>
                <w:highlight w:val="none"/>
              </w:rPr>
            </w:pPr>
            <w:r>
              <w:rPr>
                <w:rFonts w:hint="eastAsia" w:ascii="宋体" w:hAnsi="宋体" w:eastAsia="宋体" w:cs="宋体"/>
                <w:b/>
                <w:bCs/>
                <w:color w:val="000000"/>
                <w:sz w:val="28"/>
                <w:szCs w:val="28"/>
                <w:highlight w:val="none"/>
              </w:rPr>
              <w:t>未按上述递交保证金要求的做否决投标处理。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44" w:hRule="atLeast"/>
          <w:jc w:val="center"/>
        </w:trPr>
        <w:tc>
          <w:tcPr>
            <w:tcW w:w="831" w:type="dxa"/>
            <w:noWrap w:val="0"/>
            <w:vAlign w:val="center"/>
          </w:tcPr>
          <w:p>
            <w:pPr>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000000"/>
                <w:sz w:val="28"/>
                <w:szCs w:val="28"/>
                <w:highlight w:val="none"/>
                <w:lang w:eastAsia="zh-CN"/>
              </w:rPr>
            </w:pPr>
            <w:r>
              <w:rPr>
                <w:rFonts w:hint="eastAsia" w:ascii="宋体" w:hAnsi="宋体" w:eastAsia="宋体" w:cs="宋体"/>
                <w:color w:val="000000"/>
                <w:sz w:val="28"/>
                <w:szCs w:val="28"/>
                <w:highlight w:val="none"/>
              </w:rPr>
              <w:t>1</w:t>
            </w:r>
            <w:r>
              <w:rPr>
                <w:rFonts w:hint="eastAsia" w:ascii="宋体" w:hAnsi="宋体" w:eastAsia="宋体" w:cs="宋体"/>
                <w:color w:val="000000"/>
                <w:sz w:val="28"/>
                <w:szCs w:val="28"/>
                <w:highlight w:val="none"/>
                <w:lang w:val="en-US" w:eastAsia="zh-CN"/>
              </w:rPr>
              <w:t>8</w:t>
            </w:r>
          </w:p>
        </w:tc>
        <w:tc>
          <w:tcPr>
            <w:tcW w:w="1553" w:type="dxa"/>
            <w:tcBorders>
              <w:right w:val="single" w:color="auto" w:sz="4" w:space="0"/>
            </w:tcBorders>
            <w:noWrap w:val="0"/>
            <w:vAlign w:val="center"/>
          </w:tcPr>
          <w:p>
            <w:pPr>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投标人资格要求</w:t>
            </w:r>
          </w:p>
          <w:p>
            <w:pPr>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000000"/>
                <w:sz w:val="28"/>
                <w:szCs w:val="28"/>
                <w:highlight w:val="none"/>
              </w:rPr>
            </w:pPr>
          </w:p>
        </w:tc>
        <w:tc>
          <w:tcPr>
            <w:tcW w:w="7395" w:type="dxa"/>
            <w:tcBorders>
              <w:left w:val="single" w:color="auto" w:sz="4" w:space="0"/>
            </w:tcBorders>
            <w:noWrap w:val="0"/>
            <w:vAlign w:val="center"/>
          </w:tcPr>
          <w:p>
            <w:pPr>
              <w:spacing w:line="240" w:lineRule="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(1) 具有企业法人营业执照（三证合一）原件</w:t>
            </w:r>
          </w:p>
          <w:p>
            <w:pPr>
              <w:spacing w:line="240" w:lineRule="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(2) 法定代表人需提供法定代表人证明书及法定代表人身份证，委托代理人需提供法定代表人授权委托书（原件）及委托代理人身份证，被委托人必须是投标单位</w:t>
            </w:r>
            <w:r>
              <w:rPr>
                <w:rFonts w:hint="eastAsia" w:ascii="宋体" w:hAnsi="宋体" w:eastAsia="宋体" w:cs="宋体"/>
                <w:color w:val="000000"/>
                <w:sz w:val="28"/>
                <w:szCs w:val="28"/>
                <w:highlight w:val="none"/>
                <w:lang w:eastAsia="zh-CN"/>
              </w:rPr>
              <w:t>法定代表人</w:t>
            </w:r>
            <w:r>
              <w:rPr>
                <w:rFonts w:hint="eastAsia" w:ascii="宋体" w:hAnsi="宋体" w:eastAsia="宋体" w:cs="宋体"/>
                <w:color w:val="000000"/>
                <w:sz w:val="28"/>
                <w:szCs w:val="28"/>
                <w:highlight w:val="none"/>
              </w:rPr>
              <w:t>或正式员工，需提供社保部门出具最少近六个月的缴纳社保</w:t>
            </w:r>
            <w:r>
              <w:rPr>
                <w:rFonts w:hint="eastAsia" w:ascii="宋体" w:hAnsi="宋体" w:eastAsia="宋体" w:cs="宋体"/>
                <w:color w:val="000000"/>
                <w:sz w:val="28"/>
                <w:szCs w:val="28"/>
                <w:highlight w:val="none"/>
                <w:lang w:eastAsia="zh-CN"/>
              </w:rPr>
              <w:t>的</w:t>
            </w:r>
            <w:r>
              <w:rPr>
                <w:rFonts w:hint="eastAsia" w:ascii="宋体" w:hAnsi="宋体" w:eastAsia="宋体" w:cs="宋体"/>
                <w:color w:val="000000"/>
                <w:sz w:val="28"/>
                <w:szCs w:val="28"/>
                <w:highlight w:val="none"/>
              </w:rPr>
              <w:t>个人明细表）；</w:t>
            </w:r>
          </w:p>
          <w:p>
            <w:pPr>
              <w:spacing w:line="240" w:lineRule="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(3) 具有良好的商业信誉和健全的财务会计制度（需提供2021年度财务审计报告原件，新成立公司按实际发生提供）；</w:t>
            </w:r>
          </w:p>
          <w:p>
            <w:pPr>
              <w:spacing w:line="240" w:lineRule="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（4）提供税务机关出具近六个月填报日期的完税证明 (新成立公司按实际发生提供) ；</w:t>
            </w:r>
          </w:p>
          <w:p>
            <w:pPr>
              <w:spacing w:line="240" w:lineRule="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(5) 凡拟参加本次招标项目的供应商，如在“信用中国”网站（http://www.creditchina.gov.cn）、中国政府采购网（http://www.ccgp.gov.cn）、国家企业信息系统（http://www.gsxt.gov.cn）受过处罚的、被列入失信被执行人、重大税收违法案件当事人名单、政府采购严重违法失信行为记录名单的（尚在处罚期内的），将拒绝其参本次采购活动；以上网站页面查询截图时间应在招标公告日期后并加盖单位公章；</w:t>
            </w:r>
          </w:p>
          <w:p>
            <w:pPr>
              <w:spacing w:line="240" w:lineRule="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(6) 提供针对本次项目《反商业贿赂承诺书》；</w:t>
            </w:r>
          </w:p>
          <w:p>
            <w:pPr>
              <w:spacing w:line="240" w:lineRule="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w:t>
            </w:r>
            <w:r>
              <w:rPr>
                <w:rFonts w:hint="eastAsia" w:ascii="宋体" w:hAnsi="宋体" w:eastAsia="宋体" w:cs="宋体"/>
                <w:color w:val="000000"/>
                <w:sz w:val="28"/>
                <w:szCs w:val="28"/>
                <w:highlight w:val="none"/>
                <w:lang w:val="en-US" w:eastAsia="zh-CN"/>
              </w:rPr>
              <w:t>7</w:t>
            </w:r>
            <w:r>
              <w:rPr>
                <w:rFonts w:hint="eastAsia" w:ascii="宋体" w:hAnsi="宋体" w:eastAsia="宋体" w:cs="宋体"/>
                <w:color w:val="000000"/>
                <w:sz w:val="28"/>
                <w:szCs w:val="28"/>
                <w:highlight w:val="none"/>
              </w:rPr>
              <w:t>）单位负责人为同一人或者存在直接控股、管理关系的不同供应商，不得参加同一合同项下的政府采购活动；否则，皆取消投标资格；</w:t>
            </w:r>
          </w:p>
          <w:p>
            <w:pPr>
              <w:spacing w:line="240" w:lineRule="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w:t>
            </w:r>
            <w:r>
              <w:rPr>
                <w:rFonts w:hint="eastAsia" w:ascii="宋体" w:hAnsi="宋体" w:eastAsia="宋体" w:cs="宋体"/>
                <w:color w:val="000000"/>
                <w:sz w:val="28"/>
                <w:szCs w:val="28"/>
                <w:highlight w:val="none"/>
                <w:lang w:val="en-US" w:eastAsia="zh-CN"/>
              </w:rPr>
              <w:t>8</w:t>
            </w:r>
            <w:r>
              <w:rPr>
                <w:rFonts w:hint="eastAsia" w:ascii="宋体" w:hAnsi="宋体" w:eastAsia="宋体" w:cs="宋体"/>
                <w:color w:val="000000"/>
                <w:sz w:val="28"/>
                <w:szCs w:val="28"/>
                <w:highlight w:val="none"/>
              </w:rPr>
              <w:t>）本项目不接受联合体投标；</w:t>
            </w:r>
          </w:p>
          <w:p>
            <w:pPr>
              <w:spacing w:line="240" w:lineRule="auto"/>
              <w:rPr>
                <w:rFonts w:hint="eastAsia" w:ascii="宋体" w:hAnsi="宋体" w:eastAsia="宋体" w:cs="宋体"/>
                <w:b/>
                <w:bCs/>
                <w:color w:val="000000"/>
                <w:sz w:val="28"/>
                <w:szCs w:val="28"/>
                <w:highlight w:val="none"/>
              </w:rPr>
            </w:pPr>
            <w:r>
              <w:rPr>
                <w:rFonts w:hint="eastAsia" w:ascii="宋体" w:hAnsi="宋体" w:eastAsia="宋体" w:cs="宋体"/>
                <w:b/>
                <w:bCs/>
                <w:color w:val="000000"/>
                <w:sz w:val="28"/>
                <w:szCs w:val="28"/>
                <w:highlight w:val="none"/>
              </w:rPr>
              <w:t>注：</w:t>
            </w:r>
          </w:p>
          <w:p>
            <w:pPr>
              <w:spacing w:line="240" w:lineRule="auto"/>
              <w:rPr>
                <w:rFonts w:hint="eastAsia" w:ascii="宋体" w:hAnsi="宋体" w:eastAsia="宋体" w:cs="宋体"/>
                <w:color w:val="000000"/>
                <w:sz w:val="28"/>
                <w:szCs w:val="28"/>
                <w:highlight w:val="none"/>
              </w:rPr>
            </w:pPr>
            <w:r>
              <w:rPr>
                <w:rFonts w:hint="eastAsia" w:ascii="宋体" w:hAnsi="宋体" w:eastAsia="宋体" w:cs="宋体"/>
                <w:b/>
                <w:bCs/>
                <w:color w:val="000000"/>
                <w:sz w:val="28"/>
                <w:szCs w:val="28"/>
                <w:highlight w:val="none"/>
              </w:rPr>
              <w:t>墨玉县第六小学建设项目（设备采购）-包二的投标单位除提供以上资料之外，还需提供安防工程企业叁级及以上资质证书</w:t>
            </w:r>
            <w:r>
              <w:rPr>
                <w:rFonts w:hint="eastAsia" w:ascii="宋体" w:hAnsi="宋体" w:eastAsia="宋体" w:cs="宋体"/>
                <w:b/>
                <w:bCs/>
                <w:color w:val="000000"/>
                <w:sz w:val="28"/>
                <w:szCs w:val="28"/>
                <w:highlight w:val="none"/>
                <w:lang w:eastAsia="zh-CN"/>
              </w:rPr>
              <w:t>原件</w:t>
            </w:r>
            <w:r>
              <w:rPr>
                <w:rFonts w:hint="eastAsia" w:ascii="宋体" w:hAnsi="宋体" w:eastAsia="宋体" w:cs="宋体"/>
                <w:b/>
                <w:bCs/>
                <w:color w:val="000000"/>
                <w:sz w:val="28"/>
                <w:szCs w:val="28"/>
                <w:highlight w:val="none"/>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11" w:hRule="atLeast"/>
          <w:jc w:val="center"/>
        </w:trPr>
        <w:tc>
          <w:tcPr>
            <w:tcW w:w="831" w:type="dxa"/>
            <w:noWrap w:val="0"/>
            <w:vAlign w:val="center"/>
          </w:tcPr>
          <w:p>
            <w:pPr>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000000"/>
                <w:sz w:val="28"/>
                <w:szCs w:val="28"/>
                <w:highlight w:val="none"/>
                <w:lang w:eastAsia="zh-CN"/>
              </w:rPr>
            </w:pPr>
            <w:r>
              <w:rPr>
                <w:rFonts w:hint="eastAsia" w:ascii="宋体" w:hAnsi="宋体" w:eastAsia="宋体" w:cs="宋体"/>
                <w:color w:val="000000"/>
                <w:sz w:val="28"/>
                <w:szCs w:val="28"/>
                <w:highlight w:val="none"/>
              </w:rPr>
              <w:t>1</w:t>
            </w:r>
            <w:r>
              <w:rPr>
                <w:rFonts w:hint="eastAsia" w:ascii="宋体" w:hAnsi="宋体" w:eastAsia="宋体" w:cs="宋体"/>
                <w:color w:val="000000"/>
                <w:sz w:val="28"/>
                <w:szCs w:val="28"/>
                <w:highlight w:val="none"/>
                <w:lang w:val="en-US" w:eastAsia="zh-CN"/>
              </w:rPr>
              <w:t>9</w:t>
            </w:r>
          </w:p>
        </w:tc>
        <w:tc>
          <w:tcPr>
            <w:tcW w:w="1553" w:type="dxa"/>
            <w:tcBorders>
              <w:right w:val="single" w:color="auto" w:sz="4" w:space="0"/>
            </w:tcBorders>
            <w:noWrap w:val="0"/>
            <w:vAlign w:val="center"/>
          </w:tcPr>
          <w:p>
            <w:pPr>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备选投标方案和报价</w:t>
            </w:r>
          </w:p>
        </w:tc>
        <w:tc>
          <w:tcPr>
            <w:tcW w:w="7395" w:type="dxa"/>
            <w:tcBorders>
              <w:left w:val="single" w:color="auto" w:sz="4" w:space="0"/>
            </w:tcBorders>
            <w:noWrap w:val="0"/>
            <w:vAlign w:val="center"/>
          </w:tcPr>
          <w:p>
            <w:pPr>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不接受备选投标方案和多个报价</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06" w:hRule="atLeast"/>
          <w:jc w:val="center"/>
        </w:trPr>
        <w:tc>
          <w:tcPr>
            <w:tcW w:w="831" w:type="dxa"/>
            <w:noWrap w:val="0"/>
            <w:vAlign w:val="center"/>
          </w:tcPr>
          <w:p>
            <w:pPr>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000000"/>
                <w:sz w:val="28"/>
                <w:szCs w:val="28"/>
                <w:highlight w:val="none"/>
                <w:lang w:val="en-US" w:eastAsia="zh-CN"/>
              </w:rPr>
            </w:pPr>
            <w:r>
              <w:rPr>
                <w:rFonts w:hint="eastAsia" w:ascii="宋体" w:hAnsi="宋体" w:eastAsia="宋体" w:cs="宋体"/>
                <w:color w:val="000000"/>
                <w:sz w:val="28"/>
                <w:szCs w:val="28"/>
                <w:highlight w:val="none"/>
                <w:lang w:val="en-US" w:eastAsia="zh-CN"/>
              </w:rPr>
              <w:t>20</w:t>
            </w:r>
          </w:p>
        </w:tc>
        <w:tc>
          <w:tcPr>
            <w:tcW w:w="1553" w:type="dxa"/>
            <w:tcBorders>
              <w:right w:val="single" w:color="auto" w:sz="4" w:space="0"/>
            </w:tcBorders>
            <w:noWrap w:val="0"/>
            <w:vAlign w:val="center"/>
          </w:tcPr>
          <w:p>
            <w:pPr>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签字盖章</w:t>
            </w:r>
          </w:p>
        </w:tc>
        <w:tc>
          <w:tcPr>
            <w:tcW w:w="7395" w:type="dxa"/>
            <w:tcBorders>
              <w:left w:val="single" w:color="auto" w:sz="4" w:space="0"/>
            </w:tcBorders>
            <w:noWrap w:val="0"/>
            <w:vAlign w:val="center"/>
          </w:tcPr>
          <w:p>
            <w:pPr>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投标人必须按照招标文件的</w:t>
            </w:r>
            <w:r>
              <w:rPr>
                <w:rFonts w:hint="eastAsia" w:ascii="宋体" w:hAnsi="宋体" w:eastAsia="宋体" w:cs="宋体"/>
                <w:color w:val="000000"/>
                <w:sz w:val="28"/>
                <w:szCs w:val="28"/>
                <w:highlight w:val="none"/>
                <w:lang w:eastAsia="zh-CN"/>
              </w:rPr>
              <w:t>约定</w:t>
            </w:r>
            <w:r>
              <w:rPr>
                <w:rFonts w:hint="eastAsia" w:ascii="宋体" w:hAnsi="宋体" w:eastAsia="宋体" w:cs="宋体"/>
                <w:color w:val="000000"/>
                <w:sz w:val="28"/>
                <w:szCs w:val="28"/>
                <w:highlight w:val="none"/>
              </w:rPr>
              <w:t>签字、盖章</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84" w:hRule="atLeast"/>
          <w:jc w:val="center"/>
        </w:trPr>
        <w:tc>
          <w:tcPr>
            <w:tcW w:w="831" w:type="dxa"/>
            <w:noWrap w:val="0"/>
            <w:vAlign w:val="center"/>
          </w:tcPr>
          <w:p>
            <w:pPr>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000000"/>
                <w:sz w:val="28"/>
                <w:szCs w:val="28"/>
                <w:highlight w:val="none"/>
                <w:lang w:val="en-US" w:eastAsia="zh-CN"/>
              </w:rPr>
            </w:pPr>
            <w:r>
              <w:rPr>
                <w:rFonts w:hint="eastAsia" w:ascii="宋体" w:hAnsi="宋体" w:eastAsia="宋体" w:cs="宋体"/>
                <w:color w:val="000000"/>
                <w:sz w:val="28"/>
                <w:szCs w:val="28"/>
                <w:highlight w:val="none"/>
                <w:lang w:val="en-US" w:eastAsia="zh-CN"/>
              </w:rPr>
              <w:t>21</w:t>
            </w:r>
          </w:p>
        </w:tc>
        <w:tc>
          <w:tcPr>
            <w:tcW w:w="1553" w:type="dxa"/>
            <w:tcBorders>
              <w:right w:val="single" w:color="auto" w:sz="4" w:space="0"/>
            </w:tcBorders>
            <w:noWrap w:val="0"/>
            <w:vAlign w:val="center"/>
          </w:tcPr>
          <w:p>
            <w:pPr>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投标文件份数</w:t>
            </w:r>
          </w:p>
        </w:tc>
        <w:tc>
          <w:tcPr>
            <w:tcW w:w="7395" w:type="dxa"/>
            <w:tcBorders>
              <w:left w:val="single" w:color="auto" w:sz="4" w:space="0"/>
            </w:tcBorders>
            <w:noWrap w:val="0"/>
            <w:vAlign w:val="center"/>
          </w:tcPr>
          <w:p>
            <w:pPr>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投标文件：开标一览表壹份、正本壹份、副本</w:t>
            </w:r>
            <w:r>
              <w:rPr>
                <w:rFonts w:hint="eastAsia" w:ascii="宋体" w:hAnsi="宋体" w:eastAsia="宋体" w:cs="宋体"/>
                <w:color w:val="000000"/>
                <w:sz w:val="28"/>
                <w:szCs w:val="28"/>
                <w:highlight w:val="none"/>
                <w:lang w:eastAsia="zh-CN"/>
              </w:rPr>
              <w:t>贰</w:t>
            </w:r>
            <w:r>
              <w:rPr>
                <w:rFonts w:hint="eastAsia" w:ascii="宋体" w:hAnsi="宋体" w:eastAsia="宋体" w:cs="宋体"/>
                <w:color w:val="000000"/>
                <w:sz w:val="28"/>
                <w:szCs w:val="28"/>
                <w:highlight w:val="none"/>
              </w:rPr>
              <w:t>份（开标一览表、正本、副本分别密封）</w:t>
            </w:r>
          </w:p>
          <w:p>
            <w:pPr>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000000"/>
                <w:sz w:val="28"/>
                <w:szCs w:val="28"/>
                <w:highlight w:val="none"/>
                <w:lang w:val="en-US" w:eastAsia="zh-CN"/>
              </w:rPr>
            </w:pPr>
            <w:r>
              <w:rPr>
                <w:rFonts w:hint="eastAsia" w:ascii="宋体" w:hAnsi="宋体" w:eastAsia="宋体" w:cs="宋体"/>
                <w:color w:val="000000"/>
                <w:sz w:val="28"/>
                <w:szCs w:val="28"/>
                <w:highlight w:val="none"/>
              </w:rPr>
              <w:t>电子版：</w:t>
            </w:r>
            <w:r>
              <w:rPr>
                <w:rFonts w:hint="eastAsia" w:ascii="宋体" w:hAnsi="宋体" w:eastAsia="宋体" w:cs="宋体"/>
                <w:color w:val="000000"/>
                <w:sz w:val="28"/>
                <w:szCs w:val="28"/>
                <w:highlight w:val="none"/>
                <w:lang w:eastAsia="zh-CN"/>
              </w:rPr>
              <w:t>叁</w:t>
            </w:r>
            <w:r>
              <w:rPr>
                <w:rFonts w:hint="eastAsia" w:ascii="宋体" w:hAnsi="宋体" w:eastAsia="宋体" w:cs="宋体"/>
                <w:color w:val="000000"/>
                <w:sz w:val="28"/>
                <w:szCs w:val="28"/>
                <w:highlight w:val="none"/>
              </w:rPr>
              <w:t>份（U盘、单独密封）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55" w:hRule="atLeast"/>
          <w:jc w:val="center"/>
        </w:trPr>
        <w:tc>
          <w:tcPr>
            <w:tcW w:w="831" w:type="dxa"/>
            <w:noWrap w:val="0"/>
            <w:vAlign w:val="center"/>
          </w:tcPr>
          <w:p>
            <w:pPr>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000000"/>
                <w:sz w:val="28"/>
                <w:szCs w:val="28"/>
                <w:highlight w:val="none"/>
                <w:lang w:val="en-US" w:eastAsia="zh-CN"/>
              </w:rPr>
            </w:pPr>
            <w:r>
              <w:rPr>
                <w:rFonts w:hint="eastAsia" w:ascii="宋体" w:hAnsi="宋体" w:eastAsia="宋体" w:cs="宋体"/>
                <w:color w:val="000000"/>
                <w:sz w:val="28"/>
                <w:szCs w:val="28"/>
                <w:highlight w:val="none"/>
                <w:lang w:val="en-US" w:eastAsia="zh-CN"/>
              </w:rPr>
              <w:t>22</w:t>
            </w:r>
          </w:p>
        </w:tc>
        <w:tc>
          <w:tcPr>
            <w:tcW w:w="1553" w:type="dxa"/>
            <w:tcBorders>
              <w:right w:val="single" w:color="auto" w:sz="4" w:space="0"/>
            </w:tcBorders>
            <w:noWrap w:val="0"/>
            <w:vAlign w:val="center"/>
          </w:tcPr>
          <w:p>
            <w:pPr>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投标文件封面的标注</w:t>
            </w:r>
          </w:p>
        </w:tc>
        <w:tc>
          <w:tcPr>
            <w:tcW w:w="7395" w:type="dxa"/>
            <w:tcBorders>
              <w:left w:val="single" w:color="auto" w:sz="4" w:space="0"/>
            </w:tcBorders>
            <w:noWrap w:val="0"/>
            <w:vAlign w:val="center"/>
          </w:tcPr>
          <w:p>
            <w:pPr>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投标文件正本和副本的封面上均应标明：投标项目名称、项目编号、分包号（如有分包）、投标人名称、地址、年月日；并分别在右上角标明“正本”和“副本”字样，并加盖单位公章。</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1075" w:hRule="atLeast"/>
          <w:jc w:val="center"/>
        </w:trPr>
        <w:tc>
          <w:tcPr>
            <w:tcW w:w="831" w:type="dxa"/>
            <w:noWrap w:val="0"/>
            <w:vAlign w:val="center"/>
          </w:tcPr>
          <w:p>
            <w:pPr>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000000"/>
                <w:sz w:val="28"/>
                <w:szCs w:val="28"/>
                <w:highlight w:val="none"/>
                <w:lang w:eastAsia="zh-CN"/>
              </w:rPr>
            </w:pPr>
            <w:r>
              <w:rPr>
                <w:rFonts w:hint="eastAsia" w:ascii="宋体" w:hAnsi="宋体" w:eastAsia="宋体" w:cs="宋体"/>
                <w:color w:val="000000"/>
                <w:sz w:val="28"/>
                <w:szCs w:val="28"/>
                <w:highlight w:val="none"/>
              </w:rPr>
              <w:t>2</w:t>
            </w:r>
            <w:r>
              <w:rPr>
                <w:rFonts w:hint="eastAsia" w:ascii="宋体" w:hAnsi="宋体" w:eastAsia="宋体" w:cs="宋体"/>
                <w:color w:val="000000"/>
                <w:sz w:val="28"/>
                <w:szCs w:val="28"/>
                <w:highlight w:val="none"/>
                <w:lang w:val="en-US" w:eastAsia="zh-CN"/>
              </w:rPr>
              <w:t>3</w:t>
            </w:r>
          </w:p>
        </w:tc>
        <w:tc>
          <w:tcPr>
            <w:tcW w:w="1553" w:type="dxa"/>
            <w:tcBorders>
              <w:right w:val="single" w:color="auto" w:sz="4" w:space="0"/>
            </w:tcBorders>
            <w:noWrap w:val="0"/>
            <w:vAlign w:val="center"/>
          </w:tcPr>
          <w:p>
            <w:pPr>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投标文件外层密封袋的标注</w:t>
            </w:r>
          </w:p>
        </w:tc>
        <w:tc>
          <w:tcPr>
            <w:tcW w:w="7395" w:type="dxa"/>
            <w:tcBorders>
              <w:left w:val="single" w:color="auto" w:sz="4" w:space="0"/>
            </w:tcBorders>
            <w:noWrap w:val="0"/>
            <w:vAlign w:val="center"/>
          </w:tcPr>
          <w:p>
            <w:pPr>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在密封袋上注明项目名称、项目编号、单位名称、地址、联系人、联系电话及</w:t>
            </w:r>
            <w:r>
              <w:rPr>
                <w:rFonts w:hint="eastAsia" w:ascii="宋体" w:hAnsi="宋体" w:eastAsia="宋体" w:cs="宋体"/>
                <w:bCs/>
                <w:color w:val="000000"/>
                <w:sz w:val="28"/>
                <w:szCs w:val="28"/>
                <w:highlight w:val="none"/>
              </w:rPr>
              <w:t>“正</w:t>
            </w:r>
            <w:r>
              <w:rPr>
                <w:rFonts w:hint="eastAsia" w:ascii="宋体" w:hAnsi="宋体" w:eastAsia="宋体" w:cs="宋体"/>
                <w:bCs/>
                <w:color w:val="000000"/>
                <w:sz w:val="28"/>
                <w:szCs w:val="28"/>
                <w:highlight w:val="none"/>
                <w:lang w:val="en-US" w:eastAsia="zh-CN"/>
              </w:rPr>
              <w:t>本</w:t>
            </w:r>
            <w:r>
              <w:rPr>
                <w:rFonts w:hint="eastAsia" w:ascii="宋体" w:hAnsi="宋体" w:eastAsia="宋体" w:cs="宋体"/>
                <w:bCs/>
                <w:color w:val="000000"/>
                <w:sz w:val="28"/>
                <w:szCs w:val="28"/>
                <w:highlight w:val="none"/>
                <w:lang w:eastAsia="zh-CN"/>
              </w:rPr>
              <w:t>”</w:t>
            </w:r>
            <w:r>
              <w:rPr>
                <w:rFonts w:hint="eastAsia" w:ascii="宋体" w:hAnsi="宋体" w:eastAsia="宋体" w:cs="宋体"/>
                <w:bCs/>
                <w:color w:val="000000"/>
                <w:sz w:val="28"/>
                <w:szCs w:val="28"/>
                <w:highlight w:val="none"/>
              </w:rPr>
              <w:t xml:space="preserve">、 </w:t>
            </w:r>
            <w:r>
              <w:rPr>
                <w:rFonts w:hint="eastAsia" w:ascii="宋体" w:hAnsi="宋体" w:eastAsia="宋体" w:cs="宋体"/>
                <w:bCs/>
                <w:color w:val="000000"/>
                <w:sz w:val="28"/>
                <w:szCs w:val="28"/>
                <w:highlight w:val="none"/>
                <w:lang w:eastAsia="zh-CN"/>
              </w:rPr>
              <w:t>“</w:t>
            </w:r>
            <w:r>
              <w:rPr>
                <w:rFonts w:hint="eastAsia" w:ascii="宋体" w:hAnsi="宋体" w:eastAsia="宋体" w:cs="宋体"/>
                <w:bCs/>
                <w:color w:val="000000"/>
                <w:sz w:val="28"/>
                <w:szCs w:val="28"/>
                <w:highlight w:val="none"/>
              </w:rPr>
              <w:t>副本”、“开标一览表”和“电子版”</w:t>
            </w:r>
            <w:r>
              <w:rPr>
                <w:rFonts w:hint="eastAsia" w:ascii="宋体" w:hAnsi="宋体" w:eastAsia="宋体" w:cs="宋体"/>
                <w:color w:val="000000"/>
                <w:sz w:val="28"/>
                <w:szCs w:val="28"/>
                <w:highlight w:val="none"/>
              </w:rPr>
              <w:t>等字样</w:t>
            </w:r>
            <w:r>
              <w:rPr>
                <w:rFonts w:hint="eastAsia" w:ascii="宋体" w:hAnsi="宋体" w:eastAsia="宋体" w:cs="宋体"/>
                <w:color w:val="000000"/>
                <w:sz w:val="28"/>
                <w:szCs w:val="28"/>
                <w:highlight w:val="none"/>
                <w:lang w:eastAsia="zh-CN"/>
              </w:rPr>
              <w:t>（要求U盘PDF格式，不设密码，无病毒，不压缩，内容应与投标人的纸质投标文件内容完全一致，如有不同，以纸质投标文件为准）。</w:t>
            </w:r>
            <w:r>
              <w:rPr>
                <w:rFonts w:hint="eastAsia" w:ascii="宋体" w:hAnsi="宋体" w:eastAsia="宋体" w:cs="宋体"/>
                <w:color w:val="000000"/>
                <w:sz w:val="28"/>
                <w:szCs w:val="28"/>
                <w:highlight w:val="none"/>
              </w:rPr>
              <w:t>密封袋须加盖法人公章或投标专用章，并应确保密封完好</w:t>
            </w:r>
            <w:r>
              <w:rPr>
                <w:rFonts w:hint="eastAsia" w:ascii="宋体" w:hAnsi="宋体" w:eastAsia="宋体" w:cs="宋体"/>
                <w:color w:val="000000"/>
                <w:sz w:val="28"/>
                <w:szCs w:val="28"/>
                <w:highlight w:val="none"/>
                <w:lang w:eastAsia="zh-CN"/>
              </w:rPr>
              <w:t>。</w:t>
            </w:r>
            <w:r>
              <w:rPr>
                <w:rFonts w:hint="eastAsia" w:ascii="宋体" w:hAnsi="宋体" w:eastAsia="宋体" w:cs="宋体"/>
                <w:color w:val="000000"/>
                <w:sz w:val="28"/>
                <w:szCs w:val="28"/>
                <w:highlight w:val="none"/>
              </w:rPr>
              <w:t>每一密封袋上注明“于</w:t>
            </w:r>
            <w:r>
              <w:rPr>
                <w:rFonts w:hint="eastAsia" w:ascii="宋体" w:hAnsi="宋体" w:eastAsia="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u w:val="single"/>
              </w:rPr>
              <w:t>年</w:t>
            </w:r>
            <w:r>
              <w:rPr>
                <w:rFonts w:hint="eastAsia" w:ascii="宋体" w:hAnsi="宋体" w:eastAsia="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u w:val="single"/>
              </w:rPr>
              <w:t>月</w:t>
            </w:r>
            <w:r>
              <w:rPr>
                <w:rFonts w:hint="eastAsia" w:ascii="宋体" w:hAnsi="宋体" w:eastAsia="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u w:val="single"/>
              </w:rPr>
              <w:t>日</w:t>
            </w:r>
            <w:r>
              <w:rPr>
                <w:rFonts w:hint="eastAsia" w:ascii="宋体" w:hAnsi="宋体" w:eastAsia="宋体" w:cs="宋体"/>
                <w:color w:val="000000"/>
                <w:sz w:val="28"/>
                <w:szCs w:val="28"/>
                <w:highlight w:val="none"/>
                <w:u w:val="single"/>
                <w:lang w:val="en-US" w:eastAsia="zh-CN"/>
              </w:rPr>
              <w:t xml:space="preserve">   点   分</w:t>
            </w:r>
            <w:r>
              <w:rPr>
                <w:rFonts w:hint="eastAsia" w:ascii="宋体" w:hAnsi="宋体" w:eastAsia="宋体" w:cs="宋体"/>
                <w:color w:val="000000"/>
                <w:sz w:val="28"/>
                <w:szCs w:val="28"/>
                <w:highlight w:val="none"/>
              </w:rPr>
              <w:t>开标之前不准启封”字样。</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06" w:hRule="atLeast"/>
          <w:jc w:val="center"/>
        </w:trPr>
        <w:tc>
          <w:tcPr>
            <w:tcW w:w="831" w:type="dxa"/>
            <w:noWrap w:val="0"/>
            <w:vAlign w:val="center"/>
          </w:tcPr>
          <w:p>
            <w:pPr>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000000"/>
                <w:sz w:val="28"/>
                <w:szCs w:val="28"/>
                <w:highlight w:val="none"/>
                <w:lang w:eastAsia="zh-CN"/>
              </w:rPr>
            </w:pPr>
            <w:r>
              <w:rPr>
                <w:rFonts w:hint="eastAsia" w:ascii="宋体" w:hAnsi="宋体" w:eastAsia="宋体" w:cs="宋体"/>
                <w:color w:val="000000"/>
                <w:sz w:val="28"/>
                <w:szCs w:val="28"/>
                <w:highlight w:val="none"/>
              </w:rPr>
              <w:t>2</w:t>
            </w:r>
            <w:r>
              <w:rPr>
                <w:rFonts w:hint="eastAsia" w:ascii="宋体" w:hAnsi="宋体" w:eastAsia="宋体" w:cs="宋体"/>
                <w:color w:val="000000"/>
                <w:sz w:val="28"/>
                <w:szCs w:val="28"/>
                <w:highlight w:val="none"/>
                <w:lang w:val="en-US" w:eastAsia="zh-CN"/>
              </w:rPr>
              <w:t>4</w:t>
            </w:r>
          </w:p>
        </w:tc>
        <w:tc>
          <w:tcPr>
            <w:tcW w:w="1553" w:type="dxa"/>
            <w:tcBorders>
              <w:right w:val="single" w:color="auto" w:sz="4" w:space="0"/>
            </w:tcBorders>
            <w:noWrap w:val="0"/>
            <w:vAlign w:val="center"/>
          </w:tcPr>
          <w:p>
            <w:pPr>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递交投标文件的地点</w:t>
            </w:r>
          </w:p>
        </w:tc>
        <w:tc>
          <w:tcPr>
            <w:tcW w:w="7395" w:type="dxa"/>
            <w:tcBorders>
              <w:left w:val="single" w:color="auto" w:sz="4" w:space="0"/>
            </w:tcBorders>
            <w:noWrap w:val="0"/>
            <w:vAlign w:val="center"/>
          </w:tcPr>
          <w:p>
            <w:pPr>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000000"/>
                <w:sz w:val="28"/>
                <w:szCs w:val="28"/>
                <w:highlight w:val="none"/>
                <w:lang w:eastAsia="zh-CN"/>
              </w:rPr>
            </w:pPr>
            <w:r>
              <w:rPr>
                <w:rFonts w:hint="eastAsia" w:ascii="宋体" w:hAnsi="宋体" w:eastAsia="宋体" w:cs="宋体"/>
                <w:color w:val="000000"/>
                <w:sz w:val="28"/>
                <w:szCs w:val="28"/>
                <w:highlight w:val="none"/>
                <w:lang w:eastAsia="zh-CN"/>
              </w:rPr>
              <w:t>墨玉县公共资源交易平台中心（墨玉县玉华社区院内）</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63" w:hRule="atLeast"/>
          <w:jc w:val="center"/>
        </w:trPr>
        <w:tc>
          <w:tcPr>
            <w:tcW w:w="831" w:type="dxa"/>
            <w:noWrap w:val="0"/>
            <w:vAlign w:val="center"/>
          </w:tcPr>
          <w:p>
            <w:pPr>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000000"/>
                <w:sz w:val="28"/>
                <w:szCs w:val="28"/>
                <w:highlight w:val="none"/>
                <w:lang w:eastAsia="zh-CN"/>
              </w:rPr>
            </w:pPr>
            <w:r>
              <w:rPr>
                <w:rFonts w:hint="eastAsia" w:ascii="宋体" w:hAnsi="宋体" w:eastAsia="宋体" w:cs="宋体"/>
                <w:color w:val="000000"/>
                <w:sz w:val="28"/>
                <w:szCs w:val="28"/>
                <w:highlight w:val="none"/>
              </w:rPr>
              <w:t>2</w:t>
            </w:r>
            <w:r>
              <w:rPr>
                <w:rFonts w:hint="eastAsia" w:ascii="宋体" w:hAnsi="宋体" w:eastAsia="宋体" w:cs="宋体"/>
                <w:color w:val="000000"/>
                <w:sz w:val="28"/>
                <w:szCs w:val="28"/>
                <w:highlight w:val="none"/>
                <w:lang w:val="en-US" w:eastAsia="zh-CN"/>
              </w:rPr>
              <w:t>5</w:t>
            </w:r>
          </w:p>
        </w:tc>
        <w:tc>
          <w:tcPr>
            <w:tcW w:w="1553" w:type="dxa"/>
            <w:tcBorders>
              <w:right w:val="single" w:color="auto" w:sz="4" w:space="0"/>
            </w:tcBorders>
            <w:noWrap w:val="0"/>
            <w:vAlign w:val="center"/>
          </w:tcPr>
          <w:p>
            <w:pPr>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评标委员的组建</w:t>
            </w:r>
          </w:p>
        </w:tc>
        <w:tc>
          <w:tcPr>
            <w:tcW w:w="7395" w:type="dxa"/>
            <w:tcBorders>
              <w:left w:val="single" w:color="auto" w:sz="4" w:space="0"/>
            </w:tcBorders>
            <w:noWrap w:val="0"/>
            <w:vAlign w:val="center"/>
          </w:tcPr>
          <w:p>
            <w:pPr>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评标委员会构成：</w:t>
            </w:r>
            <w:r>
              <w:rPr>
                <w:rFonts w:hint="eastAsia" w:ascii="宋体" w:hAnsi="宋体" w:eastAsia="宋体" w:cs="宋体"/>
                <w:color w:val="000000"/>
                <w:sz w:val="28"/>
                <w:szCs w:val="28"/>
                <w:highlight w:val="none"/>
                <w:lang w:val="en-US" w:eastAsia="zh-CN"/>
              </w:rPr>
              <w:t>5</w:t>
            </w:r>
            <w:r>
              <w:rPr>
                <w:rFonts w:hint="eastAsia" w:ascii="宋体" w:hAnsi="宋体" w:eastAsia="宋体" w:cs="宋体"/>
                <w:color w:val="000000"/>
                <w:sz w:val="28"/>
                <w:szCs w:val="28"/>
                <w:highlight w:val="none"/>
              </w:rPr>
              <w:t>人或</w:t>
            </w:r>
            <w:r>
              <w:rPr>
                <w:rFonts w:hint="eastAsia" w:ascii="宋体" w:hAnsi="宋体" w:eastAsia="宋体" w:cs="宋体"/>
                <w:color w:val="000000"/>
                <w:sz w:val="28"/>
                <w:szCs w:val="28"/>
                <w:highlight w:val="none"/>
                <w:lang w:val="en-US" w:eastAsia="zh-CN"/>
              </w:rPr>
              <w:t>5</w:t>
            </w:r>
            <w:r>
              <w:rPr>
                <w:rFonts w:hint="eastAsia" w:ascii="宋体" w:hAnsi="宋体" w:eastAsia="宋体" w:cs="宋体"/>
                <w:color w:val="000000"/>
                <w:sz w:val="28"/>
                <w:szCs w:val="28"/>
                <w:highlight w:val="none"/>
              </w:rPr>
              <w:t>人以上单数组成，其中业主代表1；评标专家确定方式：在新疆维吾尔自治区</w:t>
            </w:r>
            <w:r>
              <w:rPr>
                <w:rFonts w:hint="eastAsia" w:ascii="宋体" w:hAnsi="宋体" w:eastAsia="宋体" w:cs="宋体"/>
                <w:color w:val="000000"/>
                <w:sz w:val="28"/>
                <w:szCs w:val="28"/>
                <w:highlight w:val="none"/>
                <w:lang w:val="en-US" w:eastAsia="zh-CN"/>
              </w:rPr>
              <w:t>和田地区</w:t>
            </w:r>
            <w:r>
              <w:rPr>
                <w:rFonts w:hint="eastAsia" w:ascii="宋体" w:hAnsi="宋体" w:eastAsia="宋体" w:cs="宋体"/>
                <w:color w:val="000000"/>
                <w:sz w:val="28"/>
                <w:szCs w:val="28"/>
                <w:highlight w:val="none"/>
              </w:rPr>
              <w:t>政府采购专家库中随机抽取此次评标专家。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55" w:hRule="atLeast"/>
          <w:jc w:val="center"/>
        </w:trPr>
        <w:tc>
          <w:tcPr>
            <w:tcW w:w="831" w:type="dxa"/>
            <w:noWrap w:val="0"/>
            <w:vAlign w:val="center"/>
          </w:tcPr>
          <w:p>
            <w:pPr>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000000"/>
                <w:sz w:val="28"/>
                <w:szCs w:val="28"/>
                <w:highlight w:val="none"/>
                <w:lang w:eastAsia="zh-CN"/>
              </w:rPr>
            </w:pPr>
            <w:r>
              <w:rPr>
                <w:rFonts w:hint="eastAsia" w:ascii="宋体" w:hAnsi="宋体" w:eastAsia="宋体" w:cs="宋体"/>
                <w:color w:val="000000"/>
                <w:sz w:val="28"/>
                <w:szCs w:val="28"/>
                <w:highlight w:val="none"/>
              </w:rPr>
              <w:t>2</w:t>
            </w:r>
            <w:r>
              <w:rPr>
                <w:rFonts w:hint="eastAsia" w:ascii="宋体" w:hAnsi="宋体" w:eastAsia="宋体" w:cs="宋体"/>
                <w:color w:val="000000"/>
                <w:sz w:val="28"/>
                <w:szCs w:val="28"/>
                <w:highlight w:val="none"/>
                <w:lang w:val="en-US" w:eastAsia="zh-CN"/>
              </w:rPr>
              <w:t>6</w:t>
            </w:r>
          </w:p>
        </w:tc>
        <w:tc>
          <w:tcPr>
            <w:tcW w:w="1553" w:type="dxa"/>
            <w:tcBorders>
              <w:right w:val="single" w:color="auto" w:sz="4" w:space="0"/>
            </w:tcBorders>
            <w:noWrap w:val="0"/>
            <w:vAlign w:val="center"/>
          </w:tcPr>
          <w:p>
            <w:pPr>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开标时间和地点</w:t>
            </w:r>
          </w:p>
        </w:tc>
        <w:tc>
          <w:tcPr>
            <w:tcW w:w="7395" w:type="dxa"/>
            <w:tcBorders>
              <w:left w:val="single" w:color="auto" w:sz="4" w:space="0"/>
            </w:tcBorders>
            <w:noWrap w:val="0"/>
            <w:vAlign w:val="center"/>
          </w:tcPr>
          <w:p>
            <w:pPr>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开标时间：</w:t>
            </w:r>
            <w:r>
              <w:rPr>
                <w:rFonts w:hint="eastAsia" w:ascii="宋体" w:hAnsi="宋体" w:eastAsia="宋体" w:cs="宋体"/>
                <w:color w:val="auto"/>
                <w:sz w:val="28"/>
                <w:szCs w:val="28"/>
                <w:highlight w:val="none"/>
                <w:lang w:eastAsia="zh-CN"/>
              </w:rPr>
              <w:t>2022年</w:t>
            </w:r>
            <w:r>
              <w:rPr>
                <w:rFonts w:hint="eastAsia" w:ascii="宋体" w:hAnsi="宋体" w:eastAsia="宋体" w:cs="宋体"/>
                <w:color w:val="auto"/>
                <w:sz w:val="28"/>
                <w:szCs w:val="28"/>
                <w:highlight w:val="none"/>
                <w:lang w:val="en-US" w:eastAsia="zh-CN"/>
              </w:rPr>
              <w:t>07</w:t>
            </w:r>
            <w:r>
              <w:rPr>
                <w:rFonts w:hint="eastAsia" w:ascii="宋体" w:hAnsi="宋体" w:eastAsia="宋体" w:cs="宋体"/>
                <w:color w:val="auto"/>
                <w:sz w:val="28"/>
                <w:szCs w:val="28"/>
                <w:highlight w:val="none"/>
                <w:lang w:eastAsia="zh-CN"/>
              </w:rPr>
              <w:t>月</w:t>
            </w:r>
            <w:r>
              <w:rPr>
                <w:rFonts w:hint="eastAsia" w:ascii="宋体" w:hAnsi="宋体" w:cs="宋体"/>
                <w:color w:val="auto"/>
                <w:sz w:val="28"/>
                <w:szCs w:val="28"/>
                <w:highlight w:val="none"/>
                <w:lang w:val="en-US" w:eastAsia="zh-CN"/>
              </w:rPr>
              <w:t>14</w:t>
            </w:r>
            <w:r>
              <w:rPr>
                <w:rFonts w:hint="eastAsia" w:ascii="宋体" w:hAnsi="宋体" w:eastAsia="宋体" w:cs="宋体"/>
                <w:color w:val="auto"/>
                <w:sz w:val="28"/>
                <w:szCs w:val="28"/>
                <w:highlight w:val="none"/>
                <w:lang w:eastAsia="zh-CN"/>
              </w:rPr>
              <w:t>日</w:t>
            </w:r>
            <w:r>
              <w:rPr>
                <w:rFonts w:hint="eastAsia" w:ascii="宋体" w:hAnsi="宋体" w:eastAsia="宋体" w:cs="宋体"/>
                <w:color w:val="auto"/>
                <w:sz w:val="28"/>
                <w:szCs w:val="28"/>
                <w:highlight w:val="none"/>
              </w:rPr>
              <w:t>在11：00（北京时间）</w:t>
            </w:r>
          </w:p>
          <w:p>
            <w:pPr>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rPr>
              <w:t>开标地点：墨玉县公共资源交易平台中心（墨玉县玉华社区院内）</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03" w:hRule="atLeast"/>
          <w:jc w:val="center"/>
        </w:trPr>
        <w:tc>
          <w:tcPr>
            <w:tcW w:w="831" w:type="dxa"/>
            <w:tcBorders>
              <w:top w:val="single" w:color="auto" w:sz="4" w:space="0"/>
            </w:tcBorders>
            <w:noWrap w:val="0"/>
            <w:vAlign w:val="center"/>
          </w:tcPr>
          <w:p>
            <w:pPr>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000000"/>
                <w:sz w:val="28"/>
                <w:szCs w:val="28"/>
                <w:highlight w:val="none"/>
                <w:lang w:val="en-US" w:eastAsia="zh-CN"/>
              </w:rPr>
            </w:pPr>
            <w:r>
              <w:rPr>
                <w:rFonts w:hint="eastAsia" w:ascii="宋体" w:hAnsi="宋体" w:eastAsia="宋体" w:cs="宋体"/>
                <w:color w:val="000000"/>
                <w:sz w:val="28"/>
                <w:szCs w:val="28"/>
                <w:highlight w:val="none"/>
                <w:lang w:val="en-US" w:eastAsia="zh-CN"/>
              </w:rPr>
              <w:t>27</w:t>
            </w:r>
          </w:p>
        </w:tc>
        <w:tc>
          <w:tcPr>
            <w:tcW w:w="1553" w:type="dxa"/>
            <w:tcBorders>
              <w:top w:val="single" w:color="auto" w:sz="4" w:space="0"/>
              <w:right w:val="single" w:color="auto" w:sz="4" w:space="0"/>
            </w:tcBorders>
            <w:noWrap w:val="0"/>
            <w:vAlign w:val="center"/>
          </w:tcPr>
          <w:p>
            <w:pPr>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履约保证金</w:t>
            </w:r>
          </w:p>
        </w:tc>
        <w:tc>
          <w:tcPr>
            <w:tcW w:w="7395" w:type="dxa"/>
            <w:tcBorders>
              <w:top w:val="single" w:color="auto" w:sz="4" w:space="0"/>
              <w:left w:val="single" w:color="auto" w:sz="4" w:space="0"/>
            </w:tcBorders>
            <w:noWrap w:val="0"/>
            <w:vAlign w:val="center"/>
          </w:tcPr>
          <w:p>
            <w:pPr>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履约保证金：</w:t>
            </w:r>
            <w:r>
              <w:rPr>
                <w:rFonts w:hint="eastAsia" w:ascii="宋体" w:hAnsi="宋体" w:eastAsia="宋体" w:cs="宋体"/>
                <w:color w:val="auto"/>
                <w:sz w:val="28"/>
                <w:szCs w:val="28"/>
                <w:highlight w:val="none"/>
                <w:lang w:val="en-US" w:eastAsia="zh-CN"/>
              </w:rPr>
              <w:t>不超过</w:t>
            </w:r>
            <w:r>
              <w:rPr>
                <w:rFonts w:hint="eastAsia" w:ascii="宋体" w:hAnsi="宋体" w:eastAsia="宋体" w:cs="宋体"/>
                <w:color w:val="auto"/>
                <w:sz w:val="28"/>
                <w:szCs w:val="28"/>
                <w:highlight w:val="none"/>
              </w:rPr>
              <w:t>中标人按</w:t>
            </w:r>
            <w:r>
              <w:rPr>
                <w:rFonts w:hint="eastAsia" w:ascii="宋体" w:hAnsi="宋体" w:eastAsia="宋体" w:cs="宋体"/>
                <w:color w:val="auto"/>
                <w:sz w:val="28"/>
                <w:szCs w:val="28"/>
                <w:highlight w:val="none"/>
                <w:lang w:eastAsia="zh-CN"/>
              </w:rPr>
              <w:t>中标</w:t>
            </w:r>
            <w:r>
              <w:rPr>
                <w:rFonts w:hint="eastAsia" w:ascii="宋体" w:hAnsi="宋体" w:eastAsia="宋体" w:cs="宋体"/>
                <w:color w:val="auto"/>
                <w:sz w:val="28"/>
                <w:szCs w:val="28"/>
                <w:highlight w:val="none"/>
              </w:rPr>
              <w:t>合同价的10%</w:t>
            </w:r>
            <w:r>
              <w:rPr>
                <w:rFonts w:hint="eastAsia" w:ascii="宋体" w:hAnsi="宋体" w:eastAsia="宋体" w:cs="宋体"/>
                <w:color w:val="auto"/>
                <w:sz w:val="28"/>
                <w:szCs w:val="28"/>
                <w:highlight w:val="none"/>
                <w:lang w:eastAsia="zh-CN"/>
              </w:rPr>
              <w:t>（具体与业主签订合同为准）</w:t>
            </w:r>
            <w:r>
              <w:rPr>
                <w:rFonts w:hint="eastAsia" w:ascii="宋体" w:hAnsi="宋体" w:eastAsia="宋体" w:cs="宋体"/>
                <w:color w:val="auto"/>
                <w:sz w:val="28"/>
                <w:szCs w:val="28"/>
                <w:highlight w:val="none"/>
              </w:rPr>
              <w:t>向招标人交纳，</w:t>
            </w:r>
            <w:r>
              <w:rPr>
                <w:rFonts w:hint="eastAsia" w:ascii="宋体" w:hAnsi="宋体" w:eastAsia="宋体" w:cs="宋体"/>
                <w:color w:val="auto"/>
                <w:sz w:val="28"/>
                <w:szCs w:val="28"/>
                <w:highlight w:val="none"/>
                <w:lang w:eastAsia="zh-CN"/>
              </w:rPr>
              <w:t>中标人未按招标文件约定履约或中标人不履行与招标人订立的合同的，履约保证金不予退还，</w:t>
            </w:r>
            <w:r>
              <w:rPr>
                <w:rFonts w:hint="eastAsia" w:ascii="宋体" w:hAnsi="宋体" w:eastAsia="宋体" w:cs="宋体"/>
                <w:color w:val="auto"/>
                <w:sz w:val="28"/>
                <w:szCs w:val="28"/>
                <w:highlight w:val="none"/>
              </w:rPr>
              <w:t>给招标人造成的损失超过履约保证金数额的，还应当对超过部分予以赔偿；没有提交履约保证金的，应当对招标人的损失承担赔偿责任</w:t>
            </w:r>
            <w:r>
              <w:rPr>
                <w:rFonts w:hint="eastAsia" w:ascii="宋体" w:hAnsi="宋体" w:eastAsia="宋体" w:cs="宋体"/>
                <w:color w:val="auto"/>
                <w:sz w:val="28"/>
                <w:szCs w:val="28"/>
                <w:highlight w:val="none"/>
                <w:lang w:val="en-US" w:eastAsia="zh-CN"/>
              </w:rPr>
              <w:t>并</w:t>
            </w:r>
            <w:r>
              <w:rPr>
                <w:rFonts w:hint="eastAsia" w:ascii="宋体" w:hAnsi="宋体" w:eastAsia="宋体" w:cs="宋体"/>
                <w:color w:val="auto"/>
                <w:sz w:val="28"/>
                <w:szCs w:val="28"/>
                <w:highlight w:val="none"/>
              </w:rPr>
              <w:t>被列入本单位黑名单，</w:t>
            </w:r>
            <w:r>
              <w:rPr>
                <w:rFonts w:hint="eastAsia" w:ascii="宋体" w:hAnsi="宋体" w:eastAsia="宋体" w:cs="宋体"/>
                <w:color w:val="auto"/>
                <w:sz w:val="28"/>
                <w:szCs w:val="28"/>
                <w:highlight w:val="none"/>
                <w:lang w:val="en-US" w:eastAsia="zh-CN"/>
              </w:rPr>
              <w:t>叁</w:t>
            </w:r>
            <w:r>
              <w:rPr>
                <w:rFonts w:hint="eastAsia" w:ascii="宋体" w:hAnsi="宋体" w:eastAsia="宋体" w:cs="宋体"/>
                <w:color w:val="auto"/>
                <w:sz w:val="28"/>
                <w:szCs w:val="28"/>
                <w:highlight w:val="none"/>
                <w:lang w:eastAsia="zh-CN"/>
              </w:rPr>
              <w:t>年</w:t>
            </w:r>
            <w:r>
              <w:rPr>
                <w:rFonts w:hint="eastAsia" w:ascii="宋体" w:hAnsi="宋体" w:eastAsia="宋体" w:cs="宋体"/>
                <w:color w:val="auto"/>
                <w:sz w:val="28"/>
                <w:szCs w:val="28"/>
                <w:highlight w:val="none"/>
              </w:rPr>
              <w:t>内不得参加本单位所有政府采购招投标活动。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03" w:hRule="atLeast"/>
          <w:jc w:val="center"/>
        </w:trPr>
        <w:tc>
          <w:tcPr>
            <w:tcW w:w="831" w:type="dxa"/>
            <w:tcBorders>
              <w:top w:val="single" w:color="auto" w:sz="4" w:space="0"/>
            </w:tcBorders>
            <w:noWrap w:val="0"/>
            <w:vAlign w:val="center"/>
          </w:tcPr>
          <w:p>
            <w:pPr>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000000"/>
                <w:sz w:val="28"/>
                <w:szCs w:val="28"/>
                <w:highlight w:val="none"/>
                <w:lang w:eastAsia="zh-CN"/>
              </w:rPr>
            </w:pPr>
            <w:r>
              <w:rPr>
                <w:rFonts w:hint="eastAsia" w:ascii="宋体" w:hAnsi="宋体" w:eastAsia="宋体" w:cs="宋体"/>
                <w:color w:val="000000"/>
                <w:sz w:val="28"/>
                <w:szCs w:val="28"/>
                <w:highlight w:val="none"/>
              </w:rPr>
              <w:t>2</w:t>
            </w:r>
            <w:r>
              <w:rPr>
                <w:rFonts w:hint="eastAsia" w:ascii="宋体" w:hAnsi="宋体" w:eastAsia="宋体" w:cs="宋体"/>
                <w:color w:val="000000"/>
                <w:sz w:val="28"/>
                <w:szCs w:val="28"/>
                <w:highlight w:val="none"/>
                <w:lang w:val="en-US" w:eastAsia="zh-CN"/>
              </w:rPr>
              <w:t>8</w:t>
            </w:r>
          </w:p>
        </w:tc>
        <w:tc>
          <w:tcPr>
            <w:tcW w:w="1553" w:type="dxa"/>
            <w:tcBorders>
              <w:top w:val="single" w:color="auto" w:sz="4" w:space="0"/>
              <w:right w:val="single" w:color="auto" w:sz="4" w:space="0"/>
            </w:tcBorders>
            <w:noWrap w:val="0"/>
            <w:vAlign w:val="center"/>
          </w:tcPr>
          <w:p>
            <w:pPr>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中标人</w:t>
            </w:r>
          </w:p>
        </w:tc>
        <w:tc>
          <w:tcPr>
            <w:tcW w:w="7395" w:type="dxa"/>
            <w:tcBorders>
              <w:top w:val="single" w:color="auto" w:sz="4" w:space="0"/>
              <w:left w:val="single" w:color="auto" w:sz="4" w:space="0"/>
            </w:tcBorders>
            <w:noWrap w:val="0"/>
            <w:vAlign w:val="center"/>
          </w:tcPr>
          <w:p>
            <w:pPr>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000000"/>
                <w:sz w:val="28"/>
                <w:szCs w:val="28"/>
                <w:highlight w:val="none"/>
                <w:lang w:eastAsia="zh-CN"/>
              </w:rPr>
            </w:pPr>
            <w:r>
              <w:rPr>
                <w:rFonts w:hint="eastAsia" w:ascii="宋体" w:hAnsi="宋体" w:eastAsia="宋体" w:cs="宋体"/>
                <w:color w:val="000000"/>
                <w:sz w:val="28"/>
                <w:szCs w:val="28"/>
                <w:highlight w:val="none"/>
              </w:rPr>
              <w:t>本项目</w:t>
            </w:r>
            <w:r>
              <w:rPr>
                <w:rFonts w:hint="eastAsia" w:ascii="宋体" w:hAnsi="宋体" w:eastAsia="宋体" w:cs="宋体"/>
                <w:color w:val="000000"/>
                <w:sz w:val="28"/>
                <w:szCs w:val="28"/>
                <w:highlight w:val="none"/>
                <w:lang w:eastAsia="zh-CN"/>
              </w:rPr>
              <w:t>确定一名中标人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041" w:hRule="atLeast"/>
          <w:jc w:val="center"/>
        </w:trPr>
        <w:tc>
          <w:tcPr>
            <w:tcW w:w="831" w:type="dxa"/>
            <w:tcBorders>
              <w:top w:val="single" w:color="auto" w:sz="4" w:space="0"/>
            </w:tcBorders>
            <w:noWrap w:val="0"/>
            <w:vAlign w:val="center"/>
          </w:tcPr>
          <w:p>
            <w:pPr>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000000"/>
                <w:sz w:val="28"/>
                <w:szCs w:val="28"/>
                <w:highlight w:val="none"/>
                <w:lang w:eastAsia="zh-CN"/>
              </w:rPr>
            </w:pPr>
            <w:r>
              <w:rPr>
                <w:rFonts w:hint="eastAsia" w:ascii="宋体" w:hAnsi="宋体" w:eastAsia="宋体" w:cs="宋体"/>
                <w:color w:val="000000"/>
                <w:sz w:val="28"/>
                <w:szCs w:val="28"/>
                <w:highlight w:val="none"/>
              </w:rPr>
              <w:t>2</w:t>
            </w:r>
            <w:r>
              <w:rPr>
                <w:rFonts w:hint="eastAsia" w:ascii="宋体" w:hAnsi="宋体" w:eastAsia="宋体" w:cs="宋体"/>
                <w:color w:val="000000"/>
                <w:sz w:val="28"/>
                <w:szCs w:val="28"/>
                <w:highlight w:val="none"/>
                <w:lang w:val="en-US" w:eastAsia="zh-CN"/>
              </w:rPr>
              <w:t>9</w:t>
            </w:r>
          </w:p>
        </w:tc>
        <w:tc>
          <w:tcPr>
            <w:tcW w:w="1553" w:type="dxa"/>
            <w:tcBorders>
              <w:top w:val="single" w:color="auto" w:sz="4" w:space="0"/>
              <w:right w:val="single" w:color="auto" w:sz="4" w:space="0"/>
            </w:tcBorders>
            <w:noWrap w:val="0"/>
            <w:vAlign w:val="center"/>
          </w:tcPr>
          <w:p>
            <w:pPr>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代理服务费方式</w:t>
            </w:r>
          </w:p>
        </w:tc>
        <w:tc>
          <w:tcPr>
            <w:tcW w:w="7395" w:type="dxa"/>
            <w:tcBorders>
              <w:top w:val="single" w:color="auto" w:sz="4" w:space="0"/>
              <w:left w:val="single" w:color="auto" w:sz="4" w:space="0"/>
            </w:tcBorders>
            <w:noWrap w:val="0"/>
            <w:vAlign w:val="center"/>
          </w:tcPr>
          <w:p>
            <w:pPr>
              <w:pStyle w:val="2"/>
              <w:pageBreakBefore w:val="0"/>
              <w:widowControl w:val="0"/>
              <w:kinsoku/>
              <w:wordWrap/>
              <w:overflowPunct/>
              <w:topLinePunct w:val="0"/>
              <w:autoSpaceDE/>
              <w:autoSpaceDN/>
              <w:bidi w:val="0"/>
              <w:adjustRightInd/>
              <w:snapToGrid/>
              <w:spacing w:line="360" w:lineRule="exact"/>
              <w:ind w:firstLine="0"/>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招标代理服务费参照（计价格[2002]1980号）文件计取。</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411" w:hRule="atLeast"/>
          <w:jc w:val="center"/>
        </w:trPr>
        <w:tc>
          <w:tcPr>
            <w:tcW w:w="831" w:type="dxa"/>
            <w:tcBorders>
              <w:top w:val="single" w:color="auto" w:sz="4" w:space="0"/>
            </w:tcBorders>
            <w:noWrap w:val="0"/>
            <w:vAlign w:val="center"/>
          </w:tcPr>
          <w:p>
            <w:pPr>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000000"/>
                <w:sz w:val="28"/>
                <w:szCs w:val="28"/>
                <w:highlight w:val="none"/>
                <w:lang w:val="en-US" w:eastAsia="zh-CN"/>
              </w:rPr>
            </w:pPr>
            <w:r>
              <w:rPr>
                <w:rFonts w:hint="eastAsia" w:ascii="宋体" w:hAnsi="宋体" w:eastAsia="宋体" w:cs="宋体"/>
                <w:color w:val="000000"/>
                <w:sz w:val="28"/>
                <w:szCs w:val="28"/>
                <w:highlight w:val="none"/>
                <w:lang w:val="en-US" w:eastAsia="zh-CN"/>
              </w:rPr>
              <w:t>30</w:t>
            </w:r>
          </w:p>
        </w:tc>
        <w:tc>
          <w:tcPr>
            <w:tcW w:w="1553" w:type="dxa"/>
            <w:tcBorders>
              <w:top w:val="single" w:color="auto" w:sz="4" w:space="0"/>
              <w:right w:val="single" w:color="auto" w:sz="4" w:space="0"/>
            </w:tcBorders>
            <w:noWrap w:val="0"/>
            <w:vAlign w:val="center"/>
          </w:tcPr>
          <w:p>
            <w:pPr>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000000"/>
                <w:sz w:val="28"/>
                <w:szCs w:val="28"/>
                <w:highlight w:val="none"/>
                <w:lang w:eastAsia="zh-CN"/>
              </w:rPr>
            </w:pPr>
            <w:r>
              <w:rPr>
                <w:rFonts w:hint="eastAsia" w:ascii="宋体" w:hAnsi="宋体" w:eastAsia="宋体" w:cs="宋体"/>
                <w:color w:val="000000"/>
                <w:sz w:val="28"/>
                <w:szCs w:val="28"/>
                <w:highlight w:val="none"/>
                <w:lang w:eastAsia="zh-CN"/>
              </w:rPr>
              <w:t>其他说明</w:t>
            </w:r>
          </w:p>
        </w:tc>
        <w:tc>
          <w:tcPr>
            <w:tcW w:w="7395" w:type="dxa"/>
            <w:tcBorders>
              <w:top w:val="single" w:color="auto" w:sz="4" w:space="0"/>
              <w:left w:val="single" w:color="auto" w:sz="4" w:space="0"/>
            </w:tcBorders>
            <w:noWrap w:val="0"/>
            <w:vAlign w:val="center"/>
          </w:tcPr>
          <w:p>
            <w:pPr>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000000"/>
                <w:sz w:val="28"/>
                <w:szCs w:val="28"/>
                <w:highlight w:val="none"/>
                <w:lang w:val="en-US" w:eastAsia="zh-CN"/>
              </w:rPr>
            </w:pPr>
            <w:r>
              <w:rPr>
                <w:rFonts w:hint="eastAsia" w:ascii="宋体" w:hAnsi="宋体" w:eastAsia="宋体" w:cs="宋体"/>
                <w:color w:val="000000"/>
                <w:sz w:val="28"/>
                <w:szCs w:val="28"/>
                <w:highlight w:val="none"/>
                <w:lang w:val="en-US" w:eastAsia="zh-CN"/>
              </w:rPr>
              <w:t>特别提醒：</w:t>
            </w:r>
          </w:p>
          <w:p>
            <w:pPr>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000000"/>
                <w:sz w:val="28"/>
                <w:szCs w:val="28"/>
                <w:highlight w:val="none"/>
                <w:lang w:val="en-US" w:eastAsia="zh-CN"/>
              </w:rPr>
            </w:pPr>
            <w:r>
              <w:rPr>
                <w:rFonts w:hint="eastAsia" w:ascii="宋体" w:hAnsi="宋体" w:eastAsia="宋体" w:cs="宋体"/>
                <w:color w:val="000000"/>
                <w:sz w:val="28"/>
                <w:szCs w:val="28"/>
                <w:highlight w:val="none"/>
                <w:lang w:val="en-US" w:eastAsia="zh-CN"/>
              </w:rPr>
              <w:t>1、所有投标人的报价高于采购预算额度视为无效报价（即作否决投</w:t>
            </w:r>
          </w:p>
          <w:p>
            <w:pPr>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000000"/>
                <w:sz w:val="28"/>
                <w:szCs w:val="28"/>
                <w:highlight w:val="none"/>
                <w:lang w:val="en-US" w:eastAsia="zh-CN"/>
              </w:rPr>
            </w:pPr>
            <w:r>
              <w:rPr>
                <w:rFonts w:hint="eastAsia" w:ascii="宋体" w:hAnsi="宋体" w:eastAsia="宋体" w:cs="宋体"/>
                <w:color w:val="000000"/>
                <w:sz w:val="28"/>
                <w:szCs w:val="28"/>
                <w:highlight w:val="none"/>
                <w:lang w:val="en-US" w:eastAsia="zh-CN"/>
              </w:rPr>
              <w:t>标处理）。</w:t>
            </w:r>
          </w:p>
          <w:p>
            <w:pPr>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000000"/>
                <w:highlight w:val="none"/>
                <w:lang w:val="en-US" w:eastAsia="zh-CN"/>
              </w:rPr>
            </w:pPr>
            <w:r>
              <w:rPr>
                <w:rFonts w:hint="eastAsia" w:ascii="宋体" w:hAnsi="宋体" w:eastAsia="宋体" w:cs="宋体"/>
                <w:color w:val="000000"/>
                <w:sz w:val="28"/>
                <w:szCs w:val="28"/>
                <w:highlight w:val="none"/>
                <w:lang w:val="en-US" w:eastAsia="zh-CN"/>
              </w:rPr>
              <w:t>2、所有投标人的报价明显低于其他投标报价或者在设有标底时明显低于标底，使得其投标报价可能低于其个别成本的，应当要求该投标人作出书面说明并提供相应证明材料。投标人不能合理或者不能提供相应证明材料的，由评标委员会认定该投标人以低于成本报价竞标，其投标视为无效标处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289" w:hRule="atLeast"/>
          <w:jc w:val="center"/>
        </w:trPr>
        <w:tc>
          <w:tcPr>
            <w:tcW w:w="831" w:type="dxa"/>
            <w:noWrap w:val="0"/>
            <w:vAlign w:val="center"/>
          </w:tcPr>
          <w:p>
            <w:pPr>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000000"/>
                <w:sz w:val="28"/>
                <w:szCs w:val="28"/>
                <w:highlight w:val="none"/>
                <w:lang w:val="en-US" w:eastAsia="zh-CN"/>
              </w:rPr>
            </w:pPr>
            <w:r>
              <w:rPr>
                <w:rFonts w:hint="eastAsia" w:ascii="宋体" w:hAnsi="宋体" w:eastAsia="宋体" w:cs="宋体"/>
                <w:color w:val="000000"/>
                <w:sz w:val="28"/>
                <w:szCs w:val="28"/>
                <w:highlight w:val="none"/>
                <w:lang w:val="en-US" w:eastAsia="zh-CN"/>
              </w:rPr>
              <w:t>3</w:t>
            </w:r>
            <w:r>
              <w:rPr>
                <w:rFonts w:hint="eastAsia" w:ascii="宋体" w:hAnsi="宋体" w:cs="宋体"/>
                <w:color w:val="000000"/>
                <w:sz w:val="28"/>
                <w:szCs w:val="28"/>
                <w:highlight w:val="none"/>
                <w:lang w:val="en-US" w:eastAsia="zh-CN"/>
              </w:rPr>
              <w:t>1</w:t>
            </w:r>
          </w:p>
        </w:tc>
        <w:tc>
          <w:tcPr>
            <w:tcW w:w="1553" w:type="dxa"/>
            <w:tcBorders>
              <w:right w:val="single" w:color="auto" w:sz="4" w:space="0"/>
            </w:tcBorders>
            <w:noWrap w:val="0"/>
            <w:vAlign w:val="center"/>
          </w:tcPr>
          <w:p>
            <w:pPr>
              <w:pageBreakBefore w:val="0"/>
              <w:widowControl w:val="0"/>
              <w:kinsoku/>
              <w:wordWrap/>
              <w:overflowPunct/>
              <w:topLinePunct w:val="0"/>
              <w:autoSpaceDE/>
              <w:autoSpaceDN/>
              <w:bidi w:val="0"/>
              <w:adjustRightInd/>
              <w:snapToGrid/>
              <w:spacing w:line="360" w:lineRule="exact"/>
              <w:ind w:firstLine="280" w:firstLineChars="100"/>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开标时，请各投标人随身携带以下有效证件的原件以备查验：</w:t>
            </w:r>
          </w:p>
        </w:tc>
        <w:tc>
          <w:tcPr>
            <w:tcW w:w="7395" w:type="dxa"/>
            <w:tcBorders>
              <w:left w:val="single" w:color="auto" w:sz="4" w:space="0"/>
            </w:tcBorders>
            <w:noWrap w:val="0"/>
            <w:vAlign w:val="top"/>
          </w:tcPr>
          <w:p>
            <w:pPr>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000000"/>
                <w:sz w:val="28"/>
                <w:szCs w:val="28"/>
                <w:highlight w:val="none"/>
                <w:lang w:val="en-US" w:eastAsia="zh-CN"/>
              </w:rPr>
            </w:pPr>
            <w:r>
              <w:rPr>
                <w:rFonts w:hint="eastAsia" w:ascii="宋体" w:hAnsi="宋体" w:eastAsia="宋体" w:cs="宋体"/>
                <w:color w:val="000000"/>
                <w:sz w:val="28"/>
                <w:szCs w:val="28"/>
                <w:highlight w:val="none"/>
                <w:lang w:val="en-US" w:eastAsia="zh-CN"/>
              </w:rPr>
              <w:t>开标时，请各投标人随身携带以下有效证件的原件以备查验：</w:t>
            </w:r>
          </w:p>
          <w:p>
            <w:pPr>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000000"/>
                <w:sz w:val="28"/>
                <w:szCs w:val="28"/>
                <w:highlight w:val="none"/>
                <w:lang w:val="en-US" w:eastAsia="zh-CN"/>
              </w:rPr>
            </w:pPr>
            <w:r>
              <w:rPr>
                <w:rFonts w:hint="eastAsia" w:ascii="宋体" w:hAnsi="宋体" w:eastAsia="宋体" w:cs="宋体"/>
                <w:color w:val="000000"/>
                <w:sz w:val="28"/>
                <w:szCs w:val="28"/>
                <w:highlight w:val="none"/>
                <w:lang w:val="en-US" w:eastAsia="zh-CN"/>
              </w:rPr>
              <w:t>（1）具有企业法人营业执照（三证合一）原件</w:t>
            </w:r>
          </w:p>
          <w:p>
            <w:pPr>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000000"/>
                <w:sz w:val="28"/>
                <w:szCs w:val="28"/>
                <w:highlight w:val="none"/>
                <w:lang w:val="en-US" w:eastAsia="zh-CN"/>
              </w:rPr>
            </w:pPr>
            <w:r>
              <w:rPr>
                <w:rFonts w:hint="eastAsia" w:ascii="宋体" w:hAnsi="宋体" w:eastAsia="宋体" w:cs="宋体"/>
                <w:color w:val="000000"/>
                <w:sz w:val="28"/>
                <w:szCs w:val="28"/>
                <w:highlight w:val="none"/>
                <w:lang w:val="en-US" w:eastAsia="zh-CN"/>
              </w:rPr>
              <w:t>（2）法定代表人需提供法定代表人身份证明（原件）及法定代表人身份证，委托代理人需提供法定代表人身份证明（原件）、法定代表人授权委托书（原件）及委托代理人身份证，被委托人必须是投标单位法人或正式员工，需提供社保部门出具最少近六个月的缴纳社保证明（缴纳社保的个人明细表）；</w:t>
            </w:r>
          </w:p>
          <w:p>
            <w:pPr>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000000"/>
                <w:sz w:val="28"/>
                <w:szCs w:val="28"/>
                <w:highlight w:val="none"/>
                <w:lang w:val="en-US" w:eastAsia="zh-CN"/>
              </w:rPr>
            </w:pPr>
            <w:r>
              <w:rPr>
                <w:rFonts w:hint="eastAsia" w:ascii="宋体" w:hAnsi="宋体" w:eastAsia="宋体" w:cs="宋体"/>
                <w:color w:val="000000"/>
                <w:sz w:val="28"/>
                <w:szCs w:val="28"/>
                <w:highlight w:val="none"/>
                <w:lang w:val="en-US" w:eastAsia="zh-CN"/>
              </w:rPr>
              <w:t>（3）具有良好的商业信誉和健全的财务会计制度（需提供2021年度财务审计报告原件，</w:t>
            </w:r>
            <w:r>
              <w:rPr>
                <w:rFonts w:hint="eastAsia" w:ascii="宋体" w:hAnsi="宋体" w:eastAsia="宋体" w:cs="宋体"/>
                <w:color w:val="000000"/>
                <w:sz w:val="28"/>
                <w:szCs w:val="28"/>
                <w:highlight w:val="none"/>
              </w:rPr>
              <w:t>新成立公司按实际发生提供</w:t>
            </w:r>
            <w:r>
              <w:rPr>
                <w:rFonts w:hint="eastAsia" w:ascii="宋体" w:hAnsi="宋体" w:eastAsia="宋体" w:cs="宋体"/>
                <w:color w:val="000000"/>
                <w:sz w:val="28"/>
                <w:szCs w:val="28"/>
                <w:highlight w:val="none"/>
                <w:lang w:val="en-US" w:eastAsia="zh-CN"/>
              </w:rPr>
              <w:t>）；</w:t>
            </w:r>
          </w:p>
          <w:p>
            <w:pPr>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000000"/>
                <w:sz w:val="28"/>
                <w:szCs w:val="28"/>
                <w:highlight w:val="none"/>
                <w:lang w:val="en-US" w:eastAsia="zh-CN"/>
              </w:rPr>
            </w:pPr>
            <w:r>
              <w:rPr>
                <w:rFonts w:hint="eastAsia" w:ascii="宋体" w:hAnsi="宋体" w:eastAsia="宋体" w:cs="宋体"/>
                <w:color w:val="000000"/>
                <w:sz w:val="28"/>
                <w:szCs w:val="28"/>
                <w:highlight w:val="none"/>
                <w:lang w:val="en-US" w:eastAsia="zh-CN"/>
              </w:rPr>
              <w:t>（4）提供税务机关出具近六个月填报日期的完税证明 (新成立公司按实际发生提供) ；</w:t>
            </w:r>
          </w:p>
          <w:p>
            <w:pPr>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000000"/>
                <w:sz w:val="28"/>
                <w:szCs w:val="28"/>
                <w:highlight w:val="none"/>
                <w:lang w:val="en-US" w:eastAsia="zh-CN"/>
              </w:rPr>
            </w:pPr>
            <w:r>
              <w:rPr>
                <w:rFonts w:hint="eastAsia" w:ascii="宋体" w:hAnsi="宋体" w:eastAsia="宋体" w:cs="宋体"/>
                <w:color w:val="000000"/>
                <w:sz w:val="28"/>
                <w:szCs w:val="28"/>
                <w:highlight w:val="none"/>
                <w:lang w:val="en-US" w:eastAsia="zh-CN"/>
              </w:rPr>
              <w:t>（5）凡拟参加本次招标项目的供应商，如在“信用中国”网站（http://www.creditchina.gov.cn）、中国政府采购网（http://www.ccgp.gov.cn）、国家企业信息系统（http://www.gsxt.gov.cn）受过处罚的、被列入失信被执行人、重大税收违法案件当事人名单、政府采购严重违法失信行为记录名单的（尚在处罚期内的），将拒绝其参本次采购活动；以上网站页面查询截图时间应在招标公告日期后并加盖单位公章；</w:t>
            </w:r>
          </w:p>
          <w:p>
            <w:pPr>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000000"/>
                <w:sz w:val="28"/>
                <w:szCs w:val="28"/>
                <w:highlight w:val="none"/>
                <w:lang w:val="en-US" w:eastAsia="zh-CN"/>
              </w:rPr>
            </w:pPr>
            <w:r>
              <w:rPr>
                <w:rFonts w:hint="eastAsia" w:ascii="宋体" w:hAnsi="宋体" w:eastAsia="宋体" w:cs="宋体"/>
                <w:color w:val="000000"/>
                <w:sz w:val="28"/>
                <w:szCs w:val="28"/>
                <w:highlight w:val="none"/>
                <w:lang w:val="en-US" w:eastAsia="zh-CN"/>
              </w:rPr>
              <w:t>（6）提供针对本次项目《反商业贿赂承诺书》；</w:t>
            </w:r>
          </w:p>
          <w:p>
            <w:pPr>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000000"/>
                <w:sz w:val="28"/>
                <w:szCs w:val="28"/>
                <w:highlight w:val="none"/>
                <w:lang w:val="en-US" w:eastAsia="zh-CN"/>
              </w:rPr>
            </w:pPr>
            <w:r>
              <w:rPr>
                <w:rFonts w:hint="eastAsia" w:ascii="宋体" w:hAnsi="宋体" w:eastAsia="宋体" w:cs="宋体"/>
                <w:color w:val="000000"/>
                <w:sz w:val="28"/>
                <w:szCs w:val="28"/>
                <w:highlight w:val="none"/>
                <w:lang w:val="en-US" w:eastAsia="zh-CN"/>
              </w:rPr>
              <w:t>（7）单位负责人为同一人或者存在直接控股、管理关系的不同供应商，不得参加同一合同项下的政府采购活动；否则，皆取消投标资格；</w:t>
            </w:r>
          </w:p>
          <w:p>
            <w:pPr>
              <w:pStyle w:val="2"/>
              <w:ind w:left="0" w:leftChars="0" w:firstLine="0" w:firstLineChars="0"/>
              <w:rPr>
                <w:rFonts w:hint="eastAsia" w:ascii="宋体" w:hAnsi="宋体" w:eastAsia="宋体" w:cs="宋体"/>
                <w:lang w:val="en-US" w:eastAsia="zh-CN"/>
              </w:rPr>
            </w:pPr>
            <w:r>
              <w:rPr>
                <w:rFonts w:hint="eastAsia" w:ascii="宋体" w:hAnsi="宋体" w:eastAsia="宋体" w:cs="宋体"/>
                <w:color w:val="000000"/>
                <w:sz w:val="28"/>
                <w:szCs w:val="28"/>
                <w:highlight w:val="none"/>
                <w:lang w:val="en-US" w:eastAsia="zh-CN"/>
              </w:rPr>
              <w:t>（8）投标保证金收据原件</w:t>
            </w:r>
          </w:p>
          <w:p>
            <w:pPr>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000000"/>
                <w:sz w:val="28"/>
                <w:szCs w:val="28"/>
                <w:highlight w:val="none"/>
                <w:lang w:val="en-US" w:eastAsia="zh-CN"/>
              </w:rPr>
            </w:pPr>
            <w:r>
              <w:rPr>
                <w:rFonts w:hint="eastAsia" w:ascii="宋体" w:hAnsi="宋体" w:eastAsia="宋体" w:cs="宋体"/>
                <w:color w:val="000000"/>
                <w:sz w:val="28"/>
                <w:szCs w:val="28"/>
                <w:highlight w:val="none"/>
                <w:lang w:val="en-US" w:eastAsia="zh-CN"/>
              </w:rPr>
              <w:t>本项目不接受联合体投标；</w:t>
            </w:r>
          </w:p>
          <w:p>
            <w:pPr>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color w:val="000000"/>
                <w:sz w:val="28"/>
                <w:szCs w:val="28"/>
                <w:highlight w:val="none"/>
                <w:lang w:val="en-US" w:eastAsia="zh-CN"/>
              </w:rPr>
            </w:pPr>
            <w:r>
              <w:rPr>
                <w:rFonts w:hint="eastAsia" w:ascii="宋体" w:hAnsi="宋体" w:eastAsia="宋体" w:cs="宋体"/>
                <w:b/>
                <w:bCs/>
                <w:color w:val="000000"/>
                <w:sz w:val="28"/>
                <w:szCs w:val="28"/>
                <w:highlight w:val="none"/>
                <w:lang w:val="en-US" w:eastAsia="zh-CN"/>
              </w:rPr>
              <w:t>注：</w:t>
            </w:r>
          </w:p>
          <w:p>
            <w:pPr>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color w:val="000000"/>
                <w:sz w:val="28"/>
                <w:szCs w:val="28"/>
                <w:highlight w:val="none"/>
                <w:lang w:val="en-US" w:eastAsia="zh-CN"/>
              </w:rPr>
            </w:pPr>
            <w:r>
              <w:rPr>
                <w:rFonts w:hint="eastAsia" w:ascii="宋体" w:hAnsi="宋体" w:eastAsia="宋体" w:cs="宋体"/>
                <w:b/>
                <w:bCs/>
                <w:color w:val="000000"/>
                <w:sz w:val="28"/>
                <w:szCs w:val="28"/>
                <w:highlight w:val="none"/>
                <w:lang w:val="en-US" w:eastAsia="zh-CN"/>
              </w:rPr>
              <w:t>墨玉县第六小学建设项目（设备采购）-包二、包四的投标单位除提供以上资料之外，还需提供安防工程企业叁级及以上资质证书原件；</w:t>
            </w:r>
          </w:p>
          <w:p>
            <w:pPr>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color w:val="000000"/>
                <w:sz w:val="28"/>
                <w:szCs w:val="28"/>
                <w:highlight w:val="none"/>
                <w:lang w:val="en-US" w:eastAsia="zh-CN"/>
              </w:rPr>
            </w:pPr>
            <w:r>
              <w:rPr>
                <w:rFonts w:hint="eastAsia" w:ascii="宋体" w:hAnsi="宋体" w:eastAsia="宋体" w:cs="宋体"/>
                <w:b/>
                <w:bCs/>
                <w:color w:val="000000"/>
                <w:sz w:val="28"/>
                <w:szCs w:val="28"/>
                <w:highlight w:val="none"/>
                <w:lang w:val="en-US" w:eastAsia="zh-CN"/>
              </w:rPr>
              <w:t>未通过资质查验的投标文件将不予以接受。</w:t>
            </w:r>
          </w:p>
          <w:p>
            <w:pPr>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000000"/>
                <w:sz w:val="28"/>
                <w:szCs w:val="28"/>
                <w:highlight w:val="none"/>
                <w:lang w:val="en-US" w:eastAsia="zh-CN"/>
              </w:rPr>
            </w:pPr>
            <w:r>
              <w:rPr>
                <w:rFonts w:hint="eastAsia" w:ascii="宋体" w:hAnsi="宋体" w:eastAsia="宋体" w:cs="宋体"/>
                <w:b/>
                <w:bCs/>
                <w:color w:val="000000"/>
                <w:sz w:val="28"/>
                <w:szCs w:val="28"/>
                <w:highlight w:val="none"/>
                <w:lang w:val="en-US" w:eastAsia="zh-CN"/>
              </w:rPr>
              <w:t>投标人的法定代表人或被授权人未准时参加开标会议的视为自动弃权。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289" w:hRule="atLeast"/>
          <w:jc w:val="center"/>
        </w:trPr>
        <w:tc>
          <w:tcPr>
            <w:tcW w:w="831" w:type="dxa"/>
            <w:noWrap w:val="0"/>
            <w:vAlign w:val="center"/>
          </w:tcPr>
          <w:p>
            <w:pPr>
              <w:pageBreakBefore w:val="0"/>
              <w:widowControl w:val="0"/>
              <w:kinsoku/>
              <w:wordWrap/>
              <w:overflowPunct/>
              <w:topLinePunct w:val="0"/>
              <w:autoSpaceDE/>
              <w:autoSpaceDN/>
              <w:bidi w:val="0"/>
              <w:adjustRightInd/>
              <w:snapToGrid/>
              <w:spacing w:line="360" w:lineRule="exact"/>
              <w:jc w:val="center"/>
              <w:textAlignment w:val="auto"/>
              <w:rPr>
                <w:rFonts w:hint="default" w:ascii="宋体" w:hAnsi="宋体" w:eastAsia="宋体" w:cs="宋体"/>
                <w:color w:val="000000"/>
                <w:sz w:val="28"/>
                <w:szCs w:val="28"/>
                <w:highlight w:val="none"/>
                <w:lang w:val="en-US" w:eastAsia="zh-CN"/>
              </w:rPr>
            </w:pPr>
            <w:r>
              <w:rPr>
                <w:rFonts w:hint="eastAsia" w:ascii="宋体" w:hAnsi="宋体" w:cs="宋体"/>
                <w:color w:val="000000"/>
                <w:sz w:val="28"/>
                <w:szCs w:val="28"/>
                <w:highlight w:val="none"/>
                <w:lang w:val="en-US" w:eastAsia="zh-CN"/>
              </w:rPr>
              <w:t>32</w:t>
            </w:r>
          </w:p>
        </w:tc>
        <w:tc>
          <w:tcPr>
            <w:tcW w:w="1553" w:type="dxa"/>
            <w:tcBorders>
              <w:right w:val="single" w:color="auto" w:sz="4" w:space="0"/>
            </w:tcBorders>
            <w:noWrap w:val="0"/>
            <w:vAlign w:val="center"/>
          </w:tcPr>
          <w:p>
            <w:pPr>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000000"/>
                <w:sz w:val="28"/>
                <w:szCs w:val="28"/>
                <w:highlight w:val="none"/>
              </w:rPr>
            </w:pPr>
            <w:r>
              <w:rPr>
                <w:rFonts w:hint="eastAsia" w:ascii="仿宋" w:hAnsi="仿宋" w:eastAsia="仿宋" w:cs="Times New Roman"/>
                <w:b/>
                <w:bCs/>
                <w:color w:val="000000"/>
                <w:sz w:val="28"/>
                <w:szCs w:val="28"/>
                <w:highlight w:val="none"/>
                <w:lang w:val="en-US" w:eastAsia="zh-CN"/>
              </w:rPr>
              <w:t>政府采购政策支持</w:t>
            </w:r>
          </w:p>
        </w:tc>
        <w:tc>
          <w:tcPr>
            <w:tcW w:w="7395" w:type="dxa"/>
            <w:tcBorders>
              <w:left w:val="single" w:color="auto" w:sz="4" w:space="0"/>
            </w:tcBorders>
            <w:noWrap w:val="0"/>
            <w:vAlign w:val="top"/>
          </w:tcPr>
          <w:p>
            <w:pPr>
              <w:pageBreakBefore w:val="0"/>
              <w:widowControl w:val="0"/>
              <w:kinsoku/>
              <w:wordWrap/>
              <w:overflowPunct/>
              <w:topLinePunct w:val="0"/>
              <w:autoSpaceDE/>
              <w:autoSpaceDN/>
              <w:bidi w:val="0"/>
              <w:adjustRightInd/>
              <w:snapToGrid/>
              <w:spacing w:line="360" w:lineRule="exact"/>
              <w:textAlignment w:val="auto"/>
              <w:rPr>
                <w:rFonts w:hint="default" w:ascii="仿宋" w:hAnsi="仿宋" w:eastAsia="仿宋"/>
                <w:b w:val="0"/>
                <w:bCs w:val="0"/>
                <w:color w:val="000000"/>
                <w:sz w:val="28"/>
                <w:szCs w:val="28"/>
                <w:highlight w:val="none"/>
                <w:lang w:val="en-US" w:eastAsia="zh-CN"/>
              </w:rPr>
            </w:pPr>
            <w:r>
              <w:rPr>
                <w:rFonts w:hint="default" w:ascii="仿宋" w:hAnsi="仿宋" w:eastAsia="仿宋"/>
                <w:b w:val="0"/>
                <w:bCs w:val="0"/>
                <w:color w:val="000000"/>
                <w:sz w:val="28"/>
                <w:szCs w:val="28"/>
                <w:highlight w:val="none"/>
                <w:lang w:val="en-US" w:eastAsia="zh-CN"/>
              </w:rPr>
              <w:t>(1)根据财政部、工业和信息化部关于印发《政府采购促进中小企业发展暂行办法》的通知(财库[2020]46号)。</w:t>
            </w:r>
          </w:p>
          <w:p>
            <w:pPr>
              <w:pageBreakBefore w:val="0"/>
              <w:widowControl w:val="0"/>
              <w:kinsoku/>
              <w:wordWrap/>
              <w:overflowPunct/>
              <w:topLinePunct w:val="0"/>
              <w:autoSpaceDE/>
              <w:autoSpaceDN/>
              <w:bidi w:val="0"/>
              <w:adjustRightInd/>
              <w:snapToGrid/>
              <w:spacing w:line="360" w:lineRule="exact"/>
              <w:textAlignment w:val="auto"/>
              <w:rPr>
                <w:rFonts w:hint="default" w:ascii="仿宋" w:hAnsi="仿宋" w:eastAsia="仿宋"/>
                <w:b w:val="0"/>
                <w:bCs w:val="0"/>
                <w:color w:val="000000"/>
                <w:sz w:val="28"/>
                <w:szCs w:val="28"/>
                <w:highlight w:val="none"/>
                <w:lang w:val="en-US" w:eastAsia="zh-CN"/>
              </w:rPr>
            </w:pPr>
            <w:r>
              <w:rPr>
                <w:rFonts w:hint="default" w:ascii="仿宋" w:hAnsi="仿宋" w:eastAsia="仿宋"/>
                <w:b w:val="0"/>
                <w:bCs w:val="0"/>
                <w:color w:val="000000"/>
                <w:sz w:val="28"/>
                <w:szCs w:val="28"/>
                <w:highlight w:val="none"/>
                <w:lang w:val="en-US" w:eastAsia="zh-CN"/>
              </w:rPr>
              <w:t>(2)投</w:t>
            </w:r>
            <w:r>
              <w:rPr>
                <w:rFonts w:hint="eastAsia" w:ascii="仿宋" w:hAnsi="仿宋" w:eastAsia="仿宋"/>
                <w:b w:val="0"/>
                <w:bCs w:val="0"/>
                <w:color w:val="000000"/>
                <w:sz w:val="28"/>
                <w:szCs w:val="28"/>
                <w:highlight w:val="none"/>
                <w:lang w:val="en-US" w:eastAsia="zh-CN"/>
              </w:rPr>
              <w:t>标人</w:t>
            </w:r>
            <w:r>
              <w:rPr>
                <w:rFonts w:hint="default" w:ascii="仿宋" w:hAnsi="仿宋" w:eastAsia="仿宋"/>
                <w:b w:val="0"/>
                <w:bCs w:val="0"/>
                <w:color w:val="000000"/>
                <w:sz w:val="28"/>
                <w:szCs w:val="28"/>
                <w:highlight w:val="none"/>
                <w:lang w:val="en-US" w:eastAsia="zh-CN"/>
              </w:rPr>
              <w:t>及其所投产品的制造商均属于《工业和信息化部、国家统计局、国家发展和改革委员会、财政部关于印发中小企业划型标准规定的通知》(工信部联企业[2020]108号、工信部联企业[2011]300号)中规定的小型、微型企业标准的，按招标文件格式提供《中小企业声明函》等政府采购政策。</w:t>
            </w:r>
          </w:p>
          <w:p>
            <w:pPr>
              <w:pageBreakBefore w:val="0"/>
              <w:widowControl w:val="0"/>
              <w:kinsoku/>
              <w:wordWrap/>
              <w:overflowPunct/>
              <w:topLinePunct w:val="0"/>
              <w:autoSpaceDE/>
              <w:autoSpaceDN/>
              <w:bidi w:val="0"/>
              <w:adjustRightInd/>
              <w:snapToGrid/>
              <w:spacing w:line="360" w:lineRule="exact"/>
              <w:textAlignment w:val="auto"/>
              <w:rPr>
                <w:rFonts w:hint="default" w:ascii="仿宋" w:hAnsi="仿宋" w:eastAsia="仿宋"/>
                <w:b w:val="0"/>
                <w:bCs w:val="0"/>
                <w:color w:val="000000"/>
                <w:sz w:val="28"/>
                <w:szCs w:val="28"/>
                <w:highlight w:val="none"/>
                <w:lang w:val="en-US" w:eastAsia="zh-CN"/>
              </w:rPr>
            </w:pPr>
            <w:r>
              <w:rPr>
                <w:rFonts w:hint="default" w:ascii="仿宋" w:hAnsi="仿宋" w:eastAsia="仿宋"/>
                <w:b w:val="0"/>
                <w:bCs w:val="0"/>
                <w:color w:val="000000"/>
                <w:sz w:val="28"/>
                <w:szCs w:val="28"/>
                <w:highlight w:val="none"/>
                <w:lang w:val="en-US" w:eastAsia="zh-CN"/>
              </w:rPr>
              <w:t>(3)《财政部、发展改革委、生态环境部市场监管总局关于调整优化节能产品、环境标志产品政府采购执行机制的通知》(财库(2019)9号)。</w:t>
            </w:r>
          </w:p>
          <w:p>
            <w:pPr>
              <w:pageBreakBefore w:val="0"/>
              <w:widowControl w:val="0"/>
              <w:kinsoku/>
              <w:wordWrap/>
              <w:overflowPunct/>
              <w:topLinePunct w:val="0"/>
              <w:autoSpaceDE/>
              <w:autoSpaceDN/>
              <w:bidi w:val="0"/>
              <w:adjustRightInd/>
              <w:snapToGrid/>
              <w:spacing w:line="360" w:lineRule="exact"/>
              <w:textAlignment w:val="auto"/>
              <w:rPr>
                <w:rFonts w:hint="default" w:ascii="仿宋" w:hAnsi="仿宋" w:eastAsia="仿宋"/>
                <w:b w:val="0"/>
                <w:bCs w:val="0"/>
                <w:color w:val="000000"/>
                <w:sz w:val="28"/>
                <w:szCs w:val="28"/>
                <w:highlight w:val="none"/>
                <w:lang w:val="en-US" w:eastAsia="zh-CN"/>
              </w:rPr>
            </w:pPr>
            <w:r>
              <w:rPr>
                <w:rFonts w:hint="default" w:ascii="仿宋" w:hAnsi="仿宋" w:eastAsia="仿宋"/>
                <w:b w:val="0"/>
                <w:bCs w:val="0"/>
                <w:color w:val="000000"/>
                <w:sz w:val="28"/>
                <w:szCs w:val="28"/>
                <w:highlight w:val="none"/>
                <w:lang w:val="en-US" w:eastAsia="zh-CN"/>
              </w:rPr>
              <w:t>(4)根据</w:t>
            </w:r>
            <w:r>
              <w:rPr>
                <w:rFonts w:hint="eastAsia" w:ascii="仿宋" w:hAnsi="仿宋" w:eastAsia="仿宋"/>
                <w:b w:val="0"/>
                <w:bCs w:val="0"/>
                <w:color w:val="000000"/>
                <w:sz w:val="28"/>
                <w:szCs w:val="28"/>
                <w:highlight w:val="none"/>
                <w:lang w:val="en-US" w:eastAsia="zh-CN"/>
              </w:rPr>
              <w:t>《</w:t>
            </w:r>
            <w:r>
              <w:rPr>
                <w:rFonts w:hint="default" w:ascii="仿宋" w:hAnsi="仿宋" w:eastAsia="仿宋"/>
                <w:b w:val="0"/>
                <w:bCs w:val="0"/>
                <w:color w:val="000000"/>
                <w:sz w:val="28"/>
                <w:szCs w:val="28"/>
                <w:highlight w:val="none"/>
                <w:lang w:val="en-US" w:eastAsia="zh-CN"/>
              </w:rPr>
              <w:t>政府采购促进中小企业发展暂行办法</w:t>
            </w:r>
            <w:r>
              <w:rPr>
                <w:rFonts w:hint="eastAsia" w:ascii="仿宋" w:hAnsi="仿宋" w:eastAsia="仿宋"/>
                <w:b w:val="0"/>
                <w:bCs w:val="0"/>
                <w:color w:val="000000"/>
                <w:sz w:val="28"/>
                <w:szCs w:val="28"/>
                <w:highlight w:val="none"/>
                <w:lang w:val="en-US" w:eastAsia="zh-CN"/>
              </w:rPr>
              <w:t>》（</w:t>
            </w:r>
            <w:r>
              <w:rPr>
                <w:rFonts w:hint="default" w:ascii="仿宋" w:hAnsi="仿宋" w:eastAsia="仿宋"/>
                <w:b w:val="0"/>
                <w:bCs w:val="0"/>
                <w:color w:val="000000"/>
                <w:sz w:val="28"/>
                <w:szCs w:val="28"/>
                <w:highlight w:val="none"/>
                <w:lang w:val="en-US" w:eastAsia="zh-CN"/>
              </w:rPr>
              <w:t>财库[2020]46号)文的有关规定，投标人属于符合本办法第二条之规定的中小企业者，应在投标文件中按财库[2020]46号文规定的《中小企业声明函》格式提供《中小企业声明函》。根据本办法第九条规定:“对于经预算单位统筹后未预留份额专门面向中小企业采购的项目，以及预留份额项目中的非预留部分采购包，采购包，采购人、采购代理机构应当对符合本办法规定的小微企业报价给予10%的扣除，用扣除后的价格参加评审。</w:t>
            </w:r>
          </w:p>
          <w:p>
            <w:pPr>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color w:val="000000"/>
                <w:sz w:val="28"/>
                <w:szCs w:val="28"/>
                <w:highlight w:val="none"/>
                <w:lang w:val="en-US" w:eastAsia="zh-CN"/>
              </w:rPr>
            </w:pPr>
            <w:r>
              <w:rPr>
                <w:rFonts w:hint="default" w:ascii="仿宋" w:hAnsi="仿宋" w:eastAsia="仿宋"/>
                <w:b w:val="0"/>
                <w:bCs w:val="0"/>
                <w:color w:val="000000"/>
                <w:sz w:val="28"/>
                <w:szCs w:val="28"/>
                <w:highlight w:val="none"/>
                <w:lang w:val="en-US" w:eastAsia="zh-CN"/>
              </w:rPr>
              <w:t>(5)供应商应当对《中小企业声明函》、监狱企业证明文件、《残疾人福利性单位声明函》的真实性负责，上述材料与事实不符的，依照《政府采购法》第七十七条第一款的规定，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289" w:hRule="atLeast"/>
          <w:jc w:val="center"/>
        </w:trPr>
        <w:tc>
          <w:tcPr>
            <w:tcW w:w="831" w:type="dxa"/>
            <w:noWrap w:val="0"/>
            <w:vAlign w:val="center"/>
          </w:tcPr>
          <w:p>
            <w:pPr>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000000"/>
                <w:sz w:val="28"/>
                <w:szCs w:val="28"/>
                <w:highlight w:val="none"/>
                <w:lang w:val="en-US" w:eastAsia="zh-CN"/>
              </w:rPr>
            </w:pPr>
            <w:r>
              <w:rPr>
                <w:rFonts w:hint="eastAsia" w:ascii="宋体" w:hAnsi="宋体" w:eastAsia="宋体" w:cs="宋体"/>
                <w:color w:val="000000"/>
                <w:sz w:val="28"/>
                <w:szCs w:val="28"/>
                <w:highlight w:val="none"/>
                <w:lang w:val="en-US" w:eastAsia="zh-CN"/>
              </w:rPr>
              <w:t>33</w:t>
            </w:r>
          </w:p>
        </w:tc>
        <w:tc>
          <w:tcPr>
            <w:tcW w:w="1553" w:type="dxa"/>
            <w:tcBorders>
              <w:right w:val="single" w:color="auto" w:sz="4" w:space="0"/>
            </w:tcBorders>
            <w:noWrap w:val="0"/>
            <w:vAlign w:val="center"/>
          </w:tcPr>
          <w:p>
            <w:pPr>
              <w:pageBreakBefore w:val="0"/>
              <w:widowControl w:val="0"/>
              <w:kinsoku/>
              <w:wordWrap/>
              <w:overflowPunct/>
              <w:topLinePunct w:val="0"/>
              <w:autoSpaceDE/>
              <w:autoSpaceDN/>
              <w:bidi w:val="0"/>
              <w:adjustRightInd/>
              <w:snapToGrid/>
              <w:spacing w:line="360" w:lineRule="exact"/>
              <w:ind w:firstLine="281" w:firstLineChars="100"/>
              <w:textAlignment w:val="auto"/>
              <w:rPr>
                <w:rFonts w:hint="eastAsia" w:ascii="宋体" w:hAnsi="宋体" w:eastAsia="宋体" w:cs="宋体"/>
                <w:b/>
                <w:bCs/>
                <w:color w:val="000000"/>
                <w:sz w:val="28"/>
                <w:szCs w:val="28"/>
                <w:highlight w:val="none"/>
                <w:lang w:eastAsia="zh-CN"/>
              </w:rPr>
            </w:pPr>
            <w:r>
              <w:rPr>
                <w:rFonts w:hint="eastAsia" w:ascii="宋体" w:hAnsi="宋体" w:eastAsia="宋体" w:cs="宋体"/>
                <w:b/>
                <w:bCs/>
                <w:color w:val="000000"/>
                <w:sz w:val="28"/>
                <w:szCs w:val="28"/>
                <w:highlight w:val="none"/>
                <w:lang w:eastAsia="zh-CN"/>
              </w:rPr>
              <w:t>特别提示</w:t>
            </w:r>
          </w:p>
        </w:tc>
        <w:tc>
          <w:tcPr>
            <w:tcW w:w="7395" w:type="dxa"/>
            <w:tcBorders>
              <w:left w:val="single" w:color="auto" w:sz="4" w:space="0"/>
            </w:tcBorders>
            <w:noWrap w:val="0"/>
            <w:vAlign w:val="top"/>
          </w:tcPr>
          <w:p>
            <w:pPr>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color w:val="000000"/>
                <w:sz w:val="28"/>
                <w:szCs w:val="28"/>
                <w:highlight w:val="none"/>
                <w:lang w:val="en-US" w:eastAsia="zh-CN"/>
              </w:rPr>
            </w:pPr>
            <w:r>
              <w:rPr>
                <w:rFonts w:hint="eastAsia" w:ascii="宋体" w:hAnsi="宋体" w:eastAsia="宋体" w:cs="宋体"/>
                <w:b/>
                <w:bCs/>
                <w:color w:val="000000"/>
                <w:sz w:val="28"/>
                <w:szCs w:val="28"/>
                <w:highlight w:val="none"/>
                <w:lang w:val="en-US" w:eastAsia="zh-CN"/>
              </w:rPr>
              <w:t>1、超过200万元的货物和服务采购项目、超过400万元的工程采购项目中适宜由中小企业提供的，预留该部分采购项目预算总额的40%以上专门面向中小企业采购，其中预留给小微企业的比例不低于60%。</w:t>
            </w:r>
          </w:p>
          <w:p>
            <w:pPr>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color w:val="000000"/>
                <w:sz w:val="28"/>
                <w:szCs w:val="28"/>
                <w:highlight w:val="none"/>
                <w:lang w:val="en-US" w:eastAsia="zh-CN"/>
              </w:rPr>
            </w:pPr>
            <w:r>
              <w:rPr>
                <w:rFonts w:hint="eastAsia" w:ascii="宋体" w:hAnsi="宋体" w:eastAsia="宋体" w:cs="宋体"/>
                <w:b/>
                <w:bCs/>
                <w:color w:val="000000"/>
                <w:sz w:val="28"/>
                <w:szCs w:val="28"/>
                <w:highlight w:val="none"/>
                <w:lang w:val="en-US" w:eastAsia="zh-CN"/>
              </w:rPr>
              <w:t>2、对于未预留份额专门面向中小企业的采购项目，以及预留份额项目中的非预留部分采购包，采购人、采购代理机构应当对符合规定的小微企业报价给予10%~20%（工程项目为6%~10%）的扣除，用扣除后的价格参加评审。适用招标投标法的政府采购工程建设项目，采用综合评估法但未采用低价优先法计算价格分的，评标时应当在采用原报价进行评分的基础上增加其价格得分的6%~10%作为其价格分。</w:t>
            </w:r>
          </w:p>
          <w:p>
            <w:pPr>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color w:val="000000"/>
                <w:sz w:val="28"/>
                <w:szCs w:val="28"/>
                <w:highlight w:val="none"/>
                <w:lang w:val="en-US" w:eastAsia="zh-CN"/>
              </w:rPr>
            </w:pPr>
            <w:r>
              <w:rPr>
                <w:rFonts w:hint="eastAsia" w:ascii="宋体" w:hAnsi="宋体" w:eastAsia="宋体" w:cs="宋体"/>
                <w:b/>
                <w:bCs/>
                <w:color w:val="000000"/>
                <w:sz w:val="28"/>
                <w:szCs w:val="28"/>
                <w:highlight w:val="none"/>
                <w:lang w:val="en-US" w:eastAsia="zh-CN"/>
              </w:rPr>
              <w:t>3、接受大中型企业与小微企业组成联合体或者允许大中型企业向一家或者多家小微企业分包的采购项目，对于联合协议或者分包意向协议约定小微企业的合同份额占到合同总金额40%以上的，采购人、采购代理机构应当对联合体或者大中型企业的报价给予4%~6%（工程项目为2%~4%）的扣除，用扣除后的价格参加评审。适用招标投标法的政府采购工程建设项目，采用综合评估法但未采用低价优先法计算价格分的，评标时应当在采用原报价进行评分的基础上增加其价格得分的2%~4%作为其价格分。</w:t>
            </w:r>
          </w:p>
        </w:tc>
      </w:tr>
    </w:tbl>
    <w:p>
      <w:pPr>
        <w:pStyle w:val="2"/>
        <w:spacing w:line="240" w:lineRule="auto"/>
        <w:ind w:firstLine="0"/>
        <w:jc w:val="center"/>
        <w:rPr>
          <w:rFonts w:hint="eastAsia" w:ascii="宋体" w:hAnsi="宋体" w:eastAsia="宋体" w:cs="宋体"/>
          <w:b/>
          <w:bCs/>
          <w:color w:val="000000"/>
          <w:sz w:val="28"/>
          <w:szCs w:val="28"/>
          <w:highlight w:val="none"/>
        </w:rPr>
      </w:pPr>
      <w:r>
        <w:rPr>
          <w:rFonts w:hint="eastAsia" w:ascii="宋体" w:hAnsi="宋体" w:eastAsia="宋体" w:cs="宋体"/>
          <w:b/>
          <w:color w:val="000000"/>
          <w:sz w:val="24"/>
          <w:highlight w:val="none"/>
        </w:rPr>
        <w:br w:type="page"/>
      </w:r>
      <w:bookmarkStart w:id="4" w:name="_Toc6916"/>
      <w:r>
        <w:rPr>
          <w:rFonts w:hint="eastAsia" w:ascii="宋体" w:hAnsi="宋体" w:eastAsia="宋体" w:cs="宋体"/>
          <w:b/>
          <w:bCs/>
          <w:color w:val="000000"/>
          <w:sz w:val="28"/>
          <w:szCs w:val="28"/>
          <w:highlight w:val="none"/>
        </w:rPr>
        <w:t>投标须知</w:t>
      </w:r>
      <w:bookmarkEnd w:id="4"/>
    </w:p>
    <w:p>
      <w:pPr>
        <w:spacing w:line="240" w:lineRule="auto"/>
        <w:jc w:val="center"/>
        <w:rPr>
          <w:rFonts w:hint="eastAsia" w:ascii="宋体" w:hAnsi="宋体" w:eastAsia="宋体" w:cs="宋体"/>
          <w:b/>
          <w:bCs/>
          <w:color w:val="000000"/>
          <w:sz w:val="28"/>
          <w:szCs w:val="28"/>
          <w:highlight w:val="none"/>
        </w:rPr>
      </w:pPr>
      <w:bookmarkStart w:id="5" w:name="_Toc19334"/>
      <w:r>
        <w:rPr>
          <w:rFonts w:hint="eastAsia" w:ascii="宋体" w:hAnsi="宋体" w:eastAsia="宋体" w:cs="宋体"/>
          <w:b/>
          <w:bCs/>
          <w:color w:val="000000"/>
          <w:sz w:val="28"/>
          <w:szCs w:val="28"/>
          <w:highlight w:val="none"/>
        </w:rPr>
        <w:t>一、总  则</w:t>
      </w:r>
      <w:bookmarkEnd w:id="5"/>
    </w:p>
    <w:p>
      <w:pPr>
        <w:spacing w:line="240" w:lineRule="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A  说明及注意事项</w:t>
      </w:r>
    </w:p>
    <w:p>
      <w:pPr>
        <w:spacing w:line="240" w:lineRule="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1．适用范围</w:t>
      </w:r>
    </w:p>
    <w:p>
      <w:pPr>
        <w:spacing w:line="240" w:lineRule="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1.1本招标文件仅适用于本招标公告中所述的招标项目。</w:t>
      </w:r>
    </w:p>
    <w:p>
      <w:pPr>
        <w:spacing w:line="240" w:lineRule="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2．定义</w:t>
      </w:r>
    </w:p>
    <w:p>
      <w:pPr>
        <w:spacing w:line="240" w:lineRule="auto"/>
        <w:rPr>
          <w:rFonts w:hint="eastAsia" w:ascii="宋体" w:hAnsi="宋体" w:eastAsia="宋体" w:cs="宋体"/>
          <w:color w:val="000000"/>
          <w:sz w:val="28"/>
          <w:szCs w:val="28"/>
          <w:highlight w:val="none"/>
          <w:lang w:eastAsia="zh-CN"/>
        </w:rPr>
      </w:pPr>
      <w:r>
        <w:rPr>
          <w:rFonts w:hint="eastAsia" w:ascii="宋体" w:hAnsi="宋体" w:eastAsia="宋体" w:cs="宋体"/>
          <w:color w:val="000000"/>
          <w:sz w:val="28"/>
          <w:szCs w:val="28"/>
          <w:highlight w:val="none"/>
        </w:rPr>
        <w:t>2.1“招标人”系指</w:t>
      </w:r>
      <w:r>
        <w:rPr>
          <w:rFonts w:hint="eastAsia" w:ascii="宋体" w:hAnsi="宋体" w:eastAsia="宋体" w:cs="宋体"/>
          <w:color w:val="000000"/>
          <w:sz w:val="28"/>
          <w:szCs w:val="28"/>
          <w:highlight w:val="none"/>
          <w:lang w:eastAsia="zh-CN"/>
        </w:rPr>
        <w:t>墨玉县教育局</w:t>
      </w:r>
    </w:p>
    <w:p>
      <w:pPr>
        <w:spacing w:line="240" w:lineRule="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2.2“投标人”系指向招标人提交投标文件的制造商或供应商；</w:t>
      </w:r>
    </w:p>
    <w:p>
      <w:pPr>
        <w:spacing w:line="240" w:lineRule="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2.3“采购人”系指实际购买使用标的物的单位即</w:t>
      </w:r>
      <w:r>
        <w:rPr>
          <w:rFonts w:hint="eastAsia" w:ascii="宋体" w:hAnsi="宋体" w:eastAsia="宋体" w:cs="宋体"/>
          <w:color w:val="000000"/>
          <w:sz w:val="28"/>
          <w:szCs w:val="28"/>
          <w:highlight w:val="none"/>
          <w:lang w:eastAsia="zh-CN"/>
        </w:rPr>
        <w:t>墨玉县教育局</w:t>
      </w:r>
      <w:r>
        <w:rPr>
          <w:rFonts w:hint="eastAsia" w:ascii="宋体" w:hAnsi="宋体" w:eastAsia="宋体" w:cs="宋体"/>
          <w:color w:val="000000"/>
          <w:sz w:val="28"/>
          <w:szCs w:val="28"/>
          <w:highlight w:val="none"/>
        </w:rPr>
        <w:t>；</w:t>
      </w:r>
    </w:p>
    <w:p>
      <w:pPr>
        <w:spacing w:line="240" w:lineRule="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2.4“采购项目”“</w:t>
      </w:r>
      <w:r>
        <w:rPr>
          <w:rFonts w:hint="eastAsia" w:ascii="宋体" w:hAnsi="宋体" w:eastAsia="宋体" w:cs="宋体"/>
          <w:color w:val="000000"/>
          <w:sz w:val="28"/>
          <w:szCs w:val="28"/>
          <w:highlight w:val="none"/>
          <w:lang w:eastAsia="zh-CN"/>
        </w:rPr>
        <w:t>墨玉县第六小学建设项目（设备采购）-包四</w:t>
      </w:r>
      <w:r>
        <w:rPr>
          <w:rFonts w:hint="eastAsia" w:ascii="宋体" w:hAnsi="宋体" w:eastAsia="宋体" w:cs="宋体"/>
          <w:color w:val="000000"/>
          <w:sz w:val="28"/>
          <w:szCs w:val="28"/>
          <w:highlight w:val="none"/>
        </w:rPr>
        <w:t>”；</w:t>
      </w:r>
    </w:p>
    <w:p>
      <w:pPr>
        <w:spacing w:line="240" w:lineRule="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2.5“服务”系指招标文件规定投标人须承担的运输、安装、技术服务、售后服务和其它类似的义务。</w:t>
      </w:r>
    </w:p>
    <w:p>
      <w:pPr>
        <w:spacing w:line="240" w:lineRule="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2.6服务期限：</w:t>
      </w:r>
      <w:r>
        <w:rPr>
          <w:rFonts w:hint="eastAsia" w:ascii="宋体" w:hAnsi="宋体" w:eastAsia="宋体" w:cs="宋体"/>
          <w:color w:val="auto"/>
          <w:sz w:val="28"/>
          <w:szCs w:val="28"/>
          <w:lang w:val="en-US" w:eastAsia="zh-CN"/>
        </w:rPr>
        <w:t>30日历日（具体与业主签订的合同为准）</w:t>
      </w:r>
    </w:p>
    <w:p>
      <w:pPr>
        <w:pStyle w:val="19"/>
        <w:tabs>
          <w:tab w:val="clear" w:pos="2748"/>
        </w:tabs>
        <w:spacing w:line="240" w:lineRule="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3．合格的投标人</w:t>
      </w:r>
    </w:p>
    <w:p>
      <w:pPr>
        <w:pStyle w:val="19"/>
        <w:spacing w:line="240" w:lineRule="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3.1具有独立法人资格，且有独立承担民事责任的能力，有相关的经营范围。</w:t>
      </w:r>
    </w:p>
    <w:p>
      <w:pPr>
        <w:pStyle w:val="19"/>
        <w:spacing w:line="240" w:lineRule="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3.2遵守国家法律、行政法规，具有良好的信誉和诚实的商业道德，有依法缴纳税收和社会保障资金的良好记录</w:t>
      </w:r>
    </w:p>
    <w:p>
      <w:pPr>
        <w:pStyle w:val="19"/>
        <w:spacing w:line="240" w:lineRule="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3.3承诺履行中华人民共和国政府采购有关规定；</w:t>
      </w:r>
    </w:p>
    <w:p>
      <w:pPr>
        <w:pStyle w:val="19"/>
        <w:spacing w:line="240" w:lineRule="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3.4具有履行合同的能力和良好的履行合同的记录，及履行合同所必需的设备和专业技术能力</w:t>
      </w:r>
    </w:p>
    <w:p>
      <w:pPr>
        <w:pStyle w:val="19"/>
        <w:spacing w:line="240" w:lineRule="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3.5良好的资金、财务状况健全的财务会计制度</w:t>
      </w:r>
    </w:p>
    <w:p>
      <w:pPr>
        <w:pStyle w:val="19"/>
        <w:spacing w:line="240" w:lineRule="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3.6生产或销售的产品符合中国政府规定的相应技术标准和环保标准；</w:t>
      </w:r>
    </w:p>
    <w:p>
      <w:pPr>
        <w:pStyle w:val="19"/>
        <w:spacing w:line="240" w:lineRule="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3.7参加政府采购活动近三年内，在经营活动中没有重大违法记录。</w:t>
      </w:r>
    </w:p>
    <w:p>
      <w:pPr>
        <w:pStyle w:val="19"/>
        <w:spacing w:line="240" w:lineRule="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3.8满足本招标文件规定的要求。</w:t>
      </w:r>
    </w:p>
    <w:p>
      <w:pPr>
        <w:pStyle w:val="19"/>
        <w:spacing w:line="240" w:lineRule="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3.9财政部及市级人民政府规定的其它条件。</w:t>
      </w:r>
    </w:p>
    <w:p>
      <w:pPr>
        <w:pStyle w:val="19"/>
        <w:spacing w:line="240" w:lineRule="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3.10提供合法有效的产品委托授权书；</w:t>
      </w:r>
    </w:p>
    <w:p>
      <w:pPr>
        <w:pStyle w:val="19"/>
        <w:numPr>
          <w:ilvl w:val="0"/>
          <w:numId w:val="3"/>
        </w:numPr>
        <w:spacing w:line="240" w:lineRule="auto"/>
        <w:rPr>
          <w:rFonts w:hint="eastAsia" w:ascii="宋体" w:hAnsi="宋体" w:eastAsia="宋体" w:cs="宋体"/>
          <w:b/>
          <w:color w:val="000000"/>
          <w:sz w:val="28"/>
          <w:szCs w:val="28"/>
          <w:highlight w:val="none"/>
        </w:rPr>
      </w:pPr>
      <w:r>
        <w:rPr>
          <w:rFonts w:hint="eastAsia" w:ascii="宋体" w:hAnsi="宋体" w:eastAsia="宋体" w:cs="宋体"/>
          <w:color w:val="000000"/>
          <w:sz w:val="28"/>
          <w:szCs w:val="28"/>
          <w:highlight w:val="none"/>
        </w:rPr>
        <w:t>联合体投标</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color w:val="000000"/>
          <w:sz w:val="28"/>
          <w:szCs w:val="28"/>
          <w:highlight w:val="none"/>
        </w:rPr>
        <w:t>4.1</w:t>
      </w:r>
      <w:r>
        <w:rPr>
          <w:rFonts w:hint="eastAsia" w:ascii="宋体" w:hAnsi="宋体" w:eastAsia="宋体" w:cs="宋体"/>
          <w:bCs/>
          <w:color w:val="000000"/>
          <w:sz w:val="28"/>
          <w:szCs w:val="28"/>
          <w:highlight w:val="none"/>
        </w:rPr>
        <w:t>本项目不接受联合投标体。</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5．投标保证金</w:t>
      </w:r>
    </w:p>
    <w:p>
      <w:pPr>
        <w:pStyle w:val="19"/>
        <w:spacing w:line="240" w:lineRule="auto"/>
        <w:rPr>
          <w:rFonts w:hint="eastAsia" w:ascii="宋体" w:hAnsi="宋体" w:eastAsia="宋体" w:cs="宋体"/>
          <w:b/>
          <w:color w:val="000000"/>
          <w:sz w:val="28"/>
          <w:szCs w:val="28"/>
          <w:highlight w:val="none"/>
          <w:lang w:val="en-US" w:eastAsia="zh-CN"/>
        </w:rPr>
      </w:pPr>
      <w:r>
        <w:rPr>
          <w:rFonts w:hint="eastAsia" w:ascii="宋体" w:hAnsi="宋体" w:eastAsia="宋体" w:cs="宋体"/>
          <w:bCs/>
          <w:color w:val="000000"/>
          <w:sz w:val="28"/>
          <w:szCs w:val="28"/>
          <w:highlight w:val="none"/>
        </w:rPr>
        <w:t>5.1投标保证金：</w:t>
      </w:r>
      <w:r>
        <w:rPr>
          <w:rFonts w:hint="eastAsia" w:ascii="宋体" w:hAnsi="宋体" w:eastAsia="宋体" w:cs="宋体"/>
          <w:color w:val="000000"/>
          <w:sz w:val="28"/>
          <w:szCs w:val="28"/>
          <w:highlight w:val="none"/>
          <w:lang w:val="en-US" w:eastAsia="zh-CN"/>
        </w:rPr>
        <w:t>详见投标须知前附表。</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5.2招标人不接受非银行款项以外的有价证券抵押、货物抵押、存单抵押、往来款项抵押等形式作为投标保证金；</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5.3中标人的投标保证金，在签订采购合同后，7个工作日内无息退还。</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6．投标有效期</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6.1从投标截止起，投标报价的有效期为60</w:t>
      </w:r>
      <w:r>
        <w:rPr>
          <w:rFonts w:hint="eastAsia" w:ascii="宋体" w:hAnsi="宋体" w:eastAsia="宋体" w:cs="宋体"/>
          <w:bCs/>
          <w:color w:val="000000"/>
          <w:sz w:val="28"/>
          <w:szCs w:val="28"/>
          <w:highlight w:val="none"/>
          <w:lang w:val="en-US" w:eastAsia="zh-CN"/>
        </w:rPr>
        <w:t>日历</w:t>
      </w:r>
      <w:r>
        <w:rPr>
          <w:rFonts w:hint="eastAsia" w:ascii="宋体" w:hAnsi="宋体" w:eastAsia="宋体" w:cs="宋体"/>
          <w:bCs/>
          <w:color w:val="000000"/>
          <w:sz w:val="28"/>
          <w:szCs w:val="28"/>
          <w:highlight w:val="none"/>
        </w:rPr>
        <w:t>天；</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6.2特殊情况下，在投标有效期满之前，招标人可以以书面形式要求投标人同意延长投标有效期。投标人可以以书面形式拒绝或接受上述要求。对于接受该要求的投标人，招标人既不要求也不允许其修改投标文件。</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7．招标文件的澄清</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7.1澄清是指招标人对招标文件中的遗漏、词义表述不清或对比较复杂的事项进行说明；</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7.2投标单位对招标文件中所有条款如有疑问或异议，请在开标前</w:t>
      </w:r>
      <w:r>
        <w:rPr>
          <w:rFonts w:hint="eastAsia" w:ascii="宋体" w:hAnsi="宋体" w:eastAsia="宋体" w:cs="宋体"/>
          <w:bCs/>
          <w:color w:val="000000"/>
          <w:sz w:val="28"/>
          <w:szCs w:val="28"/>
          <w:highlight w:val="none"/>
          <w:lang w:val="en-US" w:eastAsia="zh-CN"/>
        </w:rPr>
        <w:t>七</w:t>
      </w:r>
      <w:r>
        <w:rPr>
          <w:rFonts w:hint="eastAsia" w:ascii="宋体" w:hAnsi="宋体" w:eastAsia="宋体" w:cs="宋体"/>
          <w:bCs/>
          <w:color w:val="000000"/>
          <w:sz w:val="28"/>
          <w:szCs w:val="28"/>
          <w:highlight w:val="none"/>
        </w:rPr>
        <w:t>天以书面形式提出或</w:t>
      </w:r>
      <w:r>
        <w:rPr>
          <w:rFonts w:hint="eastAsia" w:ascii="宋体" w:hAnsi="宋体" w:eastAsia="宋体" w:cs="宋体"/>
          <w:bCs/>
          <w:color w:val="000000"/>
          <w:sz w:val="28"/>
          <w:szCs w:val="28"/>
          <w:highlight w:val="none"/>
          <w:lang w:val="en-US" w:eastAsia="zh-CN"/>
        </w:rPr>
        <w:t>以加盖公章的PDF格式文件</w:t>
      </w:r>
      <w:r>
        <w:rPr>
          <w:rFonts w:hint="eastAsia" w:ascii="宋体" w:hAnsi="宋体" w:eastAsia="宋体" w:cs="宋体"/>
          <w:bCs/>
          <w:color w:val="000000"/>
          <w:sz w:val="28"/>
          <w:szCs w:val="28"/>
          <w:highlight w:val="none"/>
        </w:rPr>
        <w:t>发送</w:t>
      </w:r>
      <w:r>
        <w:rPr>
          <w:rFonts w:hint="eastAsia" w:ascii="宋体" w:hAnsi="宋体" w:eastAsia="宋体" w:cs="宋体"/>
          <w:bCs/>
          <w:color w:val="000000"/>
          <w:sz w:val="28"/>
          <w:szCs w:val="28"/>
          <w:highlight w:val="none"/>
          <w:lang w:val="en-US" w:eastAsia="zh-CN"/>
        </w:rPr>
        <w:t>至</w:t>
      </w:r>
      <w:r>
        <w:rPr>
          <w:rFonts w:hint="eastAsia" w:ascii="宋体" w:hAnsi="宋体" w:eastAsia="宋体" w:cs="宋体"/>
          <w:bCs/>
          <w:color w:val="000000"/>
          <w:sz w:val="28"/>
          <w:szCs w:val="28"/>
          <w:highlight w:val="none"/>
        </w:rPr>
        <w:t>邮箱</w:t>
      </w:r>
      <w:r>
        <w:rPr>
          <w:rFonts w:hint="eastAsia" w:ascii="宋体" w:hAnsi="宋体" w:eastAsia="宋体" w:cs="宋体"/>
          <w:bCs/>
          <w:color w:val="000000"/>
          <w:sz w:val="28"/>
          <w:szCs w:val="28"/>
          <w:highlight w:val="none"/>
          <w:lang w:val="en-US" w:eastAsia="zh-CN"/>
        </w:rPr>
        <w:t>1207031083@qq.com</w:t>
      </w:r>
      <w:r>
        <w:rPr>
          <w:rFonts w:hint="eastAsia" w:ascii="宋体" w:hAnsi="宋体" w:eastAsia="宋体" w:cs="宋体"/>
          <w:bCs/>
          <w:color w:val="000000"/>
          <w:sz w:val="28"/>
          <w:szCs w:val="28"/>
          <w:highlight w:val="none"/>
        </w:rPr>
        <w:t>，否则不予受理</w:t>
      </w:r>
      <w:r>
        <w:rPr>
          <w:rFonts w:hint="eastAsia" w:ascii="宋体" w:hAnsi="宋体" w:eastAsia="宋体" w:cs="宋体"/>
          <w:bCs/>
          <w:color w:val="000000"/>
          <w:sz w:val="28"/>
          <w:szCs w:val="28"/>
          <w:highlight w:val="none"/>
          <w:lang w:eastAsia="zh-CN"/>
        </w:rPr>
        <w:t>；</w:t>
      </w:r>
      <w:r>
        <w:rPr>
          <w:rFonts w:hint="eastAsia" w:ascii="宋体" w:hAnsi="宋体" w:eastAsia="宋体" w:cs="宋体"/>
          <w:bCs/>
          <w:color w:val="000000"/>
          <w:sz w:val="28"/>
          <w:szCs w:val="28"/>
          <w:highlight w:val="none"/>
        </w:rPr>
        <w:t>招标人将视情况确定采用适当方式予以澄清，或以书面形式予以答复，并在其认为必要时，将不标明查询来源的书面答复发给已购买招标文件的每一投标人，投标人在收到通知后应立即以传真或其他书面形式予以确认收到。</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8．</w:t>
      </w:r>
      <w:r>
        <w:rPr>
          <w:rFonts w:hint="eastAsia" w:ascii="宋体" w:hAnsi="宋体" w:eastAsia="宋体" w:cs="宋体"/>
          <w:bCs/>
          <w:color w:val="000000"/>
          <w:sz w:val="28"/>
          <w:szCs w:val="28"/>
          <w:highlight w:val="none"/>
        </w:rPr>
        <w:tab/>
      </w:r>
      <w:r>
        <w:rPr>
          <w:rFonts w:hint="eastAsia" w:ascii="宋体" w:hAnsi="宋体" w:eastAsia="宋体" w:cs="宋体"/>
          <w:bCs/>
          <w:color w:val="000000"/>
          <w:sz w:val="28"/>
          <w:szCs w:val="28"/>
          <w:highlight w:val="none"/>
        </w:rPr>
        <w:t>招标文件的修改</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8.1</w:t>
      </w:r>
      <w:r>
        <w:rPr>
          <w:rFonts w:hint="eastAsia" w:ascii="宋体" w:hAnsi="宋体" w:eastAsia="宋体" w:cs="宋体"/>
          <w:bCs/>
          <w:color w:val="000000"/>
          <w:sz w:val="28"/>
          <w:szCs w:val="28"/>
          <w:highlight w:val="none"/>
        </w:rPr>
        <w:tab/>
      </w:r>
      <w:r>
        <w:rPr>
          <w:rFonts w:hint="eastAsia" w:ascii="宋体" w:hAnsi="宋体" w:eastAsia="宋体" w:cs="宋体"/>
          <w:bCs/>
          <w:color w:val="000000"/>
          <w:sz w:val="28"/>
          <w:szCs w:val="28"/>
          <w:highlight w:val="none"/>
        </w:rPr>
        <w:t>在投标截止前，招标人可主动地或在解答投标人提出的澄清问题时对招标文件进行修改；</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8.2</w:t>
      </w:r>
      <w:r>
        <w:rPr>
          <w:rFonts w:hint="eastAsia" w:ascii="宋体" w:hAnsi="宋体" w:eastAsia="宋体" w:cs="宋体"/>
          <w:bCs/>
          <w:color w:val="000000"/>
          <w:sz w:val="28"/>
          <w:szCs w:val="28"/>
          <w:highlight w:val="none"/>
        </w:rPr>
        <w:tab/>
      </w:r>
      <w:r>
        <w:rPr>
          <w:rFonts w:hint="eastAsia" w:ascii="宋体" w:hAnsi="宋体" w:eastAsia="宋体" w:cs="宋体"/>
          <w:bCs/>
          <w:color w:val="000000"/>
          <w:sz w:val="28"/>
          <w:szCs w:val="28"/>
          <w:highlight w:val="none"/>
        </w:rPr>
        <w:t>招标文件的修改内容称为修改文件，是招标文件的组成部分。如有修改文件，招标人应当在提交投标文件截止时间十五日前，在指定的政府采购信息发布媒体上发布更正公告，并以书面形式（包括信函、传真）告知所有招标文件的收受人。投标人则应以传真、信函等书面形式确认已收到修改文件；</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8.3</w:t>
      </w:r>
      <w:r>
        <w:rPr>
          <w:rFonts w:hint="eastAsia" w:ascii="宋体" w:hAnsi="宋体" w:eastAsia="宋体" w:cs="宋体"/>
          <w:bCs/>
          <w:color w:val="000000"/>
          <w:sz w:val="28"/>
          <w:szCs w:val="28"/>
          <w:highlight w:val="none"/>
        </w:rPr>
        <w:tab/>
      </w:r>
      <w:r>
        <w:rPr>
          <w:rFonts w:hint="eastAsia" w:ascii="宋体" w:hAnsi="宋体" w:eastAsia="宋体" w:cs="宋体"/>
          <w:bCs/>
          <w:color w:val="000000"/>
          <w:sz w:val="28"/>
          <w:szCs w:val="28"/>
          <w:highlight w:val="none"/>
        </w:rPr>
        <w:t>为使投标人有充分时间对招标文件进行研究，招标人可酌情延长投标截止日期，但至少应当在提交投标文件的截止时间三日前，将变更时间书面通知所有招标文件收受人，并在指定的政府采购信息发布媒体上发布变更公告。</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9．</w:t>
      </w:r>
      <w:r>
        <w:rPr>
          <w:rFonts w:hint="eastAsia" w:ascii="宋体" w:hAnsi="宋体" w:eastAsia="宋体" w:cs="宋体"/>
          <w:bCs/>
          <w:color w:val="000000"/>
          <w:sz w:val="28"/>
          <w:szCs w:val="28"/>
          <w:highlight w:val="none"/>
        </w:rPr>
        <w:tab/>
      </w:r>
      <w:r>
        <w:rPr>
          <w:rFonts w:hint="eastAsia" w:ascii="宋体" w:hAnsi="宋体" w:eastAsia="宋体" w:cs="宋体"/>
          <w:bCs/>
          <w:color w:val="000000"/>
          <w:sz w:val="28"/>
          <w:szCs w:val="28"/>
          <w:highlight w:val="none"/>
        </w:rPr>
        <w:t>投标费用</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9.1</w:t>
      </w:r>
      <w:r>
        <w:rPr>
          <w:rFonts w:hint="eastAsia" w:ascii="宋体" w:hAnsi="宋体" w:eastAsia="宋体" w:cs="宋体"/>
          <w:bCs/>
          <w:color w:val="000000"/>
          <w:sz w:val="28"/>
          <w:szCs w:val="28"/>
          <w:highlight w:val="none"/>
        </w:rPr>
        <w:tab/>
      </w:r>
      <w:r>
        <w:rPr>
          <w:rFonts w:hint="eastAsia" w:ascii="宋体" w:hAnsi="宋体" w:eastAsia="宋体" w:cs="宋体"/>
          <w:bCs/>
          <w:color w:val="000000"/>
          <w:sz w:val="28"/>
          <w:szCs w:val="28"/>
          <w:highlight w:val="none"/>
        </w:rPr>
        <w:t>投标人参加投标，无论投标结果如何，投标人自行承担所有与投标有关的全部费用</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9.2   本项目招标文件为免费提供，无需缴纳文件费用。</w:t>
      </w:r>
    </w:p>
    <w:p>
      <w:pPr>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 xml:space="preserve">9.3  </w:t>
      </w:r>
      <w:r>
        <w:rPr>
          <w:rFonts w:hint="eastAsia" w:ascii="宋体" w:hAnsi="宋体" w:eastAsia="宋体" w:cs="宋体"/>
          <w:color w:val="000000"/>
          <w:sz w:val="28"/>
          <w:szCs w:val="28"/>
          <w:highlight w:val="none"/>
        </w:rPr>
        <w:t>招标代理服务费参照（计价格[2002]1980号）文件计取。</w:t>
      </w:r>
    </w:p>
    <w:p>
      <w:pPr>
        <w:pStyle w:val="19"/>
        <w:spacing w:line="240" w:lineRule="auto"/>
        <w:rPr>
          <w:rFonts w:hint="eastAsia" w:ascii="宋体" w:hAnsi="宋体" w:eastAsia="宋体" w:cs="宋体"/>
          <w:color w:val="000000"/>
          <w:kern w:val="2"/>
          <w:sz w:val="28"/>
          <w:szCs w:val="28"/>
          <w:highlight w:val="none"/>
          <w:lang w:val="en-US" w:eastAsia="zh-CN" w:bidi="ar-SA"/>
        </w:rPr>
      </w:pPr>
      <w:r>
        <w:rPr>
          <w:rFonts w:hint="eastAsia" w:ascii="宋体" w:hAnsi="宋体" w:eastAsia="宋体" w:cs="宋体"/>
          <w:color w:val="000000"/>
          <w:kern w:val="2"/>
          <w:sz w:val="28"/>
          <w:szCs w:val="28"/>
          <w:highlight w:val="none"/>
          <w:lang w:val="en-US" w:eastAsia="zh-CN" w:bidi="ar-SA"/>
        </w:rPr>
        <w:t>9.4   应招标人要求不组织踏勘项目现场。</w:t>
      </w:r>
    </w:p>
    <w:p>
      <w:pPr>
        <w:pStyle w:val="19"/>
        <w:spacing w:line="240" w:lineRule="auto"/>
        <w:ind w:firstLine="2530" w:firstLineChars="900"/>
        <w:rPr>
          <w:rFonts w:hint="eastAsia" w:ascii="宋体" w:hAnsi="宋体" w:eastAsia="宋体" w:cs="宋体"/>
          <w:b/>
          <w:color w:val="000000"/>
          <w:sz w:val="28"/>
          <w:szCs w:val="28"/>
          <w:highlight w:val="none"/>
        </w:rPr>
      </w:pPr>
    </w:p>
    <w:p>
      <w:pPr>
        <w:pStyle w:val="19"/>
        <w:spacing w:line="240" w:lineRule="auto"/>
        <w:ind w:firstLine="2530" w:firstLineChars="900"/>
        <w:rPr>
          <w:rFonts w:hint="eastAsia" w:ascii="宋体" w:hAnsi="宋体" w:eastAsia="宋体" w:cs="宋体"/>
          <w:b/>
          <w:color w:val="000000"/>
          <w:sz w:val="28"/>
          <w:szCs w:val="28"/>
          <w:highlight w:val="none"/>
          <w:lang w:val="en-US" w:eastAsia="zh-CN"/>
        </w:rPr>
      </w:pPr>
      <w:r>
        <w:rPr>
          <w:rFonts w:hint="eastAsia" w:ascii="宋体" w:hAnsi="宋体" w:eastAsia="宋体" w:cs="宋体"/>
          <w:b/>
          <w:color w:val="000000"/>
          <w:sz w:val="28"/>
          <w:szCs w:val="28"/>
          <w:highlight w:val="none"/>
        </w:rPr>
        <w:t>B   投标文件的编</w:t>
      </w:r>
      <w:r>
        <w:rPr>
          <w:rFonts w:hint="eastAsia" w:ascii="宋体" w:hAnsi="宋体" w:eastAsia="宋体" w:cs="宋体"/>
          <w:b/>
          <w:color w:val="000000"/>
          <w:sz w:val="28"/>
          <w:szCs w:val="28"/>
          <w:highlight w:val="none"/>
          <w:lang w:val="en-US" w:eastAsia="zh-CN"/>
        </w:rPr>
        <w:t>制</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10．一般要求</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10.1</w:t>
      </w:r>
      <w:r>
        <w:rPr>
          <w:rFonts w:hint="eastAsia" w:ascii="宋体" w:hAnsi="宋体" w:eastAsia="宋体" w:cs="宋体"/>
          <w:bCs/>
          <w:color w:val="000000"/>
          <w:sz w:val="28"/>
          <w:szCs w:val="28"/>
          <w:highlight w:val="none"/>
          <w:lang w:val="en-US" w:eastAsia="zh-CN"/>
        </w:rPr>
        <w:t xml:space="preserve">  </w:t>
      </w:r>
      <w:r>
        <w:rPr>
          <w:rFonts w:hint="eastAsia" w:ascii="宋体" w:hAnsi="宋体" w:eastAsia="宋体" w:cs="宋体"/>
          <w:bCs/>
          <w:color w:val="000000"/>
          <w:sz w:val="28"/>
          <w:szCs w:val="28"/>
          <w:highlight w:val="none"/>
        </w:rPr>
        <w:t>投标人应仔细阅读招标文件的所有内容，按招标文件的要求提供投标文件，并保证所提供的全部资料真实有效；</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10.2</w:t>
      </w:r>
      <w:r>
        <w:rPr>
          <w:rFonts w:hint="eastAsia" w:ascii="宋体" w:hAnsi="宋体" w:eastAsia="宋体" w:cs="宋体"/>
          <w:bCs/>
          <w:color w:val="000000"/>
          <w:sz w:val="28"/>
          <w:szCs w:val="28"/>
          <w:highlight w:val="none"/>
          <w:lang w:val="en-US" w:eastAsia="zh-CN"/>
        </w:rPr>
        <w:t xml:space="preserve">  </w:t>
      </w:r>
      <w:r>
        <w:rPr>
          <w:rFonts w:hint="eastAsia" w:ascii="宋体" w:hAnsi="宋体" w:eastAsia="宋体" w:cs="宋体"/>
          <w:bCs/>
          <w:color w:val="000000"/>
          <w:sz w:val="28"/>
          <w:szCs w:val="28"/>
          <w:highlight w:val="none"/>
        </w:rPr>
        <w:t>投标文件的语言文字为中文</w:t>
      </w:r>
      <w:r>
        <w:rPr>
          <w:rFonts w:hint="eastAsia" w:ascii="宋体" w:hAnsi="宋体" w:eastAsia="宋体" w:cs="宋体"/>
          <w:bCs/>
          <w:color w:val="000000"/>
          <w:sz w:val="28"/>
          <w:szCs w:val="28"/>
          <w:highlight w:val="none"/>
          <w:lang w:val="en-US" w:eastAsia="zh-CN"/>
        </w:rPr>
        <w:t>国语</w:t>
      </w:r>
      <w:r>
        <w:rPr>
          <w:rFonts w:hint="eastAsia" w:ascii="宋体" w:hAnsi="宋体" w:eastAsia="宋体" w:cs="宋体"/>
          <w:bCs/>
          <w:color w:val="000000"/>
          <w:sz w:val="28"/>
          <w:szCs w:val="28"/>
          <w:highlight w:val="none"/>
        </w:rPr>
        <w:t>汉字，外语或少数民族文字，必须译成中文</w:t>
      </w:r>
      <w:r>
        <w:rPr>
          <w:rFonts w:hint="eastAsia" w:ascii="宋体" w:hAnsi="宋体" w:eastAsia="宋体" w:cs="宋体"/>
          <w:bCs/>
          <w:color w:val="000000"/>
          <w:sz w:val="28"/>
          <w:szCs w:val="28"/>
          <w:highlight w:val="none"/>
          <w:lang w:eastAsia="zh-CN"/>
        </w:rPr>
        <w:t>国语</w:t>
      </w:r>
      <w:r>
        <w:rPr>
          <w:rFonts w:hint="eastAsia" w:ascii="宋体" w:hAnsi="宋体" w:eastAsia="宋体" w:cs="宋体"/>
          <w:bCs/>
          <w:color w:val="000000"/>
          <w:sz w:val="28"/>
          <w:szCs w:val="28"/>
          <w:highlight w:val="none"/>
        </w:rPr>
        <w:t>汉字；</w:t>
      </w:r>
    </w:p>
    <w:p>
      <w:pPr>
        <w:pStyle w:val="19"/>
        <w:tabs>
          <w:tab w:val="left" w:pos="640"/>
          <w:tab w:val="clear" w:pos="916"/>
        </w:tabs>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10.3</w:t>
      </w:r>
      <w:r>
        <w:rPr>
          <w:rFonts w:hint="eastAsia" w:ascii="宋体" w:hAnsi="宋体" w:eastAsia="宋体" w:cs="宋体"/>
          <w:bCs/>
          <w:color w:val="000000"/>
          <w:sz w:val="28"/>
          <w:szCs w:val="28"/>
          <w:highlight w:val="none"/>
          <w:lang w:val="en-US" w:eastAsia="zh-CN"/>
        </w:rPr>
        <w:t xml:space="preserve">  </w:t>
      </w:r>
      <w:r>
        <w:rPr>
          <w:rFonts w:hint="eastAsia" w:ascii="宋体" w:hAnsi="宋体" w:eastAsia="宋体" w:cs="宋体"/>
          <w:bCs/>
          <w:color w:val="000000"/>
          <w:sz w:val="28"/>
          <w:szCs w:val="28"/>
          <w:highlight w:val="none"/>
        </w:rPr>
        <w:t>投标文件采用书面方式，采用电子投标文件，如U盘等形式，须同时提供书面投标文件；使用电话投标一概不予接受。</w:t>
      </w:r>
    </w:p>
    <w:p>
      <w:pPr>
        <w:pStyle w:val="19"/>
        <w:spacing w:line="240" w:lineRule="auto"/>
        <w:rPr>
          <w:rFonts w:hint="eastAsia" w:ascii="宋体" w:hAnsi="宋体" w:eastAsia="宋体" w:cs="宋体"/>
          <w:bCs/>
          <w:color w:val="000000"/>
          <w:sz w:val="28"/>
          <w:szCs w:val="28"/>
          <w:highlight w:val="none"/>
          <w:lang w:val="en-US" w:eastAsia="zh-CN"/>
        </w:rPr>
      </w:pPr>
      <w:r>
        <w:rPr>
          <w:rFonts w:hint="eastAsia" w:ascii="宋体" w:hAnsi="宋体" w:eastAsia="宋体" w:cs="宋体"/>
          <w:bCs/>
          <w:color w:val="000000"/>
          <w:sz w:val="28"/>
          <w:szCs w:val="28"/>
          <w:highlight w:val="none"/>
        </w:rPr>
        <w:t>11．</w:t>
      </w:r>
      <w:r>
        <w:rPr>
          <w:rFonts w:hint="eastAsia" w:ascii="宋体" w:hAnsi="宋体" w:eastAsia="宋体" w:cs="宋体"/>
          <w:bCs/>
          <w:color w:val="000000"/>
          <w:sz w:val="28"/>
          <w:szCs w:val="28"/>
          <w:highlight w:val="none"/>
          <w:lang w:val="en-US" w:eastAsia="zh-CN"/>
        </w:rPr>
        <w:t xml:space="preserve">  </w:t>
      </w:r>
      <w:r>
        <w:rPr>
          <w:rFonts w:hint="eastAsia" w:ascii="宋体" w:hAnsi="宋体" w:eastAsia="宋体" w:cs="宋体"/>
          <w:bCs/>
          <w:color w:val="000000"/>
          <w:sz w:val="28"/>
          <w:szCs w:val="28"/>
          <w:highlight w:val="none"/>
        </w:rPr>
        <w:t>投标文件由以下部分</w:t>
      </w:r>
      <w:r>
        <w:rPr>
          <w:rFonts w:hint="eastAsia" w:ascii="宋体" w:hAnsi="宋体" w:eastAsia="宋体" w:cs="宋体"/>
          <w:bCs/>
          <w:color w:val="000000"/>
          <w:sz w:val="28"/>
          <w:szCs w:val="28"/>
          <w:highlight w:val="none"/>
          <w:lang w:val="en-US" w:eastAsia="zh-CN"/>
        </w:rPr>
        <w:t>组成</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11.1</w:t>
      </w:r>
      <w:r>
        <w:rPr>
          <w:rFonts w:hint="eastAsia" w:ascii="宋体" w:hAnsi="宋体" w:eastAsia="宋体" w:cs="宋体"/>
          <w:bCs/>
          <w:color w:val="000000"/>
          <w:sz w:val="28"/>
          <w:szCs w:val="28"/>
          <w:highlight w:val="none"/>
          <w:lang w:val="en-US" w:eastAsia="zh-CN"/>
        </w:rPr>
        <w:t xml:space="preserve">  </w:t>
      </w:r>
      <w:r>
        <w:rPr>
          <w:rFonts w:hint="eastAsia" w:ascii="宋体" w:hAnsi="宋体" w:eastAsia="宋体" w:cs="宋体"/>
          <w:bCs/>
          <w:color w:val="000000"/>
          <w:sz w:val="28"/>
          <w:szCs w:val="28"/>
          <w:highlight w:val="none"/>
        </w:rPr>
        <w:t>投标文件由商务部分、技术部分、价格部分和其他部分组成</w:t>
      </w:r>
      <w:r>
        <w:rPr>
          <w:rFonts w:hint="eastAsia" w:ascii="宋体" w:hAnsi="宋体" w:eastAsia="宋体" w:cs="宋体"/>
          <w:bCs/>
          <w:color w:val="000000"/>
          <w:sz w:val="28"/>
          <w:szCs w:val="28"/>
          <w:highlight w:val="none"/>
          <w:lang w:eastAsia="zh-CN"/>
        </w:rPr>
        <w:t>，</w:t>
      </w:r>
      <w:r>
        <w:rPr>
          <w:rFonts w:hint="eastAsia" w:ascii="宋体" w:hAnsi="宋体" w:eastAsia="宋体" w:cs="宋体"/>
          <w:bCs/>
          <w:color w:val="000000"/>
          <w:sz w:val="28"/>
          <w:szCs w:val="28"/>
          <w:highlight w:val="none"/>
        </w:rPr>
        <w:t>主要包括：投标函、投标报价表、规格响应表、产品配置清单、质量保证承诺书及售后服务承诺书、主要经营业绩、投标资格证明文件以及投标人认为需要加以说明的其他内容</w:t>
      </w:r>
      <w:r>
        <w:rPr>
          <w:rFonts w:hint="eastAsia" w:ascii="宋体" w:hAnsi="宋体" w:eastAsia="宋体" w:cs="宋体"/>
          <w:bCs/>
          <w:color w:val="000000"/>
          <w:sz w:val="28"/>
          <w:szCs w:val="28"/>
          <w:highlight w:val="none"/>
          <w:lang w:eastAsia="zh-CN"/>
        </w:rPr>
        <w:t>资料</w:t>
      </w:r>
      <w:r>
        <w:rPr>
          <w:rFonts w:hint="eastAsia" w:ascii="宋体" w:hAnsi="宋体" w:eastAsia="宋体" w:cs="宋体"/>
          <w:bCs/>
          <w:color w:val="000000"/>
          <w:sz w:val="28"/>
          <w:szCs w:val="28"/>
          <w:highlight w:val="none"/>
        </w:rPr>
        <w:t>等。</w:t>
      </w:r>
      <w:r>
        <w:rPr>
          <w:rFonts w:hint="eastAsia" w:ascii="宋体" w:hAnsi="宋体" w:eastAsia="宋体" w:cs="宋体"/>
          <w:bCs/>
          <w:color w:val="000000"/>
          <w:sz w:val="28"/>
          <w:szCs w:val="28"/>
          <w:highlight w:val="none"/>
          <w:lang w:eastAsia="zh-CN"/>
        </w:rPr>
        <w:t>具体约定</w:t>
      </w:r>
      <w:r>
        <w:rPr>
          <w:rFonts w:hint="eastAsia" w:ascii="宋体" w:hAnsi="宋体" w:eastAsia="宋体" w:cs="宋体"/>
          <w:bCs/>
          <w:color w:val="000000"/>
          <w:sz w:val="28"/>
          <w:szCs w:val="28"/>
          <w:highlight w:val="none"/>
        </w:rPr>
        <w:t>详见本招标文件第五部分投标文件的内容及格式。</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lang w:val="en-US" w:eastAsia="zh-CN"/>
        </w:rPr>
        <w:t>11.2投标文件的装订：</w:t>
      </w:r>
      <w:r>
        <w:rPr>
          <w:rFonts w:hint="eastAsia" w:ascii="宋体" w:hAnsi="宋体" w:eastAsia="宋体" w:cs="宋体"/>
          <w:bCs/>
          <w:color w:val="000000"/>
          <w:sz w:val="28"/>
          <w:szCs w:val="28"/>
          <w:highlight w:val="none"/>
        </w:rPr>
        <w:t>将投标文件采用死页胶装方式装订成册,</w:t>
      </w:r>
      <w:r>
        <w:rPr>
          <w:rFonts w:hint="eastAsia" w:ascii="宋体" w:hAnsi="宋体" w:eastAsia="宋体" w:cs="宋体"/>
          <w:bCs/>
          <w:color w:val="000000"/>
          <w:sz w:val="28"/>
          <w:szCs w:val="28"/>
          <w:highlight w:val="none"/>
          <w:lang w:eastAsia="zh-CN"/>
        </w:rPr>
        <w:t>并</w:t>
      </w:r>
      <w:r>
        <w:rPr>
          <w:rFonts w:hint="eastAsia" w:ascii="宋体" w:hAnsi="宋体" w:eastAsia="宋体" w:cs="宋体"/>
          <w:bCs/>
          <w:color w:val="000000"/>
          <w:sz w:val="28"/>
          <w:szCs w:val="28"/>
          <w:highlight w:val="none"/>
          <w:lang w:val="en-US" w:eastAsia="zh-CN"/>
        </w:rPr>
        <w:t>在凡规定</w:t>
      </w:r>
      <w:r>
        <w:rPr>
          <w:rFonts w:hint="eastAsia" w:ascii="宋体" w:hAnsi="宋体" w:eastAsia="宋体" w:cs="宋体"/>
          <w:bCs/>
          <w:color w:val="000000"/>
          <w:sz w:val="28"/>
          <w:szCs w:val="28"/>
          <w:highlight w:val="none"/>
        </w:rPr>
        <w:t>签字</w:t>
      </w:r>
      <w:r>
        <w:rPr>
          <w:rFonts w:hint="eastAsia" w:ascii="宋体" w:hAnsi="宋体" w:eastAsia="宋体" w:cs="宋体"/>
          <w:bCs/>
          <w:color w:val="000000"/>
          <w:sz w:val="28"/>
          <w:szCs w:val="28"/>
          <w:highlight w:val="none"/>
          <w:lang w:eastAsia="zh-CN"/>
        </w:rPr>
        <w:t>（</w:t>
      </w:r>
      <w:r>
        <w:rPr>
          <w:rFonts w:hint="eastAsia" w:ascii="宋体" w:hAnsi="宋体" w:eastAsia="宋体" w:cs="宋体"/>
          <w:bCs/>
          <w:color w:val="000000"/>
          <w:sz w:val="28"/>
          <w:szCs w:val="28"/>
          <w:highlight w:val="none"/>
        </w:rPr>
        <w:t>盖章</w:t>
      </w:r>
      <w:r>
        <w:rPr>
          <w:rFonts w:hint="eastAsia" w:ascii="宋体" w:hAnsi="宋体" w:eastAsia="宋体" w:cs="宋体"/>
          <w:bCs/>
          <w:color w:val="000000"/>
          <w:sz w:val="28"/>
          <w:szCs w:val="28"/>
          <w:highlight w:val="none"/>
          <w:lang w:eastAsia="zh-CN"/>
        </w:rPr>
        <w:t>）</w:t>
      </w:r>
      <w:r>
        <w:rPr>
          <w:rFonts w:hint="eastAsia" w:ascii="宋体" w:hAnsi="宋体" w:eastAsia="宋体" w:cs="宋体"/>
          <w:bCs/>
          <w:color w:val="000000"/>
          <w:sz w:val="28"/>
          <w:szCs w:val="28"/>
          <w:highlight w:val="none"/>
          <w:lang w:val="en-US" w:eastAsia="zh-CN"/>
        </w:rPr>
        <w:t>处</w:t>
      </w:r>
      <w:r>
        <w:rPr>
          <w:rFonts w:hint="eastAsia" w:ascii="宋体" w:hAnsi="宋体" w:eastAsia="宋体" w:cs="宋体"/>
          <w:bCs/>
          <w:color w:val="000000"/>
          <w:sz w:val="28"/>
          <w:szCs w:val="28"/>
          <w:highlight w:val="none"/>
        </w:rPr>
        <w:t>签字</w:t>
      </w:r>
      <w:r>
        <w:rPr>
          <w:rFonts w:hint="eastAsia" w:ascii="宋体" w:hAnsi="宋体" w:eastAsia="宋体" w:cs="宋体"/>
          <w:bCs/>
          <w:color w:val="000000"/>
          <w:sz w:val="28"/>
          <w:szCs w:val="28"/>
          <w:highlight w:val="none"/>
          <w:lang w:eastAsia="zh-CN"/>
        </w:rPr>
        <w:t>（</w:t>
      </w:r>
      <w:r>
        <w:rPr>
          <w:rFonts w:hint="eastAsia" w:ascii="宋体" w:hAnsi="宋体" w:eastAsia="宋体" w:cs="宋体"/>
          <w:bCs/>
          <w:color w:val="000000"/>
          <w:sz w:val="28"/>
          <w:szCs w:val="28"/>
          <w:highlight w:val="none"/>
        </w:rPr>
        <w:t>盖章</w:t>
      </w:r>
      <w:r>
        <w:rPr>
          <w:rFonts w:hint="eastAsia" w:ascii="宋体" w:hAnsi="宋体" w:eastAsia="宋体" w:cs="宋体"/>
          <w:bCs/>
          <w:color w:val="000000"/>
          <w:sz w:val="28"/>
          <w:szCs w:val="28"/>
          <w:highlight w:val="none"/>
          <w:lang w:eastAsia="zh-CN"/>
        </w:rPr>
        <w:t>）。</w:t>
      </w:r>
      <w:r>
        <w:rPr>
          <w:rFonts w:hint="eastAsia" w:ascii="宋体" w:hAnsi="宋体" w:eastAsia="宋体" w:cs="宋体"/>
          <w:bCs/>
          <w:color w:val="000000"/>
          <w:sz w:val="28"/>
          <w:szCs w:val="28"/>
          <w:highlight w:val="none"/>
        </w:rPr>
        <w:t>装订应牢固、不易拆散和换页，不得采用活页装订，否则按无效标处理。</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12．</w:t>
      </w:r>
      <w:r>
        <w:rPr>
          <w:rFonts w:hint="eastAsia" w:ascii="宋体" w:hAnsi="宋体" w:eastAsia="宋体" w:cs="宋体"/>
          <w:bCs/>
          <w:color w:val="000000"/>
          <w:sz w:val="28"/>
          <w:szCs w:val="28"/>
          <w:highlight w:val="none"/>
          <w:lang w:val="en-US" w:eastAsia="zh-CN"/>
        </w:rPr>
        <w:t xml:space="preserve">  投标</w:t>
      </w:r>
      <w:r>
        <w:rPr>
          <w:rFonts w:hint="eastAsia" w:ascii="宋体" w:hAnsi="宋体" w:eastAsia="宋体" w:cs="宋体"/>
          <w:bCs/>
          <w:color w:val="000000"/>
          <w:sz w:val="28"/>
          <w:szCs w:val="28"/>
          <w:highlight w:val="none"/>
        </w:rPr>
        <w:t>报价</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12.1</w:t>
      </w:r>
      <w:r>
        <w:rPr>
          <w:rFonts w:hint="eastAsia" w:ascii="宋体" w:hAnsi="宋体" w:eastAsia="宋体" w:cs="宋体"/>
          <w:bCs/>
          <w:color w:val="000000"/>
          <w:sz w:val="28"/>
          <w:szCs w:val="28"/>
          <w:highlight w:val="none"/>
          <w:lang w:val="en-US" w:eastAsia="zh-CN"/>
        </w:rPr>
        <w:t xml:space="preserve">  </w:t>
      </w:r>
      <w:r>
        <w:rPr>
          <w:rFonts w:hint="eastAsia" w:ascii="宋体" w:hAnsi="宋体" w:eastAsia="宋体" w:cs="宋体"/>
          <w:bCs/>
          <w:color w:val="000000"/>
          <w:sz w:val="28"/>
          <w:szCs w:val="28"/>
          <w:highlight w:val="none"/>
        </w:rPr>
        <w:t>除招标文件中另有规定外，计量单位为我国法定计量单位；</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12.2</w:t>
      </w:r>
      <w:r>
        <w:rPr>
          <w:rFonts w:hint="eastAsia" w:ascii="宋体" w:hAnsi="宋体" w:eastAsia="宋体" w:cs="宋体"/>
          <w:bCs/>
          <w:color w:val="000000"/>
          <w:sz w:val="28"/>
          <w:szCs w:val="28"/>
          <w:highlight w:val="none"/>
          <w:lang w:val="en-US" w:eastAsia="zh-CN"/>
        </w:rPr>
        <w:t xml:space="preserve">  </w:t>
      </w:r>
      <w:r>
        <w:rPr>
          <w:rFonts w:hint="eastAsia" w:ascii="宋体" w:hAnsi="宋体" w:eastAsia="宋体" w:cs="宋体"/>
          <w:bCs/>
          <w:color w:val="000000"/>
          <w:sz w:val="28"/>
          <w:szCs w:val="28"/>
          <w:highlight w:val="none"/>
        </w:rPr>
        <w:t>投标报价、货款一律使用人民币，以“元”为单位；</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12.3</w:t>
      </w:r>
      <w:r>
        <w:rPr>
          <w:rFonts w:hint="eastAsia" w:ascii="宋体" w:hAnsi="宋体" w:eastAsia="宋体" w:cs="宋体"/>
          <w:bCs/>
          <w:color w:val="000000"/>
          <w:sz w:val="28"/>
          <w:szCs w:val="28"/>
          <w:highlight w:val="none"/>
          <w:lang w:val="en-US" w:eastAsia="zh-CN"/>
        </w:rPr>
        <w:t xml:space="preserve">  </w:t>
      </w:r>
      <w:r>
        <w:rPr>
          <w:rFonts w:hint="eastAsia" w:ascii="宋体" w:hAnsi="宋体" w:eastAsia="宋体" w:cs="宋体"/>
          <w:bCs/>
          <w:color w:val="000000"/>
          <w:sz w:val="28"/>
          <w:szCs w:val="28"/>
          <w:highlight w:val="none"/>
        </w:rPr>
        <w:t>投标报价为本次招标从采购、运输、</w:t>
      </w:r>
      <w:r>
        <w:rPr>
          <w:rFonts w:hint="eastAsia" w:ascii="宋体" w:hAnsi="宋体" w:eastAsia="宋体" w:cs="宋体"/>
          <w:bCs/>
          <w:color w:val="000000"/>
          <w:sz w:val="28"/>
          <w:szCs w:val="28"/>
          <w:highlight w:val="none"/>
          <w:lang w:eastAsia="zh-CN"/>
        </w:rPr>
        <w:t>装卸</w:t>
      </w:r>
      <w:r>
        <w:rPr>
          <w:rFonts w:hint="eastAsia" w:ascii="宋体" w:hAnsi="宋体" w:eastAsia="宋体" w:cs="宋体"/>
          <w:bCs/>
          <w:color w:val="000000"/>
          <w:sz w:val="28"/>
          <w:szCs w:val="28"/>
          <w:highlight w:val="none"/>
        </w:rPr>
        <w:t>至指定地点</w:t>
      </w:r>
      <w:r>
        <w:rPr>
          <w:rFonts w:hint="eastAsia" w:ascii="宋体" w:hAnsi="宋体" w:eastAsia="宋体" w:cs="宋体"/>
          <w:bCs/>
          <w:color w:val="000000"/>
          <w:sz w:val="28"/>
          <w:szCs w:val="28"/>
          <w:highlight w:val="none"/>
          <w:lang w:eastAsia="zh-CN"/>
        </w:rPr>
        <w:t>或约定地点</w:t>
      </w:r>
      <w:r>
        <w:rPr>
          <w:rFonts w:hint="eastAsia" w:ascii="宋体" w:hAnsi="宋体" w:eastAsia="宋体" w:cs="宋体"/>
          <w:bCs/>
          <w:color w:val="000000"/>
          <w:sz w:val="28"/>
          <w:szCs w:val="28"/>
          <w:highlight w:val="none"/>
        </w:rPr>
        <w:t>、验收合格、交付使用及售后服务等</w:t>
      </w:r>
      <w:r>
        <w:rPr>
          <w:rFonts w:hint="eastAsia" w:ascii="宋体" w:hAnsi="宋体" w:eastAsia="宋体" w:cs="宋体"/>
          <w:bCs/>
          <w:color w:val="000000"/>
          <w:sz w:val="28"/>
          <w:szCs w:val="28"/>
          <w:highlight w:val="none"/>
          <w:lang w:eastAsia="zh-CN"/>
        </w:rPr>
        <w:t>相关费用组合</w:t>
      </w:r>
      <w:r>
        <w:rPr>
          <w:rFonts w:hint="eastAsia" w:ascii="宋体" w:hAnsi="宋体" w:eastAsia="宋体" w:cs="宋体"/>
          <w:bCs/>
          <w:color w:val="000000"/>
          <w:sz w:val="28"/>
          <w:szCs w:val="28"/>
          <w:highlight w:val="none"/>
        </w:rPr>
        <w:t>的人民币报价。</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12.4</w:t>
      </w:r>
      <w:r>
        <w:rPr>
          <w:rFonts w:hint="eastAsia" w:ascii="宋体" w:hAnsi="宋体" w:eastAsia="宋体" w:cs="宋体"/>
          <w:bCs/>
          <w:color w:val="000000"/>
          <w:sz w:val="28"/>
          <w:szCs w:val="28"/>
          <w:highlight w:val="none"/>
          <w:lang w:val="en-US" w:eastAsia="zh-CN"/>
        </w:rPr>
        <w:t xml:space="preserve">  </w:t>
      </w:r>
      <w:r>
        <w:rPr>
          <w:rFonts w:hint="eastAsia" w:ascii="宋体" w:hAnsi="宋体" w:eastAsia="宋体" w:cs="宋体"/>
          <w:bCs/>
          <w:color w:val="000000"/>
          <w:sz w:val="28"/>
          <w:szCs w:val="28"/>
          <w:highlight w:val="none"/>
        </w:rPr>
        <w:t>投标人对每一标的只允许有一个报价，如有优惠折扣等，即在投标承诺书中注明，并做到投标承诺书的总价与投标报价表中的总价一致；</w:t>
      </w:r>
    </w:p>
    <w:p>
      <w:pPr>
        <w:pStyle w:val="19"/>
        <w:spacing w:line="240" w:lineRule="auto"/>
        <w:rPr>
          <w:rFonts w:hint="eastAsia" w:ascii="宋体" w:hAnsi="宋体" w:eastAsia="宋体" w:cs="宋体"/>
          <w:bCs/>
          <w:color w:val="000000"/>
          <w:sz w:val="28"/>
          <w:szCs w:val="28"/>
          <w:highlight w:val="none"/>
          <w:lang w:val="en-US" w:eastAsia="zh-CN"/>
        </w:rPr>
      </w:pPr>
      <w:r>
        <w:rPr>
          <w:rFonts w:hint="eastAsia" w:ascii="宋体" w:hAnsi="宋体" w:eastAsia="宋体" w:cs="宋体"/>
          <w:bCs/>
          <w:color w:val="000000"/>
          <w:sz w:val="28"/>
          <w:szCs w:val="28"/>
          <w:highlight w:val="none"/>
          <w:lang w:val="en-US" w:eastAsia="zh-CN"/>
        </w:rPr>
        <w:t>12.5  报价中总价的合计应为先小写后大写，大小写不相符的，以大写为准；产品单价和合计总价不相符的，以产品单价为准并更正。</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12.</w:t>
      </w:r>
      <w:r>
        <w:rPr>
          <w:rFonts w:hint="eastAsia" w:ascii="宋体" w:hAnsi="宋体" w:eastAsia="宋体" w:cs="宋体"/>
          <w:bCs/>
          <w:color w:val="000000"/>
          <w:sz w:val="28"/>
          <w:szCs w:val="28"/>
          <w:highlight w:val="none"/>
          <w:lang w:val="en-US" w:eastAsia="zh-CN"/>
        </w:rPr>
        <w:t xml:space="preserve">6  </w:t>
      </w:r>
      <w:r>
        <w:rPr>
          <w:rFonts w:hint="eastAsia" w:ascii="宋体" w:hAnsi="宋体" w:eastAsia="宋体" w:cs="宋体"/>
          <w:bCs/>
          <w:color w:val="000000"/>
          <w:sz w:val="28"/>
          <w:szCs w:val="28"/>
          <w:highlight w:val="none"/>
        </w:rPr>
        <w:t>除非本招标文件约定，对同一标的项目允许提供备选方案而出现二个或以上的报价外，投标人对同一个标的项目有选择的报价，将被拒绝。</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13．</w:t>
      </w:r>
      <w:r>
        <w:rPr>
          <w:rFonts w:hint="eastAsia" w:ascii="宋体" w:hAnsi="宋体" w:eastAsia="宋体" w:cs="宋体"/>
          <w:bCs/>
          <w:color w:val="000000"/>
          <w:sz w:val="28"/>
          <w:szCs w:val="28"/>
          <w:highlight w:val="none"/>
          <w:lang w:val="en-US" w:eastAsia="zh-CN"/>
        </w:rPr>
        <w:t xml:space="preserve">  </w:t>
      </w:r>
      <w:r>
        <w:rPr>
          <w:rFonts w:hint="eastAsia" w:ascii="宋体" w:hAnsi="宋体" w:eastAsia="宋体" w:cs="宋体"/>
          <w:bCs/>
          <w:color w:val="000000"/>
          <w:sz w:val="28"/>
          <w:szCs w:val="28"/>
          <w:highlight w:val="none"/>
        </w:rPr>
        <w:t>投标文件的签署及规定</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13.1</w:t>
      </w:r>
      <w:r>
        <w:rPr>
          <w:rFonts w:hint="eastAsia" w:ascii="宋体" w:hAnsi="宋体" w:eastAsia="宋体" w:cs="宋体"/>
          <w:bCs/>
          <w:color w:val="000000"/>
          <w:sz w:val="28"/>
          <w:szCs w:val="28"/>
          <w:highlight w:val="none"/>
          <w:lang w:val="en-US" w:eastAsia="zh-CN"/>
        </w:rPr>
        <w:t xml:space="preserve">  </w:t>
      </w:r>
      <w:r>
        <w:rPr>
          <w:rFonts w:hint="eastAsia" w:ascii="宋体" w:hAnsi="宋体" w:eastAsia="宋体" w:cs="宋体"/>
          <w:bCs/>
          <w:color w:val="000000"/>
          <w:sz w:val="28"/>
          <w:szCs w:val="28"/>
          <w:highlight w:val="none"/>
        </w:rPr>
        <w:t>投标人应印制投标文件正本壹份、副本</w:t>
      </w:r>
      <w:r>
        <w:rPr>
          <w:rFonts w:hint="eastAsia" w:ascii="宋体" w:hAnsi="宋体" w:eastAsia="宋体" w:cs="宋体"/>
          <w:bCs/>
          <w:color w:val="000000"/>
          <w:sz w:val="28"/>
          <w:szCs w:val="28"/>
          <w:highlight w:val="none"/>
          <w:lang w:eastAsia="zh-CN"/>
        </w:rPr>
        <w:t>贰</w:t>
      </w:r>
      <w:r>
        <w:rPr>
          <w:rFonts w:hint="eastAsia" w:ascii="宋体" w:hAnsi="宋体" w:eastAsia="宋体" w:cs="宋体"/>
          <w:bCs/>
          <w:color w:val="000000"/>
          <w:sz w:val="28"/>
          <w:szCs w:val="28"/>
          <w:highlight w:val="none"/>
        </w:rPr>
        <w:t>份。每一份投标文件注明“正本”或“副本”字样。一旦正本与副本有差异，以正本为准。</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13.2</w:t>
      </w:r>
      <w:r>
        <w:rPr>
          <w:rFonts w:hint="eastAsia" w:ascii="宋体" w:hAnsi="宋体" w:eastAsia="宋体" w:cs="宋体"/>
          <w:bCs/>
          <w:color w:val="000000"/>
          <w:sz w:val="28"/>
          <w:szCs w:val="28"/>
          <w:highlight w:val="none"/>
          <w:lang w:val="en-US" w:eastAsia="zh-CN"/>
        </w:rPr>
        <w:t xml:space="preserve">  </w:t>
      </w:r>
      <w:r>
        <w:rPr>
          <w:rFonts w:hint="eastAsia" w:ascii="宋体" w:hAnsi="宋体" w:eastAsia="宋体" w:cs="宋体"/>
          <w:bCs/>
          <w:color w:val="000000"/>
          <w:sz w:val="28"/>
          <w:szCs w:val="28"/>
          <w:highlight w:val="none"/>
        </w:rPr>
        <w:t>投标人如在招标文件提供的格式样本上或格式样本复印件上填写数据和文字作为投标书的，其投标将被拒绝。</w:t>
      </w:r>
    </w:p>
    <w:p>
      <w:pPr>
        <w:pStyle w:val="19"/>
        <w:spacing w:line="240" w:lineRule="auto"/>
        <w:rPr>
          <w:rFonts w:hint="eastAsia" w:ascii="宋体" w:hAnsi="宋体" w:eastAsia="宋体" w:cs="宋体"/>
          <w:b/>
          <w:color w:val="000000"/>
          <w:sz w:val="28"/>
          <w:szCs w:val="28"/>
          <w:highlight w:val="none"/>
        </w:rPr>
      </w:pPr>
      <w:r>
        <w:rPr>
          <w:rFonts w:hint="eastAsia" w:ascii="宋体" w:hAnsi="宋体" w:eastAsia="宋体" w:cs="宋体"/>
          <w:bCs/>
          <w:color w:val="000000"/>
          <w:sz w:val="28"/>
          <w:szCs w:val="28"/>
          <w:highlight w:val="none"/>
        </w:rPr>
        <w:t>13.3</w:t>
      </w:r>
      <w:r>
        <w:rPr>
          <w:rFonts w:hint="eastAsia" w:ascii="宋体" w:hAnsi="宋体" w:eastAsia="宋体" w:cs="宋体"/>
          <w:bCs/>
          <w:color w:val="000000"/>
          <w:sz w:val="28"/>
          <w:szCs w:val="28"/>
          <w:highlight w:val="none"/>
          <w:lang w:val="en-US" w:eastAsia="zh-CN"/>
        </w:rPr>
        <w:t xml:space="preserve">  </w:t>
      </w:r>
      <w:r>
        <w:rPr>
          <w:rFonts w:hint="eastAsia" w:ascii="宋体" w:hAnsi="宋体" w:eastAsia="宋体" w:cs="宋体"/>
          <w:bCs/>
          <w:color w:val="000000"/>
          <w:sz w:val="28"/>
          <w:szCs w:val="28"/>
          <w:highlight w:val="none"/>
        </w:rPr>
        <w:t>投标文件应由企业法人或法人授权代表在凡规定签字处签字并加盖单位公章，否则将被视为无效投标。</w:t>
      </w:r>
    </w:p>
    <w:p>
      <w:pPr>
        <w:pStyle w:val="19"/>
        <w:spacing w:line="240" w:lineRule="auto"/>
        <w:ind w:firstLine="2670" w:firstLineChars="950"/>
        <w:rPr>
          <w:rFonts w:hint="eastAsia" w:ascii="宋体" w:hAnsi="宋体" w:eastAsia="宋体" w:cs="宋体"/>
          <w:b/>
          <w:color w:val="000000"/>
          <w:sz w:val="28"/>
          <w:szCs w:val="28"/>
          <w:highlight w:val="none"/>
        </w:rPr>
      </w:pPr>
    </w:p>
    <w:p>
      <w:pPr>
        <w:pStyle w:val="19"/>
        <w:spacing w:line="240" w:lineRule="auto"/>
        <w:ind w:firstLine="2670" w:firstLineChars="950"/>
        <w:rPr>
          <w:rFonts w:hint="eastAsia" w:ascii="宋体" w:hAnsi="宋体" w:eastAsia="宋体" w:cs="宋体"/>
          <w:b/>
          <w:color w:val="000000"/>
          <w:sz w:val="28"/>
          <w:szCs w:val="28"/>
          <w:highlight w:val="none"/>
        </w:rPr>
      </w:pPr>
      <w:r>
        <w:rPr>
          <w:rFonts w:hint="eastAsia" w:ascii="宋体" w:hAnsi="宋体" w:eastAsia="宋体" w:cs="宋体"/>
          <w:b/>
          <w:color w:val="000000"/>
          <w:sz w:val="28"/>
          <w:szCs w:val="28"/>
          <w:highlight w:val="none"/>
        </w:rPr>
        <w:t>C   投标文件的递交</w:t>
      </w:r>
    </w:p>
    <w:p>
      <w:pPr>
        <w:pStyle w:val="19"/>
        <w:spacing w:line="240" w:lineRule="auto"/>
        <w:ind w:firstLine="2670" w:firstLineChars="950"/>
        <w:rPr>
          <w:rFonts w:hint="eastAsia" w:ascii="宋体" w:hAnsi="宋体" w:eastAsia="宋体" w:cs="宋体"/>
          <w:b/>
          <w:color w:val="000000"/>
          <w:sz w:val="28"/>
          <w:szCs w:val="28"/>
          <w:highlight w:val="none"/>
        </w:rPr>
      </w:pP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14．投标文件的密封和标记</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14.1投标人应将投标文件“正</w:t>
      </w:r>
      <w:r>
        <w:rPr>
          <w:rFonts w:hint="eastAsia" w:ascii="宋体" w:hAnsi="宋体" w:eastAsia="宋体" w:cs="宋体"/>
          <w:bCs/>
          <w:color w:val="000000"/>
          <w:sz w:val="28"/>
          <w:szCs w:val="28"/>
          <w:highlight w:val="none"/>
          <w:lang w:val="en-US" w:eastAsia="zh-CN"/>
        </w:rPr>
        <w:t>本</w:t>
      </w:r>
      <w:r>
        <w:rPr>
          <w:rFonts w:hint="eastAsia" w:ascii="宋体" w:hAnsi="宋体" w:eastAsia="宋体" w:cs="宋体"/>
          <w:bCs/>
          <w:color w:val="000000"/>
          <w:sz w:val="28"/>
          <w:szCs w:val="28"/>
          <w:highlight w:val="none"/>
          <w:lang w:eastAsia="zh-CN"/>
        </w:rPr>
        <w:t>”</w:t>
      </w:r>
      <w:r>
        <w:rPr>
          <w:rFonts w:hint="eastAsia" w:ascii="宋体" w:hAnsi="宋体" w:eastAsia="宋体" w:cs="宋体"/>
          <w:bCs/>
          <w:color w:val="000000"/>
          <w:sz w:val="28"/>
          <w:szCs w:val="28"/>
          <w:highlight w:val="none"/>
        </w:rPr>
        <w:t xml:space="preserve">、 </w:t>
      </w:r>
      <w:r>
        <w:rPr>
          <w:rFonts w:hint="eastAsia" w:ascii="宋体" w:hAnsi="宋体" w:eastAsia="宋体" w:cs="宋体"/>
          <w:bCs/>
          <w:color w:val="000000"/>
          <w:sz w:val="28"/>
          <w:szCs w:val="28"/>
          <w:highlight w:val="none"/>
          <w:lang w:eastAsia="zh-CN"/>
        </w:rPr>
        <w:t>“</w:t>
      </w:r>
      <w:r>
        <w:rPr>
          <w:rFonts w:hint="eastAsia" w:ascii="宋体" w:hAnsi="宋体" w:eastAsia="宋体" w:cs="宋体"/>
          <w:bCs/>
          <w:color w:val="000000"/>
          <w:sz w:val="28"/>
          <w:szCs w:val="28"/>
          <w:highlight w:val="none"/>
        </w:rPr>
        <w:t>副本”、“开标一览表”和“电子版”分别密封，在密封袋上注明项目名称、项目编号、单位名称、地址、联系人、联系电话及“正</w:t>
      </w:r>
      <w:r>
        <w:rPr>
          <w:rFonts w:hint="eastAsia" w:ascii="宋体" w:hAnsi="宋体" w:eastAsia="宋体" w:cs="宋体"/>
          <w:bCs/>
          <w:color w:val="000000"/>
          <w:sz w:val="28"/>
          <w:szCs w:val="28"/>
          <w:highlight w:val="none"/>
          <w:lang w:val="en-US" w:eastAsia="zh-CN"/>
        </w:rPr>
        <w:t>本</w:t>
      </w:r>
      <w:r>
        <w:rPr>
          <w:rFonts w:hint="eastAsia" w:ascii="宋体" w:hAnsi="宋体" w:eastAsia="宋体" w:cs="宋体"/>
          <w:bCs/>
          <w:color w:val="000000"/>
          <w:sz w:val="28"/>
          <w:szCs w:val="28"/>
          <w:highlight w:val="none"/>
          <w:lang w:eastAsia="zh-CN"/>
        </w:rPr>
        <w:t>”</w:t>
      </w:r>
      <w:r>
        <w:rPr>
          <w:rFonts w:hint="eastAsia" w:ascii="宋体" w:hAnsi="宋体" w:eastAsia="宋体" w:cs="宋体"/>
          <w:bCs/>
          <w:color w:val="000000"/>
          <w:sz w:val="28"/>
          <w:szCs w:val="28"/>
          <w:highlight w:val="none"/>
        </w:rPr>
        <w:t xml:space="preserve">、 </w:t>
      </w:r>
      <w:r>
        <w:rPr>
          <w:rFonts w:hint="eastAsia" w:ascii="宋体" w:hAnsi="宋体" w:eastAsia="宋体" w:cs="宋体"/>
          <w:bCs/>
          <w:color w:val="000000"/>
          <w:sz w:val="28"/>
          <w:szCs w:val="28"/>
          <w:highlight w:val="none"/>
          <w:lang w:eastAsia="zh-CN"/>
        </w:rPr>
        <w:t>“</w:t>
      </w:r>
      <w:r>
        <w:rPr>
          <w:rFonts w:hint="eastAsia" w:ascii="宋体" w:hAnsi="宋体" w:eastAsia="宋体" w:cs="宋体"/>
          <w:bCs/>
          <w:color w:val="000000"/>
          <w:sz w:val="28"/>
          <w:szCs w:val="28"/>
          <w:highlight w:val="none"/>
        </w:rPr>
        <w:t xml:space="preserve">副本”、“开标一览表”和“电子版”等字样，密封袋须加盖法人公章或投标专用章以及法定代表人或委托代理人印章，并应确保密封完好。                                           </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14.2每一密封袋上注明“于</w:t>
      </w:r>
      <w:r>
        <w:rPr>
          <w:rFonts w:hint="eastAsia" w:ascii="宋体" w:hAnsi="宋体" w:eastAsia="宋体" w:cs="宋体"/>
          <w:bCs/>
          <w:color w:val="000000"/>
          <w:sz w:val="28"/>
          <w:szCs w:val="28"/>
          <w:highlight w:val="none"/>
          <w:u w:val="single"/>
          <w:lang w:val="en-US" w:eastAsia="zh-CN"/>
        </w:rPr>
        <w:t xml:space="preserve">    </w:t>
      </w:r>
      <w:r>
        <w:rPr>
          <w:rFonts w:hint="eastAsia" w:ascii="宋体" w:hAnsi="宋体" w:eastAsia="宋体" w:cs="宋体"/>
          <w:bCs/>
          <w:color w:val="000000"/>
          <w:sz w:val="28"/>
          <w:szCs w:val="28"/>
          <w:highlight w:val="none"/>
          <w:u w:val="single"/>
        </w:rPr>
        <w:t>年</w:t>
      </w:r>
      <w:r>
        <w:rPr>
          <w:rFonts w:hint="eastAsia" w:ascii="宋体" w:hAnsi="宋体" w:eastAsia="宋体" w:cs="宋体"/>
          <w:bCs/>
          <w:color w:val="000000"/>
          <w:sz w:val="28"/>
          <w:szCs w:val="28"/>
          <w:highlight w:val="none"/>
          <w:u w:val="single"/>
          <w:lang w:val="en-US" w:eastAsia="zh-CN"/>
        </w:rPr>
        <w:t xml:space="preserve">   </w:t>
      </w:r>
      <w:r>
        <w:rPr>
          <w:rFonts w:hint="eastAsia" w:ascii="宋体" w:hAnsi="宋体" w:eastAsia="宋体" w:cs="宋体"/>
          <w:bCs/>
          <w:color w:val="000000"/>
          <w:sz w:val="28"/>
          <w:szCs w:val="28"/>
          <w:highlight w:val="none"/>
          <w:u w:val="single"/>
        </w:rPr>
        <w:t>月</w:t>
      </w:r>
      <w:r>
        <w:rPr>
          <w:rFonts w:hint="eastAsia" w:ascii="宋体" w:hAnsi="宋体" w:eastAsia="宋体" w:cs="宋体"/>
          <w:bCs/>
          <w:color w:val="000000"/>
          <w:sz w:val="28"/>
          <w:szCs w:val="28"/>
          <w:highlight w:val="none"/>
          <w:u w:val="single"/>
          <w:lang w:val="en-US" w:eastAsia="zh-CN"/>
        </w:rPr>
        <w:t xml:space="preserve">   </w:t>
      </w:r>
      <w:r>
        <w:rPr>
          <w:rFonts w:hint="eastAsia" w:ascii="宋体" w:hAnsi="宋体" w:eastAsia="宋体" w:cs="宋体"/>
          <w:bCs/>
          <w:color w:val="000000"/>
          <w:sz w:val="28"/>
          <w:szCs w:val="28"/>
          <w:highlight w:val="none"/>
          <w:u w:val="single"/>
        </w:rPr>
        <w:t>日</w:t>
      </w:r>
      <w:r>
        <w:rPr>
          <w:rFonts w:hint="eastAsia" w:ascii="宋体" w:hAnsi="宋体" w:eastAsia="宋体" w:cs="宋体"/>
          <w:bCs/>
          <w:color w:val="000000"/>
          <w:sz w:val="28"/>
          <w:szCs w:val="28"/>
          <w:highlight w:val="none"/>
          <w:u w:val="single"/>
          <w:lang w:val="en-US" w:eastAsia="zh-CN"/>
        </w:rPr>
        <w:t xml:space="preserve">   点   分（北京时间）</w:t>
      </w:r>
      <w:r>
        <w:rPr>
          <w:rFonts w:hint="eastAsia" w:ascii="宋体" w:hAnsi="宋体" w:eastAsia="宋体" w:cs="宋体"/>
          <w:bCs/>
          <w:color w:val="000000"/>
          <w:sz w:val="28"/>
          <w:szCs w:val="28"/>
          <w:highlight w:val="none"/>
          <w:lang w:val="en-US" w:eastAsia="zh-CN"/>
        </w:rPr>
        <w:t xml:space="preserve"> </w:t>
      </w:r>
      <w:r>
        <w:rPr>
          <w:rFonts w:hint="eastAsia" w:ascii="宋体" w:hAnsi="宋体" w:eastAsia="宋体" w:cs="宋体"/>
          <w:bCs/>
          <w:color w:val="000000"/>
          <w:sz w:val="28"/>
          <w:szCs w:val="28"/>
          <w:highlight w:val="none"/>
        </w:rPr>
        <w:t>开标之前不准启封”字样。</w:t>
      </w:r>
    </w:p>
    <w:p>
      <w:pPr>
        <w:pStyle w:val="19"/>
        <w:numPr>
          <w:ilvl w:val="0"/>
          <w:numId w:val="4"/>
        </w:numPr>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投标文件的递交</w:t>
      </w:r>
    </w:p>
    <w:p>
      <w:pPr>
        <w:pStyle w:val="19"/>
        <w:numPr>
          <w:ilvl w:val="0"/>
          <w:numId w:val="0"/>
        </w:numPr>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15.1投标文件应派专人在招标文件中规定的截止时间前送达招标人，由招标人工作人员签收保存。逾期送达的或者未送达指定地点的投标文件招标人不予受理。</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15.2任何单位和个人不得在开标前开启投标文件。</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16．投标文件的修改</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16.1投标人递交投标文件后，可以修改投标文件，但必须在规定的投标截止时间前，用书面形式将修改文本送交招标人。修改文本同样用密封袋密封，注明“修改文件”字样，并按第13.3条和第14条要求签署盖章。修改文件是投标文件的组成部分。</w:t>
      </w:r>
    </w:p>
    <w:p>
      <w:pPr>
        <w:pStyle w:val="19"/>
        <w:spacing w:line="240" w:lineRule="auto"/>
        <w:rPr>
          <w:rFonts w:hint="eastAsia" w:ascii="宋体" w:hAnsi="宋体" w:eastAsia="宋体" w:cs="宋体"/>
          <w:b/>
          <w:color w:val="000000"/>
          <w:sz w:val="28"/>
          <w:szCs w:val="28"/>
          <w:highlight w:val="none"/>
        </w:rPr>
      </w:pPr>
      <w:r>
        <w:rPr>
          <w:rFonts w:hint="eastAsia" w:ascii="宋体" w:hAnsi="宋体" w:eastAsia="宋体" w:cs="宋体"/>
          <w:bCs/>
          <w:color w:val="000000"/>
          <w:sz w:val="28"/>
          <w:szCs w:val="28"/>
          <w:highlight w:val="none"/>
        </w:rPr>
        <w:t>17．投标文件的撤回、修改、补充</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17.1投标人递交投标文件后，可以撤回、修改、补充投标文件，但必须在投标截止时间之前撤回、修改、补充；</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17.2投标人撤回、修改、补充投标文件时，须向招标人出示加盖有单位公章的公函，或由法人代表本人（出示法人代表证明）、法人代表授权人（出示法人代表授权证明）签字；</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17.3投标截止后，开标前投标人不得撤回和修改补充投标文件。开标后的投标文件不得撤回。但开标前，书面通行知放弃投标的投标文件除外。</w:t>
      </w:r>
    </w:p>
    <w:p>
      <w:pPr>
        <w:pStyle w:val="19"/>
        <w:numPr>
          <w:ilvl w:val="0"/>
          <w:numId w:val="5"/>
        </w:numPr>
        <w:spacing w:line="240" w:lineRule="auto"/>
        <w:rPr>
          <w:rFonts w:hint="eastAsia" w:ascii="宋体" w:hAnsi="宋体" w:eastAsia="宋体" w:cs="宋体"/>
          <w:bCs/>
          <w:color w:val="000000"/>
          <w:sz w:val="28"/>
          <w:szCs w:val="28"/>
          <w:highlight w:val="none"/>
          <w:lang w:val="en-US" w:eastAsia="zh-CN"/>
        </w:rPr>
      </w:pPr>
      <w:r>
        <w:rPr>
          <w:rFonts w:hint="eastAsia" w:ascii="宋体" w:hAnsi="宋体" w:eastAsia="宋体" w:cs="宋体"/>
          <w:bCs/>
          <w:color w:val="000000"/>
          <w:sz w:val="28"/>
          <w:szCs w:val="28"/>
          <w:highlight w:val="none"/>
          <w:lang w:val="en-US" w:eastAsia="zh-CN"/>
        </w:rPr>
        <w:t>投标文件拒收</w:t>
      </w:r>
    </w:p>
    <w:p>
      <w:pPr>
        <w:pStyle w:val="19"/>
        <w:numPr>
          <w:ilvl w:val="0"/>
          <w:numId w:val="0"/>
        </w:numPr>
        <w:spacing w:line="240" w:lineRule="auto"/>
        <w:rPr>
          <w:rFonts w:hint="eastAsia" w:ascii="宋体" w:hAnsi="宋体" w:eastAsia="宋体" w:cs="宋体"/>
          <w:bCs/>
          <w:color w:val="000000"/>
          <w:sz w:val="28"/>
          <w:szCs w:val="28"/>
          <w:highlight w:val="none"/>
          <w:lang w:eastAsia="zh-CN"/>
        </w:rPr>
      </w:pPr>
      <w:r>
        <w:rPr>
          <w:rFonts w:hint="eastAsia" w:ascii="宋体" w:hAnsi="宋体" w:eastAsia="宋体" w:cs="宋体"/>
          <w:bCs/>
          <w:color w:val="000000"/>
          <w:sz w:val="28"/>
          <w:szCs w:val="28"/>
          <w:highlight w:val="none"/>
        </w:rPr>
        <w:t>18.1招标人将拒绝接收在投标截止时间后送</w:t>
      </w:r>
      <w:r>
        <w:rPr>
          <w:rFonts w:hint="eastAsia" w:ascii="宋体" w:hAnsi="宋体" w:eastAsia="宋体" w:cs="宋体"/>
          <w:bCs/>
          <w:color w:val="000000"/>
          <w:sz w:val="28"/>
          <w:szCs w:val="28"/>
          <w:highlight w:val="none"/>
          <w:lang w:val="en-US" w:eastAsia="zh-CN"/>
        </w:rPr>
        <w:t>达</w:t>
      </w:r>
      <w:r>
        <w:rPr>
          <w:rFonts w:hint="eastAsia" w:ascii="宋体" w:hAnsi="宋体" w:eastAsia="宋体" w:cs="宋体"/>
          <w:bCs/>
          <w:color w:val="000000"/>
          <w:sz w:val="28"/>
          <w:szCs w:val="28"/>
          <w:highlight w:val="none"/>
        </w:rPr>
        <w:t>的投标文件</w:t>
      </w:r>
      <w:r>
        <w:rPr>
          <w:rFonts w:hint="eastAsia" w:ascii="宋体" w:hAnsi="宋体" w:eastAsia="宋体" w:cs="宋体"/>
          <w:bCs/>
          <w:color w:val="000000"/>
          <w:sz w:val="28"/>
          <w:szCs w:val="28"/>
          <w:highlight w:val="none"/>
          <w:lang w:eastAsia="zh-CN"/>
        </w:rPr>
        <w:t>；</w:t>
      </w:r>
    </w:p>
    <w:p>
      <w:pPr>
        <w:pStyle w:val="19"/>
        <w:numPr>
          <w:ilvl w:val="0"/>
          <w:numId w:val="0"/>
        </w:numPr>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lang w:val="en-US" w:eastAsia="zh-CN"/>
        </w:rPr>
        <w:t xml:space="preserve">18.2 </w:t>
      </w:r>
      <w:r>
        <w:rPr>
          <w:rFonts w:hint="eastAsia" w:ascii="宋体" w:hAnsi="宋体" w:eastAsia="宋体" w:cs="宋体"/>
          <w:bCs/>
          <w:color w:val="000000"/>
          <w:sz w:val="28"/>
          <w:szCs w:val="28"/>
          <w:highlight w:val="none"/>
        </w:rPr>
        <w:t>招标人将拒绝接收</w:t>
      </w:r>
      <w:r>
        <w:rPr>
          <w:rFonts w:hint="eastAsia" w:ascii="宋体" w:hAnsi="宋体" w:eastAsia="宋体" w:cs="宋体"/>
          <w:bCs/>
          <w:color w:val="000000"/>
          <w:sz w:val="28"/>
          <w:szCs w:val="28"/>
          <w:highlight w:val="none"/>
          <w:lang w:val="en-US" w:eastAsia="zh-CN"/>
        </w:rPr>
        <w:t>未按招标文件要求密封和标记的投标文件</w:t>
      </w:r>
      <w:r>
        <w:rPr>
          <w:rFonts w:hint="eastAsia" w:ascii="宋体" w:hAnsi="宋体" w:eastAsia="宋体" w:cs="宋体"/>
          <w:bCs/>
          <w:color w:val="000000"/>
          <w:sz w:val="28"/>
          <w:szCs w:val="28"/>
          <w:highlight w:val="none"/>
        </w:rPr>
        <w:t>。</w:t>
      </w:r>
    </w:p>
    <w:p>
      <w:pPr>
        <w:pStyle w:val="19"/>
        <w:spacing w:line="240" w:lineRule="auto"/>
        <w:ind w:firstLine="2670" w:firstLineChars="950"/>
        <w:rPr>
          <w:rFonts w:hint="eastAsia" w:ascii="宋体" w:hAnsi="宋体" w:eastAsia="宋体" w:cs="宋体"/>
          <w:b/>
          <w:color w:val="000000"/>
          <w:sz w:val="28"/>
          <w:szCs w:val="28"/>
          <w:highlight w:val="none"/>
        </w:rPr>
      </w:pPr>
    </w:p>
    <w:p>
      <w:pPr>
        <w:pStyle w:val="19"/>
        <w:spacing w:line="240" w:lineRule="auto"/>
        <w:ind w:firstLine="2670" w:firstLineChars="950"/>
        <w:rPr>
          <w:rFonts w:hint="eastAsia" w:ascii="宋体" w:hAnsi="宋体" w:eastAsia="宋体" w:cs="宋体"/>
          <w:b/>
          <w:color w:val="000000"/>
          <w:sz w:val="28"/>
          <w:szCs w:val="28"/>
          <w:highlight w:val="none"/>
        </w:rPr>
      </w:pPr>
      <w:r>
        <w:rPr>
          <w:rFonts w:hint="eastAsia" w:ascii="宋体" w:hAnsi="宋体" w:eastAsia="宋体" w:cs="宋体"/>
          <w:b/>
          <w:color w:val="000000"/>
          <w:sz w:val="28"/>
          <w:szCs w:val="28"/>
          <w:highlight w:val="none"/>
        </w:rPr>
        <w:t>D   开标和评标</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19．开标</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19.1招标人按采购公告中规定的时间和地点公开开标。投标人必须由法人代表或法人代表授权人参加开标会。</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19.2 有效证件</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开标时，请各投标人随身携带以下有效证件的原件以备查验：</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（1）具有企业法人营业执照（三证合一）原件</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2）法定代表人需提供法定代表人身份证明（原件）及法定代表人身份证，委托代理人需提供法定代表人身份证明（原件）、法定代表人授权委托书（原件）及委托代理人身份证，被委托人必须是投标单位法人或正式员工，需提供社保部门出具最少近六个月的缴纳社保证明（缴纳社保的个人明细表）；</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（3）具有良好的商业信誉和健全的财务会计制度（需提供2021年度财务审计报告原件，新成立公司按实际发生提供）；</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（4）提供税务机关出具近六个月填报日期的完税证明 (新成立公司按实际发生提供) ；</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5）凡拟参加本次招标项目的供应商，如在“信用中国”网站（http://www.creditchina.gov.cn）、中国政府采购网（http://www.ccgp.gov.cn）、国家企业信息系统（http://www.gsxt.gov.cn）受过处罚的、被列入失信被执行人、重大税收违法案件当事人名单、政府采购严重违法失信行为记录名单的（尚在处罚期内的），将拒绝其参本次采购活动；以上网站页面查询截图时间应在招标公告日期后并加盖单位公章；</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（6）提供针对本次项目《反商业贿赂承诺书》；</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（7）单位负责人为同一人或者存在直接控股、管理关系的不同供应商，不得参加同一合同项下的政府采购活动；否则，皆取消投标资格；</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（8）投标保证金收据原件</w:t>
      </w:r>
    </w:p>
    <w:p>
      <w:pPr>
        <w:pStyle w:val="19"/>
        <w:spacing w:line="240" w:lineRule="auto"/>
        <w:rPr>
          <w:rFonts w:hint="eastAsia" w:ascii="宋体" w:hAnsi="宋体" w:eastAsia="宋体" w:cs="宋体"/>
          <w:bCs/>
          <w:color w:val="000000"/>
          <w:sz w:val="28"/>
          <w:szCs w:val="28"/>
          <w:highlight w:val="none"/>
          <w:lang w:eastAsia="zh-CN"/>
        </w:rPr>
      </w:pPr>
      <w:r>
        <w:rPr>
          <w:rFonts w:hint="eastAsia" w:ascii="宋体" w:hAnsi="宋体" w:eastAsia="宋体" w:cs="宋体"/>
          <w:bCs/>
          <w:color w:val="000000"/>
          <w:sz w:val="28"/>
          <w:szCs w:val="28"/>
          <w:highlight w:val="none"/>
        </w:rPr>
        <w:t>（9）安防工程企业叁级及以上资质证书</w:t>
      </w:r>
      <w:r>
        <w:rPr>
          <w:rFonts w:hint="eastAsia" w:ascii="宋体" w:hAnsi="宋体" w:eastAsia="宋体" w:cs="宋体"/>
          <w:bCs/>
          <w:color w:val="000000"/>
          <w:sz w:val="28"/>
          <w:szCs w:val="28"/>
          <w:highlight w:val="none"/>
          <w:lang w:eastAsia="zh-CN"/>
        </w:rPr>
        <w:t>原件</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lang w:eastAsia="zh-CN"/>
        </w:rPr>
        <w:t>（</w:t>
      </w:r>
      <w:r>
        <w:rPr>
          <w:rFonts w:hint="eastAsia" w:ascii="宋体" w:hAnsi="宋体" w:eastAsia="宋体" w:cs="宋体"/>
          <w:bCs/>
          <w:color w:val="000000"/>
          <w:sz w:val="28"/>
          <w:szCs w:val="28"/>
          <w:highlight w:val="none"/>
          <w:lang w:val="en-US" w:eastAsia="zh-CN"/>
        </w:rPr>
        <w:t>10</w:t>
      </w:r>
      <w:r>
        <w:rPr>
          <w:rFonts w:hint="eastAsia" w:ascii="宋体" w:hAnsi="宋体" w:eastAsia="宋体" w:cs="宋体"/>
          <w:bCs/>
          <w:color w:val="000000"/>
          <w:sz w:val="28"/>
          <w:szCs w:val="28"/>
          <w:highlight w:val="none"/>
          <w:lang w:eastAsia="zh-CN"/>
        </w:rPr>
        <w:t>）</w:t>
      </w:r>
      <w:r>
        <w:rPr>
          <w:rFonts w:hint="eastAsia" w:ascii="宋体" w:hAnsi="宋体" w:eastAsia="宋体" w:cs="宋体"/>
          <w:bCs/>
          <w:color w:val="000000"/>
          <w:sz w:val="28"/>
          <w:szCs w:val="28"/>
          <w:highlight w:val="none"/>
        </w:rPr>
        <w:t>本项目不接受联合体投标；</w:t>
      </w:r>
    </w:p>
    <w:p>
      <w:pPr>
        <w:pStyle w:val="19"/>
        <w:spacing w:line="240" w:lineRule="auto"/>
        <w:rPr>
          <w:rFonts w:hint="eastAsia" w:ascii="宋体" w:hAnsi="宋体" w:eastAsia="宋体" w:cs="宋体"/>
          <w:b/>
          <w:bCs w:val="0"/>
          <w:color w:val="000000"/>
          <w:sz w:val="28"/>
          <w:szCs w:val="28"/>
          <w:highlight w:val="none"/>
        </w:rPr>
      </w:pPr>
      <w:r>
        <w:rPr>
          <w:rFonts w:hint="eastAsia" w:ascii="宋体" w:hAnsi="宋体" w:eastAsia="宋体" w:cs="宋体"/>
          <w:b/>
          <w:bCs w:val="0"/>
          <w:color w:val="000000"/>
          <w:sz w:val="28"/>
          <w:szCs w:val="28"/>
          <w:highlight w:val="none"/>
        </w:rPr>
        <w:t>注：</w:t>
      </w:r>
    </w:p>
    <w:p>
      <w:pPr>
        <w:pStyle w:val="19"/>
        <w:spacing w:line="240" w:lineRule="auto"/>
        <w:rPr>
          <w:rFonts w:hint="eastAsia" w:ascii="宋体" w:hAnsi="宋体" w:eastAsia="宋体" w:cs="宋体"/>
          <w:b/>
          <w:bCs w:val="0"/>
          <w:color w:val="000000"/>
          <w:sz w:val="28"/>
          <w:szCs w:val="28"/>
          <w:highlight w:val="none"/>
        </w:rPr>
      </w:pPr>
      <w:r>
        <w:rPr>
          <w:rFonts w:hint="eastAsia" w:ascii="宋体" w:hAnsi="宋体" w:eastAsia="宋体" w:cs="宋体"/>
          <w:b/>
          <w:bCs w:val="0"/>
          <w:color w:val="000000"/>
          <w:sz w:val="28"/>
          <w:szCs w:val="28"/>
          <w:highlight w:val="none"/>
        </w:rPr>
        <w:t>墨玉县第六小学建设项目（设备采购）-包二的投标单位除提供以上资料之外，还需提供安防工程企业叁级及以上资质证书</w:t>
      </w:r>
      <w:r>
        <w:rPr>
          <w:rFonts w:hint="eastAsia" w:ascii="宋体" w:hAnsi="宋体" w:eastAsia="宋体" w:cs="宋体"/>
          <w:b/>
          <w:bCs w:val="0"/>
          <w:color w:val="000000"/>
          <w:sz w:val="28"/>
          <w:szCs w:val="28"/>
          <w:highlight w:val="none"/>
          <w:lang w:eastAsia="zh-CN"/>
        </w:rPr>
        <w:t>原件</w:t>
      </w:r>
      <w:r>
        <w:rPr>
          <w:rFonts w:hint="eastAsia" w:ascii="宋体" w:hAnsi="宋体" w:eastAsia="宋体" w:cs="宋体"/>
          <w:b/>
          <w:bCs w:val="0"/>
          <w:color w:val="000000"/>
          <w:sz w:val="28"/>
          <w:szCs w:val="28"/>
          <w:highlight w:val="none"/>
        </w:rPr>
        <w:t>；</w:t>
      </w:r>
    </w:p>
    <w:p>
      <w:pPr>
        <w:pStyle w:val="19"/>
        <w:spacing w:line="240" w:lineRule="auto"/>
        <w:rPr>
          <w:rFonts w:hint="eastAsia" w:ascii="宋体" w:hAnsi="宋体" w:eastAsia="宋体" w:cs="宋体"/>
          <w:b/>
          <w:bCs w:val="0"/>
          <w:color w:val="000000"/>
          <w:sz w:val="28"/>
          <w:szCs w:val="28"/>
          <w:highlight w:val="none"/>
        </w:rPr>
      </w:pPr>
      <w:r>
        <w:rPr>
          <w:rFonts w:hint="eastAsia" w:ascii="宋体" w:hAnsi="宋体" w:eastAsia="宋体" w:cs="宋体"/>
          <w:b/>
          <w:bCs w:val="0"/>
          <w:color w:val="000000"/>
          <w:sz w:val="28"/>
          <w:szCs w:val="28"/>
          <w:highlight w:val="none"/>
        </w:rPr>
        <w:t>未通过资质查验的投标文件将不予以接受。</w:t>
      </w:r>
    </w:p>
    <w:p>
      <w:pPr>
        <w:pStyle w:val="19"/>
        <w:spacing w:line="240" w:lineRule="auto"/>
        <w:rPr>
          <w:rFonts w:hint="eastAsia" w:ascii="宋体" w:hAnsi="宋体" w:eastAsia="宋体" w:cs="宋体"/>
          <w:b/>
          <w:bCs w:val="0"/>
          <w:color w:val="000000"/>
          <w:sz w:val="28"/>
          <w:szCs w:val="28"/>
          <w:highlight w:val="none"/>
        </w:rPr>
      </w:pPr>
      <w:r>
        <w:rPr>
          <w:rFonts w:hint="eastAsia" w:ascii="宋体" w:hAnsi="宋体" w:eastAsia="宋体" w:cs="宋体"/>
          <w:b/>
          <w:bCs w:val="0"/>
          <w:color w:val="000000"/>
          <w:sz w:val="28"/>
          <w:szCs w:val="28"/>
          <w:highlight w:val="none"/>
        </w:rPr>
        <w:t>投标人的法定代表人或被授权人未准时参加开标会议的视为自动弃权。</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19.3 投标人的法定代表人或被授权人未准时参加开标会议的视为自动</w:t>
      </w:r>
      <w:r>
        <w:rPr>
          <w:rFonts w:hint="eastAsia" w:ascii="宋体" w:hAnsi="宋体" w:eastAsia="宋体" w:cs="宋体"/>
          <w:bCs/>
          <w:color w:val="000000"/>
          <w:sz w:val="28"/>
          <w:szCs w:val="28"/>
          <w:highlight w:val="none"/>
          <w:lang w:eastAsia="zh-CN"/>
        </w:rPr>
        <w:t>放弃投标</w:t>
      </w:r>
      <w:r>
        <w:rPr>
          <w:rFonts w:hint="eastAsia" w:ascii="宋体" w:hAnsi="宋体" w:eastAsia="宋体" w:cs="宋体"/>
          <w:bCs/>
          <w:color w:val="000000"/>
          <w:sz w:val="28"/>
          <w:szCs w:val="28"/>
          <w:highlight w:val="none"/>
        </w:rPr>
        <w:t>。</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19.4 投标人当众</w:t>
      </w:r>
      <w:r>
        <w:rPr>
          <w:rFonts w:hint="eastAsia" w:ascii="宋体" w:hAnsi="宋体" w:eastAsia="宋体" w:cs="宋体"/>
          <w:bCs/>
          <w:color w:val="000000"/>
          <w:sz w:val="28"/>
          <w:szCs w:val="28"/>
          <w:highlight w:val="none"/>
          <w:lang w:eastAsia="zh-CN"/>
        </w:rPr>
        <w:t>互相</w:t>
      </w:r>
      <w:r>
        <w:rPr>
          <w:rFonts w:hint="eastAsia" w:ascii="宋体" w:hAnsi="宋体" w:eastAsia="宋体" w:cs="宋体"/>
          <w:bCs/>
          <w:color w:val="000000"/>
          <w:sz w:val="28"/>
          <w:szCs w:val="28"/>
          <w:highlight w:val="none"/>
        </w:rPr>
        <w:t>查验投标文件的密封状况，经监委、投标人确认无误后，由招标工作人员根据递交标书的正顺序依次当众拆封，宣读投标人名称</w:t>
      </w:r>
      <w:r>
        <w:rPr>
          <w:rFonts w:hint="eastAsia" w:ascii="宋体" w:hAnsi="宋体" w:eastAsia="宋体" w:cs="宋体"/>
          <w:bCs/>
          <w:color w:val="000000"/>
          <w:sz w:val="28"/>
          <w:szCs w:val="28"/>
          <w:highlight w:val="none"/>
          <w:lang w:eastAsia="zh-CN"/>
        </w:rPr>
        <w:t>，</w:t>
      </w:r>
      <w:r>
        <w:rPr>
          <w:rFonts w:hint="eastAsia" w:ascii="宋体" w:hAnsi="宋体" w:eastAsia="宋体" w:cs="宋体"/>
          <w:bCs/>
          <w:color w:val="000000"/>
          <w:sz w:val="28"/>
          <w:szCs w:val="28"/>
          <w:highlight w:val="none"/>
        </w:rPr>
        <w:t>招标文件允许提供的备选投标方案(如有)以及投标文件的其它主要内容。</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19.5未宣读的投标价格、招标文件</w:t>
      </w:r>
      <w:r>
        <w:rPr>
          <w:rFonts w:hint="eastAsia" w:ascii="宋体" w:hAnsi="宋体" w:eastAsia="宋体" w:cs="宋体"/>
          <w:bCs/>
          <w:color w:val="000000"/>
          <w:sz w:val="28"/>
          <w:szCs w:val="28"/>
          <w:highlight w:val="none"/>
          <w:lang w:val="en-US" w:eastAsia="zh-CN"/>
        </w:rPr>
        <w:t>未</w:t>
      </w:r>
      <w:r>
        <w:rPr>
          <w:rFonts w:hint="eastAsia" w:ascii="宋体" w:hAnsi="宋体" w:eastAsia="宋体" w:cs="宋体"/>
          <w:bCs/>
          <w:color w:val="000000"/>
          <w:sz w:val="28"/>
          <w:szCs w:val="28"/>
          <w:highlight w:val="none"/>
        </w:rPr>
        <w:t>允许提供的备选投标方案(如有的话)等实质内容，评标时不予承认。</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19.6开标时，投标文件的大写金额和小写金额不一致的，以大写金额为准；对不同文字文本投标文件的解释发生异议的，以中文文本为准。</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19.7开标过程由招标人指定专人负责记录，并存档备查。</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19.8开、评标期间，出现符合专业条件的供应商或者对招标文件作出实质响应的供应商不足三家情形的，除采购任务取消情形外，招标人将报财政部门后</w:t>
      </w:r>
      <w:r>
        <w:rPr>
          <w:rFonts w:hint="eastAsia" w:ascii="宋体" w:hAnsi="宋体" w:eastAsia="宋体" w:cs="宋体"/>
          <w:bCs/>
          <w:color w:val="000000"/>
          <w:sz w:val="28"/>
          <w:szCs w:val="28"/>
          <w:highlight w:val="none"/>
          <w:lang w:eastAsia="zh-CN"/>
        </w:rPr>
        <w:t>，</w:t>
      </w:r>
      <w:r>
        <w:rPr>
          <w:rFonts w:hint="eastAsia" w:ascii="宋体" w:hAnsi="宋体" w:eastAsia="宋体" w:cs="宋体"/>
          <w:bCs/>
          <w:color w:val="000000"/>
          <w:sz w:val="28"/>
          <w:szCs w:val="28"/>
          <w:highlight w:val="none"/>
        </w:rPr>
        <w:t>招标人依法重新招标。</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19.9</w:t>
      </w:r>
      <w:r>
        <w:rPr>
          <w:rFonts w:hint="eastAsia" w:ascii="宋体" w:hAnsi="宋体" w:eastAsia="宋体" w:cs="宋体"/>
          <w:bCs/>
          <w:color w:val="000000"/>
          <w:sz w:val="28"/>
          <w:szCs w:val="28"/>
          <w:highlight w:val="none"/>
        </w:rPr>
        <w:tab/>
      </w:r>
      <w:r>
        <w:rPr>
          <w:rFonts w:hint="eastAsia" w:ascii="宋体" w:hAnsi="宋体" w:eastAsia="宋体" w:cs="宋体"/>
          <w:bCs/>
          <w:color w:val="000000"/>
          <w:sz w:val="28"/>
          <w:szCs w:val="28"/>
          <w:highlight w:val="none"/>
        </w:rPr>
        <w:t>有下列情形之一的，视为无效投标处理：</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（一）应交未交投标保证金的；</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（二）未按照招标文件规定要求密封、签署、盖章的；</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（三）不具备招标文件中规定资格要求的；</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（四）不符合法律、法规和招标文件中规定的其他实质性要求的。</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19.10</w:t>
      </w:r>
      <w:r>
        <w:rPr>
          <w:rFonts w:hint="eastAsia" w:ascii="宋体" w:hAnsi="宋体" w:eastAsia="宋体" w:cs="宋体"/>
          <w:bCs/>
          <w:color w:val="000000"/>
          <w:sz w:val="28"/>
          <w:szCs w:val="28"/>
          <w:highlight w:val="none"/>
        </w:rPr>
        <w:tab/>
      </w:r>
      <w:r>
        <w:rPr>
          <w:rFonts w:hint="eastAsia" w:ascii="宋体" w:hAnsi="宋体" w:eastAsia="宋体" w:cs="宋体"/>
          <w:bCs/>
          <w:color w:val="000000"/>
          <w:sz w:val="28"/>
          <w:szCs w:val="28"/>
          <w:highlight w:val="none"/>
        </w:rPr>
        <w:t>有下列情形之一的，作废标处理：</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(一) 出现10条、11.2、13.3、19.6条第(二)款情形的；；</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(二)出现影响采购公正的违法、违规行为的；</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(三)投标人的报价均超过了采购预算，采购人不能支付的；</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(四)因重大变故，采购任务取消的。</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20．评标委员会组成及职责</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20.1评标工作由招标人负责组织组成评标委员会。评标委员会由有关技术、经济等方面的专家组成，成员人数应当为</w:t>
      </w:r>
      <w:r>
        <w:rPr>
          <w:rFonts w:hint="eastAsia" w:ascii="宋体" w:hAnsi="宋体" w:eastAsia="宋体" w:cs="宋体"/>
          <w:bCs/>
          <w:color w:val="000000"/>
          <w:sz w:val="28"/>
          <w:szCs w:val="28"/>
          <w:highlight w:val="none"/>
          <w:lang w:eastAsia="zh-CN"/>
        </w:rPr>
        <w:t>五</w:t>
      </w:r>
      <w:r>
        <w:rPr>
          <w:rFonts w:hint="eastAsia" w:ascii="宋体" w:hAnsi="宋体" w:eastAsia="宋体" w:cs="宋体"/>
          <w:bCs/>
          <w:color w:val="000000"/>
          <w:sz w:val="28"/>
          <w:szCs w:val="28"/>
          <w:highlight w:val="none"/>
        </w:rPr>
        <w:t>人以上（含</w:t>
      </w:r>
      <w:r>
        <w:rPr>
          <w:rFonts w:hint="eastAsia" w:ascii="宋体" w:hAnsi="宋体" w:eastAsia="宋体" w:cs="宋体"/>
          <w:bCs/>
          <w:color w:val="000000"/>
          <w:sz w:val="28"/>
          <w:szCs w:val="28"/>
          <w:highlight w:val="none"/>
          <w:lang w:val="en-US" w:eastAsia="zh-CN"/>
        </w:rPr>
        <w:t>5</w:t>
      </w:r>
      <w:r>
        <w:rPr>
          <w:rFonts w:hint="eastAsia" w:ascii="宋体" w:hAnsi="宋体" w:eastAsia="宋体" w:cs="宋体"/>
          <w:bCs/>
          <w:color w:val="000000"/>
          <w:sz w:val="28"/>
          <w:szCs w:val="28"/>
          <w:highlight w:val="none"/>
        </w:rPr>
        <w:t>人）单数。其中，技术、经济等方面的专家不得少于成员总数的三分之二。开标前随机抽取确定，并在招标结果确定前保密。</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20.2评标事务由评标委员会负责，并独立履行下列职责：</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（一）审查投标文件是否符合招标文件要求，并作出评价；</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（二）要求投标人对投标文件有关事项作出解释或者澄清；</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（三）推荐中标候选供应商名单，或者受招标人委托按照事先确定的办法直接确定中标人；</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（四）向招标人或者有关部门报告非法干预评标工作的行为。</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21．评标委员会履行的义务</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（一）遵纪守法，客观、公正、廉洁地履行职责；</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（二）按照招标文件规定的评标方法和评标标准进行评标，对评审意见承担个人责任；</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（三）对评标过程和结果，以及供应商的商业秘密保密；</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（四）参与评标报告的起草；</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（五）配合财政部门的投诉处理工作；</w:t>
      </w:r>
    </w:p>
    <w:p>
      <w:pPr>
        <w:pStyle w:val="19"/>
        <w:spacing w:line="240" w:lineRule="auto"/>
        <w:rPr>
          <w:rFonts w:hint="eastAsia" w:ascii="宋体" w:hAnsi="宋体" w:eastAsia="宋体" w:cs="宋体"/>
          <w:b/>
          <w:color w:val="000000"/>
          <w:sz w:val="28"/>
          <w:szCs w:val="28"/>
          <w:highlight w:val="none"/>
        </w:rPr>
      </w:pPr>
      <w:r>
        <w:rPr>
          <w:rFonts w:hint="eastAsia" w:ascii="宋体" w:hAnsi="宋体" w:eastAsia="宋体" w:cs="宋体"/>
          <w:bCs/>
          <w:color w:val="000000"/>
          <w:sz w:val="28"/>
          <w:szCs w:val="28"/>
          <w:highlight w:val="none"/>
        </w:rPr>
        <w:t>（六）配合招标采购单位答复投标供应商提出的质疑。</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22．评标工作程序</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评标应当遵循下列工作程序：</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（一）投标文件初审。初审分为资格性检查和响应性检查。</w:t>
      </w:r>
    </w:p>
    <w:tbl>
      <w:tblPr>
        <w:tblStyle w:val="22"/>
        <w:tblW w:w="105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8"/>
        <w:gridCol w:w="587"/>
        <w:gridCol w:w="91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8" w:hRule="atLeast"/>
          <w:jc w:val="center"/>
        </w:trPr>
        <w:tc>
          <w:tcPr>
            <w:tcW w:w="808" w:type="dxa"/>
            <w:noWrap w:val="0"/>
            <w:vAlign w:val="center"/>
          </w:tcPr>
          <w:p>
            <w:pPr>
              <w:pStyle w:val="19"/>
              <w:spacing w:line="240" w:lineRule="auto"/>
              <w:jc w:val="center"/>
              <w:rPr>
                <w:rFonts w:hint="eastAsia" w:ascii="宋体" w:hAnsi="宋体" w:eastAsia="宋体" w:cs="宋体"/>
                <w:bCs/>
                <w:color w:val="000000"/>
                <w:highlight w:val="none"/>
              </w:rPr>
            </w:pPr>
            <w:r>
              <w:rPr>
                <w:rFonts w:hint="eastAsia" w:ascii="宋体" w:hAnsi="宋体" w:eastAsia="宋体" w:cs="宋体"/>
                <w:bCs/>
                <w:color w:val="000000"/>
                <w:highlight w:val="none"/>
              </w:rPr>
              <w:t>项目</w:t>
            </w:r>
          </w:p>
        </w:tc>
        <w:tc>
          <w:tcPr>
            <w:tcW w:w="9730" w:type="dxa"/>
            <w:gridSpan w:val="2"/>
            <w:noWrap w:val="0"/>
            <w:vAlign w:val="center"/>
          </w:tcPr>
          <w:p>
            <w:pPr>
              <w:pStyle w:val="19"/>
              <w:spacing w:line="240" w:lineRule="auto"/>
              <w:jc w:val="center"/>
              <w:rPr>
                <w:rFonts w:hint="eastAsia" w:ascii="宋体" w:hAnsi="宋体" w:eastAsia="宋体" w:cs="宋体"/>
                <w:bCs/>
                <w:color w:val="000000"/>
                <w:highlight w:val="none"/>
              </w:rPr>
            </w:pPr>
            <w:r>
              <w:rPr>
                <w:rFonts w:hint="eastAsia" w:ascii="宋体" w:hAnsi="宋体" w:eastAsia="宋体" w:cs="宋体"/>
                <w:bCs/>
                <w:color w:val="000000"/>
                <w:sz w:val="28"/>
                <w:szCs w:val="28"/>
                <w:highlight w:val="none"/>
              </w:rPr>
              <w:t>评审内容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0" w:hRule="atLeast"/>
          <w:jc w:val="center"/>
        </w:trPr>
        <w:tc>
          <w:tcPr>
            <w:tcW w:w="808" w:type="dxa"/>
            <w:vMerge w:val="restart"/>
            <w:noWrap w:val="0"/>
            <w:vAlign w:val="center"/>
          </w:tcPr>
          <w:p>
            <w:pPr>
              <w:pStyle w:val="19"/>
              <w:spacing w:line="240" w:lineRule="auto"/>
              <w:ind w:firstLine="2660" w:firstLineChars="950"/>
              <w:jc w:val="center"/>
              <w:rPr>
                <w:rFonts w:hint="eastAsia" w:ascii="宋体" w:hAnsi="宋体" w:eastAsia="宋体" w:cs="宋体"/>
                <w:bCs/>
                <w:color w:val="000000"/>
                <w:highlight w:val="none"/>
              </w:rPr>
            </w:pPr>
            <w:r>
              <w:rPr>
                <w:rFonts w:hint="eastAsia" w:ascii="宋体" w:hAnsi="宋体" w:eastAsia="宋体" w:cs="宋体"/>
                <w:bCs/>
                <w:color w:val="000000"/>
                <w:sz w:val="28"/>
                <w:szCs w:val="28"/>
                <w:highlight w:val="none"/>
              </w:rPr>
              <w:t>初</w:t>
            </w:r>
            <w:r>
              <w:rPr>
                <w:rFonts w:hint="eastAsia" w:ascii="宋体" w:hAnsi="宋体" w:eastAsia="宋体" w:cs="宋体"/>
                <w:bCs/>
                <w:color w:val="000000"/>
                <w:sz w:val="28"/>
                <w:szCs w:val="28"/>
                <w:highlight w:val="none"/>
                <w:lang w:eastAsia="zh-CN"/>
              </w:rPr>
              <w:t>资格性</w:t>
            </w:r>
            <w:r>
              <w:rPr>
                <w:rFonts w:hint="eastAsia" w:ascii="宋体" w:hAnsi="宋体" w:eastAsia="宋体" w:cs="宋体"/>
                <w:bCs/>
                <w:color w:val="000000"/>
                <w:sz w:val="28"/>
                <w:szCs w:val="28"/>
                <w:highlight w:val="none"/>
              </w:rPr>
              <w:t>评审</w:t>
            </w:r>
          </w:p>
        </w:tc>
        <w:tc>
          <w:tcPr>
            <w:tcW w:w="587" w:type="dxa"/>
            <w:noWrap w:val="0"/>
            <w:vAlign w:val="center"/>
          </w:tcPr>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1</w:t>
            </w:r>
          </w:p>
        </w:tc>
        <w:tc>
          <w:tcPr>
            <w:tcW w:w="9143" w:type="dxa"/>
            <w:noWrap w:val="0"/>
            <w:vAlign w:val="center"/>
          </w:tcPr>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lang w:val="en-US" w:eastAsia="zh-CN"/>
              </w:rPr>
              <w:t>三证合一营业执照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2" w:hRule="atLeast"/>
          <w:jc w:val="center"/>
        </w:trPr>
        <w:tc>
          <w:tcPr>
            <w:tcW w:w="808" w:type="dxa"/>
            <w:vMerge w:val="continue"/>
            <w:noWrap w:val="0"/>
            <w:vAlign w:val="center"/>
          </w:tcPr>
          <w:p>
            <w:pPr>
              <w:pStyle w:val="19"/>
              <w:spacing w:line="240" w:lineRule="auto"/>
              <w:ind w:firstLine="2280" w:firstLineChars="950"/>
              <w:jc w:val="center"/>
              <w:rPr>
                <w:rFonts w:hint="eastAsia" w:ascii="宋体" w:hAnsi="宋体" w:eastAsia="宋体" w:cs="宋体"/>
                <w:bCs/>
                <w:color w:val="000000"/>
                <w:highlight w:val="none"/>
              </w:rPr>
            </w:pPr>
          </w:p>
        </w:tc>
        <w:tc>
          <w:tcPr>
            <w:tcW w:w="587" w:type="dxa"/>
            <w:noWrap w:val="0"/>
            <w:vAlign w:val="center"/>
          </w:tcPr>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2</w:t>
            </w:r>
          </w:p>
        </w:tc>
        <w:tc>
          <w:tcPr>
            <w:tcW w:w="9143" w:type="dxa"/>
            <w:noWrap w:val="0"/>
            <w:vAlign w:val="center"/>
          </w:tcPr>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法定代表人身份证</w:t>
            </w:r>
            <w:r>
              <w:rPr>
                <w:rFonts w:hint="eastAsia" w:ascii="宋体" w:hAnsi="宋体" w:eastAsia="宋体" w:cs="宋体"/>
                <w:bCs/>
                <w:color w:val="000000"/>
                <w:sz w:val="28"/>
                <w:szCs w:val="28"/>
                <w:highlight w:val="none"/>
                <w:lang w:eastAsia="zh-CN"/>
              </w:rPr>
              <w:t>明（</w:t>
            </w:r>
            <w:r>
              <w:rPr>
                <w:rFonts w:hint="eastAsia" w:ascii="宋体" w:hAnsi="宋体" w:eastAsia="宋体" w:cs="宋体"/>
                <w:bCs/>
                <w:color w:val="000000"/>
                <w:sz w:val="28"/>
                <w:szCs w:val="28"/>
                <w:highlight w:val="none"/>
              </w:rPr>
              <w:t>法定代表人</w:t>
            </w:r>
            <w:r>
              <w:rPr>
                <w:rFonts w:hint="eastAsia" w:ascii="宋体" w:hAnsi="宋体" w:eastAsia="宋体" w:cs="宋体"/>
                <w:bCs/>
                <w:color w:val="000000"/>
                <w:sz w:val="28"/>
                <w:szCs w:val="28"/>
                <w:highlight w:val="none"/>
                <w:lang w:eastAsia="zh-CN"/>
              </w:rPr>
              <w:t>近</w:t>
            </w:r>
            <w:r>
              <w:rPr>
                <w:rFonts w:hint="eastAsia" w:ascii="宋体" w:hAnsi="宋体" w:eastAsia="宋体" w:cs="宋体"/>
                <w:bCs/>
                <w:color w:val="000000"/>
                <w:sz w:val="28"/>
                <w:szCs w:val="28"/>
                <w:highlight w:val="none"/>
                <w:lang w:val="en-US" w:eastAsia="zh-CN"/>
              </w:rPr>
              <w:t>6个月社保明细</w:t>
            </w:r>
            <w:r>
              <w:rPr>
                <w:rFonts w:hint="eastAsia" w:ascii="宋体" w:hAnsi="宋体" w:eastAsia="宋体" w:cs="宋体"/>
                <w:bCs/>
                <w:color w:val="000000"/>
                <w:sz w:val="28"/>
                <w:szCs w:val="28"/>
                <w:highlight w:val="none"/>
                <w:lang w:eastAsia="zh-CN"/>
              </w:rPr>
              <w:t>）及授权委托书（</w:t>
            </w:r>
            <w:r>
              <w:rPr>
                <w:rFonts w:hint="eastAsia" w:ascii="宋体" w:hAnsi="宋体" w:eastAsia="宋体" w:cs="宋体"/>
                <w:bCs/>
                <w:color w:val="000000"/>
                <w:sz w:val="28"/>
                <w:szCs w:val="28"/>
                <w:highlight w:val="none"/>
              </w:rPr>
              <w:t>委托人</w:t>
            </w:r>
            <w:r>
              <w:rPr>
                <w:rFonts w:hint="eastAsia" w:ascii="宋体" w:hAnsi="宋体" w:eastAsia="宋体" w:cs="宋体"/>
                <w:bCs/>
                <w:color w:val="000000"/>
                <w:sz w:val="28"/>
                <w:szCs w:val="28"/>
                <w:highlight w:val="none"/>
                <w:lang w:eastAsia="zh-CN"/>
              </w:rPr>
              <w:t>近</w:t>
            </w:r>
            <w:r>
              <w:rPr>
                <w:rFonts w:hint="eastAsia" w:ascii="宋体" w:hAnsi="宋体" w:eastAsia="宋体" w:cs="宋体"/>
                <w:bCs/>
                <w:color w:val="000000"/>
                <w:sz w:val="28"/>
                <w:szCs w:val="28"/>
                <w:highlight w:val="none"/>
                <w:lang w:val="en-US" w:eastAsia="zh-CN"/>
              </w:rPr>
              <w:t>6个月社保明细</w:t>
            </w:r>
            <w:r>
              <w:rPr>
                <w:rFonts w:hint="eastAsia" w:ascii="宋体" w:hAnsi="宋体" w:eastAsia="宋体" w:cs="宋体"/>
                <w:bCs/>
                <w:color w:val="000000"/>
                <w:sz w:val="28"/>
                <w:szCs w:val="28"/>
                <w:highlight w:val="none"/>
                <w:lang w:eastAsia="zh-CN"/>
              </w:rPr>
              <w:t>）</w:t>
            </w:r>
            <w:r>
              <w:rPr>
                <w:rFonts w:hint="eastAsia" w:ascii="宋体" w:hAnsi="宋体" w:eastAsia="宋体" w:cs="宋体"/>
                <w:bCs/>
                <w:color w:val="000000"/>
                <w:sz w:val="28"/>
                <w:szCs w:val="28"/>
                <w:highlight w:val="none"/>
              </w:rPr>
              <w:t>（</w:t>
            </w:r>
            <w:r>
              <w:rPr>
                <w:rFonts w:hint="eastAsia" w:ascii="宋体" w:hAnsi="宋体" w:eastAsia="宋体" w:cs="宋体"/>
                <w:bCs/>
                <w:color w:val="000000"/>
                <w:sz w:val="28"/>
                <w:szCs w:val="28"/>
                <w:highlight w:val="none"/>
                <w:lang w:eastAsia="zh-CN"/>
              </w:rPr>
              <w:t>授权委托书</w:t>
            </w:r>
            <w:r>
              <w:rPr>
                <w:rFonts w:hint="eastAsia" w:ascii="宋体" w:hAnsi="宋体" w:eastAsia="宋体" w:cs="宋体"/>
                <w:bCs/>
                <w:color w:val="000000"/>
                <w:sz w:val="28"/>
                <w:szCs w:val="28"/>
                <w:highlight w:val="none"/>
              </w:rPr>
              <w:t>需附法定代表人身份证及委托人身份证复印件）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2" w:hRule="atLeast"/>
          <w:jc w:val="center"/>
        </w:trPr>
        <w:tc>
          <w:tcPr>
            <w:tcW w:w="808" w:type="dxa"/>
            <w:vMerge w:val="continue"/>
            <w:noWrap w:val="0"/>
            <w:vAlign w:val="center"/>
          </w:tcPr>
          <w:p>
            <w:pPr>
              <w:pStyle w:val="19"/>
              <w:spacing w:line="240" w:lineRule="auto"/>
              <w:ind w:firstLine="2280" w:firstLineChars="950"/>
              <w:jc w:val="center"/>
              <w:rPr>
                <w:rFonts w:hint="eastAsia" w:ascii="宋体" w:hAnsi="宋体" w:eastAsia="宋体" w:cs="宋体"/>
                <w:bCs/>
                <w:color w:val="000000"/>
                <w:highlight w:val="none"/>
              </w:rPr>
            </w:pPr>
          </w:p>
        </w:tc>
        <w:tc>
          <w:tcPr>
            <w:tcW w:w="587" w:type="dxa"/>
            <w:noWrap w:val="0"/>
            <w:vAlign w:val="center"/>
          </w:tcPr>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3</w:t>
            </w:r>
          </w:p>
        </w:tc>
        <w:tc>
          <w:tcPr>
            <w:tcW w:w="9143" w:type="dxa"/>
            <w:noWrap w:val="0"/>
            <w:vAlign w:val="center"/>
          </w:tcPr>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lang w:eastAsia="zh-CN"/>
              </w:rPr>
              <w:t>投标保证金收据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2" w:hRule="atLeast"/>
          <w:jc w:val="center"/>
        </w:trPr>
        <w:tc>
          <w:tcPr>
            <w:tcW w:w="808" w:type="dxa"/>
            <w:vMerge w:val="continue"/>
            <w:noWrap w:val="0"/>
            <w:vAlign w:val="center"/>
          </w:tcPr>
          <w:p>
            <w:pPr>
              <w:pStyle w:val="19"/>
              <w:spacing w:line="240" w:lineRule="auto"/>
              <w:ind w:firstLine="2280" w:firstLineChars="950"/>
              <w:jc w:val="center"/>
              <w:rPr>
                <w:rFonts w:hint="eastAsia" w:ascii="宋体" w:hAnsi="宋体" w:eastAsia="宋体" w:cs="宋体"/>
                <w:bCs/>
                <w:color w:val="000000"/>
                <w:highlight w:val="none"/>
              </w:rPr>
            </w:pPr>
          </w:p>
        </w:tc>
        <w:tc>
          <w:tcPr>
            <w:tcW w:w="587" w:type="dxa"/>
            <w:noWrap w:val="0"/>
            <w:vAlign w:val="center"/>
          </w:tcPr>
          <w:p>
            <w:pPr>
              <w:pStyle w:val="19"/>
              <w:spacing w:line="240" w:lineRule="auto"/>
              <w:rPr>
                <w:rFonts w:hint="eastAsia" w:ascii="宋体" w:hAnsi="宋体" w:eastAsia="宋体" w:cs="宋体"/>
                <w:bCs/>
                <w:color w:val="000000"/>
                <w:sz w:val="28"/>
                <w:szCs w:val="28"/>
                <w:highlight w:val="none"/>
                <w:lang w:val="en-US" w:eastAsia="zh-CN"/>
              </w:rPr>
            </w:pPr>
            <w:r>
              <w:rPr>
                <w:rFonts w:hint="eastAsia" w:ascii="宋体" w:hAnsi="宋体" w:eastAsia="宋体" w:cs="宋体"/>
                <w:bCs/>
                <w:color w:val="000000"/>
                <w:sz w:val="28"/>
                <w:szCs w:val="28"/>
                <w:highlight w:val="none"/>
                <w:lang w:val="en-US" w:eastAsia="zh-CN"/>
              </w:rPr>
              <w:t>4</w:t>
            </w:r>
          </w:p>
        </w:tc>
        <w:tc>
          <w:tcPr>
            <w:tcW w:w="9143" w:type="dxa"/>
            <w:noWrap w:val="0"/>
            <w:vAlign w:val="center"/>
          </w:tcPr>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具有良好的商业信誉和健全的财务会计制度证明材料</w:t>
            </w:r>
            <w:r>
              <w:rPr>
                <w:rFonts w:hint="eastAsia" w:ascii="宋体" w:hAnsi="宋体" w:eastAsia="宋体" w:cs="宋体"/>
                <w:bCs/>
                <w:color w:val="000000"/>
                <w:sz w:val="28"/>
                <w:szCs w:val="28"/>
                <w:highlight w:val="none"/>
                <w:lang w:eastAsia="zh-CN"/>
              </w:rPr>
              <w:t>，</w:t>
            </w:r>
            <w:r>
              <w:rPr>
                <w:rFonts w:hint="eastAsia" w:ascii="宋体" w:hAnsi="宋体" w:eastAsia="宋体" w:cs="宋体"/>
                <w:bCs/>
                <w:color w:val="000000"/>
                <w:sz w:val="28"/>
                <w:szCs w:val="28"/>
                <w:highlight w:val="none"/>
              </w:rPr>
              <w:t>提供</w:t>
            </w:r>
            <w:r>
              <w:rPr>
                <w:rFonts w:hint="eastAsia" w:ascii="宋体" w:hAnsi="宋体" w:eastAsia="宋体" w:cs="宋体"/>
                <w:bCs/>
                <w:color w:val="000000"/>
                <w:sz w:val="28"/>
                <w:szCs w:val="28"/>
                <w:highlight w:val="none"/>
                <w:lang w:val="en-US" w:eastAsia="zh-CN"/>
              </w:rPr>
              <w:t>2021</w:t>
            </w:r>
            <w:r>
              <w:rPr>
                <w:rFonts w:hint="eastAsia" w:ascii="宋体" w:hAnsi="宋体" w:eastAsia="宋体" w:cs="宋体"/>
                <w:bCs/>
                <w:color w:val="000000"/>
                <w:sz w:val="28"/>
                <w:szCs w:val="28"/>
                <w:highlight w:val="none"/>
              </w:rPr>
              <w:t>年财务审计报告（新成立公司按实际发生提供</w:t>
            </w:r>
            <w:r>
              <w:rPr>
                <w:rFonts w:hint="eastAsia" w:ascii="宋体" w:hAnsi="宋体" w:eastAsia="宋体" w:cs="宋体"/>
                <w:bCs/>
                <w:color w:val="000000"/>
                <w:sz w:val="28"/>
                <w:szCs w:val="28"/>
                <w:highlight w:val="none"/>
                <w:lang w:val="en-US" w:eastAsia="zh-CN"/>
              </w:rPr>
              <w:t>)</w:t>
            </w:r>
            <w:r>
              <w:rPr>
                <w:rFonts w:hint="eastAsia" w:ascii="宋体" w:hAnsi="宋体" w:eastAsia="宋体" w:cs="宋体"/>
                <w:bCs/>
                <w:color w:val="000000"/>
                <w:sz w:val="28"/>
                <w:szCs w:val="28"/>
                <w:highlight w:val="none"/>
              </w:rPr>
              <w:t>加盖</w:t>
            </w:r>
            <w:r>
              <w:rPr>
                <w:rFonts w:hint="eastAsia" w:ascii="宋体" w:hAnsi="宋体" w:eastAsia="宋体" w:cs="宋体"/>
                <w:bCs/>
                <w:color w:val="000000"/>
                <w:sz w:val="28"/>
                <w:szCs w:val="28"/>
                <w:highlight w:val="none"/>
                <w:lang w:eastAsia="zh-CN"/>
              </w:rPr>
              <w:t>投标</w:t>
            </w:r>
            <w:r>
              <w:rPr>
                <w:rFonts w:hint="eastAsia" w:ascii="宋体" w:hAnsi="宋体" w:eastAsia="宋体" w:cs="宋体"/>
                <w:bCs/>
                <w:color w:val="000000"/>
                <w:sz w:val="28"/>
                <w:szCs w:val="28"/>
                <w:highlight w:val="none"/>
              </w:rPr>
              <w:t>单位公章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2" w:hRule="atLeast"/>
          <w:jc w:val="center"/>
        </w:trPr>
        <w:tc>
          <w:tcPr>
            <w:tcW w:w="808" w:type="dxa"/>
            <w:vMerge w:val="continue"/>
            <w:noWrap w:val="0"/>
            <w:vAlign w:val="center"/>
          </w:tcPr>
          <w:p>
            <w:pPr>
              <w:pStyle w:val="19"/>
              <w:spacing w:line="240" w:lineRule="auto"/>
              <w:ind w:firstLine="2280" w:firstLineChars="950"/>
              <w:jc w:val="center"/>
              <w:rPr>
                <w:rFonts w:hint="eastAsia" w:ascii="宋体" w:hAnsi="宋体" w:eastAsia="宋体" w:cs="宋体"/>
                <w:bCs/>
                <w:color w:val="000000"/>
                <w:highlight w:val="none"/>
              </w:rPr>
            </w:pPr>
          </w:p>
        </w:tc>
        <w:tc>
          <w:tcPr>
            <w:tcW w:w="587" w:type="dxa"/>
            <w:noWrap w:val="0"/>
            <w:vAlign w:val="center"/>
          </w:tcPr>
          <w:p>
            <w:pPr>
              <w:pStyle w:val="19"/>
              <w:spacing w:line="240" w:lineRule="auto"/>
              <w:rPr>
                <w:rFonts w:hint="eastAsia" w:ascii="宋体" w:hAnsi="宋体" w:eastAsia="宋体" w:cs="宋体"/>
                <w:bCs/>
                <w:color w:val="000000"/>
                <w:sz w:val="28"/>
                <w:szCs w:val="28"/>
                <w:highlight w:val="none"/>
                <w:lang w:val="en-US" w:eastAsia="zh-CN"/>
              </w:rPr>
            </w:pPr>
            <w:r>
              <w:rPr>
                <w:rFonts w:hint="eastAsia" w:ascii="宋体" w:hAnsi="宋体" w:eastAsia="宋体" w:cs="宋体"/>
                <w:bCs/>
                <w:color w:val="000000"/>
                <w:sz w:val="28"/>
                <w:szCs w:val="28"/>
                <w:highlight w:val="none"/>
                <w:lang w:val="en-US" w:eastAsia="zh-CN"/>
              </w:rPr>
              <w:t>5</w:t>
            </w:r>
          </w:p>
        </w:tc>
        <w:tc>
          <w:tcPr>
            <w:tcW w:w="9143" w:type="dxa"/>
            <w:noWrap w:val="0"/>
            <w:vAlign w:val="center"/>
          </w:tcPr>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信用中国、中国政府采购网、等有不良行为记录（尚在处罚期内）将拒绝其参加本次政府采购活动，需提供相关网站打印件（加盖响应单位公章、必须为完整版）提供截图日期需在本项目领取</w:t>
            </w:r>
            <w:r>
              <w:rPr>
                <w:rFonts w:hint="eastAsia" w:ascii="宋体" w:hAnsi="宋体" w:eastAsia="宋体" w:cs="宋体"/>
                <w:bCs/>
                <w:color w:val="000000"/>
                <w:sz w:val="28"/>
                <w:szCs w:val="28"/>
                <w:highlight w:val="none"/>
                <w:lang w:eastAsia="zh-CN"/>
              </w:rPr>
              <w:t>招标</w:t>
            </w:r>
            <w:r>
              <w:rPr>
                <w:rFonts w:hint="eastAsia" w:ascii="宋体" w:hAnsi="宋体" w:eastAsia="宋体" w:cs="宋体"/>
                <w:bCs/>
                <w:color w:val="000000"/>
                <w:sz w:val="28"/>
                <w:szCs w:val="28"/>
                <w:highlight w:val="none"/>
              </w:rPr>
              <w:t>文件期内；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jc w:val="center"/>
        </w:trPr>
        <w:tc>
          <w:tcPr>
            <w:tcW w:w="808" w:type="dxa"/>
            <w:vMerge w:val="continue"/>
            <w:noWrap w:val="0"/>
            <w:vAlign w:val="center"/>
          </w:tcPr>
          <w:p>
            <w:pPr>
              <w:pStyle w:val="19"/>
              <w:spacing w:line="240" w:lineRule="auto"/>
              <w:ind w:firstLine="2280" w:firstLineChars="950"/>
              <w:jc w:val="center"/>
              <w:rPr>
                <w:rFonts w:hint="eastAsia" w:ascii="宋体" w:hAnsi="宋体" w:eastAsia="宋体" w:cs="宋体"/>
                <w:bCs/>
                <w:color w:val="000000"/>
                <w:highlight w:val="none"/>
              </w:rPr>
            </w:pPr>
          </w:p>
        </w:tc>
        <w:tc>
          <w:tcPr>
            <w:tcW w:w="587" w:type="dxa"/>
            <w:noWrap w:val="0"/>
            <w:vAlign w:val="center"/>
          </w:tcPr>
          <w:p>
            <w:pPr>
              <w:pStyle w:val="19"/>
              <w:spacing w:line="240" w:lineRule="auto"/>
              <w:rPr>
                <w:rFonts w:hint="eastAsia" w:ascii="宋体" w:hAnsi="宋体" w:eastAsia="宋体" w:cs="宋体"/>
                <w:bCs/>
                <w:color w:val="000000"/>
                <w:sz w:val="28"/>
                <w:szCs w:val="28"/>
                <w:highlight w:val="none"/>
                <w:lang w:val="en-US" w:eastAsia="zh-CN"/>
              </w:rPr>
            </w:pPr>
            <w:r>
              <w:rPr>
                <w:rFonts w:hint="eastAsia" w:ascii="宋体" w:hAnsi="宋体" w:eastAsia="宋体" w:cs="宋体"/>
                <w:bCs/>
                <w:color w:val="000000"/>
                <w:sz w:val="28"/>
                <w:szCs w:val="28"/>
                <w:highlight w:val="none"/>
                <w:lang w:val="en-US" w:eastAsia="zh-CN"/>
              </w:rPr>
              <w:t>6</w:t>
            </w:r>
          </w:p>
        </w:tc>
        <w:tc>
          <w:tcPr>
            <w:tcW w:w="9143" w:type="dxa"/>
            <w:noWrap w:val="0"/>
            <w:vAlign w:val="center"/>
          </w:tcPr>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lang w:eastAsia="zh-CN"/>
              </w:rPr>
              <w:t>投标</w:t>
            </w:r>
            <w:r>
              <w:rPr>
                <w:rFonts w:hint="eastAsia" w:ascii="宋体" w:hAnsi="宋体" w:eastAsia="宋体" w:cs="宋体"/>
                <w:bCs/>
                <w:color w:val="000000"/>
                <w:sz w:val="28"/>
                <w:szCs w:val="28"/>
                <w:highlight w:val="none"/>
              </w:rPr>
              <w:t>单位（</w:t>
            </w:r>
            <w:r>
              <w:rPr>
                <w:rFonts w:hint="eastAsia" w:ascii="宋体" w:hAnsi="宋体" w:eastAsia="宋体" w:cs="宋体"/>
                <w:bCs/>
                <w:color w:val="000000"/>
                <w:sz w:val="28"/>
                <w:szCs w:val="28"/>
                <w:highlight w:val="none"/>
                <w:lang w:eastAsia="zh-CN"/>
              </w:rPr>
              <w:t>服务</w:t>
            </w:r>
            <w:r>
              <w:rPr>
                <w:rFonts w:hint="eastAsia" w:ascii="宋体" w:hAnsi="宋体" w:eastAsia="宋体" w:cs="宋体"/>
                <w:bCs/>
                <w:color w:val="000000"/>
                <w:sz w:val="28"/>
                <w:szCs w:val="28"/>
                <w:highlight w:val="none"/>
              </w:rPr>
              <w:t>商）针对本次项目《反商业贿赂承诺书》；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jc w:val="center"/>
        </w:trPr>
        <w:tc>
          <w:tcPr>
            <w:tcW w:w="808" w:type="dxa"/>
            <w:noWrap w:val="0"/>
            <w:vAlign w:val="center"/>
          </w:tcPr>
          <w:p>
            <w:pPr>
              <w:pStyle w:val="19"/>
              <w:spacing w:line="240" w:lineRule="auto"/>
              <w:ind w:firstLine="2280" w:firstLineChars="950"/>
              <w:jc w:val="center"/>
              <w:rPr>
                <w:rFonts w:hint="eastAsia" w:ascii="宋体" w:hAnsi="宋体" w:eastAsia="宋体" w:cs="宋体"/>
                <w:bCs/>
                <w:color w:val="000000"/>
                <w:highlight w:val="none"/>
              </w:rPr>
            </w:pPr>
          </w:p>
        </w:tc>
        <w:tc>
          <w:tcPr>
            <w:tcW w:w="587" w:type="dxa"/>
            <w:noWrap w:val="0"/>
            <w:vAlign w:val="center"/>
          </w:tcPr>
          <w:p>
            <w:pPr>
              <w:pStyle w:val="19"/>
              <w:spacing w:line="240" w:lineRule="auto"/>
              <w:rPr>
                <w:rFonts w:hint="eastAsia" w:ascii="宋体" w:hAnsi="宋体" w:eastAsia="宋体" w:cs="宋体"/>
                <w:bCs/>
                <w:color w:val="000000"/>
                <w:sz w:val="28"/>
                <w:szCs w:val="28"/>
                <w:highlight w:val="none"/>
                <w:lang w:val="en-US" w:eastAsia="zh-CN"/>
              </w:rPr>
            </w:pPr>
            <w:r>
              <w:rPr>
                <w:rFonts w:hint="eastAsia" w:ascii="宋体" w:hAnsi="宋体" w:eastAsia="宋体" w:cs="宋体"/>
                <w:bCs/>
                <w:color w:val="000000"/>
                <w:sz w:val="28"/>
                <w:szCs w:val="28"/>
                <w:highlight w:val="none"/>
                <w:lang w:val="en-US" w:eastAsia="zh-CN"/>
              </w:rPr>
              <w:t>7</w:t>
            </w:r>
          </w:p>
        </w:tc>
        <w:tc>
          <w:tcPr>
            <w:tcW w:w="9143" w:type="dxa"/>
            <w:noWrap w:val="0"/>
            <w:vAlign w:val="center"/>
          </w:tcPr>
          <w:p>
            <w:pPr>
              <w:pStyle w:val="19"/>
              <w:spacing w:line="240" w:lineRule="auto"/>
              <w:rPr>
                <w:rFonts w:hint="eastAsia" w:ascii="宋体" w:hAnsi="宋体" w:eastAsia="宋体" w:cs="宋体"/>
                <w:bCs/>
                <w:color w:val="000000"/>
                <w:sz w:val="28"/>
                <w:szCs w:val="28"/>
                <w:highlight w:val="none"/>
                <w:lang w:eastAsia="zh-CN"/>
              </w:rPr>
            </w:pPr>
            <w:r>
              <w:rPr>
                <w:rFonts w:hint="eastAsia" w:ascii="宋体" w:hAnsi="宋体" w:eastAsia="宋体" w:cs="宋体"/>
                <w:bCs/>
                <w:color w:val="000000"/>
                <w:sz w:val="28"/>
                <w:szCs w:val="28"/>
                <w:highlight w:val="none"/>
                <w:lang w:eastAsia="zh-CN"/>
              </w:rPr>
              <w:t>安防工程企业叁级及以上资质证书；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9" w:hRule="atLeast"/>
          <w:jc w:val="center"/>
        </w:trPr>
        <w:tc>
          <w:tcPr>
            <w:tcW w:w="808" w:type="dxa"/>
            <w:vMerge w:val="restart"/>
            <w:noWrap w:val="0"/>
            <w:vAlign w:val="center"/>
          </w:tcPr>
          <w:p>
            <w:pPr>
              <w:pStyle w:val="19"/>
              <w:spacing w:line="240" w:lineRule="auto"/>
              <w:ind w:firstLine="2280" w:firstLineChars="950"/>
              <w:jc w:val="center"/>
              <w:rPr>
                <w:rFonts w:hint="eastAsia" w:ascii="宋体" w:hAnsi="宋体" w:eastAsia="宋体" w:cs="宋体"/>
                <w:bCs/>
                <w:color w:val="000000"/>
                <w:highlight w:val="none"/>
              </w:rPr>
            </w:pPr>
            <w:r>
              <w:rPr>
                <w:rFonts w:hint="eastAsia" w:ascii="宋体" w:hAnsi="宋体" w:eastAsia="宋体" w:cs="宋体"/>
                <w:bCs/>
                <w:color w:val="000000"/>
                <w:highlight w:val="none"/>
              </w:rPr>
              <w:t>重</w:t>
            </w:r>
            <w:r>
              <w:rPr>
                <w:rFonts w:hint="eastAsia" w:ascii="宋体" w:hAnsi="宋体" w:eastAsia="宋体" w:cs="宋体"/>
                <w:bCs/>
                <w:color w:val="000000"/>
                <w:highlight w:val="none"/>
                <w:lang w:eastAsia="zh-CN"/>
              </w:rPr>
              <w:t>符合性</w:t>
            </w:r>
            <w:r>
              <w:rPr>
                <w:rFonts w:hint="eastAsia" w:ascii="宋体" w:hAnsi="宋体" w:eastAsia="宋体" w:cs="宋体"/>
                <w:bCs/>
                <w:color w:val="000000"/>
                <w:highlight w:val="none"/>
              </w:rPr>
              <w:t>评审</w:t>
            </w:r>
          </w:p>
        </w:tc>
        <w:tc>
          <w:tcPr>
            <w:tcW w:w="587" w:type="dxa"/>
            <w:noWrap w:val="0"/>
            <w:vAlign w:val="center"/>
          </w:tcPr>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1</w:t>
            </w:r>
          </w:p>
        </w:tc>
        <w:tc>
          <w:tcPr>
            <w:tcW w:w="9143" w:type="dxa"/>
            <w:noWrap w:val="0"/>
            <w:vAlign w:val="center"/>
          </w:tcPr>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lang w:val="en-US" w:eastAsia="zh-CN"/>
              </w:rPr>
              <w:t>投标文件签字盖章是否满足招标文件要求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9" w:hRule="atLeast"/>
          <w:jc w:val="center"/>
        </w:trPr>
        <w:tc>
          <w:tcPr>
            <w:tcW w:w="808" w:type="dxa"/>
            <w:vMerge w:val="continue"/>
            <w:noWrap w:val="0"/>
            <w:vAlign w:val="center"/>
          </w:tcPr>
          <w:p>
            <w:pPr>
              <w:pStyle w:val="19"/>
              <w:spacing w:line="240" w:lineRule="auto"/>
              <w:ind w:firstLine="2280" w:firstLineChars="950"/>
              <w:jc w:val="center"/>
              <w:rPr>
                <w:rFonts w:hint="eastAsia" w:ascii="宋体" w:hAnsi="宋体" w:eastAsia="宋体" w:cs="宋体"/>
                <w:bCs/>
                <w:color w:val="000000"/>
                <w:highlight w:val="none"/>
              </w:rPr>
            </w:pPr>
          </w:p>
        </w:tc>
        <w:tc>
          <w:tcPr>
            <w:tcW w:w="587" w:type="dxa"/>
            <w:noWrap w:val="0"/>
            <w:vAlign w:val="center"/>
          </w:tcPr>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lang w:val="en-US" w:eastAsia="zh-CN"/>
              </w:rPr>
              <w:t>2</w:t>
            </w:r>
          </w:p>
        </w:tc>
        <w:tc>
          <w:tcPr>
            <w:tcW w:w="9143" w:type="dxa"/>
            <w:noWrap w:val="0"/>
            <w:vAlign w:val="center"/>
          </w:tcPr>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lang w:val="en-US" w:eastAsia="zh-CN"/>
              </w:rPr>
              <w:t>投标文件是否不齐全或者内容虚假的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4" w:hRule="atLeast"/>
          <w:jc w:val="center"/>
        </w:trPr>
        <w:tc>
          <w:tcPr>
            <w:tcW w:w="808" w:type="dxa"/>
            <w:vMerge w:val="continue"/>
            <w:noWrap w:val="0"/>
            <w:vAlign w:val="center"/>
          </w:tcPr>
          <w:p>
            <w:pPr>
              <w:pStyle w:val="19"/>
              <w:spacing w:line="240" w:lineRule="auto"/>
              <w:ind w:firstLine="2280" w:firstLineChars="950"/>
              <w:jc w:val="center"/>
              <w:rPr>
                <w:rFonts w:hint="eastAsia" w:ascii="宋体" w:hAnsi="宋体" w:eastAsia="宋体" w:cs="宋体"/>
                <w:bCs/>
                <w:color w:val="000000"/>
                <w:highlight w:val="none"/>
              </w:rPr>
            </w:pPr>
          </w:p>
        </w:tc>
        <w:tc>
          <w:tcPr>
            <w:tcW w:w="587" w:type="dxa"/>
            <w:noWrap w:val="0"/>
            <w:vAlign w:val="center"/>
          </w:tcPr>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lang w:val="en-US" w:eastAsia="zh-CN"/>
              </w:rPr>
              <w:t>3</w:t>
            </w:r>
          </w:p>
        </w:tc>
        <w:tc>
          <w:tcPr>
            <w:tcW w:w="9143" w:type="dxa"/>
            <w:noWrap w:val="0"/>
            <w:vAlign w:val="center"/>
          </w:tcPr>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lang w:val="en-US" w:eastAsia="zh-CN"/>
              </w:rPr>
              <w:t>投标文件是否按招标文件要求编制，内容是否全面或字迹是否模糊、辨认不清的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4" w:hRule="atLeast"/>
          <w:jc w:val="center"/>
        </w:trPr>
        <w:tc>
          <w:tcPr>
            <w:tcW w:w="808" w:type="dxa"/>
            <w:vMerge w:val="continue"/>
            <w:noWrap w:val="0"/>
            <w:vAlign w:val="center"/>
          </w:tcPr>
          <w:p>
            <w:pPr>
              <w:pStyle w:val="19"/>
              <w:spacing w:line="240" w:lineRule="auto"/>
              <w:ind w:firstLine="2280" w:firstLineChars="950"/>
              <w:jc w:val="center"/>
              <w:rPr>
                <w:rFonts w:hint="eastAsia" w:ascii="宋体" w:hAnsi="宋体" w:eastAsia="宋体" w:cs="宋体"/>
                <w:bCs/>
                <w:color w:val="000000"/>
                <w:highlight w:val="none"/>
              </w:rPr>
            </w:pPr>
          </w:p>
        </w:tc>
        <w:tc>
          <w:tcPr>
            <w:tcW w:w="587" w:type="dxa"/>
            <w:noWrap w:val="0"/>
            <w:vAlign w:val="center"/>
          </w:tcPr>
          <w:p>
            <w:pPr>
              <w:pStyle w:val="19"/>
              <w:spacing w:line="240" w:lineRule="auto"/>
              <w:rPr>
                <w:rFonts w:hint="eastAsia" w:ascii="宋体" w:hAnsi="宋体" w:eastAsia="宋体" w:cs="宋体"/>
                <w:bCs/>
                <w:color w:val="000000"/>
                <w:sz w:val="28"/>
                <w:szCs w:val="28"/>
                <w:highlight w:val="none"/>
                <w:lang w:val="en-US" w:eastAsia="zh-CN"/>
              </w:rPr>
            </w:pPr>
            <w:r>
              <w:rPr>
                <w:rFonts w:hint="eastAsia" w:ascii="宋体" w:hAnsi="宋体" w:eastAsia="宋体" w:cs="宋体"/>
                <w:bCs/>
                <w:color w:val="000000"/>
                <w:sz w:val="28"/>
                <w:szCs w:val="28"/>
                <w:highlight w:val="none"/>
                <w:lang w:val="en-US" w:eastAsia="zh-CN"/>
              </w:rPr>
              <w:t>4</w:t>
            </w:r>
          </w:p>
        </w:tc>
        <w:tc>
          <w:tcPr>
            <w:tcW w:w="9143" w:type="dxa"/>
            <w:noWrap w:val="0"/>
            <w:vAlign w:val="center"/>
          </w:tcPr>
          <w:p>
            <w:pPr>
              <w:pStyle w:val="19"/>
              <w:spacing w:line="240" w:lineRule="auto"/>
              <w:rPr>
                <w:rFonts w:hint="eastAsia" w:ascii="宋体" w:hAnsi="宋体" w:eastAsia="宋体" w:cs="宋体"/>
                <w:bCs/>
                <w:color w:val="000000"/>
                <w:sz w:val="28"/>
                <w:szCs w:val="28"/>
                <w:highlight w:val="none"/>
                <w:lang w:eastAsia="zh-CN"/>
              </w:rPr>
            </w:pPr>
            <w:r>
              <w:rPr>
                <w:rFonts w:hint="eastAsia" w:ascii="宋体" w:hAnsi="宋体" w:eastAsia="宋体" w:cs="宋体"/>
                <w:bCs/>
                <w:color w:val="000000"/>
                <w:sz w:val="28"/>
                <w:szCs w:val="28"/>
                <w:highlight w:val="none"/>
              </w:rPr>
              <w:t>投标人是否对同一招标项目做出两个以上报价而未明确效力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4" w:hRule="atLeast"/>
          <w:jc w:val="center"/>
        </w:trPr>
        <w:tc>
          <w:tcPr>
            <w:tcW w:w="808" w:type="dxa"/>
            <w:vMerge w:val="continue"/>
            <w:noWrap w:val="0"/>
            <w:vAlign w:val="center"/>
          </w:tcPr>
          <w:p>
            <w:pPr>
              <w:pStyle w:val="19"/>
              <w:spacing w:line="240" w:lineRule="auto"/>
              <w:ind w:firstLine="2280" w:firstLineChars="950"/>
              <w:jc w:val="center"/>
              <w:rPr>
                <w:rFonts w:hint="eastAsia" w:ascii="宋体" w:hAnsi="宋体" w:eastAsia="宋体" w:cs="宋体"/>
                <w:bCs/>
                <w:color w:val="000000"/>
                <w:highlight w:val="none"/>
              </w:rPr>
            </w:pPr>
          </w:p>
        </w:tc>
        <w:tc>
          <w:tcPr>
            <w:tcW w:w="587" w:type="dxa"/>
            <w:noWrap w:val="0"/>
            <w:vAlign w:val="center"/>
          </w:tcPr>
          <w:p>
            <w:pPr>
              <w:pStyle w:val="19"/>
              <w:spacing w:line="240" w:lineRule="auto"/>
              <w:rPr>
                <w:rFonts w:hint="eastAsia" w:ascii="宋体" w:hAnsi="宋体" w:eastAsia="宋体" w:cs="宋体"/>
                <w:bCs/>
                <w:color w:val="000000"/>
                <w:sz w:val="28"/>
                <w:szCs w:val="28"/>
                <w:highlight w:val="none"/>
                <w:lang w:val="en-US" w:eastAsia="zh-CN"/>
              </w:rPr>
            </w:pPr>
            <w:r>
              <w:rPr>
                <w:rFonts w:hint="eastAsia" w:ascii="宋体" w:hAnsi="宋体" w:eastAsia="宋体" w:cs="宋体"/>
                <w:bCs/>
                <w:color w:val="000000"/>
                <w:sz w:val="28"/>
                <w:szCs w:val="28"/>
                <w:highlight w:val="none"/>
                <w:lang w:val="en-US" w:eastAsia="zh-CN"/>
              </w:rPr>
              <w:t>5</w:t>
            </w:r>
          </w:p>
        </w:tc>
        <w:tc>
          <w:tcPr>
            <w:tcW w:w="9143" w:type="dxa"/>
            <w:noWrap w:val="0"/>
            <w:vAlign w:val="center"/>
          </w:tcPr>
          <w:p>
            <w:pPr>
              <w:pStyle w:val="19"/>
              <w:spacing w:line="240" w:lineRule="auto"/>
              <w:rPr>
                <w:rFonts w:hint="eastAsia" w:ascii="宋体" w:hAnsi="宋体" w:eastAsia="宋体" w:cs="宋体"/>
                <w:bCs/>
                <w:color w:val="000000"/>
                <w:sz w:val="28"/>
                <w:szCs w:val="28"/>
                <w:highlight w:val="none"/>
                <w:lang w:eastAsia="zh-CN"/>
              </w:rPr>
            </w:pPr>
            <w:r>
              <w:rPr>
                <w:rFonts w:hint="eastAsia" w:ascii="宋体" w:hAnsi="宋体" w:eastAsia="宋体" w:cs="宋体"/>
                <w:bCs/>
                <w:color w:val="000000"/>
                <w:sz w:val="28"/>
                <w:szCs w:val="28"/>
                <w:highlight w:val="none"/>
                <w:lang w:eastAsia="zh-CN"/>
              </w:rPr>
              <w:t>供货期</w:t>
            </w:r>
            <w:r>
              <w:rPr>
                <w:rFonts w:hint="eastAsia" w:ascii="宋体" w:hAnsi="宋体" w:eastAsia="宋体" w:cs="宋体"/>
                <w:bCs/>
                <w:color w:val="000000"/>
                <w:sz w:val="28"/>
                <w:szCs w:val="28"/>
                <w:highlight w:val="none"/>
              </w:rPr>
              <w:t>期是否满足招标文件基本要求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4" w:hRule="atLeast"/>
          <w:jc w:val="center"/>
        </w:trPr>
        <w:tc>
          <w:tcPr>
            <w:tcW w:w="808" w:type="dxa"/>
            <w:vMerge w:val="continue"/>
            <w:noWrap w:val="0"/>
            <w:vAlign w:val="center"/>
          </w:tcPr>
          <w:p>
            <w:pPr>
              <w:pStyle w:val="19"/>
              <w:spacing w:line="240" w:lineRule="auto"/>
              <w:ind w:firstLine="2280" w:firstLineChars="950"/>
              <w:jc w:val="center"/>
              <w:rPr>
                <w:rFonts w:hint="eastAsia" w:ascii="宋体" w:hAnsi="宋体" w:eastAsia="宋体" w:cs="宋体"/>
                <w:bCs/>
                <w:color w:val="000000"/>
                <w:highlight w:val="none"/>
              </w:rPr>
            </w:pPr>
          </w:p>
        </w:tc>
        <w:tc>
          <w:tcPr>
            <w:tcW w:w="587" w:type="dxa"/>
            <w:noWrap w:val="0"/>
            <w:vAlign w:val="center"/>
          </w:tcPr>
          <w:p>
            <w:pPr>
              <w:pStyle w:val="19"/>
              <w:spacing w:line="240" w:lineRule="auto"/>
              <w:rPr>
                <w:rFonts w:hint="eastAsia" w:ascii="宋体" w:hAnsi="宋体" w:eastAsia="宋体" w:cs="宋体"/>
                <w:bCs/>
                <w:color w:val="000000"/>
                <w:sz w:val="28"/>
                <w:szCs w:val="28"/>
                <w:highlight w:val="none"/>
                <w:lang w:val="en-US" w:eastAsia="zh-CN"/>
              </w:rPr>
            </w:pPr>
            <w:r>
              <w:rPr>
                <w:rFonts w:hint="eastAsia" w:ascii="宋体" w:hAnsi="宋体" w:eastAsia="宋体" w:cs="宋体"/>
                <w:bCs/>
                <w:color w:val="000000"/>
                <w:sz w:val="28"/>
                <w:szCs w:val="28"/>
                <w:highlight w:val="none"/>
                <w:lang w:val="en-US" w:eastAsia="zh-CN"/>
              </w:rPr>
              <w:t>6</w:t>
            </w:r>
          </w:p>
        </w:tc>
        <w:tc>
          <w:tcPr>
            <w:tcW w:w="9143" w:type="dxa"/>
            <w:noWrap w:val="0"/>
            <w:vAlign w:val="center"/>
          </w:tcPr>
          <w:p>
            <w:pPr>
              <w:pStyle w:val="19"/>
              <w:spacing w:line="240" w:lineRule="auto"/>
              <w:rPr>
                <w:rFonts w:hint="eastAsia" w:ascii="宋体" w:hAnsi="宋体" w:eastAsia="宋体" w:cs="宋体"/>
                <w:bCs/>
                <w:color w:val="000000"/>
                <w:sz w:val="28"/>
                <w:szCs w:val="28"/>
                <w:highlight w:val="none"/>
                <w:lang w:eastAsia="zh-CN"/>
              </w:rPr>
            </w:pPr>
            <w:r>
              <w:rPr>
                <w:rFonts w:hint="eastAsia" w:ascii="宋体" w:hAnsi="宋体" w:eastAsia="宋体" w:cs="宋体"/>
                <w:bCs/>
                <w:color w:val="000000"/>
                <w:sz w:val="28"/>
                <w:szCs w:val="28"/>
                <w:highlight w:val="none"/>
              </w:rPr>
              <w:t>投标文件中报价是否内容齐全，报价合理，无缺漏项，计算正确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4" w:hRule="atLeast"/>
          <w:jc w:val="center"/>
        </w:trPr>
        <w:tc>
          <w:tcPr>
            <w:tcW w:w="808" w:type="dxa"/>
            <w:vMerge w:val="continue"/>
            <w:noWrap w:val="0"/>
            <w:vAlign w:val="center"/>
          </w:tcPr>
          <w:p>
            <w:pPr>
              <w:pStyle w:val="19"/>
              <w:spacing w:line="240" w:lineRule="auto"/>
              <w:ind w:firstLine="2280" w:firstLineChars="950"/>
              <w:jc w:val="center"/>
              <w:rPr>
                <w:rFonts w:hint="eastAsia" w:ascii="宋体" w:hAnsi="宋体" w:eastAsia="宋体" w:cs="宋体"/>
                <w:bCs/>
                <w:color w:val="000000"/>
                <w:highlight w:val="none"/>
              </w:rPr>
            </w:pPr>
          </w:p>
        </w:tc>
        <w:tc>
          <w:tcPr>
            <w:tcW w:w="587" w:type="dxa"/>
            <w:noWrap w:val="0"/>
            <w:vAlign w:val="center"/>
          </w:tcPr>
          <w:p>
            <w:pPr>
              <w:pStyle w:val="19"/>
              <w:spacing w:line="240" w:lineRule="auto"/>
              <w:rPr>
                <w:rFonts w:hint="eastAsia" w:ascii="宋体" w:hAnsi="宋体" w:eastAsia="宋体" w:cs="宋体"/>
                <w:bCs/>
                <w:color w:val="000000"/>
                <w:sz w:val="28"/>
                <w:szCs w:val="28"/>
                <w:highlight w:val="none"/>
                <w:lang w:val="en-US" w:eastAsia="zh-CN"/>
              </w:rPr>
            </w:pPr>
            <w:r>
              <w:rPr>
                <w:rFonts w:hint="eastAsia" w:ascii="宋体" w:hAnsi="宋体" w:eastAsia="宋体" w:cs="宋体"/>
                <w:bCs/>
                <w:color w:val="000000"/>
                <w:sz w:val="28"/>
                <w:szCs w:val="28"/>
                <w:highlight w:val="none"/>
                <w:lang w:val="en-US" w:eastAsia="zh-CN"/>
              </w:rPr>
              <w:t>7</w:t>
            </w:r>
          </w:p>
        </w:tc>
        <w:tc>
          <w:tcPr>
            <w:tcW w:w="9143" w:type="dxa"/>
            <w:noWrap w:val="0"/>
            <w:vAlign w:val="center"/>
          </w:tcPr>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投标文件是否附有招标人不能接受的条件</w:t>
            </w:r>
          </w:p>
        </w:tc>
      </w:tr>
    </w:tbl>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二）澄清有关问题。对投标文件中含义不明确、同类问题表述不一致或者有明显文字和计算错误的内容，评标委员会可以书面形式（应当由评标委员会专家签字）要求投标人作出必要的澄清、说明或者纠正。投标人的澄清、说明或者补正应当采用书面形式，由其授权的代表签字，并不得超出投标文件的范围或者改变投标文件的实质性内容。</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（三）比较与评价。按规定的评标方法和标准，对资格性检查和符合性检查合格的投标文件进行商务和技术评估，综合比较与评价。</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（四）推荐中标候选供应商名单。中标候选供应商数量根据采购需要确定，并按顺序排列。</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(五)编写评标报告。评标报告是评标委员会根据全体评标成员签字的原始评标记录和评标结果编写的报告，其主要内容包括：</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1、招标公告刊登的媒体名称、开标日期和地点；</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2、购买招标文件的投标人名单和评标委员会成员名单；</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3、评标方法和标准；</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4、开标记录和评标情况及说明，包括投标无效投标人名单及原因；</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5、评标结果和中标候选</w:t>
      </w:r>
      <w:r>
        <w:rPr>
          <w:rFonts w:hint="eastAsia" w:ascii="宋体" w:hAnsi="宋体" w:eastAsia="宋体" w:cs="宋体"/>
          <w:bCs/>
          <w:color w:val="000000"/>
          <w:sz w:val="28"/>
          <w:szCs w:val="28"/>
          <w:highlight w:val="none"/>
          <w:lang w:eastAsia="zh-CN"/>
        </w:rPr>
        <w:t>人</w:t>
      </w:r>
      <w:r>
        <w:rPr>
          <w:rFonts w:hint="eastAsia" w:ascii="宋体" w:hAnsi="宋体" w:eastAsia="宋体" w:cs="宋体"/>
          <w:bCs/>
          <w:color w:val="000000"/>
          <w:sz w:val="28"/>
          <w:szCs w:val="28"/>
          <w:highlight w:val="none"/>
        </w:rPr>
        <w:t>排序表；</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6、评标委员会的授标建议。</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在评标中，不得改变已规定的评标标准、方法和中标条件。</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23.评标过程的保密性</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23.1在评标过程中和评标结束后，评委会的研究情况和所有投标人的商业秘密都属于保密内容；</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23.2有关投标文件的审查、澄清、评估和比较以及有关授予合同的意向一切情况都不得透露给任何投标人或与上述评标工作无关的人员；</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23.3投标人不得干扰招标人的评标活动，否则将撤消其投标资格，并没收其投标保证金。</w:t>
      </w:r>
    </w:p>
    <w:p>
      <w:pPr>
        <w:pStyle w:val="19"/>
        <w:spacing w:line="240" w:lineRule="auto"/>
        <w:ind w:firstLine="2670" w:firstLineChars="950"/>
        <w:outlineLvl w:val="0"/>
        <w:rPr>
          <w:rFonts w:hint="eastAsia" w:ascii="宋体" w:hAnsi="宋体" w:eastAsia="宋体" w:cs="宋体"/>
          <w:b/>
          <w:color w:val="000000"/>
          <w:sz w:val="28"/>
          <w:szCs w:val="28"/>
          <w:highlight w:val="none"/>
        </w:rPr>
      </w:pPr>
      <w:bookmarkStart w:id="6" w:name="_Toc18238"/>
      <w:r>
        <w:rPr>
          <w:rFonts w:hint="eastAsia" w:ascii="宋体" w:hAnsi="宋体" w:eastAsia="宋体" w:cs="宋体"/>
          <w:b/>
          <w:color w:val="000000"/>
          <w:sz w:val="28"/>
          <w:szCs w:val="28"/>
          <w:highlight w:val="none"/>
          <w:lang w:eastAsia="zh-CN"/>
        </w:rPr>
        <w:t>第三章</w:t>
      </w:r>
      <w:r>
        <w:rPr>
          <w:rFonts w:hint="eastAsia" w:ascii="宋体" w:hAnsi="宋体" w:eastAsia="宋体" w:cs="宋体"/>
          <w:b/>
          <w:color w:val="000000"/>
          <w:sz w:val="28"/>
          <w:szCs w:val="28"/>
          <w:highlight w:val="none"/>
          <w:lang w:val="en-US" w:eastAsia="zh-CN"/>
        </w:rPr>
        <w:t xml:space="preserve"> </w:t>
      </w:r>
      <w:r>
        <w:rPr>
          <w:rFonts w:hint="eastAsia" w:ascii="宋体" w:hAnsi="宋体" w:eastAsia="宋体" w:cs="宋体"/>
          <w:b/>
          <w:color w:val="000000"/>
          <w:sz w:val="28"/>
          <w:szCs w:val="28"/>
          <w:highlight w:val="none"/>
        </w:rPr>
        <w:t>评标方法及标准</w:t>
      </w:r>
      <w:bookmarkEnd w:id="6"/>
    </w:p>
    <w:p>
      <w:pPr>
        <w:pStyle w:val="19"/>
        <w:spacing w:line="240" w:lineRule="auto"/>
        <w:rPr>
          <w:rFonts w:hint="eastAsia" w:ascii="宋体" w:hAnsi="宋体" w:eastAsia="宋体" w:cs="宋体"/>
          <w:bCs/>
          <w:color w:val="000000"/>
          <w:sz w:val="28"/>
          <w:szCs w:val="28"/>
          <w:highlight w:val="none"/>
        </w:rPr>
      </w:pP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24．评标方法（综合评分法）</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24.1综合评分法，是指在最大限度地满足招标文件实质性要求前提下，按照本招标文件中规定的各项因素评审后，以评标总得分最高的投标人作为中标候选</w:t>
      </w:r>
      <w:r>
        <w:rPr>
          <w:rFonts w:hint="eastAsia" w:ascii="宋体" w:hAnsi="宋体" w:eastAsia="宋体" w:cs="宋体"/>
          <w:bCs/>
          <w:color w:val="000000"/>
          <w:sz w:val="28"/>
          <w:szCs w:val="28"/>
          <w:highlight w:val="none"/>
          <w:lang w:eastAsia="zh-CN"/>
        </w:rPr>
        <w:t>人</w:t>
      </w:r>
      <w:r>
        <w:rPr>
          <w:rFonts w:hint="eastAsia" w:ascii="宋体" w:hAnsi="宋体" w:eastAsia="宋体" w:cs="宋体"/>
          <w:bCs/>
          <w:color w:val="000000"/>
          <w:sz w:val="28"/>
          <w:szCs w:val="28"/>
          <w:highlight w:val="none"/>
        </w:rPr>
        <w:t>或者中标人的评标方法。</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24.2评分标准与分值构成</w:t>
      </w:r>
    </w:p>
    <w:p>
      <w:pPr>
        <w:pStyle w:val="19"/>
        <w:spacing w:line="240" w:lineRule="auto"/>
        <w:rPr>
          <w:rFonts w:hint="eastAsia" w:ascii="宋体" w:hAnsi="宋体" w:eastAsia="宋体" w:cs="宋体"/>
          <w:b/>
          <w:color w:val="000000"/>
          <w:sz w:val="28"/>
          <w:szCs w:val="28"/>
          <w:highlight w:val="none"/>
        </w:rPr>
      </w:pPr>
      <w:r>
        <w:rPr>
          <w:rFonts w:hint="eastAsia" w:ascii="宋体" w:hAnsi="宋体" w:eastAsia="宋体" w:cs="宋体"/>
          <w:bCs/>
          <w:color w:val="000000"/>
          <w:sz w:val="28"/>
          <w:szCs w:val="28"/>
          <w:highlight w:val="none"/>
        </w:rPr>
        <w:t>评分标准按商务、技术两个部分确定的评审因素和评分标准分别进行评定，分值构成采用百分制，内容详见详细评审部分。</w:t>
      </w:r>
    </w:p>
    <w:p>
      <w:pPr>
        <w:pStyle w:val="19"/>
        <w:spacing w:line="240" w:lineRule="auto"/>
        <w:rPr>
          <w:rFonts w:hint="eastAsia" w:ascii="宋体" w:hAnsi="宋体" w:eastAsia="宋体" w:cs="宋体"/>
          <w:b/>
          <w:kern w:val="0"/>
          <w:sz w:val="32"/>
          <w:szCs w:val="32"/>
          <w:lang w:val="en-US" w:eastAsia="zh-CN"/>
        </w:rPr>
      </w:pPr>
      <w:r>
        <w:rPr>
          <w:rFonts w:hint="eastAsia" w:ascii="宋体" w:hAnsi="宋体" w:eastAsia="宋体" w:cs="宋体"/>
          <w:b/>
          <w:color w:val="000000"/>
          <w:szCs w:val="21"/>
          <w:highlight w:val="none"/>
        </w:rPr>
        <w:t>2、详细评审（满分</w:t>
      </w:r>
      <w:r>
        <w:rPr>
          <w:rFonts w:hint="eastAsia" w:ascii="宋体" w:hAnsi="宋体" w:eastAsia="宋体" w:cs="宋体"/>
          <w:b/>
          <w:color w:val="000000"/>
          <w:szCs w:val="21"/>
          <w:highlight w:val="none"/>
          <w:lang w:val="en-US" w:eastAsia="zh-CN"/>
        </w:rPr>
        <w:t>10</w:t>
      </w:r>
      <w:r>
        <w:rPr>
          <w:rFonts w:hint="eastAsia" w:ascii="宋体" w:hAnsi="宋体" w:eastAsia="宋体" w:cs="宋体"/>
          <w:b/>
          <w:color w:val="000000"/>
          <w:szCs w:val="21"/>
          <w:highlight w:val="none"/>
        </w:rPr>
        <w:t>0分</w:t>
      </w:r>
      <w:r>
        <w:rPr>
          <w:rFonts w:hint="eastAsia" w:ascii="宋体" w:hAnsi="宋体" w:eastAsia="宋体" w:cs="宋体"/>
          <w:b/>
          <w:color w:val="000000"/>
          <w:szCs w:val="21"/>
          <w:highlight w:val="none"/>
          <w:lang w:eastAsia="zh-CN"/>
        </w:rPr>
        <w:t>：</w:t>
      </w:r>
      <w:r>
        <w:rPr>
          <w:rFonts w:hint="eastAsia" w:ascii="宋体" w:hAnsi="宋体" w:eastAsia="宋体" w:cs="宋体"/>
          <w:b/>
          <w:color w:val="000000"/>
          <w:szCs w:val="21"/>
          <w:highlight w:val="none"/>
          <w:lang w:val="en-US" w:eastAsia="zh-CN"/>
        </w:rPr>
        <w:t>报价得分40分；商务、技术部分60分</w:t>
      </w:r>
      <w:r>
        <w:rPr>
          <w:rFonts w:hint="eastAsia" w:ascii="宋体" w:hAnsi="宋体" w:eastAsia="宋体" w:cs="宋体"/>
          <w:b/>
          <w:color w:val="000000"/>
          <w:szCs w:val="21"/>
          <w:highlight w:val="none"/>
        </w:rPr>
        <w:t>）</w:t>
      </w:r>
    </w:p>
    <w:p>
      <w:pPr>
        <w:spacing w:line="360" w:lineRule="auto"/>
        <w:jc w:val="center"/>
        <w:rPr>
          <w:rFonts w:hint="eastAsia" w:ascii="宋体" w:hAnsi="宋体" w:eastAsia="宋体" w:cs="宋体"/>
          <w:b/>
          <w:kern w:val="0"/>
          <w:sz w:val="32"/>
          <w:szCs w:val="32"/>
          <w:lang w:val="en-US" w:eastAsia="zh-CN"/>
        </w:rPr>
      </w:pPr>
      <w:r>
        <w:rPr>
          <w:rFonts w:hint="eastAsia" w:ascii="宋体" w:hAnsi="宋体" w:eastAsia="宋体" w:cs="宋体"/>
          <w:b/>
          <w:kern w:val="0"/>
          <w:sz w:val="32"/>
          <w:szCs w:val="32"/>
          <w:lang w:val="en-US" w:eastAsia="zh-CN"/>
        </w:rPr>
        <w:t>报价评分</w:t>
      </w:r>
    </w:p>
    <w:tbl>
      <w:tblPr>
        <w:tblStyle w:val="22"/>
        <w:tblW w:w="10195"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477"/>
        <w:gridCol w:w="1274"/>
        <w:gridCol w:w="7720"/>
        <w:gridCol w:w="72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84" w:hRule="atLeast"/>
          <w:tblHeader/>
          <w:jc w:val="center"/>
        </w:trPr>
        <w:tc>
          <w:tcPr>
            <w:tcW w:w="477" w:type="dxa"/>
            <w:tcBorders>
              <w:bottom w:val="single" w:color="auto" w:sz="4" w:space="0"/>
            </w:tcBorders>
            <w:noWrap w:val="0"/>
            <w:vAlign w:val="center"/>
          </w:tcPr>
          <w:p>
            <w:pPr>
              <w:spacing w:line="300" w:lineRule="exact"/>
              <w:jc w:val="center"/>
              <w:rPr>
                <w:rFonts w:hint="eastAsia" w:ascii="宋体" w:hAnsi="宋体" w:eastAsia="宋体" w:cs="宋体"/>
                <w:b/>
                <w:szCs w:val="21"/>
              </w:rPr>
            </w:pPr>
            <w:r>
              <w:rPr>
                <w:rFonts w:hint="eastAsia" w:ascii="宋体" w:hAnsi="宋体" w:eastAsia="宋体" w:cs="宋体"/>
                <w:b/>
                <w:szCs w:val="21"/>
              </w:rPr>
              <w:t>序号</w:t>
            </w:r>
          </w:p>
        </w:tc>
        <w:tc>
          <w:tcPr>
            <w:tcW w:w="1274" w:type="dxa"/>
            <w:noWrap w:val="0"/>
            <w:vAlign w:val="center"/>
          </w:tcPr>
          <w:p>
            <w:pPr>
              <w:spacing w:line="300" w:lineRule="exact"/>
              <w:jc w:val="center"/>
              <w:rPr>
                <w:rFonts w:hint="eastAsia" w:ascii="宋体" w:hAnsi="宋体" w:eastAsia="宋体" w:cs="宋体"/>
                <w:b/>
                <w:szCs w:val="21"/>
              </w:rPr>
            </w:pPr>
            <w:r>
              <w:rPr>
                <w:rFonts w:hint="eastAsia" w:ascii="宋体" w:hAnsi="宋体" w:eastAsia="宋体" w:cs="宋体"/>
                <w:b/>
                <w:szCs w:val="21"/>
              </w:rPr>
              <w:t>评审项目</w:t>
            </w:r>
          </w:p>
        </w:tc>
        <w:tc>
          <w:tcPr>
            <w:tcW w:w="7720" w:type="dxa"/>
            <w:noWrap w:val="0"/>
            <w:vAlign w:val="center"/>
          </w:tcPr>
          <w:p>
            <w:pPr>
              <w:spacing w:line="300" w:lineRule="exact"/>
              <w:jc w:val="center"/>
              <w:rPr>
                <w:rFonts w:hint="eastAsia" w:ascii="宋体" w:hAnsi="宋体" w:eastAsia="宋体" w:cs="宋体"/>
                <w:b/>
                <w:szCs w:val="21"/>
              </w:rPr>
            </w:pPr>
            <w:r>
              <w:rPr>
                <w:rFonts w:hint="eastAsia" w:ascii="宋体" w:hAnsi="宋体" w:eastAsia="宋体" w:cs="宋体"/>
                <w:b/>
                <w:szCs w:val="21"/>
              </w:rPr>
              <w:t>评分标准</w:t>
            </w:r>
          </w:p>
        </w:tc>
        <w:tc>
          <w:tcPr>
            <w:tcW w:w="724" w:type="dxa"/>
            <w:noWrap w:val="0"/>
            <w:vAlign w:val="center"/>
          </w:tcPr>
          <w:p>
            <w:pPr>
              <w:spacing w:line="300" w:lineRule="exact"/>
              <w:jc w:val="center"/>
              <w:rPr>
                <w:rFonts w:hint="eastAsia" w:ascii="宋体" w:hAnsi="宋体" w:eastAsia="宋体" w:cs="宋体"/>
                <w:b/>
                <w:szCs w:val="21"/>
              </w:rPr>
            </w:pPr>
            <w:r>
              <w:rPr>
                <w:rFonts w:hint="eastAsia" w:ascii="宋体" w:hAnsi="宋体" w:eastAsia="宋体" w:cs="宋体"/>
                <w:b/>
                <w:bCs/>
                <w:szCs w:val="21"/>
              </w:rPr>
              <w:t>分值</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1109" w:hRule="atLeast"/>
          <w:jc w:val="center"/>
        </w:trPr>
        <w:tc>
          <w:tcPr>
            <w:tcW w:w="477" w:type="dxa"/>
            <w:tcBorders>
              <w:top w:val="single" w:color="auto" w:sz="4" w:space="0"/>
              <w:bottom w:val="single" w:color="auto" w:sz="4" w:space="0"/>
            </w:tcBorders>
            <w:noWrap w:val="0"/>
            <w:vAlign w:val="center"/>
          </w:tcPr>
          <w:p>
            <w:pPr>
              <w:spacing w:line="300" w:lineRule="exact"/>
              <w:jc w:val="center"/>
              <w:rPr>
                <w:rFonts w:hint="eastAsia" w:ascii="宋体" w:hAnsi="宋体" w:eastAsia="宋体" w:cs="宋体"/>
                <w:bCs/>
                <w:szCs w:val="21"/>
              </w:rPr>
            </w:pPr>
            <w:r>
              <w:rPr>
                <w:rFonts w:hint="eastAsia" w:ascii="宋体" w:hAnsi="宋体" w:eastAsia="宋体" w:cs="宋体"/>
                <w:bCs/>
                <w:szCs w:val="21"/>
              </w:rPr>
              <w:t>1</w:t>
            </w:r>
          </w:p>
        </w:tc>
        <w:tc>
          <w:tcPr>
            <w:tcW w:w="1274" w:type="dxa"/>
            <w:noWrap w:val="0"/>
            <w:vAlign w:val="center"/>
          </w:tcPr>
          <w:p>
            <w:pPr>
              <w:spacing w:line="300" w:lineRule="exact"/>
              <w:jc w:val="center"/>
              <w:rPr>
                <w:rFonts w:hint="eastAsia" w:ascii="宋体" w:hAnsi="宋体" w:eastAsia="宋体" w:cs="宋体"/>
                <w:bCs/>
                <w:color w:val="000000"/>
                <w:kern w:val="0"/>
                <w:sz w:val="28"/>
                <w:szCs w:val="28"/>
                <w:highlight w:val="none"/>
                <w:lang w:val="en-US" w:eastAsia="zh-CN" w:bidi="ar-SA"/>
              </w:rPr>
            </w:pPr>
            <w:r>
              <w:rPr>
                <w:rFonts w:hint="eastAsia" w:ascii="宋体" w:hAnsi="宋体" w:eastAsia="宋体" w:cs="宋体"/>
                <w:bCs/>
                <w:color w:val="000000"/>
                <w:kern w:val="0"/>
                <w:sz w:val="28"/>
                <w:szCs w:val="28"/>
                <w:highlight w:val="none"/>
                <w:lang w:val="en-US" w:eastAsia="zh-CN" w:bidi="ar-SA"/>
              </w:rPr>
              <w:t>报价</w:t>
            </w:r>
          </w:p>
          <w:p>
            <w:pPr>
              <w:spacing w:line="300" w:lineRule="exact"/>
              <w:jc w:val="center"/>
              <w:rPr>
                <w:rFonts w:hint="eastAsia" w:ascii="宋体" w:hAnsi="宋体" w:eastAsia="宋体" w:cs="宋体"/>
                <w:bCs/>
                <w:color w:val="000000"/>
                <w:kern w:val="0"/>
                <w:sz w:val="28"/>
                <w:szCs w:val="28"/>
                <w:highlight w:val="none"/>
                <w:lang w:val="en-US" w:eastAsia="zh-CN" w:bidi="ar-SA"/>
              </w:rPr>
            </w:pPr>
            <w:r>
              <w:rPr>
                <w:rFonts w:hint="eastAsia" w:ascii="宋体" w:hAnsi="宋体" w:eastAsia="宋体" w:cs="宋体"/>
                <w:bCs/>
                <w:color w:val="000000"/>
                <w:kern w:val="0"/>
                <w:sz w:val="28"/>
                <w:szCs w:val="28"/>
                <w:highlight w:val="none"/>
                <w:lang w:val="en-US" w:eastAsia="zh-CN" w:bidi="ar-SA"/>
              </w:rPr>
              <w:t>（40分）</w:t>
            </w:r>
          </w:p>
        </w:tc>
        <w:tc>
          <w:tcPr>
            <w:tcW w:w="7720" w:type="dxa"/>
            <w:noWrap w:val="0"/>
            <w:vAlign w:val="center"/>
          </w:tcPr>
          <w:p>
            <w:pPr>
              <w:pStyle w:val="17"/>
              <w:adjustRightInd/>
              <w:spacing w:line="300" w:lineRule="exact"/>
              <w:jc w:val="both"/>
              <w:textAlignment w:val="auto"/>
              <w:rPr>
                <w:rFonts w:hint="eastAsia" w:ascii="宋体" w:hAnsi="宋体" w:eastAsia="宋体" w:cs="宋体"/>
                <w:bCs/>
                <w:color w:val="000000"/>
                <w:kern w:val="0"/>
                <w:sz w:val="28"/>
                <w:szCs w:val="28"/>
                <w:highlight w:val="none"/>
                <w:lang w:val="en-US" w:eastAsia="zh-CN" w:bidi="ar-SA"/>
              </w:rPr>
            </w:pPr>
            <w:r>
              <w:rPr>
                <w:rFonts w:hint="eastAsia" w:ascii="宋体" w:hAnsi="宋体" w:eastAsia="宋体" w:cs="宋体"/>
                <w:bCs/>
                <w:color w:val="000000"/>
                <w:kern w:val="0"/>
                <w:sz w:val="28"/>
                <w:szCs w:val="28"/>
                <w:highlight w:val="none"/>
                <w:lang w:val="en-US" w:eastAsia="zh-CN" w:bidi="ar-SA"/>
              </w:rPr>
              <w:t>综合评分法中价格分统一采用低价优先法计算，即满足招标文件要求且投标价格最低的投标报价为评标基准价，其价格分为满分。其他投标人的价格分统一按照下列公式计算：投标报价得分 =(评标基准价／投标报价) ×40</w:t>
            </w:r>
          </w:p>
        </w:tc>
        <w:tc>
          <w:tcPr>
            <w:tcW w:w="724" w:type="dxa"/>
            <w:noWrap w:val="0"/>
            <w:vAlign w:val="center"/>
          </w:tcPr>
          <w:p>
            <w:pPr>
              <w:spacing w:line="300" w:lineRule="exact"/>
              <w:jc w:val="center"/>
              <w:rPr>
                <w:rFonts w:hint="eastAsia" w:ascii="宋体" w:hAnsi="宋体" w:eastAsia="宋体" w:cs="宋体"/>
                <w:bCs/>
                <w:color w:val="000000"/>
                <w:kern w:val="0"/>
                <w:sz w:val="28"/>
                <w:szCs w:val="28"/>
                <w:highlight w:val="none"/>
                <w:lang w:val="en-US" w:eastAsia="zh-CN" w:bidi="ar-SA"/>
              </w:rPr>
            </w:pPr>
            <w:r>
              <w:rPr>
                <w:rFonts w:hint="eastAsia" w:ascii="宋体" w:hAnsi="宋体" w:eastAsia="宋体" w:cs="宋体"/>
                <w:bCs/>
                <w:color w:val="000000"/>
                <w:kern w:val="0"/>
                <w:sz w:val="28"/>
                <w:szCs w:val="28"/>
                <w:highlight w:val="none"/>
                <w:lang w:val="en-US" w:eastAsia="zh-CN" w:bidi="ar-SA"/>
              </w:rPr>
              <w:t>40</w:t>
            </w:r>
          </w:p>
        </w:tc>
      </w:tr>
    </w:tbl>
    <w:p>
      <w:pPr>
        <w:spacing w:line="360" w:lineRule="auto"/>
        <w:jc w:val="center"/>
        <w:rPr>
          <w:rFonts w:hint="eastAsia" w:ascii="宋体" w:hAnsi="宋体" w:eastAsia="宋体" w:cs="宋体"/>
          <w:b/>
          <w:sz w:val="32"/>
          <w:szCs w:val="28"/>
        </w:rPr>
      </w:pPr>
      <w:r>
        <w:rPr>
          <w:rFonts w:hint="eastAsia" w:ascii="宋体" w:hAnsi="宋体" w:eastAsia="宋体" w:cs="宋体"/>
          <w:b/>
          <w:sz w:val="32"/>
          <w:szCs w:val="28"/>
        </w:rPr>
        <w:t>商务、技术评审标准</w:t>
      </w:r>
    </w:p>
    <w:tbl>
      <w:tblPr>
        <w:tblStyle w:val="22"/>
        <w:tblpPr w:leftFromText="180" w:rightFromText="180" w:vertAnchor="text" w:horzAnchor="page" w:tblpX="955" w:tblpY="47"/>
        <w:tblOverlap w:val="never"/>
        <w:tblW w:w="102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6"/>
        <w:gridCol w:w="1317"/>
        <w:gridCol w:w="1200"/>
        <w:gridCol w:w="72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blHeader/>
        </w:trPr>
        <w:tc>
          <w:tcPr>
            <w:tcW w:w="1783" w:type="dxa"/>
            <w:gridSpan w:val="2"/>
            <w:tcBorders>
              <w:top w:val="single" w:color="auto" w:sz="4" w:space="0"/>
              <w:left w:val="single" w:color="auto" w:sz="4" w:space="0"/>
              <w:bottom w:val="single" w:color="auto" w:sz="4" w:space="0"/>
              <w:right w:val="single" w:color="auto" w:sz="4" w:space="0"/>
            </w:tcBorders>
            <w:noWrap w:val="0"/>
            <w:vAlign w:val="center"/>
          </w:tcPr>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评分内容</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分值</w:t>
            </w:r>
          </w:p>
        </w:tc>
        <w:tc>
          <w:tcPr>
            <w:tcW w:w="7233" w:type="dxa"/>
            <w:tcBorders>
              <w:top w:val="single" w:color="auto" w:sz="4" w:space="0"/>
              <w:left w:val="single" w:color="auto" w:sz="4" w:space="0"/>
              <w:bottom w:val="single" w:color="auto" w:sz="4" w:space="0"/>
              <w:right w:val="single" w:color="auto" w:sz="4" w:space="0"/>
            </w:tcBorders>
            <w:noWrap w:val="0"/>
            <w:vAlign w:val="center"/>
          </w:tcPr>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0" w:hRule="atLeast"/>
        </w:trPr>
        <w:tc>
          <w:tcPr>
            <w:tcW w:w="466" w:type="dxa"/>
            <w:vMerge w:val="restart"/>
            <w:tcBorders>
              <w:left w:val="single" w:color="auto" w:sz="4" w:space="0"/>
              <w:right w:val="single" w:color="auto" w:sz="4" w:space="0"/>
            </w:tcBorders>
            <w:noWrap w:val="0"/>
            <w:vAlign w:val="center"/>
          </w:tcPr>
          <w:p>
            <w:pPr>
              <w:pStyle w:val="19"/>
              <w:spacing w:line="240" w:lineRule="auto"/>
              <w:jc w:val="center"/>
              <w:rPr>
                <w:rFonts w:hint="eastAsia" w:ascii="宋体" w:hAnsi="宋体" w:eastAsia="宋体" w:cs="宋体"/>
                <w:bCs/>
                <w:color w:val="000000"/>
                <w:sz w:val="28"/>
                <w:szCs w:val="28"/>
                <w:highlight w:val="none"/>
                <w:lang w:val="en-US" w:eastAsia="zh-CN"/>
              </w:rPr>
            </w:pPr>
          </w:p>
          <w:p>
            <w:pPr>
              <w:pStyle w:val="19"/>
              <w:spacing w:line="240" w:lineRule="auto"/>
              <w:jc w:val="center"/>
              <w:rPr>
                <w:rFonts w:hint="eastAsia" w:ascii="宋体" w:hAnsi="宋体" w:eastAsia="宋体" w:cs="宋体"/>
                <w:bCs/>
                <w:color w:val="000000"/>
                <w:sz w:val="28"/>
                <w:szCs w:val="28"/>
                <w:highlight w:val="none"/>
                <w:lang w:val="en-US" w:eastAsia="zh-CN"/>
              </w:rPr>
            </w:pPr>
          </w:p>
          <w:p>
            <w:pPr>
              <w:pStyle w:val="19"/>
              <w:spacing w:line="240" w:lineRule="auto"/>
              <w:jc w:val="center"/>
              <w:rPr>
                <w:rFonts w:hint="eastAsia" w:ascii="宋体" w:hAnsi="宋体" w:eastAsia="宋体" w:cs="宋体"/>
                <w:bCs/>
                <w:color w:val="000000"/>
                <w:sz w:val="28"/>
                <w:szCs w:val="28"/>
                <w:highlight w:val="none"/>
                <w:lang w:val="en-US" w:eastAsia="zh-CN"/>
              </w:rPr>
            </w:pPr>
          </w:p>
          <w:p>
            <w:pPr>
              <w:pStyle w:val="19"/>
              <w:spacing w:line="240" w:lineRule="auto"/>
              <w:jc w:val="center"/>
              <w:rPr>
                <w:rFonts w:hint="eastAsia" w:ascii="宋体" w:hAnsi="宋体" w:eastAsia="宋体" w:cs="宋体"/>
                <w:bCs/>
                <w:color w:val="000000"/>
                <w:sz w:val="28"/>
                <w:szCs w:val="28"/>
                <w:highlight w:val="none"/>
                <w:lang w:val="en-US" w:eastAsia="zh-CN"/>
              </w:rPr>
            </w:pPr>
          </w:p>
          <w:p>
            <w:pPr>
              <w:pStyle w:val="19"/>
              <w:spacing w:line="240" w:lineRule="auto"/>
              <w:jc w:val="center"/>
              <w:rPr>
                <w:rFonts w:hint="eastAsia" w:ascii="宋体" w:hAnsi="宋体" w:eastAsia="宋体" w:cs="宋体"/>
                <w:bCs/>
                <w:color w:val="000000"/>
                <w:sz w:val="28"/>
                <w:szCs w:val="28"/>
                <w:highlight w:val="none"/>
                <w:lang w:val="en-US" w:eastAsia="zh-CN"/>
              </w:rPr>
            </w:pPr>
          </w:p>
          <w:p>
            <w:pPr>
              <w:pStyle w:val="19"/>
              <w:spacing w:line="240" w:lineRule="auto"/>
              <w:jc w:val="center"/>
              <w:rPr>
                <w:rFonts w:hint="eastAsia" w:ascii="宋体" w:hAnsi="宋体" w:eastAsia="宋体" w:cs="宋体"/>
                <w:bCs/>
                <w:color w:val="000000"/>
                <w:sz w:val="28"/>
                <w:szCs w:val="28"/>
                <w:highlight w:val="none"/>
                <w:lang w:val="en-US" w:eastAsia="zh-CN"/>
              </w:rPr>
            </w:pPr>
          </w:p>
          <w:p>
            <w:pPr>
              <w:pStyle w:val="19"/>
              <w:spacing w:line="240" w:lineRule="auto"/>
              <w:jc w:val="center"/>
              <w:rPr>
                <w:rFonts w:hint="eastAsia" w:ascii="宋体" w:hAnsi="宋体" w:eastAsia="宋体" w:cs="宋体"/>
                <w:bCs/>
                <w:color w:val="000000"/>
                <w:sz w:val="28"/>
                <w:szCs w:val="28"/>
                <w:highlight w:val="none"/>
                <w:lang w:val="en-US" w:eastAsia="zh-CN"/>
              </w:rPr>
            </w:pPr>
          </w:p>
          <w:p>
            <w:pPr>
              <w:pStyle w:val="19"/>
              <w:spacing w:line="240" w:lineRule="auto"/>
              <w:jc w:val="center"/>
              <w:rPr>
                <w:rFonts w:hint="eastAsia" w:ascii="宋体" w:hAnsi="宋体" w:eastAsia="宋体" w:cs="宋体"/>
                <w:bCs/>
                <w:color w:val="000000"/>
                <w:sz w:val="28"/>
                <w:szCs w:val="28"/>
                <w:highlight w:val="none"/>
                <w:lang w:val="en-US" w:eastAsia="zh-CN"/>
              </w:rPr>
            </w:pPr>
          </w:p>
          <w:p>
            <w:pPr>
              <w:pStyle w:val="19"/>
              <w:spacing w:line="240" w:lineRule="auto"/>
              <w:jc w:val="center"/>
              <w:rPr>
                <w:rFonts w:hint="eastAsia" w:ascii="宋体" w:hAnsi="宋体" w:eastAsia="宋体" w:cs="宋体"/>
                <w:bCs/>
                <w:color w:val="000000"/>
                <w:sz w:val="28"/>
                <w:szCs w:val="28"/>
                <w:highlight w:val="none"/>
                <w:lang w:val="en-US" w:eastAsia="zh-CN"/>
              </w:rPr>
            </w:pPr>
          </w:p>
          <w:p>
            <w:pPr>
              <w:pStyle w:val="19"/>
              <w:spacing w:line="240" w:lineRule="auto"/>
              <w:jc w:val="center"/>
              <w:rPr>
                <w:rFonts w:hint="eastAsia" w:ascii="宋体" w:hAnsi="宋体" w:eastAsia="宋体" w:cs="宋体"/>
                <w:bCs/>
                <w:color w:val="000000"/>
                <w:sz w:val="28"/>
                <w:szCs w:val="28"/>
                <w:highlight w:val="none"/>
                <w:lang w:val="en-US" w:eastAsia="zh-CN"/>
              </w:rPr>
            </w:pPr>
            <w:r>
              <w:rPr>
                <w:rFonts w:hint="eastAsia" w:ascii="宋体" w:hAnsi="宋体" w:eastAsia="宋体" w:cs="宋体"/>
                <w:bCs/>
                <w:color w:val="000000"/>
                <w:sz w:val="28"/>
                <w:szCs w:val="28"/>
                <w:highlight w:val="none"/>
                <w:lang w:val="en-US" w:eastAsia="zh-CN"/>
              </w:rPr>
              <w:t>商务部分</w:t>
            </w:r>
          </w:p>
          <w:p>
            <w:pPr>
              <w:pStyle w:val="19"/>
              <w:spacing w:line="240" w:lineRule="auto"/>
              <w:rPr>
                <w:rFonts w:hint="eastAsia" w:ascii="宋体" w:hAnsi="宋体" w:eastAsia="宋体" w:cs="宋体"/>
                <w:bCs/>
                <w:color w:val="000000"/>
                <w:sz w:val="28"/>
                <w:szCs w:val="28"/>
                <w:highlight w:val="none"/>
                <w:lang w:eastAsia="zh-CN"/>
              </w:rPr>
            </w:pPr>
            <w:r>
              <w:rPr>
                <w:rFonts w:hint="eastAsia" w:cs="宋体"/>
                <w:bCs/>
                <w:color w:val="000000"/>
                <w:sz w:val="28"/>
                <w:szCs w:val="28"/>
                <w:highlight w:val="none"/>
                <w:lang w:val="en-US" w:eastAsia="zh-CN"/>
              </w:rPr>
              <w:t>+</w:t>
            </w:r>
            <w:r>
              <w:rPr>
                <w:rFonts w:hint="eastAsia" w:ascii="宋体" w:hAnsi="宋体" w:eastAsia="宋体" w:cs="宋体"/>
                <w:bCs/>
                <w:color w:val="000000"/>
                <w:sz w:val="28"/>
                <w:szCs w:val="28"/>
                <w:highlight w:val="none"/>
                <w:lang w:eastAsia="zh-CN"/>
              </w:rPr>
              <w:t>技术部分</w:t>
            </w:r>
          </w:p>
        </w:tc>
        <w:tc>
          <w:tcPr>
            <w:tcW w:w="1317" w:type="dxa"/>
            <w:tcBorders>
              <w:left w:val="single" w:color="auto" w:sz="4" w:space="0"/>
              <w:right w:val="single" w:color="auto" w:sz="4" w:space="0"/>
            </w:tcBorders>
            <w:noWrap w:val="0"/>
            <w:vAlign w:val="center"/>
          </w:tcPr>
          <w:p>
            <w:pPr>
              <w:pStyle w:val="19"/>
              <w:spacing w:line="240" w:lineRule="auto"/>
              <w:rPr>
                <w:rFonts w:hint="eastAsia" w:ascii="宋体" w:hAnsi="宋体" w:eastAsia="宋体" w:cs="宋体"/>
                <w:bCs/>
                <w:color w:val="000000"/>
                <w:sz w:val="28"/>
                <w:szCs w:val="28"/>
                <w:highlight w:val="none"/>
                <w:lang w:val="en-US" w:eastAsia="zh-CN"/>
              </w:rPr>
            </w:pPr>
            <w:r>
              <w:rPr>
                <w:rFonts w:hint="eastAsia" w:ascii="宋体" w:hAnsi="宋体" w:eastAsia="宋体" w:cs="宋体"/>
                <w:bCs/>
                <w:color w:val="000000"/>
                <w:sz w:val="28"/>
                <w:szCs w:val="28"/>
                <w:highlight w:val="none"/>
                <w:lang w:val="en-US" w:eastAsia="zh-CN"/>
              </w:rPr>
              <w:t>企业情况</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pStyle w:val="19"/>
              <w:spacing w:line="240" w:lineRule="auto"/>
              <w:rPr>
                <w:rFonts w:hint="default" w:ascii="宋体" w:hAnsi="宋体" w:eastAsia="宋体" w:cs="宋体"/>
                <w:bCs/>
                <w:color w:val="000000"/>
                <w:sz w:val="28"/>
                <w:szCs w:val="28"/>
                <w:highlight w:val="none"/>
                <w:lang w:val="en-US" w:eastAsia="zh-CN"/>
              </w:rPr>
            </w:pPr>
            <w:r>
              <w:rPr>
                <w:rFonts w:hint="eastAsia" w:ascii="宋体" w:hAnsi="宋体" w:eastAsia="宋体" w:cs="宋体"/>
                <w:bCs/>
                <w:color w:val="000000"/>
                <w:sz w:val="28"/>
                <w:szCs w:val="28"/>
                <w:highlight w:val="none"/>
                <w:lang w:val="en-US" w:eastAsia="zh-CN"/>
              </w:rPr>
              <w:t>0-</w:t>
            </w:r>
            <w:r>
              <w:rPr>
                <w:rFonts w:hint="eastAsia" w:cs="宋体"/>
                <w:bCs/>
                <w:color w:val="000000"/>
                <w:sz w:val="28"/>
                <w:szCs w:val="28"/>
                <w:highlight w:val="none"/>
                <w:lang w:val="en-US" w:eastAsia="zh-CN"/>
              </w:rPr>
              <w:t>10</w:t>
            </w:r>
          </w:p>
        </w:tc>
        <w:tc>
          <w:tcPr>
            <w:tcW w:w="7233" w:type="dxa"/>
            <w:tcBorders>
              <w:top w:val="single" w:color="auto" w:sz="4" w:space="0"/>
              <w:left w:val="single" w:color="auto" w:sz="4" w:space="0"/>
              <w:bottom w:val="single" w:color="auto" w:sz="4" w:space="0"/>
              <w:right w:val="single" w:color="auto" w:sz="4" w:space="0"/>
            </w:tcBorders>
            <w:noWrap w:val="0"/>
            <w:vAlign w:val="center"/>
          </w:tcPr>
          <w:p>
            <w:pPr>
              <w:pStyle w:val="19"/>
              <w:spacing w:line="240" w:lineRule="auto"/>
              <w:rPr>
                <w:rFonts w:hint="default" w:ascii="宋体" w:hAnsi="宋体" w:eastAsia="宋体" w:cs="宋体"/>
                <w:bCs/>
                <w:color w:val="000000"/>
                <w:sz w:val="28"/>
                <w:szCs w:val="28"/>
                <w:highlight w:val="none"/>
                <w:rtl w:val="0"/>
                <w:lang w:val="en-US" w:eastAsia="zh-CN"/>
              </w:rPr>
            </w:pPr>
            <w:r>
              <w:rPr>
                <w:rFonts w:hint="eastAsia" w:ascii="宋体" w:hAnsi="宋体" w:eastAsia="宋体" w:cs="宋体"/>
                <w:bCs/>
                <w:color w:val="000000"/>
                <w:sz w:val="28"/>
                <w:szCs w:val="28"/>
                <w:highlight w:val="none"/>
                <w:rtl w:val="0"/>
                <w:lang w:val="zh-CN" w:eastAsia="zh-CN"/>
              </w:rPr>
              <w:t>有固定的营业场所</w:t>
            </w:r>
            <w:r>
              <w:rPr>
                <w:rFonts w:hint="eastAsia" w:cs="宋体"/>
                <w:bCs/>
                <w:color w:val="000000"/>
                <w:sz w:val="28"/>
                <w:szCs w:val="28"/>
                <w:highlight w:val="none"/>
                <w:rtl w:val="0"/>
                <w:lang w:val="zh-CN" w:eastAsia="zh-CN"/>
              </w:rPr>
              <w:t>、</w:t>
            </w:r>
            <w:r>
              <w:rPr>
                <w:rFonts w:hint="eastAsia" w:ascii="宋体" w:hAnsi="宋体" w:eastAsia="宋体" w:cs="宋体"/>
                <w:bCs/>
                <w:color w:val="000000"/>
                <w:sz w:val="28"/>
                <w:szCs w:val="28"/>
                <w:highlight w:val="none"/>
                <w:rtl w:val="0"/>
                <w:lang w:val="zh-CN" w:eastAsia="zh-CN"/>
              </w:rPr>
              <w:t>开展日常业务所需</w:t>
            </w:r>
            <w:r>
              <w:rPr>
                <w:rFonts w:hint="eastAsia" w:cs="宋体"/>
                <w:bCs/>
                <w:color w:val="000000"/>
                <w:sz w:val="28"/>
                <w:szCs w:val="28"/>
                <w:highlight w:val="none"/>
                <w:rtl w:val="0"/>
                <w:lang w:val="en-US" w:eastAsia="zh-CN"/>
              </w:rPr>
              <w:t>场所及本地服务场地</w:t>
            </w:r>
            <w:r>
              <w:rPr>
                <w:rFonts w:hint="eastAsia" w:ascii="宋体" w:hAnsi="宋体" w:eastAsia="宋体" w:cs="宋体"/>
                <w:bCs/>
                <w:color w:val="000000"/>
                <w:sz w:val="28"/>
                <w:szCs w:val="28"/>
                <w:highlight w:val="none"/>
                <w:rtl w:val="0"/>
                <w:lang w:val="zh-CN" w:eastAsia="zh-CN"/>
              </w:rPr>
              <w:t>（需与营业执照住所一致，附图片、房产证明或租赁合同）根据投标人有关数据及所附图片等综合评价投标人的企业情况。</w:t>
            </w:r>
            <w:r>
              <w:rPr>
                <w:rFonts w:hint="eastAsia" w:cs="宋体"/>
                <w:bCs/>
                <w:color w:val="000000"/>
                <w:sz w:val="28"/>
                <w:szCs w:val="28"/>
                <w:highlight w:val="none"/>
                <w:rtl w:val="0"/>
                <w:lang w:val="en-US" w:eastAsia="zh-CN"/>
              </w:rPr>
              <w:t>得0-10分，酌情打分；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6" w:hRule="atLeast"/>
        </w:trPr>
        <w:tc>
          <w:tcPr>
            <w:tcW w:w="466" w:type="dxa"/>
            <w:vMerge w:val="continue"/>
            <w:tcBorders>
              <w:left w:val="single" w:color="auto" w:sz="4" w:space="0"/>
              <w:right w:val="single" w:color="auto" w:sz="4" w:space="0"/>
            </w:tcBorders>
            <w:noWrap w:val="0"/>
            <w:vAlign w:val="center"/>
          </w:tcPr>
          <w:p>
            <w:pPr>
              <w:pStyle w:val="19"/>
              <w:spacing w:line="240" w:lineRule="auto"/>
              <w:rPr>
                <w:rFonts w:hint="eastAsia" w:ascii="宋体" w:hAnsi="宋体" w:eastAsia="宋体" w:cs="宋体"/>
                <w:bCs/>
                <w:color w:val="000000"/>
                <w:sz w:val="28"/>
                <w:szCs w:val="28"/>
                <w:highlight w:val="none"/>
                <w:lang w:val="en-US" w:eastAsia="zh-CN"/>
              </w:rPr>
            </w:pPr>
          </w:p>
        </w:tc>
        <w:tc>
          <w:tcPr>
            <w:tcW w:w="1317" w:type="dxa"/>
            <w:tcBorders>
              <w:left w:val="single" w:color="auto" w:sz="4" w:space="0"/>
              <w:right w:val="single" w:color="auto" w:sz="4" w:space="0"/>
            </w:tcBorders>
            <w:noWrap w:val="0"/>
            <w:vAlign w:val="center"/>
          </w:tcPr>
          <w:p>
            <w:pPr>
              <w:pStyle w:val="19"/>
              <w:spacing w:line="240" w:lineRule="auto"/>
              <w:rPr>
                <w:rFonts w:hint="eastAsia" w:ascii="宋体" w:hAnsi="宋体" w:eastAsia="宋体" w:cs="宋体"/>
                <w:bCs/>
                <w:color w:val="000000"/>
                <w:sz w:val="28"/>
                <w:szCs w:val="28"/>
                <w:highlight w:val="none"/>
                <w:lang w:val="en-US" w:eastAsia="zh-CN"/>
              </w:rPr>
            </w:pPr>
            <w:r>
              <w:rPr>
                <w:rFonts w:hint="eastAsia" w:ascii="宋体" w:hAnsi="宋体" w:eastAsia="宋体" w:cs="宋体"/>
                <w:bCs/>
                <w:color w:val="000000"/>
                <w:sz w:val="28"/>
                <w:szCs w:val="28"/>
                <w:highlight w:val="none"/>
                <w:lang w:val="en-US" w:eastAsia="zh-CN"/>
              </w:rPr>
              <w:t>业绩</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pStyle w:val="19"/>
              <w:spacing w:line="240" w:lineRule="auto"/>
              <w:rPr>
                <w:rFonts w:hint="default" w:ascii="宋体" w:hAnsi="宋体" w:eastAsia="宋体" w:cs="宋体"/>
                <w:bCs/>
                <w:color w:val="000000"/>
                <w:sz w:val="28"/>
                <w:szCs w:val="28"/>
                <w:highlight w:val="none"/>
                <w:lang w:val="en-US" w:eastAsia="zh-CN"/>
              </w:rPr>
            </w:pPr>
            <w:r>
              <w:rPr>
                <w:rFonts w:hint="eastAsia" w:ascii="宋体" w:hAnsi="宋体" w:eastAsia="宋体" w:cs="宋体"/>
                <w:bCs/>
                <w:color w:val="000000"/>
                <w:sz w:val="28"/>
                <w:szCs w:val="28"/>
                <w:highlight w:val="none"/>
                <w:lang w:val="en-US" w:eastAsia="zh-CN"/>
              </w:rPr>
              <w:t>0-</w:t>
            </w:r>
            <w:r>
              <w:rPr>
                <w:rFonts w:hint="eastAsia" w:cs="宋体"/>
                <w:bCs/>
                <w:color w:val="000000"/>
                <w:sz w:val="28"/>
                <w:szCs w:val="28"/>
                <w:highlight w:val="none"/>
                <w:lang w:val="en-US" w:eastAsia="zh-CN"/>
              </w:rPr>
              <w:t>10</w:t>
            </w:r>
          </w:p>
        </w:tc>
        <w:tc>
          <w:tcPr>
            <w:tcW w:w="7233" w:type="dxa"/>
            <w:tcBorders>
              <w:top w:val="single" w:color="auto" w:sz="4" w:space="0"/>
              <w:left w:val="single" w:color="auto" w:sz="4" w:space="0"/>
              <w:bottom w:val="single" w:color="auto" w:sz="4" w:space="0"/>
              <w:right w:val="single" w:color="auto" w:sz="4" w:space="0"/>
            </w:tcBorders>
            <w:noWrap w:val="0"/>
            <w:vAlign w:val="center"/>
          </w:tcPr>
          <w:p>
            <w:pPr>
              <w:pStyle w:val="19"/>
              <w:spacing w:line="240" w:lineRule="auto"/>
              <w:rPr>
                <w:rFonts w:hint="eastAsia" w:ascii="宋体" w:hAnsi="宋体" w:eastAsia="宋体" w:cs="宋体"/>
                <w:bCs/>
                <w:color w:val="000000"/>
                <w:sz w:val="28"/>
                <w:szCs w:val="28"/>
                <w:highlight w:val="none"/>
                <w:lang w:eastAsia="zh-CN"/>
              </w:rPr>
            </w:pPr>
            <w:r>
              <w:rPr>
                <w:rFonts w:hint="eastAsia" w:ascii="宋体" w:hAnsi="宋体" w:eastAsia="宋体" w:cs="宋体"/>
                <w:bCs/>
                <w:color w:val="000000"/>
                <w:sz w:val="28"/>
                <w:szCs w:val="28"/>
                <w:highlight w:val="none"/>
                <w:lang w:val="en-US" w:eastAsia="zh-CN"/>
              </w:rPr>
              <w:t>业绩</w:t>
            </w:r>
            <w:r>
              <w:rPr>
                <w:rFonts w:hint="eastAsia" w:ascii="宋体" w:hAnsi="宋体" w:eastAsia="宋体" w:cs="宋体"/>
                <w:bCs/>
                <w:color w:val="000000"/>
                <w:sz w:val="28"/>
                <w:szCs w:val="28"/>
                <w:highlight w:val="none"/>
              </w:rPr>
              <w:t>：</w:t>
            </w:r>
            <w:r>
              <w:rPr>
                <w:rFonts w:hint="eastAsia" w:ascii="宋体" w:hAnsi="宋体" w:eastAsia="宋体" w:cs="宋体"/>
                <w:bCs/>
                <w:color w:val="000000"/>
                <w:sz w:val="28"/>
                <w:szCs w:val="28"/>
                <w:highlight w:val="none"/>
                <w:rtl w:val="0"/>
                <w:lang w:val="en-US" w:eastAsia="zh-CN"/>
              </w:rPr>
              <w:t>2019年6月1日至今</w:t>
            </w:r>
            <w:r>
              <w:rPr>
                <w:rFonts w:hint="eastAsia" w:ascii="宋体" w:hAnsi="宋体" w:eastAsia="宋体" w:cs="宋体"/>
                <w:bCs/>
                <w:color w:val="000000"/>
                <w:sz w:val="28"/>
                <w:szCs w:val="28"/>
                <w:highlight w:val="none"/>
                <w:rtl w:val="0"/>
                <w:lang w:val="zh-CN" w:eastAsia="zh-CN"/>
              </w:rPr>
              <w:t>承担过</w:t>
            </w:r>
            <w:r>
              <w:rPr>
                <w:rFonts w:hint="eastAsia" w:ascii="宋体" w:hAnsi="宋体" w:eastAsia="宋体" w:cs="宋体"/>
                <w:bCs/>
                <w:color w:val="000000"/>
                <w:sz w:val="28"/>
                <w:szCs w:val="28"/>
                <w:highlight w:val="none"/>
                <w:rtl w:val="0"/>
                <w:lang w:val="en-US" w:eastAsia="zh-CN"/>
              </w:rPr>
              <w:t>同类</w:t>
            </w:r>
            <w:r>
              <w:rPr>
                <w:rFonts w:hint="eastAsia" w:ascii="宋体" w:hAnsi="宋体" w:eastAsia="宋体" w:cs="宋体"/>
                <w:bCs/>
                <w:color w:val="000000"/>
                <w:sz w:val="28"/>
                <w:szCs w:val="28"/>
                <w:highlight w:val="none"/>
                <w:rtl w:val="0"/>
                <w:lang w:val="zh-CN" w:eastAsia="zh-CN"/>
              </w:rPr>
              <w:t>项目一项</w:t>
            </w:r>
            <w:r>
              <w:rPr>
                <w:rFonts w:hint="eastAsia" w:cs="宋体"/>
                <w:bCs/>
                <w:color w:val="000000"/>
                <w:sz w:val="28"/>
                <w:szCs w:val="28"/>
                <w:highlight w:val="none"/>
                <w:rtl w:val="0"/>
                <w:lang w:val="en-US" w:eastAsia="zh-CN"/>
              </w:rPr>
              <w:t>得</w:t>
            </w:r>
            <w:r>
              <w:rPr>
                <w:rFonts w:hint="eastAsia" w:ascii="宋体" w:hAnsi="宋体" w:eastAsia="宋体" w:cs="宋体"/>
                <w:bCs/>
                <w:color w:val="000000"/>
                <w:sz w:val="28"/>
                <w:szCs w:val="28"/>
                <w:highlight w:val="none"/>
                <w:rtl w:val="0"/>
                <w:lang w:val="en-US" w:eastAsia="zh-CN"/>
              </w:rPr>
              <w:t>2</w:t>
            </w:r>
            <w:r>
              <w:rPr>
                <w:rFonts w:hint="eastAsia" w:ascii="宋体" w:hAnsi="宋体" w:eastAsia="宋体" w:cs="宋体"/>
                <w:bCs/>
                <w:color w:val="000000"/>
                <w:sz w:val="28"/>
                <w:szCs w:val="28"/>
                <w:highlight w:val="none"/>
                <w:rtl w:val="0"/>
                <w:lang w:val="zh-CN" w:eastAsia="zh-CN"/>
              </w:rPr>
              <w:t>分；</w:t>
            </w:r>
            <w:r>
              <w:rPr>
                <w:rFonts w:hint="eastAsia" w:cs="宋体"/>
                <w:bCs/>
                <w:color w:val="000000"/>
                <w:sz w:val="28"/>
                <w:szCs w:val="28"/>
                <w:highlight w:val="none"/>
                <w:rtl w:val="0"/>
                <w:lang w:val="en-US" w:eastAsia="zh-CN"/>
              </w:rPr>
              <w:t>每多提供一个得2分，</w:t>
            </w:r>
            <w:r>
              <w:rPr>
                <w:rFonts w:hint="eastAsia" w:ascii="宋体" w:hAnsi="宋体" w:eastAsia="宋体" w:cs="宋体"/>
                <w:bCs/>
                <w:color w:val="000000"/>
                <w:sz w:val="28"/>
                <w:szCs w:val="28"/>
                <w:highlight w:val="none"/>
                <w:rtl w:val="0"/>
                <w:lang w:val="zh-CN" w:eastAsia="zh-CN"/>
              </w:rPr>
              <w:t>最多</w:t>
            </w:r>
            <w:r>
              <w:rPr>
                <w:rFonts w:hint="eastAsia" w:ascii="宋体" w:hAnsi="宋体" w:eastAsia="宋体" w:cs="宋体"/>
                <w:bCs/>
                <w:color w:val="000000"/>
                <w:sz w:val="28"/>
                <w:szCs w:val="28"/>
                <w:highlight w:val="none"/>
                <w:rtl w:val="0"/>
                <w:lang w:val="en-US" w:eastAsia="zh-CN"/>
              </w:rPr>
              <w:t>得10</w:t>
            </w:r>
            <w:r>
              <w:rPr>
                <w:rFonts w:hint="eastAsia" w:ascii="宋体" w:hAnsi="宋体" w:eastAsia="宋体" w:cs="宋体"/>
                <w:bCs/>
                <w:color w:val="000000"/>
                <w:sz w:val="28"/>
                <w:szCs w:val="28"/>
                <w:highlight w:val="none"/>
                <w:rtl w:val="0"/>
                <w:lang w:val="zh-CN" w:eastAsia="zh-CN"/>
              </w:rPr>
              <w:t>分。</w:t>
            </w:r>
            <w:r>
              <w:rPr>
                <w:rFonts w:hint="eastAsia" w:ascii="宋体" w:hAnsi="宋体" w:eastAsia="宋体" w:cs="宋体"/>
                <w:bCs/>
                <w:color w:val="000000"/>
                <w:sz w:val="28"/>
                <w:szCs w:val="28"/>
                <w:highlight w:val="none"/>
                <w:rtl w:val="0"/>
                <w:lang w:val="en-US" w:eastAsia="zh-CN"/>
              </w:rPr>
              <w:t>(提供</w:t>
            </w:r>
            <w:r>
              <w:rPr>
                <w:rFonts w:hint="eastAsia" w:ascii="宋体" w:hAnsi="宋体" w:eastAsia="宋体" w:cs="宋体"/>
                <w:bCs/>
                <w:color w:val="000000"/>
                <w:sz w:val="28"/>
                <w:szCs w:val="28"/>
                <w:highlight w:val="none"/>
                <w:lang w:val="en-US" w:eastAsia="zh-CN"/>
              </w:rPr>
              <w:t>同类业绩证明文件，包括中标通知书或合同或同类项目验收单，供应商提供虚假材料应标的，移送监管部门依法处理）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8" w:hRule="atLeast"/>
        </w:trPr>
        <w:tc>
          <w:tcPr>
            <w:tcW w:w="466" w:type="dxa"/>
            <w:vMerge w:val="continue"/>
            <w:tcBorders>
              <w:left w:val="single" w:color="auto" w:sz="4" w:space="0"/>
              <w:right w:val="single" w:color="auto" w:sz="4" w:space="0"/>
            </w:tcBorders>
            <w:noWrap w:val="0"/>
            <w:vAlign w:val="center"/>
          </w:tcPr>
          <w:p>
            <w:pPr>
              <w:pStyle w:val="19"/>
              <w:spacing w:line="240" w:lineRule="auto"/>
              <w:rPr>
                <w:rFonts w:hint="eastAsia" w:ascii="宋体" w:hAnsi="宋体" w:eastAsia="宋体" w:cs="宋体"/>
                <w:bCs/>
                <w:color w:val="000000"/>
                <w:sz w:val="28"/>
                <w:szCs w:val="28"/>
                <w:highlight w:val="none"/>
              </w:rPr>
            </w:pPr>
          </w:p>
        </w:tc>
        <w:tc>
          <w:tcPr>
            <w:tcW w:w="1317" w:type="dxa"/>
            <w:tcBorders>
              <w:left w:val="single" w:color="auto" w:sz="4" w:space="0"/>
              <w:right w:val="single" w:color="auto" w:sz="4" w:space="0"/>
            </w:tcBorders>
            <w:noWrap w:val="0"/>
            <w:vAlign w:val="center"/>
          </w:tcPr>
          <w:p>
            <w:pPr>
              <w:pStyle w:val="19"/>
              <w:spacing w:line="240" w:lineRule="auto"/>
              <w:rPr>
                <w:rFonts w:hint="eastAsia" w:ascii="宋体" w:hAnsi="宋体" w:eastAsia="宋体" w:cs="宋体"/>
                <w:bCs/>
                <w:color w:val="000000"/>
                <w:sz w:val="28"/>
                <w:szCs w:val="28"/>
                <w:highlight w:val="none"/>
                <w:lang w:val="en-US" w:eastAsia="zh-CN"/>
              </w:rPr>
            </w:pPr>
            <w:r>
              <w:rPr>
                <w:rFonts w:hint="eastAsia" w:ascii="宋体" w:hAnsi="宋体" w:eastAsia="宋体" w:cs="宋体"/>
                <w:bCs/>
                <w:color w:val="000000"/>
                <w:sz w:val="28"/>
                <w:szCs w:val="28"/>
                <w:highlight w:val="none"/>
                <w:lang w:val="en-US" w:eastAsia="zh-CN"/>
              </w:rPr>
              <w:t>检测报告</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pStyle w:val="19"/>
              <w:spacing w:line="240" w:lineRule="auto"/>
              <w:rPr>
                <w:rFonts w:hint="default" w:ascii="宋体" w:hAnsi="宋体" w:eastAsia="宋体" w:cs="宋体"/>
                <w:bCs/>
                <w:color w:val="000000"/>
                <w:sz w:val="28"/>
                <w:szCs w:val="28"/>
                <w:highlight w:val="none"/>
                <w:lang w:val="en-US" w:eastAsia="zh-CN"/>
              </w:rPr>
            </w:pPr>
            <w:r>
              <w:rPr>
                <w:rFonts w:hint="eastAsia" w:ascii="宋体" w:hAnsi="宋体" w:eastAsia="宋体" w:cs="宋体"/>
                <w:bCs/>
                <w:color w:val="000000"/>
                <w:sz w:val="28"/>
                <w:szCs w:val="28"/>
                <w:highlight w:val="none"/>
                <w:lang w:val="en-US" w:eastAsia="zh-CN"/>
              </w:rPr>
              <w:t>0-</w:t>
            </w:r>
            <w:r>
              <w:rPr>
                <w:rFonts w:hint="eastAsia" w:cs="宋体"/>
                <w:bCs/>
                <w:color w:val="000000"/>
                <w:sz w:val="28"/>
                <w:szCs w:val="28"/>
                <w:highlight w:val="none"/>
                <w:lang w:val="en-US" w:eastAsia="zh-CN"/>
              </w:rPr>
              <w:t>10</w:t>
            </w:r>
          </w:p>
        </w:tc>
        <w:tc>
          <w:tcPr>
            <w:tcW w:w="7233" w:type="dxa"/>
            <w:tcBorders>
              <w:top w:val="single" w:color="auto" w:sz="4" w:space="0"/>
              <w:left w:val="single" w:color="auto" w:sz="4" w:space="0"/>
              <w:right w:val="single" w:color="auto" w:sz="4" w:space="0"/>
            </w:tcBorders>
            <w:noWrap w:val="0"/>
            <w:vAlign w:val="center"/>
          </w:tcPr>
          <w:p>
            <w:pPr>
              <w:pStyle w:val="19"/>
              <w:spacing w:line="240" w:lineRule="auto"/>
              <w:rPr>
                <w:rFonts w:hint="default" w:ascii="宋体" w:hAnsi="宋体" w:eastAsia="宋体" w:cs="宋体"/>
                <w:bCs/>
                <w:color w:val="000000"/>
                <w:sz w:val="28"/>
                <w:szCs w:val="28"/>
                <w:highlight w:val="none"/>
                <w:lang w:val="en-US"/>
              </w:rPr>
            </w:pPr>
            <w:r>
              <w:rPr>
                <w:rFonts w:hint="eastAsia" w:cs="宋体"/>
                <w:bCs/>
                <w:color w:val="000000"/>
                <w:sz w:val="28"/>
                <w:szCs w:val="28"/>
                <w:highlight w:val="none"/>
                <w:lang w:val="en-US" w:eastAsia="zh-CN"/>
              </w:rPr>
              <w:t>需提供相关权威检测机关出具的近一年（2021年1月1日至今）有效期内的检测报告（复印件加盖公章，原件备查），得10分；未提供不得分；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trPr>
        <w:tc>
          <w:tcPr>
            <w:tcW w:w="466" w:type="dxa"/>
            <w:vMerge w:val="continue"/>
            <w:tcBorders>
              <w:left w:val="single" w:color="auto" w:sz="4" w:space="0"/>
              <w:right w:val="single" w:color="auto" w:sz="4" w:space="0"/>
            </w:tcBorders>
            <w:noWrap w:val="0"/>
            <w:vAlign w:val="center"/>
          </w:tcPr>
          <w:p>
            <w:pPr>
              <w:pStyle w:val="19"/>
              <w:spacing w:line="240" w:lineRule="auto"/>
              <w:rPr>
                <w:rFonts w:hint="eastAsia" w:ascii="宋体" w:hAnsi="宋体" w:eastAsia="宋体" w:cs="宋体"/>
                <w:bCs/>
                <w:color w:val="000000"/>
                <w:sz w:val="28"/>
                <w:szCs w:val="28"/>
                <w:highlight w:val="none"/>
              </w:rPr>
            </w:pPr>
          </w:p>
        </w:tc>
        <w:tc>
          <w:tcPr>
            <w:tcW w:w="1317" w:type="dxa"/>
            <w:tcBorders>
              <w:left w:val="single" w:color="auto" w:sz="4" w:space="0"/>
              <w:right w:val="single" w:color="auto" w:sz="4" w:space="0"/>
            </w:tcBorders>
            <w:noWrap w:val="0"/>
            <w:vAlign w:val="center"/>
          </w:tcPr>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标函质量（</w:t>
            </w:r>
            <w:r>
              <w:rPr>
                <w:rFonts w:hint="eastAsia" w:ascii="宋体" w:hAnsi="宋体" w:eastAsia="宋体" w:cs="宋体"/>
                <w:bCs/>
                <w:color w:val="000000"/>
                <w:sz w:val="28"/>
                <w:szCs w:val="28"/>
                <w:highlight w:val="none"/>
                <w:lang w:val="en-US" w:eastAsia="zh-CN"/>
              </w:rPr>
              <w:t>4</w:t>
            </w:r>
            <w:r>
              <w:rPr>
                <w:rFonts w:hint="eastAsia" w:ascii="宋体" w:hAnsi="宋体" w:eastAsia="宋体" w:cs="宋体"/>
                <w:bCs/>
                <w:color w:val="000000"/>
                <w:sz w:val="28"/>
                <w:szCs w:val="28"/>
                <w:highlight w:val="none"/>
              </w:rPr>
              <w:t>分）</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pStyle w:val="19"/>
              <w:spacing w:line="240" w:lineRule="auto"/>
              <w:rPr>
                <w:rFonts w:hint="eastAsia" w:ascii="宋体" w:hAnsi="宋体" w:eastAsia="宋体" w:cs="宋体"/>
                <w:bCs/>
                <w:color w:val="000000"/>
                <w:sz w:val="28"/>
                <w:szCs w:val="28"/>
                <w:highlight w:val="none"/>
                <w:lang w:val="en-US" w:eastAsia="zh-CN"/>
              </w:rPr>
            </w:pPr>
            <w:r>
              <w:rPr>
                <w:rFonts w:hint="eastAsia" w:ascii="宋体" w:hAnsi="宋体" w:eastAsia="宋体" w:cs="宋体"/>
                <w:bCs/>
                <w:color w:val="000000"/>
                <w:sz w:val="28"/>
                <w:szCs w:val="28"/>
                <w:highlight w:val="none"/>
                <w:lang w:val="en-US" w:eastAsia="zh-CN"/>
              </w:rPr>
              <w:t>0-2</w:t>
            </w:r>
          </w:p>
        </w:tc>
        <w:tc>
          <w:tcPr>
            <w:tcW w:w="7233" w:type="dxa"/>
            <w:tcBorders>
              <w:top w:val="single" w:color="auto" w:sz="4" w:space="0"/>
              <w:left w:val="single" w:color="auto" w:sz="4" w:space="0"/>
              <w:bottom w:val="single" w:color="auto" w:sz="4" w:space="0"/>
              <w:right w:val="single" w:color="auto" w:sz="4" w:space="0"/>
            </w:tcBorders>
            <w:noWrap w:val="0"/>
            <w:vAlign w:val="center"/>
          </w:tcPr>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 xml:space="preserve"> </w:t>
            </w:r>
            <w:r>
              <w:rPr>
                <w:rFonts w:hint="eastAsia" w:ascii="宋体" w:hAnsi="宋体" w:eastAsia="宋体" w:cs="宋体"/>
                <w:bCs/>
                <w:color w:val="000000"/>
                <w:sz w:val="28"/>
                <w:szCs w:val="28"/>
                <w:highlight w:val="none"/>
                <w:lang w:val="en-US" w:eastAsia="zh-CN"/>
              </w:rPr>
              <w:t>标函编制内容完整、齐全、叙述严谨、标书上传格式良好，得2分，一般得1分。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466" w:type="dxa"/>
            <w:vMerge w:val="continue"/>
            <w:tcBorders>
              <w:left w:val="single" w:color="auto" w:sz="4" w:space="0"/>
              <w:right w:val="single" w:color="auto" w:sz="4" w:space="0"/>
            </w:tcBorders>
            <w:noWrap w:val="0"/>
            <w:vAlign w:val="center"/>
          </w:tcPr>
          <w:p>
            <w:pPr>
              <w:pStyle w:val="19"/>
              <w:spacing w:line="240" w:lineRule="auto"/>
              <w:rPr>
                <w:rFonts w:hint="eastAsia" w:ascii="宋体" w:hAnsi="宋体" w:eastAsia="宋体" w:cs="宋体"/>
                <w:bCs/>
                <w:color w:val="000000"/>
                <w:sz w:val="28"/>
                <w:szCs w:val="28"/>
                <w:highlight w:val="none"/>
                <w:lang w:eastAsia="zh-CN"/>
              </w:rPr>
            </w:pPr>
          </w:p>
        </w:tc>
        <w:tc>
          <w:tcPr>
            <w:tcW w:w="1317" w:type="dxa"/>
            <w:tcBorders>
              <w:left w:val="single" w:color="auto" w:sz="4" w:space="0"/>
              <w:right w:val="single" w:color="auto" w:sz="4" w:space="0"/>
            </w:tcBorders>
            <w:noWrap w:val="0"/>
            <w:vAlign w:val="center"/>
          </w:tcPr>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lang w:val="en-US" w:eastAsia="zh-CN"/>
              </w:rPr>
              <w:t>服务方案及具体措施方案</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pStyle w:val="19"/>
              <w:spacing w:line="240" w:lineRule="auto"/>
              <w:rPr>
                <w:rFonts w:hint="eastAsia" w:ascii="宋体" w:hAnsi="宋体" w:eastAsia="宋体" w:cs="宋体"/>
                <w:bCs/>
                <w:color w:val="000000"/>
                <w:sz w:val="28"/>
                <w:szCs w:val="28"/>
                <w:highlight w:val="none"/>
                <w:lang w:val="en-US" w:eastAsia="zh-CN"/>
              </w:rPr>
            </w:pPr>
            <w:r>
              <w:rPr>
                <w:rFonts w:hint="eastAsia" w:ascii="宋体" w:hAnsi="宋体" w:eastAsia="宋体" w:cs="宋体"/>
                <w:bCs/>
                <w:color w:val="000000"/>
                <w:sz w:val="28"/>
                <w:szCs w:val="28"/>
                <w:highlight w:val="none"/>
                <w:lang w:val="en-US" w:eastAsia="zh-CN"/>
              </w:rPr>
              <w:t>0-</w:t>
            </w:r>
            <w:r>
              <w:rPr>
                <w:rFonts w:hint="eastAsia" w:cs="宋体"/>
                <w:bCs/>
                <w:color w:val="000000"/>
                <w:sz w:val="28"/>
                <w:szCs w:val="28"/>
                <w:highlight w:val="none"/>
                <w:lang w:val="en-US" w:eastAsia="zh-CN"/>
              </w:rPr>
              <w:t>7</w:t>
            </w:r>
          </w:p>
        </w:tc>
        <w:tc>
          <w:tcPr>
            <w:tcW w:w="7233" w:type="dxa"/>
            <w:tcBorders>
              <w:top w:val="single" w:color="auto" w:sz="4" w:space="0"/>
              <w:left w:val="single" w:color="auto" w:sz="4" w:space="0"/>
              <w:bottom w:val="single" w:color="auto" w:sz="4" w:space="0"/>
              <w:right w:val="single" w:color="auto" w:sz="4" w:space="0"/>
            </w:tcBorders>
            <w:noWrap w:val="0"/>
            <w:vAlign w:val="center"/>
          </w:tcPr>
          <w:p>
            <w:pPr>
              <w:pStyle w:val="19"/>
              <w:spacing w:line="240" w:lineRule="auto"/>
              <w:rPr>
                <w:rFonts w:hint="eastAsia" w:ascii="宋体" w:hAnsi="宋体" w:eastAsia="宋体" w:cs="宋体"/>
                <w:bCs/>
                <w:color w:val="000000"/>
                <w:sz w:val="28"/>
                <w:szCs w:val="28"/>
                <w:highlight w:val="none"/>
                <w:lang w:val="en-US" w:eastAsia="zh-CN"/>
              </w:rPr>
            </w:pPr>
            <w:r>
              <w:rPr>
                <w:rFonts w:hint="eastAsia" w:ascii="宋体" w:hAnsi="宋体" w:eastAsia="宋体" w:cs="宋体"/>
                <w:bCs/>
                <w:color w:val="000000"/>
                <w:sz w:val="28"/>
                <w:szCs w:val="28"/>
                <w:highlight w:val="none"/>
                <w:lang w:val="en-US" w:eastAsia="zh-CN"/>
              </w:rPr>
              <w:t>根据各投标人对本项目的理解、了解程度，项目实施方案，配送质量及保证措施进行综合评审：</w:t>
            </w:r>
          </w:p>
          <w:p>
            <w:pPr>
              <w:pStyle w:val="19"/>
              <w:spacing w:line="240" w:lineRule="auto"/>
              <w:rPr>
                <w:rFonts w:hint="eastAsia" w:ascii="宋体" w:hAnsi="宋体" w:eastAsia="宋体" w:cs="宋体"/>
                <w:bCs/>
                <w:color w:val="000000"/>
                <w:sz w:val="28"/>
                <w:szCs w:val="28"/>
                <w:highlight w:val="none"/>
                <w:lang w:val="en-US" w:eastAsia="zh-CN"/>
              </w:rPr>
            </w:pPr>
            <w:r>
              <w:rPr>
                <w:rFonts w:hint="eastAsia" w:ascii="宋体" w:hAnsi="宋体" w:eastAsia="宋体" w:cs="宋体"/>
                <w:bCs/>
                <w:color w:val="000000"/>
                <w:sz w:val="28"/>
                <w:szCs w:val="28"/>
                <w:highlight w:val="none"/>
                <w:lang w:val="en-US" w:eastAsia="zh-CN"/>
              </w:rPr>
              <w:t>（1）投标人对项目理解非常详细、深刻，实施方案科学、具体，配送步骤清晰、可操作性强的，得</w:t>
            </w:r>
            <w:r>
              <w:rPr>
                <w:rFonts w:hint="eastAsia" w:cs="宋体"/>
                <w:bCs/>
                <w:color w:val="000000"/>
                <w:sz w:val="28"/>
                <w:szCs w:val="28"/>
                <w:highlight w:val="none"/>
                <w:lang w:val="en-US" w:eastAsia="zh-CN"/>
              </w:rPr>
              <w:t>7</w:t>
            </w:r>
            <w:r>
              <w:rPr>
                <w:rFonts w:hint="eastAsia" w:ascii="宋体" w:hAnsi="宋体" w:eastAsia="宋体" w:cs="宋体"/>
                <w:bCs/>
                <w:color w:val="000000"/>
                <w:sz w:val="28"/>
                <w:szCs w:val="28"/>
                <w:highlight w:val="none"/>
                <w:lang w:val="en-US" w:eastAsia="zh-CN"/>
              </w:rPr>
              <w:t>分；</w:t>
            </w:r>
          </w:p>
          <w:p>
            <w:pPr>
              <w:pStyle w:val="19"/>
              <w:spacing w:line="240" w:lineRule="auto"/>
              <w:rPr>
                <w:rFonts w:hint="eastAsia" w:ascii="宋体" w:hAnsi="宋体" w:eastAsia="宋体" w:cs="宋体"/>
                <w:bCs/>
                <w:color w:val="000000"/>
                <w:sz w:val="28"/>
                <w:szCs w:val="28"/>
                <w:highlight w:val="none"/>
                <w:lang w:val="en-US" w:eastAsia="zh-CN"/>
              </w:rPr>
            </w:pPr>
            <w:r>
              <w:rPr>
                <w:rFonts w:hint="eastAsia" w:ascii="宋体" w:hAnsi="宋体" w:eastAsia="宋体" w:cs="宋体"/>
                <w:bCs/>
                <w:color w:val="000000"/>
                <w:sz w:val="28"/>
                <w:szCs w:val="28"/>
                <w:highlight w:val="none"/>
                <w:lang w:val="en-US" w:eastAsia="zh-CN"/>
              </w:rPr>
              <w:t>（2）投标人对项目理解较为详细、深刻，实施方案较科学、具体，配送步骤较清晰、可操作性较强的，得</w:t>
            </w:r>
            <w:r>
              <w:rPr>
                <w:rFonts w:hint="eastAsia" w:cs="宋体"/>
                <w:bCs/>
                <w:color w:val="000000"/>
                <w:sz w:val="28"/>
                <w:szCs w:val="28"/>
                <w:highlight w:val="none"/>
                <w:lang w:val="en-US" w:eastAsia="zh-CN"/>
              </w:rPr>
              <w:t>4</w:t>
            </w:r>
            <w:r>
              <w:rPr>
                <w:rFonts w:hint="eastAsia" w:ascii="宋体" w:hAnsi="宋体" w:eastAsia="宋体" w:cs="宋体"/>
                <w:bCs/>
                <w:color w:val="000000"/>
                <w:sz w:val="28"/>
                <w:szCs w:val="28"/>
                <w:highlight w:val="none"/>
                <w:lang w:val="en-US" w:eastAsia="zh-CN"/>
              </w:rPr>
              <w:t>分；</w:t>
            </w:r>
          </w:p>
          <w:p>
            <w:pPr>
              <w:pStyle w:val="19"/>
              <w:spacing w:line="240" w:lineRule="auto"/>
              <w:rPr>
                <w:rFonts w:hint="eastAsia" w:ascii="宋体" w:hAnsi="宋体" w:eastAsia="宋体" w:cs="宋体"/>
                <w:bCs/>
                <w:color w:val="000000"/>
                <w:sz w:val="28"/>
                <w:szCs w:val="28"/>
                <w:highlight w:val="none"/>
                <w:lang w:val="en-US" w:eastAsia="zh-CN"/>
              </w:rPr>
            </w:pPr>
            <w:r>
              <w:rPr>
                <w:rFonts w:hint="eastAsia" w:ascii="宋体" w:hAnsi="宋体" w:eastAsia="宋体" w:cs="宋体"/>
                <w:bCs/>
                <w:color w:val="000000"/>
                <w:sz w:val="28"/>
                <w:szCs w:val="28"/>
                <w:highlight w:val="none"/>
                <w:lang w:val="en-US" w:eastAsia="zh-CN"/>
              </w:rPr>
              <w:t>（3）投标人对项目理解基本详细，实施方案基本具体，配送步基本清晰、有可操作性的，得</w:t>
            </w:r>
            <w:r>
              <w:rPr>
                <w:rFonts w:hint="eastAsia" w:cs="宋体"/>
                <w:bCs/>
                <w:color w:val="000000"/>
                <w:sz w:val="28"/>
                <w:szCs w:val="28"/>
                <w:highlight w:val="none"/>
                <w:lang w:val="en-US" w:eastAsia="zh-CN"/>
              </w:rPr>
              <w:t>2</w:t>
            </w:r>
            <w:r>
              <w:rPr>
                <w:rFonts w:hint="eastAsia" w:ascii="宋体" w:hAnsi="宋体" w:eastAsia="宋体" w:cs="宋体"/>
                <w:bCs/>
                <w:color w:val="000000"/>
                <w:sz w:val="28"/>
                <w:szCs w:val="28"/>
                <w:highlight w:val="none"/>
                <w:lang w:val="en-US" w:eastAsia="zh-CN"/>
              </w:rPr>
              <w:t>分；</w:t>
            </w:r>
          </w:p>
          <w:p>
            <w:pPr>
              <w:pStyle w:val="19"/>
              <w:spacing w:line="240" w:lineRule="auto"/>
              <w:rPr>
                <w:rFonts w:hint="eastAsia" w:ascii="宋体" w:hAnsi="宋体" w:eastAsia="宋体" w:cs="宋体"/>
                <w:bCs/>
                <w:color w:val="000000"/>
                <w:sz w:val="28"/>
                <w:szCs w:val="28"/>
                <w:highlight w:val="none"/>
                <w:lang w:val="en-US" w:eastAsia="zh-CN"/>
              </w:rPr>
            </w:pPr>
            <w:r>
              <w:rPr>
                <w:rFonts w:hint="eastAsia" w:ascii="宋体" w:hAnsi="宋体" w:eastAsia="宋体" w:cs="宋体"/>
                <w:bCs/>
                <w:color w:val="000000"/>
                <w:sz w:val="28"/>
                <w:szCs w:val="28"/>
                <w:highlight w:val="none"/>
                <w:lang w:val="en-US" w:eastAsia="zh-CN"/>
              </w:rPr>
              <w:t>（4）投标人对项目理解不够准确，实施方案不完整，配送步骤模糊粗糙的，得1分；</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lang w:val="en-US" w:eastAsia="zh-CN"/>
              </w:rPr>
              <w:t>（5）无提供不得分。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466" w:type="dxa"/>
            <w:vMerge w:val="continue"/>
            <w:tcBorders>
              <w:left w:val="single" w:color="auto" w:sz="4" w:space="0"/>
              <w:right w:val="single" w:color="auto" w:sz="4" w:space="0"/>
            </w:tcBorders>
            <w:noWrap w:val="0"/>
            <w:vAlign w:val="center"/>
          </w:tcPr>
          <w:p>
            <w:pPr>
              <w:pStyle w:val="19"/>
              <w:spacing w:line="240" w:lineRule="auto"/>
              <w:rPr>
                <w:rFonts w:hint="eastAsia" w:ascii="宋体" w:hAnsi="宋体" w:eastAsia="宋体" w:cs="宋体"/>
                <w:bCs/>
                <w:color w:val="000000"/>
                <w:sz w:val="28"/>
                <w:szCs w:val="28"/>
                <w:highlight w:val="none"/>
              </w:rPr>
            </w:pPr>
          </w:p>
        </w:tc>
        <w:tc>
          <w:tcPr>
            <w:tcW w:w="1317" w:type="dxa"/>
            <w:tcBorders>
              <w:left w:val="single" w:color="auto" w:sz="4" w:space="0"/>
              <w:right w:val="single" w:color="auto" w:sz="4" w:space="0"/>
            </w:tcBorders>
            <w:noWrap w:val="0"/>
            <w:vAlign w:val="center"/>
          </w:tcPr>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lang w:val="en-US" w:eastAsia="zh-CN"/>
              </w:rPr>
              <w:t>产品质量管理措施</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pStyle w:val="19"/>
              <w:spacing w:line="240" w:lineRule="auto"/>
              <w:rPr>
                <w:rFonts w:hint="eastAsia" w:ascii="宋体" w:hAnsi="宋体" w:eastAsia="宋体" w:cs="宋体"/>
                <w:bCs/>
                <w:color w:val="000000"/>
                <w:sz w:val="28"/>
                <w:szCs w:val="28"/>
                <w:highlight w:val="none"/>
                <w:lang w:val="en-US" w:eastAsia="zh-CN"/>
              </w:rPr>
            </w:pPr>
            <w:r>
              <w:rPr>
                <w:rFonts w:hint="eastAsia" w:ascii="宋体" w:hAnsi="宋体" w:eastAsia="宋体" w:cs="宋体"/>
                <w:bCs/>
                <w:color w:val="000000"/>
                <w:sz w:val="28"/>
                <w:szCs w:val="28"/>
                <w:highlight w:val="none"/>
                <w:lang w:val="en-US" w:eastAsia="zh-CN"/>
              </w:rPr>
              <w:t>0-8</w:t>
            </w:r>
          </w:p>
        </w:tc>
        <w:tc>
          <w:tcPr>
            <w:tcW w:w="7233" w:type="dxa"/>
            <w:tcBorders>
              <w:top w:val="single" w:color="auto" w:sz="4" w:space="0"/>
              <w:left w:val="single" w:color="auto" w:sz="4" w:space="0"/>
              <w:bottom w:val="single" w:color="auto" w:sz="4" w:space="0"/>
              <w:right w:val="single" w:color="auto" w:sz="4" w:space="0"/>
            </w:tcBorders>
            <w:noWrap w:val="0"/>
            <w:vAlign w:val="center"/>
          </w:tcPr>
          <w:p>
            <w:pPr>
              <w:pStyle w:val="19"/>
              <w:spacing w:line="240" w:lineRule="auto"/>
              <w:rPr>
                <w:rFonts w:hint="eastAsia" w:ascii="宋体" w:hAnsi="宋体" w:eastAsia="宋体" w:cs="宋体"/>
                <w:bCs/>
                <w:color w:val="000000"/>
                <w:sz w:val="28"/>
                <w:szCs w:val="28"/>
                <w:highlight w:val="none"/>
                <w:lang w:val="en-US" w:eastAsia="zh-CN"/>
              </w:rPr>
            </w:pPr>
            <w:r>
              <w:rPr>
                <w:rFonts w:hint="eastAsia" w:ascii="宋体" w:hAnsi="宋体" w:eastAsia="宋体" w:cs="宋体"/>
                <w:bCs/>
                <w:color w:val="000000"/>
                <w:sz w:val="28"/>
                <w:szCs w:val="28"/>
                <w:highlight w:val="none"/>
                <w:lang w:val="en-US" w:eastAsia="zh-CN"/>
              </w:rPr>
              <w:t>综合比较各投标人针对本次项目拟提供的产品质量管理措施（包括货物的存储、运输、验收等环节）：</w:t>
            </w:r>
          </w:p>
          <w:p>
            <w:pPr>
              <w:pStyle w:val="19"/>
              <w:spacing w:line="240" w:lineRule="auto"/>
              <w:rPr>
                <w:rFonts w:hint="eastAsia" w:ascii="宋体" w:hAnsi="宋体" w:eastAsia="宋体" w:cs="宋体"/>
                <w:bCs/>
                <w:color w:val="000000"/>
                <w:sz w:val="28"/>
                <w:szCs w:val="28"/>
                <w:highlight w:val="none"/>
                <w:lang w:val="en-US" w:eastAsia="zh-CN"/>
              </w:rPr>
            </w:pPr>
            <w:r>
              <w:rPr>
                <w:rFonts w:hint="eastAsia" w:ascii="宋体" w:hAnsi="宋体" w:eastAsia="宋体" w:cs="宋体"/>
                <w:bCs/>
                <w:color w:val="000000"/>
                <w:sz w:val="28"/>
                <w:szCs w:val="28"/>
                <w:highlight w:val="none"/>
                <w:lang w:val="en-US" w:eastAsia="zh-CN"/>
              </w:rPr>
              <w:t xml:space="preserve">产品来源清晰具体、验收方案全面，质量及安全保证各环节措施具体、完善，完全符合采购需求的得 </w:t>
            </w:r>
            <w:r>
              <w:rPr>
                <w:rFonts w:hint="eastAsia" w:cs="宋体"/>
                <w:bCs/>
                <w:color w:val="000000"/>
                <w:sz w:val="28"/>
                <w:szCs w:val="28"/>
                <w:highlight w:val="none"/>
                <w:lang w:val="en-US" w:eastAsia="zh-CN"/>
              </w:rPr>
              <w:t>8</w:t>
            </w:r>
            <w:r>
              <w:rPr>
                <w:rFonts w:hint="eastAsia" w:ascii="宋体" w:hAnsi="宋体" w:eastAsia="宋体" w:cs="宋体"/>
                <w:bCs/>
                <w:color w:val="000000"/>
                <w:sz w:val="28"/>
                <w:szCs w:val="28"/>
                <w:highlight w:val="none"/>
                <w:lang w:val="en-US" w:eastAsia="zh-CN"/>
              </w:rPr>
              <w:t>分；</w:t>
            </w:r>
          </w:p>
          <w:p>
            <w:pPr>
              <w:pStyle w:val="19"/>
              <w:spacing w:line="240" w:lineRule="auto"/>
              <w:rPr>
                <w:rFonts w:hint="eastAsia" w:ascii="宋体" w:hAnsi="宋体" w:eastAsia="宋体" w:cs="宋体"/>
                <w:bCs/>
                <w:color w:val="000000"/>
                <w:sz w:val="28"/>
                <w:szCs w:val="28"/>
                <w:highlight w:val="none"/>
                <w:lang w:val="en-US" w:eastAsia="zh-CN"/>
              </w:rPr>
            </w:pPr>
            <w:r>
              <w:rPr>
                <w:rFonts w:hint="eastAsia" w:ascii="宋体" w:hAnsi="宋体" w:eastAsia="宋体" w:cs="宋体"/>
                <w:bCs/>
                <w:color w:val="000000"/>
                <w:sz w:val="28"/>
                <w:szCs w:val="28"/>
                <w:highlight w:val="none"/>
                <w:lang w:val="en-US" w:eastAsia="zh-CN"/>
              </w:rPr>
              <w:t>产品来源清晰较具体、验收方案较全面，质量及安全保证措施各环节基本合理、完善，基本符合采购需求的得</w:t>
            </w:r>
            <w:r>
              <w:rPr>
                <w:rFonts w:hint="eastAsia" w:cs="宋体"/>
                <w:bCs/>
                <w:color w:val="000000"/>
                <w:sz w:val="28"/>
                <w:szCs w:val="28"/>
                <w:highlight w:val="none"/>
                <w:lang w:val="en-US" w:eastAsia="zh-CN"/>
              </w:rPr>
              <w:t>4</w:t>
            </w:r>
            <w:r>
              <w:rPr>
                <w:rFonts w:hint="eastAsia" w:ascii="宋体" w:hAnsi="宋体" w:eastAsia="宋体" w:cs="宋体"/>
                <w:bCs/>
                <w:color w:val="000000"/>
                <w:sz w:val="28"/>
                <w:szCs w:val="28"/>
                <w:highlight w:val="none"/>
                <w:lang w:val="en-US" w:eastAsia="zh-CN"/>
              </w:rPr>
              <w:t>分；</w:t>
            </w:r>
          </w:p>
          <w:p>
            <w:pPr>
              <w:pStyle w:val="19"/>
              <w:spacing w:line="240" w:lineRule="auto"/>
              <w:rPr>
                <w:rFonts w:hint="eastAsia" w:ascii="宋体" w:hAnsi="宋体" w:eastAsia="宋体" w:cs="宋体"/>
                <w:bCs/>
                <w:color w:val="000000"/>
                <w:sz w:val="28"/>
                <w:szCs w:val="28"/>
                <w:highlight w:val="none"/>
                <w:lang w:val="en-US" w:eastAsia="zh-CN"/>
              </w:rPr>
            </w:pPr>
            <w:r>
              <w:rPr>
                <w:rFonts w:hint="eastAsia" w:ascii="宋体" w:hAnsi="宋体" w:eastAsia="宋体" w:cs="宋体"/>
                <w:bCs/>
                <w:color w:val="000000"/>
                <w:sz w:val="28"/>
                <w:szCs w:val="28"/>
                <w:highlight w:val="none"/>
                <w:lang w:val="en-US" w:eastAsia="zh-CN"/>
              </w:rPr>
              <w:t xml:space="preserve">有提供质量及安全保证措施，但来源不够清晰、验收方案不够全面，质量及安全保证各环节措施不够具体、完善的得 </w:t>
            </w:r>
            <w:r>
              <w:rPr>
                <w:rFonts w:hint="eastAsia" w:cs="宋体"/>
                <w:bCs/>
                <w:color w:val="000000"/>
                <w:sz w:val="28"/>
                <w:szCs w:val="28"/>
                <w:highlight w:val="none"/>
                <w:lang w:val="en-US" w:eastAsia="zh-CN"/>
              </w:rPr>
              <w:t>2</w:t>
            </w:r>
            <w:r>
              <w:rPr>
                <w:rFonts w:hint="eastAsia" w:ascii="宋体" w:hAnsi="宋体" w:eastAsia="宋体" w:cs="宋体"/>
                <w:bCs/>
                <w:color w:val="000000"/>
                <w:sz w:val="28"/>
                <w:szCs w:val="28"/>
                <w:highlight w:val="none"/>
                <w:lang w:val="en-US" w:eastAsia="zh-CN"/>
              </w:rPr>
              <w:t>分；</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lang w:val="en-US" w:eastAsia="zh-CN"/>
              </w:rPr>
              <w:t>未提供质量及安全保证措施，或未提供投标产品来源的不得分。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466" w:type="dxa"/>
            <w:vMerge w:val="continue"/>
            <w:tcBorders>
              <w:left w:val="single" w:color="auto" w:sz="4" w:space="0"/>
              <w:right w:val="single" w:color="auto" w:sz="4" w:space="0"/>
            </w:tcBorders>
            <w:noWrap w:val="0"/>
            <w:vAlign w:val="center"/>
          </w:tcPr>
          <w:p>
            <w:pPr>
              <w:pStyle w:val="19"/>
              <w:spacing w:line="240" w:lineRule="auto"/>
              <w:rPr>
                <w:rFonts w:hint="eastAsia" w:ascii="宋体" w:hAnsi="宋体" w:eastAsia="宋体" w:cs="宋体"/>
                <w:bCs/>
                <w:color w:val="000000"/>
                <w:sz w:val="28"/>
                <w:szCs w:val="28"/>
                <w:highlight w:val="none"/>
              </w:rPr>
            </w:pPr>
          </w:p>
        </w:tc>
        <w:tc>
          <w:tcPr>
            <w:tcW w:w="1317" w:type="dxa"/>
            <w:tcBorders>
              <w:left w:val="single" w:color="auto" w:sz="4" w:space="0"/>
              <w:right w:val="single" w:color="auto" w:sz="4" w:space="0"/>
            </w:tcBorders>
            <w:noWrap w:val="0"/>
            <w:vAlign w:val="center"/>
          </w:tcPr>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售后服务方案</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pStyle w:val="19"/>
              <w:spacing w:line="240" w:lineRule="auto"/>
              <w:rPr>
                <w:rFonts w:hint="eastAsia" w:ascii="宋体" w:hAnsi="宋体" w:eastAsia="宋体" w:cs="宋体"/>
                <w:bCs/>
                <w:color w:val="000000"/>
                <w:sz w:val="28"/>
                <w:szCs w:val="28"/>
                <w:highlight w:val="none"/>
                <w:lang w:val="en-US" w:eastAsia="zh-CN"/>
              </w:rPr>
            </w:pPr>
            <w:r>
              <w:rPr>
                <w:rFonts w:hint="eastAsia" w:ascii="宋体" w:hAnsi="宋体" w:eastAsia="宋体" w:cs="宋体"/>
                <w:bCs/>
                <w:color w:val="000000"/>
                <w:sz w:val="28"/>
                <w:szCs w:val="28"/>
                <w:highlight w:val="none"/>
                <w:lang w:val="en-US" w:eastAsia="zh-CN"/>
              </w:rPr>
              <w:t>0-</w:t>
            </w:r>
            <w:r>
              <w:rPr>
                <w:rFonts w:hint="eastAsia" w:cs="宋体"/>
                <w:bCs/>
                <w:color w:val="000000"/>
                <w:sz w:val="28"/>
                <w:szCs w:val="28"/>
                <w:highlight w:val="none"/>
                <w:lang w:val="en-US" w:eastAsia="zh-CN"/>
              </w:rPr>
              <w:t>7</w:t>
            </w:r>
          </w:p>
        </w:tc>
        <w:tc>
          <w:tcPr>
            <w:tcW w:w="7233" w:type="dxa"/>
            <w:tcBorders>
              <w:top w:val="single" w:color="auto" w:sz="4" w:space="0"/>
              <w:left w:val="single" w:color="auto" w:sz="4" w:space="0"/>
              <w:bottom w:val="single" w:color="auto" w:sz="4" w:space="0"/>
              <w:right w:val="single" w:color="auto" w:sz="4" w:space="0"/>
            </w:tcBorders>
            <w:noWrap w:val="0"/>
            <w:vAlign w:val="center"/>
          </w:tcPr>
          <w:p>
            <w:pPr>
              <w:pStyle w:val="19"/>
              <w:spacing w:line="240" w:lineRule="auto"/>
              <w:rPr>
                <w:rFonts w:hint="eastAsia" w:ascii="宋体" w:hAnsi="宋体" w:eastAsia="宋体" w:cs="宋体"/>
                <w:bCs/>
                <w:color w:val="000000"/>
                <w:sz w:val="28"/>
                <w:szCs w:val="28"/>
                <w:highlight w:val="none"/>
                <w:lang w:val="en-US" w:eastAsia="zh-CN"/>
              </w:rPr>
            </w:pPr>
            <w:r>
              <w:rPr>
                <w:rFonts w:hint="eastAsia" w:cs="宋体"/>
                <w:bCs/>
                <w:color w:val="000000"/>
                <w:sz w:val="28"/>
                <w:szCs w:val="28"/>
                <w:highlight w:val="none"/>
                <w:lang w:val="en-US" w:eastAsia="zh-CN"/>
              </w:rPr>
              <w:t>1、</w:t>
            </w:r>
            <w:r>
              <w:rPr>
                <w:rFonts w:hint="eastAsia" w:ascii="宋体" w:hAnsi="宋体" w:eastAsia="宋体" w:cs="宋体"/>
                <w:bCs/>
                <w:color w:val="000000"/>
                <w:sz w:val="28"/>
                <w:szCs w:val="28"/>
                <w:highlight w:val="none"/>
                <w:lang w:val="en-US" w:eastAsia="zh-CN"/>
              </w:rPr>
              <w:t>综合比较各投标人针对本项目需求拟提供的售后服务方案（专人服务跟踪、售后处理等）：</w:t>
            </w:r>
          </w:p>
          <w:p>
            <w:pPr>
              <w:pStyle w:val="19"/>
              <w:spacing w:line="240" w:lineRule="auto"/>
              <w:rPr>
                <w:rFonts w:hint="eastAsia" w:ascii="宋体" w:hAnsi="宋体" w:eastAsia="宋体" w:cs="宋体"/>
                <w:bCs/>
                <w:color w:val="000000"/>
                <w:sz w:val="28"/>
                <w:szCs w:val="28"/>
                <w:highlight w:val="none"/>
                <w:lang w:val="en-US" w:eastAsia="zh-CN"/>
              </w:rPr>
            </w:pPr>
            <w:r>
              <w:rPr>
                <w:rFonts w:hint="eastAsia" w:ascii="宋体" w:hAnsi="宋体" w:eastAsia="宋体" w:cs="宋体"/>
                <w:bCs/>
                <w:color w:val="000000"/>
                <w:sz w:val="28"/>
                <w:szCs w:val="28"/>
                <w:highlight w:val="none"/>
                <w:lang w:val="en-US" w:eastAsia="zh-CN"/>
              </w:rPr>
              <w:t>售后方案优于采购需求，方案全面、科学且能够结合项目特点的， 得</w:t>
            </w:r>
            <w:r>
              <w:rPr>
                <w:rFonts w:hint="eastAsia" w:cs="宋体"/>
                <w:bCs/>
                <w:color w:val="000000"/>
                <w:sz w:val="28"/>
                <w:szCs w:val="28"/>
                <w:highlight w:val="none"/>
                <w:lang w:val="en-US" w:eastAsia="zh-CN"/>
              </w:rPr>
              <w:t>3</w:t>
            </w:r>
            <w:r>
              <w:rPr>
                <w:rFonts w:hint="eastAsia" w:ascii="宋体" w:hAnsi="宋体" w:eastAsia="宋体" w:cs="宋体"/>
                <w:bCs/>
                <w:color w:val="000000"/>
                <w:sz w:val="28"/>
                <w:szCs w:val="28"/>
                <w:highlight w:val="none"/>
                <w:lang w:val="en-US" w:eastAsia="zh-CN"/>
              </w:rPr>
              <w:t xml:space="preserve">分。售后方案满足采购需求，基本全面且具有一定的合理性的，得 </w:t>
            </w:r>
            <w:r>
              <w:rPr>
                <w:rFonts w:hint="eastAsia" w:cs="宋体"/>
                <w:bCs/>
                <w:color w:val="000000"/>
                <w:sz w:val="28"/>
                <w:szCs w:val="28"/>
                <w:highlight w:val="none"/>
                <w:lang w:val="en-US" w:eastAsia="zh-CN"/>
              </w:rPr>
              <w:t>2</w:t>
            </w:r>
            <w:r>
              <w:rPr>
                <w:rFonts w:hint="eastAsia" w:ascii="宋体" w:hAnsi="宋体" w:eastAsia="宋体" w:cs="宋体"/>
                <w:bCs/>
                <w:color w:val="000000"/>
                <w:sz w:val="28"/>
                <w:szCs w:val="28"/>
                <w:highlight w:val="none"/>
                <w:lang w:val="en-US" w:eastAsia="zh-CN"/>
              </w:rPr>
              <w:t xml:space="preserve">分；售后方案基本满足采购需求，部分方案不清晰且可行性一般的，得 </w:t>
            </w:r>
            <w:r>
              <w:rPr>
                <w:rFonts w:hint="eastAsia" w:cs="宋体"/>
                <w:bCs/>
                <w:color w:val="000000"/>
                <w:sz w:val="28"/>
                <w:szCs w:val="28"/>
                <w:highlight w:val="none"/>
                <w:lang w:val="en-US" w:eastAsia="zh-CN"/>
              </w:rPr>
              <w:t>1</w:t>
            </w:r>
            <w:r>
              <w:rPr>
                <w:rFonts w:hint="eastAsia" w:ascii="宋体" w:hAnsi="宋体" w:eastAsia="宋体" w:cs="宋体"/>
                <w:bCs/>
                <w:color w:val="000000"/>
                <w:sz w:val="28"/>
                <w:szCs w:val="28"/>
                <w:highlight w:val="none"/>
                <w:lang w:val="en-US" w:eastAsia="zh-CN"/>
              </w:rPr>
              <w:t>分；部分不满足采购需求，部分方案不具有保障性且不可行的，不得分。</w:t>
            </w:r>
            <w:r>
              <w:rPr>
                <w:rFonts w:hint="eastAsia" w:cs="宋体"/>
                <w:bCs/>
                <w:color w:val="000000"/>
                <w:sz w:val="28"/>
                <w:szCs w:val="28"/>
                <w:highlight w:val="none"/>
                <w:lang w:val="en-US" w:eastAsia="zh-CN"/>
              </w:rPr>
              <w:t>2、</w:t>
            </w:r>
            <w:r>
              <w:rPr>
                <w:rFonts w:hint="eastAsia" w:ascii="宋体" w:hAnsi="宋体" w:eastAsia="宋体" w:cs="宋体"/>
                <w:bCs/>
                <w:color w:val="000000"/>
                <w:sz w:val="28"/>
                <w:szCs w:val="28"/>
                <w:highlight w:val="none"/>
                <w:lang w:val="en-US" w:eastAsia="zh-CN"/>
              </w:rPr>
              <w:t>提供墨玉县人社部门出具2022年4月或5月的《当地用工证明》。≥50人得</w:t>
            </w:r>
            <w:r>
              <w:rPr>
                <w:rFonts w:hint="eastAsia" w:cs="宋体"/>
                <w:bCs/>
                <w:color w:val="000000"/>
                <w:sz w:val="28"/>
                <w:szCs w:val="28"/>
                <w:highlight w:val="none"/>
                <w:lang w:val="en-US" w:eastAsia="zh-CN"/>
              </w:rPr>
              <w:t>4</w:t>
            </w:r>
            <w:r>
              <w:rPr>
                <w:rFonts w:hint="eastAsia" w:ascii="宋体" w:hAnsi="宋体" w:eastAsia="宋体" w:cs="宋体"/>
                <w:bCs/>
                <w:color w:val="000000"/>
                <w:sz w:val="28"/>
                <w:szCs w:val="28"/>
                <w:highlight w:val="none"/>
                <w:lang w:val="en-US" w:eastAsia="zh-CN"/>
              </w:rPr>
              <w:t>分，≥30人得</w:t>
            </w:r>
            <w:r>
              <w:rPr>
                <w:rFonts w:hint="eastAsia" w:cs="宋体"/>
                <w:bCs/>
                <w:color w:val="000000"/>
                <w:sz w:val="28"/>
                <w:szCs w:val="28"/>
                <w:highlight w:val="none"/>
                <w:lang w:val="en-US" w:eastAsia="zh-CN"/>
              </w:rPr>
              <w:t>2</w:t>
            </w:r>
            <w:r>
              <w:rPr>
                <w:rFonts w:hint="eastAsia" w:ascii="宋体" w:hAnsi="宋体" w:eastAsia="宋体" w:cs="宋体"/>
                <w:bCs/>
                <w:color w:val="000000"/>
                <w:sz w:val="28"/>
                <w:szCs w:val="28"/>
                <w:highlight w:val="none"/>
                <w:lang w:val="en-US" w:eastAsia="zh-CN"/>
              </w:rPr>
              <w:t>分。小于30人得1分；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466" w:type="dxa"/>
            <w:vMerge w:val="continue"/>
            <w:tcBorders>
              <w:left w:val="single" w:color="auto" w:sz="4" w:space="0"/>
              <w:right w:val="single" w:color="auto" w:sz="4" w:space="0"/>
            </w:tcBorders>
            <w:noWrap w:val="0"/>
            <w:vAlign w:val="center"/>
          </w:tcPr>
          <w:p>
            <w:pPr>
              <w:pStyle w:val="19"/>
              <w:spacing w:line="240" w:lineRule="auto"/>
              <w:rPr>
                <w:rFonts w:hint="eastAsia" w:ascii="宋体" w:hAnsi="宋体" w:eastAsia="宋体" w:cs="宋体"/>
                <w:bCs/>
                <w:color w:val="000000"/>
                <w:sz w:val="28"/>
                <w:szCs w:val="28"/>
                <w:highlight w:val="none"/>
              </w:rPr>
            </w:pPr>
          </w:p>
        </w:tc>
        <w:tc>
          <w:tcPr>
            <w:tcW w:w="1317" w:type="dxa"/>
            <w:tcBorders>
              <w:left w:val="single" w:color="auto" w:sz="4" w:space="0"/>
              <w:right w:val="single" w:color="auto" w:sz="4" w:space="0"/>
            </w:tcBorders>
            <w:noWrap w:val="0"/>
            <w:vAlign w:val="center"/>
          </w:tcPr>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lang w:val="en-US" w:eastAsia="zh-CN"/>
              </w:rPr>
              <w:t>技术响应</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pStyle w:val="19"/>
              <w:spacing w:line="240" w:lineRule="auto"/>
              <w:rPr>
                <w:rFonts w:hint="eastAsia" w:ascii="宋体" w:hAnsi="宋体" w:eastAsia="宋体" w:cs="宋体"/>
                <w:bCs/>
                <w:color w:val="000000"/>
                <w:sz w:val="28"/>
                <w:szCs w:val="28"/>
                <w:highlight w:val="none"/>
                <w:lang w:val="en-US" w:eastAsia="zh-CN"/>
              </w:rPr>
            </w:pPr>
            <w:r>
              <w:rPr>
                <w:rFonts w:hint="eastAsia" w:ascii="宋体" w:hAnsi="宋体" w:eastAsia="宋体" w:cs="宋体"/>
                <w:bCs/>
                <w:color w:val="000000"/>
                <w:sz w:val="28"/>
                <w:szCs w:val="28"/>
                <w:highlight w:val="none"/>
                <w:lang w:val="en-US" w:eastAsia="zh-CN"/>
              </w:rPr>
              <w:t>0-</w:t>
            </w:r>
            <w:r>
              <w:rPr>
                <w:rFonts w:hint="eastAsia" w:cs="宋体"/>
                <w:bCs/>
                <w:color w:val="000000"/>
                <w:sz w:val="28"/>
                <w:szCs w:val="28"/>
                <w:highlight w:val="none"/>
                <w:lang w:val="en-US" w:eastAsia="zh-CN"/>
              </w:rPr>
              <w:t>2</w:t>
            </w:r>
          </w:p>
        </w:tc>
        <w:tc>
          <w:tcPr>
            <w:tcW w:w="7233" w:type="dxa"/>
            <w:tcBorders>
              <w:top w:val="single" w:color="auto" w:sz="4" w:space="0"/>
              <w:left w:val="single" w:color="auto" w:sz="4" w:space="0"/>
              <w:bottom w:val="single" w:color="auto" w:sz="4" w:space="0"/>
              <w:right w:val="single" w:color="auto" w:sz="4" w:space="0"/>
            </w:tcBorders>
            <w:noWrap w:val="0"/>
            <w:vAlign w:val="center"/>
          </w:tcPr>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lang w:val="en-US" w:eastAsia="zh-CN"/>
              </w:rPr>
              <w:t>各项参数满足招标需求得基本分1分，每有一项优于招标人要求加</w:t>
            </w:r>
            <w:r>
              <w:rPr>
                <w:rFonts w:hint="eastAsia" w:cs="宋体"/>
                <w:bCs/>
                <w:color w:val="000000"/>
                <w:sz w:val="28"/>
                <w:szCs w:val="28"/>
                <w:highlight w:val="none"/>
                <w:lang w:val="en-US" w:eastAsia="zh-CN"/>
              </w:rPr>
              <w:t>0.2</w:t>
            </w:r>
            <w:r>
              <w:rPr>
                <w:rFonts w:hint="eastAsia" w:ascii="宋体" w:hAnsi="宋体" w:eastAsia="宋体" w:cs="宋体"/>
                <w:bCs/>
                <w:color w:val="000000"/>
                <w:sz w:val="28"/>
                <w:szCs w:val="28"/>
                <w:highlight w:val="none"/>
                <w:lang w:val="en-US" w:eastAsia="zh-CN"/>
              </w:rPr>
              <w:t>分，最高得</w:t>
            </w:r>
            <w:r>
              <w:rPr>
                <w:rFonts w:hint="eastAsia" w:cs="宋体"/>
                <w:bCs/>
                <w:color w:val="000000"/>
                <w:sz w:val="28"/>
                <w:szCs w:val="28"/>
                <w:highlight w:val="none"/>
                <w:lang w:val="en-US" w:eastAsia="zh-CN"/>
              </w:rPr>
              <w:t>1</w:t>
            </w:r>
            <w:r>
              <w:rPr>
                <w:rFonts w:hint="eastAsia" w:ascii="宋体" w:hAnsi="宋体" w:eastAsia="宋体" w:cs="宋体"/>
                <w:bCs/>
                <w:color w:val="000000"/>
                <w:sz w:val="28"/>
                <w:szCs w:val="28"/>
                <w:highlight w:val="none"/>
                <w:lang w:val="en-US" w:eastAsia="zh-CN"/>
              </w:rPr>
              <w:t>分。（以提供的检测报告为依据，未提供检测报告的得0分）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466" w:type="dxa"/>
            <w:vMerge w:val="continue"/>
            <w:tcBorders>
              <w:left w:val="single" w:color="auto" w:sz="4" w:space="0"/>
              <w:right w:val="single" w:color="auto" w:sz="4" w:space="0"/>
            </w:tcBorders>
            <w:noWrap w:val="0"/>
            <w:vAlign w:val="center"/>
          </w:tcPr>
          <w:p>
            <w:pPr>
              <w:pStyle w:val="19"/>
              <w:spacing w:line="240" w:lineRule="auto"/>
              <w:rPr>
                <w:rFonts w:hint="eastAsia" w:ascii="宋体" w:hAnsi="宋体" w:eastAsia="宋体" w:cs="宋体"/>
                <w:bCs/>
                <w:color w:val="000000"/>
                <w:sz w:val="28"/>
                <w:szCs w:val="28"/>
                <w:highlight w:val="none"/>
              </w:rPr>
            </w:pPr>
          </w:p>
        </w:tc>
        <w:tc>
          <w:tcPr>
            <w:tcW w:w="1317" w:type="dxa"/>
            <w:tcBorders>
              <w:left w:val="single" w:color="auto" w:sz="4" w:space="0"/>
              <w:right w:val="single" w:color="auto" w:sz="4" w:space="0"/>
            </w:tcBorders>
            <w:noWrap w:val="0"/>
            <w:vAlign w:val="center"/>
          </w:tcPr>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lang w:val="en-US" w:eastAsia="zh-CN"/>
              </w:rPr>
              <w:t>技术服务人员</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pStyle w:val="19"/>
              <w:spacing w:line="240" w:lineRule="auto"/>
              <w:rPr>
                <w:rFonts w:hint="eastAsia" w:ascii="宋体" w:hAnsi="宋体" w:eastAsia="宋体" w:cs="宋体"/>
                <w:bCs/>
                <w:color w:val="000000"/>
                <w:sz w:val="28"/>
                <w:szCs w:val="28"/>
                <w:highlight w:val="none"/>
                <w:lang w:val="en-US" w:eastAsia="zh-CN"/>
              </w:rPr>
            </w:pPr>
            <w:r>
              <w:rPr>
                <w:rFonts w:hint="eastAsia" w:ascii="宋体" w:hAnsi="宋体" w:eastAsia="宋体" w:cs="宋体"/>
                <w:bCs/>
                <w:color w:val="000000"/>
                <w:sz w:val="28"/>
                <w:szCs w:val="28"/>
                <w:highlight w:val="none"/>
                <w:lang w:val="en-US" w:eastAsia="zh-CN"/>
              </w:rPr>
              <w:t>0-</w:t>
            </w:r>
            <w:r>
              <w:rPr>
                <w:rFonts w:hint="eastAsia" w:cs="宋体"/>
                <w:bCs/>
                <w:color w:val="000000"/>
                <w:sz w:val="28"/>
                <w:szCs w:val="28"/>
                <w:highlight w:val="none"/>
                <w:lang w:val="en-US" w:eastAsia="zh-CN"/>
              </w:rPr>
              <w:t>4</w:t>
            </w:r>
          </w:p>
        </w:tc>
        <w:tc>
          <w:tcPr>
            <w:tcW w:w="7233" w:type="dxa"/>
            <w:tcBorders>
              <w:top w:val="single" w:color="auto" w:sz="4" w:space="0"/>
              <w:left w:val="single" w:color="auto" w:sz="4" w:space="0"/>
              <w:bottom w:val="single" w:color="auto" w:sz="4" w:space="0"/>
              <w:right w:val="single" w:color="auto" w:sz="4" w:space="0"/>
            </w:tcBorders>
            <w:noWrap w:val="0"/>
            <w:vAlign w:val="center"/>
          </w:tcPr>
          <w:p>
            <w:pPr>
              <w:pStyle w:val="19"/>
              <w:spacing w:line="240" w:lineRule="auto"/>
              <w:rPr>
                <w:rFonts w:hint="eastAsia" w:ascii="宋体" w:hAnsi="宋体" w:eastAsia="宋体" w:cs="宋体"/>
                <w:bCs/>
                <w:color w:val="000000"/>
                <w:sz w:val="28"/>
                <w:szCs w:val="28"/>
                <w:highlight w:val="none"/>
                <w:lang w:val="en-US" w:eastAsia="zh-CN"/>
              </w:rPr>
            </w:pPr>
            <w:r>
              <w:rPr>
                <w:rFonts w:hint="eastAsia" w:ascii="宋体" w:hAnsi="宋体" w:eastAsia="宋体" w:cs="宋体"/>
                <w:bCs/>
                <w:color w:val="000000"/>
                <w:sz w:val="28"/>
                <w:szCs w:val="28"/>
                <w:highlight w:val="none"/>
                <w:lang w:val="en-US" w:eastAsia="zh-CN"/>
              </w:rPr>
              <w:t>投标人拟派的技术服务人员架构情况，包括但不限于技术人员、售后服务人员、配送货人员、司机、财务等：</w:t>
            </w:r>
          </w:p>
          <w:p>
            <w:pPr>
              <w:pStyle w:val="19"/>
              <w:spacing w:line="240" w:lineRule="auto"/>
              <w:rPr>
                <w:rFonts w:hint="eastAsia" w:ascii="宋体" w:hAnsi="宋体" w:eastAsia="宋体" w:cs="宋体"/>
                <w:bCs/>
                <w:color w:val="000000"/>
                <w:sz w:val="28"/>
                <w:szCs w:val="28"/>
                <w:highlight w:val="none"/>
                <w:lang w:val="en-US" w:eastAsia="zh-CN"/>
              </w:rPr>
            </w:pPr>
            <w:r>
              <w:rPr>
                <w:rFonts w:hint="eastAsia" w:ascii="宋体" w:hAnsi="宋体" w:eastAsia="宋体" w:cs="宋体"/>
                <w:bCs/>
                <w:color w:val="000000"/>
                <w:sz w:val="28"/>
                <w:szCs w:val="28"/>
                <w:highlight w:val="none"/>
                <w:lang w:val="en-US" w:eastAsia="zh-CN"/>
              </w:rPr>
              <w:t>技术服务人员架构方案全面、人员投入充沛、科学且能够结合项目特点的，得</w:t>
            </w:r>
            <w:r>
              <w:rPr>
                <w:rFonts w:hint="eastAsia" w:cs="宋体"/>
                <w:bCs/>
                <w:color w:val="000000"/>
                <w:sz w:val="28"/>
                <w:szCs w:val="28"/>
                <w:highlight w:val="none"/>
                <w:lang w:val="en-US" w:eastAsia="zh-CN"/>
              </w:rPr>
              <w:t>4</w:t>
            </w:r>
            <w:r>
              <w:rPr>
                <w:rFonts w:hint="eastAsia" w:ascii="宋体" w:hAnsi="宋体" w:eastAsia="宋体" w:cs="宋体"/>
                <w:bCs/>
                <w:color w:val="000000"/>
                <w:sz w:val="28"/>
                <w:szCs w:val="28"/>
                <w:highlight w:val="none"/>
                <w:lang w:val="en-US" w:eastAsia="zh-CN"/>
              </w:rPr>
              <w:t>分。</w:t>
            </w:r>
          </w:p>
          <w:p>
            <w:pPr>
              <w:pStyle w:val="19"/>
              <w:spacing w:line="240" w:lineRule="auto"/>
              <w:rPr>
                <w:rFonts w:hint="eastAsia" w:ascii="宋体" w:hAnsi="宋体" w:eastAsia="宋体" w:cs="宋体"/>
                <w:bCs/>
                <w:color w:val="000000"/>
                <w:sz w:val="28"/>
                <w:szCs w:val="28"/>
                <w:highlight w:val="none"/>
                <w:lang w:val="en-US" w:eastAsia="zh-CN"/>
              </w:rPr>
            </w:pPr>
            <w:r>
              <w:rPr>
                <w:rFonts w:hint="eastAsia" w:ascii="宋体" w:hAnsi="宋体" w:eastAsia="宋体" w:cs="宋体"/>
                <w:bCs/>
                <w:color w:val="000000"/>
                <w:sz w:val="28"/>
                <w:szCs w:val="28"/>
                <w:highlight w:val="none"/>
                <w:lang w:val="en-US" w:eastAsia="zh-CN"/>
              </w:rPr>
              <w:t xml:space="preserve">技术服务人员架构基本全面且具有一定的合理性的，人员投入满足采购需求，得 </w:t>
            </w:r>
            <w:r>
              <w:rPr>
                <w:rFonts w:hint="eastAsia" w:cs="宋体"/>
                <w:bCs/>
                <w:color w:val="000000"/>
                <w:sz w:val="28"/>
                <w:szCs w:val="28"/>
                <w:highlight w:val="none"/>
                <w:lang w:val="en-US" w:eastAsia="zh-CN"/>
              </w:rPr>
              <w:t>2</w:t>
            </w:r>
            <w:r>
              <w:rPr>
                <w:rFonts w:hint="eastAsia" w:ascii="宋体" w:hAnsi="宋体" w:eastAsia="宋体" w:cs="宋体"/>
                <w:bCs/>
                <w:color w:val="000000"/>
                <w:sz w:val="28"/>
                <w:szCs w:val="28"/>
                <w:highlight w:val="none"/>
                <w:lang w:val="en-US" w:eastAsia="zh-CN"/>
              </w:rPr>
              <w:t>分；</w:t>
            </w:r>
          </w:p>
          <w:p>
            <w:pPr>
              <w:pStyle w:val="19"/>
              <w:spacing w:line="240" w:lineRule="auto"/>
              <w:rPr>
                <w:rFonts w:hint="eastAsia" w:ascii="宋体" w:hAnsi="宋体" w:eastAsia="宋体" w:cs="宋体"/>
                <w:bCs/>
                <w:color w:val="000000"/>
                <w:sz w:val="28"/>
                <w:szCs w:val="28"/>
                <w:highlight w:val="none"/>
                <w:lang w:val="en-US" w:eastAsia="zh-CN"/>
              </w:rPr>
            </w:pPr>
            <w:r>
              <w:rPr>
                <w:rFonts w:hint="eastAsia" w:ascii="宋体" w:hAnsi="宋体" w:eastAsia="宋体" w:cs="宋体"/>
                <w:bCs/>
                <w:color w:val="000000"/>
                <w:sz w:val="28"/>
                <w:szCs w:val="28"/>
                <w:highlight w:val="none"/>
                <w:lang w:val="en-US" w:eastAsia="zh-CN"/>
              </w:rPr>
              <w:t>技术服务人员架构基本满足采购需求，人员投入一般，部分方案不清晰且可行性一般的，得 1 分；</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lang w:val="en-US" w:eastAsia="zh-CN"/>
              </w:rPr>
              <w:t>部分不满足采购需求，部分方案不具有保障性且不可行的，不得分。（所投入的人员须提供佐证材料证明为投标人企业员工（劳动合同及社保社保证明材料），未提供本项不得分，供应商提供虚假材料应标的，移送监管部门依法处理）</w:t>
            </w:r>
          </w:p>
        </w:tc>
      </w:tr>
    </w:tbl>
    <w:p>
      <w:pPr>
        <w:pStyle w:val="19"/>
        <w:spacing w:line="240" w:lineRule="auto"/>
        <w:rPr>
          <w:rFonts w:hint="eastAsia" w:ascii="宋体" w:hAnsi="宋体" w:eastAsia="宋体" w:cs="宋体"/>
          <w:bCs/>
          <w:color w:val="000000"/>
          <w:sz w:val="28"/>
          <w:szCs w:val="28"/>
          <w:highlight w:val="none"/>
        </w:rPr>
      </w:pPr>
    </w:p>
    <w:p>
      <w:pPr>
        <w:spacing w:line="360" w:lineRule="exact"/>
        <w:jc w:val="left"/>
        <w:rPr>
          <w:rFonts w:hint="eastAsia" w:ascii="宋体" w:hAnsi="宋体" w:eastAsia="宋体" w:cs="宋体"/>
          <w:b w:val="0"/>
          <w:bCs/>
          <w:color w:val="000000"/>
          <w:kern w:val="0"/>
          <w:sz w:val="28"/>
          <w:szCs w:val="28"/>
          <w:highlight w:val="none"/>
          <w:lang w:val="en-US" w:eastAsia="zh-CN" w:bidi="ar-SA"/>
        </w:rPr>
      </w:pPr>
      <w:r>
        <w:rPr>
          <w:rFonts w:hint="eastAsia" w:ascii="宋体" w:hAnsi="宋体" w:eastAsia="宋体" w:cs="宋体"/>
          <w:b/>
          <w:bCs/>
          <w:szCs w:val="21"/>
        </w:rPr>
        <w:t>注：</w:t>
      </w:r>
      <w:r>
        <w:rPr>
          <w:rFonts w:hint="eastAsia" w:ascii="宋体" w:hAnsi="宋体" w:eastAsia="宋体" w:cs="宋体"/>
          <w:b w:val="0"/>
          <w:bCs/>
          <w:color w:val="000000"/>
          <w:kern w:val="0"/>
          <w:sz w:val="28"/>
          <w:szCs w:val="28"/>
          <w:highlight w:val="none"/>
          <w:lang w:val="en-US" w:eastAsia="zh-CN" w:bidi="ar-SA"/>
        </w:rPr>
        <w:t>1、评委依据投标人投标文件的合理性、可行性、针对性进行评审并打分。</w:t>
      </w:r>
    </w:p>
    <w:p>
      <w:pPr>
        <w:spacing w:line="360" w:lineRule="exact"/>
        <w:jc w:val="left"/>
        <w:rPr>
          <w:rFonts w:hint="eastAsia" w:ascii="宋体" w:hAnsi="宋体" w:eastAsia="宋体" w:cs="宋体"/>
          <w:b w:val="0"/>
          <w:bCs/>
          <w:color w:val="000000"/>
          <w:kern w:val="0"/>
          <w:sz w:val="28"/>
          <w:szCs w:val="28"/>
          <w:highlight w:val="none"/>
          <w:lang w:val="en-US" w:eastAsia="zh-CN" w:bidi="ar-SA"/>
        </w:rPr>
      </w:pPr>
      <w:r>
        <w:rPr>
          <w:rFonts w:hint="eastAsia" w:ascii="宋体" w:hAnsi="宋体" w:eastAsia="宋体" w:cs="宋体"/>
          <w:b w:val="0"/>
          <w:bCs/>
          <w:color w:val="000000"/>
          <w:kern w:val="0"/>
          <w:sz w:val="28"/>
          <w:szCs w:val="28"/>
          <w:highlight w:val="none"/>
          <w:lang w:val="en-US" w:eastAsia="zh-CN" w:bidi="ar-SA"/>
        </w:rPr>
        <w:t xml:space="preserve">    2、本办法计算过程中分值按四舍五入保留二位小数，结果保留两位小数。</w:t>
      </w:r>
    </w:p>
    <w:p>
      <w:pPr>
        <w:ind w:firstLine="560" w:firstLineChars="200"/>
        <w:rPr>
          <w:rFonts w:hint="eastAsia" w:ascii="宋体" w:hAnsi="宋体" w:eastAsia="宋体" w:cs="宋体"/>
          <w:b w:val="0"/>
          <w:bCs/>
          <w:color w:val="000000"/>
          <w:kern w:val="0"/>
          <w:sz w:val="28"/>
          <w:szCs w:val="28"/>
          <w:highlight w:val="none"/>
          <w:lang w:val="en-US" w:eastAsia="zh-CN" w:bidi="ar-SA"/>
        </w:rPr>
      </w:pPr>
      <w:r>
        <w:rPr>
          <w:rFonts w:hint="eastAsia" w:ascii="宋体" w:hAnsi="宋体" w:eastAsia="宋体" w:cs="宋体"/>
          <w:b w:val="0"/>
          <w:bCs/>
          <w:color w:val="000000"/>
          <w:kern w:val="0"/>
          <w:sz w:val="28"/>
          <w:szCs w:val="28"/>
          <w:highlight w:val="none"/>
          <w:lang w:val="en-US" w:eastAsia="zh-CN" w:bidi="ar-SA"/>
        </w:rPr>
        <w:t>3、投标人最终得分：各评委综合打分的算术平均值。</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25.接受和拒绝任何或所有投标的权力</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25.1因政策调整或不可抭力因素的影响</w:t>
      </w:r>
      <w:r>
        <w:rPr>
          <w:rFonts w:hint="eastAsia" w:ascii="宋体" w:hAnsi="宋体" w:eastAsia="宋体" w:cs="宋体"/>
          <w:b w:val="0"/>
          <w:bCs/>
          <w:color w:val="000000"/>
          <w:sz w:val="28"/>
          <w:szCs w:val="28"/>
          <w:highlight w:val="none"/>
        </w:rPr>
        <w:t>，为维护国</w:t>
      </w:r>
      <w:r>
        <w:rPr>
          <w:rFonts w:hint="eastAsia" w:ascii="宋体" w:hAnsi="宋体" w:eastAsia="宋体" w:cs="宋体"/>
          <w:bCs/>
          <w:color w:val="000000"/>
          <w:sz w:val="28"/>
          <w:szCs w:val="28"/>
          <w:highlight w:val="none"/>
        </w:rPr>
        <w:t>家利益，招标人在授予合同前的任何时候仍有选择和拒绝所有投标和取消招标过程的权力，投标人不得因此而要求招标人承担任何责任。</w:t>
      </w:r>
    </w:p>
    <w:p>
      <w:pPr>
        <w:pStyle w:val="19"/>
        <w:spacing w:line="240" w:lineRule="auto"/>
        <w:rPr>
          <w:rFonts w:hint="eastAsia" w:ascii="宋体" w:hAnsi="宋体" w:eastAsia="宋体" w:cs="宋体"/>
          <w:b/>
          <w:color w:val="000000"/>
          <w:sz w:val="28"/>
          <w:szCs w:val="28"/>
          <w:highlight w:val="none"/>
        </w:rPr>
      </w:pPr>
      <w:r>
        <w:rPr>
          <w:rFonts w:hint="eastAsia" w:ascii="宋体" w:hAnsi="宋体" w:eastAsia="宋体" w:cs="宋体"/>
          <w:bCs/>
          <w:color w:val="000000"/>
          <w:sz w:val="28"/>
          <w:szCs w:val="28"/>
          <w:highlight w:val="none"/>
        </w:rPr>
        <w:t>25.2招标人有权根据评标情况决定接受其全部或部分的投标。</w:t>
      </w:r>
    </w:p>
    <w:p>
      <w:pPr>
        <w:pStyle w:val="19"/>
        <w:spacing w:line="240" w:lineRule="auto"/>
        <w:ind w:firstLine="2670" w:firstLineChars="950"/>
        <w:rPr>
          <w:rFonts w:hint="eastAsia" w:ascii="宋体" w:hAnsi="宋体" w:eastAsia="宋体" w:cs="宋体"/>
          <w:b/>
          <w:color w:val="000000"/>
          <w:sz w:val="28"/>
          <w:szCs w:val="28"/>
          <w:highlight w:val="none"/>
        </w:rPr>
      </w:pPr>
    </w:p>
    <w:p>
      <w:pPr>
        <w:pStyle w:val="19"/>
        <w:spacing w:line="240" w:lineRule="auto"/>
        <w:ind w:firstLine="2670" w:firstLineChars="950"/>
        <w:rPr>
          <w:rFonts w:hint="eastAsia" w:ascii="宋体" w:hAnsi="宋体" w:eastAsia="宋体" w:cs="宋体"/>
          <w:b/>
          <w:color w:val="000000"/>
          <w:sz w:val="28"/>
          <w:szCs w:val="28"/>
          <w:highlight w:val="none"/>
        </w:rPr>
      </w:pPr>
      <w:r>
        <w:rPr>
          <w:rFonts w:hint="eastAsia" w:ascii="宋体" w:hAnsi="宋体" w:eastAsia="宋体" w:cs="宋体"/>
          <w:b/>
          <w:color w:val="000000"/>
          <w:sz w:val="28"/>
          <w:szCs w:val="28"/>
          <w:highlight w:val="none"/>
        </w:rPr>
        <w:t>F   中标及合同签订</w:t>
      </w:r>
    </w:p>
    <w:p>
      <w:pPr>
        <w:pStyle w:val="19"/>
        <w:spacing w:line="240" w:lineRule="auto"/>
        <w:ind w:firstLine="2670" w:firstLineChars="950"/>
        <w:rPr>
          <w:rFonts w:hint="eastAsia" w:ascii="宋体" w:hAnsi="宋体" w:eastAsia="宋体" w:cs="宋体"/>
          <w:b/>
          <w:color w:val="000000"/>
          <w:sz w:val="28"/>
          <w:szCs w:val="28"/>
          <w:highlight w:val="none"/>
        </w:rPr>
      </w:pP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26．中标通知</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26.1评标结束后，招标人将当众宣布评标结果，并在“《新疆政府采购网》上予以公告。公告有效期1个工作日；</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26.2公告期满后，招标人将签发《中标通知书》给中标人；</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26.3招标人不向落标的投标人解释落标原因，不退还投标文件；</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26.4投标人对评标结果有异议的，按本招标文件第30、31条办理。</w:t>
      </w:r>
    </w:p>
    <w:p>
      <w:pPr>
        <w:pStyle w:val="19"/>
        <w:spacing w:line="240" w:lineRule="auto"/>
        <w:ind w:firstLine="2670" w:firstLineChars="950"/>
        <w:rPr>
          <w:rFonts w:hint="eastAsia" w:ascii="宋体" w:hAnsi="宋体" w:eastAsia="宋体" w:cs="宋体"/>
          <w:b/>
          <w:color w:val="000000"/>
          <w:sz w:val="28"/>
          <w:szCs w:val="28"/>
          <w:highlight w:val="none"/>
        </w:rPr>
      </w:pPr>
    </w:p>
    <w:p>
      <w:pPr>
        <w:pStyle w:val="19"/>
        <w:spacing w:line="240" w:lineRule="auto"/>
        <w:jc w:val="center"/>
        <w:rPr>
          <w:rFonts w:hint="eastAsia" w:ascii="宋体" w:hAnsi="宋体" w:eastAsia="宋体" w:cs="宋体"/>
          <w:b/>
          <w:color w:val="000000"/>
          <w:sz w:val="28"/>
          <w:szCs w:val="28"/>
          <w:highlight w:val="none"/>
        </w:rPr>
      </w:pPr>
      <w:r>
        <w:rPr>
          <w:rFonts w:hint="eastAsia" w:ascii="宋体" w:hAnsi="宋体" w:eastAsia="宋体" w:cs="宋体"/>
          <w:b/>
          <w:color w:val="000000"/>
          <w:sz w:val="28"/>
          <w:szCs w:val="28"/>
          <w:highlight w:val="none"/>
        </w:rPr>
        <w:t>27.合同签订</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27.1中标人依据《中标通知书》与采购人签订采购合同，签订时间为《中标通知书》发出之日起7个工作日内；</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27.2采购人不得向中标人提出任何不合理的要求，作为签订合同的条件，不得与中标人私下订立背离合同实质性内容的协议；</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27.3招标文件（含修改文件）、中标人的投标文件（含书面答疑文件）均为签订采购合同的依据；</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27.4招标人在授予合同时有权对货物的数量和服务予以适当的增加或减少</w:t>
      </w:r>
      <w:r>
        <w:rPr>
          <w:rFonts w:hint="eastAsia" w:ascii="宋体" w:hAnsi="宋体" w:eastAsia="宋体" w:cs="宋体"/>
          <w:bCs/>
          <w:color w:val="000000"/>
          <w:sz w:val="28"/>
          <w:szCs w:val="28"/>
          <w:highlight w:val="none"/>
          <w:lang w:val="en-US" w:eastAsia="zh-CN"/>
        </w:rPr>
        <w:t>，</w:t>
      </w:r>
      <w:r>
        <w:rPr>
          <w:rFonts w:hint="eastAsia" w:ascii="宋体" w:hAnsi="宋体" w:eastAsia="宋体" w:cs="宋体"/>
          <w:bCs/>
          <w:color w:val="000000"/>
          <w:sz w:val="28"/>
          <w:szCs w:val="28"/>
          <w:highlight w:val="none"/>
        </w:rPr>
        <w:t>但不得对单价或其他条款和条件做任何改变；</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27.5政府采购合同履行中，采购人需追加与合同货物或服务的，在不改变合同其他条款前提下，签订补充合同，但所有补充合同的采购金额不得超过原合同采购金额的百分之十；</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27.6中标人应当按照合同约定履行义务，完成中标项目。如须将中标项目的非主体、非关键性工作交由他人完成，应在投标文件中载明，并取得招标人同意，接受分包的人应当具备相应的资格条件，并不得再次分包。中标人应该就分包项目向招标人负责，接受分包的人就分包项目承担连带责任。</w:t>
      </w:r>
    </w:p>
    <w:p>
      <w:pPr>
        <w:pStyle w:val="19"/>
        <w:spacing w:line="240" w:lineRule="auto"/>
        <w:ind w:firstLine="2660" w:firstLineChars="950"/>
        <w:rPr>
          <w:rFonts w:hint="eastAsia" w:ascii="宋体" w:hAnsi="宋体" w:eastAsia="宋体" w:cs="宋体"/>
          <w:bCs/>
          <w:color w:val="000000"/>
          <w:sz w:val="28"/>
          <w:szCs w:val="28"/>
          <w:highlight w:val="none"/>
        </w:rPr>
      </w:pPr>
    </w:p>
    <w:p>
      <w:pPr>
        <w:pStyle w:val="19"/>
        <w:spacing w:line="240" w:lineRule="auto"/>
        <w:jc w:val="center"/>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G   法律责任</w:t>
      </w:r>
    </w:p>
    <w:p>
      <w:pPr>
        <w:pStyle w:val="19"/>
        <w:spacing w:line="240" w:lineRule="auto"/>
        <w:rPr>
          <w:rFonts w:hint="eastAsia" w:ascii="宋体" w:hAnsi="宋体" w:eastAsia="宋体" w:cs="宋体"/>
          <w:bCs/>
          <w:color w:val="000000"/>
          <w:sz w:val="28"/>
          <w:szCs w:val="28"/>
          <w:highlight w:val="none"/>
        </w:rPr>
      </w:pP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28．法律责任</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 xml:space="preserve">28.1投标人有下列情形之一的，处以政府采购项目采购金额千分之五以上千分之十以下的罚款，列入不良行为记录名单，在一至三年内禁止参加政府采购活动，并予以公告，有违法所得的，并处没收违法所得，情节严重的，由工商行政管理机关吊销营业执照；构成犯罪的，依法追究刑事责任： </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 xml:space="preserve">（一）提供虚假材料谋取中标的； </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（二）采取不正当手段诋毁、排挤其他投标人的；</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 xml:space="preserve">（三）与招标人、采购人、其他投标人恶意串通的； </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 xml:space="preserve">（四）向招标人、采购人行贿或者提供其他不正当利益的； </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 xml:space="preserve">（五）在招标过程中与招标人、采购人进行协商谈判、不按照招标文件、投标文件订立合同，或者与采购人另行订立背离合同实质性内容的协议的； </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 xml:space="preserve">（六）拒绝有关部门监督检查或者提供虚假情况的。 </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 xml:space="preserve">投标人有前款第（一）至（五）项情形之一的，中标无效。 </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28.2中标人有下列情形之一的，招标人不予退还其交纳的投标保证金；情节严重的，由财政部门将其列入不良行为记录名单，在一至三年内禁止参加政府采购活动，并予以通报：</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（一）中标后无正当理由不与采购人签订合同的；</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（二）将中标项目转让给他人，或者在投标文件中未说明，且未经招标人同意，将中标项目分包给他人的；</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（三）拒绝履行合同义务的。</w:t>
      </w:r>
    </w:p>
    <w:p>
      <w:pPr>
        <w:pStyle w:val="19"/>
        <w:spacing w:line="240" w:lineRule="auto"/>
        <w:ind w:firstLine="2951" w:firstLineChars="1050"/>
        <w:rPr>
          <w:rFonts w:hint="eastAsia" w:ascii="宋体" w:hAnsi="宋体" w:eastAsia="宋体" w:cs="宋体"/>
          <w:b/>
          <w:color w:val="000000"/>
          <w:sz w:val="28"/>
          <w:szCs w:val="28"/>
          <w:highlight w:val="none"/>
        </w:rPr>
      </w:pPr>
    </w:p>
    <w:p>
      <w:pPr>
        <w:pStyle w:val="19"/>
        <w:spacing w:line="240" w:lineRule="auto"/>
        <w:ind w:firstLine="2951" w:firstLineChars="1050"/>
        <w:rPr>
          <w:rFonts w:hint="eastAsia" w:ascii="宋体" w:hAnsi="宋体" w:eastAsia="宋体" w:cs="宋体"/>
          <w:b/>
          <w:color w:val="000000"/>
          <w:sz w:val="28"/>
          <w:szCs w:val="28"/>
          <w:highlight w:val="none"/>
        </w:rPr>
      </w:pPr>
      <w:r>
        <w:rPr>
          <w:rFonts w:hint="eastAsia" w:ascii="宋体" w:hAnsi="宋体" w:eastAsia="宋体" w:cs="宋体"/>
          <w:b/>
          <w:color w:val="000000"/>
          <w:sz w:val="28"/>
          <w:szCs w:val="28"/>
          <w:highlight w:val="none"/>
        </w:rPr>
        <w:t>H   验收</w:t>
      </w:r>
    </w:p>
    <w:p>
      <w:pPr>
        <w:pStyle w:val="19"/>
        <w:spacing w:line="240" w:lineRule="auto"/>
        <w:rPr>
          <w:rFonts w:hint="eastAsia" w:ascii="宋体" w:hAnsi="宋体" w:eastAsia="宋体" w:cs="宋体"/>
          <w:bCs/>
          <w:color w:val="000000"/>
          <w:sz w:val="28"/>
          <w:szCs w:val="28"/>
          <w:highlight w:val="none"/>
        </w:rPr>
      </w:pP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29．货物验收</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29.1验收按本招标文件《采购合同》范本一般条款第七条的规定执行。</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29.2验收过程中，采购人将委托专业检测部门对货物本身的性能进行检测验收。</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29.3一次性验收合格的项目(另有规定除外)；因为验收不合格而影响《采购合同》的正常履行，由违约方承担违约责任。</w:t>
      </w:r>
    </w:p>
    <w:p>
      <w:pPr>
        <w:pStyle w:val="19"/>
        <w:spacing w:line="240" w:lineRule="auto"/>
        <w:ind w:firstLine="2670" w:firstLineChars="950"/>
        <w:rPr>
          <w:rFonts w:hint="eastAsia" w:ascii="宋体" w:hAnsi="宋体" w:eastAsia="宋体" w:cs="宋体"/>
          <w:b/>
          <w:color w:val="000000"/>
          <w:sz w:val="28"/>
          <w:szCs w:val="28"/>
          <w:highlight w:val="none"/>
        </w:rPr>
      </w:pPr>
    </w:p>
    <w:p>
      <w:pPr>
        <w:pStyle w:val="19"/>
        <w:spacing w:line="240" w:lineRule="auto"/>
        <w:ind w:firstLine="2670" w:firstLineChars="950"/>
        <w:rPr>
          <w:rFonts w:hint="eastAsia" w:ascii="宋体" w:hAnsi="宋体" w:eastAsia="宋体" w:cs="宋体"/>
          <w:b/>
          <w:color w:val="000000"/>
          <w:sz w:val="28"/>
          <w:szCs w:val="28"/>
          <w:highlight w:val="none"/>
        </w:rPr>
      </w:pPr>
      <w:r>
        <w:rPr>
          <w:rFonts w:hint="eastAsia" w:ascii="宋体" w:hAnsi="宋体" w:eastAsia="宋体" w:cs="宋体"/>
          <w:b/>
          <w:color w:val="000000"/>
          <w:sz w:val="28"/>
          <w:szCs w:val="28"/>
          <w:highlight w:val="none"/>
        </w:rPr>
        <w:t>I   质疑与投诉</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30．质疑</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30.1投标供应商对中标公告有异议的，应当在中标公告发布之日起三个工作日内，以书面形式向招标人提出质疑，质疑书应列明理由、依据，加盖单位公章；</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30.2招标人应当在收到投标人书面质疑后七个工作日内，对质疑内容作出答复，但涉及商业秘密内容的除外；</w:t>
      </w:r>
    </w:p>
    <w:p>
      <w:pPr>
        <w:pStyle w:val="19"/>
        <w:spacing w:line="240" w:lineRule="auto"/>
        <w:rPr>
          <w:rFonts w:hint="eastAsia" w:ascii="宋体" w:hAnsi="宋体" w:eastAsia="宋体" w:cs="宋体"/>
          <w:b/>
          <w:color w:val="000000"/>
          <w:sz w:val="28"/>
          <w:szCs w:val="28"/>
          <w:highlight w:val="none"/>
        </w:rPr>
      </w:pPr>
      <w:r>
        <w:rPr>
          <w:rFonts w:hint="eastAsia" w:ascii="宋体" w:hAnsi="宋体" w:eastAsia="宋体" w:cs="宋体"/>
          <w:bCs/>
          <w:color w:val="000000"/>
          <w:sz w:val="28"/>
          <w:szCs w:val="28"/>
          <w:highlight w:val="none"/>
        </w:rPr>
        <w:t>30.3投标人须对质疑内容的真实性承担责任。</w:t>
      </w:r>
    </w:p>
    <w:p>
      <w:pPr>
        <w:pStyle w:val="19"/>
        <w:spacing w:line="240" w:lineRule="auto"/>
        <w:ind w:firstLine="2670" w:firstLineChars="950"/>
        <w:rPr>
          <w:rFonts w:hint="eastAsia" w:ascii="宋体" w:hAnsi="宋体" w:eastAsia="宋体" w:cs="宋体"/>
          <w:b/>
          <w:color w:val="000000"/>
          <w:sz w:val="28"/>
          <w:szCs w:val="28"/>
          <w:highlight w:val="none"/>
        </w:rPr>
      </w:pPr>
    </w:p>
    <w:p>
      <w:pPr>
        <w:pStyle w:val="19"/>
        <w:numPr>
          <w:ilvl w:val="0"/>
          <w:numId w:val="6"/>
        </w:numPr>
        <w:spacing w:line="240" w:lineRule="auto"/>
        <w:ind w:firstLine="2670" w:firstLineChars="950"/>
        <w:rPr>
          <w:rFonts w:hint="eastAsia" w:ascii="宋体" w:hAnsi="宋体" w:eastAsia="宋体" w:cs="宋体"/>
          <w:b/>
          <w:color w:val="000000"/>
          <w:sz w:val="28"/>
          <w:szCs w:val="28"/>
          <w:highlight w:val="none"/>
        </w:rPr>
      </w:pPr>
      <w:r>
        <w:rPr>
          <w:rFonts w:hint="eastAsia" w:ascii="宋体" w:hAnsi="宋体" w:eastAsia="宋体" w:cs="宋体"/>
          <w:b/>
          <w:color w:val="000000"/>
          <w:sz w:val="28"/>
          <w:szCs w:val="28"/>
          <w:highlight w:val="none"/>
        </w:rPr>
        <w:t>投诉</w:t>
      </w:r>
    </w:p>
    <w:p>
      <w:pPr>
        <w:pStyle w:val="19"/>
        <w:spacing w:line="240" w:lineRule="auto"/>
        <w:rPr>
          <w:rFonts w:hint="eastAsia" w:ascii="宋体" w:hAnsi="宋体" w:eastAsia="宋体" w:cs="宋体"/>
          <w:b/>
          <w:color w:val="000000"/>
          <w:sz w:val="28"/>
          <w:szCs w:val="28"/>
          <w:highlight w:val="none"/>
        </w:rPr>
      </w:pP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31.1质疑供应商对招标人的答复不满意或者招标人未在规定时间内答复的，可以在答复期满后十五个工作日内按有关规定，向同级人民政府财政部门投诉。财政部门应当在收到投诉后三十个工作日内，对投诉事项作出处理决定。</w:t>
      </w:r>
    </w:p>
    <w:p>
      <w:pPr>
        <w:pStyle w:val="19"/>
        <w:spacing w:line="240" w:lineRule="auto"/>
        <w:rPr>
          <w:rFonts w:hint="eastAsia" w:ascii="宋体" w:hAnsi="宋体" w:eastAsia="宋体" w:cs="宋体"/>
          <w:b/>
          <w:color w:val="000000"/>
          <w:sz w:val="28"/>
          <w:szCs w:val="28"/>
          <w:highlight w:val="none"/>
        </w:rPr>
      </w:pPr>
      <w:r>
        <w:rPr>
          <w:rFonts w:hint="eastAsia" w:ascii="宋体" w:hAnsi="宋体" w:eastAsia="宋体" w:cs="宋体"/>
          <w:bCs/>
          <w:color w:val="000000"/>
          <w:sz w:val="28"/>
          <w:szCs w:val="28"/>
          <w:highlight w:val="none"/>
        </w:rPr>
        <w:t>31.2处理投诉事项期间，财政部门可以视具体情况书面通知招标采购单位暂停签订合同等活动，但暂停时间最长不得超过三十日。</w:t>
      </w:r>
    </w:p>
    <w:p>
      <w:pPr>
        <w:pStyle w:val="19"/>
        <w:spacing w:line="240" w:lineRule="auto"/>
        <w:ind w:firstLine="2670" w:firstLineChars="950"/>
        <w:rPr>
          <w:rFonts w:hint="eastAsia" w:ascii="宋体" w:hAnsi="宋体" w:eastAsia="宋体" w:cs="宋体"/>
          <w:b/>
          <w:color w:val="000000"/>
          <w:sz w:val="28"/>
          <w:szCs w:val="28"/>
          <w:highlight w:val="none"/>
        </w:rPr>
      </w:pPr>
    </w:p>
    <w:p>
      <w:pPr>
        <w:pStyle w:val="19"/>
        <w:spacing w:line="240" w:lineRule="auto"/>
        <w:ind w:firstLine="2670" w:firstLineChars="950"/>
        <w:rPr>
          <w:rFonts w:hint="eastAsia" w:ascii="宋体" w:hAnsi="宋体" w:eastAsia="宋体" w:cs="宋体"/>
          <w:b/>
          <w:color w:val="000000"/>
          <w:sz w:val="28"/>
          <w:szCs w:val="28"/>
          <w:highlight w:val="none"/>
        </w:rPr>
      </w:pPr>
    </w:p>
    <w:p>
      <w:pPr>
        <w:pStyle w:val="19"/>
        <w:spacing w:line="240" w:lineRule="auto"/>
        <w:ind w:firstLine="2670" w:firstLineChars="950"/>
        <w:rPr>
          <w:rFonts w:hint="eastAsia" w:ascii="宋体" w:hAnsi="宋体" w:eastAsia="宋体" w:cs="宋体"/>
          <w:b/>
          <w:color w:val="000000"/>
          <w:sz w:val="28"/>
          <w:szCs w:val="28"/>
          <w:highlight w:val="none"/>
        </w:rPr>
      </w:pPr>
    </w:p>
    <w:p>
      <w:pPr>
        <w:pStyle w:val="19"/>
        <w:spacing w:line="240" w:lineRule="auto"/>
        <w:ind w:firstLine="2670" w:firstLineChars="950"/>
        <w:rPr>
          <w:rFonts w:hint="eastAsia" w:ascii="宋体" w:hAnsi="宋体" w:eastAsia="宋体" w:cs="宋体"/>
          <w:b/>
          <w:color w:val="000000"/>
          <w:sz w:val="28"/>
          <w:szCs w:val="28"/>
          <w:highlight w:val="none"/>
        </w:rPr>
        <w:sectPr>
          <w:headerReference r:id="rId7" w:type="default"/>
          <w:footerReference r:id="rId8" w:type="default"/>
          <w:pgSz w:w="11907" w:h="16840"/>
          <w:pgMar w:top="1440" w:right="1800" w:bottom="1440" w:left="1800" w:header="851" w:footer="851" w:gutter="0"/>
          <w:pgNumType w:fmt="numberInDash"/>
          <w:cols w:space="720" w:num="1"/>
          <w:docGrid w:linePitch="462" w:charSpace="0"/>
        </w:sectPr>
      </w:pPr>
    </w:p>
    <w:p>
      <w:pPr>
        <w:pStyle w:val="19"/>
        <w:numPr>
          <w:ilvl w:val="0"/>
          <w:numId w:val="0"/>
        </w:numPr>
        <w:spacing w:line="240" w:lineRule="auto"/>
        <w:jc w:val="center"/>
        <w:outlineLvl w:val="0"/>
        <w:rPr>
          <w:rFonts w:hint="eastAsia" w:ascii="宋体" w:hAnsi="宋体" w:eastAsia="宋体" w:cs="宋体"/>
          <w:b/>
          <w:color w:val="000000"/>
          <w:sz w:val="28"/>
          <w:szCs w:val="28"/>
          <w:highlight w:val="none"/>
        </w:rPr>
      </w:pPr>
      <w:bookmarkStart w:id="7" w:name="_Toc14251"/>
      <w:r>
        <w:rPr>
          <w:rFonts w:hint="eastAsia" w:ascii="宋体" w:hAnsi="宋体" w:eastAsia="宋体" w:cs="宋体"/>
          <w:b/>
          <w:color w:val="000000"/>
          <w:sz w:val="28"/>
          <w:szCs w:val="28"/>
          <w:highlight w:val="none"/>
          <w:lang w:eastAsia="zh-CN"/>
        </w:rPr>
        <w:t>第四章</w:t>
      </w:r>
      <w:r>
        <w:rPr>
          <w:rFonts w:hint="eastAsia" w:ascii="宋体" w:hAnsi="宋体" w:eastAsia="宋体" w:cs="宋体"/>
          <w:b/>
          <w:color w:val="000000"/>
          <w:sz w:val="28"/>
          <w:szCs w:val="28"/>
          <w:highlight w:val="none"/>
          <w:lang w:val="en-US" w:eastAsia="zh-CN"/>
        </w:rPr>
        <w:t xml:space="preserve"> </w:t>
      </w:r>
      <w:r>
        <w:rPr>
          <w:rFonts w:hint="eastAsia" w:ascii="宋体" w:hAnsi="宋体" w:eastAsia="宋体" w:cs="宋体"/>
          <w:b/>
          <w:color w:val="000000"/>
          <w:sz w:val="28"/>
          <w:szCs w:val="28"/>
          <w:highlight w:val="none"/>
        </w:rPr>
        <w:t>材料要求、规格及需求表</w:t>
      </w:r>
      <w:bookmarkEnd w:id="7"/>
    </w:p>
    <w:p>
      <w:pPr>
        <w:rPr>
          <w:rFonts w:hint="eastAsia" w:ascii="宋体" w:hAnsi="宋体" w:eastAsia="宋体" w:cs="宋体"/>
        </w:rPr>
      </w:pPr>
    </w:p>
    <w:p>
      <w:pPr>
        <w:autoSpaceDE w:val="0"/>
        <w:autoSpaceDN w:val="0"/>
        <w:adjustRightInd w:val="0"/>
        <w:spacing w:line="240" w:lineRule="auto"/>
        <w:ind w:firstLine="420" w:firstLineChars="200"/>
        <w:rPr>
          <w:rFonts w:hint="eastAsia" w:ascii="宋体" w:hAnsi="宋体" w:eastAsia="宋体" w:cs="宋体"/>
        </w:rPr>
      </w:pPr>
    </w:p>
    <w:tbl>
      <w:tblPr>
        <w:tblStyle w:val="22"/>
        <w:tblW w:w="932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13"/>
        <w:gridCol w:w="777"/>
        <w:gridCol w:w="6726"/>
        <w:gridCol w:w="776"/>
        <w:gridCol w:w="52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5" w:hRule="atLeast"/>
          <w:jc w:val="center"/>
        </w:trPr>
        <w:tc>
          <w:tcPr>
            <w:tcW w:w="9320" w:type="dxa"/>
            <w:gridSpan w:val="5"/>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48"/>
                <w:szCs w:val="48"/>
                <w:u w:val="none"/>
              </w:rPr>
            </w:pPr>
            <w:r>
              <w:rPr>
                <w:rFonts w:hint="eastAsia" w:ascii="宋体" w:hAnsi="宋体" w:eastAsia="宋体" w:cs="宋体"/>
                <w:b/>
                <w:bCs/>
                <w:i w:val="0"/>
                <w:iCs w:val="0"/>
                <w:color w:val="000000"/>
                <w:kern w:val="0"/>
                <w:sz w:val="48"/>
                <w:szCs w:val="48"/>
                <w:u w:val="none"/>
                <w:lang w:val="en-US" w:eastAsia="zh-CN" w:bidi="ar"/>
              </w:rPr>
              <w:t>生活设备参数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9" w:hRule="atLeast"/>
          <w:jc w:val="center"/>
        </w:trPr>
        <w:tc>
          <w:tcPr>
            <w:tcW w:w="5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序号</w:t>
            </w:r>
          </w:p>
        </w:tc>
        <w:tc>
          <w:tcPr>
            <w:tcW w:w="9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项目名称</w:t>
            </w:r>
          </w:p>
        </w:tc>
        <w:tc>
          <w:tcPr>
            <w:tcW w:w="618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参数</w:t>
            </w:r>
          </w:p>
        </w:tc>
        <w:tc>
          <w:tcPr>
            <w:tcW w:w="9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数量</w:t>
            </w:r>
          </w:p>
        </w:tc>
        <w:tc>
          <w:tcPr>
            <w:tcW w:w="7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单位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75" w:hRule="atLeast"/>
          <w:jc w:val="center"/>
        </w:trPr>
        <w:tc>
          <w:tcPr>
            <w:tcW w:w="5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9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床上用品</w:t>
            </w:r>
          </w:p>
        </w:tc>
        <w:tc>
          <w:tcPr>
            <w:tcW w:w="618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被褥、枕芯</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被子规格：200*150cm，重量3公斤；</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褥子规格：200*85cm，重量：2.5公斤；</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枕芯规格：65*40cm，重量：550克。被褥网套使用新疆本地2级全新棉花，外部用本白色纯棉包裹；枕芯布包裹，填充稻壳或丝绵，所有产品为零甲醛。验收必须符合国标和采购方要求的抽检检验报告为准。</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床上三件套</w:t>
            </w:r>
          </w:p>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被套规格：210*160cm，床单规格：230*160cm，枕套规格：70*45cm,枕巾规格：80*50cm,整套均为纯棉面料。面料支数40支，带方格或画图案</w:t>
            </w:r>
          </w:p>
        </w:tc>
        <w:tc>
          <w:tcPr>
            <w:tcW w:w="9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1416</w:t>
            </w:r>
          </w:p>
        </w:tc>
        <w:tc>
          <w:tcPr>
            <w:tcW w:w="7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65" w:hRule="atLeast"/>
          <w:jc w:val="center"/>
        </w:trPr>
        <w:tc>
          <w:tcPr>
            <w:tcW w:w="5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9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立式空调</w:t>
            </w:r>
          </w:p>
        </w:tc>
        <w:tc>
          <w:tcPr>
            <w:tcW w:w="618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Style w:val="68"/>
                <w:rFonts w:hint="eastAsia" w:ascii="宋体" w:hAnsi="宋体" w:eastAsia="宋体" w:cs="宋体"/>
                <w:lang w:val="en-US" w:eastAsia="zh-CN" w:bidi="ar"/>
              </w:rPr>
            </w:pPr>
            <w:r>
              <w:rPr>
                <w:rStyle w:val="68"/>
                <w:rFonts w:hint="eastAsia" w:ascii="宋体" w:hAnsi="宋体" w:eastAsia="宋体" w:cs="宋体"/>
                <w:lang w:val="en-US" w:eastAsia="zh-CN" w:bidi="ar"/>
              </w:rPr>
              <w:t xml:space="preserve">2.主要参数 </w:t>
            </w:r>
          </w:p>
          <w:p>
            <w:pPr>
              <w:keepNext w:val="0"/>
              <w:keepLines w:val="0"/>
              <w:widowControl/>
              <w:suppressLineNumbers w:val="0"/>
              <w:jc w:val="left"/>
              <w:textAlignment w:val="center"/>
              <w:rPr>
                <w:rStyle w:val="68"/>
                <w:rFonts w:hint="eastAsia" w:ascii="宋体" w:hAnsi="宋体" w:eastAsia="宋体" w:cs="宋体"/>
                <w:lang w:val="en-US" w:eastAsia="zh-CN" w:bidi="ar"/>
              </w:rPr>
            </w:pPr>
            <w:r>
              <w:rPr>
                <w:rStyle w:val="68"/>
                <w:rFonts w:hint="eastAsia" w:ascii="宋体" w:hAnsi="宋体" w:eastAsia="宋体" w:cs="宋体"/>
                <w:lang w:val="en-US" w:eastAsia="zh-CN" w:bidi="ar"/>
              </w:rPr>
              <w:t>冷暖类型：冷暖型</w:t>
            </w:r>
          </w:p>
          <w:p>
            <w:pPr>
              <w:keepNext w:val="0"/>
              <w:keepLines w:val="0"/>
              <w:widowControl/>
              <w:suppressLineNumbers w:val="0"/>
              <w:jc w:val="left"/>
              <w:textAlignment w:val="center"/>
              <w:rPr>
                <w:rStyle w:val="68"/>
                <w:rFonts w:hint="eastAsia" w:ascii="宋体" w:hAnsi="宋体" w:eastAsia="宋体" w:cs="宋体"/>
                <w:lang w:val="en-US" w:eastAsia="zh-CN" w:bidi="ar"/>
              </w:rPr>
            </w:pPr>
            <w:r>
              <w:rPr>
                <w:rStyle w:val="68"/>
                <w:rFonts w:hint="eastAsia" w:ascii="宋体" w:hAnsi="宋体" w:eastAsia="宋体" w:cs="宋体"/>
                <w:lang w:val="en-US" w:eastAsia="zh-CN" w:bidi="ar"/>
              </w:rPr>
              <w:t>内机堆码层数极限：1</w:t>
            </w:r>
          </w:p>
          <w:p>
            <w:pPr>
              <w:keepNext w:val="0"/>
              <w:keepLines w:val="0"/>
              <w:widowControl/>
              <w:suppressLineNumbers w:val="0"/>
              <w:jc w:val="left"/>
              <w:textAlignment w:val="center"/>
              <w:rPr>
                <w:rStyle w:val="68"/>
                <w:rFonts w:hint="eastAsia" w:ascii="宋体" w:hAnsi="宋体" w:eastAsia="宋体" w:cs="宋体"/>
                <w:lang w:val="en-US" w:eastAsia="zh-CN" w:bidi="ar"/>
              </w:rPr>
            </w:pPr>
            <w:r>
              <w:rPr>
                <w:rStyle w:val="68"/>
                <w:rFonts w:hint="eastAsia" w:ascii="宋体" w:hAnsi="宋体" w:eastAsia="宋体" w:cs="宋体"/>
                <w:lang w:val="en-US" w:eastAsia="zh-CN" w:bidi="ar"/>
              </w:rPr>
              <w:t>室内机噪音：36</w:t>
            </w:r>
          </w:p>
          <w:p>
            <w:pPr>
              <w:keepNext w:val="0"/>
              <w:keepLines w:val="0"/>
              <w:widowControl/>
              <w:suppressLineNumbers w:val="0"/>
              <w:jc w:val="left"/>
              <w:textAlignment w:val="center"/>
              <w:rPr>
                <w:rStyle w:val="68"/>
                <w:rFonts w:hint="eastAsia" w:ascii="宋体" w:hAnsi="宋体" w:eastAsia="宋体" w:cs="宋体"/>
                <w:lang w:val="en-US" w:eastAsia="zh-CN" w:bidi="ar"/>
              </w:rPr>
            </w:pPr>
            <w:r>
              <w:rPr>
                <w:rStyle w:val="68"/>
                <w:rFonts w:hint="eastAsia" w:ascii="宋体" w:hAnsi="宋体" w:eastAsia="宋体" w:cs="宋体"/>
                <w:lang w:val="en-US" w:eastAsia="zh-CN" w:bidi="ar"/>
              </w:rPr>
              <w:t>外机堆码层数极限：2</w:t>
            </w:r>
          </w:p>
          <w:p>
            <w:pPr>
              <w:keepNext w:val="0"/>
              <w:keepLines w:val="0"/>
              <w:widowControl/>
              <w:suppressLineNumbers w:val="0"/>
              <w:jc w:val="left"/>
              <w:textAlignment w:val="center"/>
              <w:rPr>
                <w:rStyle w:val="68"/>
                <w:rFonts w:hint="eastAsia" w:ascii="宋体" w:hAnsi="宋体" w:eastAsia="宋体" w:cs="宋体"/>
                <w:lang w:val="en-US" w:eastAsia="zh-CN" w:bidi="ar"/>
              </w:rPr>
            </w:pPr>
            <w:r>
              <w:rPr>
                <w:rStyle w:val="68"/>
                <w:rFonts w:hint="eastAsia" w:ascii="宋体" w:hAnsi="宋体" w:eastAsia="宋体" w:cs="宋体"/>
                <w:lang w:val="en-US" w:eastAsia="zh-CN" w:bidi="ar"/>
              </w:rPr>
              <w:t>产品类型：柜机</w:t>
            </w:r>
          </w:p>
          <w:p>
            <w:pPr>
              <w:keepNext w:val="0"/>
              <w:keepLines w:val="0"/>
              <w:widowControl/>
              <w:suppressLineNumbers w:val="0"/>
              <w:jc w:val="left"/>
              <w:textAlignment w:val="center"/>
              <w:rPr>
                <w:rStyle w:val="68"/>
                <w:rFonts w:hint="eastAsia" w:ascii="宋体" w:hAnsi="宋体" w:eastAsia="宋体" w:cs="宋体"/>
                <w:lang w:val="en-US" w:eastAsia="zh-CN" w:bidi="ar"/>
              </w:rPr>
            </w:pPr>
            <w:r>
              <w:rPr>
                <w:rStyle w:val="68"/>
                <w:rFonts w:hint="eastAsia" w:ascii="宋体" w:hAnsi="宋体" w:eastAsia="宋体" w:cs="宋体"/>
                <w:lang w:val="en-US" w:eastAsia="zh-CN" w:bidi="ar"/>
              </w:rPr>
              <w:t>能效等级：三级</w:t>
            </w:r>
          </w:p>
          <w:p>
            <w:pPr>
              <w:keepNext w:val="0"/>
              <w:keepLines w:val="0"/>
              <w:widowControl/>
              <w:suppressLineNumbers w:val="0"/>
              <w:jc w:val="left"/>
              <w:textAlignment w:val="center"/>
              <w:rPr>
                <w:rStyle w:val="68"/>
                <w:rFonts w:hint="eastAsia" w:ascii="宋体" w:hAnsi="宋体" w:eastAsia="宋体" w:cs="宋体"/>
                <w:lang w:val="en-US" w:eastAsia="zh-CN" w:bidi="ar"/>
              </w:rPr>
            </w:pPr>
            <w:r>
              <w:rPr>
                <w:rStyle w:val="68"/>
                <w:rFonts w:hint="eastAsia" w:ascii="宋体" w:hAnsi="宋体" w:eastAsia="宋体" w:cs="宋体"/>
                <w:lang w:val="en-US" w:eastAsia="zh-CN" w:bidi="ar"/>
              </w:rPr>
              <w:t>智能类型：支持智能</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Style w:val="68"/>
                <w:rFonts w:hint="eastAsia" w:ascii="宋体" w:hAnsi="宋体" w:eastAsia="宋体" w:cs="宋体"/>
                <w:lang w:val="en-US" w:eastAsia="zh-CN" w:bidi="ar"/>
              </w:rPr>
              <w:t>适用面积：32-50m</w:t>
            </w:r>
            <w:r>
              <w:rPr>
                <w:rFonts w:hint="eastAsia" w:ascii="宋体" w:hAnsi="宋体" w:eastAsia="宋体" w:cs="宋体"/>
                <w:i w:val="0"/>
                <w:iCs w:val="0"/>
                <w:color w:val="000000"/>
                <w:kern w:val="0"/>
                <w:sz w:val="22"/>
                <w:szCs w:val="22"/>
                <w:u w:val="none"/>
                <w:lang w:val="en-US" w:eastAsia="zh-CN" w:bidi="ar"/>
              </w:rPr>
              <w:t>²</w:t>
            </w:r>
          </w:p>
          <w:p>
            <w:pPr>
              <w:keepNext w:val="0"/>
              <w:keepLines w:val="0"/>
              <w:widowControl/>
              <w:suppressLineNumbers w:val="0"/>
              <w:jc w:val="left"/>
              <w:textAlignment w:val="center"/>
              <w:rPr>
                <w:rStyle w:val="69"/>
                <w:rFonts w:hint="eastAsia" w:ascii="宋体" w:hAnsi="宋体" w:eastAsia="宋体" w:cs="宋体"/>
                <w:lang w:val="en-US" w:eastAsia="zh-CN" w:bidi="ar"/>
              </w:rPr>
            </w:pPr>
            <w:r>
              <w:rPr>
                <w:rStyle w:val="69"/>
                <w:rFonts w:hint="eastAsia" w:ascii="宋体" w:hAnsi="宋体" w:eastAsia="宋体" w:cs="宋体"/>
                <w:lang w:val="en-US" w:eastAsia="zh-CN" w:bidi="ar"/>
              </w:rPr>
              <w:t>3.技术参数:</w:t>
            </w:r>
          </w:p>
          <w:p>
            <w:pPr>
              <w:keepNext w:val="0"/>
              <w:keepLines w:val="0"/>
              <w:widowControl/>
              <w:suppressLineNumbers w:val="0"/>
              <w:jc w:val="left"/>
              <w:textAlignment w:val="center"/>
              <w:rPr>
                <w:rStyle w:val="69"/>
                <w:rFonts w:hint="eastAsia" w:ascii="宋体" w:hAnsi="宋体" w:eastAsia="宋体" w:cs="宋体"/>
                <w:lang w:val="en-US" w:eastAsia="zh-CN" w:bidi="ar"/>
              </w:rPr>
            </w:pPr>
            <w:r>
              <w:rPr>
                <w:rStyle w:val="69"/>
                <w:rFonts w:hint="eastAsia" w:ascii="宋体" w:hAnsi="宋体" w:eastAsia="宋体" w:cs="宋体"/>
                <w:lang w:val="en-US" w:eastAsia="zh-CN" w:bidi="ar"/>
              </w:rPr>
              <w:t>内机尺寸(长*宽*高) (mm):510×1750×355mm</w:t>
            </w:r>
          </w:p>
          <w:p>
            <w:pPr>
              <w:keepNext w:val="0"/>
              <w:keepLines w:val="0"/>
              <w:widowControl/>
              <w:suppressLineNumbers w:val="0"/>
              <w:jc w:val="left"/>
              <w:textAlignment w:val="center"/>
              <w:rPr>
                <w:rStyle w:val="69"/>
                <w:rFonts w:hint="eastAsia" w:ascii="宋体" w:hAnsi="宋体" w:eastAsia="宋体" w:cs="宋体"/>
                <w:lang w:val="en-US" w:eastAsia="zh-CN" w:bidi="ar"/>
              </w:rPr>
            </w:pPr>
            <w:r>
              <w:rPr>
                <w:rStyle w:val="69"/>
                <w:rFonts w:hint="eastAsia" w:ascii="宋体" w:hAnsi="宋体" w:eastAsia="宋体" w:cs="宋体"/>
                <w:lang w:val="en-US" w:eastAsia="zh-CN" w:bidi="ar"/>
              </w:rPr>
              <w:t>空调技术:定速</w:t>
            </w:r>
          </w:p>
          <w:p>
            <w:pPr>
              <w:keepNext w:val="0"/>
              <w:keepLines w:val="0"/>
              <w:widowControl/>
              <w:suppressLineNumbers w:val="0"/>
              <w:jc w:val="left"/>
              <w:textAlignment w:val="center"/>
              <w:rPr>
                <w:rStyle w:val="69"/>
                <w:rFonts w:hint="eastAsia" w:ascii="宋体" w:hAnsi="宋体" w:eastAsia="宋体" w:cs="宋体"/>
                <w:lang w:val="en-US" w:eastAsia="zh-CN" w:bidi="ar"/>
              </w:rPr>
            </w:pPr>
            <w:r>
              <w:rPr>
                <w:rStyle w:val="69"/>
                <w:rFonts w:hint="eastAsia" w:ascii="宋体" w:hAnsi="宋体" w:eastAsia="宋体" w:cs="宋体"/>
                <w:lang w:val="en-US" w:eastAsia="zh-CN" w:bidi="ar"/>
              </w:rPr>
              <w:t>外机尺寸(长*宽*高) (mm):890×673×342mm</w:t>
            </w:r>
          </w:p>
          <w:p>
            <w:pPr>
              <w:keepNext w:val="0"/>
              <w:keepLines w:val="0"/>
              <w:widowControl/>
              <w:suppressLineNumbers w:val="0"/>
              <w:jc w:val="left"/>
              <w:textAlignment w:val="center"/>
              <w:rPr>
                <w:rStyle w:val="69"/>
                <w:rFonts w:hint="eastAsia" w:ascii="宋体" w:hAnsi="宋体" w:eastAsia="宋体" w:cs="宋体"/>
                <w:lang w:val="en-US" w:eastAsia="zh-CN" w:bidi="ar"/>
              </w:rPr>
            </w:pPr>
            <w:r>
              <w:rPr>
                <w:rStyle w:val="69"/>
                <w:rFonts w:hint="eastAsia" w:ascii="宋体" w:hAnsi="宋体" w:eastAsia="宋体" w:cs="宋体"/>
                <w:lang w:val="en-US" w:eastAsia="zh-CN" w:bidi="ar"/>
              </w:rPr>
              <w:t>功率:2300-2500</w:t>
            </w:r>
          </w:p>
          <w:p>
            <w:pPr>
              <w:keepNext w:val="0"/>
              <w:keepLines w:val="0"/>
              <w:widowControl/>
              <w:suppressLineNumbers w:val="0"/>
              <w:jc w:val="left"/>
              <w:textAlignment w:val="center"/>
              <w:rPr>
                <w:rStyle w:val="69"/>
                <w:rFonts w:hint="eastAsia" w:ascii="宋体" w:hAnsi="宋体" w:eastAsia="宋体" w:cs="宋体"/>
                <w:lang w:val="en-US" w:eastAsia="zh-CN" w:bidi="ar"/>
              </w:rPr>
            </w:pPr>
            <w:r>
              <w:rPr>
                <w:rStyle w:val="69"/>
                <w:rFonts w:hint="eastAsia" w:ascii="宋体" w:hAnsi="宋体" w:eastAsia="宋体" w:cs="宋体"/>
                <w:lang w:val="en-US" w:eastAsia="zh-CN" w:bidi="ar"/>
              </w:rPr>
              <w:t xml:space="preserve">4.服务信息 </w:t>
            </w:r>
          </w:p>
          <w:p>
            <w:pPr>
              <w:keepNext w:val="0"/>
              <w:keepLines w:val="0"/>
              <w:widowControl/>
              <w:suppressLineNumbers w:val="0"/>
              <w:jc w:val="left"/>
              <w:textAlignment w:val="center"/>
              <w:rPr>
                <w:rStyle w:val="69"/>
                <w:rFonts w:hint="eastAsia" w:ascii="宋体" w:hAnsi="宋体" w:eastAsia="宋体" w:cs="宋体"/>
                <w:lang w:val="en-US" w:eastAsia="zh-CN" w:bidi="ar"/>
              </w:rPr>
            </w:pPr>
            <w:r>
              <w:rPr>
                <w:rStyle w:val="69"/>
                <w:rFonts w:hint="eastAsia" w:ascii="宋体" w:hAnsi="宋体" w:eastAsia="宋体" w:cs="宋体"/>
                <w:lang w:val="en-US" w:eastAsia="zh-CN" w:bidi="ar"/>
              </w:rPr>
              <w:t>上门安装、调试、上门维修、质保时间 (个月)12个月</w:t>
            </w:r>
          </w:p>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Style w:val="69"/>
                <w:rFonts w:hint="eastAsia" w:ascii="宋体" w:hAnsi="宋体" w:eastAsia="宋体" w:cs="宋体"/>
                <w:lang w:val="en-US" w:eastAsia="zh-CN" w:bidi="ar"/>
              </w:rPr>
              <w:t>要求： 需要安装，调试</w:t>
            </w:r>
          </w:p>
        </w:tc>
        <w:tc>
          <w:tcPr>
            <w:tcW w:w="9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7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83" w:hRule="atLeast"/>
          <w:jc w:val="center"/>
        </w:trPr>
        <w:tc>
          <w:tcPr>
            <w:tcW w:w="5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9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净水器</w:t>
            </w:r>
          </w:p>
        </w:tc>
        <w:tc>
          <w:tcPr>
            <w:tcW w:w="618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1.尺寸：1100*460*1450（水杯打水）</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2.容量：35L水胆</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3.功率：380V电源，4.5KW功率</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4.出水方式：一开水，两温开水，一直饮水</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5.龙头：轻触按键</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6.过滤：五级过滤（反渗透）</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7.纯水系统;内置400G纯水机+11.G压力桶</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8.板材：两侧围板，前门板为黑钛无指纹，前上板为铝框，钢化玻璃，中板，水槽为304拉丝板</w:t>
            </w:r>
          </w:p>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机脚：Φ50圆形机脚</w:t>
            </w:r>
          </w:p>
        </w:tc>
        <w:tc>
          <w:tcPr>
            <w:tcW w:w="9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7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3" w:hRule="atLeast"/>
          <w:jc w:val="center"/>
        </w:trPr>
        <w:tc>
          <w:tcPr>
            <w:tcW w:w="53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95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窗帘</w:t>
            </w:r>
          </w:p>
        </w:tc>
        <w:tc>
          <w:tcPr>
            <w:tcW w:w="618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面料:蓝色阻燃遮光布100%涤纶幅宽2.8米;阻燃:阻燃性能符合国内标准。</w:t>
            </w:r>
          </w:p>
        </w:tc>
        <w:tc>
          <w:tcPr>
            <w:tcW w:w="94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1100</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2" w:hRule="atLeast"/>
          <w:jc w:val="center"/>
        </w:trPr>
        <w:tc>
          <w:tcPr>
            <w:tcW w:w="5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9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冲洗操场高压水枪</w:t>
            </w:r>
          </w:p>
        </w:tc>
        <w:tc>
          <w:tcPr>
            <w:tcW w:w="618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220V全铜水枪配备100m配套电缆</w:t>
            </w:r>
          </w:p>
        </w:tc>
        <w:tc>
          <w:tcPr>
            <w:tcW w:w="9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7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99" w:hRule="atLeast"/>
          <w:jc w:val="center"/>
        </w:trPr>
        <w:tc>
          <w:tcPr>
            <w:tcW w:w="5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w:t>
            </w:r>
          </w:p>
        </w:tc>
        <w:tc>
          <w:tcPr>
            <w:tcW w:w="9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专业清扫机（手推式）</w:t>
            </w:r>
          </w:p>
        </w:tc>
        <w:tc>
          <w:tcPr>
            <w:tcW w:w="618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65KG，垃圾箱容量22L，清扫宽度1000mm，连续工作时长4小时，尺寸1000*900*600mm（附带常用配件一套，主刷，边刷，四周档皮，滤芯）</w:t>
            </w:r>
          </w:p>
        </w:tc>
        <w:tc>
          <w:tcPr>
            <w:tcW w:w="9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30" w:hRule="atLeast"/>
          <w:jc w:val="center"/>
        </w:trPr>
        <w:tc>
          <w:tcPr>
            <w:tcW w:w="5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9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自走式割草机汽油机</w:t>
            </w:r>
          </w:p>
        </w:tc>
        <w:tc>
          <w:tcPr>
            <w:tcW w:w="618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自走式割草机汽油机 除草机 草坪修剪机 剪草机 汽油四冲程修草机草坪机 电启动</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毛重：40.0kg</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产地：中国大陆</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货号：新款汽油割草机</w:t>
            </w:r>
          </w:p>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园艺工具：割草机</w:t>
            </w:r>
          </w:p>
        </w:tc>
        <w:tc>
          <w:tcPr>
            <w:tcW w:w="9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2" w:hRule="atLeast"/>
          <w:jc w:val="center"/>
        </w:trPr>
        <w:tc>
          <w:tcPr>
            <w:tcW w:w="5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w:t>
            </w:r>
          </w:p>
        </w:tc>
        <w:tc>
          <w:tcPr>
            <w:tcW w:w="9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防暴头盔</w:t>
            </w:r>
          </w:p>
        </w:tc>
        <w:tc>
          <w:tcPr>
            <w:tcW w:w="618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型号：HW-GK-001Q，材质：钢，尺寸：290*245*155（mm），重量：1.1kg，颜色：黑色</w:t>
            </w:r>
          </w:p>
        </w:tc>
        <w:tc>
          <w:tcPr>
            <w:tcW w:w="9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w:t>
            </w:r>
          </w:p>
        </w:tc>
        <w:tc>
          <w:tcPr>
            <w:tcW w:w="7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3" w:hRule="atLeast"/>
          <w:jc w:val="center"/>
        </w:trPr>
        <w:tc>
          <w:tcPr>
            <w:tcW w:w="5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9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橡胶警棍</w:t>
            </w:r>
          </w:p>
        </w:tc>
        <w:tc>
          <w:tcPr>
            <w:tcW w:w="618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黑色，橡胶材质，60cm</w:t>
            </w:r>
          </w:p>
        </w:tc>
        <w:tc>
          <w:tcPr>
            <w:tcW w:w="9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w:t>
            </w:r>
          </w:p>
        </w:tc>
        <w:tc>
          <w:tcPr>
            <w:tcW w:w="7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3" w:hRule="atLeast"/>
          <w:jc w:val="center"/>
        </w:trPr>
        <w:tc>
          <w:tcPr>
            <w:tcW w:w="5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w:t>
            </w:r>
          </w:p>
        </w:tc>
        <w:tc>
          <w:tcPr>
            <w:tcW w:w="9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盾牌</w:t>
            </w:r>
          </w:p>
        </w:tc>
        <w:tc>
          <w:tcPr>
            <w:tcW w:w="618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4.0厚度长方形PC透明手持防护防暴盾牌</w:t>
            </w:r>
          </w:p>
        </w:tc>
        <w:tc>
          <w:tcPr>
            <w:tcW w:w="9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w:t>
            </w:r>
          </w:p>
        </w:tc>
        <w:tc>
          <w:tcPr>
            <w:tcW w:w="7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4" w:hRule="atLeast"/>
          <w:jc w:val="center"/>
        </w:trPr>
        <w:tc>
          <w:tcPr>
            <w:tcW w:w="5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w:t>
            </w:r>
          </w:p>
        </w:tc>
        <w:tc>
          <w:tcPr>
            <w:tcW w:w="9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防刺服</w:t>
            </w:r>
          </w:p>
        </w:tc>
        <w:tc>
          <w:tcPr>
            <w:tcW w:w="618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48片钨钢片，防水，防刺，防砍，黑色</w:t>
            </w:r>
          </w:p>
        </w:tc>
        <w:tc>
          <w:tcPr>
            <w:tcW w:w="9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w:t>
            </w:r>
          </w:p>
        </w:tc>
        <w:tc>
          <w:tcPr>
            <w:tcW w:w="7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0" w:hRule="atLeast"/>
          <w:jc w:val="center"/>
        </w:trPr>
        <w:tc>
          <w:tcPr>
            <w:tcW w:w="5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w:t>
            </w:r>
          </w:p>
        </w:tc>
        <w:tc>
          <w:tcPr>
            <w:tcW w:w="9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安保服（作训服）</w:t>
            </w:r>
          </w:p>
        </w:tc>
        <w:tc>
          <w:tcPr>
            <w:tcW w:w="618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户外长袖翻领保安服，涤棉材质</w:t>
            </w:r>
          </w:p>
        </w:tc>
        <w:tc>
          <w:tcPr>
            <w:tcW w:w="9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w:t>
            </w:r>
          </w:p>
        </w:tc>
        <w:tc>
          <w:tcPr>
            <w:tcW w:w="7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4" w:hRule="atLeast"/>
          <w:jc w:val="center"/>
        </w:trPr>
        <w:tc>
          <w:tcPr>
            <w:tcW w:w="5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w:t>
            </w:r>
          </w:p>
        </w:tc>
        <w:tc>
          <w:tcPr>
            <w:tcW w:w="9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一键式报警器</w:t>
            </w:r>
          </w:p>
        </w:tc>
        <w:tc>
          <w:tcPr>
            <w:tcW w:w="618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用户联防</w:t>
            </w:r>
          </w:p>
        </w:tc>
        <w:tc>
          <w:tcPr>
            <w:tcW w:w="9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4" w:hRule="atLeast"/>
          <w:jc w:val="center"/>
        </w:trPr>
        <w:tc>
          <w:tcPr>
            <w:tcW w:w="5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w:t>
            </w:r>
          </w:p>
        </w:tc>
        <w:tc>
          <w:tcPr>
            <w:tcW w:w="9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U型叉</w:t>
            </w:r>
          </w:p>
        </w:tc>
        <w:tc>
          <w:tcPr>
            <w:tcW w:w="618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优质不锈钢，净重1公斤，收缩1.1米伸展1.95米，上管直径22mm，下管直径25mm</w:t>
            </w:r>
          </w:p>
        </w:tc>
        <w:tc>
          <w:tcPr>
            <w:tcW w:w="9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w:t>
            </w:r>
          </w:p>
        </w:tc>
        <w:tc>
          <w:tcPr>
            <w:tcW w:w="7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84" w:hRule="atLeast"/>
          <w:jc w:val="center"/>
        </w:trPr>
        <w:tc>
          <w:tcPr>
            <w:tcW w:w="53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w:t>
            </w:r>
          </w:p>
        </w:tc>
        <w:tc>
          <w:tcPr>
            <w:tcW w:w="95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安检门</w:t>
            </w:r>
          </w:p>
        </w:tc>
        <w:tc>
          <w:tcPr>
            <w:tcW w:w="6182"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 xml:space="preserve">一、功能及特点介绍: </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（1）探测区内无盲区，探测区内各点探测均匀性好；</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（2）精确定位：六个平均分布的独立探测区域划分，探测到目标物时，声光同时报 警，当某一区位有金属时,控制面板上的LED矩阵灯板相应位置发光,精确而直观显示目标物的位置。</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（3）模块化设计：采用模块化设计，安装方便，故障易于排除。</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（4）微处理器技术：控制更加灵活，通过控制面板可对全部参数进行编程预设，以满足用户的各种使用要求</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（5）复合电路设计，红外装置，电脑自动识别，可有效降低误报和漏报，并能自动统计报警次数、通过人数。</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（6）具有DSP信号处理数字过滤系统，有极佳的抗电磁干扰能力和较强的耐触摸和碰 撞能力，可在人多拥挤情况下正常运行。</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（7）灵敏度可调节器：每个探测区们有１００个灵敏度级别，可根据探测要求调节到适当灵敏度．</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（8）具有连续工作性能，任何时候不可能逃脱探测。能够自动测量和显示周围环境的干扰情况，有助于选择安装场地。</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（9）密码保护设置：具有密码保护功能，只有输入正确的密码才能修改参数，非操  作人员无法改变安检门参数设置，便于管理。</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（10）符合当前所采用的国际安全标准，采用弱磁声发射技术，对心脏起搏本事者，孕妇，软盘，录像带等无损害．</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二、技术标准</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（1）严格执行《GB 15210-1994. 通过式金属探测门通用技术条件》国家标准。</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（2）基本安全：满足GB4793要求。</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（3）人身安全：满足NILECJ-0601标准。</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（4）辐射参照EN50081-1标准执行</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 xml:space="preserve">三、技术参数         </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（1）探测程序：100级灵敏度调节，可分别满足不同场合需要。</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（2）人员通过率：大于40人次／每分钟。</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（3）电源：220V AC，50/60Hz 。</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（4）功耗: 35W。</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（5）工作环境：-10℃~45℃，≤95%RH。</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（6）通道尺寸：200（高）*68（宽）*56（深）CM</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(7)外形尺寸：222（高）*80（宽）*67（深）CM</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(8)包装尺寸：门板：230*72*25CM（2块/箱）</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 xml:space="preserve">          主机箱：78*47*28CM（1个/箱）．</w:t>
            </w:r>
          </w:p>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(9)净重：51kg/套 毛重：70kg/套</w:t>
            </w:r>
          </w:p>
        </w:tc>
        <w:tc>
          <w:tcPr>
            <w:tcW w:w="9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58" w:hRule="atLeast"/>
          <w:jc w:val="center"/>
        </w:trPr>
        <w:tc>
          <w:tcPr>
            <w:tcW w:w="53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1"/>
                <w:szCs w:val="21"/>
                <w:u w:val="none"/>
              </w:rPr>
            </w:pPr>
          </w:p>
        </w:tc>
        <w:tc>
          <w:tcPr>
            <w:tcW w:w="95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1"/>
                <w:szCs w:val="21"/>
                <w:u w:val="none"/>
              </w:rPr>
            </w:pPr>
          </w:p>
        </w:tc>
        <w:tc>
          <w:tcPr>
            <w:tcW w:w="618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1"/>
                <w:szCs w:val="21"/>
                <w:u w:val="none"/>
              </w:rPr>
            </w:pPr>
          </w:p>
        </w:tc>
        <w:tc>
          <w:tcPr>
            <w:tcW w:w="94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1"/>
                <w:szCs w:val="21"/>
                <w:u w:val="none"/>
              </w:rPr>
            </w:pPr>
          </w:p>
        </w:tc>
        <w:tc>
          <w:tcPr>
            <w:tcW w:w="70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2" w:hRule="atLeast"/>
          <w:jc w:val="center"/>
        </w:trPr>
        <w:tc>
          <w:tcPr>
            <w:tcW w:w="5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17</w:t>
            </w:r>
          </w:p>
        </w:tc>
        <w:tc>
          <w:tcPr>
            <w:tcW w:w="9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人脸识别访客机</w:t>
            </w:r>
          </w:p>
        </w:tc>
        <w:tc>
          <w:tcPr>
            <w:tcW w:w="618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身份证登记，人证对比，打印访客单，</w:t>
            </w:r>
          </w:p>
        </w:tc>
        <w:tc>
          <w:tcPr>
            <w:tcW w:w="9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60" w:hRule="atLeast"/>
          <w:jc w:val="center"/>
        </w:trPr>
        <w:tc>
          <w:tcPr>
            <w:tcW w:w="5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w:t>
            </w:r>
          </w:p>
        </w:tc>
        <w:tc>
          <w:tcPr>
            <w:tcW w:w="9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x光机5030</w:t>
            </w:r>
          </w:p>
        </w:tc>
        <w:tc>
          <w:tcPr>
            <w:tcW w:w="618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Style w:val="69"/>
                <w:rFonts w:hint="eastAsia" w:ascii="宋体" w:hAnsi="宋体" w:eastAsia="宋体" w:cs="宋体"/>
                <w:lang w:val="en-US" w:eastAsia="zh-CN" w:bidi="ar"/>
              </w:rPr>
            </w:pPr>
            <w:r>
              <w:rPr>
                <w:rStyle w:val="69"/>
                <w:rFonts w:hint="eastAsia" w:ascii="宋体" w:hAnsi="宋体" w:eastAsia="宋体" w:cs="宋体"/>
                <w:lang w:val="en-US" w:eastAsia="zh-CN" w:bidi="ar"/>
              </w:rPr>
              <w:t>1  通道尺寸   500（宽）×300（高）mm</w:t>
            </w:r>
          </w:p>
          <w:p>
            <w:pPr>
              <w:keepNext w:val="0"/>
              <w:keepLines w:val="0"/>
              <w:widowControl/>
              <w:suppressLineNumbers w:val="0"/>
              <w:jc w:val="left"/>
              <w:textAlignment w:val="center"/>
              <w:rPr>
                <w:rStyle w:val="69"/>
                <w:rFonts w:hint="eastAsia" w:ascii="宋体" w:hAnsi="宋体" w:eastAsia="宋体" w:cs="宋体"/>
                <w:lang w:val="en-US" w:eastAsia="zh-CN" w:bidi="ar"/>
              </w:rPr>
            </w:pPr>
            <w:r>
              <w:rPr>
                <w:rStyle w:val="69"/>
                <w:rFonts w:hint="eastAsia" w:ascii="宋体" w:hAnsi="宋体" w:eastAsia="宋体" w:cs="宋体"/>
                <w:lang w:val="en-US" w:eastAsia="zh-CN" w:bidi="ar"/>
              </w:rPr>
              <w:t>2  传送带速度   0.2m/s</w:t>
            </w:r>
          </w:p>
          <w:p>
            <w:pPr>
              <w:keepNext w:val="0"/>
              <w:keepLines w:val="0"/>
              <w:widowControl/>
              <w:suppressLineNumbers w:val="0"/>
              <w:jc w:val="left"/>
              <w:textAlignment w:val="center"/>
              <w:rPr>
                <w:rStyle w:val="69"/>
                <w:rFonts w:hint="eastAsia" w:ascii="宋体" w:hAnsi="宋体" w:eastAsia="宋体" w:cs="宋体"/>
                <w:lang w:val="en-US" w:eastAsia="zh-CN" w:bidi="ar"/>
              </w:rPr>
            </w:pPr>
            <w:r>
              <w:rPr>
                <w:rStyle w:val="69"/>
                <w:rFonts w:hint="eastAsia" w:ascii="宋体" w:hAnsi="宋体" w:eastAsia="宋体" w:cs="宋体"/>
                <w:lang w:val="en-US" w:eastAsia="zh-CN" w:bidi="ar"/>
              </w:rPr>
              <w:t>3  传送带额定负荷  150 kg</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Style w:val="69"/>
                <w:rFonts w:hint="eastAsia" w:ascii="宋体" w:hAnsi="宋体" w:eastAsia="宋体" w:cs="宋体"/>
                <w:lang w:val="en-US" w:eastAsia="zh-CN" w:bidi="ar"/>
              </w:rPr>
              <w:t>4  单次检查剂量    0.99</w:t>
            </w:r>
            <w:r>
              <w:rPr>
                <w:rStyle w:val="68"/>
                <w:rFonts w:hint="eastAsia" w:ascii="宋体" w:hAnsi="宋体" w:eastAsia="宋体" w:cs="宋体"/>
                <w:lang w:val="en-US" w:eastAsia="zh-CN" w:bidi="ar"/>
              </w:rPr>
              <w:t>µ</w:t>
            </w:r>
            <w:r>
              <w:rPr>
                <w:rFonts w:hint="eastAsia" w:ascii="宋体" w:hAnsi="宋体" w:eastAsia="宋体" w:cs="宋体"/>
                <w:i w:val="0"/>
                <w:iCs w:val="0"/>
                <w:color w:val="000000"/>
                <w:kern w:val="0"/>
                <w:sz w:val="21"/>
                <w:szCs w:val="21"/>
                <w:u w:val="none"/>
                <w:lang w:val="en-US" w:eastAsia="zh-CN" w:bidi="ar"/>
              </w:rPr>
              <w:t>Gy/h</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  分辨力   直径0.0787mm金属线</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6  穿透分辨率         直径0.202mm金属丝</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7  穿透力   14mm钢板</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8  胶卷安全性  对ISO1600胶卷安全</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9  泄漏剂量   &lt;0.05</w:t>
            </w:r>
            <w:r>
              <w:rPr>
                <w:rStyle w:val="68"/>
                <w:rFonts w:hint="eastAsia" w:ascii="宋体" w:hAnsi="宋体" w:eastAsia="宋体" w:cs="宋体"/>
                <w:lang w:val="en-US" w:eastAsia="zh-CN" w:bidi="ar"/>
              </w:rPr>
              <w:t>µ</w:t>
            </w:r>
            <w:r>
              <w:rPr>
                <w:rFonts w:hint="eastAsia" w:ascii="宋体" w:hAnsi="宋体" w:eastAsia="宋体" w:cs="宋体"/>
                <w:i w:val="0"/>
                <w:iCs w:val="0"/>
                <w:color w:val="000000"/>
                <w:kern w:val="0"/>
                <w:sz w:val="21"/>
                <w:szCs w:val="21"/>
                <w:u w:val="none"/>
                <w:lang w:val="en-US" w:eastAsia="zh-CN" w:bidi="ar"/>
              </w:rPr>
              <w:t>Gy/h</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  空间分辨力       水平：Φ1.0mm，垂直：Φ1.0mm</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三、X射线发生器</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1、射线束方向 底照式</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2、管电流    0.6mA</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3、管电压    80kV</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4、射线束发散角 60°</w:t>
            </w:r>
          </w:p>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5、冷却／工作周期 密封式油冷／100％</w:t>
            </w:r>
          </w:p>
        </w:tc>
        <w:tc>
          <w:tcPr>
            <w:tcW w:w="9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56" w:hRule="atLeast"/>
          <w:jc w:val="center"/>
        </w:trPr>
        <w:tc>
          <w:tcPr>
            <w:tcW w:w="5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19</w:t>
            </w:r>
          </w:p>
        </w:tc>
        <w:tc>
          <w:tcPr>
            <w:tcW w:w="9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安防辣椒水</w:t>
            </w:r>
          </w:p>
        </w:tc>
        <w:tc>
          <w:tcPr>
            <w:tcW w:w="618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催泪喷射器主要技术性能，成分：强烈的辛辣素CS混合刺激剂，110ml尺寸：35*150mm，质量110g，60ml尺寸：35*117mm质量60g，喷射距离：大于3米，喷射时间：大于4S，喷射速度：大于8.5g/s，使用环境温度：-30～45摄氏度</w:t>
            </w:r>
          </w:p>
        </w:tc>
        <w:tc>
          <w:tcPr>
            <w:tcW w:w="9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3" w:hRule="atLeast"/>
          <w:jc w:val="center"/>
        </w:trPr>
        <w:tc>
          <w:tcPr>
            <w:tcW w:w="5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w:t>
            </w:r>
          </w:p>
        </w:tc>
        <w:tc>
          <w:tcPr>
            <w:tcW w:w="9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微型消防站</w:t>
            </w:r>
          </w:p>
        </w:tc>
        <w:tc>
          <w:tcPr>
            <w:tcW w:w="618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高度：180CM,长度：100CM,宽度：40CM，内外喷塑防火漆，柜内垫隔板加折型受力超过1.3板的受力</w:t>
            </w:r>
          </w:p>
        </w:tc>
        <w:tc>
          <w:tcPr>
            <w:tcW w:w="9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3" w:hRule="atLeast"/>
          <w:jc w:val="center"/>
        </w:trPr>
        <w:tc>
          <w:tcPr>
            <w:tcW w:w="5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w:t>
            </w:r>
          </w:p>
        </w:tc>
        <w:tc>
          <w:tcPr>
            <w:tcW w:w="9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道闸</w:t>
            </w:r>
          </w:p>
        </w:tc>
        <w:tc>
          <w:tcPr>
            <w:tcW w:w="618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低功耗电机，带防砸功能、匀速道闸机。桔红色，3秒起落杆，一体机快速道闸，送遥控器，根据现场配置5.8米以下伸缩杆。</w:t>
            </w:r>
          </w:p>
        </w:tc>
        <w:tc>
          <w:tcPr>
            <w:tcW w:w="9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43" w:hRule="atLeast"/>
          <w:jc w:val="center"/>
        </w:trPr>
        <w:tc>
          <w:tcPr>
            <w:tcW w:w="5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w:t>
            </w:r>
          </w:p>
        </w:tc>
        <w:tc>
          <w:tcPr>
            <w:tcW w:w="9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打印机</w:t>
            </w:r>
          </w:p>
        </w:tc>
        <w:tc>
          <w:tcPr>
            <w:tcW w:w="618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一、主要参数</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最大打印幅面：A4</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是否支持自动双面打印：是</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是否支持网络打印：是</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能效等级：未知</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接口类型：USB 2.0(附带连接线）/100Base-TX(RJ-45网络接口）</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耗材类型：鼓粉分离</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产品类型：黑白激光</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二、技术参数</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最大分辨率（dpl)：HQ1200、600×600dpi</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支持操作系统：Windows XP Home Edition. XP Professional Edition, XP Professional x64 Edition, Server 2003. Server 2003 x64 E dition, Vista, Server 2008, server 2008 R2. 7.8, 8.1, Serv er 2012. Server 2012 R2 Mac OS X v10.7.5.10.8.x.10.9x(Download only) CUPS, LPD/LPRng (x86/X64 environm ent)</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网络功能：无线网络</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首页打印时间：8.5秒</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内存容里（MB)：32MB</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黑白打印速度（页/分钟）：30页/分钟</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供纸盒容量（张）：250页张</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电源电压（V);220V</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打印幅面:A4</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处理器频率（MHZ):266MHz</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出低盒容量（页）:100页</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 xml:space="preserve">三、服务信息 </w:t>
            </w:r>
          </w:p>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质保时间 (个月)：36个月</w:t>
            </w:r>
          </w:p>
        </w:tc>
        <w:tc>
          <w:tcPr>
            <w:tcW w:w="9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7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41" w:hRule="atLeast"/>
          <w:jc w:val="center"/>
        </w:trPr>
        <w:tc>
          <w:tcPr>
            <w:tcW w:w="53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23</w:t>
            </w:r>
          </w:p>
        </w:tc>
        <w:tc>
          <w:tcPr>
            <w:tcW w:w="95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A4打印复印机</w:t>
            </w:r>
          </w:p>
        </w:tc>
        <w:tc>
          <w:tcPr>
            <w:tcW w:w="6182"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一、一般特性</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1.打印引擎：黑白激光</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2.接口：高速VSB2.0</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3.内存：32MB</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4.纸张处理：1页</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5.标准纸盒输入量：250页</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6.介质类型：普通纸、薄纸、再生纸</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7.介质尺寸：A4,B5(JIS),A5,letter,A5(长</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边）,Executive,A6,16K(195x270mm),16K(184x260mm),16K(197x273mm)</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8.液晶显示：10汉字（20字符）x2行</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9.支持操作系统：Windows:Windows XP Home Edition,XP Professional Edition, XP professional x64 Edition, Windows Vista, Windows 7, 8, 8.1: Macintosh: 0S X v10.7.5, 10.8.x,10.9.x(仅下载）,Linux:CUPS,LPD/LPRng(x86/x64环境）</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二、复印参数</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1.复印速度：30ppm</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2.分辨率：600x600dpi</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3.放大缩小复印：25%-400%(调整为1%)</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4.N合1复印：有</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三、扫描参数</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1.扫描分辨率（光学）:高达600x2400dpi</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2.扫描分辨率（插值）:高达19,200x19,200dpi</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3.灰度等级：10位输入/8位输出</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4.色深：30位输入/24位输出</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四、打印参数</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1.打印速度：30cpm</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2.首页打印输出时间：少于8.5秒</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3.分辨率：600*600dpi,HQ1200dpi</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4.打印仿真语言：GDI</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五、电话、传真</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1.调制解调器速度：33,600bps(Fax)</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2.单键拨号：可存储8个号码</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3.速拨号：可存储200个号码</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4.组拨号：高达20组</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5.多址发送：同一份传真可同时发送给258个地址</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6.内存发送/无纸接收：高达400页（ITU-T测试样张，辨率，JBIG)</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7.PC-FAX:从计算机上发送和接收传真（在Macintos.Linux系统下仅支持发送）</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六、其他参数</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1.尺寸和重量：481x398.5x316.5mm/11.9kg</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2.耗电量：打印/待机/深度休眠：510瓦/6.6瓦/1.1瓦</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3.噪音等级：LpAm=50.0 dB(A)/LpAm=33.0 dB(A</w:t>
            </w:r>
          </w:p>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4.中国节能认证：有</w:t>
            </w:r>
          </w:p>
        </w:tc>
        <w:tc>
          <w:tcPr>
            <w:tcW w:w="9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7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66" w:hRule="atLeast"/>
          <w:jc w:val="center"/>
        </w:trPr>
        <w:tc>
          <w:tcPr>
            <w:tcW w:w="53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1"/>
                <w:szCs w:val="21"/>
                <w:u w:val="none"/>
              </w:rPr>
            </w:pPr>
          </w:p>
        </w:tc>
        <w:tc>
          <w:tcPr>
            <w:tcW w:w="95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1"/>
                <w:szCs w:val="21"/>
                <w:u w:val="none"/>
              </w:rPr>
            </w:pPr>
          </w:p>
        </w:tc>
        <w:tc>
          <w:tcPr>
            <w:tcW w:w="618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1"/>
                <w:szCs w:val="21"/>
                <w:u w:val="none"/>
              </w:rPr>
            </w:pPr>
          </w:p>
        </w:tc>
        <w:tc>
          <w:tcPr>
            <w:tcW w:w="94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1"/>
                <w:szCs w:val="21"/>
                <w:u w:val="none"/>
              </w:rPr>
            </w:pPr>
          </w:p>
        </w:tc>
        <w:tc>
          <w:tcPr>
            <w:tcW w:w="70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96" w:hRule="atLeast"/>
          <w:jc w:val="center"/>
        </w:trPr>
        <w:tc>
          <w:tcPr>
            <w:tcW w:w="53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24</w:t>
            </w:r>
          </w:p>
        </w:tc>
        <w:tc>
          <w:tcPr>
            <w:tcW w:w="95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A3打印复印机</w:t>
            </w:r>
          </w:p>
        </w:tc>
        <w:tc>
          <w:tcPr>
            <w:tcW w:w="6182"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一、复印参数</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类型：A3黑白多功能复合机</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内存：32MB</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原稿类型：纸张，书本</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输出幅面：A3至A5(11"X17"至5-1/2"*8-1/2</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纸张容量：350张（纸盒250张+多功能手送托盘100</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预热时间：低于29秒</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复印速度：18张/分钟</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连续复印：1-99张</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浓度模式：文本模式/图片模式/自动模式</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功耗：≤800W</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体积（宽X深X高）:570MM*531MM*449MM</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标准功能：数码复印机/打印机/扫描仪</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灰阶：256</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原稿幅面：A3(11"*17")</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非复印区域：顶部&amp;底部边缘：4MM/右侧&amp;左侧边缘：4MM</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纸张克重：64~157g/m2</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首页复印时间：低于8秒</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分辨率：600dpiX600dpi</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复印缩放倍率：50-200%(以1%为增量）</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要求：AC220-240V 3.5A(50/60Hz)</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重量：23.6KG</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二、打印参数</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类型：内置式</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打印速度：18页/分钟</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内存：与复合机共享</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打印分辨率：：300X600DP1,600X600DPI</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操作系统：Windows server 2008/Server 2008 64bit/Vista/Vista/64bit/7/7 64bit/8/8 64bit8.1/8.1 64bit Red Hat Enterprise Linux 5(CUPS Ver1.2.4)/Red Hat Enterprise Linux 5(CUPS Vdr1.2.4)64bit，SUSE Linux Enterprise Desktop (CUPS V1J.23)，SUSE Linux Enterprise Desktop (CUPS V1J.23) 64bit</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接口：USB1.1/2.0</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三、扫描参数</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类型：台式扫描仪</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扫描幅面：A3(11"*17")</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扫描分辨率：150dpi*150dpi，300dpi*300dpi，600dpi*600dpi</w:t>
            </w:r>
          </w:p>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驱动：TWAIN驱动</w:t>
            </w:r>
          </w:p>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接口：USB1.1/2.0</w:t>
            </w:r>
          </w:p>
        </w:tc>
        <w:tc>
          <w:tcPr>
            <w:tcW w:w="9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7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95" w:hRule="atLeast"/>
          <w:jc w:val="center"/>
        </w:trPr>
        <w:tc>
          <w:tcPr>
            <w:tcW w:w="53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1"/>
                <w:szCs w:val="21"/>
                <w:u w:val="none"/>
              </w:rPr>
            </w:pPr>
          </w:p>
        </w:tc>
        <w:tc>
          <w:tcPr>
            <w:tcW w:w="95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1"/>
                <w:szCs w:val="21"/>
                <w:u w:val="none"/>
              </w:rPr>
            </w:pPr>
          </w:p>
        </w:tc>
        <w:tc>
          <w:tcPr>
            <w:tcW w:w="618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1"/>
                <w:szCs w:val="21"/>
                <w:u w:val="none"/>
              </w:rPr>
            </w:pPr>
          </w:p>
        </w:tc>
        <w:tc>
          <w:tcPr>
            <w:tcW w:w="94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1"/>
                <w:szCs w:val="21"/>
                <w:u w:val="none"/>
              </w:rPr>
            </w:pPr>
          </w:p>
        </w:tc>
        <w:tc>
          <w:tcPr>
            <w:tcW w:w="70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1"/>
                <w:szCs w:val="21"/>
                <w:u w:val="none"/>
              </w:rPr>
            </w:pPr>
          </w:p>
        </w:tc>
      </w:tr>
    </w:tbl>
    <w:p>
      <w:pPr>
        <w:pStyle w:val="2"/>
        <w:rPr>
          <w:rFonts w:hint="eastAsia" w:ascii="宋体" w:hAnsi="宋体" w:eastAsia="宋体" w:cs="宋体"/>
        </w:rPr>
      </w:pPr>
    </w:p>
    <w:p>
      <w:pPr>
        <w:rPr>
          <w:rFonts w:hint="eastAsia" w:ascii="宋体" w:hAnsi="宋体" w:eastAsia="宋体" w:cs="宋体"/>
        </w:rPr>
      </w:pPr>
    </w:p>
    <w:p>
      <w:pPr>
        <w:pStyle w:val="2"/>
        <w:rPr>
          <w:rFonts w:hint="eastAsia" w:ascii="宋体" w:hAnsi="宋体" w:eastAsia="宋体" w:cs="宋体"/>
        </w:rPr>
      </w:pPr>
    </w:p>
    <w:p>
      <w:pPr>
        <w:pStyle w:val="2"/>
        <w:ind w:left="0" w:leftChars="0" w:firstLine="0" w:firstLineChars="0"/>
        <w:rPr>
          <w:rFonts w:hint="eastAsia" w:ascii="宋体" w:hAnsi="宋体" w:eastAsia="宋体" w:cs="宋体"/>
        </w:rPr>
      </w:pPr>
    </w:p>
    <w:p>
      <w:pPr>
        <w:pStyle w:val="19"/>
        <w:spacing w:line="240" w:lineRule="auto"/>
        <w:ind w:firstLine="2670" w:firstLineChars="950"/>
        <w:outlineLvl w:val="0"/>
        <w:rPr>
          <w:rFonts w:hint="eastAsia" w:ascii="宋体" w:hAnsi="宋体" w:eastAsia="宋体" w:cs="宋体"/>
          <w:b/>
          <w:color w:val="000000"/>
          <w:sz w:val="28"/>
          <w:szCs w:val="28"/>
          <w:highlight w:val="none"/>
        </w:rPr>
      </w:pPr>
      <w:bookmarkStart w:id="8" w:name="_Toc3603"/>
    </w:p>
    <w:p>
      <w:pPr>
        <w:pStyle w:val="19"/>
        <w:spacing w:line="240" w:lineRule="auto"/>
        <w:ind w:firstLine="2670" w:firstLineChars="950"/>
        <w:outlineLvl w:val="0"/>
        <w:rPr>
          <w:rFonts w:hint="eastAsia" w:ascii="宋体" w:hAnsi="宋体" w:eastAsia="宋体" w:cs="宋体"/>
          <w:b/>
          <w:color w:val="000000"/>
          <w:sz w:val="28"/>
          <w:szCs w:val="28"/>
          <w:highlight w:val="none"/>
        </w:rPr>
      </w:pPr>
    </w:p>
    <w:p>
      <w:pPr>
        <w:pStyle w:val="19"/>
        <w:spacing w:line="240" w:lineRule="auto"/>
        <w:ind w:firstLine="2670" w:firstLineChars="950"/>
        <w:outlineLvl w:val="0"/>
        <w:rPr>
          <w:rFonts w:hint="eastAsia" w:ascii="宋体" w:hAnsi="宋体" w:eastAsia="宋体" w:cs="宋体"/>
          <w:b/>
          <w:color w:val="000000"/>
          <w:sz w:val="28"/>
          <w:szCs w:val="28"/>
          <w:highlight w:val="none"/>
        </w:rPr>
      </w:pPr>
    </w:p>
    <w:p>
      <w:pPr>
        <w:pStyle w:val="19"/>
        <w:spacing w:line="240" w:lineRule="auto"/>
        <w:ind w:firstLine="2670" w:firstLineChars="950"/>
        <w:outlineLvl w:val="0"/>
        <w:rPr>
          <w:rFonts w:hint="eastAsia" w:ascii="宋体" w:hAnsi="宋体" w:eastAsia="宋体" w:cs="宋体"/>
          <w:b/>
          <w:color w:val="000000"/>
          <w:sz w:val="28"/>
          <w:szCs w:val="28"/>
          <w:highlight w:val="none"/>
        </w:rPr>
      </w:pPr>
    </w:p>
    <w:p>
      <w:pPr>
        <w:pStyle w:val="19"/>
        <w:spacing w:line="240" w:lineRule="auto"/>
        <w:ind w:firstLine="2670" w:firstLineChars="950"/>
        <w:outlineLvl w:val="0"/>
        <w:rPr>
          <w:rFonts w:hint="eastAsia" w:ascii="宋体" w:hAnsi="宋体" w:eastAsia="宋体" w:cs="宋体"/>
          <w:b/>
          <w:color w:val="000000"/>
          <w:sz w:val="28"/>
          <w:szCs w:val="28"/>
          <w:highlight w:val="none"/>
        </w:rPr>
      </w:pPr>
    </w:p>
    <w:p>
      <w:pPr>
        <w:pStyle w:val="19"/>
        <w:spacing w:line="240" w:lineRule="auto"/>
        <w:ind w:firstLine="2670" w:firstLineChars="950"/>
        <w:outlineLvl w:val="0"/>
        <w:rPr>
          <w:rFonts w:hint="eastAsia" w:ascii="宋体" w:hAnsi="宋体" w:eastAsia="宋体" w:cs="宋体"/>
          <w:b/>
          <w:color w:val="000000"/>
          <w:sz w:val="28"/>
          <w:szCs w:val="28"/>
          <w:highlight w:val="none"/>
        </w:rPr>
      </w:pPr>
    </w:p>
    <w:p>
      <w:pPr>
        <w:pStyle w:val="19"/>
        <w:spacing w:line="240" w:lineRule="auto"/>
        <w:ind w:firstLine="2670" w:firstLineChars="950"/>
        <w:outlineLvl w:val="0"/>
        <w:rPr>
          <w:rFonts w:hint="eastAsia" w:ascii="宋体" w:hAnsi="宋体" w:eastAsia="宋体" w:cs="宋体"/>
          <w:b/>
          <w:color w:val="000000"/>
          <w:sz w:val="28"/>
          <w:szCs w:val="28"/>
          <w:highlight w:val="none"/>
        </w:rPr>
      </w:pPr>
      <w:r>
        <w:rPr>
          <w:rFonts w:hint="eastAsia" w:ascii="宋体" w:hAnsi="宋体" w:eastAsia="宋体" w:cs="宋体"/>
          <w:b/>
          <w:color w:val="000000"/>
          <w:sz w:val="28"/>
          <w:szCs w:val="28"/>
          <w:highlight w:val="none"/>
        </w:rPr>
        <w:t>第</w:t>
      </w:r>
      <w:r>
        <w:rPr>
          <w:rFonts w:hint="eastAsia" w:ascii="宋体" w:hAnsi="宋体" w:eastAsia="宋体" w:cs="宋体"/>
          <w:b/>
          <w:color w:val="000000"/>
          <w:sz w:val="28"/>
          <w:szCs w:val="28"/>
          <w:highlight w:val="none"/>
          <w:lang w:eastAsia="zh-CN"/>
        </w:rPr>
        <w:t>五章</w:t>
      </w:r>
      <w:r>
        <w:rPr>
          <w:rFonts w:hint="eastAsia" w:ascii="宋体" w:hAnsi="宋体" w:eastAsia="宋体" w:cs="宋体"/>
          <w:b/>
          <w:color w:val="000000"/>
          <w:sz w:val="28"/>
          <w:szCs w:val="28"/>
          <w:highlight w:val="none"/>
        </w:rPr>
        <w:t xml:space="preserve">  采购合同(范本)</w:t>
      </w:r>
      <w:bookmarkEnd w:id="8"/>
    </w:p>
    <w:p>
      <w:pPr>
        <w:pStyle w:val="19"/>
        <w:spacing w:line="240" w:lineRule="auto"/>
        <w:ind w:firstLine="2670" w:firstLineChars="950"/>
        <w:rPr>
          <w:rFonts w:hint="eastAsia" w:ascii="宋体" w:hAnsi="宋体" w:eastAsia="宋体" w:cs="宋体"/>
          <w:b/>
          <w:color w:val="000000"/>
          <w:sz w:val="28"/>
          <w:szCs w:val="28"/>
          <w:highlight w:val="none"/>
        </w:rPr>
      </w:pPr>
      <w:r>
        <w:rPr>
          <w:rFonts w:hint="eastAsia" w:ascii="宋体" w:hAnsi="宋体" w:eastAsia="宋体" w:cs="宋体"/>
          <w:b/>
          <w:color w:val="000000"/>
          <w:sz w:val="28"/>
          <w:szCs w:val="28"/>
          <w:highlight w:val="none"/>
        </w:rPr>
        <w:t>政府采购合同参考范本</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（货物类）</w:t>
      </w:r>
    </w:p>
    <w:p>
      <w:pPr>
        <w:pStyle w:val="19"/>
        <w:spacing w:line="240" w:lineRule="auto"/>
        <w:ind w:firstLine="2660" w:firstLineChars="950"/>
        <w:rPr>
          <w:rFonts w:hint="eastAsia" w:ascii="宋体" w:hAnsi="宋体" w:eastAsia="宋体" w:cs="宋体"/>
          <w:bCs/>
          <w:color w:val="000000"/>
          <w:sz w:val="28"/>
          <w:szCs w:val="28"/>
          <w:highlight w:val="none"/>
        </w:rPr>
      </w:pPr>
    </w:p>
    <w:p>
      <w:pPr>
        <w:pStyle w:val="19"/>
        <w:spacing w:line="240" w:lineRule="auto"/>
        <w:ind w:firstLine="2660" w:firstLineChars="950"/>
        <w:rPr>
          <w:rFonts w:hint="eastAsia" w:ascii="宋体" w:hAnsi="宋体" w:eastAsia="宋体" w:cs="宋体"/>
          <w:bCs/>
          <w:color w:val="000000"/>
          <w:sz w:val="28"/>
          <w:szCs w:val="28"/>
          <w:highlight w:val="none"/>
        </w:rPr>
      </w:pPr>
    </w:p>
    <w:p>
      <w:pPr>
        <w:pStyle w:val="19"/>
        <w:spacing w:line="240" w:lineRule="auto"/>
        <w:ind w:firstLine="2660" w:firstLineChars="950"/>
        <w:rPr>
          <w:rFonts w:hint="eastAsia" w:ascii="宋体" w:hAnsi="宋体" w:eastAsia="宋体" w:cs="宋体"/>
          <w:bCs/>
          <w:color w:val="000000"/>
          <w:sz w:val="28"/>
          <w:szCs w:val="28"/>
          <w:highlight w:val="none"/>
        </w:rPr>
      </w:pP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第一部分 合同书</w:t>
      </w:r>
    </w:p>
    <w:p>
      <w:pPr>
        <w:pStyle w:val="19"/>
        <w:spacing w:line="240" w:lineRule="auto"/>
        <w:ind w:firstLine="2660" w:firstLineChars="950"/>
        <w:rPr>
          <w:rFonts w:hint="eastAsia" w:ascii="宋体" w:hAnsi="宋体" w:eastAsia="宋体" w:cs="宋体"/>
          <w:bCs/>
          <w:color w:val="000000"/>
          <w:sz w:val="28"/>
          <w:szCs w:val="28"/>
          <w:highlight w:val="none"/>
        </w:rPr>
      </w:pPr>
    </w:p>
    <w:p>
      <w:pPr>
        <w:pStyle w:val="19"/>
        <w:spacing w:line="240" w:lineRule="auto"/>
        <w:ind w:firstLine="2660" w:firstLineChars="950"/>
        <w:rPr>
          <w:rFonts w:hint="eastAsia" w:ascii="宋体" w:hAnsi="宋体" w:eastAsia="宋体" w:cs="宋体"/>
          <w:bCs/>
          <w:color w:val="000000"/>
          <w:sz w:val="28"/>
          <w:szCs w:val="28"/>
          <w:highlight w:val="none"/>
        </w:rPr>
      </w:pPr>
    </w:p>
    <w:p>
      <w:pPr>
        <w:pStyle w:val="19"/>
        <w:spacing w:line="240" w:lineRule="auto"/>
        <w:ind w:firstLine="2660" w:firstLineChars="950"/>
        <w:rPr>
          <w:rFonts w:hint="eastAsia" w:ascii="宋体" w:hAnsi="宋体" w:eastAsia="宋体" w:cs="宋体"/>
          <w:bCs/>
          <w:color w:val="000000"/>
          <w:sz w:val="28"/>
          <w:szCs w:val="28"/>
          <w:highlight w:val="none"/>
        </w:rPr>
      </w:pP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 xml:space="preserve">项目名称：                   </w:t>
      </w:r>
    </w:p>
    <w:p>
      <w:pPr>
        <w:pStyle w:val="19"/>
        <w:spacing w:line="240" w:lineRule="auto"/>
        <w:ind w:firstLine="2660" w:firstLineChars="950"/>
        <w:rPr>
          <w:rFonts w:hint="eastAsia" w:ascii="宋体" w:hAnsi="宋体" w:eastAsia="宋体" w:cs="宋体"/>
          <w:bCs/>
          <w:color w:val="000000"/>
          <w:sz w:val="28"/>
          <w:szCs w:val="28"/>
          <w:highlight w:val="none"/>
        </w:rPr>
      </w:pPr>
    </w:p>
    <w:p>
      <w:pPr>
        <w:pStyle w:val="19"/>
        <w:spacing w:line="240" w:lineRule="auto"/>
        <w:ind w:firstLine="2660" w:firstLineChars="950"/>
        <w:rPr>
          <w:rFonts w:hint="eastAsia" w:ascii="宋体" w:hAnsi="宋体" w:eastAsia="宋体" w:cs="宋体"/>
          <w:bCs/>
          <w:color w:val="000000"/>
          <w:sz w:val="28"/>
          <w:szCs w:val="28"/>
          <w:highlight w:val="none"/>
        </w:rPr>
      </w:pPr>
    </w:p>
    <w:p>
      <w:pPr>
        <w:pStyle w:val="19"/>
        <w:spacing w:line="240" w:lineRule="auto"/>
        <w:ind w:firstLine="2660" w:firstLineChars="950"/>
        <w:rPr>
          <w:rFonts w:hint="eastAsia" w:ascii="宋体" w:hAnsi="宋体" w:eastAsia="宋体" w:cs="宋体"/>
          <w:bCs/>
          <w:color w:val="000000"/>
          <w:sz w:val="28"/>
          <w:szCs w:val="28"/>
          <w:highlight w:val="none"/>
        </w:rPr>
      </w:pP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 xml:space="preserve">甲方：               </w:t>
      </w:r>
    </w:p>
    <w:p>
      <w:pPr>
        <w:pStyle w:val="19"/>
        <w:spacing w:line="240" w:lineRule="auto"/>
        <w:ind w:firstLine="2660" w:firstLineChars="950"/>
        <w:rPr>
          <w:rFonts w:hint="eastAsia" w:ascii="宋体" w:hAnsi="宋体" w:eastAsia="宋体" w:cs="宋体"/>
          <w:bCs/>
          <w:color w:val="000000"/>
          <w:sz w:val="28"/>
          <w:szCs w:val="28"/>
          <w:highlight w:val="none"/>
        </w:rPr>
      </w:pP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 xml:space="preserve">乙方：                  </w:t>
      </w:r>
    </w:p>
    <w:p>
      <w:pPr>
        <w:pStyle w:val="19"/>
        <w:spacing w:line="240" w:lineRule="auto"/>
        <w:ind w:firstLine="2660" w:firstLineChars="950"/>
        <w:rPr>
          <w:rFonts w:hint="eastAsia" w:ascii="宋体" w:hAnsi="宋体" w:eastAsia="宋体" w:cs="宋体"/>
          <w:bCs/>
          <w:color w:val="000000"/>
          <w:sz w:val="28"/>
          <w:szCs w:val="28"/>
          <w:highlight w:val="none"/>
        </w:rPr>
      </w:pP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 xml:space="preserve">签订地：                    </w:t>
      </w:r>
    </w:p>
    <w:p>
      <w:pPr>
        <w:pStyle w:val="19"/>
        <w:spacing w:line="240" w:lineRule="auto"/>
        <w:ind w:firstLine="2660" w:firstLineChars="950"/>
        <w:rPr>
          <w:rFonts w:hint="eastAsia" w:ascii="宋体" w:hAnsi="宋体" w:eastAsia="宋体" w:cs="宋体"/>
          <w:bCs/>
          <w:color w:val="000000"/>
          <w:sz w:val="28"/>
          <w:szCs w:val="28"/>
          <w:highlight w:val="none"/>
        </w:rPr>
      </w:pPr>
    </w:p>
    <w:p>
      <w:pPr>
        <w:pStyle w:val="19"/>
        <w:spacing w:line="240" w:lineRule="auto"/>
        <w:rPr>
          <w:rFonts w:hint="eastAsia" w:ascii="宋体" w:hAnsi="宋体" w:eastAsia="宋体" w:cs="宋体"/>
          <w:b/>
          <w:color w:val="000000"/>
          <w:sz w:val="28"/>
          <w:szCs w:val="28"/>
          <w:highlight w:val="none"/>
        </w:rPr>
        <w:sectPr>
          <w:footerReference r:id="rId9" w:type="default"/>
          <w:pgSz w:w="11907" w:h="16840"/>
          <w:pgMar w:top="1474" w:right="1814" w:bottom="1474" w:left="1814" w:header="851" w:footer="851" w:gutter="0"/>
          <w:pgNumType w:fmt="numberInDash"/>
          <w:cols w:space="720" w:num="1"/>
          <w:docGrid w:linePitch="462" w:charSpace="0"/>
        </w:sectPr>
      </w:pPr>
      <w:r>
        <w:rPr>
          <w:rFonts w:hint="eastAsia" w:ascii="宋体" w:hAnsi="宋体" w:eastAsia="宋体" w:cs="宋体"/>
          <w:bCs/>
          <w:color w:val="000000"/>
          <w:sz w:val="28"/>
          <w:szCs w:val="28"/>
          <w:highlight w:val="none"/>
        </w:rPr>
        <w:t xml:space="preserve">签订日期：               年       月       </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
          <w:color w:val="000000"/>
          <w:sz w:val="28"/>
          <w:szCs w:val="28"/>
          <w:highlight w:val="none"/>
          <w:lang w:val="zh-CN"/>
        </w:rPr>
        <w:t xml:space="preserve"> </w:t>
      </w:r>
      <w:r>
        <w:rPr>
          <w:rFonts w:hint="eastAsia" w:ascii="宋体" w:hAnsi="宋体" w:eastAsia="宋体" w:cs="宋体"/>
          <w:bCs/>
          <w:color w:val="000000"/>
          <w:sz w:val="28"/>
          <w:szCs w:val="28"/>
          <w:highlight w:val="none"/>
          <w:lang w:val="zh-CN"/>
        </w:rPr>
        <w:t>年    月    日</w:t>
      </w:r>
      <w:r>
        <w:rPr>
          <w:rFonts w:hint="eastAsia" w:ascii="宋体" w:hAnsi="宋体" w:eastAsia="宋体" w:cs="宋体"/>
          <w:bCs/>
          <w:color w:val="000000"/>
          <w:sz w:val="28"/>
          <w:szCs w:val="28"/>
          <w:highlight w:val="none"/>
        </w:rPr>
        <w:t>，（采购人名称）以（政府采购方式）对（同前页项目名称）项目进行了采购。经 （相关评定主体名称）评定，（中标供应商名称）为该项目中标供应商。现于中标通知书发出之日起7个工作日内，按照采购文件确定的事项签订本合同。</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lang w:val="zh-CN"/>
        </w:rPr>
        <w:t>根据《中华人民共和国合同法》、《中华人民共和国政府采购法》等相关法律法规之规定，按照平等、自愿、公平和诚实信用的原则，经</w:t>
      </w:r>
      <w:r>
        <w:rPr>
          <w:rFonts w:hint="eastAsia" w:ascii="宋体" w:hAnsi="宋体" w:eastAsia="宋体" w:cs="宋体"/>
          <w:bCs/>
          <w:color w:val="000000"/>
          <w:sz w:val="28"/>
          <w:szCs w:val="28"/>
          <w:highlight w:val="none"/>
        </w:rPr>
        <w:t xml:space="preserve">（采购人名称） </w:t>
      </w:r>
      <w:r>
        <w:rPr>
          <w:rFonts w:hint="eastAsia" w:ascii="宋体" w:hAnsi="宋体" w:eastAsia="宋体" w:cs="宋体"/>
          <w:bCs/>
          <w:color w:val="000000"/>
          <w:sz w:val="28"/>
          <w:szCs w:val="28"/>
          <w:highlight w:val="none"/>
          <w:lang w:val="zh-CN"/>
        </w:rPr>
        <w:t>(以下简称：甲方)和</w:t>
      </w:r>
      <w:r>
        <w:rPr>
          <w:rFonts w:hint="eastAsia" w:ascii="宋体" w:hAnsi="宋体" w:eastAsia="宋体" w:cs="宋体"/>
          <w:bCs/>
          <w:color w:val="000000"/>
          <w:sz w:val="28"/>
          <w:szCs w:val="28"/>
          <w:highlight w:val="none"/>
        </w:rPr>
        <w:t>（中标供应商名称）</w:t>
      </w:r>
      <w:r>
        <w:rPr>
          <w:rFonts w:hint="eastAsia" w:ascii="宋体" w:hAnsi="宋体" w:eastAsia="宋体" w:cs="宋体"/>
          <w:bCs/>
          <w:color w:val="000000"/>
          <w:sz w:val="28"/>
          <w:szCs w:val="28"/>
          <w:highlight w:val="none"/>
          <w:lang w:val="zh-CN"/>
        </w:rPr>
        <w:t>(以下简称：乙方)协商一致，约定以下合同</w:t>
      </w:r>
      <w:r>
        <w:rPr>
          <w:rFonts w:hint="eastAsia" w:ascii="宋体" w:hAnsi="宋体" w:eastAsia="宋体" w:cs="宋体"/>
          <w:bCs/>
          <w:color w:val="000000"/>
          <w:sz w:val="28"/>
          <w:szCs w:val="28"/>
          <w:highlight w:val="none"/>
        </w:rPr>
        <w:t>条款，以兹共同遵守、全面履行。</w:t>
      </w:r>
    </w:p>
    <w:p>
      <w:pPr>
        <w:pStyle w:val="19"/>
        <w:spacing w:line="240" w:lineRule="auto"/>
        <w:ind w:firstLine="2670" w:firstLineChars="950"/>
        <w:rPr>
          <w:rFonts w:hint="eastAsia" w:ascii="宋体" w:hAnsi="宋体" w:eastAsia="宋体" w:cs="宋体"/>
          <w:b/>
          <w:color w:val="000000"/>
          <w:sz w:val="28"/>
          <w:szCs w:val="28"/>
          <w:highlight w:val="none"/>
        </w:rPr>
      </w:pPr>
      <w:bookmarkStart w:id="9" w:name="_Toc2232"/>
      <w:bookmarkStart w:id="10" w:name="_Toc24059"/>
      <w:bookmarkStart w:id="11" w:name="_Toc3029"/>
    </w:p>
    <w:p>
      <w:pPr>
        <w:pStyle w:val="19"/>
        <w:spacing w:line="240" w:lineRule="auto"/>
        <w:ind w:firstLine="2660" w:firstLineChars="950"/>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1.1 合同组成部分</w:t>
      </w:r>
      <w:bookmarkEnd w:id="9"/>
      <w:bookmarkEnd w:id="10"/>
      <w:bookmarkEnd w:id="11"/>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下列文件为本合同的组成部分，并构成一个整体，需综合解释、相互补充。如果下列文件内容出现不一致的情形，那么在保证按照采购文件确定的事项的前提下，组成本合同的多个文件的优先适用顺序如下：</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1.1.1 本合同及其补充合同、变更协议；</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1.1.2 中标通知书；</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1.1.3 投标文件（含澄清或者说明文件）；</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1.1.4 招标文件（含澄清或者修改文件）；</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1.1.5 其他相关采购文件。</w:t>
      </w:r>
    </w:p>
    <w:p>
      <w:pPr>
        <w:pStyle w:val="19"/>
        <w:spacing w:line="240" w:lineRule="auto"/>
        <w:rPr>
          <w:rFonts w:hint="eastAsia" w:ascii="宋体" w:hAnsi="宋体" w:eastAsia="宋体" w:cs="宋体"/>
          <w:bCs/>
          <w:color w:val="000000"/>
          <w:sz w:val="28"/>
          <w:szCs w:val="28"/>
          <w:highlight w:val="none"/>
        </w:rPr>
      </w:pPr>
      <w:bookmarkStart w:id="12" w:name="_Toc21295"/>
      <w:bookmarkStart w:id="13" w:name="_Toc27126"/>
      <w:bookmarkStart w:id="14" w:name="_Toc24300"/>
      <w:r>
        <w:rPr>
          <w:rFonts w:hint="eastAsia" w:ascii="宋体" w:hAnsi="宋体" w:eastAsia="宋体" w:cs="宋体"/>
          <w:bCs/>
          <w:color w:val="000000"/>
          <w:sz w:val="28"/>
          <w:szCs w:val="28"/>
          <w:highlight w:val="none"/>
        </w:rPr>
        <w:t>1.2 货物</w:t>
      </w:r>
      <w:bookmarkEnd w:id="12"/>
      <w:bookmarkEnd w:id="13"/>
      <w:bookmarkEnd w:id="14"/>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1.2.1 货物名称 ；</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 xml:space="preserve">1.2.2 货物数量                                                </w:t>
      </w:r>
    </w:p>
    <w:p>
      <w:pPr>
        <w:pStyle w:val="19"/>
        <w:spacing w:line="240" w:lineRule="auto"/>
        <w:rPr>
          <w:rFonts w:hint="eastAsia" w:ascii="宋体" w:hAnsi="宋体" w:eastAsia="宋体" w:cs="宋体"/>
          <w:b/>
          <w:color w:val="000000"/>
          <w:sz w:val="28"/>
          <w:szCs w:val="28"/>
          <w:highlight w:val="none"/>
        </w:rPr>
      </w:pPr>
      <w:r>
        <w:rPr>
          <w:rFonts w:hint="eastAsia" w:ascii="宋体" w:hAnsi="宋体" w:eastAsia="宋体" w:cs="宋体"/>
          <w:bCs/>
          <w:color w:val="000000"/>
          <w:sz w:val="28"/>
          <w:szCs w:val="28"/>
          <w:highlight w:val="none"/>
        </w:rPr>
        <w:t>1.2.3 货量：</w:t>
      </w:r>
      <w:r>
        <w:rPr>
          <w:rFonts w:hint="eastAsia" w:ascii="宋体" w:hAnsi="宋体" w:eastAsia="宋体" w:cs="宋体"/>
          <w:b/>
          <w:color w:val="000000"/>
          <w:sz w:val="28"/>
          <w:szCs w:val="28"/>
          <w:highlight w:val="none"/>
        </w:rPr>
        <w:t>　　　　　　　　　                      　      。</w:t>
      </w:r>
    </w:p>
    <w:p>
      <w:pPr>
        <w:pStyle w:val="19"/>
        <w:spacing w:line="240" w:lineRule="auto"/>
        <w:rPr>
          <w:rFonts w:hint="eastAsia" w:ascii="宋体" w:hAnsi="宋体" w:eastAsia="宋体" w:cs="宋体"/>
          <w:bCs/>
          <w:color w:val="000000"/>
          <w:sz w:val="28"/>
          <w:szCs w:val="28"/>
          <w:highlight w:val="none"/>
        </w:rPr>
      </w:pPr>
      <w:bookmarkStart w:id="15" w:name="_Toc21631"/>
      <w:bookmarkStart w:id="16" w:name="_Toc23292"/>
      <w:bookmarkStart w:id="17" w:name="_Toc21551"/>
      <w:r>
        <w:rPr>
          <w:rFonts w:hint="eastAsia" w:ascii="宋体" w:hAnsi="宋体" w:eastAsia="宋体" w:cs="宋体"/>
          <w:bCs/>
          <w:color w:val="000000"/>
          <w:sz w:val="28"/>
          <w:szCs w:val="28"/>
          <w:highlight w:val="none"/>
        </w:rPr>
        <w:t>1.3 价款</w:t>
      </w:r>
      <w:bookmarkEnd w:id="15"/>
      <w:bookmarkEnd w:id="16"/>
      <w:bookmarkEnd w:id="17"/>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本合同总价为：￥           元（大写：                 元人民币）。</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分项价格及参数：</w:t>
      </w:r>
    </w:p>
    <w:p>
      <w:pPr>
        <w:pStyle w:val="19"/>
        <w:spacing w:line="240" w:lineRule="auto"/>
        <w:ind w:firstLine="2660" w:firstLineChars="950"/>
        <w:rPr>
          <w:rFonts w:hint="eastAsia" w:ascii="宋体" w:hAnsi="宋体" w:eastAsia="宋体" w:cs="宋体"/>
          <w:bCs/>
          <w:color w:val="000000"/>
          <w:sz w:val="28"/>
          <w:szCs w:val="28"/>
          <w:highlight w:val="none"/>
        </w:rPr>
      </w:pP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1.4.1 付款方式：                                                ；</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1.4.2 发票开具方式：                                            。</w:t>
      </w:r>
    </w:p>
    <w:p>
      <w:pPr>
        <w:pStyle w:val="19"/>
        <w:spacing w:line="240" w:lineRule="auto"/>
        <w:rPr>
          <w:rFonts w:hint="eastAsia" w:ascii="宋体" w:hAnsi="宋体" w:eastAsia="宋体" w:cs="宋体"/>
          <w:bCs/>
          <w:color w:val="000000"/>
          <w:sz w:val="28"/>
          <w:szCs w:val="28"/>
          <w:highlight w:val="none"/>
        </w:rPr>
      </w:pPr>
      <w:bookmarkStart w:id="18" w:name="_Toc32071"/>
      <w:bookmarkStart w:id="19" w:name="_Toc19304"/>
      <w:bookmarkStart w:id="20" w:name="_Toc2846"/>
      <w:r>
        <w:rPr>
          <w:rFonts w:hint="eastAsia" w:ascii="宋体" w:hAnsi="宋体" w:eastAsia="宋体" w:cs="宋体"/>
          <w:bCs/>
          <w:color w:val="000000"/>
          <w:sz w:val="28"/>
          <w:szCs w:val="28"/>
          <w:highlight w:val="none"/>
        </w:rPr>
        <w:t>1.5 货物交付期限、地点和方式</w:t>
      </w:r>
      <w:bookmarkEnd w:id="18"/>
      <w:bookmarkEnd w:id="19"/>
      <w:bookmarkEnd w:id="20"/>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1.5.1 交付期限：                                                ；</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1.5.2 交付地点：                                                ；</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1.5.3 交付方式：　　　　　　　　　                      　      。</w:t>
      </w:r>
    </w:p>
    <w:p>
      <w:pPr>
        <w:pStyle w:val="19"/>
        <w:spacing w:line="240" w:lineRule="auto"/>
        <w:rPr>
          <w:rFonts w:hint="eastAsia" w:ascii="宋体" w:hAnsi="宋体" w:eastAsia="宋体" w:cs="宋体"/>
          <w:bCs/>
          <w:color w:val="000000"/>
          <w:sz w:val="28"/>
          <w:szCs w:val="28"/>
          <w:highlight w:val="none"/>
        </w:rPr>
      </w:pPr>
      <w:bookmarkStart w:id="21" w:name="_Toc19554"/>
      <w:bookmarkStart w:id="22" w:name="_Toc27250"/>
      <w:bookmarkStart w:id="23" w:name="_Toc21423"/>
      <w:r>
        <w:rPr>
          <w:rFonts w:hint="eastAsia" w:ascii="宋体" w:hAnsi="宋体" w:eastAsia="宋体" w:cs="宋体"/>
          <w:bCs/>
          <w:color w:val="000000"/>
          <w:sz w:val="28"/>
          <w:szCs w:val="28"/>
          <w:highlight w:val="none"/>
        </w:rPr>
        <w:t>1.6 违约责任</w:t>
      </w:r>
      <w:bookmarkEnd w:id="21"/>
      <w:bookmarkEnd w:id="22"/>
      <w:bookmarkEnd w:id="23"/>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1.6.1 除不可抗力外，如果乙方没有按照本合同约定的期限、地点和方式交付货物，那么甲方可要求乙方支付违约金，违约金按每迟延交付货物一日的应交付而未交付货物价格的    %计算，最高限额为本合同总价的     %；迟延交付货物的违约金计算数额达到前述最高限额之日起，甲方有权在要求乙方支付违约金的同时，书面通知乙方解除本合同；</w:t>
      </w:r>
      <w:r>
        <w:rPr>
          <w:rFonts w:hint="eastAsia" w:ascii="宋体" w:hAnsi="宋体" w:eastAsia="宋体" w:cs="宋体"/>
          <w:b/>
          <w:color w:val="000000"/>
          <w:sz w:val="28"/>
          <w:szCs w:val="28"/>
          <w:highlight w:val="none"/>
        </w:rPr>
        <w:t>1.6.2 除不可抗力外，如果甲方没有按照本合同约定的付款方式付款，</w:t>
      </w:r>
      <w:r>
        <w:rPr>
          <w:rFonts w:hint="eastAsia" w:ascii="宋体" w:hAnsi="宋体" w:eastAsia="宋体" w:cs="宋体"/>
          <w:bCs/>
          <w:color w:val="000000"/>
          <w:sz w:val="28"/>
          <w:szCs w:val="28"/>
          <w:highlight w:val="none"/>
        </w:rPr>
        <w:t xml:space="preserve">那么乙方可要求甲方支付违约金，违约金按每迟延付款一日的应付而未付款的 </w:t>
      </w:r>
      <w:r>
        <w:rPr>
          <w:rFonts w:hint="eastAsia" w:ascii="宋体" w:hAnsi="宋体" w:eastAsia="宋体" w:cs="宋体"/>
          <w:bCs/>
          <w:color w:val="000000"/>
          <w:sz w:val="28"/>
          <w:szCs w:val="28"/>
          <w:highlight w:val="none"/>
          <w:u w:val="single"/>
        </w:rPr>
        <w:t xml:space="preserve">   </w:t>
      </w:r>
      <w:r>
        <w:rPr>
          <w:rFonts w:hint="eastAsia" w:ascii="宋体" w:hAnsi="宋体" w:eastAsia="宋体" w:cs="宋体"/>
          <w:bCs/>
          <w:color w:val="000000"/>
          <w:sz w:val="28"/>
          <w:szCs w:val="28"/>
          <w:highlight w:val="none"/>
        </w:rPr>
        <w:t>%计算，最高限额为本合同总价的</w:t>
      </w:r>
      <w:r>
        <w:rPr>
          <w:rFonts w:hint="eastAsia" w:ascii="宋体" w:hAnsi="宋体" w:eastAsia="宋体" w:cs="宋体"/>
          <w:bCs/>
          <w:color w:val="000000"/>
          <w:sz w:val="28"/>
          <w:szCs w:val="28"/>
          <w:highlight w:val="none"/>
          <w:u w:val="single"/>
        </w:rPr>
        <w:t xml:space="preserve">     </w:t>
      </w:r>
      <w:r>
        <w:rPr>
          <w:rFonts w:hint="eastAsia" w:ascii="宋体" w:hAnsi="宋体" w:eastAsia="宋体" w:cs="宋体"/>
          <w:bCs/>
          <w:color w:val="000000"/>
          <w:sz w:val="28"/>
          <w:szCs w:val="28"/>
          <w:highlight w:val="none"/>
        </w:rPr>
        <w:t>%；迟延付款的违约金计算数额达到前述最高限额之日起，乙方有权在要求甲方支付违约金的同时，书面通知甲方解除本合同；</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1.6.3 除不可抗力外，任何一方未能履行本合同约定的其他主要义务，经催告后在合理期限内仍未履行的，或者任何一方有其他违约行为致使不能实现合同目的的，或者任何一方有腐败行为（即：提供或给予或接受或索取任何财物或其他好处或者采取其他不正当手段影响对方当事人在合同签订、履行过程中的行为）或者欺诈行为（即：以谎报事实或者隐瞒真相的方法来影响对方当事人在合同签订、履行过程中的行为）的，对方当事人可以书面通知违约方解除本合同；</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1.6.4 任何一方按照前述约定要求违约方支付违约金的同时，仍有权要求违约方继续履行合同、采取补救措施，并有权按照己方实际损失情况要求违约方赔偿损失；任何一方按照前述约定要求解除本合同的同时，仍有权要求违约方支付违约金和按照己方实际损失情况要求违约方赔偿损失；且守约方行使的任何权利救济方式均不视为其放弃了其他法定或者约定的权利救济方式；</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1.6.5 除前述约定外，除不可抗力外，任何一方未能履行本合同约定的义务，对方当事人均有权要求继续履行、采取补救措施或者赔偿损失等，且对方当事人行使的任何权利救济方式均不视为其放弃了其他法定或者约定的权利救济方式；</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1.6.6 如果出现政府采购监督管理部门在处理投诉事项期间，书面通知甲方暂停采购活动的情形，或者询问或质疑事项可能影响中标结果的，导致甲方中止履行合同的情形，均不视为甲方违约。</w:t>
      </w:r>
    </w:p>
    <w:p>
      <w:pPr>
        <w:pStyle w:val="19"/>
        <w:spacing w:line="240" w:lineRule="auto"/>
        <w:rPr>
          <w:rFonts w:hint="eastAsia" w:ascii="宋体" w:hAnsi="宋体" w:eastAsia="宋体" w:cs="宋体"/>
          <w:bCs/>
          <w:color w:val="000000"/>
          <w:sz w:val="28"/>
          <w:szCs w:val="28"/>
          <w:highlight w:val="none"/>
        </w:rPr>
      </w:pPr>
      <w:bookmarkStart w:id="24" w:name="_Toc15583"/>
      <w:bookmarkStart w:id="25" w:name="_Toc28375"/>
      <w:bookmarkStart w:id="26" w:name="_Toc16021"/>
      <w:r>
        <w:rPr>
          <w:rFonts w:hint="eastAsia" w:ascii="宋体" w:hAnsi="宋体" w:eastAsia="宋体" w:cs="宋体"/>
          <w:bCs/>
          <w:color w:val="000000"/>
          <w:sz w:val="28"/>
          <w:szCs w:val="28"/>
          <w:highlight w:val="none"/>
        </w:rPr>
        <w:t>1.7 合同争议的解决</w:t>
      </w:r>
      <w:bookmarkEnd w:id="24"/>
      <w:bookmarkEnd w:id="25"/>
      <w:bookmarkEnd w:id="26"/>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本合同履行过程中发生的任何争议，双方当事人均可通过和解或者调解解决；不愿和解、调解或者和解、调解不成的，可以选择下列第    种方式解决：</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1.7.1 将争议提交</w:t>
      </w:r>
      <w:r>
        <w:rPr>
          <w:rFonts w:hint="eastAsia" w:ascii="宋体" w:hAnsi="宋体" w:eastAsia="宋体" w:cs="宋体"/>
          <w:bCs/>
          <w:color w:val="000000"/>
          <w:sz w:val="28"/>
          <w:szCs w:val="28"/>
          <w:highlight w:val="none"/>
          <w:u w:val="single"/>
        </w:rPr>
        <w:t xml:space="preserve">              </w:t>
      </w:r>
      <w:r>
        <w:rPr>
          <w:rFonts w:hint="eastAsia" w:ascii="宋体" w:hAnsi="宋体" w:eastAsia="宋体" w:cs="宋体"/>
          <w:bCs/>
          <w:color w:val="000000"/>
          <w:sz w:val="28"/>
          <w:szCs w:val="28"/>
          <w:highlight w:val="none"/>
        </w:rPr>
        <w:t>仲裁委员会依申请仲裁时其现行有效的仲裁规则裁决；</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1.7.2 向（被告住所地、合同履行地、合同签订地、原告住所地、标的物所在地等与争议有实际联系的地点中选出的人民法院名称）    人民法院起诉。</w:t>
      </w:r>
    </w:p>
    <w:p>
      <w:pPr>
        <w:pStyle w:val="19"/>
        <w:spacing w:line="240" w:lineRule="auto"/>
        <w:rPr>
          <w:rFonts w:hint="eastAsia" w:ascii="宋体" w:hAnsi="宋体" w:eastAsia="宋体" w:cs="宋体"/>
          <w:bCs/>
          <w:color w:val="000000"/>
          <w:sz w:val="28"/>
          <w:szCs w:val="28"/>
          <w:highlight w:val="none"/>
        </w:rPr>
      </w:pPr>
      <w:bookmarkStart w:id="27" w:name="_Toc15322"/>
      <w:bookmarkStart w:id="28" w:name="_Toc11173"/>
      <w:bookmarkStart w:id="29" w:name="_Toc7245"/>
      <w:r>
        <w:rPr>
          <w:rFonts w:hint="eastAsia" w:ascii="宋体" w:hAnsi="宋体" w:eastAsia="宋体" w:cs="宋体"/>
          <w:bCs/>
          <w:color w:val="000000"/>
          <w:sz w:val="28"/>
          <w:szCs w:val="28"/>
          <w:highlight w:val="none"/>
        </w:rPr>
        <w:t>1.8 合同生效</w:t>
      </w:r>
      <w:bookmarkEnd w:id="27"/>
      <w:bookmarkEnd w:id="28"/>
      <w:bookmarkEnd w:id="29"/>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本合同自双方当事人盖章或者签字时生效。</w:t>
      </w:r>
    </w:p>
    <w:p>
      <w:pPr>
        <w:pStyle w:val="19"/>
        <w:spacing w:line="240" w:lineRule="auto"/>
        <w:ind w:firstLine="2660" w:firstLineChars="950"/>
        <w:rPr>
          <w:rFonts w:hint="eastAsia" w:ascii="宋体" w:hAnsi="宋体" w:eastAsia="宋体" w:cs="宋体"/>
          <w:bCs/>
          <w:color w:val="000000"/>
          <w:sz w:val="28"/>
          <w:szCs w:val="28"/>
          <w:highlight w:val="none"/>
          <w:lang w:val="zh-CN"/>
        </w:rPr>
      </w:pPr>
    </w:p>
    <w:p>
      <w:pPr>
        <w:pStyle w:val="19"/>
        <w:spacing w:line="240" w:lineRule="auto"/>
        <w:rPr>
          <w:rFonts w:hint="eastAsia" w:ascii="宋体" w:hAnsi="宋体" w:eastAsia="宋体" w:cs="宋体"/>
          <w:bCs/>
          <w:color w:val="000000"/>
          <w:sz w:val="28"/>
          <w:szCs w:val="28"/>
          <w:highlight w:val="none"/>
          <w:lang w:val="zh-CN"/>
        </w:rPr>
      </w:pPr>
      <w:r>
        <w:rPr>
          <w:rFonts w:hint="eastAsia" w:ascii="宋体" w:hAnsi="宋体" w:eastAsia="宋体" w:cs="宋体"/>
          <w:bCs/>
          <w:color w:val="000000"/>
          <w:sz w:val="28"/>
          <w:szCs w:val="28"/>
          <w:highlight w:val="none"/>
          <w:lang w:val="zh-CN"/>
        </w:rPr>
        <w:t>甲方：                                乙方：</w:t>
      </w:r>
    </w:p>
    <w:p>
      <w:pPr>
        <w:pStyle w:val="19"/>
        <w:spacing w:line="240" w:lineRule="auto"/>
        <w:rPr>
          <w:rFonts w:hint="eastAsia" w:ascii="宋体" w:hAnsi="宋体" w:eastAsia="宋体" w:cs="宋体"/>
          <w:bCs/>
          <w:color w:val="000000"/>
          <w:sz w:val="28"/>
          <w:szCs w:val="28"/>
          <w:highlight w:val="none"/>
          <w:lang w:val="zh-CN"/>
        </w:rPr>
      </w:pPr>
      <w:r>
        <w:rPr>
          <w:rFonts w:hint="eastAsia" w:ascii="宋体" w:hAnsi="宋体" w:eastAsia="宋体" w:cs="宋体"/>
          <w:bCs/>
          <w:color w:val="000000"/>
          <w:sz w:val="28"/>
          <w:szCs w:val="28"/>
          <w:highlight w:val="none"/>
          <w:lang w:val="zh-CN"/>
        </w:rPr>
        <w:t>住所：                                住所：</w:t>
      </w:r>
    </w:p>
    <w:p>
      <w:pPr>
        <w:pStyle w:val="19"/>
        <w:spacing w:line="240" w:lineRule="auto"/>
        <w:rPr>
          <w:rFonts w:hint="eastAsia" w:ascii="宋体" w:hAnsi="宋体" w:eastAsia="宋体" w:cs="宋体"/>
          <w:bCs/>
          <w:color w:val="000000"/>
          <w:sz w:val="28"/>
          <w:szCs w:val="28"/>
          <w:highlight w:val="none"/>
          <w:lang w:val="zh-CN"/>
        </w:rPr>
      </w:pPr>
      <w:r>
        <w:rPr>
          <w:rFonts w:hint="eastAsia" w:ascii="宋体" w:hAnsi="宋体" w:eastAsia="宋体" w:cs="宋体"/>
          <w:bCs/>
          <w:color w:val="000000"/>
          <w:sz w:val="28"/>
          <w:szCs w:val="28"/>
          <w:highlight w:val="none"/>
          <w:lang w:val="zh-CN"/>
        </w:rPr>
        <w:t>法定代表人或                          法定代表人</w:t>
      </w:r>
    </w:p>
    <w:p>
      <w:pPr>
        <w:pStyle w:val="19"/>
        <w:spacing w:line="240" w:lineRule="auto"/>
        <w:rPr>
          <w:rFonts w:hint="eastAsia" w:ascii="宋体" w:hAnsi="宋体" w:eastAsia="宋体" w:cs="宋体"/>
          <w:bCs/>
          <w:color w:val="000000"/>
          <w:sz w:val="28"/>
          <w:szCs w:val="28"/>
          <w:highlight w:val="none"/>
          <w:lang w:val="zh-CN"/>
        </w:rPr>
      </w:pPr>
      <w:r>
        <w:rPr>
          <w:rFonts w:hint="eastAsia" w:ascii="宋体" w:hAnsi="宋体" w:eastAsia="宋体" w:cs="宋体"/>
          <w:bCs/>
          <w:color w:val="000000"/>
          <w:sz w:val="28"/>
          <w:szCs w:val="28"/>
          <w:highlight w:val="none"/>
          <w:lang w:val="zh-CN"/>
        </w:rPr>
        <w:t xml:space="preserve">授权代表（签字）：                    或授权代表（签字）: </w:t>
      </w:r>
    </w:p>
    <w:p>
      <w:pPr>
        <w:pStyle w:val="19"/>
        <w:spacing w:line="240" w:lineRule="auto"/>
        <w:rPr>
          <w:rFonts w:hint="eastAsia" w:ascii="宋体" w:hAnsi="宋体" w:eastAsia="宋体" w:cs="宋体"/>
          <w:bCs/>
          <w:color w:val="000000"/>
          <w:sz w:val="28"/>
          <w:szCs w:val="28"/>
          <w:highlight w:val="none"/>
          <w:lang w:val="zh-CN"/>
        </w:rPr>
      </w:pPr>
      <w:r>
        <w:rPr>
          <w:rFonts w:hint="eastAsia" w:ascii="宋体" w:hAnsi="宋体" w:eastAsia="宋体" w:cs="宋体"/>
          <w:bCs/>
          <w:color w:val="000000"/>
          <w:sz w:val="28"/>
          <w:szCs w:val="28"/>
          <w:highlight w:val="none"/>
          <w:lang w:val="zh-CN"/>
        </w:rPr>
        <w:t>联系人：                               联系人：</w:t>
      </w:r>
    </w:p>
    <w:p>
      <w:pPr>
        <w:pStyle w:val="19"/>
        <w:spacing w:line="240" w:lineRule="auto"/>
        <w:rPr>
          <w:rFonts w:hint="eastAsia" w:ascii="宋体" w:hAnsi="宋体" w:eastAsia="宋体" w:cs="宋体"/>
          <w:bCs/>
          <w:color w:val="000000"/>
          <w:sz w:val="28"/>
          <w:szCs w:val="28"/>
          <w:highlight w:val="none"/>
          <w:lang w:val="zh-CN"/>
        </w:rPr>
      </w:pPr>
      <w:r>
        <w:rPr>
          <w:rFonts w:hint="eastAsia" w:ascii="宋体" w:hAnsi="宋体" w:eastAsia="宋体" w:cs="宋体"/>
          <w:bCs/>
          <w:color w:val="000000"/>
          <w:sz w:val="28"/>
          <w:szCs w:val="28"/>
          <w:highlight w:val="none"/>
          <w:lang w:val="zh-CN"/>
        </w:rPr>
        <w:t>约定送达地址：                         约定送达地址：</w:t>
      </w:r>
    </w:p>
    <w:p>
      <w:pPr>
        <w:pStyle w:val="19"/>
        <w:spacing w:line="240" w:lineRule="auto"/>
        <w:rPr>
          <w:rFonts w:hint="eastAsia" w:ascii="宋体" w:hAnsi="宋体" w:eastAsia="宋体" w:cs="宋体"/>
          <w:bCs/>
          <w:color w:val="000000"/>
          <w:sz w:val="28"/>
          <w:szCs w:val="28"/>
          <w:highlight w:val="none"/>
          <w:lang w:val="zh-CN"/>
        </w:rPr>
      </w:pPr>
      <w:r>
        <w:rPr>
          <w:rFonts w:hint="eastAsia" w:ascii="宋体" w:hAnsi="宋体" w:eastAsia="宋体" w:cs="宋体"/>
          <w:bCs/>
          <w:color w:val="000000"/>
          <w:sz w:val="28"/>
          <w:szCs w:val="28"/>
          <w:highlight w:val="none"/>
          <w:lang w:val="zh-CN"/>
        </w:rPr>
        <w:t>邮政编码：                               邮政编码：</w:t>
      </w:r>
    </w:p>
    <w:p>
      <w:pPr>
        <w:pStyle w:val="19"/>
        <w:spacing w:line="240" w:lineRule="auto"/>
        <w:rPr>
          <w:rFonts w:hint="eastAsia" w:ascii="宋体" w:hAnsi="宋体" w:eastAsia="宋体" w:cs="宋体"/>
          <w:bCs/>
          <w:color w:val="000000"/>
          <w:sz w:val="28"/>
          <w:szCs w:val="28"/>
          <w:highlight w:val="none"/>
          <w:lang w:val="zh-CN"/>
        </w:rPr>
      </w:pPr>
      <w:r>
        <w:rPr>
          <w:rFonts w:hint="eastAsia" w:ascii="宋体" w:hAnsi="宋体" w:eastAsia="宋体" w:cs="宋体"/>
          <w:bCs/>
          <w:color w:val="000000"/>
          <w:sz w:val="28"/>
          <w:szCs w:val="28"/>
          <w:highlight w:val="none"/>
          <w:lang w:val="zh-CN"/>
        </w:rPr>
        <w:t xml:space="preserve">电话:                                    电话: </w:t>
      </w:r>
    </w:p>
    <w:p>
      <w:pPr>
        <w:pStyle w:val="19"/>
        <w:spacing w:line="240" w:lineRule="auto"/>
        <w:rPr>
          <w:rFonts w:hint="eastAsia" w:ascii="宋体" w:hAnsi="宋体" w:eastAsia="宋体" w:cs="宋体"/>
          <w:bCs/>
          <w:color w:val="000000"/>
          <w:sz w:val="28"/>
          <w:szCs w:val="28"/>
          <w:highlight w:val="none"/>
          <w:lang w:val="zh-CN"/>
        </w:rPr>
      </w:pPr>
      <w:r>
        <w:rPr>
          <w:rFonts w:hint="eastAsia" w:ascii="宋体" w:hAnsi="宋体" w:eastAsia="宋体" w:cs="宋体"/>
          <w:bCs/>
          <w:color w:val="000000"/>
          <w:sz w:val="28"/>
          <w:szCs w:val="28"/>
          <w:highlight w:val="none"/>
          <w:lang w:val="zh-CN"/>
        </w:rPr>
        <w:t>传真:                                    传真:</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lang w:val="zh-CN"/>
        </w:rPr>
        <w:t>电子邮箱：                               电子邮箱：</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 xml:space="preserve">开户银行：                               开户银行： </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 xml:space="preserve">开户名称：                               开户名称： </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开户账号：</w:t>
      </w:r>
      <w:r>
        <w:rPr>
          <w:rFonts w:hint="eastAsia" w:ascii="宋体" w:hAnsi="宋体" w:eastAsia="宋体" w:cs="宋体"/>
          <w:bCs/>
          <w:color w:val="000000"/>
          <w:sz w:val="28"/>
          <w:szCs w:val="28"/>
          <w:highlight w:val="none"/>
          <w:lang w:val="zh-CN"/>
        </w:rPr>
        <w:t xml:space="preserve">                               </w:t>
      </w:r>
      <w:r>
        <w:rPr>
          <w:rFonts w:hint="eastAsia" w:ascii="宋体" w:hAnsi="宋体" w:eastAsia="宋体" w:cs="宋体"/>
          <w:bCs/>
          <w:color w:val="000000"/>
          <w:sz w:val="28"/>
          <w:szCs w:val="28"/>
          <w:highlight w:val="none"/>
        </w:rPr>
        <w:t>开户账号：</w:t>
      </w:r>
    </w:p>
    <w:p>
      <w:pPr>
        <w:pStyle w:val="19"/>
        <w:spacing w:line="240" w:lineRule="auto"/>
        <w:ind w:firstLine="2660" w:firstLineChars="950"/>
        <w:rPr>
          <w:rFonts w:hint="eastAsia" w:ascii="宋体" w:hAnsi="宋体" w:eastAsia="宋体" w:cs="宋体"/>
          <w:bCs/>
          <w:color w:val="000000"/>
          <w:sz w:val="28"/>
          <w:szCs w:val="28"/>
          <w:highlight w:val="none"/>
        </w:rPr>
      </w:pPr>
      <w:bookmarkStart w:id="30" w:name="_Toc331685783"/>
    </w:p>
    <w:p>
      <w:pPr>
        <w:pStyle w:val="19"/>
        <w:spacing w:line="240" w:lineRule="auto"/>
        <w:jc w:val="center"/>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第二部分 合同一般条款</w:t>
      </w:r>
      <w:bookmarkEnd w:id="30"/>
    </w:p>
    <w:p>
      <w:pPr>
        <w:pStyle w:val="19"/>
        <w:spacing w:line="240" w:lineRule="auto"/>
        <w:rPr>
          <w:rFonts w:hint="eastAsia" w:ascii="宋体" w:hAnsi="宋体" w:eastAsia="宋体" w:cs="宋体"/>
          <w:bCs/>
          <w:color w:val="000000"/>
          <w:sz w:val="28"/>
          <w:szCs w:val="28"/>
          <w:highlight w:val="none"/>
        </w:rPr>
      </w:pPr>
      <w:bookmarkStart w:id="31" w:name="_Ref467378463"/>
      <w:bookmarkStart w:id="32" w:name="_Ref467379205"/>
      <w:bookmarkStart w:id="33" w:name="_Ref467379225"/>
      <w:bookmarkStart w:id="34" w:name="_Ref467379101"/>
      <w:bookmarkStart w:id="35" w:name="_Toc259093669"/>
      <w:bookmarkStart w:id="36" w:name="_Toc16917"/>
      <w:bookmarkStart w:id="37" w:name="_Ref467379214"/>
      <w:bookmarkStart w:id="38" w:name="_Ref467378499"/>
      <w:bookmarkStart w:id="39" w:name="_Ref467379195"/>
      <w:bookmarkStart w:id="40" w:name="_Toc279701240"/>
      <w:bookmarkStart w:id="41" w:name="_Ref467379094"/>
      <w:bookmarkStart w:id="42" w:name="_Ref467379109"/>
      <w:bookmarkStart w:id="43" w:name="_Ref467378404"/>
      <w:bookmarkStart w:id="44" w:name="_Toc487900349"/>
      <w:bookmarkStart w:id="45" w:name="_Toc19614"/>
      <w:bookmarkStart w:id="46" w:name="_Toc28763"/>
      <w:r>
        <w:rPr>
          <w:rFonts w:hint="eastAsia" w:ascii="宋体" w:hAnsi="宋体" w:eastAsia="宋体" w:cs="宋体"/>
          <w:bCs/>
          <w:color w:val="000000"/>
          <w:sz w:val="28"/>
          <w:szCs w:val="28"/>
          <w:highlight w:val="none"/>
        </w:rPr>
        <w:t>2.1 定义</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本合同中的下列词语应按以下内容进行解释：</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2.1.1 “合同”系指采购人和中标供应商签订的载明双方当事人所达成的协议，并包括所有的附件、附录和构成合同的其他文件。</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2.1.2 “合同价”系指根据合同约定，中标供应商在完全履行合同义务后，采购人应支付给中标供应商的价格。</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2.1.3 “货物”系指中标供应商根据合同约定应向采购人交付的一切各种形态和种类的物品，包括原材料、燃料、设备、机械、仪表、备件、计算机软件、产品等，并包括工具、手册等其他相关资料。</w:t>
      </w:r>
    </w:p>
    <w:p>
      <w:pPr>
        <w:pStyle w:val="19"/>
        <w:spacing w:line="240" w:lineRule="auto"/>
        <w:rPr>
          <w:rFonts w:hint="eastAsia" w:ascii="宋体" w:hAnsi="宋体" w:eastAsia="宋体" w:cs="宋体"/>
          <w:bCs/>
          <w:color w:val="000000"/>
          <w:sz w:val="28"/>
          <w:szCs w:val="28"/>
          <w:highlight w:val="none"/>
        </w:rPr>
      </w:pPr>
      <w:bookmarkStart w:id="47" w:name="_Ref467378840"/>
      <w:r>
        <w:rPr>
          <w:rFonts w:hint="eastAsia" w:ascii="宋体" w:hAnsi="宋体" w:eastAsia="宋体" w:cs="宋体"/>
          <w:bCs/>
          <w:color w:val="000000"/>
          <w:sz w:val="28"/>
          <w:szCs w:val="28"/>
          <w:highlight w:val="none"/>
        </w:rPr>
        <w:t>2.1.4 “甲方”系指与中标供应商签署合同的采购人</w:t>
      </w:r>
      <w:bookmarkEnd w:id="47"/>
      <w:r>
        <w:rPr>
          <w:rFonts w:hint="eastAsia" w:ascii="宋体" w:hAnsi="宋体" w:eastAsia="宋体" w:cs="宋体"/>
          <w:bCs/>
          <w:color w:val="000000"/>
          <w:sz w:val="28"/>
          <w:szCs w:val="28"/>
          <w:highlight w:val="none"/>
        </w:rPr>
        <w:t>；采购人委托采购代理机构代表其与乙方签订合同的，采购人的授权委托书作为合同附件。</w:t>
      </w:r>
    </w:p>
    <w:p>
      <w:pPr>
        <w:pStyle w:val="19"/>
        <w:spacing w:line="240" w:lineRule="auto"/>
        <w:rPr>
          <w:rFonts w:hint="eastAsia" w:ascii="宋体" w:hAnsi="宋体" w:eastAsia="宋体" w:cs="宋体"/>
          <w:bCs/>
          <w:color w:val="000000"/>
          <w:sz w:val="28"/>
          <w:szCs w:val="28"/>
          <w:highlight w:val="none"/>
        </w:rPr>
      </w:pPr>
      <w:bookmarkStart w:id="48" w:name="_Ref467379400"/>
      <w:r>
        <w:rPr>
          <w:rFonts w:hint="eastAsia" w:ascii="宋体" w:hAnsi="宋体" w:eastAsia="宋体" w:cs="宋体"/>
          <w:bCs/>
          <w:color w:val="000000"/>
          <w:sz w:val="28"/>
          <w:szCs w:val="28"/>
          <w:highlight w:val="none"/>
        </w:rPr>
        <w:t>2.1.5 “乙方”系指根据合同约定交付货物的中标供应商</w:t>
      </w:r>
      <w:bookmarkEnd w:id="48"/>
      <w:r>
        <w:rPr>
          <w:rFonts w:hint="eastAsia" w:ascii="宋体" w:hAnsi="宋体" w:eastAsia="宋体" w:cs="宋体"/>
          <w:bCs/>
          <w:color w:val="000000"/>
          <w:sz w:val="28"/>
          <w:szCs w:val="28"/>
          <w:highlight w:val="none"/>
        </w:rPr>
        <w:t>；两个以上的自然人、法人或者其他组织组成一个联合体，以一个供应商的身份共同参加政府采购的，联合体各方均应为乙方或者与乙方相同地位的合同当事人，并就合同约定的事项对甲方承担连带责任。</w:t>
      </w:r>
    </w:p>
    <w:p>
      <w:pPr>
        <w:pStyle w:val="19"/>
        <w:spacing w:line="240" w:lineRule="auto"/>
        <w:rPr>
          <w:rFonts w:hint="eastAsia" w:ascii="宋体" w:hAnsi="宋体" w:eastAsia="宋体" w:cs="宋体"/>
          <w:bCs/>
          <w:color w:val="000000"/>
          <w:sz w:val="28"/>
          <w:szCs w:val="28"/>
          <w:highlight w:val="none"/>
        </w:rPr>
      </w:pPr>
      <w:bookmarkStart w:id="49" w:name="_Ref467379436"/>
      <w:r>
        <w:rPr>
          <w:rFonts w:hint="eastAsia" w:ascii="宋体" w:hAnsi="宋体" w:eastAsia="宋体" w:cs="宋体"/>
          <w:bCs/>
          <w:color w:val="000000"/>
          <w:sz w:val="28"/>
          <w:szCs w:val="28"/>
          <w:highlight w:val="none"/>
        </w:rPr>
        <w:t>2.1.6 “现场”系指合同约定货物将要运至或者安装的地点。</w:t>
      </w:r>
      <w:bookmarkEnd w:id="49"/>
    </w:p>
    <w:p>
      <w:pPr>
        <w:pStyle w:val="19"/>
        <w:spacing w:line="240" w:lineRule="auto"/>
        <w:rPr>
          <w:rFonts w:hint="eastAsia" w:ascii="宋体" w:hAnsi="宋体" w:eastAsia="宋体" w:cs="宋体"/>
          <w:bCs/>
          <w:color w:val="000000"/>
          <w:sz w:val="28"/>
          <w:szCs w:val="28"/>
          <w:highlight w:val="none"/>
        </w:rPr>
      </w:pPr>
      <w:bookmarkStart w:id="50" w:name="_Toc13336"/>
      <w:bookmarkStart w:id="51" w:name="_Toc487900350"/>
      <w:bookmarkStart w:id="52" w:name="_Toc279701241"/>
      <w:bookmarkStart w:id="53" w:name="_Toc259093670"/>
      <w:bookmarkStart w:id="54" w:name="_Toc32504"/>
      <w:bookmarkStart w:id="55" w:name="_Toc27635"/>
      <w:r>
        <w:rPr>
          <w:rFonts w:hint="eastAsia" w:ascii="宋体" w:hAnsi="宋体" w:eastAsia="宋体" w:cs="宋体"/>
          <w:bCs/>
          <w:color w:val="000000"/>
          <w:sz w:val="28"/>
          <w:szCs w:val="28"/>
          <w:highlight w:val="none"/>
        </w:rPr>
        <w:t>2.2 技术规范</w:t>
      </w:r>
      <w:bookmarkEnd w:id="50"/>
      <w:bookmarkEnd w:id="51"/>
      <w:bookmarkEnd w:id="52"/>
      <w:bookmarkEnd w:id="53"/>
      <w:bookmarkEnd w:id="54"/>
      <w:bookmarkEnd w:id="55"/>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货物所应遵守的技术规范应与采购文件规定的技术规范和技术规范附件(如果有的话)及其技术规范偏差表(如果被甲方接受的话)相一致；如果采购文件中没有技术规范的相应说明，那么应以国家有关部门最新颁布的相应标准和规范为准。</w:t>
      </w:r>
    </w:p>
    <w:p>
      <w:pPr>
        <w:pStyle w:val="19"/>
        <w:spacing w:line="240" w:lineRule="auto"/>
        <w:rPr>
          <w:rFonts w:hint="eastAsia" w:ascii="宋体" w:hAnsi="宋体" w:eastAsia="宋体" w:cs="宋体"/>
          <w:bCs/>
          <w:color w:val="000000"/>
          <w:sz w:val="28"/>
          <w:szCs w:val="28"/>
          <w:highlight w:val="none"/>
        </w:rPr>
      </w:pPr>
      <w:bookmarkStart w:id="56" w:name="_Toc487900351"/>
      <w:bookmarkStart w:id="57" w:name="_Toc31634"/>
      <w:bookmarkStart w:id="58" w:name="_Toc279701242"/>
      <w:bookmarkStart w:id="59" w:name="_Toc259093671"/>
      <w:bookmarkStart w:id="60" w:name="_Toc9829"/>
      <w:bookmarkStart w:id="61" w:name="_Toc27853"/>
      <w:r>
        <w:rPr>
          <w:rFonts w:hint="eastAsia" w:ascii="宋体" w:hAnsi="宋体" w:eastAsia="宋体" w:cs="宋体"/>
          <w:bCs/>
          <w:color w:val="000000"/>
          <w:sz w:val="28"/>
          <w:szCs w:val="28"/>
          <w:highlight w:val="none"/>
        </w:rPr>
        <w:t>2.3 知识产权</w:t>
      </w:r>
      <w:bookmarkEnd w:id="56"/>
      <w:bookmarkEnd w:id="57"/>
      <w:bookmarkEnd w:id="58"/>
      <w:bookmarkEnd w:id="59"/>
      <w:bookmarkEnd w:id="60"/>
      <w:bookmarkEnd w:id="61"/>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2.3.1 乙方应保证甲方在使用该货物或其任何一部分时不受任何第三方提出的侵犯其著作权、商标权、专利权等知识产权方面的起诉；如果任何第三方提出侵权指控，那么乙方须与该第三方交涉并承担由此发生的一切责任、费用和赔偿；</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2.3.2具有知识产权的计算机软件等货物的知识产权归属，详见合同专用条款。</w:t>
      </w:r>
    </w:p>
    <w:p>
      <w:pPr>
        <w:pStyle w:val="19"/>
        <w:spacing w:line="240" w:lineRule="auto"/>
        <w:rPr>
          <w:rFonts w:hint="eastAsia" w:ascii="宋体" w:hAnsi="宋体" w:eastAsia="宋体" w:cs="宋体"/>
          <w:bCs/>
          <w:color w:val="000000"/>
          <w:sz w:val="28"/>
          <w:szCs w:val="28"/>
          <w:highlight w:val="none"/>
        </w:rPr>
      </w:pPr>
      <w:bookmarkStart w:id="62" w:name="_Toc11932"/>
      <w:bookmarkStart w:id="63" w:name="_Toc29149"/>
      <w:bookmarkStart w:id="64" w:name="_Toc4194"/>
      <w:r>
        <w:rPr>
          <w:rFonts w:hint="eastAsia" w:ascii="宋体" w:hAnsi="宋体" w:eastAsia="宋体" w:cs="宋体"/>
          <w:bCs/>
          <w:color w:val="000000"/>
          <w:sz w:val="28"/>
          <w:szCs w:val="28"/>
          <w:highlight w:val="none"/>
        </w:rPr>
        <w:t>2.4 包装和装运</w:t>
      </w:r>
      <w:bookmarkEnd w:id="62"/>
      <w:bookmarkEnd w:id="63"/>
      <w:bookmarkEnd w:id="64"/>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2.4.1除合同专用条款另有约定外,乙方交付的全部货物,均应采用本行业通用的方式进行包装，没有通用方式的，应当采取足以保护货物的包装方式，且该包装应符合国家有关包装的法律、法规的规定。如有必要，包装应适用于远距离运输、防潮、防震、防锈和防粗暴装卸，确保货物安全无损地运抵现场。由于包装不善所引起的货物锈蚀、损坏和损失等一切风险均由乙方承担。</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2.4.2 装运货物的要求和通知，详见合同专用条款。</w:t>
      </w:r>
    </w:p>
    <w:p>
      <w:pPr>
        <w:pStyle w:val="19"/>
        <w:spacing w:line="240" w:lineRule="auto"/>
        <w:rPr>
          <w:rFonts w:hint="eastAsia" w:ascii="宋体" w:hAnsi="宋体" w:eastAsia="宋体" w:cs="宋体"/>
          <w:bCs/>
          <w:color w:val="000000"/>
          <w:sz w:val="28"/>
          <w:szCs w:val="28"/>
          <w:highlight w:val="none"/>
        </w:rPr>
      </w:pPr>
      <w:bookmarkStart w:id="65" w:name="_Ref467378541"/>
      <w:bookmarkStart w:id="66" w:name="_Toc487900354"/>
      <w:bookmarkStart w:id="67" w:name="_Ref467379527"/>
      <w:bookmarkStart w:id="68" w:name="_Toc259093674"/>
      <w:bookmarkStart w:id="69" w:name="_Ref467378591"/>
      <w:bookmarkStart w:id="70" w:name="_Ref467379542"/>
      <w:bookmarkStart w:id="71" w:name="_Ref467379536"/>
      <w:bookmarkStart w:id="72" w:name="_Toc279701245"/>
      <w:bookmarkStart w:id="73" w:name="_Toc19074"/>
      <w:bookmarkStart w:id="74" w:name="_Toc26182"/>
      <w:bookmarkStart w:id="75" w:name="_Toc30272"/>
      <w:r>
        <w:rPr>
          <w:rFonts w:hint="eastAsia" w:ascii="宋体" w:hAnsi="宋体" w:eastAsia="宋体" w:cs="宋体"/>
          <w:bCs/>
          <w:color w:val="000000"/>
          <w:sz w:val="28"/>
          <w:szCs w:val="28"/>
          <w:highlight w:val="none"/>
        </w:rPr>
        <w:t>2.</w:t>
      </w:r>
      <w:bookmarkEnd w:id="65"/>
      <w:bookmarkEnd w:id="66"/>
      <w:bookmarkEnd w:id="67"/>
      <w:bookmarkEnd w:id="68"/>
      <w:bookmarkEnd w:id="69"/>
      <w:bookmarkEnd w:id="70"/>
      <w:bookmarkEnd w:id="71"/>
      <w:bookmarkEnd w:id="72"/>
      <w:r>
        <w:rPr>
          <w:rFonts w:hint="eastAsia" w:ascii="宋体" w:hAnsi="宋体" w:eastAsia="宋体" w:cs="宋体"/>
          <w:bCs/>
          <w:color w:val="000000"/>
          <w:sz w:val="28"/>
          <w:szCs w:val="28"/>
          <w:highlight w:val="none"/>
        </w:rPr>
        <w:t>5 履约检查和问题反馈</w:t>
      </w:r>
      <w:bookmarkEnd w:id="73"/>
      <w:bookmarkEnd w:id="74"/>
      <w:bookmarkEnd w:id="75"/>
    </w:p>
    <w:p>
      <w:pPr>
        <w:pStyle w:val="19"/>
        <w:spacing w:line="240" w:lineRule="auto"/>
        <w:rPr>
          <w:rFonts w:hint="eastAsia" w:ascii="宋体" w:hAnsi="宋体" w:eastAsia="宋体" w:cs="宋体"/>
          <w:b/>
          <w:color w:val="000000"/>
          <w:sz w:val="28"/>
          <w:szCs w:val="28"/>
          <w:highlight w:val="none"/>
        </w:rPr>
      </w:pPr>
      <w:bookmarkStart w:id="76" w:name="_Ref467379657"/>
      <w:r>
        <w:rPr>
          <w:rFonts w:hint="eastAsia" w:ascii="宋体" w:hAnsi="宋体" w:eastAsia="宋体" w:cs="宋体"/>
          <w:bCs/>
          <w:color w:val="000000"/>
          <w:sz w:val="28"/>
          <w:szCs w:val="28"/>
          <w:highlight w:val="none"/>
        </w:rPr>
        <w:t>2.5.1</w:t>
      </w:r>
      <w:bookmarkEnd w:id="76"/>
      <w:bookmarkStart w:id="77" w:name="_Toc186431854"/>
      <w:bookmarkStart w:id="78" w:name="_Ref467379807"/>
      <w:bookmarkStart w:id="79" w:name="_Toc279701247"/>
      <w:bookmarkStart w:id="80" w:name="_Toc487900357"/>
      <w:bookmarkStart w:id="81" w:name="_Ref467379793"/>
      <w:bookmarkStart w:id="82" w:name="_Toc259093676"/>
      <w:r>
        <w:rPr>
          <w:rFonts w:hint="eastAsia" w:ascii="宋体" w:hAnsi="宋体" w:eastAsia="宋体" w:cs="宋体"/>
          <w:bCs/>
          <w:color w:val="000000"/>
          <w:sz w:val="28"/>
          <w:szCs w:val="28"/>
          <w:highlight w:val="none"/>
        </w:rPr>
        <w:t>甲方有权在其认为必要时，对乙方是否能够按照合同约定交付货物进行履约检查，以确保乙方所交付的货物能够依约满足甲方之项目需求，但不得因履约检查妨碍乙方的正常工作，乙方应予积极配合；</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2.5.2 合同履行期间，甲方有权将履行过程中出现的问题反馈给乙方，双方当事人应以书面形式约定需要完善和改进的内容</w:t>
      </w:r>
      <w:bookmarkEnd w:id="77"/>
      <w:bookmarkStart w:id="83" w:name="_Toc186431855"/>
      <w:r>
        <w:rPr>
          <w:rFonts w:hint="eastAsia" w:ascii="宋体" w:hAnsi="宋体" w:eastAsia="宋体" w:cs="宋体"/>
          <w:bCs/>
          <w:color w:val="000000"/>
          <w:sz w:val="28"/>
          <w:szCs w:val="28"/>
          <w:highlight w:val="none"/>
        </w:rPr>
        <w:t>。</w:t>
      </w:r>
    </w:p>
    <w:bookmarkEnd w:id="83"/>
    <w:p>
      <w:pPr>
        <w:pStyle w:val="19"/>
        <w:spacing w:line="240" w:lineRule="auto"/>
        <w:rPr>
          <w:rFonts w:hint="eastAsia" w:ascii="宋体" w:hAnsi="宋体" w:eastAsia="宋体" w:cs="宋体"/>
          <w:bCs/>
          <w:color w:val="000000"/>
          <w:sz w:val="28"/>
          <w:szCs w:val="28"/>
          <w:highlight w:val="none"/>
        </w:rPr>
      </w:pPr>
      <w:bookmarkStart w:id="84" w:name="_Toc28451"/>
      <w:bookmarkStart w:id="85" w:name="_Toc7836"/>
      <w:bookmarkStart w:id="86" w:name="_Toc19219"/>
      <w:r>
        <w:rPr>
          <w:rFonts w:hint="eastAsia" w:ascii="宋体" w:hAnsi="宋体" w:eastAsia="宋体" w:cs="宋体"/>
          <w:bCs/>
          <w:color w:val="000000"/>
          <w:sz w:val="28"/>
          <w:szCs w:val="28"/>
          <w:highlight w:val="none"/>
        </w:rPr>
        <w:t>2.6 结算方式和付款条件</w:t>
      </w:r>
      <w:bookmarkEnd w:id="78"/>
      <w:bookmarkEnd w:id="79"/>
      <w:bookmarkEnd w:id="80"/>
      <w:bookmarkEnd w:id="81"/>
      <w:bookmarkEnd w:id="82"/>
      <w:bookmarkEnd w:id="84"/>
      <w:bookmarkEnd w:id="85"/>
      <w:bookmarkEnd w:id="86"/>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详见合同专用条款。</w:t>
      </w:r>
    </w:p>
    <w:p>
      <w:pPr>
        <w:pStyle w:val="19"/>
        <w:spacing w:line="240" w:lineRule="auto"/>
        <w:rPr>
          <w:rFonts w:hint="eastAsia" w:ascii="宋体" w:hAnsi="宋体" w:eastAsia="宋体" w:cs="宋体"/>
          <w:bCs/>
          <w:color w:val="000000"/>
          <w:sz w:val="28"/>
          <w:szCs w:val="28"/>
          <w:highlight w:val="none"/>
        </w:rPr>
      </w:pPr>
      <w:bookmarkStart w:id="87" w:name="_Toc487900358"/>
      <w:bookmarkStart w:id="88" w:name="_Ref467379852"/>
      <w:bookmarkStart w:id="89" w:name="_Ref467379863"/>
      <w:bookmarkStart w:id="90" w:name="_Toc259093677"/>
      <w:bookmarkStart w:id="91" w:name="_Ref467379923"/>
      <w:bookmarkStart w:id="92" w:name="_Toc279701248"/>
      <w:bookmarkStart w:id="93" w:name="_Toc16110"/>
      <w:bookmarkStart w:id="94" w:name="_Toc774"/>
      <w:bookmarkStart w:id="95" w:name="_Toc3225"/>
      <w:r>
        <w:rPr>
          <w:rFonts w:hint="eastAsia" w:ascii="宋体" w:hAnsi="宋体" w:eastAsia="宋体" w:cs="宋体"/>
          <w:bCs/>
          <w:color w:val="000000"/>
          <w:sz w:val="28"/>
          <w:szCs w:val="28"/>
          <w:highlight w:val="none"/>
        </w:rPr>
        <w:t>2.7 技术资料</w:t>
      </w:r>
      <w:bookmarkEnd w:id="87"/>
      <w:bookmarkEnd w:id="88"/>
      <w:bookmarkEnd w:id="89"/>
      <w:bookmarkEnd w:id="90"/>
      <w:bookmarkEnd w:id="91"/>
      <w:bookmarkEnd w:id="92"/>
      <w:r>
        <w:rPr>
          <w:rFonts w:hint="eastAsia" w:ascii="宋体" w:hAnsi="宋体" w:eastAsia="宋体" w:cs="宋体"/>
          <w:bCs/>
          <w:color w:val="000000"/>
          <w:sz w:val="28"/>
          <w:szCs w:val="28"/>
          <w:highlight w:val="none"/>
        </w:rPr>
        <w:t>和保密义务</w:t>
      </w:r>
      <w:bookmarkEnd w:id="93"/>
      <w:bookmarkEnd w:id="94"/>
      <w:bookmarkEnd w:id="95"/>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2.7.1 乙方有权依据合同约定和项目需要，向甲方了解有关情况，调阅有关资料等，甲方应予积极配合；</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2.7.2 乙方有义务妥善保管和保护由甲方提供的前款信息和资料等；</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2.7.3 除非依照法律规定或者对方当事人的书面同意，任何一方均应保证不向任何第三方提供或披露有关合同的或者履行合同过程中知悉的对方当事人任何未公开的信息和资料，包括但不限于技术情报、技术资料、商业秘密和商业信息等，并采取一切合理和必要措施和方式防止任何第三方接触到对方当事人的上述保密信息和资料。</w:t>
      </w:r>
    </w:p>
    <w:p>
      <w:pPr>
        <w:pStyle w:val="19"/>
        <w:spacing w:line="240" w:lineRule="auto"/>
        <w:ind w:firstLine="2670" w:firstLineChars="950"/>
        <w:rPr>
          <w:rFonts w:hint="eastAsia" w:ascii="宋体" w:hAnsi="宋体" w:eastAsia="宋体" w:cs="宋体"/>
          <w:b/>
          <w:color w:val="000000"/>
          <w:sz w:val="28"/>
          <w:szCs w:val="28"/>
          <w:highlight w:val="none"/>
        </w:rPr>
      </w:pPr>
      <w:bookmarkStart w:id="96" w:name="_Toc7860"/>
    </w:p>
    <w:p>
      <w:pPr>
        <w:pStyle w:val="19"/>
        <w:spacing w:line="240" w:lineRule="auto"/>
        <w:ind w:firstLine="3795" w:firstLineChars="1350"/>
        <w:rPr>
          <w:rFonts w:hint="eastAsia" w:ascii="宋体" w:hAnsi="宋体" w:eastAsia="宋体" w:cs="宋体"/>
          <w:b/>
          <w:color w:val="000000"/>
          <w:sz w:val="28"/>
          <w:szCs w:val="28"/>
          <w:highlight w:val="none"/>
        </w:rPr>
      </w:pPr>
      <w:r>
        <w:rPr>
          <w:rFonts w:hint="eastAsia" w:ascii="宋体" w:hAnsi="宋体" w:eastAsia="宋体" w:cs="宋体"/>
          <w:b/>
          <w:color w:val="000000"/>
          <w:sz w:val="28"/>
          <w:szCs w:val="28"/>
          <w:highlight w:val="none"/>
        </w:rPr>
        <w:t>2.8 质量保证</w:t>
      </w:r>
      <w:bookmarkEnd w:id="96"/>
    </w:p>
    <w:p>
      <w:pPr>
        <w:pStyle w:val="19"/>
        <w:spacing w:line="240" w:lineRule="auto"/>
        <w:ind w:firstLine="3795" w:firstLineChars="1350"/>
        <w:rPr>
          <w:rFonts w:hint="eastAsia" w:ascii="宋体" w:hAnsi="宋体" w:eastAsia="宋体" w:cs="宋体"/>
          <w:b/>
          <w:color w:val="000000"/>
          <w:sz w:val="28"/>
          <w:szCs w:val="28"/>
          <w:highlight w:val="none"/>
        </w:rPr>
      </w:pP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2.8.1 乙方应建立和完善履行合同的内部质量保证体系，并提供相关内部规章制度给甲方，以便甲方进行监督检查；</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2.8.2 乙方应保证履行合同的人员数量和素质、软件和硬件设备的配置、场地、环境和设施等满足全面履行合同的要求，并应接受甲方的监督检查。</w:t>
      </w:r>
    </w:p>
    <w:p>
      <w:pPr>
        <w:pStyle w:val="19"/>
        <w:spacing w:line="240" w:lineRule="auto"/>
        <w:rPr>
          <w:rFonts w:hint="eastAsia" w:ascii="宋体" w:hAnsi="宋体" w:eastAsia="宋体" w:cs="宋体"/>
          <w:bCs/>
          <w:color w:val="000000"/>
          <w:sz w:val="28"/>
          <w:szCs w:val="28"/>
          <w:highlight w:val="none"/>
        </w:rPr>
      </w:pPr>
      <w:bookmarkStart w:id="97" w:name="_Toc17244"/>
      <w:bookmarkStart w:id="98" w:name="_Toc259093681"/>
      <w:bookmarkStart w:id="99" w:name="_Toc487900362"/>
      <w:bookmarkStart w:id="100" w:name="_Toc279701252"/>
      <w:r>
        <w:rPr>
          <w:rFonts w:hint="eastAsia" w:ascii="宋体" w:hAnsi="宋体" w:eastAsia="宋体" w:cs="宋体"/>
          <w:bCs/>
          <w:color w:val="000000"/>
          <w:sz w:val="28"/>
          <w:szCs w:val="28"/>
          <w:highlight w:val="none"/>
        </w:rPr>
        <w:t>2.9 货物的风险负担</w:t>
      </w:r>
      <w:bookmarkEnd w:id="97"/>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货物或者在途货物或者交付给第一承运人后的货物毁损、灭失的风险负担详见合同专用条款。</w:t>
      </w:r>
    </w:p>
    <w:p>
      <w:pPr>
        <w:pStyle w:val="19"/>
        <w:spacing w:line="240" w:lineRule="auto"/>
        <w:rPr>
          <w:rFonts w:hint="eastAsia" w:ascii="宋体" w:hAnsi="宋体" w:eastAsia="宋体" w:cs="宋体"/>
          <w:bCs/>
          <w:color w:val="000000"/>
          <w:sz w:val="28"/>
          <w:szCs w:val="28"/>
          <w:highlight w:val="none"/>
        </w:rPr>
      </w:pPr>
      <w:bookmarkStart w:id="101" w:name="_Toc14055"/>
      <w:r>
        <w:rPr>
          <w:rFonts w:hint="eastAsia" w:ascii="宋体" w:hAnsi="宋体" w:eastAsia="宋体" w:cs="宋体"/>
          <w:bCs/>
          <w:color w:val="000000"/>
          <w:sz w:val="28"/>
          <w:szCs w:val="28"/>
          <w:highlight w:val="none"/>
        </w:rPr>
        <w:t>2.10 延迟交货</w:t>
      </w:r>
      <w:bookmarkEnd w:id="98"/>
      <w:bookmarkEnd w:id="99"/>
      <w:bookmarkEnd w:id="100"/>
      <w:bookmarkEnd w:id="101"/>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在合同履行过程中，如果乙方遇到不能按时交付货物的情况，应及时以书面形式将不能按时交付货物的理由、预期延误时间通知甲方；甲方收到乙方通知后，认为其理由正当的，可以书面形式酌情同意乙方可以延长交货的具体时间。</w:t>
      </w:r>
    </w:p>
    <w:p>
      <w:pPr>
        <w:pStyle w:val="19"/>
        <w:spacing w:line="240" w:lineRule="auto"/>
        <w:rPr>
          <w:rFonts w:hint="eastAsia" w:ascii="宋体" w:hAnsi="宋体" w:eastAsia="宋体" w:cs="宋体"/>
          <w:b/>
          <w:color w:val="000000"/>
          <w:sz w:val="28"/>
          <w:szCs w:val="28"/>
          <w:highlight w:val="none"/>
        </w:rPr>
      </w:pPr>
      <w:bookmarkStart w:id="102" w:name="_Toc7502"/>
      <w:bookmarkStart w:id="103" w:name="_Toc487900364"/>
      <w:bookmarkStart w:id="104" w:name="_Toc279701254"/>
      <w:bookmarkStart w:id="105" w:name="_Ref467378121"/>
      <w:bookmarkStart w:id="106" w:name="_Toc259093683"/>
      <w:r>
        <w:rPr>
          <w:rFonts w:hint="eastAsia" w:ascii="宋体" w:hAnsi="宋体" w:eastAsia="宋体" w:cs="宋体"/>
          <w:b/>
          <w:color w:val="000000"/>
          <w:sz w:val="28"/>
          <w:szCs w:val="28"/>
          <w:highlight w:val="none"/>
        </w:rPr>
        <w:t>2.11 合同变更</w:t>
      </w:r>
      <w:bookmarkEnd w:id="102"/>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2.11.1双方当事人协商一致，可以签订书面补充合同的形式变更合同，但不得违背采购文件确定的事项，且如果系追加与合同标的相同的货物的，那么所有补充合同的采购金额不得超过原合同价的10%；</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2.11.2 合同继续履行将损害国家利益和社会公共利益的，双方当事人应当以书面形式变更合同。有过错的一方应当承担赔偿责任，双方当事人都有过错的，各自承担相应的责任。</w:t>
      </w:r>
      <w:bookmarkStart w:id="107" w:name="_Toc279701259"/>
      <w:bookmarkStart w:id="108" w:name="_Toc259093688"/>
      <w:bookmarkStart w:id="109" w:name="_Toc487900369"/>
    </w:p>
    <w:p>
      <w:pPr>
        <w:pStyle w:val="19"/>
        <w:spacing w:line="240" w:lineRule="auto"/>
        <w:rPr>
          <w:rFonts w:hint="eastAsia" w:ascii="宋体" w:hAnsi="宋体" w:eastAsia="宋体" w:cs="宋体"/>
          <w:bCs/>
          <w:color w:val="000000"/>
          <w:sz w:val="28"/>
          <w:szCs w:val="28"/>
          <w:highlight w:val="none"/>
        </w:rPr>
      </w:pPr>
      <w:bookmarkStart w:id="110" w:name="_Toc22955"/>
      <w:bookmarkStart w:id="111" w:name="_Toc10366"/>
      <w:bookmarkStart w:id="112" w:name="_Toc15237"/>
      <w:r>
        <w:rPr>
          <w:rFonts w:hint="eastAsia" w:ascii="宋体" w:hAnsi="宋体" w:eastAsia="宋体" w:cs="宋体"/>
          <w:bCs/>
          <w:color w:val="000000"/>
          <w:sz w:val="28"/>
          <w:szCs w:val="28"/>
          <w:highlight w:val="none"/>
        </w:rPr>
        <w:t>2.12 合同转让</w:t>
      </w:r>
      <w:bookmarkEnd w:id="107"/>
      <w:bookmarkEnd w:id="108"/>
      <w:bookmarkEnd w:id="109"/>
      <w:r>
        <w:rPr>
          <w:rFonts w:hint="eastAsia" w:ascii="宋体" w:hAnsi="宋体" w:eastAsia="宋体" w:cs="宋体"/>
          <w:bCs/>
          <w:color w:val="000000"/>
          <w:sz w:val="28"/>
          <w:szCs w:val="28"/>
          <w:highlight w:val="none"/>
        </w:rPr>
        <w:t>和分包</w:t>
      </w:r>
      <w:bookmarkEnd w:id="110"/>
      <w:bookmarkEnd w:id="111"/>
      <w:bookmarkEnd w:id="112"/>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合同的权利义务依法不得转让，但经甲方同意，乙方可以依法采取分包方式履行合同，即：依法可以将合同项下的部分非主体、非关键性工作分包给他人完成，接受分包的人应当具备相应的资格条件，并不得再次分包，且乙方应就分包项目向甲方负责，并与分包供应商就分包项目向甲方承担连带责任。</w:t>
      </w:r>
    </w:p>
    <w:p>
      <w:pPr>
        <w:pStyle w:val="19"/>
        <w:spacing w:line="240" w:lineRule="auto"/>
        <w:rPr>
          <w:rFonts w:hint="eastAsia" w:ascii="宋体" w:hAnsi="宋体" w:eastAsia="宋体" w:cs="宋体"/>
          <w:bCs/>
          <w:color w:val="000000"/>
          <w:sz w:val="28"/>
          <w:szCs w:val="28"/>
          <w:highlight w:val="none"/>
        </w:rPr>
      </w:pPr>
      <w:bookmarkStart w:id="113" w:name="_Toc14066"/>
      <w:bookmarkStart w:id="114" w:name="_Toc13566"/>
      <w:bookmarkStart w:id="115" w:name="_Toc16508"/>
      <w:r>
        <w:rPr>
          <w:rFonts w:hint="eastAsia" w:ascii="宋体" w:hAnsi="宋体" w:eastAsia="宋体" w:cs="宋体"/>
          <w:bCs/>
          <w:color w:val="000000"/>
          <w:sz w:val="28"/>
          <w:szCs w:val="28"/>
          <w:highlight w:val="none"/>
        </w:rPr>
        <w:t>2.13 不可抗力</w:t>
      </w:r>
      <w:bookmarkEnd w:id="113"/>
      <w:bookmarkEnd w:id="114"/>
      <w:bookmarkEnd w:id="115"/>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2.13.1如果任何一方遭遇法律规定的不可抗力，致使合同履行受阻时，履行合同的期限应予延长，延长的期限应相当于不可抗力所影响的时间；</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2.13.2 因不可抗力致使不能实现合同目的的，当事人可以解除合同；</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2.13.3 因不可抗力致使合同有变更必要的，双方当事人应在合同专用条款约定时间内以书面形式变更合同；</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2.13.4受不可抗力影响的一方在不可抗力发生后，应在合同专用条款约定时间内以书面形式通知对方当事人，并在合同专用条款约定时间内，将有关部门出具的证明文件送达对方当事人。</w:t>
      </w:r>
    </w:p>
    <w:p>
      <w:pPr>
        <w:pStyle w:val="19"/>
        <w:spacing w:line="240" w:lineRule="auto"/>
        <w:rPr>
          <w:rFonts w:hint="eastAsia" w:ascii="宋体" w:hAnsi="宋体" w:eastAsia="宋体" w:cs="宋体"/>
          <w:bCs/>
          <w:color w:val="000000"/>
          <w:sz w:val="28"/>
          <w:szCs w:val="28"/>
          <w:highlight w:val="none"/>
        </w:rPr>
      </w:pPr>
      <w:bookmarkStart w:id="116" w:name="_Toc259093684"/>
      <w:bookmarkStart w:id="117" w:name="_Toc279701255"/>
      <w:bookmarkStart w:id="118" w:name="_Toc6969"/>
      <w:bookmarkStart w:id="119" w:name="_Toc487900365"/>
      <w:bookmarkStart w:id="120" w:name="_Toc689"/>
      <w:bookmarkStart w:id="121" w:name="_Toc30676"/>
      <w:r>
        <w:rPr>
          <w:rFonts w:hint="eastAsia" w:ascii="宋体" w:hAnsi="宋体" w:eastAsia="宋体" w:cs="宋体"/>
          <w:bCs/>
          <w:color w:val="000000"/>
          <w:sz w:val="28"/>
          <w:szCs w:val="28"/>
          <w:highlight w:val="none"/>
        </w:rPr>
        <w:t>2.14 税费</w:t>
      </w:r>
      <w:bookmarkEnd w:id="116"/>
      <w:bookmarkEnd w:id="117"/>
      <w:bookmarkEnd w:id="118"/>
      <w:bookmarkEnd w:id="119"/>
      <w:bookmarkEnd w:id="120"/>
      <w:bookmarkEnd w:id="121"/>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与合同有关的一切税费，均按照中华人民共和国法律的相关规定。</w:t>
      </w:r>
    </w:p>
    <w:p>
      <w:pPr>
        <w:pStyle w:val="19"/>
        <w:spacing w:line="240" w:lineRule="auto"/>
        <w:rPr>
          <w:rFonts w:hint="eastAsia" w:ascii="宋体" w:hAnsi="宋体" w:eastAsia="宋体" w:cs="宋体"/>
          <w:bCs/>
          <w:color w:val="000000"/>
          <w:sz w:val="28"/>
          <w:szCs w:val="28"/>
          <w:highlight w:val="none"/>
        </w:rPr>
      </w:pPr>
      <w:bookmarkStart w:id="122" w:name="_Toc487900368"/>
      <w:bookmarkStart w:id="123" w:name="_Toc16959"/>
      <w:bookmarkStart w:id="124" w:name="_Toc279701258"/>
      <w:bookmarkStart w:id="125" w:name="_Toc259093687"/>
      <w:bookmarkStart w:id="126" w:name="_Toc8298"/>
      <w:bookmarkStart w:id="127" w:name="_Toc7102"/>
      <w:r>
        <w:rPr>
          <w:rFonts w:hint="eastAsia" w:ascii="宋体" w:hAnsi="宋体" w:eastAsia="宋体" w:cs="宋体"/>
          <w:bCs/>
          <w:color w:val="000000"/>
          <w:sz w:val="28"/>
          <w:szCs w:val="28"/>
          <w:highlight w:val="none"/>
        </w:rPr>
        <w:t>2.15 乙方破产</w:t>
      </w:r>
      <w:bookmarkEnd w:id="122"/>
      <w:bookmarkEnd w:id="123"/>
      <w:bookmarkEnd w:id="124"/>
      <w:bookmarkEnd w:id="125"/>
      <w:bookmarkEnd w:id="126"/>
      <w:bookmarkEnd w:id="127"/>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如果乙方破产导致合同无法履行时，甲方可以书面形式通知乙方终止合同且不给予乙方任何补偿和赔偿，但合同的终止不损害或不影响甲方已经采取或将要采取的任何要求乙方支付违约金、赔偿损失等的行动或补救措施的权利。</w:t>
      </w:r>
    </w:p>
    <w:p>
      <w:pPr>
        <w:pStyle w:val="19"/>
        <w:spacing w:line="240" w:lineRule="auto"/>
        <w:rPr>
          <w:rFonts w:hint="eastAsia" w:ascii="宋体" w:hAnsi="宋体" w:eastAsia="宋体" w:cs="宋体"/>
          <w:bCs/>
          <w:color w:val="000000"/>
          <w:sz w:val="28"/>
          <w:szCs w:val="28"/>
          <w:highlight w:val="none"/>
        </w:rPr>
      </w:pPr>
      <w:bookmarkStart w:id="128" w:name="_Toc29333"/>
      <w:bookmarkStart w:id="129" w:name="_Toc15387"/>
      <w:bookmarkStart w:id="130" w:name="_Toc6134"/>
      <w:r>
        <w:rPr>
          <w:rFonts w:hint="eastAsia" w:ascii="宋体" w:hAnsi="宋体" w:eastAsia="宋体" w:cs="宋体"/>
          <w:bCs/>
          <w:color w:val="000000"/>
          <w:sz w:val="28"/>
          <w:szCs w:val="28"/>
          <w:highlight w:val="none"/>
        </w:rPr>
        <w:t>2.16 合同中止、终止</w:t>
      </w:r>
      <w:bookmarkEnd w:id="128"/>
      <w:bookmarkEnd w:id="129"/>
      <w:bookmarkEnd w:id="130"/>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2.16.1 双方当事人不得擅自中止或者终止合同；</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2.16.2合同继续履行将损害国家利益和社会公共利益的，双方当事人应当中止或者终止合同。有过错的一方应当承担赔偿责任，双方当事人都有过错的，各自承担相应的责任。</w:t>
      </w:r>
    </w:p>
    <w:p>
      <w:pPr>
        <w:pStyle w:val="19"/>
        <w:spacing w:line="240" w:lineRule="auto"/>
        <w:rPr>
          <w:rFonts w:hint="eastAsia" w:ascii="宋体" w:hAnsi="宋体" w:eastAsia="宋体" w:cs="宋体"/>
          <w:bCs/>
          <w:color w:val="000000"/>
          <w:sz w:val="28"/>
          <w:szCs w:val="28"/>
          <w:highlight w:val="none"/>
        </w:rPr>
      </w:pPr>
      <w:bookmarkStart w:id="131" w:name="_Toc14563"/>
      <w:bookmarkStart w:id="132" w:name="_Toc1125"/>
      <w:bookmarkStart w:id="133" w:name="_Toc6596"/>
      <w:r>
        <w:rPr>
          <w:rFonts w:hint="eastAsia" w:ascii="宋体" w:hAnsi="宋体" w:eastAsia="宋体" w:cs="宋体"/>
          <w:bCs/>
          <w:color w:val="000000"/>
          <w:sz w:val="28"/>
          <w:szCs w:val="28"/>
          <w:highlight w:val="none"/>
        </w:rPr>
        <w:t>2.17 检验和验收</w:t>
      </w:r>
      <w:bookmarkEnd w:id="131"/>
      <w:bookmarkEnd w:id="132"/>
      <w:bookmarkEnd w:id="133"/>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2.17.1货物交付前，乙方应对货物的质量、数量等方面进行详细、全面的检验，并向甲方出具证明货物符合合同约定的文件；货物交付时，乙方在合同专用条款约定时间内组织验收，并可依法邀请相关方参加，验收应出具验收书。</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2.17.2合同期满或者履行完毕后，甲方有权组织（包括依法邀请国家认可的质量检测机构参加）对乙方履约的验收，即：按照合同约定的技术、服务、安全标准，组织对每一项技术、服务、安全标准的履约情况的验收，并出具验收书。</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2.17.3 检验和验收标准、程序等具体内容以及前述验收书的效力详见合同专用条款。</w:t>
      </w:r>
    </w:p>
    <w:bookmarkEnd w:id="103"/>
    <w:bookmarkEnd w:id="104"/>
    <w:bookmarkEnd w:id="105"/>
    <w:bookmarkEnd w:id="106"/>
    <w:p>
      <w:pPr>
        <w:pStyle w:val="19"/>
        <w:spacing w:line="240" w:lineRule="auto"/>
        <w:rPr>
          <w:rFonts w:hint="eastAsia" w:ascii="宋体" w:hAnsi="宋体" w:eastAsia="宋体" w:cs="宋体"/>
          <w:bCs/>
          <w:color w:val="000000"/>
          <w:sz w:val="28"/>
          <w:szCs w:val="28"/>
          <w:highlight w:val="none"/>
        </w:rPr>
      </w:pPr>
      <w:bookmarkStart w:id="134" w:name="_Toc279701261"/>
      <w:bookmarkStart w:id="135" w:name="_Toc487900371"/>
      <w:bookmarkStart w:id="136" w:name="_Toc259093690"/>
      <w:bookmarkStart w:id="137" w:name="_Toc11284"/>
      <w:bookmarkStart w:id="138" w:name="_Toc25182"/>
      <w:bookmarkStart w:id="139" w:name="_Toc19604"/>
      <w:r>
        <w:rPr>
          <w:rFonts w:hint="eastAsia" w:ascii="宋体" w:hAnsi="宋体" w:eastAsia="宋体" w:cs="宋体"/>
          <w:bCs/>
          <w:color w:val="000000"/>
          <w:sz w:val="28"/>
          <w:szCs w:val="28"/>
          <w:highlight w:val="none"/>
        </w:rPr>
        <w:t>2.18 通知</w:t>
      </w:r>
      <w:bookmarkEnd w:id="134"/>
      <w:bookmarkEnd w:id="135"/>
      <w:bookmarkEnd w:id="136"/>
      <w:r>
        <w:rPr>
          <w:rFonts w:hint="eastAsia" w:ascii="宋体" w:hAnsi="宋体" w:eastAsia="宋体" w:cs="宋体"/>
          <w:bCs/>
          <w:color w:val="000000"/>
          <w:sz w:val="28"/>
          <w:szCs w:val="28"/>
          <w:highlight w:val="none"/>
        </w:rPr>
        <w:t>和送达</w:t>
      </w:r>
      <w:bookmarkEnd w:id="137"/>
      <w:bookmarkEnd w:id="138"/>
      <w:bookmarkEnd w:id="139"/>
    </w:p>
    <w:p>
      <w:pPr>
        <w:pStyle w:val="19"/>
        <w:spacing w:line="240" w:lineRule="auto"/>
        <w:rPr>
          <w:rFonts w:hint="eastAsia" w:ascii="宋体" w:hAnsi="宋体" w:eastAsia="宋体" w:cs="宋体"/>
          <w:bCs/>
          <w:color w:val="000000"/>
          <w:sz w:val="28"/>
          <w:szCs w:val="28"/>
          <w:highlight w:val="none"/>
        </w:rPr>
      </w:pPr>
      <w:bookmarkStart w:id="140" w:name="_Toc6698"/>
      <w:bookmarkStart w:id="141" w:name="_Toc3135"/>
      <w:bookmarkStart w:id="142" w:name="_Toc259093691"/>
      <w:bookmarkStart w:id="143" w:name="_Toc487900372"/>
      <w:bookmarkStart w:id="144" w:name="_Toc279701262"/>
      <w:r>
        <w:rPr>
          <w:rFonts w:hint="eastAsia" w:ascii="宋体" w:hAnsi="宋体" w:eastAsia="宋体" w:cs="宋体"/>
          <w:bCs/>
          <w:color w:val="000000"/>
          <w:sz w:val="28"/>
          <w:szCs w:val="28"/>
          <w:highlight w:val="none"/>
        </w:rPr>
        <w:t>2.18.1 任何一方因履行合同而以合同第一部分尾部所列明的</w:t>
      </w:r>
      <w:r>
        <w:rPr>
          <w:rFonts w:hint="eastAsia" w:ascii="宋体" w:hAnsi="宋体" w:eastAsia="宋体" w:cs="宋体"/>
          <w:b/>
          <w:color w:val="000000"/>
          <w:sz w:val="28"/>
          <w:szCs w:val="28"/>
          <w:highlight w:val="none"/>
        </w:rPr>
        <w:t xml:space="preserve">          </w:t>
      </w:r>
      <w:r>
        <w:rPr>
          <w:rFonts w:hint="eastAsia" w:ascii="宋体" w:hAnsi="宋体" w:eastAsia="宋体" w:cs="宋体"/>
          <w:bCs/>
          <w:color w:val="000000"/>
          <w:sz w:val="28"/>
          <w:szCs w:val="28"/>
          <w:highlight w:val="none"/>
        </w:rPr>
        <w:t>发出的所有通知、文件、材料，均视为已向对方当事人送达；任何一方变更上述送达方式或者地址的，应于</w:t>
      </w:r>
      <w:r>
        <w:rPr>
          <w:rFonts w:hint="eastAsia" w:ascii="宋体" w:hAnsi="宋体" w:eastAsia="宋体" w:cs="宋体"/>
          <w:bCs/>
          <w:color w:val="000000"/>
          <w:sz w:val="28"/>
          <w:szCs w:val="28"/>
          <w:highlight w:val="none"/>
          <w:u w:val="single"/>
        </w:rPr>
        <w:t xml:space="preserve">   </w:t>
      </w:r>
      <w:r>
        <w:rPr>
          <w:rFonts w:hint="eastAsia" w:ascii="宋体" w:hAnsi="宋体" w:eastAsia="宋体" w:cs="宋体"/>
          <w:bCs/>
          <w:color w:val="000000"/>
          <w:sz w:val="28"/>
          <w:szCs w:val="28"/>
          <w:highlight w:val="none"/>
        </w:rPr>
        <w:t>个工作日内书面通知对方当事人，在对方当事人收到有关变更通知之前，变更前的约定送达方式或者地址仍视为有效。</w:t>
      </w:r>
      <w:bookmarkEnd w:id="140"/>
      <w:bookmarkEnd w:id="141"/>
    </w:p>
    <w:p>
      <w:pPr>
        <w:pStyle w:val="19"/>
        <w:spacing w:line="240" w:lineRule="auto"/>
        <w:rPr>
          <w:rFonts w:hint="eastAsia" w:ascii="宋体" w:hAnsi="宋体" w:eastAsia="宋体" w:cs="宋体"/>
          <w:bCs/>
          <w:color w:val="000000"/>
          <w:sz w:val="28"/>
          <w:szCs w:val="28"/>
          <w:highlight w:val="none"/>
        </w:rPr>
      </w:pPr>
      <w:bookmarkStart w:id="145" w:name="_Toc23128"/>
      <w:bookmarkStart w:id="146" w:name="_Toc23294"/>
      <w:r>
        <w:rPr>
          <w:rFonts w:hint="eastAsia" w:ascii="宋体" w:hAnsi="宋体" w:eastAsia="宋体" w:cs="宋体"/>
          <w:bCs/>
          <w:color w:val="000000"/>
          <w:sz w:val="28"/>
          <w:szCs w:val="28"/>
          <w:highlight w:val="none"/>
        </w:rPr>
        <w:t>2.18.2以当面交付方式送达的，交付之时视为送达；以电子邮件方式送达的，发出电子邮件之时视为送达；以传真方式送达的，发出传真之时视为送达；以邮寄方式送达的，邮件挂号寄出或者交邮之日之次日视为送达。</w:t>
      </w:r>
      <w:bookmarkEnd w:id="145"/>
      <w:bookmarkEnd w:id="146"/>
    </w:p>
    <w:p>
      <w:pPr>
        <w:pStyle w:val="19"/>
        <w:spacing w:line="240" w:lineRule="auto"/>
        <w:rPr>
          <w:rFonts w:hint="eastAsia" w:ascii="宋体" w:hAnsi="宋体" w:eastAsia="宋体" w:cs="宋体"/>
          <w:bCs/>
          <w:color w:val="000000"/>
          <w:sz w:val="28"/>
          <w:szCs w:val="28"/>
          <w:highlight w:val="none"/>
        </w:rPr>
      </w:pPr>
      <w:bookmarkStart w:id="147" w:name="_Toc30599"/>
      <w:bookmarkStart w:id="148" w:name="_Toc4355"/>
      <w:bookmarkStart w:id="149" w:name="_Toc18540"/>
      <w:r>
        <w:rPr>
          <w:rFonts w:hint="eastAsia" w:ascii="宋体" w:hAnsi="宋体" w:eastAsia="宋体" w:cs="宋体"/>
          <w:bCs/>
          <w:color w:val="000000"/>
          <w:sz w:val="28"/>
          <w:szCs w:val="28"/>
          <w:highlight w:val="none"/>
        </w:rPr>
        <w:t>2.19 计量单位</w:t>
      </w:r>
      <w:bookmarkEnd w:id="142"/>
      <w:bookmarkEnd w:id="143"/>
      <w:bookmarkEnd w:id="144"/>
      <w:bookmarkEnd w:id="147"/>
      <w:bookmarkEnd w:id="148"/>
      <w:bookmarkEnd w:id="149"/>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除技术规范中另有规定外,合同的计量单位均使用国家法定计量单位。</w:t>
      </w:r>
    </w:p>
    <w:p>
      <w:pPr>
        <w:pStyle w:val="19"/>
        <w:spacing w:line="240" w:lineRule="auto"/>
        <w:rPr>
          <w:rFonts w:hint="eastAsia" w:ascii="宋体" w:hAnsi="宋体" w:eastAsia="宋体" w:cs="宋体"/>
          <w:bCs/>
          <w:color w:val="000000"/>
          <w:sz w:val="28"/>
          <w:szCs w:val="28"/>
          <w:highlight w:val="none"/>
        </w:rPr>
      </w:pPr>
      <w:bookmarkStart w:id="150" w:name="_Toc10330"/>
      <w:bookmarkStart w:id="151" w:name="_Toc18567"/>
      <w:bookmarkStart w:id="152" w:name="_Toc259093692"/>
      <w:bookmarkStart w:id="153" w:name="_Toc487900373"/>
      <w:bookmarkStart w:id="154" w:name="_Toc12773"/>
      <w:bookmarkStart w:id="155" w:name="_Toc279701263"/>
      <w:r>
        <w:rPr>
          <w:rFonts w:hint="eastAsia" w:ascii="宋体" w:hAnsi="宋体" w:eastAsia="宋体" w:cs="宋体"/>
          <w:bCs/>
          <w:color w:val="000000"/>
          <w:sz w:val="28"/>
          <w:szCs w:val="28"/>
          <w:highlight w:val="none"/>
        </w:rPr>
        <w:t>2.20 合同使用的文字和适用的法律</w:t>
      </w:r>
      <w:bookmarkEnd w:id="150"/>
      <w:bookmarkEnd w:id="151"/>
      <w:bookmarkEnd w:id="152"/>
      <w:bookmarkEnd w:id="153"/>
      <w:bookmarkEnd w:id="154"/>
      <w:bookmarkEnd w:id="155"/>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2.20.1 合同使用汉语书就、变更和解释；</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2.20.2 合同适用中华人民共和国法律。</w:t>
      </w:r>
    </w:p>
    <w:p>
      <w:pPr>
        <w:pStyle w:val="19"/>
        <w:spacing w:line="240" w:lineRule="auto"/>
        <w:rPr>
          <w:rFonts w:hint="eastAsia" w:ascii="宋体" w:hAnsi="宋体" w:eastAsia="宋体" w:cs="宋体"/>
          <w:bCs/>
          <w:color w:val="000000"/>
          <w:sz w:val="28"/>
          <w:szCs w:val="28"/>
          <w:highlight w:val="none"/>
        </w:rPr>
      </w:pPr>
      <w:bookmarkStart w:id="156" w:name="_Toc3148"/>
      <w:bookmarkStart w:id="157" w:name="_Toc259093693"/>
      <w:bookmarkStart w:id="158" w:name="_Toc12004"/>
      <w:bookmarkStart w:id="159" w:name="_Toc279701264"/>
      <w:bookmarkStart w:id="160" w:name="_Toc16673"/>
      <w:bookmarkStart w:id="161" w:name="_Toc487900374"/>
      <w:r>
        <w:rPr>
          <w:rFonts w:hint="eastAsia" w:ascii="宋体" w:hAnsi="宋体" w:eastAsia="宋体" w:cs="宋体"/>
          <w:bCs/>
          <w:color w:val="000000"/>
          <w:sz w:val="28"/>
          <w:szCs w:val="28"/>
          <w:highlight w:val="none"/>
        </w:rPr>
        <w:t>2.21 履约保证金</w:t>
      </w:r>
      <w:bookmarkEnd w:id="156"/>
      <w:bookmarkEnd w:id="157"/>
      <w:bookmarkEnd w:id="158"/>
      <w:bookmarkEnd w:id="159"/>
      <w:bookmarkEnd w:id="160"/>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2.21.1 合同签订前按相关规定缴纳履约保证金（具体缴纳金额由甲乙双方签订合同时商议决定）</w:t>
      </w:r>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2.21.2如果乙方不履行合同，履约保证金不予退还；如果乙方未能按合同约定全面履行义务，那么甲方有权从履约保证金中取得补偿或赔偿，同时不影响甲方要求乙方承担合同约定的超过履约保证金的违约责任的权利。</w:t>
      </w:r>
    </w:p>
    <w:bookmarkEnd w:id="161"/>
    <w:p>
      <w:pPr>
        <w:pStyle w:val="19"/>
        <w:spacing w:line="240" w:lineRule="auto"/>
        <w:rPr>
          <w:rFonts w:hint="eastAsia" w:ascii="宋体" w:hAnsi="宋体" w:eastAsia="宋体" w:cs="宋体"/>
          <w:bCs/>
          <w:color w:val="000000"/>
          <w:sz w:val="28"/>
          <w:szCs w:val="28"/>
          <w:highlight w:val="none"/>
        </w:rPr>
      </w:pPr>
      <w:bookmarkStart w:id="162" w:name="_Toc6885"/>
      <w:bookmarkStart w:id="163" w:name="_Toc14001"/>
      <w:bookmarkStart w:id="164" w:name="_Toc19890"/>
      <w:r>
        <w:rPr>
          <w:rFonts w:hint="eastAsia" w:ascii="宋体" w:hAnsi="宋体" w:eastAsia="宋体" w:cs="宋体"/>
          <w:bCs/>
          <w:color w:val="000000"/>
          <w:sz w:val="28"/>
          <w:szCs w:val="28"/>
          <w:highlight w:val="none"/>
        </w:rPr>
        <w:t>2.22 合同份数</w:t>
      </w:r>
      <w:bookmarkEnd w:id="162"/>
      <w:bookmarkEnd w:id="163"/>
      <w:bookmarkEnd w:id="164"/>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合同份数按合同专用条款规定，每份均具有同等法律效力。</w:t>
      </w:r>
    </w:p>
    <w:p>
      <w:pPr>
        <w:pStyle w:val="19"/>
        <w:spacing w:line="240" w:lineRule="auto"/>
        <w:ind w:firstLine="2670" w:firstLineChars="950"/>
        <w:rPr>
          <w:rFonts w:hint="eastAsia" w:ascii="宋体" w:hAnsi="宋体" w:eastAsia="宋体" w:cs="宋体"/>
          <w:bCs/>
          <w:color w:val="000000"/>
          <w:sz w:val="28"/>
          <w:szCs w:val="28"/>
          <w:highlight w:val="none"/>
        </w:rPr>
      </w:pPr>
      <w:r>
        <w:rPr>
          <w:rFonts w:hint="eastAsia" w:ascii="宋体" w:hAnsi="宋体" w:eastAsia="宋体" w:cs="宋体"/>
          <w:b/>
          <w:color w:val="000000"/>
          <w:sz w:val="28"/>
          <w:szCs w:val="28"/>
          <w:highlight w:val="none"/>
        </w:rPr>
        <w:br w:type="page"/>
      </w:r>
      <w:bookmarkStart w:id="165" w:name="_Toc331685784"/>
      <w:r>
        <w:rPr>
          <w:rFonts w:hint="eastAsia" w:ascii="宋体" w:hAnsi="宋体" w:eastAsia="宋体" w:cs="宋体"/>
          <w:bCs/>
          <w:color w:val="000000"/>
          <w:sz w:val="28"/>
          <w:szCs w:val="28"/>
          <w:highlight w:val="none"/>
        </w:rPr>
        <w:t>第三部分  合同专用条款</w:t>
      </w:r>
      <w:bookmarkEnd w:id="165"/>
    </w:p>
    <w:p>
      <w:pPr>
        <w:pStyle w:val="19"/>
        <w:spacing w:line="240" w:lineRule="auto"/>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本部分是对前两部分的补充和修改，如果前两部分和本部分的约定不一致，应以本部分的约定为准。本部分的条款号应与前两部分的条款号保持对应；与前两部分无对应关系的内容可另行编制条款号。</w:t>
      </w:r>
    </w:p>
    <w:tbl>
      <w:tblPr>
        <w:tblStyle w:val="2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801"/>
        <w:gridCol w:w="763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91" w:hRule="atLeast"/>
          <w:jc w:val="center"/>
        </w:trPr>
        <w:tc>
          <w:tcPr>
            <w:tcW w:w="801" w:type="dxa"/>
            <w:tcBorders>
              <w:left w:val="single" w:color="auto" w:sz="4" w:space="0"/>
            </w:tcBorders>
            <w:noWrap w:val="0"/>
            <w:vAlign w:val="center"/>
          </w:tcPr>
          <w:p>
            <w:pPr>
              <w:pStyle w:val="19"/>
              <w:spacing w:line="240" w:lineRule="auto"/>
              <w:ind w:firstLine="2660" w:firstLineChars="950"/>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条款号</w:t>
            </w:r>
          </w:p>
        </w:tc>
        <w:tc>
          <w:tcPr>
            <w:tcW w:w="7633" w:type="dxa"/>
            <w:noWrap w:val="0"/>
            <w:vAlign w:val="center"/>
          </w:tcPr>
          <w:p>
            <w:pPr>
              <w:pStyle w:val="19"/>
              <w:spacing w:line="240" w:lineRule="auto"/>
              <w:ind w:firstLine="2660" w:firstLineChars="950"/>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rPr>
              <w:t>约定内容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jc w:val="center"/>
        </w:trPr>
        <w:tc>
          <w:tcPr>
            <w:tcW w:w="801" w:type="dxa"/>
            <w:tcBorders>
              <w:left w:val="single" w:color="auto" w:sz="4" w:space="0"/>
            </w:tcBorders>
            <w:noWrap w:val="0"/>
            <w:vAlign w:val="center"/>
          </w:tcPr>
          <w:p>
            <w:pPr>
              <w:pStyle w:val="19"/>
              <w:spacing w:line="240" w:lineRule="auto"/>
              <w:ind w:firstLine="2670" w:firstLineChars="950"/>
              <w:rPr>
                <w:rFonts w:hint="eastAsia" w:ascii="宋体" w:hAnsi="宋体" w:eastAsia="宋体" w:cs="宋体"/>
                <w:b/>
                <w:color w:val="000000"/>
                <w:sz w:val="28"/>
                <w:szCs w:val="28"/>
                <w:highlight w:val="none"/>
              </w:rPr>
            </w:pPr>
          </w:p>
        </w:tc>
        <w:tc>
          <w:tcPr>
            <w:tcW w:w="7633" w:type="dxa"/>
            <w:noWrap w:val="0"/>
            <w:vAlign w:val="center"/>
          </w:tcPr>
          <w:p>
            <w:pPr>
              <w:pStyle w:val="19"/>
              <w:spacing w:line="240" w:lineRule="auto"/>
              <w:ind w:firstLine="2670" w:firstLineChars="950"/>
              <w:rPr>
                <w:rFonts w:hint="eastAsia" w:ascii="宋体" w:hAnsi="宋体" w:eastAsia="宋体" w:cs="宋体"/>
                <w:b/>
                <w:color w:val="000000"/>
                <w:sz w:val="28"/>
                <w:szCs w:val="28"/>
                <w:highlight w:val="none"/>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jc w:val="center"/>
        </w:trPr>
        <w:tc>
          <w:tcPr>
            <w:tcW w:w="801" w:type="dxa"/>
            <w:tcBorders>
              <w:left w:val="single" w:color="auto" w:sz="4" w:space="0"/>
            </w:tcBorders>
            <w:noWrap w:val="0"/>
            <w:vAlign w:val="center"/>
          </w:tcPr>
          <w:p>
            <w:pPr>
              <w:pStyle w:val="19"/>
              <w:spacing w:line="240" w:lineRule="auto"/>
              <w:ind w:firstLine="2670" w:firstLineChars="950"/>
              <w:rPr>
                <w:rFonts w:hint="eastAsia" w:ascii="宋体" w:hAnsi="宋体" w:eastAsia="宋体" w:cs="宋体"/>
                <w:b/>
                <w:color w:val="000000"/>
                <w:sz w:val="28"/>
                <w:szCs w:val="28"/>
                <w:highlight w:val="none"/>
              </w:rPr>
            </w:pPr>
          </w:p>
        </w:tc>
        <w:tc>
          <w:tcPr>
            <w:tcW w:w="7633" w:type="dxa"/>
            <w:noWrap w:val="0"/>
            <w:vAlign w:val="center"/>
          </w:tcPr>
          <w:p>
            <w:pPr>
              <w:pStyle w:val="19"/>
              <w:spacing w:line="240" w:lineRule="auto"/>
              <w:ind w:firstLine="2670" w:firstLineChars="950"/>
              <w:rPr>
                <w:rFonts w:hint="eastAsia" w:ascii="宋体" w:hAnsi="宋体" w:eastAsia="宋体" w:cs="宋体"/>
                <w:b/>
                <w:color w:val="000000"/>
                <w:sz w:val="28"/>
                <w:szCs w:val="28"/>
                <w:highlight w:val="none"/>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jc w:val="center"/>
        </w:trPr>
        <w:tc>
          <w:tcPr>
            <w:tcW w:w="801" w:type="dxa"/>
            <w:tcBorders>
              <w:left w:val="single" w:color="auto" w:sz="4" w:space="0"/>
            </w:tcBorders>
            <w:noWrap w:val="0"/>
            <w:vAlign w:val="center"/>
          </w:tcPr>
          <w:p>
            <w:pPr>
              <w:pStyle w:val="19"/>
              <w:spacing w:line="240" w:lineRule="auto"/>
              <w:ind w:firstLine="2670" w:firstLineChars="950"/>
              <w:rPr>
                <w:rFonts w:hint="eastAsia" w:ascii="宋体" w:hAnsi="宋体" w:eastAsia="宋体" w:cs="宋体"/>
                <w:b/>
                <w:color w:val="000000"/>
                <w:sz w:val="28"/>
                <w:szCs w:val="28"/>
                <w:highlight w:val="none"/>
              </w:rPr>
            </w:pPr>
          </w:p>
        </w:tc>
        <w:tc>
          <w:tcPr>
            <w:tcW w:w="7633" w:type="dxa"/>
            <w:noWrap w:val="0"/>
            <w:vAlign w:val="center"/>
          </w:tcPr>
          <w:p>
            <w:pPr>
              <w:pStyle w:val="19"/>
              <w:spacing w:line="240" w:lineRule="auto"/>
              <w:ind w:firstLine="2670" w:firstLineChars="950"/>
              <w:rPr>
                <w:rFonts w:hint="eastAsia" w:ascii="宋体" w:hAnsi="宋体" w:eastAsia="宋体" w:cs="宋体"/>
                <w:b/>
                <w:color w:val="000000"/>
                <w:sz w:val="28"/>
                <w:szCs w:val="28"/>
                <w:highlight w:val="none"/>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jc w:val="center"/>
        </w:trPr>
        <w:tc>
          <w:tcPr>
            <w:tcW w:w="801" w:type="dxa"/>
            <w:tcBorders>
              <w:left w:val="single" w:color="auto" w:sz="4" w:space="0"/>
            </w:tcBorders>
            <w:noWrap w:val="0"/>
            <w:vAlign w:val="center"/>
          </w:tcPr>
          <w:p>
            <w:pPr>
              <w:pStyle w:val="19"/>
              <w:spacing w:line="240" w:lineRule="auto"/>
              <w:ind w:firstLine="2670" w:firstLineChars="950"/>
              <w:rPr>
                <w:rFonts w:hint="eastAsia" w:ascii="宋体" w:hAnsi="宋体" w:eastAsia="宋体" w:cs="宋体"/>
                <w:b/>
                <w:color w:val="000000"/>
                <w:sz w:val="28"/>
                <w:szCs w:val="28"/>
                <w:highlight w:val="none"/>
              </w:rPr>
            </w:pPr>
          </w:p>
        </w:tc>
        <w:tc>
          <w:tcPr>
            <w:tcW w:w="7633" w:type="dxa"/>
            <w:noWrap w:val="0"/>
            <w:vAlign w:val="center"/>
          </w:tcPr>
          <w:p>
            <w:pPr>
              <w:pStyle w:val="19"/>
              <w:spacing w:line="240" w:lineRule="auto"/>
              <w:ind w:firstLine="2670" w:firstLineChars="950"/>
              <w:rPr>
                <w:rFonts w:hint="eastAsia" w:ascii="宋体" w:hAnsi="宋体" w:eastAsia="宋体" w:cs="宋体"/>
                <w:b/>
                <w:color w:val="000000"/>
                <w:sz w:val="28"/>
                <w:szCs w:val="28"/>
                <w:highlight w:val="none"/>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left w:val="single" w:color="auto" w:sz="4" w:space="0"/>
            </w:tcBorders>
            <w:noWrap w:val="0"/>
            <w:vAlign w:val="center"/>
          </w:tcPr>
          <w:p>
            <w:pPr>
              <w:pStyle w:val="19"/>
              <w:spacing w:line="240" w:lineRule="auto"/>
              <w:ind w:firstLine="2670" w:firstLineChars="950"/>
              <w:rPr>
                <w:rFonts w:hint="eastAsia" w:ascii="宋体" w:hAnsi="宋体" w:eastAsia="宋体" w:cs="宋体"/>
                <w:b/>
                <w:color w:val="000000"/>
                <w:sz w:val="28"/>
                <w:szCs w:val="28"/>
                <w:highlight w:val="none"/>
              </w:rPr>
            </w:pPr>
          </w:p>
        </w:tc>
        <w:tc>
          <w:tcPr>
            <w:tcW w:w="7633" w:type="dxa"/>
            <w:noWrap w:val="0"/>
            <w:vAlign w:val="center"/>
          </w:tcPr>
          <w:p>
            <w:pPr>
              <w:pStyle w:val="19"/>
              <w:spacing w:line="240" w:lineRule="auto"/>
              <w:ind w:firstLine="2670" w:firstLineChars="950"/>
              <w:rPr>
                <w:rFonts w:hint="eastAsia" w:ascii="宋体" w:hAnsi="宋体" w:eastAsia="宋体" w:cs="宋体"/>
                <w:b/>
                <w:color w:val="000000"/>
                <w:sz w:val="28"/>
                <w:szCs w:val="28"/>
                <w:highlight w:val="none"/>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left w:val="single" w:color="auto" w:sz="4" w:space="0"/>
            </w:tcBorders>
            <w:noWrap w:val="0"/>
            <w:vAlign w:val="center"/>
          </w:tcPr>
          <w:p>
            <w:pPr>
              <w:pStyle w:val="19"/>
              <w:spacing w:line="240" w:lineRule="auto"/>
              <w:ind w:firstLine="2670" w:firstLineChars="950"/>
              <w:rPr>
                <w:rFonts w:hint="eastAsia" w:ascii="宋体" w:hAnsi="宋体" w:eastAsia="宋体" w:cs="宋体"/>
                <w:b/>
                <w:color w:val="000000"/>
                <w:sz w:val="28"/>
                <w:szCs w:val="28"/>
                <w:highlight w:val="none"/>
              </w:rPr>
            </w:pPr>
          </w:p>
        </w:tc>
        <w:tc>
          <w:tcPr>
            <w:tcW w:w="7633" w:type="dxa"/>
            <w:noWrap w:val="0"/>
            <w:vAlign w:val="center"/>
          </w:tcPr>
          <w:p>
            <w:pPr>
              <w:pStyle w:val="19"/>
              <w:spacing w:line="240" w:lineRule="auto"/>
              <w:ind w:firstLine="2670" w:firstLineChars="950"/>
              <w:rPr>
                <w:rFonts w:hint="eastAsia" w:ascii="宋体" w:hAnsi="宋体" w:eastAsia="宋体" w:cs="宋体"/>
                <w:b/>
                <w:color w:val="000000"/>
                <w:sz w:val="28"/>
                <w:szCs w:val="28"/>
                <w:highlight w:val="none"/>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jc w:val="center"/>
        </w:trPr>
        <w:tc>
          <w:tcPr>
            <w:tcW w:w="801" w:type="dxa"/>
            <w:tcBorders>
              <w:left w:val="single" w:color="auto" w:sz="4" w:space="0"/>
            </w:tcBorders>
            <w:noWrap w:val="0"/>
            <w:vAlign w:val="center"/>
          </w:tcPr>
          <w:p>
            <w:pPr>
              <w:pStyle w:val="19"/>
              <w:spacing w:line="240" w:lineRule="auto"/>
              <w:ind w:firstLine="2670" w:firstLineChars="950"/>
              <w:rPr>
                <w:rFonts w:hint="eastAsia" w:ascii="宋体" w:hAnsi="宋体" w:eastAsia="宋体" w:cs="宋体"/>
                <w:b/>
                <w:color w:val="000000"/>
                <w:sz w:val="28"/>
                <w:szCs w:val="28"/>
                <w:highlight w:val="none"/>
              </w:rPr>
            </w:pPr>
          </w:p>
        </w:tc>
        <w:tc>
          <w:tcPr>
            <w:tcW w:w="7633" w:type="dxa"/>
            <w:noWrap w:val="0"/>
            <w:vAlign w:val="center"/>
          </w:tcPr>
          <w:p>
            <w:pPr>
              <w:pStyle w:val="19"/>
              <w:spacing w:line="240" w:lineRule="auto"/>
              <w:ind w:firstLine="2670" w:firstLineChars="950"/>
              <w:rPr>
                <w:rFonts w:hint="eastAsia" w:ascii="宋体" w:hAnsi="宋体" w:eastAsia="宋体" w:cs="宋体"/>
                <w:b/>
                <w:color w:val="000000"/>
                <w:sz w:val="28"/>
                <w:szCs w:val="28"/>
                <w:highlight w:val="none"/>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left w:val="single" w:color="auto" w:sz="4" w:space="0"/>
            </w:tcBorders>
            <w:noWrap w:val="0"/>
            <w:vAlign w:val="center"/>
          </w:tcPr>
          <w:p>
            <w:pPr>
              <w:pStyle w:val="19"/>
              <w:spacing w:line="240" w:lineRule="auto"/>
              <w:ind w:firstLine="2670" w:firstLineChars="950"/>
              <w:rPr>
                <w:rFonts w:hint="eastAsia" w:ascii="宋体" w:hAnsi="宋体" w:eastAsia="宋体" w:cs="宋体"/>
                <w:b/>
                <w:color w:val="000000"/>
                <w:sz w:val="28"/>
                <w:szCs w:val="28"/>
                <w:highlight w:val="none"/>
              </w:rPr>
            </w:pPr>
          </w:p>
        </w:tc>
        <w:tc>
          <w:tcPr>
            <w:tcW w:w="7633" w:type="dxa"/>
            <w:noWrap w:val="0"/>
            <w:vAlign w:val="center"/>
          </w:tcPr>
          <w:p>
            <w:pPr>
              <w:pStyle w:val="19"/>
              <w:spacing w:line="240" w:lineRule="auto"/>
              <w:ind w:firstLine="2670" w:firstLineChars="950"/>
              <w:rPr>
                <w:rFonts w:hint="eastAsia" w:ascii="宋体" w:hAnsi="宋体" w:eastAsia="宋体" w:cs="宋体"/>
                <w:b/>
                <w:color w:val="000000"/>
                <w:sz w:val="28"/>
                <w:szCs w:val="28"/>
                <w:highlight w:val="none"/>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left w:val="single" w:color="auto" w:sz="4" w:space="0"/>
            </w:tcBorders>
            <w:noWrap w:val="0"/>
            <w:vAlign w:val="center"/>
          </w:tcPr>
          <w:p>
            <w:pPr>
              <w:pStyle w:val="19"/>
              <w:spacing w:line="240" w:lineRule="auto"/>
              <w:ind w:firstLine="2670" w:firstLineChars="950"/>
              <w:rPr>
                <w:rFonts w:hint="eastAsia" w:ascii="宋体" w:hAnsi="宋体" w:eastAsia="宋体" w:cs="宋体"/>
                <w:b/>
                <w:color w:val="000000"/>
                <w:sz w:val="28"/>
                <w:szCs w:val="28"/>
                <w:highlight w:val="none"/>
              </w:rPr>
            </w:pPr>
          </w:p>
        </w:tc>
        <w:tc>
          <w:tcPr>
            <w:tcW w:w="7633" w:type="dxa"/>
            <w:noWrap w:val="0"/>
            <w:vAlign w:val="center"/>
          </w:tcPr>
          <w:p>
            <w:pPr>
              <w:pStyle w:val="19"/>
              <w:spacing w:line="240" w:lineRule="auto"/>
              <w:ind w:firstLine="2670" w:firstLineChars="950"/>
              <w:rPr>
                <w:rFonts w:hint="eastAsia" w:ascii="宋体" w:hAnsi="宋体" w:eastAsia="宋体" w:cs="宋体"/>
                <w:b/>
                <w:color w:val="000000"/>
                <w:sz w:val="28"/>
                <w:szCs w:val="28"/>
                <w:highlight w:val="none"/>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left w:val="single" w:color="auto" w:sz="4" w:space="0"/>
            </w:tcBorders>
            <w:noWrap w:val="0"/>
            <w:vAlign w:val="center"/>
          </w:tcPr>
          <w:p>
            <w:pPr>
              <w:pStyle w:val="19"/>
              <w:spacing w:line="240" w:lineRule="auto"/>
              <w:ind w:firstLine="2670" w:firstLineChars="950"/>
              <w:rPr>
                <w:rFonts w:hint="eastAsia" w:ascii="宋体" w:hAnsi="宋体" w:eastAsia="宋体" w:cs="宋体"/>
                <w:b/>
                <w:color w:val="000000"/>
                <w:sz w:val="28"/>
                <w:szCs w:val="28"/>
                <w:highlight w:val="none"/>
              </w:rPr>
            </w:pPr>
          </w:p>
        </w:tc>
        <w:tc>
          <w:tcPr>
            <w:tcW w:w="7633" w:type="dxa"/>
            <w:noWrap w:val="0"/>
            <w:vAlign w:val="center"/>
          </w:tcPr>
          <w:p>
            <w:pPr>
              <w:pStyle w:val="19"/>
              <w:spacing w:line="240" w:lineRule="auto"/>
              <w:ind w:firstLine="2670" w:firstLineChars="950"/>
              <w:rPr>
                <w:rFonts w:hint="eastAsia" w:ascii="宋体" w:hAnsi="宋体" w:eastAsia="宋体" w:cs="宋体"/>
                <w:b/>
                <w:color w:val="000000"/>
                <w:sz w:val="28"/>
                <w:szCs w:val="28"/>
                <w:highlight w:val="none"/>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top w:val="single" w:color="auto" w:sz="6" w:space="0"/>
              <w:left w:val="single" w:color="auto" w:sz="4" w:space="0"/>
              <w:bottom w:val="single" w:color="auto" w:sz="6" w:space="0"/>
              <w:right w:val="single" w:color="auto" w:sz="6" w:space="0"/>
            </w:tcBorders>
            <w:noWrap w:val="0"/>
            <w:vAlign w:val="center"/>
          </w:tcPr>
          <w:p>
            <w:pPr>
              <w:pStyle w:val="19"/>
              <w:spacing w:line="240" w:lineRule="auto"/>
              <w:ind w:firstLine="2670" w:firstLineChars="950"/>
              <w:rPr>
                <w:rFonts w:hint="eastAsia" w:ascii="宋体" w:hAnsi="宋体" w:eastAsia="宋体" w:cs="宋体"/>
                <w:b/>
                <w:color w:val="000000"/>
                <w:sz w:val="28"/>
                <w:szCs w:val="28"/>
                <w:highlight w:val="none"/>
              </w:rPr>
            </w:pPr>
          </w:p>
        </w:tc>
        <w:tc>
          <w:tcPr>
            <w:tcW w:w="7633" w:type="dxa"/>
            <w:tcBorders>
              <w:top w:val="single" w:color="auto" w:sz="6" w:space="0"/>
              <w:left w:val="single" w:color="auto" w:sz="6" w:space="0"/>
              <w:bottom w:val="single" w:color="auto" w:sz="6" w:space="0"/>
              <w:right w:val="single" w:color="auto" w:sz="6" w:space="0"/>
            </w:tcBorders>
            <w:noWrap w:val="0"/>
            <w:vAlign w:val="center"/>
          </w:tcPr>
          <w:p>
            <w:pPr>
              <w:pStyle w:val="19"/>
              <w:spacing w:line="240" w:lineRule="auto"/>
              <w:ind w:firstLine="2670" w:firstLineChars="950"/>
              <w:rPr>
                <w:rFonts w:hint="eastAsia" w:ascii="宋体" w:hAnsi="宋体" w:eastAsia="宋体" w:cs="宋体"/>
                <w:b/>
                <w:color w:val="000000"/>
                <w:sz w:val="28"/>
                <w:szCs w:val="28"/>
                <w:highlight w:val="none"/>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top w:val="single" w:color="auto" w:sz="6" w:space="0"/>
              <w:left w:val="single" w:color="auto" w:sz="4" w:space="0"/>
              <w:bottom w:val="single" w:color="auto" w:sz="6" w:space="0"/>
              <w:right w:val="single" w:color="auto" w:sz="6" w:space="0"/>
            </w:tcBorders>
            <w:noWrap w:val="0"/>
            <w:vAlign w:val="center"/>
          </w:tcPr>
          <w:p>
            <w:pPr>
              <w:pStyle w:val="19"/>
              <w:spacing w:line="240" w:lineRule="auto"/>
              <w:ind w:firstLine="2670" w:firstLineChars="950"/>
              <w:rPr>
                <w:rFonts w:hint="eastAsia" w:ascii="宋体" w:hAnsi="宋体" w:eastAsia="宋体" w:cs="宋体"/>
                <w:b/>
                <w:color w:val="000000"/>
                <w:sz w:val="28"/>
                <w:szCs w:val="28"/>
                <w:highlight w:val="none"/>
              </w:rPr>
            </w:pPr>
          </w:p>
        </w:tc>
        <w:tc>
          <w:tcPr>
            <w:tcW w:w="7633" w:type="dxa"/>
            <w:tcBorders>
              <w:top w:val="single" w:color="auto" w:sz="6" w:space="0"/>
              <w:left w:val="single" w:color="auto" w:sz="6" w:space="0"/>
              <w:bottom w:val="single" w:color="auto" w:sz="6" w:space="0"/>
              <w:right w:val="single" w:color="auto" w:sz="6" w:space="0"/>
            </w:tcBorders>
            <w:noWrap w:val="0"/>
            <w:vAlign w:val="center"/>
          </w:tcPr>
          <w:p>
            <w:pPr>
              <w:pStyle w:val="19"/>
              <w:spacing w:line="240" w:lineRule="auto"/>
              <w:ind w:firstLine="2670" w:firstLineChars="950"/>
              <w:rPr>
                <w:rFonts w:hint="eastAsia" w:ascii="宋体" w:hAnsi="宋体" w:eastAsia="宋体" w:cs="宋体"/>
                <w:b/>
                <w:color w:val="000000"/>
                <w:sz w:val="28"/>
                <w:szCs w:val="28"/>
                <w:highlight w:val="none"/>
              </w:rPr>
            </w:pPr>
          </w:p>
        </w:tc>
      </w:tr>
    </w:tbl>
    <w:p>
      <w:pPr>
        <w:pStyle w:val="19"/>
        <w:spacing w:line="240" w:lineRule="auto"/>
        <w:ind w:firstLine="2670" w:firstLineChars="950"/>
        <w:rPr>
          <w:rFonts w:hint="eastAsia" w:ascii="宋体" w:hAnsi="宋体" w:eastAsia="宋体" w:cs="宋体"/>
          <w:b/>
          <w:color w:val="000000"/>
          <w:sz w:val="28"/>
          <w:szCs w:val="28"/>
          <w:highlight w:val="none"/>
        </w:rPr>
      </w:pPr>
    </w:p>
    <w:p>
      <w:pPr>
        <w:pStyle w:val="19"/>
        <w:spacing w:line="240" w:lineRule="auto"/>
        <w:ind w:firstLine="2670" w:firstLineChars="950"/>
        <w:rPr>
          <w:rFonts w:hint="eastAsia" w:ascii="宋体" w:hAnsi="宋体" w:eastAsia="宋体" w:cs="宋体"/>
          <w:b/>
          <w:color w:val="000000"/>
          <w:sz w:val="28"/>
          <w:szCs w:val="28"/>
          <w:highlight w:val="none"/>
        </w:rPr>
      </w:pPr>
    </w:p>
    <w:p>
      <w:pPr>
        <w:pStyle w:val="19"/>
        <w:spacing w:line="240" w:lineRule="auto"/>
        <w:ind w:firstLine="2670" w:firstLineChars="950"/>
        <w:rPr>
          <w:rFonts w:hint="eastAsia" w:ascii="宋体" w:hAnsi="宋体" w:eastAsia="宋体" w:cs="宋体"/>
          <w:b/>
          <w:color w:val="000000"/>
          <w:sz w:val="28"/>
          <w:szCs w:val="28"/>
          <w:highlight w:val="none"/>
        </w:rPr>
      </w:pPr>
    </w:p>
    <w:p>
      <w:pPr>
        <w:pStyle w:val="19"/>
        <w:spacing w:line="240" w:lineRule="auto"/>
        <w:ind w:firstLine="2670" w:firstLineChars="950"/>
        <w:rPr>
          <w:rFonts w:hint="eastAsia" w:ascii="宋体" w:hAnsi="宋体" w:eastAsia="宋体" w:cs="宋体"/>
          <w:b/>
          <w:color w:val="000000"/>
          <w:sz w:val="28"/>
          <w:szCs w:val="28"/>
          <w:highlight w:val="none"/>
        </w:rPr>
      </w:pPr>
    </w:p>
    <w:p>
      <w:pPr>
        <w:pStyle w:val="19"/>
        <w:spacing w:line="240" w:lineRule="auto"/>
        <w:rPr>
          <w:rFonts w:hint="eastAsia" w:ascii="宋体" w:hAnsi="宋体" w:eastAsia="宋体" w:cs="宋体"/>
          <w:b/>
          <w:color w:val="000000"/>
          <w:sz w:val="28"/>
          <w:szCs w:val="28"/>
          <w:highlight w:val="none"/>
        </w:rPr>
      </w:pPr>
    </w:p>
    <w:p>
      <w:pPr>
        <w:pStyle w:val="19"/>
        <w:spacing w:line="240" w:lineRule="auto"/>
        <w:ind w:firstLine="2670" w:firstLineChars="950"/>
        <w:rPr>
          <w:rFonts w:hint="eastAsia" w:ascii="宋体" w:hAnsi="宋体" w:eastAsia="宋体" w:cs="宋体"/>
          <w:b/>
          <w:color w:val="000000"/>
          <w:sz w:val="28"/>
          <w:szCs w:val="28"/>
          <w:highlight w:val="none"/>
        </w:rPr>
      </w:pPr>
    </w:p>
    <w:p>
      <w:pPr>
        <w:pStyle w:val="19"/>
        <w:spacing w:line="240" w:lineRule="auto"/>
        <w:ind w:firstLine="2670" w:firstLineChars="950"/>
        <w:rPr>
          <w:rFonts w:hint="eastAsia" w:ascii="宋体" w:hAnsi="宋体" w:eastAsia="宋体" w:cs="宋体"/>
          <w:b/>
          <w:color w:val="000000"/>
          <w:sz w:val="28"/>
          <w:szCs w:val="28"/>
          <w:highlight w:val="none"/>
        </w:rPr>
      </w:pPr>
    </w:p>
    <w:p>
      <w:pPr>
        <w:pStyle w:val="19"/>
        <w:spacing w:line="240" w:lineRule="auto"/>
        <w:ind w:firstLine="2670" w:firstLineChars="950"/>
        <w:rPr>
          <w:rFonts w:hint="eastAsia" w:ascii="宋体" w:hAnsi="宋体" w:eastAsia="宋体" w:cs="宋体"/>
          <w:b/>
          <w:color w:val="000000"/>
          <w:sz w:val="28"/>
          <w:szCs w:val="28"/>
          <w:highlight w:val="none"/>
        </w:rPr>
      </w:pPr>
    </w:p>
    <w:p>
      <w:pPr>
        <w:pStyle w:val="19"/>
        <w:spacing w:line="240" w:lineRule="auto"/>
        <w:ind w:firstLine="2670" w:firstLineChars="950"/>
        <w:rPr>
          <w:rFonts w:hint="eastAsia" w:ascii="宋体" w:hAnsi="宋体" w:eastAsia="宋体" w:cs="宋体"/>
          <w:b/>
          <w:color w:val="000000"/>
          <w:sz w:val="28"/>
          <w:szCs w:val="28"/>
          <w:highlight w:val="none"/>
        </w:rPr>
      </w:pPr>
    </w:p>
    <w:p>
      <w:pPr>
        <w:pStyle w:val="19"/>
        <w:spacing w:line="240" w:lineRule="auto"/>
        <w:ind w:firstLine="2670" w:firstLineChars="950"/>
        <w:rPr>
          <w:rFonts w:hint="eastAsia" w:ascii="宋体" w:hAnsi="宋体" w:eastAsia="宋体" w:cs="宋体"/>
          <w:b/>
          <w:color w:val="000000"/>
          <w:sz w:val="28"/>
          <w:szCs w:val="28"/>
          <w:highlight w:val="none"/>
        </w:rPr>
      </w:pPr>
    </w:p>
    <w:p>
      <w:pPr>
        <w:pStyle w:val="19"/>
        <w:spacing w:line="240" w:lineRule="auto"/>
        <w:ind w:firstLine="2670" w:firstLineChars="950"/>
        <w:rPr>
          <w:rFonts w:hint="eastAsia" w:ascii="宋体" w:hAnsi="宋体" w:eastAsia="宋体" w:cs="宋体"/>
          <w:b/>
          <w:color w:val="000000"/>
          <w:sz w:val="28"/>
          <w:szCs w:val="28"/>
          <w:highlight w:val="none"/>
        </w:rPr>
      </w:pPr>
    </w:p>
    <w:p>
      <w:pPr>
        <w:pStyle w:val="19"/>
        <w:spacing w:line="240" w:lineRule="auto"/>
        <w:ind w:firstLine="2670" w:firstLineChars="950"/>
        <w:rPr>
          <w:rFonts w:hint="eastAsia" w:ascii="宋体" w:hAnsi="宋体" w:eastAsia="宋体" w:cs="宋体"/>
          <w:b/>
          <w:color w:val="000000"/>
          <w:sz w:val="28"/>
          <w:szCs w:val="28"/>
          <w:highlight w:val="none"/>
        </w:rPr>
      </w:pPr>
    </w:p>
    <w:p>
      <w:pPr>
        <w:pStyle w:val="19"/>
        <w:spacing w:line="240" w:lineRule="auto"/>
        <w:ind w:firstLine="2670" w:firstLineChars="950"/>
        <w:rPr>
          <w:rFonts w:hint="eastAsia" w:ascii="宋体" w:hAnsi="宋体" w:eastAsia="宋体" w:cs="宋体"/>
          <w:b/>
          <w:color w:val="000000"/>
          <w:sz w:val="28"/>
          <w:szCs w:val="28"/>
          <w:highlight w:val="none"/>
        </w:rPr>
      </w:pPr>
    </w:p>
    <w:p>
      <w:pPr>
        <w:pStyle w:val="19"/>
        <w:spacing w:line="240" w:lineRule="auto"/>
        <w:ind w:firstLine="2670" w:firstLineChars="950"/>
        <w:rPr>
          <w:rFonts w:hint="eastAsia" w:ascii="宋体" w:hAnsi="宋体" w:eastAsia="宋体" w:cs="宋体"/>
          <w:b/>
          <w:color w:val="000000"/>
          <w:sz w:val="28"/>
          <w:szCs w:val="28"/>
          <w:highlight w:val="none"/>
        </w:rPr>
      </w:pPr>
    </w:p>
    <w:p>
      <w:pPr>
        <w:pStyle w:val="19"/>
        <w:spacing w:line="240" w:lineRule="auto"/>
        <w:ind w:firstLine="2670" w:firstLineChars="950"/>
        <w:rPr>
          <w:rFonts w:hint="eastAsia" w:ascii="宋体" w:hAnsi="宋体" w:eastAsia="宋体" w:cs="宋体"/>
          <w:b/>
          <w:color w:val="000000"/>
          <w:sz w:val="28"/>
          <w:szCs w:val="28"/>
          <w:highlight w:val="none"/>
        </w:rPr>
      </w:pPr>
    </w:p>
    <w:p>
      <w:pPr>
        <w:pStyle w:val="19"/>
        <w:spacing w:line="240" w:lineRule="auto"/>
        <w:ind w:firstLine="2670" w:firstLineChars="950"/>
        <w:rPr>
          <w:rFonts w:hint="eastAsia" w:ascii="宋体" w:hAnsi="宋体" w:eastAsia="宋体" w:cs="宋体"/>
          <w:b/>
          <w:color w:val="000000"/>
          <w:sz w:val="28"/>
          <w:szCs w:val="28"/>
          <w:highlight w:val="none"/>
        </w:rPr>
      </w:pPr>
    </w:p>
    <w:p>
      <w:pPr>
        <w:pStyle w:val="19"/>
        <w:spacing w:line="240" w:lineRule="auto"/>
        <w:ind w:firstLine="2670" w:firstLineChars="950"/>
        <w:rPr>
          <w:rFonts w:hint="eastAsia" w:ascii="宋体" w:hAnsi="宋体" w:eastAsia="宋体" w:cs="宋体"/>
          <w:b/>
          <w:color w:val="000000"/>
          <w:sz w:val="28"/>
          <w:szCs w:val="28"/>
          <w:highlight w:val="none"/>
        </w:rPr>
      </w:pPr>
    </w:p>
    <w:p>
      <w:pPr>
        <w:pStyle w:val="19"/>
        <w:spacing w:line="240" w:lineRule="auto"/>
        <w:ind w:firstLine="2670" w:firstLineChars="950"/>
        <w:rPr>
          <w:rFonts w:hint="eastAsia" w:ascii="宋体" w:hAnsi="宋体" w:eastAsia="宋体" w:cs="宋体"/>
          <w:b/>
          <w:color w:val="000000"/>
          <w:sz w:val="28"/>
          <w:szCs w:val="28"/>
          <w:highlight w:val="none"/>
        </w:rPr>
      </w:pPr>
    </w:p>
    <w:p>
      <w:pPr>
        <w:pStyle w:val="19"/>
        <w:spacing w:line="240" w:lineRule="auto"/>
        <w:ind w:firstLine="2670" w:firstLineChars="950"/>
        <w:rPr>
          <w:rFonts w:hint="eastAsia" w:ascii="宋体" w:hAnsi="宋体" w:eastAsia="宋体" w:cs="宋体"/>
          <w:b/>
          <w:color w:val="000000"/>
          <w:sz w:val="28"/>
          <w:szCs w:val="28"/>
          <w:highlight w:val="none"/>
        </w:rPr>
      </w:pPr>
    </w:p>
    <w:p>
      <w:pPr>
        <w:pStyle w:val="19"/>
        <w:spacing w:line="240" w:lineRule="auto"/>
        <w:ind w:firstLine="2670" w:firstLineChars="950"/>
        <w:rPr>
          <w:rFonts w:hint="eastAsia" w:ascii="宋体" w:hAnsi="宋体" w:eastAsia="宋体" w:cs="宋体"/>
          <w:b/>
          <w:color w:val="000000"/>
          <w:sz w:val="28"/>
          <w:szCs w:val="28"/>
          <w:highlight w:val="none"/>
        </w:rPr>
      </w:pPr>
    </w:p>
    <w:p>
      <w:pPr>
        <w:pStyle w:val="19"/>
        <w:spacing w:line="240" w:lineRule="auto"/>
        <w:ind w:firstLine="2670" w:firstLineChars="950"/>
        <w:rPr>
          <w:rFonts w:hint="eastAsia" w:ascii="宋体" w:hAnsi="宋体" w:eastAsia="宋体" w:cs="宋体"/>
          <w:b/>
          <w:color w:val="000000"/>
          <w:sz w:val="28"/>
          <w:szCs w:val="28"/>
          <w:highlight w:val="none"/>
        </w:rPr>
      </w:pPr>
    </w:p>
    <w:p>
      <w:pPr>
        <w:pStyle w:val="19"/>
        <w:spacing w:line="240" w:lineRule="auto"/>
        <w:ind w:firstLine="2670" w:firstLineChars="950"/>
        <w:rPr>
          <w:rFonts w:hint="eastAsia" w:ascii="宋体" w:hAnsi="宋体" w:eastAsia="宋体" w:cs="宋体"/>
          <w:b/>
          <w:color w:val="000000"/>
          <w:sz w:val="28"/>
          <w:szCs w:val="28"/>
          <w:highlight w:val="none"/>
        </w:rPr>
      </w:pPr>
    </w:p>
    <w:p>
      <w:pPr>
        <w:pStyle w:val="19"/>
        <w:spacing w:line="240" w:lineRule="auto"/>
        <w:ind w:firstLine="2670" w:firstLineChars="950"/>
        <w:outlineLvl w:val="0"/>
        <w:rPr>
          <w:rFonts w:hint="eastAsia" w:ascii="宋体" w:hAnsi="宋体" w:eastAsia="宋体" w:cs="宋体"/>
          <w:b/>
          <w:color w:val="000000"/>
          <w:sz w:val="28"/>
          <w:szCs w:val="28"/>
          <w:highlight w:val="none"/>
        </w:rPr>
      </w:pPr>
      <w:bookmarkStart w:id="166" w:name="_Toc9271"/>
      <w:r>
        <w:rPr>
          <w:rFonts w:hint="eastAsia" w:ascii="宋体" w:hAnsi="宋体" w:eastAsia="宋体" w:cs="宋体"/>
          <w:b/>
          <w:color w:val="000000"/>
          <w:sz w:val="28"/>
          <w:szCs w:val="28"/>
          <w:highlight w:val="none"/>
        </w:rPr>
        <w:t>第</w:t>
      </w:r>
      <w:r>
        <w:rPr>
          <w:rFonts w:hint="eastAsia" w:ascii="宋体" w:hAnsi="宋体" w:eastAsia="宋体" w:cs="宋体"/>
          <w:b/>
          <w:color w:val="000000"/>
          <w:sz w:val="28"/>
          <w:szCs w:val="28"/>
          <w:highlight w:val="none"/>
          <w:lang w:eastAsia="zh-CN"/>
        </w:rPr>
        <w:t>六章</w:t>
      </w:r>
      <w:r>
        <w:rPr>
          <w:rFonts w:hint="eastAsia" w:ascii="宋体" w:hAnsi="宋体" w:eastAsia="宋体" w:cs="宋体"/>
          <w:b/>
          <w:color w:val="000000"/>
          <w:sz w:val="28"/>
          <w:szCs w:val="28"/>
          <w:highlight w:val="none"/>
        </w:rPr>
        <w:t xml:space="preserve">  投标文件内容及格式</w:t>
      </w:r>
      <w:bookmarkEnd w:id="166"/>
    </w:p>
    <w:p>
      <w:pPr>
        <w:pStyle w:val="19"/>
        <w:spacing w:line="240" w:lineRule="auto"/>
        <w:ind w:firstLine="2670" w:firstLineChars="950"/>
        <w:rPr>
          <w:rFonts w:hint="eastAsia" w:ascii="宋体" w:hAnsi="宋体" w:eastAsia="宋体" w:cs="宋体"/>
          <w:b/>
          <w:color w:val="000000"/>
          <w:sz w:val="28"/>
          <w:szCs w:val="28"/>
          <w:highlight w:val="none"/>
        </w:rPr>
      </w:pPr>
    </w:p>
    <w:p>
      <w:pPr>
        <w:pStyle w:val="50"/>
        <w:spacing w:line="240" w:lineRule="auto"/>
        <w:jc w:val="both"/>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 xml:space="preserve">                     </w:t>
      </w:r>
    </w:p>
    <w:p>
      <w:pPr>
        <w:pStyle w:val="50"/>
        <w:spacing w:line="240" w:lineRule="auto"/>
        <w:jc w:val="center"/>
        <w:rPr>
          <w:rFonts w:hint="eastAsia" w:ascii="宋体" w:hAnsi="宋体" w:eastAsia="宋体" w:cs="宋体"/>
          <w:color w:val="000000"/>
          <w:sz w:val="28"/>
          <w:szCs w:val="28"/>
          <w:highlight w:val="none"/>
          <w:bdr w:val="single" w:color="auto" w:sz="4" w:space="0"/>
        </w:rPr>
      </w:pPr>
      <w:r>
        <w:rPr>
          <w:rFonts w:hint="eastAsia" w:ascii="宋体" w:hAnsi="宋体" w:eastAsia="宋体" w:cs="宋体"/>
          <w:color w:val="000000"/>
          <w:sz w:val="28"/>
          <w:szCs w:val="28"/>
          <w:highlight w:val="none"/>
        </w:rPr>
        <w:t xml:space="preserve">                                          </w:t>
      </w:r>
      <w:r>
        <w:rPr>
          <w:rFonts w:hint="eastAsia" w:ascii="宋体" w:hAnsi="宋体" w:eastAsia="宋体" w:cs="宋体"/>
          <w:color w:val="000000"/>
          <w:sz w:val="28"/>
          <w:szCs w:val="28"/>
          <w:highlight w:val="none"/>
          <w:bdr w:val="single" w:color="auto" w:sz="4" w:space="0"/>
        </w:rPr>
        <w:t xml:space="preserve"> 正本 </w:t>
      </w:r>
    </w:p>
    <w:p>
      <w:pPr>
        <w:pStyle w:val="50"/>
        <w:spacing w:line="240" w:lineRule="auto"/>
        <w:jc w:val="center"/>
        <w:rPr>
          <w:rFonts w:hint="eastAsia" w:ascii="宋体" w:hAnsi="宋体" w:eastAsia="宋体" w:cs="宋体"/>
          <w:color w:val="000000"/>
          <w:sz w:val="28"/>
          <w:szCs w:val="28"/>
          <w:highlight w:val="none"/>
        </w:rPr>
      </w:pPr>
    </w:p>
    <w:p>
      <w:pPr>
        <w:spacing w:line="240" w:lineRule="auto"/>
        <w:ind w:right="980"/>
        <w:jc w:val="center"/>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 xml:space="preserve"> （项目名称）</w:t>
      </w:r>
    </w:p>
    <w:p>
      <w:pPr>
        <w:spacing w:line="240" w:lineRule="auto"/>
        <w:rPr>
          <w:rFonts w:hint="eastAsia" w:ascii="宋体" w:hAnsi="宋体" w:eastAsia="宋体" w:cs="宋体"/>
          <w:color w:val="000000"/>
          <w:sz w:val="28"/>
          <w:szCs w:val="28"/>
          <w:highlight w:val="none"/>
        </w:rPr>
      </w:pPr>
      <w:r>
        <w:rPr>
          <w:rFonts w:hint="eastAsia" w:ascii="宋体" w:hAnsi="宋体" w:eastAsia="宋体" w:cs="宋体"/>
          <w:color w:val="000000"/>
          <w:sz w:val="20"/>
          <w:highlight w:val="none"/>
        </w:rPr>
        <w:t xml:space="preserve">             </w:t>
      </w:r>
    </w:p>
    <w:p>
      <w:pPr>
        <w:spacing w:line="240" w:lineRule="auto"/>
        <w:ind w:firstLine="280" w:firstLineChars="100"/>
        <w:rPr>
          <w:rFonts w:hint="eastAsia" w:ascii="宋体" w:hAnsi="宋体" w:eastAsia="宋体" w:cs="宋体"/>
          <w:color w:val="000000"/>
          <w:sz w:val="28"/>
          <w:szCs w:val="28"/>
          <w:highlight w:val="none"/>
          <w:u w:val="single"/>
        </w:rPr>
      </w:pPr>
      <w:r>
        <w:rPr>
          <w:rFonts w:hint="eastAsia" w:ascii="宋体" w:hAnsi="宋体" w:eastAsia="宋体" w:cs="宋体"/>
          <w:color w:val="000000"/>
          <w:sz w:val="28"/>
          <w:szCs w:val="28"/>
          <w:highlight w:val="none"/>
        </w:rPr>
        <w:t xml:space="preserve">     招标文件编号： </w:t>
      </w:r>
      <w:r>
        <w:rPr>
          <w:rFonts w:hint="eastAsia" w:ascii="宋体" w:hAnsi="宋体" w:eastAsia="宋体" w:cs="宋体"/>
          <w:color w:val="000000"/>
          <w:sz w:val="28"/>
          <w:szCs w:val="28"/>
          <w:highlight w:val="none"/>
          <w:u w:val="single"/>
        </w:rPr>
        <w:t xml:space="preserve">                      </w:t>
      </w:r>
    </w:p>
    <w:p>
      <w:pPr>
        <w:spacing w:line="240" w:lineRule="auto"/>
        <w:rPr>
          <w:rFonts w:hint="eastAsia" w:ascii="宋体" w:hAnsi="宋体" w:eastAsia="宋体" w:cs="宋体"/>
          <w:color w:val="000000"/>
          <w:sz w:val="20"/>
          <w:highlight w:val="none"/>
        </w:rPr>
      </w:pPr>
    </w:p>
    <w:p>
      <w:pPr>
        <w:spacing w:line="240" w:lineRule="auto"/>
        <w:rPr>
          <w:rFonts w:hint="eastAsia" w:ascii="宋体" w:hAnsi="宋体" w:eastAsia="宋体" w:cs="宋体"/>
          <w:color w:val="000000"/>
          <w:sz w:val="20"/>
          <w:highlight w:val="none"/>
        </w:rPr>
      </w:pPr>
    </w:p>
    <w:p>
      <w:pPr>
        <w:spacing w:line="240" w:lineRule="auto"/>
        <w:rPr>
          <w:rFonts w:hint="eastAsia" w:ascii="宋体" w:hAnsi="宋体" w:eastAsia="宋体" w:cs="宋体"/>
          <w:color w:val="000000"/>
          <w:sz w:val="20"/>
          <w:highlight w:val="none"/>
        </w:rPr>
      </w:pPr>
    </w:p>
    <w:p>
      <w:pPr>
        <w:spacing w:line="240" w:lineRule="auto"/>
        <w:rPr>
          <w:rFonts w:hint="eastAsia" w:ascii="宋体" w:hAnsi="宋体" w:eastAsia="宋体" w:cs="宋体"/>
          <w:color w:val="000000"/>
          <w:sz w:val="20"/>
          <w:highlight w:val="none"/>
        </w:rPr>
      </w:pPr>
    </w:p>
    <w:p>
      <w:pPr>
        <w:spacing w:line="240" w:lineRule="auto"/>
        <w:rPr>
          <w:rFonts w:hint="eastAsia" w:ascii="宋体" w:hAnsi="宋体" w:eastAsia="宋体" w:cs="宋体"/>
          <w:color w:val="000000"/>
          <w:sz w:val="20"/>
          <w:highlight w:val="none"/>
        </w:rPr>
      </w:pPr>
    </w:p>
    <w:p>
      <w:pPr>
        <w:spacing w:line="240" w:lineRule="auto"/>
        <w:rPr>
          <w:rFonts w:hint="eastAsia" w:ascii="宋体" w:hAnsi="宋体" w:eastAsia="宋体" w:cs="宋体"/>
          <w:color w:val="000000"/>
          <w:sz w:val="20"/>
          <w:highlight w:val="none"/>
        </w:rPr>
      </w:pPr>
    </w:p>
    <w:p>
      <w:pPr>
        <w:spacing w:line="240" w:lineRule="auto"/>
        <w:jc w:val="center"/>
        <w:rPr>
          <w:rFonts w:hint="eastAsia" w:ascii="宋体" w:hAnsi="宋体" w:eastAsia="宋体" w:cs="宋体"/>
          <w:b/>
          <w:bCs/>
          <w:color w:val="000000"/>
          <w:sz w:val="44"/>
          <w:szCs w:val="44"/>
          <w:highlight w:val="none"/>
        </w:rPr>
      </w:pPr>
    </w:p>
    <w:p>
      <w:pPr>
        <w:spacing w:line="240" w:lineRule="auto"/>
        <w:jc w:val="center"/>
        <w:outlineLvl w:val="1"/>
        <w:rPr>
          <w:rFonts w:hint="eastAsia" w:ascii="宋体" w:hAnsi="宋体" w:eastAsia="宋体" w:cs="宋体"/>
          <w:b/>
          <w:bCs/>
          <w:color w:val="000000"/>
          <w:sz w:val="44"/>
          <w:szCs w:val="44"/>
          <w:highlight w:val="none"/>
        </w:rPr>
      </w:pPr>
      <w:bookmarkStart w:id="167" w:name="_Toc21764"/>
      <w:r>
        <w:rPr>
          <w:rFonts w:hint="eastAsia" w:ascii="宋体" w:hAnsi="宋体" w:eastAsia="宋体" w:cs="宋体"/>
          <w:b/>
          <w:bCs/>
          <w:color w:val="000000"/>
          <w:sz w:val="44"/>
          <w:szCs w:val="44"/>
          <w:highlight w:val="none"/>
        </w:rPr>
        <w:t>投  标  文  件</w:t>
      </w:r>
      <w:bookmarkEnd w:id="167"/>
    </w:p>
    <w:p>
      <w:pPr>
        <w:spacing w:line="240" w:lineRule="auto"/>
        <w:rPr>
          <w:rFonts w:hint="eastAsia" w:ascii="宋体" w:hAnsi="宋体" w:eastAsia="宋体" w:cs="宋体"/>
          <w:b/>
          <w:bCs/>
          <w:color w:val="000000"/>
          <w:sz w:val="44"/>
          <w:szCs w:val="44"/>
          <w:highlight w:val="none"/>
        </w:rPr>
      </w:pPr>
    </w:p>
    <w:p>
      <w:pPr>
        <w:spacing w:line="240" w:lineRule="auto"/>
        <w:rPr>
          <w:rFonts w:hint="eastAsia" w:ascii="宋体" w:hAnsi="宋体" w:eastAsia="宋体" w:cs="宋体"/>
          <w:color w:val="000000"/>
          <w:highlight w:val="none"/>
        </w:rPr>
      </w:pPr>
    </w:p>
    <w:p>
      <w:pPr>
        <w:spacing w:line="240" w:lineRule="auto"/>
        <w:rPr>
          <w:rFonts w:hint="eastAsia" w:ascii="宋体" w:hAnsi="宋体" w:eastAsia="宋体" w:cs="宋体"/>
          <w:bCs/>
          <w:color w:val="000000"/>
          <w:sz w:val="30"/>
          <w:szCs w:val="30"/>
          <w:highlight w:val="none"/>
        </w:rPr>
      </w:pPr>
    </w:p>
    <w:p>
      <w:pPr>
        <w:spacing w:line="240" w:lineRule="auto"/>
        <w:rPr>
          <w:rFonts w:hint="eastAsia" w:ascii="宋体" w:hAnsi="宋体" w:eastAsia="宋体" w:cs="宋体"/>
          <w:bCs/>
          <w:color w:val="000000"/>
          <w:sz w:val="30"/>
          <w:szCs w:val="30"/>
          <w:highlight w:val="none"/>
        </w:rPr>
      </w:pPr>
    </w:p>
    <w:p>
      <w:pPr>
        <w:spacing w:line="240" w:lineRule="auto"/>
        <w:rPr>
          <w:rFonts w:hint="eastAsia" w:ascii="宋体" w:hAnsi="宋体" w:eastAsia="宋体" w:cs="宋体"/>
          <w:bCs/>
          <w:color w:val="000000"/>
          <w:sz w:val="30"/>
          <w:szCs w:val="30"/>
          <w:highlight w:val="none"/>
        </w:rPr>
      </w:pPr>
    </w:p>
    <w:p>
      <w:pPr>
        <w:spacing w:line="240" w:lineRule="auto"/>
        <w:rPr>
          <w:rFonts w:hint="eastAsia" w:ascii="宋体" w:hAnsi="宋体" w:eastAsia="宋体" w:cs="宋体"/>
          <w:bCs/>
          <w:color w:val="000000"/>
          <w:sz w:val="30"/>
          <w:szCs w:val="30"/>
          <w:highlight w:val="none"/>
        </w:rPr>
      </w:pPr>
    </w:p>
    <w:p>
      <w:pPr>
        <w:spacing w:line="240" w:lineRule="auto"/>
        <w:rPr>
          <w:rFonts w:hint="eastAsia" w:ascii="宋体" w:hAnsi="宋体" w:eastAsia="宋体" w:cs="宋体"/>
          <w:bCs/>
          <w:color w:val="000000"/>
          <w:sz w:val="30"/>
          <w:szCs w:val="30"/>
          <w:highlight w:val="none"/>
        </w:rPr>
      </w:pPr>
    </w:p>
    <w:p>
      <w:pPr>
        <w:spacing w:line="240" w:lineRule="auto"/>
        <w:rPr>
          <w:rFonts w:hint="eastAsia" w:ascii="宋体" w:hAnsi="宋体" w:eastAsia="宋体" w:cs="宋体"/>
          <w:bCs/>
          <w:color w:val="000000"/>
          <w:sz w:val="30"/>
          <w:szCs w:val="30"/>
          <w:highlight w:val="none"/>
        </w:rPr>
      </w:pPr>
    </w:p>
    <w:p>
      <w:pPr>
        <w:spacing w:line="240" w:lineRule="auto"/>
        <w:rPr>
          <w:rFonts w:hint="eastAsia" w:ascii="宋体" w:hAnsi="宋体" w:eastAsia="宋体" w:cs="宋体"/>
          <w:bCs/>
          <w:color w:val="000000"/>
          <w:sz w:val="30"/>
          <w:szCs w:val="30"/>
          <w:highlight w:val="none"/>
        </w:rPr>
      </w:pPr>
    </w:p>
    <w:p>
      <w:pPr>
        <w:spacing w:line="240" w:lineRule="auto"/>
        <w:rPr>
          <w:rFonts w:hint="eastAsia" w:ascii="宋体" w:hAnsi="宋体" w:eastAsia="宋体" w:cs="宋体"/>
          <w:bCs/>
          <w:color w:val="000000"/>
          <w:sz w:val="30"/>
          <w:szCs w:val="30"/>
          <w:highlight w:val="none"/>
        </w:rPr>
      </w:pPr>
    </w:p>
    <w:p>
      <w:pPr>
        <w:spacing w:line="240" w:lineRule="auto"/>
        <w:ind w:firstLine="280" w:firstLineChars="100"/>
        <w:jc w:val="center"/>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投标人：_____________________________（盖单位章）</w:t>
      </w:r>
    </w:p>
    <w:p>
      <w:pPr>
        <w:pStyle w:val="2"/>
        <w:spacing w:line="240" w:lineRule="auto"/>
        <w:jc w:val="center"/>
        <w:rPr>
          <w:rFonts w:hint="eastAsia" w:ascii="宋体" w:hAnsi="宋体" w:eastAsia="宋体" w:cs="宋体"/>
          <w:color w:val="000000"/>
          <w:highlight w:val="none"/>
        </w:rPr>
      </w:pPr>
    </w:p>
    <w:p>
      <w:pPr>
        <w:spacing w:line="240" w:lineRule="auto"/>
        <w:ind w:firstLine="280" w:firstLineChars="100"/>
        <w:jc w:val="center"/>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地  址：_______________________________________</w:t>
      </w:r>
    </w:p>
    <w:p>
      <w:pPr>
        <w:pStyle w:val="2"/>
        <w:spacing w:line="240" w:lineRule="auto"/>
        <w:jc w:val="center"/>
        <w:rPr>
          <w:rFonts w:hint="eastAsia" w:ascii="宋体" w:hAnsi="宋体" w:eastAsia="宋体" w:cs="宋体"/>
          <w:color w:val="000000"/>
          <w:highlight w:val="none"/>
        </w:rPr>
      </w:pPr>
    </w:p>
    <w:p>
      <w:pPr>
        <w:spacing w:line="240" w:lineRule="auto"/>
        <w:ind w:firstLine="280" w:firstLineChars="100"/>
        <w:jc w:val="center"/>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法定代表人：_______________________（签字或盖章）</w:t>
      </w:r>
    </w:p>
    <w:p>
      <w:pPr>
        <w:pStyle w:val="2"/>
        <w:spacing w:line="240" w:lineRule="auto"/>
        <w:jc w:val="center"/>
        <w:rPr>
          <w:rFonts w:hint="eastAsia" w:ascii="宋体" w:hAnsi="宋体" w:eastAsia="宋体" w:cs="宋体"/>
          <w:color w:val="000000"/>
          <w:highlight w:val="none"/>
        </w:rPr>
      </w:pPr>
    </w:p>
    <w:p>
      <w:pPr>
        <w:spacing w:line="240" w:lineRule="auto"/>
        <w:ind w:firstLine="280" w:firstLineChars="100"/>
        <w:jc w:val="center"/>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联系人：_______________________________________</w:t>
      </w:r>
    </w:p>
    <w:p>
      <w:pPr>
        <w:pStyle w:val="2"/>
        <w:spacing w:line="240" w:lineRule="auto"/>
        <w:jc w:val="center"/>
        <w:rPr>
          <w:rFonts w:hint="eastAsia" w:ascii="宋体" w:hAnsi="宋体" w:eastAsia="宋体" w:cs="宋体"/>
          <w:color w:val="000000"/>
          <w:highlight w:val="none"/>
        </w:rPr>
      </w:pPr>
    </w:p>
    <w:p>
      <w:pPr>
        <w:spacing w:line="240" w:lineRule="auto"/>
        <w:ind w:firstLine="280" w:firstLineChars="100"/>
        <w:jc w:val="center"/>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联系电话：_____________________________________</w:t>
      </w:r>
    </w:p>
    <w:p>
      <w:pPr>
        <w:spacing w:line="240" w:lineRule="auto"/>
        <w:jc w:val="center"/>
        <w:rPr>
          <w:rFonts w:hint="eastAsia" w:ascii="宋体" w:hAnsi="宋体" w:eastAsia="宋体" w:cs="宋体"/>
          <w:color w:val="000000"/>
          <w:highlight w:val="none"/>
        </w:rPr>
      </w:pPr>
      <w:r>
        <w:rPr>
          <w:rFonts w:hint="eastAsia" w:ascii="宋体" w:hAnsi="宋体" w:eastAsia="宋体" w:cs="宋体"/>
          <w:color w:val="000000"/>
          <w:highlight w:val="none"/>
        </w:rPr>
        <w:t xml:space="preserve">      </w:t>
      </w:r>
    </w:p>
    <w:p>
      <w:pPr>
        <w:spacing w:line="240" w:lineRule="auto"/>
        <w:jc w:val="center"/>
        <w:rPr>
          <w:rFonts w:hint="eastAsia" w:ascii="宋体" w:hAnsi="宋体" w:eastAsia="宋体" w:cs="宋体"/>
          <w:color w:val="000000"/>
          <w:highlight w:val="none"/>
        </w:rPr>
      </w:pPr>
    </w:p>
    <w:p>
      <w:pPr>
        <w:spacing w:line="240" w:lineRule="auto"/>
        <w:jc w:val="center"/>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 xml:space="preserve"> 年        月        日</w:t>
      </w:r>
    </w:p>
    <w:p>
      <w:pPr>
        <w:spacing w:line="240" w:lineRule="auto"/>
        <w:jc w:val="center"/>
        <w:rPr>
          <w:rFonts w:hint="eastAsia" w:ascii="宋体" w:hAnsi="宋体" w:eastAsia="宋体" w:cs="宋体"/>
          <w:color w:val="000000"/>
          <w:highlight w:val="none"/>
        </w:rPr>
      </w:pPr>
    </w:p>
    <w:p>
      <w:pPr>
        <w:spacing w:line="240" w:lineRule="auto"/>
        <w:jc w:val="center"/>
        <w:rPr>
          <w:rFonts w:hint="eastAsia" w:ascii="宋体" w:hAnsi="宋体" w:eastAsia="宋体" w:cs="宋体"/>
          <w:color w:val="000000"/>
          <w:highlight w:val="none"/>
        </w:rPr>
      </w:pPr>
    </w:p>
    <w:p>
      <w:pPr>
        <w:spacing w:line="240" w:lineRule="auto"/>
        <w:jc w:val="center"/>
        <w:rPr>
          <w:rFonts w:hint="eastAsia" w:ascii="宋体" w:hAnsi="宋体" w:eastAsia="宋体" w:cs="宋体"/>
          <w:color w:val="000000"/>
          <w:highlight w:val="none"/>
        </w:rPr>
      </w:pPr>
    </w:p>
    <w:p>
      <w:pPr>
        <w:spacing w:line="240" w:lineRule="auto"/>
        <w:jc w:val="center"/>
        <w:rPr>
          <w:rFonts w:hint="eastAsia" w:ascii="宋体" w:hAnsi="宋体" w:eastAsia="宋体" w:cs="宋体"/>
          <w:color w:val="000000"/>
          <w:highlight w:val="none"/>
        </w:rPr>
      </w:pPr>
    </w:p>
    <w:p>
      <w:pPr>
        <w:spacing w:line="240" w:lineRule="auto"/>
        <w:jc w:val="center"/>
        <w:rPr>
          <w:rFonts w:hint="eastAsia" w:ascii="宋体" w:hAnsi="宋体" w:eastAsia="宋体" w:cs="宋体"/>
          <w:color w:val="000000"/>
          <w:highlight w:val="none"/>
        </w:rPr>
      </w:pPr>
    </w:p>
    <w:p>
      <w:pPr>
        <w:spacing w:line="240" w:lineRule="auto"/>
        <w:jc w:val="center"/>
        <w:rPr>
          <w:rFonts w:hint="eastAsia" w:ascii="宋体" w:hAnsi="宋体" w:eastAsia="宋体" w:cs="宋体"/>
          <w:color w:val="000000"/>
          <w:highlight w:val="none"/>
        </w:rPr>
      </w:pPr>
    </w:p>
    <w:p>
      <w:pPr>
        <w:spacing w:line="240" w:lineRule="auto"/>
        <w:jc w:val="center"/>
        <w:rPr>
          <w:rFonts w:hint="eastAsia" w:ascii="宋体" w:hAnsi="宋体" w:eastAsia="宋体" w:cs="宋体"/>
          <w:color w:val="000000"/>
          <w:highlight w:val="none"/>
        </w:rPr>
      </w:pPr>
    </w:p>
    <w:p>
      <w:pPr>
        <w:spacing w:line="240" w:lineRule="auto"/>
        <w:jc w:val="center"/>
        <w:rPr>
          <w:rFonts w:hint="eastAsia" w:ascii="宋体" w:hAnsi="宋体" w:eastAsia="宋体" w:cs="宋体"/>
          <w:color w:val="000000"/>
          <w:highlight w:val="none"/>
        </w:rPr>
      </w:pPr>
    </w:p>
    <w:p>
      <w:pPr>
        <w:spacing w:line="240" w:lineRule="auto"/>
        <w:jc w:val="center"/>
        <w:rPr>
          <w:rFonts w:hint="eastAsia" w:ascii="宋体" w:hAnsi="宋体" w:eastAsia="宋体" w:cs="宋体"/>
          <w:color w:val="000000"/>
          <w:highlight w:val="none"/>
        </w:rPr>
      </w:pPr>
    </w:p>
    <w:p>
      <w:pPr>
        <w:spacing w:line="240" w:lineRule="auto"/>
        <w:jc w:val="center"/>
        <w:rPr>
          <w:rFonts w:hint="eastAsia" w:ascii="宋体" w:hAnsi="宋体" w:eastAsia="宋体" w:cs="宋体"/>
          <w:color w:val="000000"/>
          <w:highlight w:val="none"/>
        </w:rPr>
      </w:pPr>
    </w:p>
    <w:p>
      <w:pPr>
        <w:spacing w:line="240" w:lineRule="auto"/>
        <w:rPr>
          <w:rFonts w:hint="eastAsia" w:ascii="宋体" w:hAnsi="宋体" w:eastAsia="宋体" w:cs="宋体"/>
          <w:color w:val="000000"/>
          <w:highlight w:val="none"/>
        </w:rPr>
      </w:pPr>
    </w:p>
    <w:p>
      <w:pPr>
        <w:spacing w:line="240" w:lineRule="auto"/>
        <w:ind w:firstLine="645"/>
        <w:jc w:val="center"/>
        <w:rPr>
          <w:rFonts w:hint="eastAsia" w:ascii="宋体" w:hAnsi="宋体" w:eastAsia="宋体" w:cs="宋体"/>
          <w:color w:val="000000"/>
          <w:sz w:val="52"/>
          <w:szCs w:val="52"/>
          <w:highlight w:val="none"/>
        </w:rPr>
      </w:pPr>
      <w:bookmarkStart w:id="168" w:name="OLE_LINK6"/>
    </w:p>
    <w:p>
      <w:pPr>
        <w:spacing w:line="240" w:lineRule="auto"/>
        <w:ind w:firstLine="645"/>
        <w:jc w:val="center"/>
        <w:rPr>
          <w:rFonts w:hint="eastAsia" w:ascii="宋体" w:hAnsi="宋体" w:eastAsia="宋体" w:cs="宋体"/>
          <w:color w:val="000000"/>
          <w:sz w:val="52"/>
          <w:szCs w:val="52"/>
          <w:highlight w:val="none"/>
        </w:rPr>
      </w:pPr>
    </w:p>
    <w:p>
      <w:pPr>
        <w:spacing w:line="240" w:lineRule="auto"/>
        <w:ind w:firstLine="645"/>
        <w:jc w:val="center"/>
        <w:rPr>
          <w:rFonts w:hint="eastAsia" w:ascii="宋体" w:hAnsi="宋体" w:eastAsia="宋体" w:cs="宋体"/>
          <w:color w:val="000000"/>
          <w:sz w:val="52"/>
          <w:szCs w:val="52"/>
          <w:highlight w:val="none"/>
        </w:rPr>
      </w:pPr>
    </w:p>
    <w:p>
      <w:pPr>
        <w:spacing w:line="240" w:lineRule="auto"/>
        <w:ind w:firstLine="645"/>
        <w:jc w:val="center"/>
        <w:rPr>
          <w:rFonts w:hint="eastAsia" w:ascii="宋体" w:hAnsi="宋体" w:eastAsia="宋体" w:cs="宋体"/>
          <w:color w:val="000000"/>
          <w:sz w:val="52"/>
          <w:szCs w:val="52"/>
          <w:highlight w:val="none"/>
        </w:rPr>
      </w:pPr>
    </w:p>
    <w:p>
      <w:pPr>
        <w:spacing w:line="240" w:lineRule="auto"/>
        <w:ind w:firstLine="645"/>
        <w:jc w:val="center"/>
        <w:rPr>
          <w:rFonts w:hint="eastAsia" w:ascii="宋体" w:hAnsi="宋体" w:eastAsia="宋体" w:cs="宋体"/>
          <w:color w:val="000000"/>
          <w:sz w:val="52"/>
          <w:szCs w:val="52"/>
          <w:highlight w:val="none"/>
        </w:rPr>
      </w:pPr>
    </w:p>
    <w:p>
      <w:pPr>
        <w:spacing w:line="240" w:lineRule="auto"/>
        <w:rPr>
          <w:rFonts w:hint="eastAsia" w:ascii="宋体" w:hAnsi="宋体" w:eastAsia="宋体" w:cs="宋体"/>
          <w:color w:val="000000"/>
          <w:sz w:val="52"/>
          <w:szCs w:val="52"/>
          <w:highlight w:val="none"/>
        </w:rPr>
      </w:pPr>
    </w:p>
    <w:p>
      <w:pPr>
        <w:spacing w:line="240" w:lineRule="auto"/>
        <w:ind w:firstLine="645"/>
        <w:jc w:val="center"/>
        <w:rPr>
          <w:rFonts w:hint="eastAsia" w:ascii="宋体" w:hAnsi="宋体" w:eastAsia="宋体" w:cs="宋体"/>
          <w:color w:val="000000"/>
          <w:sz w:val="52"/>
          <w:szCs w:val="52"/>
          <w:highlight w:val="none"/>
        </w:rPr>
      </w:pPr>
    </w:p>
    <w:p>
      <w:pPr>
        <w:spacing w:line="240" w:lineRule="auto"/>
        <w:ind w:firstLine="645"/>
        <w:jc w:val="center"/>
        <w:rPr>
          <w:rFonts w:hint="eastAsia" w:ascii="宋体" w:hAnsi="宋体" w:eastAsia="宋体" w:cs="宋体"/>
          <w:color w:val="000000"/>
          <w:sz w:val="52"/>
          <w:szCs w:val="52"/>
          <w:highlight w:val="none"/>
        </w:rPr>
      </w:pPr>
    </w:p>
    <w:p>
      <w:pPr>
        <w:spacing w:line="240" w:lineRule="auto"/>
        <w:ind w:firstLine="645"/>
        <w:jc w:val="center"/>
        <w:outlineLvl w:val="9"/>
        <w:rPr>
          <w:rFonts w:hint="eastAsia" w:ascii="宋体" w:hAnsi="宋体" w:eastAsia="宋体" w:cs="宋体"/>
          <w:b/>
          <w:color w:val="000000"/>
          <w:sz w:val="52"/>
          <w:szCs w:val="52"/>
          <w:highlight w:val="none"/>
        </w:rPr>
      </w:pPr>
      <w:r>
        <w:rPr>
          <w:rFonts w:hint="eastAsia" w:ascii="宋体" w:hAnsi="宋体" w:eastAsia="宋体" w:cs="宋体"/>
          <w:b/>
          <w:color w:val="000000"/>
          <w:sz w:val="52"/>
          <w:szCs w:val="52"/>
          <w:highlight w:val="none"/>
        </w:rPr>
        <w:t>经济标报价部分</w:t>
      </w:r>
    </w:p>
    <w:p>
      <w:pPr>
        <w:spacing w:line="240" w:lineRule="auto"/>
        <w:rPr>
          <w:rFonts w:hint="eastAsia" w:ascii="宋体" w:hAnsi="宋体" w:eastAsia="宋体" w:cs="宋体"/>
          <w:color w:val="000000"/>
          <w:sz w:val="32"/>
          <w:szCs w:val="32"/>
          <w:highlight w:val="none"/>
        </w:rPr>
      </w:pPr>
    </w:p>
    <w:p>
      <w:pPr>
        <w:spacing w:line="240" w:lineRule="auto"/>
        <w:rPr>
          <w:rFonts w:hint="eastAsia" w:ascii="宋体" w:hAnsi="宋体" w:eastAsia="宋体" w:cs="宋体"/>
          <w:color w:val="000000"/>
          <w:sz w:val="32"/>
          <w:szCs w:val="32"/>
          <w:highlight w:val="none"/>
        </w:rPr>
      </w:pPr>
    </w:p>
    <w:p>
      <w:pPr>
        <w:spacing w:line="240" w:lineRule="auto"/>
        <w:rPr>
          <w:rFonts w:hint="eastAsia" w:ascii="宋体" w:hAnsi="宋体" w:eastAsia="宋体" w:cs="宋体"/>
          <w:color w:val="000000"/>
          <w:sz w:val="32"/>
          <w:szCs w:val="32"/>
          <w:highlight w:val="none"/>
        </w:rPr>
      </w:pPr>
    </w:p>
    <w:p>
      <w:pPr>
        <w:spacing w:line="240" w:lineRule="auto"/>
        <w:rPr>
          <w:rFonts w:hint="eastAsia" w:ascii="宋体" w:hAnsi="宋体" w:eastAsia="宋体" w:cs="宋体"/>
          <w:color w:val="000000"/>
          <w:sz w:val="32"/>
          <w:szCs w:val="32"/>
          <w:highlight w:val="none"/>
        </w:rPr>
      </w:pPr>
    </w:p>
    <w:p>
      <w:pPr>
        <w:spacing w:line="240" w:lineRule="auto"/>
        <w:rPr>
          <w:rFonts w:hint="eastAsia" w:ascii="宋体" w:hAnsi="宋体" w:eastAsia="宋体" w:cs="宋体"/>
          <w:color w:val="000000"/>
          <w:sz w:val="32"/>
          <w:szCs w:val="32"/>
          <w:highlight w:val="none"/>
        </w:rPr>
      </w:pPr>
    </w:p>
    <w:p>
      <w:pPr>
        <w:spacing w:line="240" w:lineRule="auto"/>
        <w:rPr>
          <w:rFonts w:hint="eastAsia" w:ascii="宋体" w:hAnsi="宋体" w:eastAsia="宋体" w:cs="宋体"/>
          <w:color w:val="000000"/>
          <w:sz w:val="32"/>
          <w:szCs w:val="32"/>
          <w:highlight w:val="none"/>
        </w:rPr>
      </w:pPr>
    </w:p>
    <w:p>
      <w:pPr>
        <w:spacing w:line="240" w:lineRule="auto"/>
        <w:rPr>
          <w:rFonts w:hint="eastAsia" w:ascii="宋体" w:hAnsi="宋体" w:eastAsia="宋体" w:cs="宋体"/>
          <w:color w:val="000000"/>
          <w:sz w:val="32"/>
          <w:szCs w:val="32"/>
          <w:highlight w:val="none"/>
        </w:rPr>
      </w:pPr>
    </w:p>
    <w:p>
      <w:pPr>
        <w:spacing w:line="240" w:lineRule="auto"/>
        <w:rPr>
          <w:rFonts w:hint="eastAsia" w:ascii="宋体" w:hAnsi="宋体" w:eastAsia="宋体" w:cs="宋体"/>
          <w:color w:val="000000"/>
          <w:sz w:val="32"/>
          <w:szCs w:val="32"/>
          <w:highlight w:val="none"/>
        </w:rPr>
      </w:pPr>
    </w:p>
    <w:p>
      <w:pPr>
        <w:spacing w:line="240" w:lineRule="auto"/>
        <w:rPr>
          <w:rFonts w:hint="eastAsia" w:ascii="宋体" w:hAnsi="宋体" w:eastAsia="宋体" w:cs="宋体"/>
          <w:color w:val="000000"/>
          <w:sz w:val="32"/>
          <w:szCs w:val="32"/>
          <w:highlight w:val="none"/>
        </w:rPr>
      </w:pPr>
    </w:p>
    <w:p>
      <w:pPr>
        <w:spacing w:line="240" w:lineRule="auto"/>
        <w:jc w:val="center"/>
        <w:rPr>
          <w:rFonts w:hint="eastAsia" w:ascii="宋体" w:hAnsi="宋体" w:eastAsia="宋体" w:cs="宋体"/>
          <w:color w:val="000000"/>
          <w:sz w:val="36"/>
          <w:szCs w:val="36"/>
          <w:highlight w:val="none"/>
        </w:rPr>
      </w:pPr>
    </w:p>
    <w:p>
      <w:pPr>
        <w:spacing w:line="240" w:lineRule="auto"/>
        <w:jc w:val="center"/>
        <w:rPr>
          <w:rFonts w:hint="eastAsia" w:ascii="宋体" w:hAnsi="宋体" w:eastAsia="宋体" w:cs="宋体"/>
          <w:color w:val="000000"/>
          <w:sz w:val="36"/>
          <w:szCs w:val="36"/>
          <w:highlight w:val="none"/>
        </w:rPr>
      </w:pPr>
    </w:p>
    <w:p>
      <w:pPr>
        <w:spacing w:line="240" w:lineRule="auto"/>
        <w:rPr>
          <w:rFonts w:hint="eastAsia" w:ascii="宋体" w:hAnsi="宋体" w:eastAsia="宋体" w:cs="宋体"/>
          <w:b/>
          <w:color w:val="000000"/>
          <w:sz w:val="32"/>
          <w:szCs w:val="32"/>
          <w:highlight w:val="none"/>
        </w:rPr>
      </w:pPr>
    </w:p>
    <w:p>
      <w:pPr>
        <w:spacing w:line="240" w:lineRule="auto"/>
        <w:ind w:firstLine="4016" w:firstLineChars="1250"/>
        <w:rPr>
          <w:rFonts w:hint="eastAsia" w:ascii="宋体" w:hAnsi="宋体" w:eastAsia="宋体" w:cs="宋体"/>
          <w:b/>
          <w:color w:val="000000"/>
          <w:sz w:val="32"/>
          <w:szCs w:val="32"/>
          <w:highlight w:val="none"/>
        </w:rPr>
      </w:pPr>
    </w:p>
    <w:p>
      <w:pPr>
        <w:pStyle w:val="2"/>
        <w:spacing w:line="240" w:lineRule="auto"/>
        <w:ind w:firstLine="0"/>
        <w:rPr>
          <w:rFonts w:hint="eastAsia" w:ascii="宋体" w:hAnsi="宋体" w:eastAsia="宋体" w:cs="宋体"/>
          <w:b/>
          <w:color w:val="000000"/>
          <w:sz w:val="32"/>
          <w:szCs w:val="32"/>
          <w:highlight w:val="none"/>
        </w:rPr>
      </w:pPr>
    </w:p>
    <w:p>
      <w:pPr>
        <w:spacing w:line="240" w:lineRule="auto"/>
        <w:ind w:firstLine="4016" w:firstLineChars="1250"/>
        <w:outlineLvl w:val="2"/>
        <w:rPr>
          <w:rFonts w:hint="eastAsia" w:ascii="宋体" w:hAnsi="宋体" w:eastAsia="宋体" w:cs="宋体"/>
          <w:b/>
          <w:color w:val="000000"/>
          <w:sz w:val="32"/>
          <w:szCs w:val="32"/>
          <w:highlight w:val="none"/>
        </w:rPr>
      </w:pPr>
      <w:bookmarkStart w:id="169" w:name="_Toc23392"/>
    </w:p>
    <w:p>
      <w:pPr>
        <w:spacing w:line="240" w:lineRule="auto"/>
        <w:ind w:firstLine="4016" w:firstLineChars="1250"/>
        <w:outlineLvl w:val="2"/>
        <w:rPr>
          <w:rFonts w:hint="eastAsia" w:ascii="宋体" w:hAnsi="宋体" w:eastAsia="宋体" w:cs="宋体"/>
          <w:b/>
          <w:color w:val="000000"/>
          <w:sz w:val="32"/>
          <w:szCs w:val="32"/>
          <w:highlight w:val="none"/>
        </w:rPr>
      </w:pPr>
      <w:r>
        <w:rPr>
          <w:rFonts w:hint="eastAsia" w:ascii="宋体" w:hAnsi="宋体" w:eastAsia="宋体" w:cs="宋体"/>
          <w:b/>
          <w:color w:val="000000"/>
          <w:sz w:val="32"/>
          <w:szCs w:val="32"/>
          <w:highlight w:val="none"/>
        </w:rPr>
        <w:t>1、投 标 书</w:t>
      </w:r>
      <w:bookmarkEnd w:id="169"/>
    </w:p>
    <w:p>
      <w:pPr>
        <w:spacing w:line="240" w:lineRule="auto"/>
        <w:rPr>
          <w:rFonts w:hint="eastAsia" w:ascii="宋体" w:hAnsi="宋体" w:eastAsia="宋体" w:cs="宋体"/>
          <w:color w:val="000000"/>
          <w:highlight w:val="none"/>
        </w:rPr>
      </w:pPr>
      <w:r>
        <w:rPr>
          <w:rFonts w:hint="eastAsia" w:ascii="宋体" w:hAnsi="宋体" w:eastAsia="宋体" w:cs="宋体"/>
          <w:color w:val="000000"/>
          <w:highlight w:val="none"/>
        </w:rPr>
        <w:t>　　</w:t>
      </w:r>
    </w:p>
    <w:p>
      <w:pPr>
        <w:pStyle w:val="55"/>
        <w:spacing w:line="240" w:lineRule="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致：</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w:t>
      </w:r>
    </w:p>
    <w:p>
      <w:pPr>
        <w:pStyle w:val="55"/>
        <w:spacing w:line="240" w:lineRule="auto"/>
        <w:ind w:firstLine="560" w:firstLineChars="200"/>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我方认真研究了贵方关于</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项目的招标文件，愿意遵守招标文件中的所有要求，承担招标文件规定的中标单位的全部责任和义务。为此，我方承诺：</w:t>
      </w:r>
      <w:r>
        <w:rPr>
          <w:rFonts w:hint="eastAsia" w:ascii="宋体" w:hAnsi="宋体" w:eastAsia="宋体" w:cs="宋体"/>
          <w:color w:val="000000"/>
          <w:sz w:val="28"/>
          <w:szCs w:val="28"/>
          <w:highlight w:val="none"/>
          <w:u w:val="single"/>
        </w:rPr>
        <w:t xml:space="preserve">          </w:t>
      </w:r>
    </w:p>
    <w:p>
      <w:pPr>
        <w:pStyle w:val="55"/>
        <w:spacing w:line="240" w:lineRule="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1、按照招标文件中的一切要求，提供招标货物的供应、运输和相关服务。明细见投标报价表。</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 xml:space="preserve"> </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 xml:space="preserve">        </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 xml:space="preserve">   </w:t>
      </w:r>
    </w:p>
    <w:p>
      <w:pPr>
        <w:pStyle w:val="55"/>
        <w:spacing w:line="240" w:lineRule="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2、如果我方中标，我方保证按招标文件要求履约相关责任和义务。</w:t>
      </w:r>
    </w:p>
    <w:p>
      <w:pPr>
        <w:pStyle w:val="55"/>
        <w:spacing w:line="240" w:lineRule="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3、我方同意在招标文件规定的投标日期起</w:t>
      </w:r>
      <w:r>
        <w:rPr>
          <w:rFonts w:hint="eastAsia" w:ascii="宋体" w:hAnsi="宋体" w:eastAsia="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rPr>
        <w:t>日内，我方投标文件始终对我方具有约束力。</w:t>
      </w:r>
    </w:p>
    <w:p>
      <w:pPr>
        <w:pStyle w:val="55"/>
        <w:spacing w:line="240" w:lineRule="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4、我方己向贵方提交了投标保证金</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u w:val="none"/>
        </w:rPr>
        <w:t>（元）</w:t>
      </w:r>
      <w:r>
        <w:rPr>
          <w:rFonts w:hint="eastAsia" w:ascii="宋体" w:hAnsi="宋体" w:eastAsia="宋体" w:cs="宋体"/>
          <w:color w:val="000000"/>
          <w:sz w:val="28"/>
          <w:szCs w:val="28"/>
          <w:highlight w:val="none"/>
        </w:rPr>
        <w:t>人民币，若我方违反招标文件的有关规定，同意贵方取消我方投标资格并没收投标保证金。</w:t>
      </w:r>
    </w:p>
    <w:p>
      <w:pPr>
        <w:pStyle w:val="55"/>
        <w:spacing w:line="240" w:lineRule="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5、如果在规定的招标时间后，我方在招标有效期内撤回报价，投标保证金将被贵方没收。</w:t>
      </w:r>
    </w:p>
    <w:p>
      <w:pPr>
        <w:pStyle w:val="55"/>
        <w:spacing w:line="240" w:lineRule="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6、一旦我方中标，我方保证按照招标文件要求和合同要求工期内完成货物供货。</w:t>
      </w:r>
    </w:p>
    <w:p>
      <w:pPr>
        <w:pStyle w:val="55"/>
        <w:spacing w:line="240" w:lineRule="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7、我方自行承担此次投标活动的所有费用。</w:t>
      </w:r>
    </w:p>
    <w:p>
      <w:pPr>
        <w:pStyle w:val="55"/>
        <w:spacing w:line="240" w:lineRule="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投标单位：</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 xml:space="preserve">（法人公章）   </w:t>
      </w:r>
    </w:p>
    <w:p>
      <w:pPr>
        <w:pStyle w:val="55"/>
        <w:spacing w:line="240" w:lineRule="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法定代表人或授权代表人：</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 xml:space="preserve">（签字或盖章）               </w:t>
      </w:r>
    </w:p>
    <w:p>
      <w:pPr>
        <w:pStyle w:val="55"/>
        <w:spacing w:line="240" w:lineRule="auto"/>
        <w:rPr>
          <w:rFonts w:hint="eastAsia" w:ascii="宋体" w:hAnsi="宋体" w:eastAsia="宋体" w:cs="宋体"/>
          <w:color w:val="000000"/>
          <w:sz w:val="28"/>
          <w:szCs w:val="28"/>
          <w:highlight w:val="none"/>
          <w:u w:val="single"/>
        </w:rPr>
      </w:pPr>
      <w:r>
        <w:rPr>
          <w:rFonts w:hint="eastAsia" w:ascii="宋体" w:hAnsi="宋体" w:eastAsia="宋体" w:cs="宋体"/>
          <w:color w:val="000000"/>
          <w:sz w:val="28"/>
          <w:szCs w:val="28"/>
          <w:highlight w:val="none"/>
        </w:rPr>
        <w:t>地址：</w:t>
      </w:r>
      <w:r>
        <w:rPr>
          <w:rFonts w:hint="eastAsia" w:ascii="宋体" w:hAnsi="宋体" w:eastAsia="宋体" w:cs="宋体"/>
          <w:color w:val="000000"/>
          <w:sz w:val="28"/>
          <w:szCs w:val="28"/>
          <w:highlight w:val="none"/>
          <w:u w:val="single"/>
        </w:rPr>
        <w:t xml:space="preserve">                  </w:t>
      </w:r>
    </w:p>
    <w:p>
      <w:pPr>
        <w:pStyle w:val="55"/>
        <w:spacing w:line="240" w:lineRule="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邮编：</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 xml:space="preserve">                  </w:t>
      </w:r>
    </w:p>
    <w:p>
      <w:pPr>
        <w:pStyle w:val="55"/>
        <w:spacing w:line="240" w:lineRule="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电话：</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 xml:space="preserve">                  </w:t>
      </w:r>
    </w:p>
    <w:p>
      <w:pPr>
        <w:pStyle w:val="55"/>
        <w:spacing w:line="240" w:lineRule="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日期：</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 xml:space="preserve">   </w:t>
      </w:r>
    </w:p>
    <w:p>
      <w:pPr>
        <w:spacing w:line="240" w:lineRule="auto"/>
        <w:rPr>
          <w:rFonts w:hint="eastAsia" w:ascii="宋体" w:hAnsi="宋体" w:eastAsia="宋体" w:cs="宋体"/>
          <w:color w:val="000000"/>
          <w:sz w:val="28"/>
          <w:szCs w:val="28"/>
          <w:highlight w:val="none"/>
        </w:rPr>
      </w:pPr>
    </w:p>
    <w:p>
      <w:pPr>
        <w:spacing w:line="240" w:lineRule="auto"/>
        <w:rPr>
          <w:rFonts w:hint="eastAsia" w:ascii="宋体" w:hAnsi="宋体" w:eastAsia="宋体" w:cs="宋体"/>
          <w:color w:val="000000"/>
          <w:sz w:val="32"/>
          <w:szCs w:val="32"/>
          <w:highlight w:val="none"/>
        </w:rPr>
      </w:pPr>
    </w:p>
    <w:p>
      <w:pPr>
        <w:spacing w:line="240" w:lineRule="auto"/>
        <w:rPr>
          <w:rFonts w:hint="eastAsia" w:ascii="宋体" w:hAnsi="宋体" w:eastAsia="宋体" w:cs="宋体"/>
          <w:color w:val="000000"/>
          <w:sz w:val="32"/>
          <w:szCs w:val="32"/>
          <w:highlight w:val="none"/>
        </w:rPr>
      </w:pPr>
    </w:p>
    <w:p>
      <w:pPr>
        <w:spacing w:line="240" w:lineRule="auto"/>
        <w:ind w:right="105" w:rightChars="50"/>
        <w:jc w:val="center"/>
        <w:rPr>
          <w:rFonts w:hint="eastAsia" w:ascii="宋体" w:hAnsi="宋体" w:eastAsia="宋体" w:cs="宋体"/>
          <w:color w:val="000000"/>
          <w:sz w:val="32"/>
          <w:szCs w:val="32"/>
          <w:highlight w:val="none"/>
        </w:rPr>
      </w:pPr>
    </w:p>
    <w:p>
      <w:pPr>
        <w:spacing w:line="240" w:lineRule="auto"/>
        <w:ind w:right="105" w:rightChars="50"/>
        <w:rPr>
          <w:rFonts w:hint="eastAsia" w:ascii="宋体" w:hAnsi="宋体" w:eastAsia="宋体" w:cs="宋体"/>
          <w:color w:val="000000"/>
          <w:sz w:val="32"/>
          <w:szCs w:val="32"/>
          <w:highlight w:val="none"/>
        </w:rPr>
      </w:pPr>
    </w:p>
    <w:p>
      <w:pPr>
        <w:spacing w:line="240" w:lineRule="auto"/>
        <w:ind w:right="105" w:rightChars="50"/>
        <w:rPr>
          <w:rFonts w:hint="eastAsia" w:ascii="宋体" w:hAnsi="宋体" w:eastAsia="宋体" w:cs="宋体"/>
          <w:color w:val="000000"/>
          <w:sz w:val="28"/>
          <w:szCs w:val="28"/>
          <w:highlight w:val="none"/>
        </w:rPr>
      </w:pPr>
    </w:p>
    <w:p>
      <w:pPr>
        <w:spacing w:line="240" w:lineRule="auto"/>
        <w:ind w:right="105" w:rightChars="50"/>
        <w:jc w:val="center"/>
        <w:rPr>
          <w:rFonts w:hint="eastAsia" w:ascii="宋体" w:hAnsi="宋体" w:eastAsia="宋体" w:cs="宋体"/>
          <w:b/>
          <w:color w:val="000000"/>
          <w:sz w:val="28"/>
          <w:szCs w:val="28"/>
          <w:highlight w:val="none"/>
        </w:rPr>
      </w:pPr>
    </w:p>
    <w:p>
      <w:pPr>
        <w:spacing w:line="240" w:lineRule="auto"/>
        <w:ind w:right="105" w:rightChars="50"/>
        <w:jc w:val="center"/>
        <w:rPr>
          <w:rFonts w:hint="eastAsia" w:ascii="宋体" w:hAnsi="宋体" w:eastAsia="宋体" w:cs="宋体"/>
          <w:b/>
          <w:color w:val="000000"/>
          <w:sz w:val="28"/>
          <w:szCs w:val="28"/>
          <w:highlight w:val="none"/>
        </w:rPr>
      </w:pPr>
    </w:p>
    <w:p>
      <w:pPr>
        <w:spacing w:line="240" w:lineRule="auto"/>
        <w:ind w:right="105" w:rightChars="50"/>
        <w:jc w:val="center"/>
        <w:rPr>
          <w:rFonts w:hint="eastAsia" w:ascii="宋体" w:hAnsi="宋体" w:eastAsia="宋体" w:cs="宋体"/>
          <w:b/>
          <w:color w:val="000000"/>
          <w:sz w:val="28"/>
          <w:szCs w:val="28"/>
          <w:highlight w:val="none"/>
        </w:rPr>
      </w:pPr>
    </w:p>
    <w:p>
      <w:pPr>
        <w:spacing w:line="240" w:lineRule="auto"/>
        <w:ind w:right="105" w:rightChars="50"/>
        <w:jc w:val="center"/>
        <w:rPr>
          <w:rFonts w:hint="eastAsia" w:ascii="宋体" w:hAnsi="宋体" w:eastAsia="宋体" w:cs="宋体"/>
          <w:b/>
          <w:color w:val="000000"/>
          <w:sz w:val="28"/>
          <w:szCs w:val="28"/>
          <w:highlight w:val="none"/>
        </w:rPr>
      </w:pPr>
    </w:p>
    <w:p>
      <w:pPr>
        <w:spacing w:line="240" w:lineRule="auto"/>
        <w:ind w:right="105" w:rightChars="50"/>
        <w:jc w:val="center"/>
        <w:rPr>
          <w:rFonts w:hint="eastAsia" w:ascii="宋体" w:hAnsi="宋体" w:eastAsia="宋体" w:cs="宋体"/>
          <w:b/>
          <w:color w:val="000000"/>
          <w:sz w:val="28"/>
          <w:szCs w:val="28"/>
          <w:highlight w:val="none"/>
        </w:rPr>
      </w:pPr>
    </w:p>
    <w:p>
      <w:pPr>
        <w:spacing w:line="240" w:lineRule="auto"/>
        <w:ind w:right="105" w:rightChars="50"/>
        <w:jc w:val="center"/>
        <w:rPr>
          <w:rFonts w:hint="eastAsia" w:ascii="宋体" w:hAnsi="宋体" w:eastAsia="宋体" w:cs="宋体"/>
          <w:b/>
          <w:color w:val="000000"/>
          <w:sz w:val="28"/>
          <w:szCs w:val="28"/>
          <w:highlight w:val="none"/>
        </w:rPr>
      </w:pPr>
    </w:p>
    <w:p>
      <w:pPr>
        <w:spacing w:line="240" w:lineRule="auto"/>
        <w:ind w:right="105" w:rightChars="50"/>
        <w:jc w:val="center"/>
        <w:rPr>
          <w:rFonts w:hint="eastAsia" w:ascii="宋体" w:hAnsi="宋体" w:eastAsia="宋体" w:cs="宋体"/>
          <w:b/>
          <w:color w:val="000000"/>
          <w:sz w:val="28"/>
          <w:szCs w:val="28"/>
          <w:highlight w:val="none"/>
        </w:rPr>
      </w:pPr>
    </w:p>
    <w:p>
      <w:pPr>
        <w:spacing w:line="240" w:lineRule="auto"/>
        <w:ind w:right="105" w:rightChars="50"/>
        <w:jc w:val="center"/>
        <w:outlineLvl w:val="2"/>
        <w:rPr>
          <w:rFonts w:hint="eastAsia" w:ascii="宋体" w:hAnsi="宋体" w:eastAsia="宋体" w:cs="宋体"/>
          <w:b/>
          <w:color w:val="000000"/>
          <w:sz w:val="28"/>
          <w:szCs w:val="28"/>
          <w:highlight w:val="none"/>
        </w:rPr>
      </w:pPr>
    </w:p>
    <w:p>
      <w:pPr>
        <w:spacing w:line="240" w:lineRule="auto"/>
        <w:ind w:right="105" w:rightChars="50"/>
        <w:jc w:val="center"/>
        <w:outlineLvl w:val="2"/>
        <w:rPr>
          <w:rFonts w:hint="eastAsia" w:ascii="宋体" w:hAnsi="宋体" w:eastAsia="宋体" w:cs="宋体"/>
          <w:b/>
          <w:color w:val="000000"/>
          <w:sz w:val="28"/>
          <w:szCs w:val="28"/>
          <w:highlight w:val="none"/>
        </w:rPr>
      </w:pPr>
      <w:bookmarkStart w:id="170" w:name="_Toc26291"/>
    </w:p>
    <w:p>
      <w:pPr>
        <w:spacing w:line="240" w:lineRule="auto"/>
        <w:ind w:right="105" w:rightChars="50"/>
        <w:jc w:val="center"/>
        <w:outlineLvl w:val="2"/>
        <w:rPr>
          <w:rFonts w:hint="eastAsia" w:ascii="宋体" w:hAnsi="宋体" w:eastAsia="宋体" w:cs="宋体"/>
          <w:color w:val="000000"/>
          <w:sz w:val="28"/>
          <w:szCs w:val="28"/>
          <w:highlight w:val="none"/>
        </w:rPr>
      </w:pPr>
      <w:r>
        <w:rPr>
          <w:rFonts w:hint="eastAsia" w:ascii="宋体" w:hAnsi="宋体" w:eastAsia="宋体" w:cs="宋体"/>
          <w:b/>
          <w:color w:val="000000"/>
          <w:sz w:val="28"/>
          <w:szCs w:val="28"/>
          <w:highlight w:val="none"/>
        </w:rPr>
        <w:t>2、开标一览表</w:t>
      </w:r>
      <w:bookmarkEnd w:id="170"/>
    </w:p>
    <w:p>
      <w:pPr>
        <w:pStyle w:val="4"/>
        <w:spacing w:line="500" w:lineRule="exact"/>
        <w:jc w:val="center"/>
        <w:rPr>
          <w:rFonts w:hint="eastAsia" w:ascii="宋体" w:hAnsi="宋体" w:eastAsia="宋体" w:cs="宋体"/>
          <w:sz w:val="30"/>
          <w:szCs w:val="30"/>
        </w:rPr>
      </w:pPr>
      <w:r>
        <w:rPr>
          <w:rFonts w:hint="eastAsia" w:ascii="宋体" w:hAnsi="宋体" w:eastAsia="宋体" w:cs="宋体"/>
          <w:sz w:val="30"/>
          <w:szCs w:val="30"/>
        </w:rPr>
        <w:t>投标报价表（</w:t>
      </w:r>
      <w:r>
        <w:rPr>
          <w:rFonts w:hint="eastAsia" w:ascii="宋体" w:hAnsi="宋体" w:eastAsia="宋体" w:cs="宋体"/>
          <w:sz w:val="30"/>
          <w:szCs w:val="30"/>
          <w:lang w:val="en-US" w:eastAsia="zh-CN"/>
        </w:rPr>
        <w:t>单独密封</w:t>
      </w:r>
      <w:r>
        <w:rPr>
          <w:rFonts w:hint="eastAsia" w:ascii="宋体" w:hAnsi="宋体" w:eastAsia="宋体" w:cs="宋体"/>
          <w:sz w:val="30"/>
          <w:szCs w:val="30"/>
        </w:rPr>
        <w:t>）</w:t>
      </w:r>
    </w:p>
    <w:p>
      <w:pPr>
        <w:spacing w:line="400" w:lineRule="exact"/>
        <w:rPr>
          <w:rFonts w:hint="eastAsia" w:ascii="宋体" w:hAnsi="宋体" w:eastAsia="宋体" w:cs="宋体"/>
          <w:bCs/>
          <w:sz w:val="28"/>
        </w:rPr>
      </w:pPr>
      <w:r>
        <w:rPr>
          <w:rFonts w:hint="eastAsia" w:ascii="宋体" w:hAnsi="宋体" w:eastAsia="宋体" w:cs="宋体"/>
          <w:bCs/>
          <w:sz w:val="28"/>
        </w:rPr>
        <w:t xml:space="preserve">投标人名称:                                    </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7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7" w:hRule="atLeast"/>
        </w:trPr>
        <w:tc>
          <w:tcPr>
            <w:tcW w:w="1668" w:type="dxa"/>
            <w:tcBorders>
              <w:top w:val="double" w:color="auto" w:sz="4" w:space="0"/>
              <w:left w:val="double" w:color="auto" w:sz="4" w:space="0"/>
            </w:tcBorders>
            <w:noWrap w:val="0"/>
            <w:vAlign w:val="center"/>
          </w:tcPr>
          <w:p>
            <w:pPr>
              <w:spacing w:line="400" w:lineRule="exact"/>
              <w:jc w:val="center"/>
              <w:rPr>
                <w:rFonts w:hint="eastAsia" w:ascii="宋体" w:hAnsi="宋体" w:eastAsia="宋体" w:cs="宋体"/>
                <w:bCs/>
                <w:sz w:val="28"/>
              </w:rPr>
            </w:pPr>
            <w:r>
              <w:rPr>
                <w:rFonts w:hint="eastAsia" w:ascii="宋体" w:hAnsi="宋体" w:eastAsia="宋体" w:cs="宋体"/>
                <w:bCs/>
                <w:sz w:val="28"/>
              </w:rPr>
              <w:t>项目名称</w:t>
            </w:r>
          </w:p>
        </w:tc>
        <w:tc>
          <w:tcPr>
            <w:tcW w:w="7620" w:type="dxa"/>
            <w:tcBorders>
              <w:top w:val="double" w:color="auto" w:sz="4" w:space="0"/>
              <w:right w:val="double" w:color="auto" w:sz="4" w:space="0"/>
            </w:tcBorders>
            <w:noWrap w:val="0"/>
            <w:vAlign w:val="center"/>
          </w:tcPr>
          <w:p>
            <w:pPr>
              <w:spacing w:line="400" w:lineRule="exact"/>
              <w:rPr>
                <w:rFonts w:hint="eastAsia" w:ascii="宋体" w:hAnsi="宋体" w:eastAsia="宋体" w:cs="宋体"/>
                <w:bCs/>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85" w:hRule="atLeast"/>
        </w:trPr>
        <w:tc>
          <w:tcPr>
            <w:tcW w:w="1668" w:type="dxa"/>
            <w:vMerge w:val="restart"/>
            <w:tcBorders>
              <w:left w:val="double" w:color="auto" w:sz="4" w:space="0"/>
            </w:tcBorders>
            <w:noWrap w:val="0"/>
            <w:vAlign w:val="center"/>
          </w:tcPr>
          <w:p>
            <w:pPr>
              <w:spacing w:line="400" w:lineRule="exact"/>
              <w:jc w:val="center"/>
              <w:rPr>
                <w:rFonts w:hint="eastAsia" w:ascii="宋体" w:hAnsi="宋体" w:eastAsia="宋体" w:cs="宋体"/>
                <w:bCs/>
                <w:sz w:val="28"/>
              </w:rPr>
            </w:pPr>
            <w:r>
              <w:rPr>
                <w:rFonts w:hint="eastAsia" w:ascii="宋体" w:hAnsi="宋体" w:eastAsia="宋体" w:cs="宋体"/>
                <w:bCs/>
                <w:sz w:val="28"/>
              </w:rPr>
              <w:t>投标价格</w:t>
            </w:r>
          </w:p>
        </w:tc>
        <w:tc>
          <w:tcPr>
            <w:tcW w:w="7620" w:type="dxa"/>
            <w:tcBorders>
              <w:right w:val="double" w:color="auto" w:sz="4" w:space="0"/>
            </w:tcBorders>
            <w:noWrap w:val="0"/>
            <w:vAlign w:val="center"/>
          </w:tcPr>
          <w:p>
            <w:pPr>
              <w:spacing w:line="400" w:lineRule="exact"/>
              <w:rPr>
                <w:rFonts w:hint="eastAsia" w:ascii="宋体" w:hAnsi="宋体" w:eastAsia="宋体" w:cs="宋体"/>
                <w:bCs/>
                <w:sz w:val="28"/>
              </w:rPr>
            </w:pPr>
            <w:r>
              <w:rPr>
                <w:rFonts w:hint="eastAsia" w:ascii="宋体" w:hAnsi="宋体" w:eastAsia="宋体" w:cs="宋体"/>
                <w:bCs/>
                <w:sz w:val="28"/>
              </w:rPr>
              <w:t>人民币小写(元):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5" w:hRule="atLeast"/>
        </w:trPr>
        <w:tc>
          <w:tcPr>
            <w:tcW w:w="1668" w:type="dxa"/>
            <w:vMerge w:val="continue"/>
            <w:tcBorders>
              <w:left w:val="double" w:color="auto" w:sz="4" w:space="0"/>
            </w:tcBorders>
            <w:noWrap w:val="0"/>
            <w:vAlign w:val="center"/>
          </w:tcPr>
          <w:p>
            <w:pPr>
              <w:spacing w:line="400" w:lineRule="exact"/>
              <w:jc w:val="center"/>
              <w:rPr>
                <w:rFonts w:hint="eastAsia" w:ascii="宋体" w:hAnsi="宋体" w:eastAsia="宋体" w:cs="宋体"/>
                <w:bCs/>
                <w:sz w:val="28"/>
              </w:rPr>
            </w:pPr>
          </w:p>
        </w:tc>
        <w:tc>
          <w:tcPr>
            <w:tcW w:w="7620" w:type="dxa"/>
            <w:tcBorders>
              <w:right w:val="double" w:color="auto" w:sz="4" w:space="0"/>
            </w:tcBorders>
            <w:noWrap w:val="0"/>
            <w:vAlign w:val="center"/>
          </w:tcPr>
          <w:p>
            <w:pPr>
              <w:spacing w:line="400" w:lineRule="exact"/>
              <w:rPr>
                <w:rFonts w:hint="eastAsia" w:ascii="宋体" w:hAnsi="宋体" w:eastAsia="宋体" w:cs="宋体"/>
                <w:bCs/>
                <w:sz w:val="28"/>
              </w:rPr>
            </w:pPr>
            <w:r>
              <w:rPr>
                <w:rFonts w:hint="eastAsia" w:ascii="宋体" w:hAnsi="宋体" w:eastAsia="宋体" w:cs="宋体"/>
                <w:bCs/>
                <w:sz w:val="28"/>
              </w:rPr>
              <w:t>人民币大写(元):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7" w:hRule="atLeast"/>
        </w:trPr>
        <w:tc>
          <w:tcPr>
            <w:tcW w:w="1668" w:type="dxa"/>
            <w:tcBorders>
              <w:left w:val="double" w:color="auto" w:sz="4" w:space="0"/>
            </w:tcBorders>
            <w:noWrap w:val="0"/>
            <w:vAlign w:val="center"/>
          </w:tcPr>
          <w:p>
            <w:pPr>
              <w:spacing w:line="400" w:lineRule="exact"/>
              <w:jc w:val="center"/>
              <w:rPr>
                <w:rFonts w:hint="eastAsia" w:ascii="宋体" w:hAnsi="宋体" w:eastAsia="宋体" w:cs="宋体"/>
                <w:bCs/>
                <w:sz w:val="28"/>
              </w:rPr>
            </w:pPr>
            <w:r>
              <w:rPr>
                <w:rFonts w:hint="eastAsia" w:ascii="宋体" w:hAnsi="宋体" w:eastAsia="宋体" w:cs="宋体"/>
                <w:bCs/>
                <w:sz w:val="28"/>
              </w:rPr>
              <w:t>供货期</w:t>
            </w:r>
          </w:p>
        </w:tc>
        <w:tc>
          <w:tcPr>
            <w:tcW w:w="7620" w:type="dxa"/>
            <w:tcBorders>
              <w:right w:val="double" w:color="auto" w:sz="4" w:space="0"/>
            </w:tcBorders>
            <w:noWrap w:val="0"/>
            <w:vAlign w:val="center"/>
          </w:tcPr>
          <w:p>
            <w:pPr>
              <w:spacing w:line="400" w:lineRule="exact"/>
              <w:rPr>
                <w:rFonts w:hint="eastAsia" w:ascii="宋体" w:hAnsi="宋体" w:eastAsia="宋体" w:cs="宋体"/>
                <w:bCs/>
                <w:sz w:val="28"/>
              </w:rPr>
            </w:pPr>
            <w:r>
              <w:rPr>
                <w:rFonts w:hint="eastAsia" w:ascii="宋体" w:hAnsi="宋体" w:eastAsia="宋体" w:cs="宋体"/>
                <w:bCs/>
                <w:sz w:val="28"/>
                <w:u w:val="single"/>
              </w:rPr>
              <w:t xml:space="preserve">        </w:t>
            </w:r>
            <w:r>
              <w:rPr>
                <w:rFonts w:hint="eastAsia" w:ascii="宋体" w:hAnsi="宋体" w:eastAsia="宋体" w:cs="宋体"/>
                <w:bCs/>
                <w:sz w:val="28"/>
              </w:rPr>
              <w:t>日历日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7" w:hRule="atLeast"/>
        </w:trPr>
        <w:tc>
          <w:tcPr>
            <w:tcW w:w="1668" w:type="dxa"/>
            <w:tcBorders>
              <w:left w:val="double" w:color="auto" w:sz="4" w:space="0"/>
            </w:tcBorders>
            <w:noWrap w:val="0"/>
            <w:vAlign w:val="center"/>
          </w:tcPr>
          <w:p>
            <w:pPr>
              <w:spacing w:line="400" w:lineRule="exact"/>
              <w:jc w:val="center"/>
              <w:rPr>
                <w:rFonts w:hint="eastAsia" w:ascii="宋体" w:hAnsi="宋体" w:eastAsia="宋体" w:cs="宋体"/>
                <w:bCs/>
                <w:color w:val="auto"/>
                <w:sz w:val="28"/>
                <w:lang w:eastAsia="zh-CN"/>
              </w:rPr>
            </w:pPr>
            <w:r>
              <w:rPr>
                <w:rFonts w:hint="eastAsia" w:ascii="宋体" w:hAnsi="宋体" w:eastAsia="宋体" w:cs="宋体"/>
                <w:bCs/>
                <w:color w:val="auto"/>
                <w:sz w:val="28"/>
              </w:rPr>
              <w:t>质量</w:t>
            </w:r>
            <w:r>
              <w:rPr>
                <w:rFonts w:hint="eastAsia" w:ascii="宋体" w:hAnsi="宋体" w:eastAsia="宋体" w:cs="宋体"/>
                <w:bCs/>
                <w:color w:val="auto"/>
                <w:sz w:val="28"/>
                <w:lang w:eastAsia="zh-CN"/>
              </w:rPr>
              <w:t>标准</w:t>
            </w:r>
          </w:p>
        </w:tc>
        <w:tc>
          <w:tcPr>
            <w:tcW w:w="7620" w:type="dxa"/>
            <w:tcBorders>
              <w:right w:val="double" w:color="auto" w:sz="4" w:space="0"/>
            </w:tcBorders>
            <w:noWrap w:val="0"/>
            <w:vAlign w:val="center"/>
          </w:tcPr>
          <w:p>
            <w:pPr>
              <w:spacing w:line="400" w:lineRule="exact"/>
              <w:rPr>
                <w:rFonts w:hint="eastAsia" w:ascii="宋体" w:hAnsi="宋体" w:eastAsia="宋体" w:cs="宋体"/>
                <w:bCs/>
                <w:color w:val="auto"/>
                <w:sz w:val="28"/>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7" w:hRule="atLeast"/>
        </w:trPr>
        <w:tc>
          <w:tcPr>
            <w:tcW w:w="1668" w:type="dxa"/>
            <w:tcBorders>
              <w:left w:val="double" w:color="auto" w:sz="4" w:space="0"/>
            </w:tcBorders>
            <w:noWrap w:val="0"/>
            <w:vAlign w:val="center"/>
          </w:tcPr>
          <w:p>
            <w:pPr>
              <w:spacing w:line="400" w:lineRule="exact"/>
              <w:jc w:val="center"/>
              <w:rPr>
                <w:rFonts w:hint="eastAsia" w:ascii="宋体" w:hAnsi="宋体" w:eastAsia="宋体" w:cs="宋体"/>
                <w:bCs/>
                <w:sz w:val="28"/>
              </w:rPr>
            </w:pPr>
            <w:r>
              <w:rPr>
                <w:rFonts w:hint="eastAsia" w:ascii="宋体" w:hAnsi="宋体" w:eastAsia="宋体" w:cs="宋体"/>
                <w:bCs/>
                <w:sz w:val="28"/>
              </w:rPr>
              <w:t>备选方案</w:t>
            </w:r>
          </w:p>
        </w:tc>
        <w:tc>
          <w:tcPr>
            <w:tcW w:w="7620" w:type="dxa"/>
            <w:tcBorders>
              <w:right w:val="double" w:color="auto" w:sz="4" w:space="0"/>
            </w:tcBorders>
            <w:noWrap w:val="0"/>
            <w:vAlign w:val="center"/>
          </w:tcPr>
          <w:p>
            <w:pPr>
              <w:spacing w:line="400" w:lineRule="exact"/>
              <w:rPr>
                <w:rFonts w:hint="eastAsia" w:ascii="宋体" w:hAnsi="宋体" w:eastAsia="宋体" w:cs="宋体"/>
                <w:bCs/>
                <w:sz w:val="28"/>
              </w:rPr>
            </w:pPr>
            <w:r>
              <w:rPr>
                <w:rFonts w:hint="eastAsia" w:ascii="宋体" w:hAnsi="宋体" w:eastAsia="宋体" w:cs="宋体"/>
                <w:bCs/>
                <w:sz w:val="28"/>
              </w:rPr>
              <w:t>（按招标文件规定执行）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9" w:hRule="atLeast"/>
        </w:trPr>
        <w:tc>
          <w:tcPr>
            <w:tcW w:w="1668" w:type="dxa"/>
            <w:tcBorders>
              <w:left w:val="double" w:color="auto" w:sz="4" w:space="0"/>
              <w:bottom w:val="double" w:color="auto" w:sz="4" w:space="0"/>
            </w:tcBorders>
            <w:noWrap w:val="0"/>
            <w:vAlign w:val="center"/>
          </w:tcPr>
          <w:p>
            <w:pPr>
              <w:spacing w:line="400" w:lineRule="exact"/>
              <w:jc w:val="center"/>
              <w:rPr>
                <w:rFonts w:hint="eastAsia" w:ascii="宋体" w:hAnsi="宋体" w:eastAsia="宋体" w:cs="宋体"/>
                <w:bCs/>
                <w:sz w:val="28"/>
              </w:rPr>
            </w:pPr>
            <w:r>
              <w:rPr>
                <w:rFonts w:hint="eastAsia" w:ascii="宋体" w:hAnsi="宋体" w:eastAsia="宋体" w:cs="宋体"/>
                <w:bCs/>
                <w:sz w:val="28"/>
              </w:rPr>
              <w:t>备  注</w:t>
            </w:r>
          </w:p>
        </w:tc>
        <w:tc>
          <w:tcPr>
            <w:tcW w:w="7620" w:type="dxa"/>
            <w:tcBorders>
              <w:bottom w:val="double" w:color="auto" w:sz="4" w:space="0"/>
              <w:right w:val="double" w:color="auto" w:sz="4" w:space="0"/>
            </w:tcBorders>
            <w:noWrap w:val="0"/>
            <w:vAlign w:val="center"/>
          </w:tcPr>
          <w:p>
            <w:pPr>
              <w:spacing w:line="400" w:lineRule="exact"/>
              <w:rPr>
                <w:rFonts w:hint="eastAsia" w:ascii="宋体" w:hAnsi="宋体" w:eastAsia="宋体" w:cs="宋体"/>
                <w:bCs/>
                <w:sz w:val="28"/>
              </w:rPr>
            </w:pPr>
            <w:r>
              <w:rPr>
                <w:rFonts w:hint="eastAsia" w:ascii="宋体" w:hAnsi="宋体" w:eastAsia="宋体" w:cs="宋体"/>
                <w:bCs/>
                <w:sz w:val="28"/>
              </w:rPr>
              <w:t>1.投标价格为投标人考虑各种因素（含折扣、优惠等）的最终报价。</w:t>
            </w:r>
          </w:p>
          <w:p>
            <w:pPr>
              <w:spacing w:line="400" w:lineRule="exact"/>
              <w:rPr>
                <w:rFonts w:hint="eastAsia" w:ascii="宋体" w:hAnsi="宋体" w:eastAsia="宋体" w:cs="宋体"/>
                <w:bCs/>
                <w:sz w:val="28"/>
              </w:rPr>
            </w:pPr>
            <w:r>
              <w:rPr>
                <w:rFonts w:hint="eastAsia" w:ascii="宋体" w:hAnsi="宋体" w:eastAsia="宋体" w:cs="宋体"/>
                <w:bCs/>
                <w:sz w:val="28"/>
              </w:rPr>
              <w:t>2.投标人提出的赠送不作为评标依据。</w:t>
            </w:r>
          </w:p>
        </w:tc>
      </w:tr>
    </w:tbl>
    <w:p>
      <w:pPr>
        <w:spacing w:line="400" w:lineRule="exact"/>
        <w:ind w:left="280" w:hanging="280" w:hangingChars="100"/>
        <w:rPr>
          <w:rFonts w:hint="eastAsia" w:ascii="宋体" w:hAnsi="宋体" w:eastAsia="宋体" w:cs="宋体"/>
          <w:bCs/>
          <w:sz w:val="28"/>
        </w:rPr>
      </w:pPr>
      <w:r>
        <w:rPr>
          <w:rFonts w:hint="eastAsia" w:ascii="宋体" w:hAnsi="宋体" w:eastAsia="宋体" w:cs="宋体"/>
          <w:bCs/>
          <w:sz w:val="28"/>
        </w:rPr>
        <w:t>注：本表所填的数字必须与投标函严格一致；如本表所填内容与投标函不一致，评标时将以本表为准。</w:t>
      </w:r>
    </w:p>
    <w:p>
      <w:pPr>
        <w:spacing w:line="400" w:lineRule="exact"/>
        <w:ind w:left="240" w:hanging="240" w:hangingChars="100"/>
        <w:rPr>
          <w:rFonts w:hint="eastAsia" w:ascii="宋体" w:hAnsi="宋体" w:eastAsia="宋体" w:cs="宋体"/>
          <w:bCs/>
          <w:sz w:val="24"/>
        </w:rPr>
      </w:pPr>
      <w:r>
        <w:rPr>
          <w:rFonts w:hint="eastAsia" w:ascii="宋体" w:hAnsi="宋体" w:eastAsia="宋体" w:cs="宋体"/>
          <w:bCs/>
          <w:sz w:val="24"/>
        </w:rPr>
        <w:t xml:space="preserve">    </w:t>
      </w:r>
    </w:p>
    <w:p>
      <w:pPr>
        <w:spacing w:line="400" w:lineRule="exact"/>
        <w:ind w:left="1150"/>
        <w:rPr>
          <w:rFonts w:hint="eastAsia" w:ascii="宋体" w:hAnsi="宋体" w:eastAsia="宋体" w:cs="宋体"/>
          <w:bCs/>
          <w:sz w:val="24"/>
        </w:rPr>
      </w:pPr>
    </w:p>
    <w:p>
      <w:pPr>
        <w:spacing w:line="400" w:lineRule="exact"/>
        <w:ind w:left="1150"/>
        <w:rPr>
          <w:rFonts w:hint="eastAsia" w:ascii="宋体" w:hAnsi="宋体" w:eastAsia="宋体" w:cs="宋体"/>
          <w:bCs/>
          <w:sz w:val="24"/>
        </w:rPr>
      </w:pPr>
    </w:p>
    <w:p>
      <w:pPr>
        <w:rPr>
          <w:rFonts w:hint="eastAsia" w:ascii="宋体" w:hAnsi="宋体" w:eastAsia="宋体" w:cs="宋体"/>
          <w:sz w:val="28"/>
          <w:szCs w:val="21"/>
        </w:rPr>
      </w:pPr>
      <w:r>
        <w:rPr>
          <w:rFonts w:hint="eastAsia" w:ascii="宋体" w:hAnsi="宋体" w:eastAsia="宋体" w:cs="宋体"/>
          <w:sz w:val="28"/>
          <w:szCs w:val="21"/>
        </w:rPr>
        <w:t>投 标 人：</w:t>
      </w:r>
      <w:r>
        <w:rPr>
          <w:rFonts w:hint="eastAsia" w:ascii="宋体" w:hAnsi="宋体" w:eastAsia="宋体" w:cs="宋体"/>
          <w:sz w:val="28"/>
          <w:szCs w:val="21"/>
          <w:u w:val="single"/>
        </w:rPr>
        <w:t xml:space="preserve">                     </w:t>
      </w:r>
      <w:r>
        <w:rPr>
          <w:rFonts w:hint="eastAsia" w:ascii="宋体" w:hAnsi="宋体" w:eastAsia="宋体" w:cs="宋体"/>
          <w:sz w:val="28"/>
          <w:szCs w:val="21"/>
        </w:rPr>
        <w:t>（盖单位章）</w:t>
      </w:r>
    </w:p>
    <w:p>
      <w:pPr>
        <w:rPr>
          <w:rFonts w:hint="eastAsia" w:ascii="宋体" w:hAnsi="宋体" w:eastAsia="宋体" w:cs="宋体"/>
          <w:sz w:val="28"/>
          <w:szCs w:val="21"/>
        </w:rPr>
      </w:pPr>
      <w:r>
        <w:rPr>
          <w:rFonts w:hint="eastAsia" w:ascii="宋体" w:hAnsi="宋体" w:eastAsia="宋体" w:cs="宋体"/>
          <w:sz w:val="28"/>
          <w:szCs w:val="21"/>
        </w:rPr>
        <w:t>法定代表人或其委托代理人：</w:t>
      </w:r>
      <w:r>
        <w:rPr>
          <w:rFonts w:hint="eastAsia" w:ascii="宋体" w:hAnsi="宋体" w:eastAsia="宋体" w:cs="宋体"/>
          <w:sz w:val="28"/>
          <w:szCs w:val="21"/>
          <w:u w:val="single"/>
        </w:rPr>
        <w:t xml:space="preserve">         </w:t>
      </w:r>
      <w:r>
        <w:rPr>
          <w:rFonts w:hint="eastAsia" w:ascii="宋体" w:hAnsi="宋体" w:eastAsia="宋体" w:cs="宋体"/>
          <w:sz w:val="28"/>
          <w:szCs w:val="21"/>
        </w:rPr>
        <w:t>（签字）</w:t>
      </w:r>
    </w:p>
    <w:p>
      <w:pPr>
        <w:ind w:right="560"/>
        <w:rPr>
          <w:rFonts w:hint="eastAsia" w:ascii="宋体" w:hAnsi="宋体" w:eastAsia="宋体" w:cs="宋体"/>
          <w:sz w:val="28"/>
          <w:szCs w:val="21"/>
          <w:u w:val="single"/>
        </w:rPr>
      </w:pPr>
    </w:p>
    <w:p>
      <w:pPr>
        <w:ind w:right="560"/>
        <w:rPr>
          <w:rFonts w:hint="eastAsia" w:ascii="宋体" w:hAnsi="宋体" w:eastAsia="宋体" w:cs="宋体"/>
          <w:sz w:val="28"/>
          <w:szCs w:val="21"/>
        </w:rPr>
      </w:pPr>
      <w:r>
        <w:rPr>
          <w:rFonts w:hint="eastAsia" w:ascii="宋体" w:hAnsi="宋体" w:eastAsia="宋体" w:cs="宋体"/>
          <w:sz w:val="28"/>
          <w:szCs w:val="21"/>
          <w:u w:val="single"/>
        </w:rPr>
        <w:t xml:space="preserve">        </w:t>
      </w:r>
      <w:r>
        <w:rPr>
          <w:rFonts w:hint="eastAsia" w:ascii="宋体" w:hAnsi="宋体" w:eastAsia="宋体" w:cs="宋体"/>
          <w:sz w:val="28"/>
          <w:szCs w:val="21"/>
        </w:rPr>
        <w:t>年</w:t>
      </w:r>
      <w:r>
        <w:rPr>
          <w:rFonts w:hint="eastAsia" w:ascii="宋体" w:hAnsi="宋体" w:eastAsia="宋体" w:cs="宋体"/>
          <w:sz w:val="28"/>
          <w:szCs w:val="21"/>
          <w:u w:val="single"/>
        </w:rPr>
        <w:t xml:space="preserve">        </w:t>
      </w:r>
      <w:r>
        <w:rPr>
          <w:rFonts w:hint="eastAsia" w:ascii="宋体" w:hAnsi="宋体" w:eastAsia="宋体" w:cs="宋体"/>
          <w:sz w:val="28"/>
          <w:szCs w:val="21"/>
        </w:rPr>
        <w:t>月</w:t>
      </w:r>
      <w:r>
        <w:rPr>
          <w:rFonts w:hint="eastAsia" w:ascii="宋体" w:hAnsi="宋体" w:eastAsia="宋体" w:cs="宋体"/>
          <w:sz w:val="28"/>
          <w:szCs w:val="21"/>
          <w:u w:val="single"/>
        </w:rPr>
        <w:t xml:space="preserve">        </w:t>
      </w:r>
      <w:r>
        <w:rPr>
          <w:rFonts w:hint="eastAsia" w:ascii="宋体" w:hAnsi="宋体" w:eastAsia="宋体" w:cs="宋体"/>
          <w:sz w:val="28"/>
          <w:szCs w:val="21"/>
        </w:rPr>
        <w:t>日</w:t>
      </w:r>
    </w:p>
    <w:p>
      <w:pPr>
        <w:adjustRightInd w:val="0"/>
        <w:snapToGrid w:val="0"/>
        <w:spacing w:line="240" w:lineRule="auto"/>
        <w:ind w:firstLine="2736" w:firstLineChars="1200"/>
        <w:rPr>
          <w:rFonts w:hint="eastAsia" w:ascii="宋体" w:hAnsi="宋体" w:eastAsia="宋体" w:cs="宋体"/>
          <w:color w:val="000000"/>
          <w:sz w:val="32"/>
          <w:szCs w:val="32"/>
          <w:highlight w:val="none"/>
        </w:rPr>
      </w:pPr>
      <w:r>
        <w:rPr>
          <w:rFonts w:hint="eastAsia" w:ascii="宋体" w:hAnsi="宋体" w:eastAsia="宋体" w:cs="宋体"/>
          <w:color w:val="000000"/>
          <w:w w:val="95"/>
          <w:sz w:val="24"/>
          <w:szCs w:val="24"/>
          <w:highlight w:val="none"/>
        </w:rPr>
        <w:t xml:space="preserve">   </w:t>
      </w:r>
      <w:r>
        <w:rPr>
          <w:rFonts w:hint="eastAsia" w:ascii="宋体" w:hAnsi="宋体" w:eastAsia="宋体" w:cs="宋体"/>
          <w:color w:val="000000"/>
          <w:sz w:val="32"/>
          <w:szCs w:val="32"/>
          <w:highlight w:val="none"/>
        </w:rPr>
        <w:t xml:space="preserve"> </w:t>
      </w:r>
    </w:p>
    <w:p>
      <w:pPr>
        <w:adjustRightInd w:val="0"/>
        <w:snapToGrid w:val="0"/>
        <w:spacing w:line="240" w:lineRule="auto"/>
        <w:rPr>
          <w:rFonts w:hint="eastAsia" w:ascii="宋体" w:hAnsi="宋体" w:eastAsia="宋体" w:cs="宋体"/>
          <w:color w:val="000000"/>
          <w:sz w:val="32"/>
          <w:szCs w:val="32"/>
          <w:highlight w:val="none"/>
        </w:rPr>
      </w:pPr>
    </w:p>
    <w:p>
      <w:pPr>
        <w:adjustRightInd w:val="0"/>
        <w:snapToGrid w:val="0"/>
        <w:spacing w:line="240" w:lineRule="auto"/>
        <w:rPr>
          <w:rFonts w:hint="eastAsia" w:ascii="宋体" w:hAnsi="宋体" w:eastAsia="宋体" w:cs="宋体"/>
          <w:color w:val="000000"/>
          <w:sz w:val="32"/>
          <w:szCs w:val="32"/>
          <w:highlight w:val="none"/>
        </w:rPr>
      </w:pPr>
    </w:p>
    <w:p>
      <w:pPr>
        <w:adjustRightInd w:val="0"/>
        <w:snapToGrid w:val="0"/>
        <w:spacing w:line="240" w:lineRule="auto"/>
        <w:rPr>
          <w:rFonts w:hint="eastAsia" w:ascii="宋体" w:hAnsi="宋体" w:eastAsia="宋体" w:cs="宋体"/>
          <w:color w:val="000000"/>
          <w:sz w:val="32"/>
          <w:szCs w:val="32"/>
          <w:highlight w:val="none"/>
        </w:rPr>
      </w:pPr>
    </w:p>
    <w:p>
      <w:pPr>
        <w:adjustRightInd w:val="0"/>
        <w:snapToGrid w:val="0"/>
        <w:spacing w:line="240" w:lineRule="auto"/>
        <w:rPr>
          <w:rFonts w:hint="eastAsia" w:ascii="宋体" w:hAnsi="宋体" w:eastAsia="宋体" w:cs="宋体"/>
          <w:color w:val="000000"/>
          <w:sz w:val="32"/>
          <w:szCs w:val="32"/>
          <w:highlight w:val="none"/>
        </w:rPr>
      </w:pPr>
    </w:p>
    <w:p>
      <w:pPr>
        <w:adjustRightInd w:val="0"/>
        <w:snapToGrid w:val="0"/>
        <w:spacing w:line="240" w:lineRule="auto"/>
        <w:rPr>
          <w:rFonts w:hint="eastAsia" w:ascii="宋体" w:hAnsi="宋体" w:eastAsia="宋体" w:cs="宋体"/>
          <w:color w:val="000000"/>
          <w:sz w:val="32"/>
          <w:szCs w:val="32"/>
          <w:highlight w:val="none"/>
        </w:rPr>
      </w:pPr>
    </w:p>
    <w:p>
      <w:pPr>
        <w:pStyle w:val="2"/>
        <w:spacing w:line="240" w:lineRule="auto"/>
        <w:ind w:firstLine="0"/>
        <w:rPr>
          <w:rFonts w:hint="eastAsia" w:ascii="宋体" w:hAnsi="宋体" w:eastAsia="宋体" w:cs="宋体"/>
          <w:color w:val="000000"/>
          <w:highlight w:val="none"/>
        </w:rPr>
      </w:pPr>
    </w:p>
    <w:p>
      <w:pPr>
        <w:pStyle w:val="2"/>
        <w:spacing w:line="240" w:lineRule="auto"/>
        <w:ind w:firstLine="0"/>
        <w:rPr>
          <w:rFonts w:hint="eastAsia" w:ascii="宋体" w:hAnsi="宋体" w:eastAsia="宋体" w:cs="宋体"/>
          <w:color w:val="000000"/>
          <w:highlight w:val="none"/>
        </w:rPr>
      </w:pPr>
    </w:p>
    <w:p>
      <w:pPr>
        <w:pStyle w:val="2"/>
        <w:spacing w:line="240" w:lineRule="auto"/>
        <w:ind w:firstLine="0"/>
        <w:rPr>
          <w:rFonts w:hint="eastAsia" w:ascii="宋体" w:hAnsi="宋体" w:eastAsia="宋体" w:cs="宋体"/>
          <w:color w:val="000000"/>
          <w:highlight w:val="none"/>
        </w:rPr>
      </w:pPr>
    </w:p>
    <w:p>
      <w:pPr>
        <w:pStyle w:val="2"/>
        <w:spacing w:line="240" w:lineRule="auto"/>
        <w:ind w:firstLine="0"/>
        <w:rPr>
          <w:rFonts w:hint="eastAsia" w:ascii="宋体" w:hAnsi="宋体" w:eastAsia="宋体" w:cs="宋体"/>
          <w:color w:val="000000"/>
          <w:highlight w:val="none"/>
        </w:rPr>
      </w:pPr>
    </w:p>
    <w:p>
      <w:pPr>
        <w:spacing w:line="240" w:lineRule="auto"/>
        <w:ind w:firstLine="3393" w:firstLineChars="650"/>
        <w:rPr>
          <w:rFonts w:hint="eastAsia" w:ascii="宋体" w:hAnsi="宋体" w:eastAsia="宋体" w:cs="宋体"/>
          <w:b/>
          <w:color w:val="000000"/>
          <w:sz w:val="52"/>
          <w:szCs w:val="52"/>
          <w:highlight w:val="none"/>
        </w:rPr>
      </w:pPr>
      <w:r>
        <w:rPr>
          <w:rFonts w:hint="eastAsia" w:ascii="宋体" w:hAnsi="宋体" w:eastAsia="宋体" w:cs="宋体"/>
          <w:b/>
          <w:color w:val="000000"/>
          <w:sz w:val="52"/>
          <w:szCs w:val="52"/>
          <w:highlight w:val="none"/>
        </w:rPr>
        <w:t xml:space="preserve"> </w:t>
      </w:r>
    </w:p>
    <w:p>
      <w:pPr>
        <w:spacing w:line="240" w:lineRule="auto"/>
        <w:ind w:firstLine="3654" w:firstLineChars="700"/>
        <w:rPr>
          <w:rFonts w:hint="eastAsia" w:ascii="宋体" w:hAnsi="宋体" w:eastAsia="宋体" w:cs="宋体"/>
          <w:b/>
          <w:color w:val="000000"/>
          <w:sz w:val="52"/>
          <w:szCs w:val="52"/>
          <w:highlight w:val="none"/>
        </w:rPr>
      </w:pPr>
    </w:p>
    <w:p>
      <w:pPr>
        <w:spacing w:line="240" w:lineRule="auto"/>
        <w:rPr>
          <w:rFonts w:hint="eastAsia" w:ascii="宋体" w:hAnsi="宋体" w:eastAsia="宋体" w:cs="宋体"/>
          <w:b/>
          <w:color w:val="000000"/>
          <w:sz w:val="52"/>
          <w:szCs w:val="52"/>
          <w:highlight w:val="none"/>
        </w:rPr>
      </w:pPr>
    </w:p>
    <w:p>
      <w:pPr>
        <w:spacing w:line="240" w:lineRule="auto"/>
        <w:ind w:firstLine="3654" w:firstLineChars="700"/>
        <w:rPr>
          <w:rFonts w:hint="eastAsia" w:ascii="宋体" w:hAnsi="宋体" w:eastAsia="宋体" w:cs="宋体"/>
          <w:b/>
          <w:color w:val="000000"/>
          <w:sz w:val="52"/>
          <w:szCs w:val="52"/>
          <w:highlight w:val="none"/>
        </w:rPr>
      </w:pPr>
    </w:p>
    <w:p>
      <w:pPr>
        <w:spacing w:line="240" w:lineRule="auto"/>
        <w:ind w:firstLine="3654" w:firstLineChars="700"/>
        <w:rPr>
          <w:rFonts w:hint="eastAsia" w:ascii="宋体" w:hAnsi="宋体" w:eastAsia="宋体" w:cs="宋体"/>
          <w:b/>
          <w:color w:val="000000"/>
          <w:sz w:val="52"/>
          <w:szCs w:val="52"/>
          <w:highlight w:val="none"/>
        </w:rPr>
      </w:pPr>
    </w:p>
    <w:p>
      <w:pPr>
        <w:spacing w:line="240" w:lineRule="auto"/>
        <w:ind w:firstLine="3654" w:firstLineChars="700"/>
        <w:outlineLvl w:val="9"/>
        <w:rPr>
          <w:rFonts w:hint="eastAsia" w:ascii="宋体" w:hAnsi="宋体" w:eastAsia="宋体" w:cs="宋体"/>
          <w:b/>
          <w:color w:val="000000"/>
          <w:sz w:val="52"/>
          <w:szCs w:val="52"/>
          <w:highlight w:val="none"/>
        </w:rPr>
      </w:pPr>
    </w:p>
    <w:p>
      <w:pPr>
        <w:spacing w:line="240" w:lineRule="auto"/>
        <w:ind w:firstLine="3393" w:firstLineChars="650"/>
        <w:outlineLvl w:val="1"/>
        <w:rPr>
          <w:rFonts w:hint="eastAsia" w:ascii="宋体" w:hAnsi="宋体" w:eastAsia="宋体" w:cs="宋体"/>
          <w:b/>
          <w:color w:val="000000"/>
          <w:sz w:val="52"/>
          <w:szCs w:val="52"/>
          <w:highlight w:val="none"/>
        </w:rPr>
      </w:pPr>
    </w:p>
    <w:p>
      <w:pPr>
        <w:spacing w:line="240" w:lineRule="auto"/>
        <w:ind w:firstLine="3393" w:firstLineChars="650"/>
        <w:outlineLvl w:val="1"/>
        <w:rPr>
          <w:rFonts w:hint="eastAsia" w:ascii="宋体" w:hAnsi="宋体" w:eastAsia="宋体" w:cs="宋体"/>
          <w:b/>
          <w:color w:val="000000"/>
          <w:sz w:val="52"/>
          <w:szCs w:val="52"/>
          <w:highlight w:val="none"/>
        </w:rPr>
      </w:pPr>
    </w:p>
    <w:p>
      <w:pPr>
        <w:spacing w:line="240" w:lineRule="auto"/>
        <w:ind w:firstLine="3393" w:firstLineChars="650"/>
        <w:outlineLvl w:val="1"/>
        <w:rPr>
          <w:rFonts w:hint="eastAsia" w:ascii="宋体" w:hAnsi="宋体" w:eastAsia="宋体" w:cs="宋体"/>
          <w:b/>
          <w:color w:val="000000"/>
          <w:sz w:val="52"/>
          <w:szCs w:val="52"/>
          <w:highlight w:val="none"/>
        </w:rPr>
      </w:pPr>
    </w:p>
    <w:p>
      <w:pPr>
        <w:spacing w:line="240" w:lineRule="auto"/>
        <w:ind w:firstLine="3393" w:firstLineChars="650"/>
        <w:outlineLvl w:val="1"/>
        <w:rPr>
          <w:rFonts w:hint="eastAsia" w:ascii="宋体" w:hAnsi="宋体" w:eastAsia="宋体" w:cs="宋体"/>
          <w:b/>
          <w:color w:val="000000"/>
          <w:sz w:val="52"/>
          <w:szCs w:val="52"/>
          <w:highlight w:val="none"/>
        </w:rPr>
        <w:sectPr>
          <w:headerReference r:id="rId10" w:type="default"/>
          <w:footerReference r:id="rId11" w:type="default"/>
          <w:pgSz w:w="11906" w:h="16838"/>
          <w:pgMar w:top="851" w:right="1304" w:bottom="1134" w:left="1304" w:header="851" w:footer="680" w:gutter="0"/>
          <w:pgNumType w:fmt="numberInDash"/>
          <w:cols w:space="720" w:num="1"/>
          <w:docGrid w:linePitch="312" w:charSpace="0"/>
        </w:sectPr>
      </w:pPr>
      <w:r>
        <w:rPr>
          <w:rFonts w:hint="eastAsia" w:ascii="宋体" w:hAnsi="宋体" w:eastAsia="宋体" w:cs="宋体"/>
          <w:b/>
          <w:color w:val="000000"/>
          <w:sz w:val="52"/>
          <w:szCs w:val="52"/>
          <w:highlight w:val="none"/>
        </w:rPr>
        <w:t xml:space="preserve"> </w:t>
      </w:r>
      <w:bookmarkStart w:id="171" w:name="_Toc839"/>
      <w:r>
        <w:rPr>
          <w:rFonts w:hint="eastAsia" w:ascii="宋体" w:hAnsi="宋体" w:eastAsia="宋体" w:cs="宋体"/>
          <w:b/>
          <w:color w:val="000000"/>
          <w:sz w:val="52"/>
          <w:szCs w:val="52"/>
          <w:highlight w:val="none"/>
        </w:rPr>
        <w:t>商务部分</w:t>
      </w:r>
      <w:bookmarkEnd w:id="171"/>
    </w:p>
    <w:p>
      <w:pPr>
        <w:spacing w:line="240" w:lineRule="auto"/>
        <w:ind w:left="2560" w:right="105" w:rightChars="50" w:firstLine="1285" w:firstLineChars="400"/>
        <w:outlineLvl w:val="2"/>
        <w:rPr>
          <w:rFonts w:hint="eastAsia" w:ascii="宋体" w:hAnsi="宋体" w:eastAsia="宋体" w:cs="宋体"/>
          <w:b/>
          <w:bCs/>
          <w:color w:val="000000"/>
          <w:sz w:val="32"/>
          <w:szCs w:val="32"/>
          <w:highlight w:val="none"/>
        </w:rPr>
      </w:pPr>
      <w:bookmarkStart w:id="172" w:name="_Toc29449"/>
      <w:r>
        <w:rPr>
          <w:rFonts w:hint="eastAsia" w:ascii="宋体" w:hAnsi="宋体" w:eastAsia="宋体" w:cs="宋体"/>
          <w:b/>
          <w:bCs/>
          <w:color w:val="000000"/>
          <w:sz w:val="32"/>
          <w:szCs w:val="32"/>
          <w:highlight w:val="none"/>
        </w:rPr>
        <w:t>1、投标方的资格声明</w:t>
      </w:r>
      <w:bookmarkEnd w:id="172"/>
    </w:p>
    <w:p>
      <w:pPr>
        <w:spacing w:line="240" w:lineRule="auto"/>
        <w:ind w:left="3280" w:right="105" w:rightChars="50"/>
        <w:outlineLvl w:val="9"/>
        <w:rPr>
          <w:rFonts w:hint="eastAsia" w:ascii="宋体" w:hAnsi="宋体" w:eastAsia="宋体" w:cs="宋体"/>
          <w:color w:val="000000"/>
          <w:sz w:val="32"/>
          <w:szCs w:val="32"/>
          <w:highlight w:val="none"/>
        </w:rPr>
      </w:pPr>
    </w:p>
    <w:p>
      <w:pPr>
        <w:pStyle w:val="55"/>
        <w:spacing w:line="240" w:lineRule="auto"/>
        <w:outlineLvl w:val="9"/>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致：</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w:t>
      </w:r>
    </w:p>
    <w:p>
      <w:pPr>
        <w:pStyle w:val="55"/>
        <w:spacing w:line="240" w:lineRule="auto"/>
        <w:ind w:firstLine="560" w:firstLineChars="200"/>
        <w:outlineLvl w:val="9"/>
        <w:rPr>
          <w:rFonts w:hint="eastAsia" w:ascii="宋体" w:hAnsi="宋体" w:eastAsia="宋体" w:cs="宋体"/>
          <w:color w:val="000000"/>
          <w:sz w:val="28"/>
          <w:szCs w:val="28"/>
          <w:highlight w:val="none"/>
        </w:rPr>
      </w:pPr>
    </w:p>
    <w:p>
      <w:pPr>
        <w:pStyle w:val="55"/>
        <w:spacing w:line="240" w:lineRule="auto"/>
        <w:ind w:firstLine="560" w:firstLineChars="200"/>
        <w:outlineLvl w:val="9"/>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关于贵方</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年</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月</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日发出的</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项目招标文件，本投标人愿意参加投标，并证明资格文件中和所要求的说明是真实和准确无误的。</w:t>
      </w:r>
    </w:p>
    <w:p>
      <w:pPr>
        <w:pStyle w:val="55"/>
        <w:spacing w:line="240" w:lineRule="auto"/>
        <w:ind w:firstLine="560" w:firstLineChars="200"/>
        <w:outlineLvl w:val="9"/>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本投标人对可能要求的进一步的资格资料表示理解和同意，并同意按贵方的要求提供任何有关资料。</w:t>
      </w:r>
    </w:p>
    <w:p>
      <w:pPr>
        <w:pStyle w:val="55"/>
        <w:spacing w:line="240" w:lineRule="auto"/>
        <w:ind w:firstLine="560" w:firstLineChars="200"/>
        <w:outlineLvl w:val="9"/>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投标人名称：</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（公章）</w:t>
      </w:r>
      <w:r>
        <w:rPr>
          <w:rFonts w:hint="eastAsia" w:ascii="宋体" w:hAnsi="宋体" w:eastAsia="宋体" w:cs="宋体"/>
          <w:color w:val="000000"/>
          <w:sz w:val="28"/>
          <w:szCs w:val="28"/>
          <w:highlight w:val="none"/>
          <w:u w:val="single"/>
        </w:rPr>
        <w:t xml:space="preserve">                       </w:t>
      </w:r>
    </w:p>
    <w:p>
      <w:pPr>
        <w:pStyle w:val="55"/>
        <w:spacing w:line="240" w:lineRule="auto"/>
        <w:ind w:firstLine="560" w:firstLineChars="200"/>
        <w:outlineLvl w:val="9"/>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法定代表人（或授权代表）签字或盖章：</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 xml:space="preserve">                       </w:t>
      </w:r>
    </w:p>
    <w:p>
      <w:pPr>
        <w:pStyle w:val="55"/>
        <w:spacing w:line="240" w:lineRule="auto"/>
        <w:ind w:firstLine="560" w:firstLineChars="200"/>
        <w:outlineLvl w:val="9"/>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地址：</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 xml:space="preserve">                                              </w:t>
      </w:r>
    </w:p>
    <w:p>
      <w:pPr>
        <w:pStyle w:val="55"/>
        <w:spacing w:line="240" w:lineRule="auto"/>
        <w:ind w:firstLine="560" w:firstLineChars="200"/>
        <w:outlineLvl w:val="9"/>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传真：</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 xml:space="preserve">                     </w:t>
      </w:r>
    </w:p>
    <w:p>
      <w:pPr>
        <w:pStyle w:val="55"/>
        <w:spacing w:line="240" w:lineRule="auto"/>
        <w:ind w:firstLine="560" w:firstLineChars="200"/>
        <w:outlineLvl w:val="9"/>
        <w:rPr>
          <w:rFonts w:hint="eastAsia" w:ascii="宋体" w:hAnsi="宋体" w:eastAsia="宋体" w:cs="宋体"/>
          <w:color w:val="000000"/>
          <w:sz w:val="28"/>
          <w:szCs w:val="28"/>
          <w:highlight w:val="none"/>
          <w:u w:val="single"/>
        </w:rPr>
        <w:sectPr>
          <w:pgSz w:w="11906" w:h="16838"/>
          <w:pgMar w:top="1559" w:right="964" w:bottom="1134" w:left="964" w:header="851" w:footer="680" w:gutter="0"/>
          <w:pgNumType w:fmt="numberInDash"/>
          <w:cols w:space="720" w:num="1"/>
          <w:docGrid w:linePitch="312" w:charSpace="0"/>
        </w:sectPr>
      </w:pPr>
      <w:r>
        <w:rPr>
          <w:rFonts w:hint="eastAsia" w:ascii="宋体" w:hAnsi="宋体" w:eastAsia="宋体" w:cs="宋体"/>
          <w:color w:val="000000"/>
          <w:sz w:val="28"/>
          <w:szCs w:val="28"/>
          <w:highlight w:val="none"/>
        </w:rPr>
        <w:t>电话：</w:t>
      </w:r>
      <w:r>
        <w:rPr>
          <w:rFonts w:hint="eastAsia" w:ascii="宋体" w:hAnsi="宋体" w:eastAsia="宋体" w:cs="宋体"/>
          <w:color w:val="000000"/>
          <w:sz w:val="28"/>
          <w:szCs w:val="28"/>
          <w:highlight w:val="none"/>
          <w:u w:val="single"/>
        </w:rPr>
        <w:t xml:space="preserve">                     </w:t>
      </w:r>
    </w:p>
    <w:p>
      <w:pPr>
        <w:spacing w:line="240" w:lineRule="auto"/>
        <w:ind w:right="105" w:rightChars="50"/>
        <w:jc w:val="center"/>
        <w:outlineLvl w:val="2"/>
        <w:rPr>
          <w:rFonts w:hint="eastAsia" w:ascii="宋体" w:hAnsi="宋体" w:eastAsia="宋体" w:cs="宋体"/>
          <w:b/>
          <w:bCs/>
          <w:color w:val="000000"/>
          <w:sz w:val="32"/>
          <w:szCs w:val="32"/>
          <w:highlight w:val="none"/>
        </w:rPr>
      </w:pPr>
      <w:bookmarkStart w:id="173" w:name="_Toc16804"/>
      <w:r>
        <w:rPr>
          <w:rFonts w:hint="eastAsia" w:ascii="宋体" w:hAnsi="宋体" w:eastAsia="宋体" w:cs="宋体"/>
          <w:b/>
          <w:bCs/>
          <w:color w:val="000000"/>
          <w:sz w:val="32"/>
          <w:szCs w:val="32"/>
          <w:highlight w:val="none"/>
        </w:rPr>
        <w:t>2、出具法人营业执照函</w:t>
      </w:r>
      <w:bookmarkEnd w:id="173"/>
    </w:p>
    <w:p>
      <w:pPr>
        <w:spacing w:line="240" w:lineRule="auto"/>
        <w:ind w:left="2560"/>
        <w:rPr>
          <w:rFonts w:hint="eastAsia" w:ascii="宋体" w:hAnsi="宋体" w:eastAsia="宋体" w:cs="宋体"/>
          <w:color w:val="000000"/>
          <w:sz w:val="32"/>
          <w:szCs w:val="32"/>
          <w:highlight w:val="none"/>
        </w:rPr>
      </w:pPr>
    </w:p>
    <w:p>
      <w:pPr>
        <w:spacing w:line="240" w:lineRule="auto"/>
        <w:rPr>
          <w:rFonts w:hint="eastAsia" w:ascii="宋体" w:hAnsi="宋体" w:eastAsia="宋体" w:cs="宋体"/>
          <w:color w:val="000000"/>
          <w:sz w:val="32"/>
          <w:szCs w:val="32"/>
          <w:highlight w:val="none"/>
        </w:rPr>
      </w:pPr>
    </w:p>
    <w:p>
      <w:pPr>
        <w:pStyle w:val="55"/>
        <w:spacing w:line="240" w:lineRule="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致：</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w:t>
      </w:r>
    </w:p>
    <w:p>
      <w:pPr>
        <w:pStyle w:val="55"/>
        <w:spacing w:line="240" w:lineRule="auto"/>
        <w:ind w:firstLine="560" w:firstLineChars="200"/>
        <w:rPr>
          <w:rFonts w:hint="eastAsia" w:ascii="宋体" w:hAnsi="宋体" w:eastAsia="宋体" w:cs="宋体"/>
          <w:color w:val="000000"/>
          <w:sz w:val="28"/>
          <w:szCs w:val="28"/>
          <w:highlight w:val="none"/>
        </w:rPr>
      </w:pPr>
    </w:p>
    <w:p>
      <w:pPr>
        <w:pStyle w:val="55"/>
        <w:spacing w:line="240" w:lineRule="auto"/>
        <w:ind w:firstLine="560" w:firstLineChars="200"/>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现附上由</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（签发机关名称）签发的我方法人营业执照复印件，该执照已经年检，真实有效。</w:t>
      </w:r>
    </w:p>
    <w:p>
      <w:pPr>
        <w:pStyle w:val="55"/>
        <w:spacing w:line="240" w:lineRule="auto"/>
        <w:ind w:firstLine="560" w:firstLineChars="200"/>
        <w:rPr>
          <w:rFonts w:hint="eastAsia" w:ascii="宋体" w:hAnsi="宋体" w:eastAsia="宋体" w:cs="宋体"/>
          <w:color w:val="000000"/>
          <w:sz w:val="28"/>
          <w:szCs w:val="28"/>
          <w:highlight w:val="none"/>
        </w:rPr>
      </w:pPr>
    </w:p>
    <w:p>
      <w:pPr>
        <w:pStyle w:val="55"/>
        <w:spacing w:line="240" w:lineRule="auto"/>
        <w:ind w:firstLine="560" w:firstLineChars="200"/>
        <w:rPr>
          <w:rFonts w:hint="eastAsia" w:ascii="宋体" w:hAnsi="宋体" w:eastAsia="宋体" w:cs="宋体"/>
          <w:color w:val="000000"/>
          <w:sz w:val="28"/>
          <w:szCs w:val="28"/>
          <w:highlight w:val="none"/>
        </w:rPr>
      </w:pPr>
    </w:p>
    <w:p>
      <w:pPr>
        <w:pStyle w:val="55"/>
        <w:spacing w:line="240" w:lineRule="auto"/>
        <w:ind w:firstLine="560" w:firstLineChars="200"/>
        <w:rPr>
          <w:rFonts w:hint="eastAsia" w:ascii="宋体" w:hAnsi="宋体" w:eastAsia="宋体" w:cs="宋体"/>
          <w:color w:val="000000"/>
          <w:sz w:val="28"/>
          <w:szCs w:val="28"/>
          <w:highlight w:val="none"/>
        </w:rPr>
      </w:pPr>
    </w:p>
    <w:p>
      <w:pPr>
        <w:pStyle w:val="55"/>
        <w:spacing w:line="240" w:lineRule="auto"/>
        <w:ind w:firstLine="560" w:firstLineChars="200"/>
        <w:rPr>
          <w:rFonts w:hint="eastAsia" w:ascii="宋体" w:hAnsi="宋体" w:eastAsia="宋体" w:cs="宋体"/>
          <w:color w:val="000000"/>
          <w:sz w:val="28"/>
          <w:szCs w:val="28"/>
          <w:highlight w:val="none"/>
        </w:rPr>
      </w:pPr>
    </w:p>
    <w:p>
      <w:pPr>
        <w:pStyle w:val="55"/>
        <w:spacing w:line="240" w:lineRule="auto"/>
        <w:ind w:firstLine="560" w:firstLineChars="200"/>
        <w:rPr>
          <w:rFonts w:hint="eastAsia" w:ascii="宋体" w:hAnsi="宋体" w:eastAsia="宋体" w:cs="宋体"/>
          <w:color w:val="000000"/>
          <w:sz w:val="28"/>
          <w:szCs w:val="28"/>
          <w:highlight w:val="none"/>
        </w:rPr>
      </w:pPr>
    </w:p>
    <w:p>
      <w:pPr>
        <w:pStyle w:val="55"/>
        <w:spacing w:line="240" w:lineRule="auto"/>
        <w:ind w:firstLine="560" w:firstLineChars="200"/>
        <w:rPr>
          <w:rFonts w:hint="eastAsia" w:ascii="宋体" w:hAnsi="宋体" w:eastAsia="宋体" w:cs="宋体"/>
          <w:color w:val="000000"/>
          <w:sz w:val="28"/>
          <w:szCs w:val="28"/>
          <w:highlight w:val="none"/>
        </w:rPr>
      </w:pPr>
    </w:p>
    <w:p>
      <w:pPr>
        <w:pStyle w:val="55"/>
        <w:spacing w:line="240" w:lineRule="auto"/>
        <w:ind w:firstLine="560" w:firstLineChars="200"/>
        <w:rPr>
          <w:rFonts w:hint="eastAsia" w:ascii="宋体" w:hAnsi="宋体" w:eastAsia="宋体" w:cs="宋体"/>
          <w:color w:val="000000"/>
          <w:sz w:val="28"/>
          <w:szCs w:val="28"/>
          <w:highlight w:val="none"/>
        </w:rPr>
      </w:pPr>
    </w:p>
    <w:p>
      <w:pPr>
        <w:pStyle w:val="55"/>
        <w:spacing w:line="240" w:lineRule="auto"/>
        <w:ind w:firstLine="560" w:firstLineChars="200"/>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投标人名称：</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（公章）</w:t>
      </w:r>
      <w:r>
        <w:rPr>
          <w:rFonts w:hint="eastAsia" w:ascii="宋体" w:hAnsi="宋体" w:eastAsia="宋体" w:cs="宋体"/>
          <w:color w:val="000000"/>
          <w:sz w:val="28"/>
          <w:szCs w:val="28"/>
          <w:highlight w:val="none"/>
          <w:u w:val="single"/>
        </w:rPr>
        <w:t xml:space="preserve">                       </w:t>
      </w:r>
    </w:p>
    <w:p>
      <w:pPr>
        <w:pStyle w:val="55"/>
        <w:spacing w:line="240" w:lineRule="auto"/>
        <w:ind w:firstLine="560" w:firstLineChars="200"/>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法定代表人（或授权代表）签字或盖章：</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 xml:space="preserve">                       </w:t>
      </w:r>
    </w:p>
    <w:p>
      <w:pPr>
        <w:pStyle w:val="55"/>
        <w:spacing w:line="240" w:lineRule="auto"/>
        <w:ind w:firstLine="560" w:firstLineChars="200"/>
        <w:rPr>
          <w:rFonts w:hint="eastAsia" w:ascii="宋体" w:hAnsi="宋体" w:eastAsia="宋体" w:cs="宋体"/>
          <w:color w:val="000000"/>
          <w:sz w:val="28"/>
          <w:szCs w:val="28"/>
          <w:highlight w:val="none"/>
          <w:u w:val="single"/>
        </w:rPr>
      </w:pPr>
      <w:r>
        <w:rPr>
          <w:rFonts w:hint="eastAsia" w:ascii="宋体" w:hAnsi="宋体" w:eastAsia="宋体" w:cs="宋体"/>
          <w:color w:val="000000"/>
          <w:sz w:val="28"/>
          <w:szCs w:val="28"/>
          <w:highlight w:val="none"/>
          <w:u w:val="single"/>
        </w:rPr>
        <w:t xml:space="preserve">                     </w:t>
      </w:r>
    </w:p>
    <w:p>
      <w:pPr>
        <w:pStyle w:val="55"/>
        <w:spacing w:line="240" w:lineRule="auto"/>
        <w:ind w:firstLine="560" w:firstLineChars="200"/>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 xml:space="preserve">                  日期：  年   月    日</w:t>
      </w:r>
    </w:p>
    <w:p>
      <w:pPr>
        <w:spacing w:line="240" w:lineRule="auto"/>
        <w:ind w:left="2560" w:right="105" w:rightChars="50" w:firstLine="964" w:firstLineChars="300"/>
        <w:rPr>
          <w:rFonts w:hint="eastAsia" w:ascii="宋体" w:hAnsi="宋体" w:eastAsia="宋体" w:cs="宋体"/>
          <w:b/>
          <w:bCs/>
          <w:color w:val="000000"/>
          <w:sz w:val="32"/>
          <w:szCs w:val="32"/>
          <w:highlight w:val="none"/>
        </w:rPr>
      </w:pPr>
    </w:p>
    <w:p>
      <w:pPr>
        <w:spacing w:line="240" w:lineRule="auto"/>
        <w:ind w:left="2560" w:right="105" w:rightChars="50" w:firstLine="964" w:firstLineChars="300"/>
        <w:rPr>
          <w:rFonts w:hint="eastAsia" w:ascii="宋体" w:hAnsi="宋体" w:eastAsia="宋体" w:cs="宋体"/>
          <w:b/>
          <w:bCs/>
          <w:color w:val="000000"/>
          <w:sz w:val="32"/>
          <w:szCs w:val="32"/>
          <w:highlight w:val="none"/>
        </w:rPr>
      </w:pPr>
    </w:p>
    <w:p>
      <w:pPr>
        <w:spacing w:line="240" w:lineRule="auto"/>
        <w:ind w:left="2560" w:right="105" w:rightChars="50" w:firstLine="964" w:firstLineChars="300"/>
        <w:rPr>
          <w:rFonts w:hint="eastAsia" w:ascii="宋体" w:hAnsi="宋体" w:eastAsia="宋体" w:cs="宋体"/>
          <w:b/>
          <w:bCs/>
          <w:color w:val="000000"/>
          <w:sz w:val="32"/>
          <w:szCs w:val="32"/>
          <w:highlight w:val="none"/>
        </w:rPr>
      </w:pPr>
    </w:p>
    <w:p>
      <w:pPr>
        <w:spacing w:line="240" w:lineRule="auto"/>
        <w:ind w:left="2560" w:right="105" w:rightChars="50" w:firstLine="964" w:firstLineChars="300"/>
        <w:rPr>
          <w:rFonts w:hint="eastAsia" w:ascii="宋体" w:hAnsi="宋体" w:eastAsia="宋体" w:cs="宋体"/>
          <w:b/>
          <w:bCs/>
          <w:color w:val="000000"/>
          <w:sz w:val="32"/>
          <w:szCs w:val="32"/>
          <w:highlight w:val="none"/>
        </w:rPr>
      </w:pPr>
    </w:p>
    <w:p>
      <w:pPr>
        <w:spacing w:line="240" w:lineRule="auto"/>
        <w:ind w:left="2560" w:right="105" w:rightChars="50" w:firstLine="964" w:firstLineChars="300"/>
        <w:rPr>
          <w:rFonts w:hint="eastAsia" w:ascii="宋体" w:hAnsi="宋体" w:eastAsia="宋体" w:cs="宋体"/>
          <w:b/>
          <w:bCs/>
          <w:color w:val="000000"/>
          <w:sz w:val="32"/>
          <w:szCs w:val="32"/>
          <w:highlight w:val="none"/>
        </w:rPr>
      </w:pPr>
    </w:p>
    <w:p>
      <w:pPr>
        <w:spacing w:line="240" w:lineRule="auto"/>
        <w:ind w:left="2560" w:right="105" w:rightChars="50" w:firstLine="964" w:firstLineChars="300"/>
        <w:rPr>
          <w:rFonts w:hint="eastAsia" w:ascii="宋体" w:hAnsi="宋体" w:eastAsia="宋体" w:cs="宋体"/>
          <w:b/>
          <w:bCs/>
          <w:color w:val="000000"/>
          <w:sz w:val="32"/>
          <w:szCs w:val="32"/>
          <w:highlight w:val="none"/>
        </w:rPr>
      </w:pPr>
    </w:p>
    <w:p>
      <w:pPr>
        <w:spacing w:line="240" w:lineRule="auto"/>
        <w:ind w:left="2560" w:right="105" w:rightChars="50" w:firstLine="964" w:firstLineChars="300"/>
        <w:rPr>
          <w:rFonts w:hint="eastAsia" w:ascii="宋体" w:hAnsi="宋体" w:eastAsia="宋体" w:cs="宋体"/>
          <w:b/>
          <w:bCs/>
          <w:color w:val="000000"/>
          <w:sz w:val="32"/>
          <w:szCs w:val="32"/>
          <w:highlight w:val="none"/>
        </w:rPr>
      </w:pPr>
    </w:p>
    <w:p>
      <w:pPr>
        <w:spacing w:line="240" w:lineRule="auto"/>
        <w:ind w:left="2560" w:right="105" w:rightChars="50" w:firstLine="964" w:firstLineChars="300"/>
        <w:rPr>
          <w:rFonts w:hint="eastAsia" w:ascii="宋体" w:hAnsi="宋体" w:eastAsia="宋体" w:cs="宋体"/>
          <w:b/>
          <w:bCs/>
          <w:color w:val="000000"/>
          <w:sz w:val="32"/>
          <w:szCs w:val="32"/>
          <w:highlight w:val="none"/>
        </w:rPr>
      </w:pPr>
    </w:p>
    <w:p>
      <w:pPr>
        <w:spacing w:line="240" w:lineRule="auto"/>
        <w:ind w:left="2560" w:right="105" w:rightChars="50" w:firstLine="964" w:firstLineChars="300"/>
        <w:rPr>
          <w:rFonts w:hint="eastAsia" w:ascii="宋体" w:hAnsi="宋体" w:eastAsia="宋体" w:cs="宋体"/>
          <w:b/>
          <w:bCs/>
          <w:color w:val="000000"/>
          <w:sz w:val="32"/>
          <w:szCs w:val="32"/>
          <w:highlight w:val="none"/>
        </w:rPr>
      </w:pPr>
    </w:p>
    <w:p>
      <w:pPr>
        <w:spacing w:line="240" w:lineRule="auto"/>
        <w:ind w:left="2560" w:right="105" w:rightChars="50" w:firstLine="964" w:firstLineChars="300"/>
        <w:rPr>
          <w:rFonts w:hint="eastAsia" w:ascii="宋体" w:hAnsi="宋体" w:eastAsia="宋体" w:cs="宋体"/>
          <w:b/>
          <w:bCs/>
          <w:color w:val="000000"/>
          <w:sz w:val="32"/>
          <w:szCs w:val="32"/>
          <w:highlight w:val="none"/>
        </w:rPr>
      </w:pPr>
    </w:p>
    <w:p>
      <w:pPr>
        <w:spacing w:line="240" w:lineRule="auto"/>
        <w:ind w:left="2560" w:right="105" w:rightChars="50" w:firstLine="964" w:firstLineChars="300"/>
        <w:rPr>
          <w:rFonts w:hint="eastAsia" w:ascii="宋体" w:hAnsi="宋体" w:eastAsia="宋体" w:cs="宋体"/>
          <w:b/>
          <w:bCs/>
          <w:color w:val="000000"/>
          <w:sz w:val="32"/>
          <w:szCs w:val="32"/>
          <w:highlight w:val="none"/>
        </w:rPr>
      </w:pPr>
    </w:p>
    <w:p>
      <w:pPr>
        <w:spacing w:line="240" w:lineRule="auto"/>
        <w:ind w:left="2560" w:right="105" w:rightChars="50" w:firstLine="964" w:firstLineChars="300"/>
        <w:rPr>
          <w:rFonts w:hint="eastAsia" w:ascii="宋体" w:hAnsi="宋体" w:eastAsia="宋体" w:cs="宋体"/>
          <w:b/>
          <w:bCs/>
          <w:color w:val="000000"/>
          <w:sz w:val="32"/>
          <w:szCs w:val="32"/>
          <w:highlight w:val="none"/>
        </w:rPr>
      </w:pPr>
    </w:p>
    <w:p>
      <w:pPr>
        <w:spacing w:line="240" w:lineRule="auto"/>
        <w:ind w:left="2560" w:right="105" w:rightChars="50" w:firstLine="964" w:firstLineChars="300"/>
        <w:rPr>
          <w:rFonts w:hint="eastAsia" w:ascii="宋体" w:hAnsi="宋体" w:eastAsia="宋体" w:cs="宋体"/>
          <w:b/>
          <w:bCs/>
          <w:color w:val="000000"/>
          <w:sz w:val="32"/>
          <w:szCs w:val="32"/>
          <w:highlight w:val="none"/>
        </w:rPr>
      </w:pPr>
    </w:p>
    <w:p>
      <w:pPr>
        <w:spacing w:line="240" w:lineRule="auto"/>
        <w:ind w:left="2560" w:right="105" w:rightChars="50" w:firstLine="964" w:firstLineChars="300"/>
        <w:rPr>
          <w:rFonts w:hint="eastAsia" w:ascii="宋体" w:hAnsi="宋体" w:eastAsia="宋体" w:cs="宋体"/>
          <w:b/>
          <w:bCs/>
          <w:color w:val="000000"/>
          <w:sz w:val="32"/>
          <w:szCs w:val="32"/>
          <w:highlight w:val="none"/>
        </w:rPr>
      </w:pPr>
    </w:p>
    <w:p>
      <w:pPr>
        <w:spacing w:line="240" w:lineRule="auto"/>
        <w:ind w:left="2560" w:right="105" w:rightChars="50" w:firstLine="964" w:firstLineChars="300"/>
        <w:rPr>
          <w:rFonts w:hint="eastAsia" w:ascii="宋体" w:hAnsi="宋体" w:eastAsia="宋体" w:cs="宋体"/>
          <w:b/>
          <w:bCs/>
          <w:color w:val="000000"/>
          <w:sz w:val="32"/>
          <w:szCs w:val="32"/>
          <w:highlight w:val="none"/>
        </w:rPr>
      </w:pPr>
    </w:p>
    <w:p>
      <w:pPr>
        <w:spacing w:line="240" w:lineRule="auto"/>
        <w:ind w:left="2560" w:right="105" w:rightChars="50" w:firstLine="964" w:firstLineChars="300"/>
        <w:rPr>
          <w:rFonts w:hint="eastAsia" w:ascii="宋体" w:hAnsi="宋体" w:eastAsia="宋体" w:cs="宋体"/>
          <w:b/>
          <w:bCs/>
          <w:color w:val="000000"/>
          <w:sz w:val="32"/>
          <w:szCs w:val="32"/>
          <w:highlight w:val="none"/>
        </w:rPr>
      </w:pPr>
    </w:p>
    <w:p>
      <w:pPr>
        <w:spacing w:line="240" w:lineRule="auto"/>
        <w:ind w:left="2560" w:right="105" w:rightChars="50" w:firstLine="964" w:firstLineChars="300"/>
        <w:rPr>
          <w:rFonts w:hint="eastAsia" w:ascii="宋体" w:hAnsi="宋体" w:eastAsia="宋体" w:cs="宋体"/>
          <w:b/>
          <w:bCs/>
          <w:color w:val="000000"/>
          <w:sz w:val="32"/>
          <w:szCs w:val="32"/>
          <w:highlight w:val="none"/>
        </w:rPr>
      </w:pPr>
    </w:p>
    <w:p>
      <w:pPr>
        <w:spacing w:line="240" w:lineRule="auto"/>
        <w:ind w:left="2560" w:right="105" w:rightChars="50" w:firstLine="964" w:firstLineChars="300"/>
        <w:outlineLvl w:val="2"/>
        <w:rPr>
          <w:rFonts w:hint="eastAsia" w:ascii="宋体" w:hAnsi="宋体" w:eastAsia="宋体" w:cs="宋体"/>
          <w:color w:val="000000"/>
          <w:sz w:val="32"/>
          <w:szCs w:val="32"/>
          <w:highlight w:val="none"/>
        </w:rPr>
      </w:pPr>
      <w:bookmarkStart w:id="174" w:name="_Toc23833"/>
      <w:r>
        <w:rPr>
          <w:rFonts w:hint="eastAsia" w:ascii="宋体" w:hAnsi="宋体" w:eastAsia="宋体" w:cs="宋体"/>
          <w:b/>
          <w:bCs/>
          <w:color w:val="000000"/>
          <w:sz w:val="32"/>
          <w:szCs w:val="32"/>
          <w:highlight w:val="none"/>
        </w:rPr>
        <w:t>3、投标单位简介</w:t>
      </w:r>
      <w:bookmarkEnd w:id="174"/>
    </w:p>
    <w:p>
      <w:pPr>
        <w:autoSpaceDE w:val="0"/>
        <w:autoSpaceDN w:val="0"/>
        <w:adjustRightInd w:val="0"/>
        <w:spacing w:line="240" w:lineRule="auto"/>
        <w:rPr>
          <w:rFonts w:hint="eastAsia" w:ascii="宋体" w:hAnsi="宋体" w:eastAsia="宋体" w:cs="宋体"/>
          <w:bCs/>
          <w:color w:val="000000"/>
          <w:kern w:val="0"/>
          <w:sz w:val="28"/>
          <w:szCs w:val="28"/>
          <w:highlight w:val="none"/>
        </w:rPr>
      </w:pPr>
      <w:r>
        <w:rPr>
          <w:rFonts w:hint="eastAsia" w:ascii="宋体" w:hAnsi="宋体" w:eastAsia="宋体" w:cs="宋体"/>
          <w:bCs/>
          <w:color w:val="000000"/>
          <w:kern w:val="0"/>
          <w:sz w:val="28"/>
          <w:szCs w:val="28"/>
          <w:highlight w:val="none"/>
        </w:rPr>
        <w:t>项目名称：</w:t>
      </w:r>
    </w:p>
    <w:p>
      <w:pPr>
        <w:autoSpaceDE w:val="0"/>
        <w:autoSpaceDN w:val="0"/>
        <w:adjustRightInd w:val="0"/>
        <w:spacing w:line="240" w:lineRule="auto"/>
        <w:rPr>
          <w:rFonts w:hint="eastAsia" w:ascii="宋体" w:hAnsi="宋体" w:eastAsia="宋体" w:cs="宋体"/>
          <w:bCs/>
          <w:color w:val="000000"/>
          <w:kern w:val="0"/>
          <w:sz w:val="28"/>
          <w:szCs w:val="28"/>
          <w:highlight w:val="none"/>
        </w:rPr>
      </w:pPr>
      <w:r>
        <w:rPr>
          <w:rFonts w:hint="eastAsia" w:ascii="宋体" w:hAnsi="宋体" w:eastAsia="宋体" w:cs="宋体"/>
          <w:bCs/>
          <w:color w:val="000000"/>
          <w:kern w:val="0"/>
          <w:sz w:val="28"/>
          <w:szCs w:val="28"/>
          <w:highlight w:val="none"/>
        </w:rPr>
        <w:t xml:space="preserve">项目编号：                                                </w:t>
      </w:r>
    </w:p>
    <w:tbl>
      <w:tblPr>
        <w:tblStyle w:val="22"/>
        <w:tblW w:w="0" w:type="auto"/>
        <w:jc w:val="center"/>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2174"/>
        <w:gridCol w:w="969"/>
        <w:gridCol w:w="1217"/>
        <w:gridCol w:w="1189"/>
        <w:gridCol w:w="1374"/>
        <w:gridCol w:w="1165"/>
        <w:gridCol w:w="1071"/>
      </w:tblGrid>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759" w:hRule="atLeast"/>
          <w:jc w:val="center"/>
        </w:trPr>
        <w:tc>
          <w:tcPr>
            <w:tcW w:w="2174" w:type="dxa"/>
            <w:tcBorders>
              <w:top w:val="single" w:color="auto" w:sz="6" w:space="0"/>
              <w:left w:val="single" w:color="auto" w:sz="6" w:space="0"/>
              <w:right w:val="single" w:color="auto" w:sz="6" w:space="0"/>
            </w:tcBorders>
            <w:noWrap w:val="0"/>
            <w:vAlign w:val="center"/>
          </w:tcPr>
          <w:p>
            <w:pPr>
              <w:autoSpaceDE w:val="0"/>
              <w:autoSpaceDN w:val="0"/>
              <w:adjustRightInd w:val="0"/>
              <w:spacing w:line="240" w:lineRule="auto"/>
              <w:rPr>
                <w:rFonts w:hint="eastAsia" w:ascii="宋体" w:hAnsi="宋体" w:eastAsia="宋体" w:cs="宋体"/>
                <w:bCs/>
                <w:color w:val="000000"/>
                <w:kern w:val="0"/>
                <w:sz w:val="28"/>
                <w:szCs w:val="28"/>
                <w:highlight w:val="none"/>
              </w:rPr>
            </w:pPr>
            <w:r>
              <w:rPr>
                <w:rFonts w:hint="eastAsia" w:ascii="宋体" w:hAnsi="宋体" w:eastAsia="宋体" w:cs="宋体"/>
                <w:bCs/>
                <w:color w:val="000000"/>
                <w:kern w:val="0"/>
                <w:sz w:val="28"/>
                <w:szCs w:val="28"/>
                <w:highlight w:val="none"/>
              </w:rPr>
              <w:t>投标人名称</w:t>
            </w:r>
          </w:p>
        </w:tc>
        <w:tc>
          <w:tcPr>
            <w:tcW w:w="6985" w:type="dxa"/>
            <w:gridSpan w:val="6"/>
            <w:tcBorders>
              <w:top w:val="single" w:color="auto" w:sz="6" w:space="0"/>
              <w:left w:val="single" w:color="auto" w:sz="6" w:space="0"/>
              <w:right w:val="single" w:color="auto" w:sz="6" w:space="0"/>
            </w:tcBorders>
            <w:noWrap w:val="0"/>
            <w:vAlign w:val="center"/>
          </w:tcPr>
          <w:p>
            <w:pPr>
              <w:autoSpaceDE w:val="0"/>
              <w:autoSpaceDN w:val="0"/>
              <w:adjustRightInd w:val="0"/>
              <w:spacing w:line="240" w:lineRule="auto"/>
              <w:rPr>
                <w:rFonts w:hint="eastAsia" w:ascii="宋体" w:hAnsi="宋体" w:eastAsia="宋体" w:cs="宋体"/>
                <w:bCs/>
                <w:color w:val="000000"/>
                <w:kern w:val="0"/>
                <w:sz w:val="28"/>
                <w:szCs w:val="28"/>
                <w:highlight w:val="none"/>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18" w:hRule="atLeast"/>
          <w:jc w:val="center"/>
        </w:trPr>
        <w:tc>
          <w:tcPr>
            <w:tcW w:w="2174" w:type="dxa"/>
            <w:tcBorders>
              <w:left w:val="single" w:color="auto" w:sz="6" w:space="0"/>
            </w:tcBorders>
            <w:noWrap w:val="0"/>
            <w:vAlign w:val="center"/>
          </w:tcPr>
          <w:p>
            <w:pPr>
              <w:autoSpaceDE w:val="0"/>
              <w:autoSpaceDN w:val="0"/>
              <w:adjustRightInd w:val="0"/>
              <w:spacing w:line="240" w:lineRule="auto"/>
              <w:rPr>
                <w:rFonts w:hint="eastAsia" w:ascii="宋体" w:hAnsi="宋体" w:eastAsia="宋体" w:cs="宋体"/>
                <w:bCs/>
                <w:color w:val="000000"/>
                <w:kern w:val="0"/>
                <w:sz w:val="28"/>
                <w:szCs w:val="28"/>
                <w:highlight w:val="none"/>
              </w:rPr>
            </w:pPr>
            <w:r>
              <w:rPr>
                <w:rFonts w:hint="eastAsia" w:ascii="宋体" w:hAnsi="宋体" w:eastAsia="宋体" w:cs="宋体"/>
                <w:bCs/>
                <w:color w:val="000000"/>
                <w:kern w:val="0"/>
                <w:sz w:val="28"/>
                <w:szCs w:val="28"/>
                <w:highlight w:val="none"/>
              </w:rPr>
              <w:t>注册地址</w:t>
            </w:r>
          </w:p>
        </w:tc>
        <w:tc>
          <w:tcPr>
            <w:tcW w:w="3375" w:type="dxa"/>
            <w:gridSpan w:val="3"/>
            <w:noWrap w:val="0"/>
            <w:vAlign w:val="center"/>
          </w:tcPr>
          <w:p>
            <w:pPr>
              <w:autoSpaceDE w:val="0"/>
              <w:autoSpaceDN w:val="0"/>
              <w:adjustRightInd w:val="0"/>
              <w:spacing w:line="240" w:lineRule="auto"/>
              <w:rPr>
                <w:rFonts w:hint="eastAsia" w:ascii="宋体" w:hAnsi="宋体" w:eastAsia="宋体" w:cs="宋体"/>
                <w:bCs/>
                <w:color w:val="000000"/>
                <w:kern w:val="0"/>
                <w:sz w:val="28"/>
                <w:szCs w:val="28"/>
                <w:highlight w:val="none"/>
              </w:rPr>
            </w:pPr>
          </w:p>
        </w:tc>
        <w:tc>
          <w:tcPr>
            <w:tcW w:w="1374" w:type="dxa"/>
            <w:noWrap w:val="0"/>
            <w:vAlign w:val="center"/>
          </w:tcPr>
          <w:p>
            <w:pPr>
              <w:autoSpaceDE w:val="0"/>
              <w:autoSpaceDN w:val="0"/>
              <w:adjustRightInd w:val="0"/>
              <w:spacing w:line="240" w:lineRule="auto"/>
              <w:rPr>
                <w:rFonts w:hint="eastAsia" w:ascii="宋体" w:hAnsi="宋体" w:eastAsia="宋体" w:cs="宋体"/>
                <w:bCs/>
                <w:color w:val="000000"/>
                <w:kern w:val="0"/>
                <w:sz w:val="28"/>
                <w:szCs w:val="28"/>
                <w:highlight w:val="none"/>
              </w:rPr>
            </w:pPr>
            <w:r>
              <w:rPr>
                <w:rFonts w:hint="eastAsia" w:ascii="宋体" w:hAnsi="宋体" w:eastAsia="宋体" w:cs="宋体"/>
                <w:bCs/>
                <w:color w:val="000000"/>
                <w:kern w:val="0"/>
                <w:sz w:val="28"/>
                <w:szCs w:val="28"/>
                <w:highlight w:val="none"/>
              </w:rPr>
              <w:t>邮政编码</w:t>
            </w:r>
          </w:p>
        </w:tc>
        <w:tc>
          <w:tcPr>
            <w:tcW w:w="2236" w:type="dxa"/>
            <w:gridSpan w:val="2"/>
            <w:tcBorders>
              <w:right w:val="single" w:color="auto" w:sz="6" w:space="0"/>
            </w:tcBorders>
            <w:noWrap w:val="0"/>
            <w:vAlign w:val="center"/>
          </w:tcPr>
          <w:p>
            <w:pPr>
              <w:autoSpaceDE w:val="0"/>
              <w:autoSpaceDN w:val="0"/>
              <w:adjustRightInd w:val="0"/>
              <w:spacing w:line="240" w:lineRule="auto"/>
              <w:rPr>
                <w:rFonts w:hint="eastAsia" w:ascii="宋体" w:hAnsi="宋体" w:eastAsia="宋体" w:cs="宋体"/>
                <w:bCs/>
                <w:color w:val="000000"/>
                <w:kern w:val="0"/>
                <w:sz w:val="28"/>
                <w:szCs w:val="28"/>
                <w:highlight w:val="none"/>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18" w:hRule="atLeast"/>
          <w:jc w:val="center"/>
        </w:trPr>
        <w:tc>
          <w:tcPr>
            <w:tcW w:w="2174" w:type="dxa"/>
            <w:vMerge w:val="restart"/>
            <w:tcBorders>
              <w:left w:val="single" w:color="auto" w:sz="6" w:space="0"/>
            </w:tcBorders>
            <w:noWrap w:val="0"/>
            <w:vAlign w:val="center"/>
          </w:tcPr>
          <w:p>
            <w:pPr>
              <w:autoSpaceDE w:val="0"/>
              <w:autoSpaceDN w:val="0"/>
              <w:adjustRightInd w:val="0"/>
              <w:spacing w:line="240" w:lineRule="auto"/>
              <w:rPr>
                <w:rFonts w:hint="eastAsia" w:ascii="宋体" w:hAnsi="宋体" w:eastAsia="宋体" w:cs="宋体"/>
                <w:bCs/>
                <w:color w:val="000000"/>
                <w:kern w:val="0"/>
                <w:sz w:val="28"/>
                <w:szCs w:val="28"/>
                <w:highlight w:val="none"/>
              </w:rPr>
            </w:pPr>
            <w:r>
              <w:rPr>
                <w:rFonts w:hint="eastAsia" w:ascii="宋体" w:hAnsi="宋体" w:eastAsia="宋体" w:cs="宋体"/>
                <w:bCs/>
                <w:color w:val="000000"/>
                <w:kern w:val="0"/>
                <w:sz w:val="28"/>
                <w:szCs w:val="28"/>
                <w:highlight w:val="none"/>
              </w:rPr>
              <w:t>联系方式</w:t>
            </w:r>
          </w:p>
        </w:tc>
        <w:tc>
          <w:tcPr>
            <w:tcW w:w="969" w:type="dxa"/>
            <w:noWrap w:val="0"/>
            <w:vAlign w:val="center"/>
          </w:tcPr>
          <w:p>
            <w:pPr>
              <w:autoSpaceDE w:val="0"/>
              <w:autoSpaceDN w:val="0"/>
              <w:adjustRightInd w:val="0"/>
              <w:spacing w:line="240" w:lineRule="auto"/>
              <w:rPr>
                <w:rFonts w:hint="eastAsia" w:ascii="宋体" w:hAnsi="宋体" w:eastAsia="宋体" w:cs="宋体"/>
                <w:bCs/>
                <w:color w:val="000000"/>
                <w:kern w:val="0"/>
                <w:sz w:val="28"/>
                <w:szCs w:val="28"/>
                <w:highlight w:val="none"/>
              </w:rPr>
            </w:pPr>
            <w:r>
              <w:rPr>
                <w:rFonts w:hint="eastAsia" w:ascii="宋体" w:hAnsi="宋体" w:eastAsia="宋体" w:cs="宋体"/>
                <w:bCs/>
                <w:color w:val="000000"/>
                <w:kern w:val="0"/>
                <w:sz w:val="28"/>
                <w:szCs w:val="28"/>
                <w:highlight w:val="none"/>
              </w:rPr>
              <w:t>联系人</w:t>
            </w:r>
          </w:p>
        </w:tc>
        <w:tc>
          <w:tcPr>
            <w:tcW w:w="2406" w:type="dxa"/>
            <w:gridSpan w:val="2"/>
            <w:noWrap w:val="0"/>
            <w:vAlign w:val="center"/>
          </w:tcPr>
          <w:p>
            <w:pPr>
              <w:autoSpaceDE w:val="0"/>
              <w:autoSpaceDN w:val="0"/>
              <w:adjustRightInd w:val="0"/>
              <w:spacing w:line="240" w:lineRule="auto"/>
              <w:rPr>
                <w:rFonts w:hint="eastAsia" w:ascii="宋体" w:hAnsi="宋体" w:eastAsia="宋体" w:cs="宋体"/>
                <w:bCs/>
                <w:color w:val="000000"/>
                <w:kern w:val="0"/>
                <w:sz w:val="28"/>
                <w:szCs w:val="28"/>
                <w:highlight w:val="none"/>
              </w:rPr>
            </w:pPr>
          </w:p>
        </w:tc>
        <w:tc>
          <w:tcPr>
            <w:tcW w:w="1374" w:type="dxa"/>
            <w:noWrap w:val="0"/>
            <w:vAlign w:val="center"/>
          </w:tcPr>
          <w:p>
            <w:pPr>
              <w:autoSpaceDE w:val="0"/>
              <w:autoSpaceDN w:val="0"/>
              <w:adjustRightInd w:val="0"/>
              <w:spacing w:line="240" w:lineRule="auto"/>
              <w:rPr>
                <w:rFonts w:hint="eastAsia" w:ascii="宋体" w:hAnsi="宋体" w:eastAsia="宋体" w:cs="宋体"/>
                <w:bCs/>
                <w:color w:val="000000"/>
                <w:kern w:val="0"/>
                <w:sz w:val="28"/>
                <w:szCs w:val="28"/>
                <w:highlight w:val="none"/>
              </w:rPr>
            </w:pPr>
            <w:r>
              <w:rPr>
                <w:rFonts w:hint="eastAsia" w:ascii="宋体" w:hAnsi="宋体" w:eastAsia="宋体" w:cs="宋体"/>
                <w:bCs/>
                <w:color w:val="000000"/>
                <w:kern w:val="0"/>
                <w:sz w:val="28"/>
                <w:szCs w:val="28"/>
                <w:highlight w:val="none"/>
              </w:rPr>
              <w:t>电话</w:t>
            </w:r>
          </w:p>
        </w:tc>
        <w:tc>
          <w:tcPr>
            <w:tcW w:w="2236" w:type="dxa"/>
            <w:gridSpan w:val="2"/>
            <w:tcBorders>
              <w:right w:val="single" w:color="auto" w:sz="6" w:space="0"/>
            </w:tcBorders>
            <w:noWrap w:val="0"/>
            <w:vAlign w:val="center"/>
          </w:tcPr>
          <w:p>
            <w:pPr>
              <w:autoSpaceDE w:val="0"/>
              <w:autoSpaceDN w:val="0"/>
              <w:adjustRightInd w:val="0"/>
              <w:spacing w:line="240" w:lineRule="auto"/>
              <w:rPr>
                <w:rFonts w:hint="eastAsia" w:ascii="宋体" w:hAnsi="宋体" w:eastAsia="宋体" w:cs="宋体"/>
                <w:bCs/>
                <w:color w:val="000000"/>
                <w:kern w:val="0"/>
                <w:sz w:val="28"/>
                <w:szCs w:val="28"/>
                <w:highlight w:val="none"/>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16" w:hRule="atLeast"/>
          <w:jc w:val="center"/>
        </w:trPr>
        <w:tc>
          <w:tcPr>
            <w:tcW w:w="2174" w:type="dxa"/>
            <w:vMerge w:val="continue"/>
            <w:tcBorders>
              <w:left w:val="single" w:color="auto" w:sz="6" w:space="0"/>
            </w:tcBorders>
            <w:noWrap w:val="0"/>
            <w:vAlign w:val="center"/>
          </w:tcPr>
          <w:p>
            <w:pPr>
              <w:autoSpaceDE w:val="0"/>
              <w:autoSpaceDN w:val="0"/>
              <w:adjustRightInd w:val="0"/>
              <w:spacing w:line="240" w:lineRule="auto"/>
              <w:rPr>
                <w:rFonts w:hint="eastAsia" w:ascii="宋体" w:hAnsi="宋体" w:eastAsia="宋体" w:cs="宋体"/>
                <w:bCs/>
                <w:color w:val="000000"/>
                <w:kern w:val="0"/>
                <w:sz w:val="28"/>
                <w:szCs w:val="28"/>
                <w:highlight w:val="none"/>
              </w:rPr>
            </w:pPr>
          </w:p>
        </w:tc>
        <w:tc>
          <w:tcPr>
            <w:tcW w:w="969" w:type="dxa"/>
            <w:noWrap w:val="0"/>
            <w:vAlign w:val="center"/>
          </w:tcPr>
          <w:p>
            <w:pPr>
              <w:autoSpaceDE w:val="0"/>
              <w:autoSpaceDN w:val="0"/>
              <w:adjustRightInd w:val="0"/>
              <w:spacing w:line="240" w:lineRule="auto"/>
              <w:rPr>
                <w:rFonts w:hint="eastAsia" w:ascii="宋体" w:hAnsi="宋体" w:eastAsia="宋体" w:cs="宋体"/>
                <w:bCs/>
                <w:color w:val="000000"/>
                <w:kern w:val="0"/>
                <w:sz w:val="28"/>
                <w:szCs w:val="28"/>
                <w:highlight w:val="none"/>
              </w:rPr>
            </w:pPr>
            <w:r>
              <w:rPr>
                <w:rFonts w:hint="eastAsia" w:ascii="宋体" w:hAnsi="宋体" w:eastAsia="宋体" w:cs="宋体"/>
                <w:bCs/>
                <w:color w:val="000000"/>
                <w:kern w:val="0"/>
                <w:sz w:val="28"/>
                <w:szCs w:val="28"/>
                <w:highlight w:val="none"/>
              </w:rPr>
              <w:t>传真</w:t>
            </w:r>
          </w:p>
        </w:tc>
        <w:tc>
          <w:tcPr>
            <w:tcW w:w="2406" w:type="dxa"/>
            <w:gridSpan w:val="2"/>
            <w:noWrap w:val="0"/>
            <w:vAlign w:val="center"/>
          </w:tcPr>
          <w:p>
            <w:pPr>
              <w:autoSpaceDE w:val="0"/>
              <w:autoSpaceDN w:val="0"/>
              <w:adjustRightInd w:val="0"/>
              <w:spacing w:line="240" w:lineRule="auto"/>
              <w:rPr>
                <w:rFonts w:hint="eastAsia" w:ascii="宋体" w:hAnsi="宋体" w:eastAsia="宋体" w:cs="宋体"/>
                <w:bCs/>
                <w:color w:val="000000"/>
                <w:kern w:val="0"/>
                <w:sz w:val="28"/>
                <w:szCs w:val="28"/>
                <w:highlight w:val="none"/>
              </w:rPr>
            </w:pPr>
          </w:p>
        </w:tc>
        <w:tc>
          <w:tcPr>
            <w:tcW w:w="1374" w:type="dxa"/>
            <w:noWrap w:val="0"/>
            <w:vAlign w:val="center"/>
          </w:tcPr>
          <w:p>
            <w:pPr>
              <w:autoSpaceDE w:val="0"/>
              <w:autoSpaceDN w:val="0"/>
              <w:adjustRightInd w:val="0"/>
              <w:spacing w:line="240" w:lineRule="auto"/>
              <w:rPr>
                <w:rFonts w:hint="eastAsia" w:ascii="宋体" w:hAnsi="宋体" w:eastAsia="宋体" w:cs="宋体"/>
                <w:bCs/>
                <w:color w:val="000000"/>
                <w:kern w:val="0"/>
                <w:sz w:val="28"/>
                <w:szCs w:val="28"/>
                <w:highlight w:val="none"/>
              </w:rPr>
            </w:pPr>
            <w:r>
              <w:rPr>
                <w:rFonts w:hint="eastAsia" w:ascii="宋体" w:hAnsi="宋体" w:eastAsia="宋体" w:cs="宋体"/>
                <w:bCs/>
                <w:color w:val="000000"/>
                <w:kern w:val="0"/>
                <w:sz w:val="28"/>
                <w:szCs w:val="28"/>
                <w:highlight w:val="none"/>
              </w:rPr>
              <w:t>网址</w:t>
            </w:r>
          </w:p>
        </w:tc>
        <w:tc>
          <w:tcPr>
            <w:tcW w:w="2236" w:type="dxa"/>
            <w:gridSpan w:val="2"/>
            <w:tcBorders>
              <w:right w:val="single" w:color="auto" w:sz="6" w:space="0"/>
            </w:tcBorders>
            <w:noWrap w:val="0"/>
            <w:vAlign w:val="center"/>
          </w:tcPr>
          <w:p>
            <w:pPr>
              <w:autoSpaceDE w:val="0"/>
              <w:autoSpaceDN w:val="0"/>
              <w:adjustRightInd w:val="0"/>
              <w:spacing w:line="240" w:lineRule="auto"/>
              <w:rPr>
                <w:rFonts w:hint="eastAsia" w:ascii="宋体" w:hAnsi="宋体" w:eastAsia="宋体" w:cs="宋体"/>
                <w:bCs/>
                <w:color w:val="000000"/>
                <w:kern w:val="0"/>
                <w:sz w:val="28"/>
                <w:szCs w:val="28"/>
                <w:highlight w:val="none"/>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16" w:hRule="atLeast"/>
          <w:jc w:val="center"/>
        </w:trPr>
        <w:tc>
          <w:tcPr>
            <w:tcW w:w="2174" w:type="dxa"/>
            <w:tcBorders>
              <w:left w:val="single" w:color="auto" w:sz="6" w:space="0"/>
            </w:tcBorders>
            <w:noWrap w:val="0"/>
            <w:vAlign w:val="center"/>
          </w:tcPr>
          <w:p>
            <w:pPr>
              <w:autoSpaceDE w:val="0"/>
              <w:autoSpaceDN w:val="0"/>
              <w:adjustRightInd w:val="0"/>
              <w:spacing w:line="240" w:lineRule="auto"/>
              <w:rPr>
                <w:rFonts w:hint="eastAsia" w:ascii="宋体" w:hAnsi="宋体" w:eastAsia="宋体" w:cs="宋体"/>
                <w:bCs/>
                <w:color w:val="000000"/>
                <w:kern w:val="0"/>
                <w:sz w:val="28"/>
                <w:szCs w:val="28"/>
                <w:highlight w:val="none"/>
              </w:rPr>
            </w:pPr>
            <w:r>
              <w:rPr>
                <w:rFonts w:hint="eastAsia" w:ascii="宋体" w:hAnsi="宋体" w:eastAsia="宋体" w:cs="宋体"/>
                <w:bCs/>
                <w:color w:val="000000"/>
                <w:kern w:val="0"/>
                <w:sz w:val="28"/>
                <w:szCs w:val="28"/>
                <w:highlight w:val="none"/>
              </w:rPr>
              <w:t>企业性质</w:t>
            </w:r>
          </w:p>
        </w:tc>
        <w:tc>
          <w:tcPr>
            <w:tcW w:w="6985" w:type="dxa"/>
            <w:gridSpan w:val="6"/>
            <w:tcBorders>
              <w:right w:val="single" w:color="auto" w:sz="6" w:space="0"/>
            </w:tcBorders>
            <w:noWrap w:val="0"/>
            <w:vAlign w:val="center"/>
          </w:tcPr>
          <w:p>
            <w:pPr>
              <w:autoSpaceDE w:val="0"/>
              <w:autoSpaceDN w:val="0"/>
              <w:adjustRightInd w:val="0"/>
              <w:spacing w:line="240" w:lineRule="auto"/>
              <w:rPr>
                <w:rFonts w:hint="eastAsia" w:ascii="宋体" w:hAnsi="宋体" w:eastAsia="宋体" w:cs="宋体"/>
                <w:bCs/>
                <w:color w:val="000000"/>
                <w:kern w:val="0"/>
                <w:sz w:val="28"/>
                <w:szCs w:val="28"/>
                <w:highlight w:val="none"/>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818" w:hRule="atLeast"/>
          <w:jc w:val="center"/>
        </w:trPr>
        <w:tc>
          <w:tcPr>
            <w:tcW w:w="2174" w:type="dxa"/>
            <w:tcBorders>
              <w:left w:val="single" w:color="auto" w:sz="6" w:space="0"/>
            </w:tcBorders>
            <w:noWrap w:val="0"/>
            <w:vAlign w:val="center"/>
          </w:tcPr>
          <w:p>
            <w:pPr>
              <w:autoSpaceDE w:val="0"/>
              <w:autoSpaceDN w:val="0"/>
              <w:adjustRightInd w:val="0"/>
              <w:spacing w:line="240" w:lineRule="auto"/>
              <w:rPr>
                <w:rFonts w:hint="eastAsia" w:ascii="宋体" w:hAnsi="宋体" w:eastAsia="宋体" w:cs="宋体"/>
                <w:bCs/>
                <w:color w:val="000000"/>
                <w:kern w:val="0"/>
                <w:sz w:val="28"/>
                <w:szCs w:val="28"/>
                <w:highlight w:val="none"/>
              </w:rPr>
            </w:pPr>
            <w:r>
              <w:rPr>
                <w:rFonts w:hint="eastAsia" w:ascii="宋体" w:hAnsi="宋体" w:eastAsia="宋体" w:cs="宋体"/>
                <w:bCs/>
                <w:color w:val="000000"/>
                <w:kern w:val="0"/>
                <w:sz w:val="28"/>
                <w:szCs w:val="28"/>
                <w:highlight w:val="none"/>
              </w:rPr>
              <w:t>法定代表人</w:t>
            </w:r>
          </w:p>
        </w:tc>
        <w:tc>
          <w:tcPr>
            <w:tcW w:w="969" w:type="dxa"/>
            <w:noWrap w:val="0"/>
            <w:vAlign w:val="center"/>
          </w:tcPr>
          <w:p>
            <w:pPr>
              <w:autoSpaceDE w:val="0"/>
              <w:autoSpaceDN w:val="0"/>
              <w:adjustRightInd w:val="0"/>
              <w:spacing w:line="240" w:lineRule="auto"/>
              <w:rPr>
                <w:rFonts w:hint="eastAsia" w:ascii="宋体" w:hAnsi="宋体" w:eastAsia="宋体" w:cs="宋体"/>
                <w:bCs/>
                <w:color w:val="000000"/>
                <w:kern w:val="0"/>
                <w:sz w:val="28"/>
                <w:szCs w:val="28"/>
                <w:highlight w:val="none"/>
              </w:rPr>
            </w:pPr>
            <w:r>
              <w:rPr>
                <w:rFonts w:hint="eastAsia" w:ascii="宋体" w:hAnsi="宋体" w:eastAsia="宋体" w:cs="宋体"/>
                <w:bCs/>
                <w:color w:val="000000"/>
                <w:kern w:val="0"/>
                <w:sz w:val="28"/>
                <w:szCs w:val="28"/>
                <w:highlight w:val="none"/>
              </w:rPr>
              <w:t>姓名</w:t>
            </w:r>
          </w:p>
        </w:tc>
        <w:tc>
          <w:tcPr>
            <w:tcW w:w="1217" w:type="dxa"/>
            <w:noWrap w:val="0"/>
            <w:vAlign w:val="center"/>
          </w:tcPr>
          <w:p>
            <w:pPr>
              <w:autoSpaceDE w:val="0"/>
              <w:autoSpaceDN w:val="0"/>
              <w:adjustRightInd w:val="0"/>
              <w:spacing w:line="240" w:lineRule="auto"/>
              <w:rPr>
                <w:rFonts w:hint="eastAsia" w:ascii="宋体" w:hAnsi="宋体" w:eastAsia="宋体" w:cs="宋体"/>
                <w:bCs/>
                <w:color w:val="000000"/>
                <w:kern w:val="0"/>
                <w:sz w:val="28"/>
                <w:szCs w:val="28"/>
                <w:highlight w:val="none"/>
              </w:rPr>
            </w:pPr>
          </w:p>
        </w:tc>
        <w:tc>
          <w:tcPr>
            <w:tcW w:w="1189" w:type="dxa"/>
            <w:noWrap w:val="0"/>
            <w:vAlign w:val="center"/>
          </w:tcPr>
          <w:p>
            <w:pPr>
              <w:autoSpaceDE w:val="0"/>
              <w:autoSpaceDN w:val="0"/>
              <w:adjustRightInd w:val="0"/>
              <w:spacing w:line="240" w:lineRule="auto"/>
              <w:rPr>
                <w:rFonts w:hint="eastAsia" w:ascii="宋体" w:hAnsi="宋体" w:eastAsia="宋体" w:cs="宋体"/>
                <w:bCs/>
                <w:color w:val="000000"/>
                <w:kern w:val="0"/>
                <w:sz w:val="28"/>
                <w:szCs w:val="28"/>
                <w:highlight w:val="none"/>
              </w:rPr>
            </w:pPr>
            <w:r>
              <w:rPr>
                <w:rFonts w:hint="eastAsia" w:ascii="宋体" w:hAnsi="宋体" w:eastAsia="宋体" w:cs="宋体"/>
                <w:bCs/>
                <w:color w:val="000000"/>
                <w:kern w:val="0"/>
                <w:sz w:val="28"/>
                <w:szCs w:val="28"/>
                <w:highlight w:val="none"/>
              </w:rPr>
              <w:t>技术职称</w:t>
            </w:r>
          </w:p>
        </w:tc>
        <w:tc>
          <w:tcPr>
            <w:tcW w:w="1374" w:type="dxa"/>
            <w:noWrap w:val="0"/>
            <w:vAlign w:val="center"/>
          </w:tcPr>
          <w:p>
            <w:pPr>
              <w:autoSpaceDE w:val="0"/>
              <w:autoSpaceDN w:val="0"/>
              <w:adjustRightInd w:val="0"/>
              <w:spacing w:line="240" w:lineRule="auto"/>
              <w:rPr>
                <w:rFonts w:hint="eastAsia" w:ascii="宋体" w:hAnsi="宋体" w:eastAsia="宋体" w:cs="宋体"/>
                <w:bCs/>
                <w:color w:val="000000"/>
                <w:kern w:val="0"/>
                <w:sz w:val="28"/>
                <w:szCs w:val="28"/>
                <w:highlight w:val="none"/>
              </w:rPr>
            </w:pPr>
          </w:p>
        </w:tc>
        <w:tc>
          <w:tcPr>
            <w:tcW w:w="1165" w:type="dxa"/>
            <w:noWrap w:val="0"/>
            <w:vAlign w:val="center"/>
          </w:tcPr>
          <w:p>
            <w:pPr>
              <w:autoSpaceDE w:val="0"/>
              <w:autoSpaceDN w:val="0"/>
              <w:adjustRightInd w:val="0"/>
              <w:spacing w:line="240" w:lineRule="auto"/>
              <w:rPr>
                <w:rFonts w:hint="eastAsia" w:ascii="宋体" w:hAnsi="宋体" w:eastAsia="宋体" w:cs="宋体"/>
                <w:bCs/>
                <w:color w:val="000000"/>
                <w:kern w:val="0"/>
                <w:sz w:val="28"/>
                <w:szCs w:val="28"/>
                <w:highlight w:val="none"/>
              </w:rPr>
            </w:pPr>
            <w:r>
              <w:rPr>
                <w:rFonts w:hint="eastAsia" w:ascii="宋体" w:hAnsi="宋体" w:eastAsia="宋体" w:cs="宋体"/>
                <w:bCs/>
                <w:color w:val="000000"/>
                <w:kern w:val="0"/>
                <w:sz w:val="28"/>
                <w:szCs w:val="28"/>
                <w:highlight w:val="none"/>
              </w:rPr>
              <w:t>电话</w:t>
            </w:r>
          </w:p>
        </w:tc>
        <w:tc>
          <w:tcPr>
            <w:tcW w:w="1071" w:type="dxa"/>
            <w:tcBorders>
              <w:right w:val="single" w:color="auto" w:sz="6" w:space="0"/>
            </w:tcBorders>
            <w:noWrap w:val="0"/>
            <w:vAlign w:val="center"/>
          </w:tcPr>
          <w:p>
            <w:pPr>
              <w:autoSpaceDE w:val="0"/>
              <w:autoSpaceDN w:val="0"/>
              <w:adjustRightInd w:val="0"/>
              <w:spacing w:line="240" w:lineRule="auto"/>
              <w:rPr>
                <w:rFonts w:hint="eastAsia" w:ascii="宋体" w:hAnsi="宋体" w:eastAsia="宋体" w:cs="宋体"/>
                <w:bCs/>
                <w:color w:val="000000"/>
                <w:kern w:val="0"/>
                <w:sz w:val="28"/>
                <w:szCs w:val="28"/>
                <w:highlight w:val="none"/>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818" w:hRule="atLeast"/>
          <w:jc w:val="center"/>
        </w:trPr>
        <w:tc>
          <w:tcPr>
            <w:tcW w:w="2174" w:type="dxa"/>
            <w:tcBorders>
              <w:left w:val="single" w:color="auto" w:sz="6" w:space="0"/>
            </w:tcBorders>
            <w:noWrap w:val="0"/>
            <w:vAlign w:val="center"/>
          </w:tcPr>
          <w:p>
            <w:pPr>
              <w:autoSpaceDE w:val="0"/>
              <w:autoSpaceDN w:val="0"/>
              <w:adjustRightInd w:val="0"/>
              <w:spacing w:line="240" w:lineRule="auto"/>
              <w:rPr>
                <w:rFonts w:hint="eastAsia" w:ascii="宋体" w:hAnsi="宋体" w:eastAsia="宋体" w:cs="宋体"/>
                <w:bCs/>
                <w:color w:val="000000"/>
                <w:kern w:val="0"/>
                <w:sz w:val="28"/>
                <w:szCs w:val="28"/>
                <w:highlight w:val="none"/>
              </w:rPr>
            </w:pPr>
            <w:r>
              <w:rPr>
                <w:rFonts w:hint="eastAsia" w:ascii="宋体" w:hAnsi="宋体" w:eastAsia="宋体" w:cs="宋体"/>
                <w:bCs/>
                <w:color w:val="000000"/>
                <w:kern w:val="0"/>
                <w:sz w:val="28"/>
                <w:szCs w:val="28"/>
                <w:highlight w:val="none"/>
              </w:rPr>
              <w:t>项目负责人</w:t>
            </w:r>
          </w:p>
        </w:tc>
        <w:tc>
          <w:tcPr>
            <w:tcW w:w="969" w:type="dxa"/>
            <w:noWrap w:val="0"/>
            <w:vAlign w:val="center"/>
          </w:tcPr>
          <w:p>
            <w:pPr>
              <w:autoSpaceDE w:val="0"/>
              <w:autoSpaceDN w:val="0"/>
              <w:adjustRightInd w:val="0"/>
              <w:spacing w:line="240" w:lineRule="auto"/>
              <w:rPr>
                <w:rFonts w:hint="eastAsia" w:ascii="宋体" w:hAnsi="宋体" w:eastAsia="宋体" w:cs="宋体"/>
                <w:bCs/>
                <w:color w:val="000000"/>
                <w:kern w:val="0"/>
                <w:sz w:val="28"/>
                <w:szCs w:val="28"/>
                <w:highlight w:val="none"/>
              </w:rPr>
            </w:pPr>
            <w:r>
              <w:rPr>
                <w:rFonts w:hint="eastAsia" w:ascii="宋体" w:hAnsi="宋体" w:eastAsia="宋体" w:cs="宋体"/>
                <w:bCs/>
                <w:color w:val="000000"/>
                <w:kern w:val="0"/>
                <w:sz w:val="28"/>
                <w:szCs w:val="28"/>
                <w:highlight w:val="none"/>
              </w:rPr>
              <w:t>姓名</w:t>
            </w:r>
          </w:p>
        </w:tc>
        <w:tc>
          <w:tcPr>
            <w:tcW w:w="1217" w:type="dxa"/>
            <w:noWrap w:val="0"/>
            <w:vAlign w:val="center"/>
          </w:tcPr>
          <w:p>
            <w:pPr>
              <w:autoSpaceDE w:val="0"/>
              <w:autoSpaceDN w:val="0"/>
              <w:adjustRightInd w:val="0"/>
              <w:spacing w:line="240" w:lineRule="auto"/>
              <w:rPr>
                <w:rFonts w:hint="eastAsia" w:ascii="宋体" w:hAnsi="宋体" w:eastAsia="宋体" w:cs="宋体"/>
                <w:bCs/>
                <w:color w:val="000000"/>
                <w:kern w:val="0"/>
                <w:sz w:val="28"/>
                <w:szCs w:val="28"/>
                <w:highlight w:val="none"/>
              </w:rPr>
            </w:pPr>
          </w:p>
        </w:tc>
        <w:tc>
          <w:tcPr>
            <w:tcW w:w="1189" w:type="dxa"/>
            <w:noWrap w:val="0"/>
            <w:vAlign w:val="center"/>
          </w:tcPr>
          <w:p>
            <w:pPr>
              <w:autoSpaceDE w:val="0"/>
              <w:autoSpaceDN w:val="0"/>
              <w:adjustRightInd w:val="0"/>
              <w:spacing w:line="240" w:lineRule="auto"/>
              <w:rPr>
                <w:rFonts w:hint="eastAsia" w:ascii="宋体" w:hAnsi="宋体" w:eastAsia="宋体" w:cs="宋体"/>
                <w:bCs/>
                <w:color w:val="000000"/>
                <w:kern w:val="0"/>
                <w:sz w:val="28"/>
                <w:szCs w:val="28"/>
                <w:highlight w:val="none"/>
              </w:rPr>
            </w:pPr>
            <w:r>
              <w:rPr>
                <w:rFonts w:hint="eastAsia" w:ascii="宋体" w:hAnsi="宋体" w:eastAsia="宋体" w:cs="宋体"/>
                <w:bCs/>
                <w:color w:val="000000"/>
                <w:kern w:val="0"/>
                <w:sz w:val="28"/>
                <w:szCs w:val="28"/>
                <w:highlight w:val="none"/>
              </w:rPr>
              <w:t>技术职称</w:t>
            </w:r>
          </w:p>
        </w:tc>
        <w:tc>
          <w:tcPr>
            <w:tcW w:w="1374" w:type="dxa"/>
            <w:noWrap w:val="0"/>
            <w:vAlign w:val="center"/>
          </w:tcPr>
          <w:p>
            <w:pPr>
              <w:autoSpaceDE w:val="0"/>
              <w:autoSpaceDN w:val="0"/>
              <w:adjustRightInd w:val="0"/>
              <w:spacing w:line="240" w:lineRule="auto"/>
              <w:rPr>
                <w:rFonts w:hint="eastAsia" w:ascii="宋体" w:hAnsi="宋体" w:eastAsia="宋体" w:cs="宋体"/>
                <w:bCs/>
                <w:color w:val="000000"/>
                <w:kern w:val="0"/>
                <w:sz w:val="28"/>
                <w:szCs w:val="28"/>
                <w:highlight w:val="none"/>
              </w:rPr>
            </w:pPr>
          </w:p>
        </w:tc>
        <w:tc>
          <w:tcPr>
            <w:tcW w:w="1165" w:type="dxa"/>
            <w:noWrap w:val="0"/>
            <w:vAlign w:val="center"/>
          </w:tcPr>
          <w:p>
            <w:pPr>
              <w:autoSpaceDE w:val="0"/>
              <w:autoSpaceDN w:val="0"/>
              <w:adjustRightInd w:val="0"/>
              <w:spacing w:line="240" w:lineRule="auto"/>
              <w:rPr>
                <w:rFonts w:hint="eastAsia" w:ascii="宋体" w:hAnsi="宋体" w:eastAsia="宋体" w:cs="宋体"/>
                <w:bCs/>
                <w:color w:val="000000"/>
                <w:kern w:val="0"/>
                <w:sz w:val="28"/>
                <w:szCs w:val="28"/>
                <w:highlight w:val="none"/>
              </w:rPr>
            </w:pPr>
            <w:r>
              <w:rPr>
                <w:rFonts w:hint="eastAsia" w:ascii="宋体" w:hAnsi="宋体" w:eastAsia="宋体" w:cs="宋体"/>
                <w:bCs/>
                <w:color w:val="000000"/>
                <w:kern w:val="0"/>
                <w:sz w:val="28"/>
                <w:szCs w:val="28"/>
                <w:highlight w:val="none"/>
              </w:rPr>
              <w:t>电话</w:t>
            </w:r>
          </w:p>
        </w:tc>
        <w:tc>
          <w:tcPr>
            <w:tcW w:w="1071" w:type="dxa"/>
            <w:tcBorders>
              <w:right w:val="single" w:color="auto" w:sz="6" w:space="0"/>
            </w:tcBorders>
            <w:noWrap w:val="0"/>
            <w:vAlign w:val="center"/>
          </w:tcPr>
          <w:p>
            <w:pPr>
              <w:autoSpaceDE w:val="0"/>
              <w:autoSpaceDN w:val="0"/>
              <w:adjustRightInd w:val="0"/>
              <w:spacing w:line="240" w:lineRule="auto"/>
              <w:rPr>
                <w:rFonts w:hint="eastAsia" w:ascii="宋体" w:hAnsi="宋体" w:eastAsia="宋体" w:cs="宋体"/>
                <w:bCs/>
                <w:color w:val="000000"/>
                <w:kern w:val="0"/>
                <w:sz w:val="28"/>
                <w:szCs w:val="28"/>
                <w:highlight w:val="none"/>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16" w:hRule="atLeast"/>
          <w:jc w:val="center"/>
        </w:trPr>
        <w:tc>
          <w:tcPr>
            <w:tcW w:w="2174" w:type="dxa"/>
            <w:tcBorders>
              <w:left w:val="single" w:color="auto" w:sz="6" w:space="0"/>
            </w:tcBorders>
            <w:noWrap w:val="0"/>
            <w:vAlign w:val="center"/>
          </w:tcPr>
          <w:p>
            <w:pPr>
              <w:autoSpaceDE w:val="0"/>
              <w:autoSpaceDN w:val="0"/>
              <w:adjustRightInd w:val="0"/>
              <w:spacing w:line="240" w:lineRule="auto"/>
              <w:rPr>
                <w:rFonts w:hint="eastAsia" w:ascii="宋体" w:hAnsi="宋体" w:eastAsia="宋体" w:cs="宋体"/>
                <w:bCs/>
                <w:color w:val="000000"/>
                <w:kern w:val="0"/>
                <w:sz w:val="28"/>
                <w:szCs w:val="28"/>
                <w:highlight w:val="none"/>
              </w:rPr>
            </w:pPr>
            <w:r>
              <w:rPr>
                <w:rFonts w:hint="eastAsia" w:ascii="宋体" w:hAnsi="宋体" w:eastAsia="宋体" w:cs="宋体"/>
                <w:bCs/>
                <w:color w:val="000000"/>
                <w:kern w:val="0"/>
                <w:sz w:val="28"/>
                <w:szCs w:val="28"/>
                <w:highlight w:val="none"/>
              </w:rPr>
              <w:t>成立时间</w:t>
            </w:r>
          </w:p>
        </w:tc>
        <w:tc>
          <w:tcPr>
            <w:tcW w:w="6985" w:type="dxa"/>
            <w:gridSpan w:val="6"/>
            <w:tcBorders>
              <w:right w:val="single" w:color="auto" w:sz="6" w:space="0"/>
            </w:tcBorders>
            <w:noWrap w:val="0"/>
            <w:vAlign w:val="center"/>
          </w:tcPr>
          <w:p>
            <w:pPr>
              <w:autoSpaceDE w:val="0"/>
              <w:autoSpaceDN w:val="0"/>
              <w:adjustRightInd w:val="0"/>
              <w:spacing w:line="240" w:lineRule="auto"/>
              <w:rPr>
                <w:rFonts w:hint="eastAsia" w:ascii="宋体" w:hAnsi="宋体" w:eastAsia="宋体" w:cs="宋体"/>
                <w:bCs/>
                <w:color w:val="000000"/>
                <w:kern w:val="0"/>
                <w:sz w:val="28"/>
                <w:szCs w:val="28"/>
                <w:highlight w:val="none"/>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759" w:hRule="atLeast"/>
          <w:jc w:val="center"/>
        </w:trPr>
        <w:tc>
          <w:tcPr>
            <w:tcW w:w="2174" w:type="dxa"/>
            <w:tcBorders>
              <w:left w:val="single" w:color="auto" w:sz="6" w:space="0"/>
            </w:tcBorders>
            <w:noWrap w:val="0"/>
            <w:vAlign w:val="center"/>
          </w:tcPr>
          <w:p>
            <w:pPr>
              <w:autoSpaceDE w:val="0"/>
              <w:autoSpaceDN w:val="0"/>
              <w:adjustRightInd w:val="0"/>
              <w:spacing w:line="240" w:lineRule="auto"/>
              <w:rPr>
                <w:rFonts w:hint="eastAsia" w:ascii="宋体" w:hAnsi="宋体" w:eastAsia="宋体" w:cs="宋体"/>
                <w:bCs/>
                <w:color w:val="000000"/>
                <w:kern w:val="0"/>
                <w:sz w:val="28"/>
                <w:szCs w:val="28"/>
                <w:highlight w:val="none"/>
              </w:rPr>
            </w:pPr>
            <w:r>
              <w:rPr>
                <w:rFonts w:hint="eastAsia" w:ascii="宋体" w:hAnsi="宋体" w:eastAsia="宋体" w:cs="宋体"/>
                <w:bCs/>
                <w:color w:val="000000"/>
                <w:kern w:val="0"/>
                <w:sz w:val="28"/>
                <w:szCs w:val="28"/>
                <w:highlight w:val="none"/>
              </w:rPr>
              <w:t>员工总人数：</w:t>
            </w:r>
          </w:p>
        </w:tc>
        <w:tc>
          <w:tcPr>
            <w:tcW w:w="6985" w:type="dxa"/>
            <w:gridSpan w:val="6"/>
            <w:tcBorders>
              <w:bottom w:val="single" w:color="auto" w:sz="4" w:space="0"/>
              <w:right w:val="single" w:color="auto" w:sz="6" w:space="0"/>
            </w:tcBorders>
            <w:noWrap w:val="0"/>
            <w:vAlign w:val="center"/>
          </w:tcPr>
          <w:p>
            <w:pPr>
              <w:autoSpaceDE w:val="0"/>
              <w:autoSpaceDN w:val="0"/>
              <w:adjustRightInd w:val="0"/>
              <w:spacing w:line="240" w:lineRule="auto"/>
              <w:rPr>
                <w:rFonts w:hint="eastAsia" w:ascii="宋体" w:hAnsi="宋体" w:eastAsia="宋体" w:cs="宋体"/>
                <w:bCs/>
                <w:color w:val="000000"/>
                <w:kern w:val="0"/>
                <w:sz w:val="28"/>
                <w:szCs w:val="28"/>
                <w:highlight w:val="none"/>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759" w:hRule="atLeast"/>
          <w:jc w:val="center"/>
        </w:trPr>
        <w:tc>
          <w:tcPr>
            <w:tcW w:w="2174" w:type="dxa"/>
            <w:tcBorders>
              <w:left w:val="single" w:color="auto" w:sz="6" w:space="0"/>
            </w:tcBorders>
            <w:noWrap w:val="0"/>
            <w:vAlign w:val="center"/>
          </w:tcPr>
          <w:p>
            <w:pPr>
              <w:autoSpaceDE w:val="0"/>
              <w:autoSpaceDN w:val="0"/>
              <w:adjustRightInd w:val="0"/>
              <w:spacing w:line="240" w:lineRule="auto"/>
              <w:rPr>
                <w:rFonts w:hint="eastAsia" w:ascii="宋体" w:hAnsi="宋体" w:eastAsia="宋体" w:cs="宋体"/>
                <w:bCs/>
                <w:color w:val="000000"/>
                <w:kern w:val="0"/>
                <w:sz w:val="28"/>
                <w:szCs w:val="28"/>
                <w:highlight w:val="none"/>
              </w:rPr>
            </w:pPr>
            <w:r>
              <w:rPr>
                <w:rFonts w:hint="eastAsia" w:ascii="宋体" w:hAnsi="宋体" w:eastAsia="宋体" w:cs="宋体"/>
                <w:bCs/>
                <w:color w:val="000000"/>
                <w:kern w:val="0"/>
                <w:sz w:val="28"/>
                <w:szCs w:val="28"/>
                <w:highlight w:val="none"/>
              </w:rPr>
              <w:t>营业执照号</w:t>
            </w:r>
          </w:p>
        </w:tc>
        <w:tc>
          <w:tcPr>
            <w:tcW w:w="6985" w:type="dxa"/>
            <w:gridSpan w:val="6"/>
            <w:tcBorders>
              <w:top w:val="single" w:color="auto" w:sz="4" w:space="0"/>
              <w:bottom w:val="single" w:color="auto" w:sz="4" w:space="0"/>
              <w:right w:val="single" w:color="auto" w:sz="6" w:space="0"/>
            </w:tcBorders>
            <w:noWrap w:val="0"/>
            <w:vAlign w:val="center"/>
          </w:tcPr>
          <w:p>
            <w:pPr>
              <w:autoSpaceDE w:val="0"/>
              <w:autoSpaceDN w:val="0"/>
              <w:adjustRightInd w:val="0"/>
              <w:spacing w:line="240" w:lineRule="auto"/>
              <w:rPr>
                <w:rFonts w:hint="eastAsia" w:ascii="宋体" w:hAnsi="宋体" w:eastAsia="宋体" w:cs="宋体"/>
                <w:bCs/>
                <w:color w:val="000000"/>
                <w:kern w:val="0"/>
                <w:sz w:val="28"/>
                <w:szCs w:val="28"/>
                <w:highlight w:val="none"/>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16" w:hRule="atLeast"/>
          <w:jc w:val="center"/>
        </w:trPr>
        <w:tc>
          <w:tcPr>
            <w:tcW w:w="2174" w:type="dxa"/>
            <w:tcBorders>
              <w:left w:val="single" w:color="auto" w:sz="6" w:space="0"/>
            </w:tcBorders>
            <w:noWrap w:val="0"/>
            <w:vAlign w:val="center"/>
          </w:tcPr>
          <w:p>
            <w:pPr>
              <w:autoSpaceDE w:val="0"/>
              <w:autoSpaceDN w:val="0"/>
              <w:adjustRightInd w:val="0"/>
              <w:spacing w:line="240" w:lineRule="auto"/>
              <w:rPr>
                <w:rFonts w:hint="eastAsia" w:ascii="宋体" w:hAnsi="宋体" w:eastAsia="宋体" w:cs="宋体"/>
                <w:bCs/>
                <w:color w:val="000000"/>
                <w:kern w:val="0"/>
                <w:sz w:val="28"/>
                <w:szCs w:val="28"/>
                <w:highlight w:val="none"/>
              </w:rPr>
            </w:pPr>
            <w:r>
              <w:rPr>
                <w:rFonts w:hint="eastAsia" w:ascii="宋体" w:hAnsi="宋体" w:eastAsia="宋体" w:cs="宋体"/>
                <w:bCs/>
                <w:color w:val="000000"/>
                <w:kern w:val="0"/>
                <w:sz w:val="28"/>
                <w:szCs w:val="28"/>
                <w:highlight w:val="none"/>
              </w:rPr>
              <w:t>注册资金</w:t>
            </w:r>
          </w:p>
        </w:tc>
        <w:tc>
          <w:tcPr>
            <w:tcW w:w="6985" w:type="dxa"/>
            <w:gridSpan w:val="6"/>
            <w:tcBorders>
              <w:top w:val="single" w:color="auto" w:sz="4" w:space="0"/>
              <w:bottom w:val="single" w:color="auto" w:sz="4" w:space="0"/>
              <w:right w:val="single" w:color="auto" w:sz="6" w:space="0"/>
            </w:tcBorders>
            <w:noWrap w:val="0"/>
            <w:vAlign w:val="center"/>
          </w:tcPr>
          <w:p>
            <w:pPr>
              <w:autoSpaceDE w:val="0"/>
              <w:autoSpaceDN w:val="0"/>
              <w:adjustRightInd w:val="0"/>
              <w:spacing w:line="240" w:lineRule="auto"/>
              <w:rPr>
                <w:rFonts w:hint="eastAsia" w:ascii="宋体" w:hAnsi="宋体" w:eastAsia="宋体" w:cs="宋体"/>
                <w:bCs/>
                <w:color w:val="000000"/>
                <w:kern w:val="0"/>
                <w:sz w:val="28"/>
                <w:szCs w:val="28"/>
                <w:highlight w:val="none"/>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16" w:hRule="atLeast"/>
          <w:jc w:val="center"/>
        </w:trPr>
        <w:tc>
          <w:tcPr>
            <w:tcW w:w="2174" w:type="dxa"/>
            <w:tcBorders>
              <w:left w:val="single" w:color="auto" w:sz="6" w:space="0"/>
            </w:tcBorders>
            <w:noWrap w:val="0"/>
            <w:vAlign w:val="center"/>
          </w:tcPr>
          <w:p>
            <w:pPr>
              <w:autoSpaceDE w:val="0"/>
              <w:autoSpaceDN w:val="0"/>
              <w:adjustRightInd w:val="0"/>
              <w:spacing w:line="240" w:lineRule="auto"/>
              <w:rPr>
                <w:rFonts w:hint="eastAsia" w:ascii="宋体" w:hAnsi="宋体" w:eastAsia="宋体" w:cs="宋体"/>
                <w:bCs/>
                <w:color w:val="000000"/>
                <w:kern w:val="0"/>
                <w:sz w:val="28"/>
                <w:szCs w:val="28"/>
                <w:highlight w:val="none"/>
              </w:rPr>
            </w:pPr>
            <w:r>
              <w:rPr>
                <w:rFonts w:hint="eastAsia" w:ascii="宋体" w:hAnsi="宋体" w:eastAsia="宋体" w:cs="宋体"/>
                <w:bCs/>
                <w:color w:val="000000"/>
                <w:kern w:val="0"/>
                <w:sz w:val="28"/>
                <w:szCs w:val="28"/>
                <w:highlight w:val="none"/>
              </w:rPr>
              <w:t>开户银行</w:t>
            </w:r>
          </w:p>
        </w:tc>
        <w:tc>
          <w:tcPr>
            <w:tcW w:w="6985" w:type="dxa"/>
            <w:gridSpan w:val="6"/>
            <w:tcBorders>
              <w:top w:val="single" w:color="auto" w:sz="4" w:space="0"/>
              <w:bottom w:val="single" w:color="auto" w:sz="4" w:space="0"/>
              <w:right w:val="single" w:color="auto" w:sz="6" w:space="0"/>
            </w:tcBorders>
            <w:noWrap w:val="0"/>
            <w:vAlign w:val="center"/>
          </w:tcPr>
          <w:p>
            <w:pPr>
              <w:autoSpaceDE w:val="0"/>
              <w:autoSpaceDN w:val="0"/>
              <w:adjustRightInd w:val="0"/>
              <w:spacing w:line="240" w:lineRule="auto"/>
              <w:rPr>
                <w:rFonts w:hint="eastAsia" w:ascii="宋体" w:hAnsi="宋体" w:eastAsia="宋体" w:cs="宋体"/>
                <w:bCs/>
                <w:color w:val="000000"/>
                <w:kern w:val="0"/>
                <w:sz w:val="28"/>
                <w:szCs w:val="28"/>
                <w:highlight w:val="none"/>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16" w:hRule="atLeast"/>
          <w:jc w:val="center"/>
        </w:trPr>
        <w:tc>
          <w:tcPr>
            <w:tcW w:w="2174" w:type="dxa"/>
            <w:tcBorders>
              <w:left w:val="single" w:color="auto" w:sz="6" w:space="0"/>
            </w:tcBorders>
            <w:noWrap w:val="0"/>
            <w:vAlign w:val="center"/>
          </w:tcPr>
          <w:p>
            <w:pPr>
              <w:autoSpaceDE w:val="0"/>
              <w:autoSpaceDN w:val="0"/>
              <w:adjustRightInd w:val="0"/>
              <w:spacing w:line="240" w:lineRule="auto"/>
              <w:rPr>
                <w:rFonts w:hint="eastAsia" w:ascii="宋体" w:hAnsi="宋体" w:eastAsia="宋体" w:cs="宋体"/>
                <w:bCs/>
                <w:color w:val="000000"/>
                <w:kern w:val="0"/>
                <w:sz w:val="28"/>
                <w:szCs w:val="28"/>
                <w:highlight w:val="none"/>
              </w:rPr>
            </w:pPr>
            <w:r>
              <w:rPr>
                <w:rFonts w:hint="eastAsia" w:ascii="宋体" w:hAnsi="宋体" w:eastAsia="宋体" w:cs="宋体"/>
                <w:bCs/>
                <w:color w:val="000000"/>
                <w:kern w:val="0"/>
                <w:sz w:val="28"/>
                <w:szCs w:val="28"/>
                <w:highlight w:val="none"/>
              </w:rPr>
              <w:t>账号</w:t>
            </w:r>
          </w:p>
        </w:tc>
        <w:tc>
          <w:tcPr>
            <w:tcW w:w="6985" w:type="dxa"/>
            <w:gridSpan w:val="6"/>
            <w:tcBorders>
              <w:top w:val="single" w:color="auto" w:sz="4" w:space="0"/>
              <w:right w:val="single" w:color="auto" w:sz="6" w:space="0"/>
            </w:tcBorders>
            <w:noWrap w:val="0"/>
            <w:vAlign w:val="center"/>
          </w:tcPr>
          <w:p>
            <w:pPr>
              <w:autoSpaceDE w:val="0"/>
              <w:autoSpaceDN w:val="0"/>
              <w:adjustRightInd w:val="0"/>
              <w:spacing w:line="240" w:lineRule="auto"/>
              <w:rPr>
                <w:rFonts w:hint="eastAsia" w:ascii="宋体" w:hAnsi="宋体" w:eastAsia="宋体" w:cs="宋体"/>
                <w:bCs/>
                <w:color w:val="000000"/>
                <w:kern w:val="0"/>
                <w:sz w:val="28"/>
                <w:szCs w:val="28"/>
                <w:highlight w:val="none"/>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1743" w:hRule="atLeast"/>
          <w:jc w:val="center"/>
        </w:trPr>
        <w:tc>
          <w:tcPr>
            <w:tcW w:w="2174" w:type="dxa"/>
            <w:tcBorders>
              <w:left w:val="single" w:color="auto" w:sz="6" w:space="0"/>
            </w:tcBorders>
            <w:noWrap w:val="0"/>
            <w:vAlign w:val="center"/>
          </w:tcPr>
          <w:p>
            <w:pPr>
              <w:autoSpaceDE w:val="0"/>
              <w:autoSpaceDN w:val="0"/>
              <w:adjustRightInd w:val="0"/>
              <w:spacing w:line="240" w:lineRule="auto"/>
              <w:rPr>
                <w:rFonts w:hint="eastAsia" w:ascii="宋体" w:hAnsi="宋体" w:eastAsia="宋体" w:cs="宋体"/>
                <w:bCs/>
                <w:color w:val="000000"/>
                <w:kern w:val="0"/>
                <w:sz w:val="28"/>
                <w:szCs w:val="28"/>
                <w:highlight w:val="none"/>
              </w:rPr>
            </w:pPr>
            <w:r>
              <w:rPr>
                <w:rFonts w:hint="eastAsia" w:ascii="宋体" w:hAnsi="宋体" w:eastAsia="宋体" w:cs="宋体"/>
                <w:bCs/>
                <w:color w:val="000000"/>
                <w:kern w:val="0"/>
                <w:sz w:val="28"/>
                <w:szCs w:val="28"/>
                <w:highlight w:val="none"/>
              </w:rPr>
              <w:t>经营范围</w:t>
            </w:r>
          </w:p>
        </w:tc>
        <w:tc>
          <w:tcPr>
            <w:tcW w:w="6985" w:type="dxa"/>
            <w:gridSpan w:val="6"/>
            <w:tcBorders>
              <w:right w:val="single" w:color="auto" w:sz="6" w:space="0"/>
            </w:tcBorders>
            <w:noWrap w:val="0"/>
            <w:vAlign w:val="center"/>
          </w:tcPr>
          <w:p>
            <w:pPr>
              <w:autoSpaceDE w:val="0"/>
              <w:autoSpaceDN w:val="0"/>
              <w:adjustRightInd w:val="0"/>
              <w:spacing w:line="240" w:lineRule="auto"/>
              <w:rPr>
                <w:rFonts w:hint="eastAsia" w:ascii="宋体" w:hAnsi="宋体" w:eastAsia="宋体" w:cs="宋体"/>
                <w:bCs/>
                <w:color w:val="000000"/>
                <w:kern w:val="0"/>
                <w:sz w:val="28"/>
                <w:szCs w:val="28"/>
                <w:highlight w:val="none"/>
              </w:rPr>
            </w:pPr>
          </w:p>
        </w:tc>
      </w:tr>
    </w:tbl>
    <w:p>
      <w:pPr>
        <w:autoSpaceDE w:val="0"/>
        <w:autoSpaceDN w:val="0"/>
        <w:adjustRightInd w:val="0"/>
        <w:spacing w:line="240" w:lineRule="auto"/>
        <w:rPr>
          <w:rFonts w:hint="eastAsia" w:ascii="宋体" w:hAnsi="宋体" w:eastAsia="宋体" w:cs="宋体"/>
          <w:bCs/>
          <w:color w:val="000000"/>
          <w:kern w:val="0"/>
          <w:sz w:val="28"/>
          <w:szCs w:val="28"/>
          <w:highlight w:val="none"/>
        </w:rPr>
      </w:pPr>
    </w:p>
    <w:p>
      <w:pPr>
        <w:autoSpaceDE w:val="0"/>
        <w:autoSpaceDN w:val="0"/>
        <w:adjustRightInd w:val="0"/>
        <w:spacing w:line="240" w:lineRule="auto"/>
        <w:rPr>
          <w:rFonts w:hint="eastAsia" w:ascii="宋体" w:hAnsi="宋体" w:eastAsia="宋体" w:cs="宋体"/>
          <w:bCs/>
          <w:color w:val="000000"/>
          <w:kern w:val="0"/>
          <w:sz w:val="28"/>
          <w:szCs w:val="28"/>
          <w:highlight w:val="none"/>
        </w:rPr>
      </w:pPr>
      <w:r>
        <w:rPr>
          <w:rFonts w:hint="eastAsia" w:ascii="宋体" w:hAnsi="宋体" w:eastAsia="宋体" w:cs="宋体"/>
          <w:bCs/>
          <w:color w:val="000000"/>
          <w:kern w:val="0"/>
          <w:sz w:val="28"/>
          <w:szCs w:val="28"/>
          <w:highlight w:val="none"/>
        </w:rPr>
        <w:t>投标人名称：               （盖章）</w:t>
      </w:r>
    </w:p>
    <w:p>
      <w:pPr>
        <w:autoSpaceDE w:val="0"/>
        <w:autoSpaceDN w:val="0"/>
        <w:adjustRightInd w:val="0"/>
        <w:spacing w:line="240" w:lineRule="auto"/>
        <w:rPr>
          <w:rFonts w:hint="eastAsia" w:ascii="宋体" w:hAnsi="宋体" w:eastAsia="宋体" w:cs="宋体"/>
          <w:bCs/>
          <w:color w:val="000000"/>
          <w:kern w:val="0"/>
          <w:sz w:val="28"/>
          <w:szCs w:val="28"/>
          <w:highlight w:val="none"/>
        </w:rPr>
      </w:pPr>
      <w:r>
        <w:rPr>
          <w:rFonts w:hint="eastAsia" w:ascii="宋体" w:hAnsi="宋体" w:eastAsia="宋体" w:cs="宋体"/>
          <w:bCs/>
          <w:color w:val="000000"/>
          <w:kern w:val="0"/>
          <w:sz w:val="28"/>
          <w:szCs w:val="28"/>
          <w:highlight w:val="none"/>
        </w:rPr>
        <w:t>法定代表人或授权代表：     （签字）</w:t>
      </w:r>
    </w:p>
    <w:p>
      <w:pPr>
        <w:autoSpaceDE w:val="0"/>
        <w:autoSpaceDN w:val="0"/>
        <w:adjustRightInd w:val="0"/>
        <w:spacing w:line="240" w:lineRule="auto"/>
        <w:rPr>
          <w:rFonts w:hint="eastAsia" w:ascii="宋体" w:hAnsi="宋体" w:eastAsia="宋体" w:cs="宋体"/>
          <w:bCs/>
          <w:color w:val="000000"/>
          <w:kern w:val="0"/>
          <w:sz w:val="28"/>
          <w:szCs w:val="28"/>
          <w:highlight w:val="none"/>
        </w:rPr>
      </w:pPr>
      <w:r>
        <w:rPr>
          <w:rFonts w:hint="eastAsia" w:ascii="宋体" w:hAnsi="宋体" w:eastAsia="宋体" w:cs="宋体"/>
          <w:bCs/>
          <w:color w:val="000000"/>
          <w:kern w:val="0"/>
          <w:sz w:val="28"/>
          <w:szCs w:val="28"/>
          <w:highlight w:val="none"/>
        </w:rPr>
        <w:t xml:space="preserve">日     期:                          </w:t>
      </w:r>
    </w:p>
    <w:p>
      <w:pPr>
        <w:autoSpaceDE w:val="0"/>
        <w:autoSpaceDN w:val="0"/>
        <w:adjustRightInd w:val="0"/>
        <w:spacing w:line="240" w:lineRule="auto"/>
        <w:rPr>
          <w:rFonts w:hint="eastAsia" w:ascii="宋体" w:hAnsi="宋体" w:eastAsia="宋体" w:cs="宋体"/>
          <w:bCs/>
          <w:color w:val="000000"/>
          <w:kern w:val="0"/>
          <w:sz w:val="28"/>
          <w:szCs w:val="28"/>
          <w:highlight w:val="none"/>
        </w:rPr>
      </w:pPr>
    </w:p>
    <w:p>
      <w:pPr>
        <w:spacing w:line="240" w:lineRule="auto"/>
        <w:ind w:right="105" w:rightChars="50" w:firstLine="2570" w:firstLineChars="800"/>
        <w:rPr>
          <w:rFonts w:hint="eastAsia" w:ascii="宋体" w:hAnsi="宋体" w:eastAsia="宋体" w:cs="宋体"/>
          <w:b/>
          <w:bCs/>
          <w:color w:val="000000"/>
          <w:sz w:val="32"/>
          <w:szCs w:val="32"/>
          <w:highlight w:val="none"/>
        </w:rPr>
      </w:pPr>
    </w:p>
    <w:p>
      <w:pPr>
        <w:spacing w:line="240" w:lineRule="auto"/>
        <w:ind w:right="105" w:rightChars="50" w:firstLine="2570" w:firstLineChars="800"/>
        <w:rPr>
          <w:rFonts w:hint="eastAsia" w:ascii="宋体" w:hAnsi="宋体" w:eastAsia="宋体" w:cs="宋体"/>
          <w:b/>
          <w:bCs/>
          <w:color w:val="000000"/>
          <w:sz w:val="32"/>
          <w:szCs w:val="32"/>
          <w:highlight w:val="none"/>
        </w:rPr>
      </w:pPr>
    </w:p>
    <w:p>
      <w:pPr>
        <w:spacing w:line="240" w:lineRule="auto"/>
        <w:ind w:right="105" w:rightChars="50" w:firstLine="2570" w:firstLineChars="800"/>
        <w:outlineLvl w:val="2"/>
        <w:rPr>
          <w:rFonts w:hint="eastAsia" w:ascii="宋体" w:hAnsi="宋体" w:eastAsia="宋体" w:cs="宋体"/>
          <w:b/>
          <w:bCs/>
          <w:color w:val="000000"/>
          <w:sz w:val="32"/>
          <w:szCs w:val="32"/>
          <w:highlight w:val="none"/>
        </w:rPr>
      </w:pPr>
      <w:bookmarkStart w:id="175" w:name="_Toc4635"/>
      <w:r>
        <w:rPr>
          <w:rFonts w:hint="eastAsia" w:ascii="宋体" w:hAnsi="宋体" w:eastAsia="宋体" w:cs="宋体"/>
          <w:b/>
          <w:bCs/>
          <w:color w:val="000000"/>
          <w:sz w:val="32"/>
          <w:szCs w:val="32"/>
          <w:highlight w:val="none"/>
        </w:rPr>
        <w:t>4、本项目人员配置一览表</w:t>
      </w:r>
      <w:bookmarkEnd w:id="175"/>
    </w:p>
    <w:p>
      <w:pPr>
        <w:autoSpaceDE w:val="0"/>
        <w:autoSpaceDN w:val="0"/>
        <w:adjustRightInd w:val="0"/>
        <w:spacing w:line="240" w:lineRule="auto"/>
        <w:rPr>
          <w:rFonts w:hint="eastAsia" w:ascii="宋体" w:hAnsi="宋体" w:eastAsia="宋体" w:cs="宋体"/>
          <w:bCs/>
          <w:color w:val="000000"/>
          <w:kern w:val="0"/>
          <w:sz w:val="28"/>
          <w:szCs w:val="28"/>
          <w:highlight w:val="none"/>
        </w:rPr>
      </w:pPr>
      <w:r>
        <w:rPr>
          <w:rFonts w:hint="eastAsia" w:ascii="宋体" w:hAnsi="宋体" w:eastAsia="宋体" w:cs="宋体"/>
          <w:bCs/>
          <w:color w:val="000000"/>
          <w:kern w:val="0"/>
          <w:sz w:val="28"/>
          <w:szCs w:val="28"/>
          <w:highlight w:val="none"/>
        </w:rPr>
        <w:t>项目名称：</w:t>
      </w:r>
    </w:p>
    <w:p>
      <w:pPr>
        <w:autoSpaceDE w:val="0"/>
        <w:autoSpaceDN w:val="0"/>
        <w:adjustRightInd w:val="0"/>
        <w:spacing w:line="240" w:lineRule="auto"/>
        <w:rPr>
          <w:rFonts w:hint="eastAsia" w:ascii="宋体" w:hAnsi="宋体" w:eastAsia="宋体" w:cs="宋体"/>
          <w:bCs/>
          <w:color w:val="000000"/>
          <w:kern w:val="0"/>
          <w:sz w:val="28"/>
          <w:szCs w:val="28"/>
          <w:highlight w:val="none"/>
        </w:rPr>
      </w:pPr>
      <w:r>
        <w:rPr>
          <w:rFonts w:hint="eastAsia" w:ascii="宋体" w:hAnsi="宋体" w:eastAsia="宋体" w:cs="宋体"/>
          <w:bCs/>
          <w:color w:val="000000"/>
          <w:kern w:val="0"/>
          <w:sz w:val="28"/>
          <w:szCs w:val="28"/>
          <w:highlight w:val="none"/>
        </w:rPr>
        <w:t xml:space="preserve">项目编号：                                                 </w:t>
      </w:r>
    </w:p>
    <w:tbl>
      <w:tblPr>
        <w:tblStyle w:val="22"/>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8"/>
        <w:gridCol w:w="71"/>
        <w:gridCol w:w="1287"/>
        <w:gridCol w:w="582"/>
        <w:gridCol w:w="743"/>
        <w:gridCol w:w="1157"/>
        <w:gridCol w:w="540"/>
        <w:gridCol w:w="860"/>
        <w:gridCol w:w="937"/>
        <w:gridCol w:w="400"/>
        <w:gridCol w:w="1382"/>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jc w:val="center"/>
        </w:trPr>
        <w:tc>
          <w:tcPr>
            <w:tcW w:w="8977" w:type="dxa"/>
            <w:gridSpan w:val="11"/>
            <w:noWrap w:val="0"/>
            <w:vAlign w:val="center"/>
          </w:tcPr>
          <w:p>
            <w:pPr>
              <w:autoSpaceDE w:val="0"/>
              <w:autoSpaceDN w:val="0"/>
              <w:adjustRightInd w:val="0"/>
              <w:spacing w:line="240" w:lineRule="auto"/>
              <w:rPr>
                <w:rFonts w:hint="eastAsia" w:ascii="宋体" w:hAnsi="宋体" w:eastAsia="宋体" w:cs="宋体"/>
                <w:bCs/>
                <w:color w:val="000000"/>
                <w:kern w:val="0"/>
                <w:sz w:val="28"/>
                <w:szCs w:val="28"/>
                <w:highlight w:val="none"/>
              </w:rPr>
            </w:pPr>
            <w:r>
              <w:rPr>
                <w:rFonts w:hint="eastAsia" w:ascii="宋体" w:hAnsi="宋体" w:eastAsia="宋体" w:cs="宋体"/>
                <w:bCs/>
                <w:color w:val="000000"/>
                <w:kern w:val="0"/>
                <w:sz w:val="28"/>
                <w:szCs w:val="28"/>
                <w:highlight w:val="none"/>
              </w:rPr>
              <w:t>项目负责人</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jc w:val="center"/>
        </w:trPr>
        <w:tc>
          <w:tcPr>
            <w:tcW w:w="1089" w:type="dxa"/>
            <w:gridSpan w:val="2"/>
            <w:noWrap w:val="0"/>
            <w:vAlign w:val="center"/>
          </w:tcPr>
          <w:p>
            <w:pPr>
              <w:autoSpaceDE w:val="0"/>
              <w:autoSpaceDN w:val="0"/>
              <w:adjustRightInd w:val="0"/>
              <w:spacing w:line="240" w:lineRule="auto"/>
              <w:rPr>
                <w:rFonts w:hint="eastAsia" w:ascii="宋体" w:hAnsi="宋体" w:eastAsia="宋体" w:cs="宋体"/>
                <w:bCs/>
                <w:color w:val="000000"/>
                <w:kern w:val="0"/>
                <w:sz w:val="28"/>
                <w:szCs w:val="28"/>
                <w:highlight w:val="none"/>
              </w:rPr>
            </w:pPr>
            <w:r>
              <w:rPr>
                <w:rFonts w:hint="eastAsia" w:ascii="宋体" w:hAnsi="宋体" w:eastAsia="宋体" w:cs="宋体"/>
                <w:bCs/>
                <w:color w:val="000000"/>
                <w:kern w:val="0"/>
                <w:sz w:val="28"/>
                <w:szCs w:val="28"/>
                <w:highlight w:val="none"/>
              </w:rPr>
              <w:t>姓名</w:t>
            </w:r>
          </w:p>
        </w:tc>
        <w:tc>
          <w:tcPr>
            <w:tcW w:w="1287" w:type="dxa"/>
            <w:noWrap w:val="0"/>
            <w:vAlign w:val="center"/>
          </w:tcPr>
          <w:p>
            <w:pPr>
              <w:autoSpaceDE w:val="0"/>
              <w:autoSpaceDN w:val="0"/>
              <w:adjustRightInd w:val="0"/>
              <w:spacing w:line="240" w:lineRule="auto"/>
              <w:rPr>
                <w:rFonts w:hint="eastAsia" w:ascii="宋体" w:hAnsi="宋体" w:eastAsia="宋体" w:cs="宋体"/>
                <w:bCs/>
                <w:color w:val="000000"/>
                <w:kern w:val="0"/>
                <w:sz w:val="28"/>
                <w:szCs w:val="28"/>
                <w:highlight w:val="none"/>
              </w:rPr>
            </w:pPr>
          </w:p>
        </w:tc>
        <w:tc>
          <w:tcPr>
            <w:tcW w:w="1325" w:type="dxa"/>
            <w:gridSpan w:val="2"/>
            <w:noWrap w:val="0"/>
            <w:vAlign w:val="center"/>
          </w:tcPr>
          <w:p>
            <w:pPr>
              <w:autoSpaceDE w:val="0"/>
              <w:autoSpaceDN w:val="0"/>
              <w:adjustRightInd w:val="0"/>
              <w:spacing w:line="240" w:lineRule="auto"/>
              <w:rPr>
                <w:rFonts w:hint="eastAsia" w:ascii="宋体" w:hAnsi="宋体" w:eastAsia="宋体" w:cs="宋体"/>
                <w:bCs/>
                <w:color w:val="000000"/>
                <w:kern w:val="0"/>
                <w:sz w:val="28"/>
                <w:szCs w:val="28"/>
                <w:highlight w:val="none"/>
              </w:rPr>
            </w:pPr>
            <w:r>
              <w:rPr>
                <w:rFonts w:hint="eastAsia" w:ascii="宋体" w:hAnsi="宋体" w:eastAsia="宋体" w:cs="宋体"/>
                <w:bCs/>
                <w:color w:val="000000"/>
                <w:kern w:val="0"/>
                <w:sz w:val="28"/>
                <w:szCs w:val="28"/>
                <w:highlight w:val="none"/>
              </w:rPr>
              <w:t>性别</w:t>
            </w:r>
          </w:p>
        </w:tc>
        <w:tc>
          <w:tcPr>
            <w:tcW w:w="1697" w:type="dxa"/>
            <w:gridSpan w:val="2"/>
            <w:noWrap w:val="0"/>
            <w:vAlign w:val="center"/>
          </w:tcPr>
          <w:p>
            <w:pPr>
              <w:autoSpaceDE w:val="0"/>
              <w:autoSpaceDN w:val="0"/>
              <w:adjustRightInd w:val="0"/>
              <w:spacing w:line="240" w:lineRule="auto"/>
              <w:rPr>
                <w:rFonts w:hint="eastAsia" w:ascii="宋体" w:hAnsi="宋体" w:eastAsia="宋体" w:cs="宋体"/>
                <w:bCs/>
                <w:color w:val="000000"/>
                <w:kern w:val="0"/>
                <w:sz w:val="28"/>
                <w:szCs w:val="28"/>
                <w:highlight w:val="none"/>
              </w:rPr>
            </w:pPr>
          </w:p>
        </w:tc>
        <w:tc>
          <w:tcPr>
            <w:tcW w:w="1797" w:type="dxa"/>
            <w:gridSpan w:val="2"/>
            <w:noWrap w:val="0"/>
            <w:vAlign w:val="center"/>
          </w:tcPr>
          <w:p>
            <w:pPr>
              <w:autoSpaceDE w:val="0"/>
              <w:autoSpaceDN w:val="0"/>
              <w:adjustRightInd w:val="0"/>
              <w:spacing w:line="240" w:lineRule="auto"/>
              <w:rPr>
                <w:rFonts w:hint="eastAsia" w:ascii="宋体" w:hAnsi="宋体" w:eastAsia="宋体" w:cs="宋体"/>
                <w:bCs/>
                <w:color w:val="000000"/>
                <w:kern w:val="0"/>
                <w:sz w:val="28"/>
                <w:szCs w:val="28"/>
                <w:highlight w:val="none"/>
              </w:rPr>
            </w:pPr>
            <w:r>
              <w:rPr>
                <w:rFonts w:hint="eastAsia" w:ascii="宋体" w:hAnsi="宋体" w:eastAsia="宋体" w:cs="宋体"/>
                <w:bCs/>
                <w:color w:val="000000"/>
                <w:kern w:val="0"/>
                <w:sz w:val="28"/>
                <w:szCs w:val="28"/>
                <w:highlight w:val="none"/>
              </w:rPr>
              <w:t>年龄</w:t>
            </w:r>
          </w:p>
        </w:tc>
        <w:tc>
          <w:tcPr>
            <w:tcW w:w="1782" w:type="dxa"/>
            <w:gridSpan w:val="2"/>
            <w:noWrap w:val="0"/>
            <w:vAlign w:val="center"/>
          </w:tcPr>
          <w:p>
            <w:pPr>
              <w:autoSpaceDE w:val="0"/>
              <w:autoSpaceDN w:val="0"/>
              <w:adjustRightInd w:val="0"/>
              <w:spacing w:line="240" w:lineRule="auto"/>
              <w:rPr>
                <w:rFonts w:hint="eastAsia" w:ascii="宋体" w:hAnsi="宋体" w:eastAsia="宋体" w:cs="宋体"/>
                <w:bCs/>
                <w:color w:val="000000"/>
                <w:kern w:val="0"/>
                <w:sz w:val="28"/>
                <w:szCs w:val="28"/>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1089" w:type="dxa"/>
            <w:gridSpan w:val="2"/>
            <w:noWrap w:val="0"/>
            <w:vAlign w:val="center"/>
          </w:tcPr>
          <w:p>
            <w:pPr>
              <w:autoSpaceDE w:val="0"/>
              <w:autoSpaceDN w:val="0"/>
              <w:adjustRightInd w:val="0"/>
              <w:spacing w:line="240" w:lineRule="auto"/>
              <w:rPr>
                <w:rFonts w:hint="eastAsia" w:ascii="宋体" w:hAnsi="宋体" w:eastAsia="宋体" w:cs="宋体"/>
                <w:bCs/>
                <w:color w:val="000000"/>
                <w:kern w:val="0"/>
                <w:sz w:val="28"/>
                <w:szCs w:val="28"/>
                <w:highlight w:val="none"/>
              </w:rPr>
            </w:pPr>
            <w:r>
              <w:rPr>
                <w:rFonts w:hint="eastAsia" w:ascii="宋体" w:hAnsi="宋体" w:eastAsia="宋体" w:cs="宋体"/>
                <w:bCs/>
                <w:color w:val="000000"/>
                <w:kern w:val="0"/>
                <w:sz w:val="28"/>
                <w:szCs w:val="28"/>
                <w:highlight w:val="none"/>
              </w:rPr>
              <w:t>职务</w:t>
            </w:r>
          </w:p>
        </w:tc>
        <w:tc>
          <w:tcPr>
            <w:tcW w:w="1287" w:type="dxa"/>
            <w:noWrap w:val="0"/>
            <w:vAlign w:val="center"/>
          </w:tcPr>
          <w:p>
            <w:pPr>
              <w:autoSpaceDE w:val="0"/>
              <w:autoSpaceDN w:val="0"/>
              <w:adjustRightInd w:val="0"/>
              <w:spacing w:line="240" w:lineRule="auto"/>
              <w:rPr>
                <w:rFonts w:hint="eastAsia" w:ascii="宋体" w:hAnsi="宋体" w:eastAsia="宋体" w:cs="宋体"/>
                <w:bCs/>
                <w:color w:val="000000"/>
                <w:kern w:val="0"/>
                <w:sz w:val="28"/>
                <w:szCs w:val="28"/>
                <w:highlight w:val="none"/>
              </w:rPr>
            </w:pPr>
          </w:p>
        </w:tc>
        <w:tc>
          <w:tcPr>
            <w:tcW w:w="1325" w:type="dxa"/>
            <w:gridSpan w:val="2"/>
            <w:noWrap w:val="0"/>
            <w:vAlign w:val="center"/>
          </w:tcPr>
          <w:p>
            <w:pPr>
              <w:autoSpaceDE w:val="0"/>
              <w:autoSpaceDN w:val="0"/>
              <w:adjustRightInd w:val="0"/>
              <w:spacing w:line="240" w:lineRule="auto"/>
              <w:rPr>
                <w:rFonts w:hint="eastAsia" w:ascii="宋体" w:hAnsi="宋体" w:eastAsia="宋体" w:cs="宋体"/>
                <w:bCs/>
                <w:color w:val="000000"/>
                <w:kern w:val="0"/>
                <w:sz w:val="28"/>
                <w:szCs w:val="28"/>
                <w:highlight w:val="none"/>
              </w:rPr>
            </w:pPr>
            <w:r>
              <w:rPr>
                <w:rFonts w:hint="eastAsia" w:ascii="宋体" w:hAnsi="宋体" w:eastAsia="宋体" w:cs="宋体"/>
                <w:bCs/>
                <w:color w:val="000000"/>
                <w:kern w:val="0"/>
                <w:sz w:val="28"/>
                <w:szCs w:val="28"/>
                <w:highlight w:val="none"/>
              </w:rPr>
              <w:t>族别</w:t>
            </w:r>
          </w:p>
        </w:tc>
        <w:tc>
          <w:tcPr>
            <w:tcW w:w="1697" w:type="dxa"/>
            <w:gridSpan w:val="2"/>
            <w:noWrap w:val="0"/>
            <w:vAlign w:val="center"/>
          </w:tcPr>
          <w:p>
            <w:pPr>
              <w:autoSpaceDE w:val="0"/>
              <w:autoSpaceDN w:val="0"/>
              <w:adjustRightInd w:val="0"/>
              <w:spacing w:line="240" w:lineRule="auto"/>
              <w:rPr>
                <w:rFonts w:hint="eastAsia" w:ascii="宋体" w:hAnsi="宋体" w:eastAsia="宋体" w:cs="宋体"/>
                <w:bCs/>
                <w:color w:val="000000"/>
                <w:kern w:val="0"/>
                <w:sz w:val="28"/>
                <w:szCs w:val="28"/>
                <w:highlight w:val="none"/>
              </w:rPr>
            </w:pPr>
          </w:p>
        </w:tc>
        <w:tc>
          <w:tcPr>
            <w:tcW w:w="1797" w:type="dxa"/>
            <w:gridSpan w:val="2"/>
            <w:noWrap w:val="0"/>
            <w:vAlign w:val="center"/>
          </w:tcPr>
          <w:p>
            <w:pPr>
              <w:autoSpaceDE w:val="0"/>
              <w:autoSpaceDN w:val="0"/>
              <w:adjustRightInd w:val="0"/>
              <w:spacing w:line="240" w:lineRule="auto"/>
              <w:rPr>
                <w:rFonts w:hint="eastAsia" w:ascii="宋体" w:hAnsi="宋体" w:eastAsia="宋体" w:cs="宋体"/>
                <w:bCs/>
                <w:color w:val="000000"/>
                <w:kern w:val="0"/>
                <w:sz w:val="28"/>
                <w:szCs w:val="28"/>
                <w:highlight w:val="none"/>
              </w:rPr>
            </w:pPr>
            <w:r>
              <w:rPr>
                <w:rFonts w:hint="eastAsia" w:ascii="宋体" w:hAnsi="宋体" w:eastAsia="宋体" w:cs="宋体"/>
                <w:bCs/>
                <w:color w:val="000000"/>
                <w:kern w:val="0"/>
                <w:sz w:val="28"/>
                <w:szCs w:val="28"/>
                <w:highlight w:val="none"/>
              </w:rPr>
              <w:t>电话</w:t>
            </w:r>
          </w:p>
        </w:tc>
        <w:tc>
          <w:tcPr>
            <w:tcW w:w="1782" w:type="dxa"/>
            <w:gridSpan w:val="2"/>
            <w:noWrap w:val="0"/>
            <w:vAlign w:val="center"/>
          </w:tcPr>
          <w:p>
            <w:pPr>
              <w:autoSpaceDE w:val="0"/>
              <w:autoSpaceDN w:val="0"/>
              <w:adjustRightInd w:val="0"/>
              <w:spacing w:line="240" w:lineRule="auto"/>
              <w:rPr>
                <w:rFonts w:hint="eastAsia" w:ascii="宋体" w:hAnsi="宋体" w:eastAsia="宋体" w:cs="宋体"/>
                <w:bCs/>
                <w:color w:val="000000"/>
                <w:kern w:val="0"/>
                <w:sz w:val="28"/>
                <w:szCs w:val="28"/>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71" w:hRule="atLeast"/>
          <w:jc w:val="center"/>
        </w:trPr>
        <w:tc>
          <w:tcPr>
            <w:tcW w:w="8977" w:type="dxa"/>
            <w:gridSpan w:val="11"/>
            <w:noWrap w:val="0"/>
            <w:vAlign w:val="center"/>
          </w:tcPr>
          <w:p>
            <w:pPr>
              <w:autoSpaceDE w:val="0"/>
              <w:autoSpaceDN w:val="0"/>
              <w:adjustRightInd w:val="0"/>
              <w:spacing w:line="240" w:lineRule="auto"/>
              <w:rPr>
                <w:rFonts w:hint="eastAsia" w:ascii="宋体" w:hAnsi="宋体" w:eastAsia="宋体" w:cs="宋体"/>
                <w:bCs/>
                <w:color w:val="000000"/>
                <w:kern w:val="0"/>
                <w:sz w:val="28"/>
                <w:szCs w:val="28"/>
                <w:highlight w:val="none"/>
              </w:rPr>
            </w:pPr>
            <w:r>
              <w:rPr>
                <w:rFonts w:hint="eastAsia" w:ascii="宋体" w:hAnsi="宋体" w:eastAsia="宋体" w:cs="宋体"/>
                <w:bCs/>
                <w:color w:val="000000"/>
                <w:kern w:val="0"/>
                <w:sz w:val="28"/>
                <w:szCs w:val="28"/>
                <w:highlight w:val="none"/>
              </w:rPr>
              <w:t>已完成的部分同类项目情况</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69" w:hRule="atLeast"/>
          <w:jc w:val="center"/>
        </w:trPr>
        <w:tc>
          <w:tcPr>
            <w:tcW w:w="1018" w:type="dxa"/>
            <w:noWrap w:val="0"/>
            <w:vAlign w:val="center"/>
          </w:tcPr>
          <w:p>
            <w:pPr>
              <w:autoSpaceDE w:val="0"/>
              <w:autoSpaceDN w:val="0"/>
              <w:adjustRightInd w:val="0"/>
              <w:spacing w:line="240" w:lineRule="auto"/>
              <w:rPr>
                <w:rFonts w:hint="eastAsia" w:ascii="宋体" w:hAnsi="宋体" w:eastAsia="宋体" w:cs="宋体"/>
                <w:bCs/>
                <w:color w:val="000000"/>
                <w:kern w:val="0"/>
                <w:sz w:val="28"/>
                <w:szCs w:val="28"/>
                <w:highlight w:val="none"/>
              </w:rPr>
            </w:pPr>
            <w:r>
              <w:rPr>
                <w:rFonts w:hint="eastAsia" w:ascii="宋体" w:hAnsi="宋体" w:eastAsia="宋体" w:cs="宋体"/>
                <w:bCs/>
                <w:color w:val="000000"/>
                <w:kern w:val="0"/>
                <w:sz w:val="28"/>
                <w:szCs w:val="28"/>
                <w:highlight w:val="none"/>
              </w:rPr>
              <w:t>1</w:t>
            </w:r>
          </w:p>
        </w:tc>
        <w:tc>
          <w:tcPr>
            <w:tcW w:w="1940" w:type="dxa"/>
            <w:gridSpan w:val="3"/>
            <w:noWrap w:val="0"/>
            <w:vAlign w:val="center"/>
          </w:tcPr>
          <w:p>
            <w:pPr>
              <w:autoSpaceDE w:val="0"/>
              <w:autoSpaceDN w:val="0"/>
              <w:adjustRightInd w:val="0"/>
              <w:spacing w:line="240" w:lineRule="auto"/>
              <w:rPr>
                <w:rFonts w:hint="eastAsia" w:ascii="宋体" w:hAnsi="宋体" w:eastAsia="宋体" w:cs="宋体"/>
                <w:bCs/>
                <w:color w:val="000000"/>
                <w:kern w:val="0"/>
                <w:sz w:val="28"/>
                <w:szCs w:val="28"/>
                <w:highlight w:val="none"/>
              </w:rPr>
            </w:pPr>
          </w:p>
        </w:tc>
        <w:tc>
          <w:tcPr>
            <w:tcW w:w="1900" w:type="dxa"/>
            <w:gridSpan w:val="2"/>
            <w:noWrap w:val="0"/>
            <w:vAlign w:val="center"/>
          </w:tcPr>
          <w:p>
            <w:pPr>
              <w:autoSpaceDE w:val="0"/>
              <w:autoSpaceDN w:val="0"/>
              <w:adjustRightInd w:val="0"/>
              <w:spacing w:line="240" w:lineRule="auto"/>
              <w:rPr>
                <w:rFonts w:hint="eastAsia" w:ascii="宋体" w:hAnsi="宋体" w:eastAsia="宋体" w:cs="宋体"/>
                <w:bCs/>
                <w:color w:val="000000"/>
                <w:kern w:val="0"/>
                <w:sz w:val="28"/>
                <w:szCs w:val="28"/>
                <w:highlight w:val="none"/>
              </w:rPr>
            </w:pPr>
          </w:p>
        </w:tc>
        <w:tc>
          <w:tcPr>
            <w:tcW w:w="1400" w:type="dxa"/>
            <w:gridSpan w:val="2"/>
            <w:noWrap w:val="0"/>
            <w:vAlign w:val="center"/>
          </w:tcPr>
          <w:p>
            <w:pPr>
              <w:autoSpaceDE w:val="0"/>
              <w:autoSpaceDN w:val="0"/>
              <w:adjustRightInd w:val="0"/>
              <w:spacing w:line="240" w:lineRule="auto"/>
              <w:rPr>
                <w:rFonts w:hint="eastAsia" w:ascii="宋体" w:hAnsi="宋体" w:eastAsia="宋体" w:cs="宋体"/>
                <w:bCs/>
                <w:color w:val="000000"/>
                <w:kern w:val="0"/>
                <w:sz w:val="28"/>
                <w:szCs w:val="28"/>
                <w:highlight w:val="none"/>
              </w:rPr>
            </w:pPr>
          </w:p>
        </w:tc>
        <w:tc>
          <w:tcPr>
            <w:tcW w:w="1337" w:type="dxa"/>
            <w:gridSpan w:val="2"/>
            <w:noWrap w:val="0"/>
            <w:vAlign w:val="center"/>
          </w:tcPr>
          <w:p>
            <w:pPr>
              <w:autoSpaceDE w:val="0"/>
              <w:autoSpaceDN w:val="0"/>
              <w:adjustRightInd w:val="0"/>
              <w:spacing w:line="240" w:lineRule="auto"/>
              <w:rPr>
                <w:rFonts w:hint="eastAsia" w:ascii="宋体" w:hAnsi="宋体" w:eastAsia="宋体" w:cs="宋体"/>
                <w:bCs/>
                <w:color w:val="000000"/>
                <w:kern w:val="0"/>
                <w:sz w:val="28"/>
                <w:szCs w:val="28"/>
                <w:highlight w:val="none"/>
              </w:rPr>
            </w:pPr>
          </w:p>
        </w:tc>
        <w:tc>
          <w:tcPr>
            <w:tcW w:w="1382" w:type="dxa"/>
            <w:noWrap w:val="0"/>
            <w:vAlign w:val="center"/>
          </w:tcPr>
          <w:p>
            <w:pPr>
              <w:autoSpaceDE w:val="0"/>
              <w:autoSpaceDN w:val="0"/>
              <w:adjustRightInd w:val="0"/>
              <w:spacing w:line="240" w:lineRule="auto"/>
              <w:rPr>
                <w:rFonts w:hint="eastAsia" w:ascii="宋体" w:hAnsi="宋体" w:eastAsia="宋体" w:cs="宋体"/>
                <w:bCs/>
                <w:color w:val="000000"/>
                <w:kern w:val="0"/>
                <w:sz w:val="28"/>
                <w:szCs w:val="28"/>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018" w:type="dxa"/>
            <w:noWrap w:val="0"/>
            <w:vAlign w:val="center"/>
          </w:tcPr>
          <w:p>
            <w:pPr>
              <w:autoSpaceDE w:val="0"/>
              <w:autoSpaceDN w:val="0"/>
              <w:adjustRightInd w:val="0"/>
              <w:spacing w:line="240" w:lineRule="auto"/>
              <w:rPr>
                <w:rFonts w:hint="eastAsia" w:ascii="宋体" w:hAnsi="宋体" w:eastAsia="宋体" w:cs="宋体"/>
                <w:bCs/>
                <w:color w:val="000000"/>
                <w:kern w:val="0"/>
                <w:sz w:val="28"/>
                <w:szCs w:val="28"/>
                <w:highlight w:val="none"/>
              </w:rPr>
            </w:pPr>
            <w:r>
              <w:rPr>
                <w:rFonts w:hint="eastAsia" w:ascii="宋体" w:hAnsi="宋体" w:eastAsia="宋体" w:cs="宋体"/>
                <w:bCs/>
                <w:color w:val="000000"/>
                <w:kern w:val="0"/>
                <w:sz w:val="28"/>
                <w:szCs w:val="28"/>
                <w:highlight w:val="none"/>
              </w:rPr>
              <w:t>…</w:t>
            </w:r>
          </w:p>
        </w:tc>
        <w:tc>
          <w:tcPr>
            <w:tcW w:w="1940" w:type="dxa"/>
            <w:gridSpan w:val="3"/>
            <w:noWrap w:val="0"/>
            <w:vAlign w:val="center"/>
          </w:tcPr>
          <w:p>
            <w:pPr>
              <w:autoSpaceDE w:val="0"/>
              <w:autoSpaceDN w:val="0"/>
              <w:adjustRightInd w:val="0"/>
              <w:spacing w:line="240" w:lineRule="auto"/>
              <w:rPr>
                <w:rFonts w:hint="eastAsia" w:ascii="宋体" w:hAnsi="宋体" w:eastAsia="宋体" w:cs="宋体"/>
                <w:bCs/>
                <w:color w:val="000000"/>
                <w:kern w:val="0"/>
                <w:sz w:val="28"/>
                <w:szCs w:val="28"/>
                <w:highlight w:val="none"/>
              </w:rPr>
            </w:pPr>
            <w:r>
              <w:rPr>
                <w:rFonts w:hint="eastAsia" w:ascii="宋体" w:hAnsi="宋体" w:eastAsia="宋体" w:cs="宋体"/>
                <w:bCs/>
                <w:color w:val="000000"/>
                <w:kern w:val="0"/>
                <w:sz w:val="28"/>
                <w:szCs w:val="28"/>
                <w:highlight w:val="none"/>
              </w:rPr>
              <w:t>…</w:t>
            </w:r>
          </w:p>
        </w:tc>
        <w:tc>
          <w:tcPr>
            <w:tcW w:w="1900" w:type="dxa"/>
            <w:gridSpan w:val="2"/>
            <w:noWrap w:val="0"/>
            <w:vAlign w:val="center"/>
          </w:tcPr>
          <w:p>
            <w:pPr>
              <w:autoSpaceDE w:val="0"/>
              <w:autoSpaceDN w:val="0"/>
              <w:adjustRightInd w:val="0"/>
              <w:spacing w:line="240" w:lineRule="auto"/>
              <w:rPr>
                <w:rFonts w:hint="eastAsia" w:ascii="宋体" w:hAnsi="宋体" w:eastAsia="宋体" w:cs="宋体"/>
                <w:bCs/>
                <w:color w:val="000000"/>
                <w:kern w:val="0"/>
                <w:sz w:val="28"/>
                <w:szCs w:val="28"/>
                <w:highlight w:val="none"/>
              </w:rPr>
            </w:pPr>
            <w:r>
              <w:rPr>
                <w:rFonts w:hint="eastAsia" w:ascii="宋体" w:hAnsi="宋体" w:eastAsia="宋体" w:cs="宋体"/>
                <w:bCs/>
                <w:color w:val="000000"/>
                <w:kern w:val="0"/>
                <w:sz w:val="28"/>
                <w:szCs w:val="28"/>
                <w:highlight w:val="none"/>
              </w:rPr>
              <w:t>…</w:t>
            </w:r>
          </w:p>
        </w:tc>
        <w:tc>
          <w:tcPr>
            <w:tcW w:w="1400" w:type="dxa"/>
            <w:gridSpan w:val="2"/>
            <w:noWrap w:val="0"/>
            <w:vAlign w:val="center"/>
          </w:tcPr>
          <w:p>
            <w:pPr>
              <w:autoSpaceDE w:val="0"/>
              <w:autoSpaceDN w:val="0"/>
              <w:adjustRightInd w:val="0"/>
              <w:spacing w:line="240" w:lineRule="auto"/>
              <w:rPr>
                <w:rFonts w:hint="eastAsia" w:ascii="宋体" w:hAnsi="宋体" w:eastAsia="宋体" w:cs="宋体"/>
                <w:bCs/>
                <w:color w:val="000000"/>
                <w:kern w:val="0"/>
                <w:sz w:val="28"/>
                <w:szCs w:val="28"/>
                <w:highlight w:val="none"/>
              </w:rPr>
            </w:pPr>
            <w:r>
              <w:rPr>
                <w:rFonts w:hint="eastAsia" w:ascii="宋体" w:hAnsi="宋体" w:eastAsia="宋体" w:cs="宋体"/>
                <w:bCs/>
                <w:color w:val="000000"/>
                <w:kern w:val="0"/>
                <w:sz w:val="28"/>
                <w:szCs w:val="28"/>
                <w:highlight w:val="none"/>
              </w:rPr>
              <w:t>…</w:t>
            </w:r>
          </w:p>
        </w:tc>
        <w:tc>
          <w:tcPr>
            <w:tcW w:w="1337" w:type="dxa"/>
            <w:gridSpan w:val="2"/>
            <w:noWrap w:val="0"/>
            <w:vAlign w:val="center"/>
          </w:tcPr>
          <w:p>
            <w:pPr>
              <w:autoSpaceDE w:val="0"/>
              <w:autoSpaceDN w:val="0"/>
              <w:adjustRightInd w:val="0"/>
              <w:spacing w:line="240" w:lineRule="auto"/>
              <w:rPr>
                <w:rFonts w:hint="eastAsia" w:ascii="宋体" w:hAnsi="宋体" w:eastAsia="宋体" w:cs="宋体"/>
                <w:bCs/>
                <w:color w:val="000000"/>
                <w:kern w:val="0"/>
                <w:sz w:val="28"/>
                <w:szCs w:val="28"/>
                <w:highlight w:val="none"/>
              </w:rPr>
            </w:pPr>
            <w:r>
              <w:rPr>
                <w:rFonts w:hint="eastAsia" w:ascii="宋体" w:hAnsi="宋体" w:eastAsia="宋体" w:cs="宋体"/>
                <w:bCs/>
                <w:color w:val="000000"/>
                <w:kern w:val="0"/>
                <w:sz w:val="28"/>
                <w:szCs w:val="28"/>
                <w:highlight w:val="none"/>
              </w:rPr>
              <w:t>…</w:t>
            </w:r>
          </w:p>
        </w:tc>
        <w:tc>
          <w:tcPr>
            <w:tcW w:w="1382" w:type="dxa"/>
            <w:noWrap w:val="0"/>
            <w:vAlign w:val="center"/>
          </w:tcPr>
          <w:p>
            <w:pPr>
              <w:autoSpaceDE w:val="0"/>
              <w:autoSpaceDN w:val="0"/>
              <w:adjustRightInd w:val="0"/>
              <w:spacing w:line="240" w:lineRule="auto"/>
              <w:rPr>
                <w:rFonts w:hint="eastAsia" w:ascii="宋体" w:hAnsi="宋体" w:eastAsia="宋体" w:cs="宋体"/>
                <w:bCs/>
                <w:color w:val="000000"/>
                <w:kern w:val="0"/>
                <w:sz w:val="28"/>
                <w:szCs w:val="28"/>
                <w:highlight w:val="none"/>
              </w:rPr>
            </w:pPr>
            <w:r>
              <w:rPr>
                <w:rFonts w:hint="eastAsia" w:ascii="宋体" w:hAnsi="宋体" w:eastAsia="宋体" w:cs="宋体"/>
                <w:bCs/>
                <w:color w:val="000000"/>
                <w:kern w:val="0"/>
                <w:sz w:val="28"/>
                <w:szCs w:val="28"/>
                <w:highlight w:val="none"/>
              </w:rPr>
              <w:t>…</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8977" w:type="dxa"/>
            <w:gridSpan w:val="11"/>
            <w:noWrap w:val="0"/>
            <w:vAlign w:val="center"/>
          </w:tcPr>
          <w:p>
            <w:pPr>
              <w:autoSpaceDE w:val="0"/>
              <w:autoSpaceDN w:val="0"/>
              <w:adjustRightInd w:val="0"/>
              <w:spacing w:line="240" w:lineRule="auto"/>
              <w:rPr>
                <w:rFonts w:hint="eastAsia" w:ascii="宋体" w:hAnsi="宋体" w:eastAsia="宋体" w:cs="宋体"/>
                <w:bCs/>
                <w:color w:val="000000"/>
                <w:kern w:val="0"/>
                <w:sz w:val="28"/>
                <w:szCs w:val="28"/>
                <w:highlight w:val="none"/>
              </w:rPr>
            </w:pPr>
            <w:r>
              <w:rPr>
                <w:rFonts w:hint="eastAsia" w:ascii="宋体" w:hAnsi="宋体" w:eastAsia="宋体" w:cs="宋体"/>
                <w:bCs/>
                <w:color w:val="000000"/>
                <w:kern w:val="0"/>
                <w:sz w:val="28"/>
                <w:szCs w:val="28"/>
                <w:highlight w:val="none"/>
              </w:rPr>
              <w:t>其他人员情况</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jc w:val="center"/>
        </w:trPr>
        <w:tc>
          <w:tcPr>
            <w:tcW w:w="1089" w:type="dxa"/>
            <w:gridSpan w:val="2"/>
            <w:noWrap w:val="0"/>
            <w:vAlign w:val="center"/>
          </w:tcPr>
          <w:p>
            <w:pPr>
              <w:autoSpaceDE w:val="0"/>
              <w:autoSpaceDN w:val="0"/>
              <w:adjustRightInd w:val="0"/>
              <w:spacing w:line="240" w:lineRule="auto"/>
              <w:rPr>
                <w:rFonts w:hint="eastAsia" w:ascii="宋体" w:hAnsi="宋体" w:eastAsia="宋体" w:cs="宋体"/>
                <w:bCs/>
                <w:color w:val="000000"/>
                <w:kern w:val="0"/>
                <w:sz w:val="28"/>
                <w:szCs w:val="28"/>
                <w:highlight w:val="none"/>
              </w:rPr>
            </w:pPr>
            <w:r>
              <w:rPr>
                <w:rFonts w:hint="eastAsia" w:ascii="宋体" w:hAnsi="宋体" w:eastAsia="宋体" w:cs="宋体"/>
                <w:bCs/>
                <w:color w:val="000000"/>
                <w:kern w:val="0"/>
                <w:sz w:val="28"/>
                <w:szCs w:val="28"/>
                <w:highlight w:val="none"/>
              </w:rPr>
              <w:t>1姓名</w:t>
            </w:r>
          </w:p>
        </w:tc>
        <w:tc>
          <w:tcPr>
            <w:tcW w:w="1287" w:type="dxa"/>
            <w:noWrap w:val="0"/>
            <w:vAlign w:val="center"/>
          </w:tcPr>
          <w:p>
            <w:pPr>
              <w:autoSpaceDE w:val="0"/>
              <w:autoSpaceDN w:val="0"/>
              <w:adjustRightInd w:val="0"/>
              <w:spacing w:line="240" w:lineRule="auto"/>
              <w:rPr>
                <w:rFonts w:hint="eastAsia" w:ascii="宋体" w:hAnsi="宋体" w:eastAsia="宋体" w:cs="宋体"/>
                <w:bCs/>
                <w:color w:val="000000"/>
                <w:kern w:val="0"/>
                <w:sz w:val="28"/>
                <w:szCs w:val="28"/>
                <w:highlight w:val="none"/>
              </w:rPr>
            </w:pPr>
          </w:p>
        </w:tc>
        <w:tc>
          <w:tcPr>
            <w:tcW w:w="1325" w:type="dxa"/>
            <w:gridSpan w:val="2"/>
            <w:noWrap w:val="0"/>
            <w:vAlign w:val="center"/>
          </w:tcPr>
          <w:p>
            <w:pPr>
              <w:autoSpaceDE w:val="0"/>
              <w:autoSpaceDN w:val="0"/>
              <w:adjustRightInd w:val="0"/>
              <w:spacing w:line="240" w:lineRule="auto"/>
              <w:rPr>
                <w:rFonts w:hint="eastAsia" w:ascii="宋体" w:hAnsi="宋体" w:eastAsia="宋体" w:cs="宋体"/>
                <w:bCs/>
                <w:color w:val="000000"/>
                <w:kern w:val="0"/>
                <w:sz w:val="28"/>
                <w:szCs w:val="28"/>
                <w:highlight w:val="none"/>
              </w:rPr>
            </w:pPr>
            <w:r>
              <w:rPr>
                <w:rFonts w:hint="eastAsia" w:ascii="宋体" w:hAnsi="宋体" w:eastAsia="宋体" w:cs="宋体"/>
                <w:bCs/>
                <w:color w:val="000000"/>
                <w:kern w:val="0"/>
                <w:sz w:val="28"/>
                <w:szCs w:val="28"/>
                <w:highlight w:val="none"/>
              </w:rPr>
              <w:t>性别</w:t>
            </w:r>
          </w:p>
        </w:tc>
        <w:tc>
          <w:tcPr>
            <w:tcW w:w="1697" w:type="dxa"/>
            <w:gridSpan w:val="2"/>
            <w:noWrap w:val="0"/>
            <w:vAlign w:val="center"/>
          </w:tcPr>
          <w:p>
            <w:pPr>
              <w:autoSpaceDE w:val="0"/>
              <w:autoSpaceDN w:val="0"/>
              <w:adjustRightInd w:val="0"/>
              <w:spacing w:line="240" w:lineRule="auto"/>
              <w:rPr>
                <w:rFonts w:hint="eastAsia" w:ascii="宋体" w:hAnsi="宋体" w:eastAsia="宋体" w:cs="宋体"/>
                <w:bCs/>
                <w:color w:val="000000"/>
                <w:kern w:val="0"/>
                <w:sz w:val="28"/>
                <w:szCs w:val="28"/>
                <w:highlight w:val="none"/>
              </w:rPr>
            </w:pPr>
          </w:p>
        </w:tc>
        <w:tc>
          <w:tcPr>
            <w:tcW w:w="1797" w:type="dxa"/>
            <w:gridSpan w:val="2"/>
            <w:noWrap w:val="0"/>
            <w:vAlign w:val="center"/>
          </w:tcPr>
          <w:p>
            <w:pPr>
              <w:autoSpaceDE w:val="0"/>
              <w:autoSpaceDN w:val="0"/>
              <w:adjustRightInd w:val="0"/>
              <w:spacing w:line="240" w:lineRule="auto"/>
              <w:rPr>
                <w:rFonts w:hint="eastAsia" w:ascii="宋体" w:hAnsi="宋体" w:eastAsia="宋体" w:cs="宋体"/>
                <w:bCs/>
                <w:color w:val="000000"/>
                <w:kern w:val="0"/>
                <w:sz w:val="28"/>
                <w:szCs w:val="28"/>
                <w:highlight w:val="none"/>
              </w:rPr>
            </w:pPr>
            <w:r>
              <w:rPr>
                <w:rFonts w:hint="eastAsia" w:ascii="宋体" w:hAnsi="宋体" w:eastAsia="宋体" w:cs="宋体"/>
                <w:bCs/>
                <w:color w:val="000000"/>
                <w:kern w:val="0"/>
                <w:sz w:val="28"/>
                <w:szCs w:val="28"/>
                <w:highlight w:val="none"/>
              </w:rPr>
              <w:t>年龄</w:t>
            </w:r>
          </w:p>
        </w:tc>
        <w:tc>
          <w:tcPr>
            <w:tcW w:w="1782" w:type="dxa"/>
            <w:gridSpan w:val="2"/>
            <w:noWrap w:val="0"/>
            <w:vAlign w:val="center"/>
          </w:tcPr>
          <w:p>
            <w:pPr>
              <w:autoSpaceDE w:val="0"/>
              <w:autoSpaceDN w:val="0"/>
              <w:adjustRightInd w:val="0"/>
              <w:spacing w:line="240" w:lineRule="auto"/>
              <w:rPr>
                <w:rFonts w:hint="eastAsia" w:ascii="宋体" w:hAnsi="宋体" w:eastAsia="宋体" w:cs="宋体"/>
                <w:bCs/>
                <w:color w:val="000000"/>
                <w:kern w:val="0"/>
                <w:sz w:val="28"/>
                <w:szCs w:val="28"/>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1089" w:type="dxa"/>
            <w:gridSpan w:val="2"/>
            <w:noWrap w:val="0"/>
            <w:vAlign w:val="center"/>
          </w:tcPr>
          <w:p>
            <w:pPr>
              <w:autoSpaceDE w:val="0"/>
              <w:autoSpaceDN w:val="0"/>
              <w:adjustRightInd w:val="0"/>
              <w:spacing w:line="240" w:lineRule="auto"/>
              <w:rPr>
                <w:rFonts w:hint="eastAsia" w:ascii="宋体" w:hAnsi="宋体" w:eastAsia="宋体" w:cs="宋体"/>
                <w:bCs/>
                <w:color w:val="000000"/>
                <w:kern w:val="0"/>
                <w:sz w:val="28"/>
                <w:szCs w:val="28"/>
                <w:highlight w:val="none"/>
              </w:rPr>
            </w:pPr>
            <w:r>
              <w:rPr>
                <w:rFonts w:hint="eastAsia" w:ascii="宋体" w:hAnsi="宋体" w:eastAsia="宋体" w:cs="宋体"/>
                <w:bCs/>
                <w:color w:val="000000"/>
                <w:kern w:val="0"/>
                <w:sz w:val="28"/>
                <w:szCs w:val="28"/>
                <w:highlight w:val="none"/>
              </w:rPr>
              <w:t>职务</w:t>
            </w:r>
          </w:p>
        </w:tc>
        <w:tc>
          <w:tcPr>
            <w:tcW w:w="1287" w:type="dxa"/>
            <w:noWrap w:val="0"/>
            <w:vAlign w:val="center"/>
          </w:tcPr>
          <w:p>
            <w:pPr>
              <w:autoSpaceDE w:val="0"/>
              <w:autoSpaceDN w:val="0"/>
              <w:adjustRightInd w:val="0"/>
              <w:spacing w:line="240" w:lineRule="auto"/>
              <w:rPr>
                <w:rFonts w:hint="eastAsia" w:ascii="宋体" w:hAnsi="宋体" w:eastAsia="宋体" w:cs="宋体"/>
                <w:bCs/>
                <w:color w:val="000000"/>
                <w:kern w:val="0"/>
                <w:sz w:val="28"/>
                <w:szCs w:val="28"/>
                <w:highlight w:val="none"/>
              </w:rPr>
            </w:pPr>
          </w:p>
        </w:tc>
        <w:tc>
          <w:tcPr>
            <w:tcW w:w="1325" w:type="dxa"/>
            <w:gridSpan w:val="2"/>
            <w:noWrap w:val="0"/>
            <w:vAlign w:val="center"/>
          </w:tcPr>
          <w:p>
            <w:pPr>
              <w:autoSpaceDE w:val="0"/>
              <w:autoSpaceDN w:val="0"/>
              <w:adjustRightInd w:val="0"/>
              <w:spacing w:line="240" w:lineRule="auto"/>
              <w:rPr>
                <w:rFonts w:hint="eastAsia" w:ascii="宋体" w:hAnsi="宋体" w:eastAsia="宋体" w:cs="宋体"/>
                <w:bCs/>
                <w:color w:val="000000"/>
                <w:kern w:val="0"/>
                <w:sz w:val="28"/>
                <w:szCs w:val="28"/>
                <w:highlight w:val="none"/>
              </w:rPr>
            </w:pPr>
            <w:r>
              <w:rPr>
                <w:rFonts w:hint="eastAsia" w:ascii="宋体" w:hAnsi="宋体" w:eastAsia="宋体" w:cs="宋体"/>
                <w:bCs/>
                <w:color w:val="000000"/>
                <w:kern w:val="0"/>
                <w:sz w:val="28"/>
                <w:szCs w:val="28"/>
                <w:highlight w:val="none"/>
              </w:rPr>
              <w:t>族别</w:t>
            </w:r>
          </w:p>
        </w:tc>
        <w:tc>
          <w:tcPr>
            <w:tcW w:w="1697" w:type="dxa"/>
            <w:gridSpan w:val="2"/>
            <w:noWrap w:val="0"/>
            <w:vAlign w:val="center"/>
          </w:tcPr>
          <w:p>
            <w:pPr>
              <w:autoSpaceDE w:val="0"/>
              <w:autoSpaceDN w:val="0"/>
              <w:adjustRightInd w:val="0"/>
              <w:spacing w:line="240" w:lineRule="auto"/>
              <w:rPr>
                <w:rFonts w:hint="eastAsia" w:ascii="宋体" w:hAnsi="宋体" w:eastAsia="宋体" w:cs="宋体"/>
                <w:bCs/>
                <w:color w:val="000000"/>
                <w:kern w:val="0"/>
                <w:sz w:val="28"/>
                <w:szCs w:val="28"/>
                <w:highlight w:val="none"/>
              </w:rPr>
            </w:pPr>
          </w:p>
        </w:tc>
        <w:tc>
          <w:tcPr>
            <w:tcW w:w="1797" w:type="dxa"/>
            <w:gridSpan w:val="2"/>
            <w:noWrap w:val="0"/>
            <w:vAlign w:val="center"/>
          </w:tcPr>
          <w:p>
            <w:pPr>
              <w:autoSpaceDE w:val="0"/>
              <w:autoSpaceDN w:val="0"/>
              <w:adjustRightInd w:val="0"/>
              <w:spacing w:line="240" w:lineRule="auto"/>
              <w:rPr>
                <w:rFonts w:hint="eastAsia" w:ascii="宋体" w:hAnsi="宋体" w:eastAsia="宋体" w:cs="宋体"/>
                <w:bCs/>
                <w:color w:val="000000"/>
                <w:kern w:val="0"/>
                <w:sz w:val="28"/>
                <w:szCs w:val="28"/>
                <w:highlight w:val="none"/>
              </w:rPr>
            </w:pPr>
            <w:r>
              <w:rPr>
                <w:rFonts w:hint="eastAsia" w:ascii="宋体" w:hAnsi="宋体" w:eastAsia="宋体" w:cs="宋体"/>
                <w:bCs/>
                <w:color w:val="000000"/>
                <w:kern w:val="0"/>
                <w:sz w:val="28"/>
                <w:szCs w:val="28"/>
                <w:highlight w:val="none"/>
              </w:rPr>
              <w:t>电话</w:t>
            </w:r>
          </w:p>
        </w:tc>
        <w:tc>
          <w:tcPr>
            <w:tcW w:w="1782" w:type="dxa"/>
            <w:gridSpan w:val="2"/>
            <w:noWrap w:val="0"/>
            <w:vAlign w:val="center"/>
          </w:tcPr>
          <w:p>
            <w:pPr>
              <w:autoSpaceDE w:val="0"/>
              <w:autoSpaceDN w:val="0"/>
              <w:adjustRightInd w:val="0"/>
              <w:spacing w:line="240" w:lineRule="auto"/>
              <w:rPr>
                <w:rFonts w:hint="eastAsia" w:ascii="宋体" w:hAnsi="宋体" w:eastAsia="宋体" w:cs="宋体"/>
                <w:bCs/>
                <w:color w:val="000000"/>
                <w:kern w:val="0"/>
                <w:sz w:val="28"/>
                <w:szCs w:val="28"/>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1089" w:type="dxa"/>
            <w:gridSpan w:val="2"/>
            <w:noWrap w:val="0"/>
            <w:vAlign w:val="center"/>
          </w:tcPr>
          <w:p>
            <w:pPr>
              <w:autoSpaceDE w:val="0"/>
              <w:autoSpaceDN w:val="0"/>
              <w:adjustRightInd w:val="0"/>
              <w:spacing w:line="240" w:lineRule="auto"/>
              <w:rPr>
                <w:rFonts w:hint="eastAsia" w:ascii="宋体" w:hAnsi="宋体" w:eastAsia="宋体" w:cs="宋体"/>
                <w:bCs/>
                <w:color w:val="000000"/>
                <w:kern w:val="0"/>
                <w:sz w:val="28"/>
                <w:szCs w:val="28"/>
                <w:highlight w:val="none"/>
              </w:rPr>
            </w:pPr>
            <w:r>
              <w:rPr>
                <w:rFonts w:hint="eastAsia" w:ascii="宋体" w:hAnsi="宋体" w:eastAsia="宋体" w:cs="宋体"/>
                <w:bCs/>
                <w:color w:val="000000"/>
                <w:kern w:val="0"/>
                <w:sz w:val="28"/>
                <w:szCs w:val="28"/>
                <w:highlight w:val="none"/>
              </w:rPr>
              <w:t>2姓名</w:t>
            </w:r>
          </w:p>
        </w:tc>
        <w:tc>
          <w:tcPr>
            <w:tcW w:w="1287" w:type="dxa"/>
            <w:noWrap w:val="0"/>
            <w:vAlign w:val="center"/>
          </w:tcPr>
          <w:p>
            <w:pPr>
              <w:autoSpaceDE w:val="0"/>
              <w:autoSpaceDN w:val="0"/>
              <w:adjustRightInd w:val="0"/>
              <w:spacing w:line="240" w:lineRule="auto"/>
              <w:rPr>
                <w:rFonts w:hint="eastAsia" w:ascii="宋体" w:hAnsi="宋体" w:eastAsia="宋体" w:cs="宋体"/>
                <w:bCs/>
                <w:color w:val="000000"/>
                <w:kern w:val="0"/>
                <w:sz w:val="28"/>
                <w:szCs w:val="28"/>
                <w:highlight w:val="none"/>
              </w:rPr>
            </w:pPr>
          </w:p>
        </w:tc>
        <w:tc>
          <w:tcPr>
            <w:tcW w:w="1325" w:type="dxa"/>
            <w:gridSpan w:val="2"/>
            <w:noWrap w:val="0"/>
            <w:vAlign w:val="center"/>
          </w:tcPr>
          <w:p>
            <w:pPr>
              <w:autoSpaceDE w:val="0"/>
              <w:autoSpaceDN w:val="0"/>
              <w:adjustRightInd w:val="0"/>
              <w:spacing w:line="240" w:lineRule="auto"/>
              <w:rPr>
                <w:rFonts w:hint="eastAsia" w:ascii="宋体" w:hAnsi="宋体" w:eastAsia="宋体" w:cs="宋体"/>
                <w:bCs/>
                <w:color w:val="000000"/>
                <w:kern w:val="0"/>
                <w:sz w:val="28"/>
                <w:szCs w:val="28"/>
                <w:highlight w:val="none"/>
              </w:rPr>
            </w:pPr>
            <w:r>
              <w:rPr>
                <w:rFonts w:hint="eastAsia" w:ascii="宋体" w:hAnsi="宋体" w:eastAsia="宋体" w:cs="宋体"/>
                <w:bCs/>
                <w:color w:val="000000"/>
                <w:kern w:val="0"/>
                <w:sz w:val="28"/>
                <w:szCs w:val="28"/>
                <w:highlight w:val="none"/>
              </w:rPr>
              <w:t>性别</w:t>
            </w:r>
          </w:p>
        </w:tc>
        <w:tc>
          <w:tcPr>
            <w:tcW w:w="1697" w:type="dxa"/>
            <w:gridSpan w:val="2"/>
            <w:noWrap w:val="0"/>
            <w:vAlign w:val="center"/>
          </w:tcPr>
          <w:p>
            <w:pPr>
              <w:autoSpaceDE w:val="0"/>
              <w:autoSpaceDN w:val="0"/>
              <w:adjustRightInd w:val="0"/>
              <w:spacing w:line="240" w:lineRule="auto"/>
              <w:rPr>
                <w:rFonts w:hint="eastAsia" w:ascii="宋体" w:hAnsi="宋体" w:eastAsia="宋体" w:cs="宋体"/>
                <w:bCs/>
                <w:color w:val="000000"/>
                <w:kern w:val="0"/>
                <w:sz w:val="28"/>
                <w:szCs w:val="28"/>
                <w:highlight w:val="none"/>
              </w:rPr>
            </w:pPr>
          </w:p>
        </w:tc>
        <w:tc>
          <w:tcPr>
            <w:tcW w:w="1797" w:type="dxa"/>
            <w:gridSpan w:val="2"/>
            <w:noWrap w:val="0"/>
            <w:vAlign w:val="center"/>
          </w:tcPr>
          <w:p>
            <w:pPr>
              <w:autoSpaceDE w:val="0"/>
              <w:autoSpaceDN w:val="0"/>
              <w:adjustRightInd w:val="0"/>
              <w:spacing w:line="240" w:lineRule="auto"/>
              <w:rPr>
                <w:rFonts w:hint="eastAsia" w:ascii="宋体" w:hAnsi="宋体" w:eastAsia="宋体" w:cs="宋体"/>
                <w:bCs/>
                <w:color w:val="000000"/>
                <w:kern w:val="0"/>
                <w:sz w:val="28"/>
                <w:szCs w:val="28"/>
                <w:highlight w:val="none"/>
              </w:rPr>
            </w:pPr>
            <w:r>
              <w:rPr>
                <w:rFonts w:hint="eastAsia" w:ascii="宋体" w:hAnsi="宋体" w:eastAsia="宋体" w:cs="宋体"/>
                <w:bCs/>
                <w:color w:val="000000"/>
                <w:kern w:val="0"/>
                <w:sz w:val="28"/>
                <w:szCs w:val="28"/>
                <w:highlight w:val="none"/>
              </w:rPr>
              <w:t>年龄</w:t>
            </w:r>
          </w:p>
        </w:tc>
        <w:tc>
          <w:tcPr>
            <w:tcW w:w="1782" w:type="dxa"/>
            <w:gridSpan w:val="2"/>
            <w:noWrap w:val="0"/>
            <w:vAlign w:val="center"/>
          </w:tcPr>
          <w:p>
            <w:pPr>
              <w:autoSpaceDE w:val="0"/>
              <w:autoSpaceDN w:val="0"/>
              <w:adjustRightInd w:val="0"/>
              <w:spacing w:line="240" w:lineRule="auto"/>
              <w:rPr>
                <w:rFonts w:hint="eastAsia" w:ascii="宋体" w:hAnsi="宋体" w:eastAsia="宋体" w:cs="宋体"/>
                <w:bCs/>
                <w:color w:val="000000"/>
                <w:kern w:val="0"/>
                <w:sz w:val="28"/>
                <w:szCs w:val="28"/>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1089" w:type="dxa"/>
            <w:gridSpan w:val="2"/>
            <w:noWrap w:val="0"/>
            <w:vAlign w:val="center"/>
          </w:tcPr>
          <w:p>
            <w:pPr>
              <w:autoSpaceDE w:val="0"/>
              <w:autoSpaceDN w:val="0"/>
              <w:adjustRightInd w:val="0"/>
              <w:spacing w:line="240" w:lineRule="auto"/>
              <w:rPr>
                <w:rFonts w:hint="eastAsia" w:ascii="宋体" w:hAnsi="宋体" w:eastAsia="宋体" w:cs="宋体"/>
                <w:bCs/>
                <w:color w:val="000000"/>
                <w:kern w:val="0"/>
                <w:sz w:val="28"/>
                <w:szCs w:val="28"/>
                <w:highlight w:val="none"/>
              </w:rPr>
            </w:pPr>
            <w:r>
              <w:rPr>
                <w:rFonts w:hint="eastAsia" w:ascii="宋体" w:hAnsi="宋体" w:eastAsia="宋体" w:cs="宋体"/>
                <w:bCs/>
                <w:color w:val="000000"/>
                <w:kern w:val="0"/>
                <w:sz w:val="28"/>
                <w:szCs w:val="28"/>
                <w:highlight w:val="none"/>
              </w:rPr>
              <w:t>职务</w:t>
            </w:r>
          </w:p>
        </w:tc>
        <w:tc>
          <w:tcPr>
            <w:tcW w:w="1287" w:type="dxa"/>
            <w:noWrap w:val="0"/>
            <w:vAlign w:val="center"/>
          </w:tcPr>
          <w:p>
            <w:pPr>
              <w:autoSpaceDE w:val="0"/>
              <w:autoSpaceDN w:val="0"/>
              <w:adjustRightInd w:val="0"/>
              <w:spacing w:line="240" w:lineRule="auto"/>
              <w:rPr>
                <w:rFonts w:hint="eastAsia" w:ascii="宋体" w:hAnsi="宋体" w:eastAsia="宋体" w:cs="宋体"/>
                <w:bCs/>
                <w:color w:val="000000"/>
                <w:kern w:val="0"/>
                <w:sz w:val="28"/>
                <w:szCs w:val="28"/>
                <w:highlight w:val="none"/>
              </w:rPr>
            </w:pPr>
          </w:p>
        </w:tc>
        <w:tc>
          <w:tcPr>
            <w:tcW w:w="1325" w:type="dxa"/>
            <w:gridSpan w:val="2"/>
            <w:noWrap w:val="0"/>
            <w:vAlign w:val="center"/>
          </w:tcPr>
          <w:p>
            <w:pPr>
              <w:autoSpaceDE w:val="0"/>
              <w:autoSpaceDN w:val="0"/>
              <w:adjustRightInd w:val="0"/>
              <w:spacing w:line="240" w:lineRule="auto"/>
              <w:rPr>
                <w:rFonts w:hint="eastAsia" w:ascii="宋体" w:hAnsi="宋体" w:eastAsia="宋体" w:cs="宋体"/>
                <w:bCs/>
                <w:color w:val="000000"/>
                <w:kern w:val="0"/>
                <w:sz w:val="28"/>
                <w:szCs w:val="28"/>
                <w:highlight w:val="none"/>
              </w:rPr>
            </w:pPr>
            <w:r>
              <w:rPr>
                <w:rFonts w:hint="eastAsia" w:ascii="宋体" w:hAnsi="宋体" w:eastAsia="宋体" w:cs="宋体"/>
                <w:bCs/>
                <w:color w:val="000000"/>
                <w:kern w:val="0"/>
                <w:sz w:val="28"/>
                <w:szCs w:val="28"/>
                <w:highlight w:val="none"/>
              </w:rPr>
              <w:t>族别</w:t>
            </w:r>
          </w:p>
        </w:tc>
        <w:tc>
          <w:tcPr>
            <w:tcW w:w="1697" w:type="dxa"/>
            <w:gridSpan w:val="2"/>
            <w:noWrap w:val="0"/>
            <w:vAlign w:val="center"/>
          </w:tcPr>
          <w:p>
            <w:pPr>
              <w:autoSpaceDE w:val="0"/>
              <w:autoSpaceDN w:val="0"/>
              <w:adjustRightInd w:val="0"/>
              <w:spacing w:line="240" w:lineRule="auto"/>
              <w:rPr>
                <w:rFonts w:hint="eastAsia" w:ascii="宋体" w:hAnsi="宋体" w:eastAsia="宋体" w:cs="宋体"/>
                <w:bCs/>
                <w:color w:val="000000"/>
                <w:kern w:val="0"/>
                <w:sz w:val="28"/>
                <w:szCs w:val="28"/>
                <w:highlight w:val="none"/>
              </w:rPr>
            </w:pPr>
          </w:p>
        </w:tc>
        <w:tc>
          <w:tcPr>
            <w:tcW w:w="1797" w:type="dxa"/>
            <w:gridSpan w:val="2"/>
            <w:noWrap w:val="0"/>
            <w:vAlign w:val="center"/>
          </w:tcPr>
          <w:p>
            <w:pPr>
              <w:autoSpaceDE w:val="0"/>
              <w:autoSpaceDN w:val="0"/>
              <w:adjustRightInd w:val="0"/>
              <w:spacing w:line="240" w:lineRule="auto"/>
              <w:rPr>
                <w:rFonts w:hint="eastAsia" w:ascii="宋体" w:hAnsi="宋体" w:eastAsia="宋体" w:cs="宋体"/>
                <w:bCs/>
                <w:color w:val="000000"/>
                <w:kern w:val="0"/>
                <w:sz w:val="28"/>
                <w:szCs w:val="28"/>
                <w:highlight w:val="none"/>
              </w:rPr>
            </w:pPr>
            <w:r>
              <w:rPr>
                <w:rFonts w:hint="eastAsia" w:ascii="宋体" w:hAnsi="宋体" w:eastAsia="宋体" w:cs="宋体"/>
                <w:bCs/>
                <w:color w:val="000000"/>
                <w:kern w:val="0"/>
                <w:sz w:val="28"/>
                <w:szCs w:val="28"/>
                <w:highlight w:val="none"/>
              </w:rPr>
              <w:t>电话</w:t>
            </w:r>
          </w:p>
        </w:tc>
        <w:tc>
          <w:tcPr>
            <w:tcW w:w="1782" w:type="dxa"/>
            <w:gridSpan w:val="2"/>
            <w:noWrap w:val="0"/>
            <w:vAlign w:val="center"/>
          </w:tcPr>
          <w:p>
            <w:pPr>
              <w:autoSpaceDE w:val="0"/>
              <w:autoSpaceDN w:val="0"/>
              <w:adjustRightInd w:val="0"/>
              <w:spacing w:line="240" w:lineRule="auto"/>
              <w:rPr>
                <w:rFonts w:hint="eastAsia" w:ascii="宋体" w:hAnsi="宋体" w:eastAsia="宋体" w:cs="宋体"/>
                <w:bCs/>
                <w:color w:val="000000"/>
                <w:kern w:val="0"/>
                <w:sz w:val="28"/>
                <w:szCs w:val="28"/>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1089" w:type="dxa"/>
            <w:gridSpan w:val="2"/>
            <w:noWrap w:val="0"/>
            <w:vAlign w:val="center"/>
          </w:tcPr>
          <w:p>
            <w:pPr>
              <w:autoSpaceDE w:val="0"/>
              <w:autoSpaceDN w:val="0"/>
              <w:adjustRightInd w:val="0"/>
              <w:spacing w:line="240" w:lineRule="auto"/>
              <w:rPr>
                <w:rFonts w:hint="eastAsia" w:ascii="宋体" w:hAnsi="宋体" w:eastAsia="宋体" w:cs="宋体"/>
                <w:bCs/>
                <w:color w:val="000000"/>
                <w:kern w:val="0"/>
                <w:sz w:val="28"/>
                <w:szCs w:val="28"/>
                <w:highlight w:val="none"/>
              </w:rPr>
            </w:pPr>
            <w:r>
              <w:rPr>
                <w:rFonts w:hint="eastAsia" w:ascii="宋体" w:hAnsi="宋体" w:eastAsia="宋体" w:cs="宋体"/>
                <w:bCs/>
                <w:color w:val="000000"/>
                <w:kern w:val="0"/>
                <w:sz w:val="28"/>
                <w:szCs w:val="28"/>
                <w:highlight w:val="none"/>
              </w:rPr>
              <w:t>3姓名</w:t>
            </w:r>
          </w:p>
        </w:tc>
        <w:tc>
          <w:tcPr>
            <w:tcW w:w="1287" w:type="dxa"/>
            <w:noWrap w:val="0"/>
            <w:vAlign w:val="center"/>
          </w:tcPr>
          <w:p>
            <w:pPr>
              <w:autoSpaceDE w:val="0"/>
              <w:autoSpaceDN w:val="0"/>
              <w:adjustRightInd w:val="0"/>
              <w:spacing w:line="240" w:lineRule="auto"/>
              <w:rPr>
                <w:rFonts w:hint="eastAsia" w:ascii="宋体" w:hAnsi="宋体" w:eastAsia="宋体" w:cs="宋体"/>
                <w:bCs/>
                <w:color w:val="000000"/>
                <w:kern w:val="0"/>
                <w:sz w:val="28"/>
                <w:szCs w:val="28"/>
                <w:highlight w:val="none"/>
              </w:rPr>
            </w:pPr>
          </w:p>
        </w:tc>
        <w:tc>
          <w:tcPr>
            <w:tcW w:w="1325" w:type="dxa"/>
            <w:gridSpan w:val="2"/>
            <w:noWrap w:val="0"/>
            <w:vAlign w:val="center"/>
          </w:tcPr>
          <w:p>
            <w:pPr>
              <w:autoSpaceDE w:val="0"/>
              <w:autoSpaceDN w:val="0"/>
              <w:adjustRightInd w:val="0"/>
              <w:spacing w:line="240" w:lineRule="auto"/>
              <w:rPr>
                <w:rFonts w:hint="eastAsia" w:ascii="宋体" w:hAnsi="宋体" w:eastAsia="宋体" w:cs="宋体"/>
                <w:bCs/>
                <w:color w:val="000000"/>
                <w:kern w:val="0"/>
                <w:sz w:val="28"/>
                <w:szCs w:val="28"/>
                <w:highlight w:val="none"/>
              </w:rPr>
            </w:pPr>
            <w:r>
              <w:rPr>
                <w:rFonts w:hint="eastAsia" w:ascii="宋体" w:hAnsi="宋体" w:eastAsia="宋体" w:cs="宋体"/>
                <w:bCs/>
                <w:color w:val="000000"/>
                <w:kern w:val="0"/>
                <w:sz w:val="28"/>
                <w:szCs w:val="28"/>
                <w:highlight w:val="none"/>
              </w:rPr>
              <w:t>性别</w:t>
            </w:r>
          </w:p>
        </w:tc>
        <w:tc>
          <w:tcPr>
            <w:tcW w:w="1697" w:type="dxa"/>
            <w:gridSpan w:val="2"/>
            <w:noWrap w:val="0"/>
            <w:vAlign w:val="center"/>
          </w:tcPr>
          <w:p>
            <w:pPr>
              <w:autoSpaceDE w:val="0"/>
              <w:autoSpaceDN w:val="0"/>
              <w:adjustRightInd w:val="0"/>
              <w:spacing w:line="240" w:lineRule="auto"/>
              <w:rPr>
                <w:rFonts w:hint="eastAsia" w:ascii="宋体" w:hAnsi="宋体" w:eastAsia="宋体" w:cs="宋体"/>
                <w:bCs/>
                <w:color w:val="000000"/>
                <w:kern w:val="0"/>
                <w:sz w:val="28"/>
                <w:szCs w:val="28"/>
                <w:highlight w:val="none"/>
              </w:rPr>
            </w:pPr>
          </w:p>
        </w:tc>
        <w:tc>
          <w:tcPr>
            <w:tcW w:w="1797" w:type="dxa"/>
            <w:gridSpan w:val="2"/>
            <w:noWrap w:val="0"/>
            <w:vAlign w:val="center"/>
          </w:tcPr>
          <w:p>
            <w:pPr>
              <w:autoSpaceDE w:val="0"/>
              <w:autoSpaceDN w:val="0"/>
              <w:adjustRightInd w:val="0"/>
              <w:spacing w:line="240" w:lineRule="auto"/>
              <w:rPr>
                <w:rFonts w:hint="eastAsia" w:ascii="宋体" w:hAnsi="宋体" w:eastAsia="宋体" w:cs="宋体"/>
                <w:bCs/>
                <w:color w:val="000000"/>
                <w:kern w:val="0"/>
                <w:sz w:val="28"/>
                <w:szCs w:val="28"/>
                <w:highlight w:val="none"/>
              </w:rPr>
            </w:pPr>
            <w:r>
              <w:rPr>
                <w:rFonts w:hint="eastAsia" w:ascii="宋体" w:hAnsi="宋体" w:eastAsia="宋体" w:cs="宋体"/>
                <w:bCs/>
                <w:color w:val="000000"/>
                <w:kern w:val="0"/>
                <w:sz w:val="28"/>
                <w:szCs w:val="28"/>
                <w:highlight w:val="none"/>
              </w:rPr>
              <w:t>年龄</w:t>
            </w:r>
          </w:p>
        </w:tc>
        <w:tc>
          <w:tcPr>
            <w:tcW w:w="1782" w:type="dxa"/>
            <w:gridSpan w:val="2"/>
            <w:noWrap w:val="0"/>
            <w:vAlign w:val="center"/>
          </w:tcPr>
          <w:p>
            <w:pPr>
              <w:autoSpaceDE w:val="0"/>
              <w:autoSpaceDN w:val="0"/>
              <w:adjustRightInd w:val="0"/>
              <w:spacing w:line="240" w:lineRule="auto"/>
              <w:rPr>
                <w:rFonts w:hint="eastAsia" w:ascii="宋体" w:hAnsi="宋体" w:eastAsia="宋体" w:cs="宋体"/>
                <w:bCs/>
                <w:color w:val="000000"/>
                <w:kern w:val="0"/>
                <w:sz w:val="28"/>
                <w:szCs w:val="28"/>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1089" w:type="dxa"/>
            <w:gridSpan w:val="2"/>
            <w:noWrap w:val="0"/>
            <w:vAlign w:val="center"/>
          </w:tcPr>
          <w:p>
            <w:pPr>
              <w:autoSpaceDE w:val="0"/>
              <w:autoSpaceDN w:val="0"/>
              <w:adjustRightInd w:val="0"/>
              <w:spacing w:line="240" w:lineRule="auto"/>
              <w:rPr>
                <w:rFonts w:hint="eastAsia" w:ascii="宋体" w:hAnsi="宋体" w:eastAsia="宋体" w:cs="宋体"/>
                <w:bCs/>
                <w:color w:val="000000"/>
                <w:kern w:val="0"/>
                <w:sz w:val="28"/>
                <w:szCs w:val="28"/>
                <w:highlight w:val="none"/>
              </w:rPr>
            </w:pPr>
            <w:r>
              <w:rPr>
                <w:rFonts w:hint="eastAsia" w:ascii="宋体" w:hAnsi="宋体" w:eastAsia="宋体" w:cs="宋体"/>
                <w:bCs/>
                <w:color w:val="000000"/>
                <w:kern w:val="0"/>
                <w:sz w:val="28"/>
                <w:szCs w:val="28"/>
                <w:highlight w:val="none"/>
              </w:rPr>
              <w:t>职务</w:t>
            </w:r>
          </w:p>
        </w:tc>
        <w:tc>
          <w:tcPr>
            <w:tcW w:w="1287" w:type="dxa"/>
            <w:noWrap w:val="0"/>
            <w:vAlign w:val="center"/>
          </w:tcPr>
          <w:p>
            <w:pPr>
              <w:autoSpaceDE w:val="0"/>
              <w:autoSpaceDN w:val="0"/>
              <w:adjustRightInd w:val="0"/>
              <w:spacing w:line="240" w:lineRule="auto"/>
              <w:rPr>
                <w:rFonts w:hint="eastAsia" w:ascii="宋体" w:hAnsi="宋体" w:eastAsia="宋体" w:cs="宋体"/>
                <w:bCs/>
                <w:color w:val="000000"/>
                <w:kern w:val="0"/>
                <w:sz w:val="28"/>
                <w:szCs w:val="28"/>
                <w:highlight w:val="none"/>
              </w:rPr>
            </w:pPr>
          </w:p>
        </w:tc>
        <w:tc>
          <w:tcPr>
            <w:tcW w:w="1325" w:type="dxa"/>
            <w:gridSpan w:val="2"/>
            <w:noWrap w:val="0"/>
            <w:vAlign w:val="center"/>
          </w:tcPr>
          <w:p>
            <w:pPr>
              <w:autoSpaceDE w:val="0"/>
              <w:autoSpaceDN w:val="0"/>
              <w:adjustRightInd w:val="0"/>
              <w:spacing w:line="240" w:lineRule="auto"/>
              <w:rPr>
                <w:rFonts w:hint="eastAsia" w:ascii="宋体" w:hAnsi="宋体" w:eastAsia="宋体" w:cs="宋体"/>
                <w:bCs/>
                <w:color w:val="000000"/>
                <w:kern w:val="0"/>
                <w:sz w:val="28"/>
                <w:szCs w:val="28"/>
                <w:highlight w:val="none"/>
              </w:rPr>
            </w:pPr>
            <w:r>
              <w:rPr>
                <w:rFonts w:hint="eastAsia" w:ascii="宋体" w:hAnsi="宋体" w:eastAsia="宋体" w:cs="宋体"/>
                <w:bCs/>
                <w:color w:val="000000"/>
                <w:kern w:val="0"/>
                <w:sz w:val="28"/>
                <w:szCs w:val="28"/>
                <w:highlight w:val="none"/>
              </w:rPr>
              <w:t>族别</w:t>
            </w:r>
          </w:p>
        </w:tc>
        <w:tc>
          <w:tcPr>
            <w:tcW w:w="1697" w:type="dxa"/>
            <w:gridSpan w:val="2"/>
            <w:noWrap w:val="0"/>
            <w:vAlign w:val="center"/>
          </w:tcPr>
          <w:p>
            <w:pPr>
              <w:autoSpaceDE w:val="0"/>
              <w:autoSpaceDN w:val="0"/>
              <w:adjustRightInd w:val="0"/>
              <w:spacing w:line="240" w:lineRule="auto"/>
              <w:rPr>
                <w:rFonts w:hint="eastAsia" w:ascii="宋体" w:hAnsi="宋体" w:eastAsia="宋体" w:cs="宋体"/>
                <w:bCs/>
                <w:color w:val="000000"/>
                <w:kern w:val="0"/>
                <w:sz w:val="28"/>
                <w:szCs w:val="28"/>
                <w:highlight w:val="none"/>
              </w:rPr>
            </w:pPr>
          </w:p>
        </w:tc>
        <w:tc>
          <w:tcPr>
            <w:tcW w:w="1797" w:type="dxa"/>
            <w:gridSpan w:val="2"/>
            <w:noWrap w:val="0"/>
            <w:vAlign w:val="center"/>
          </w:tcPr>
          <w:p>
            <w:pPr>
              <w:autoSpaceDE w:val="0"/>
              <w:autoSpaceDN w:val="0"/>
              <w:adjustRightInd w:val="0"/>
              <w:spacing w:line="240" w:lineRule="auto"/>
              <w:rPr>
                <w:rFonts w:hint="eastAsia" w:ascii="宋体" w:hAnsi="宋体" w:eastAsia="宋体" w:cs="宋体"/>
                <w:bCs/>
                <w:color w:val="000000"/>
                <w:kern w:val="0"/>
                <w:sz w:val="28"/>
                <w:szCs w:val="28"/>
                <w:highlight w:val="none"/>
              </w:rPr>
            </w:pPr>
            <w:r>
              <w:rPr>
                <w:rFonts w:hint="eastAsia" w:ascii="宋体" w:hAnsi="宋体" w:eastAsia="宋体" w:cs="宋体"/>
                <w:bCs/>
                <w:color w:val="000000"/>
                <w:kern w:val="0"/>
                <w:sz w:val="28"/>
                <w:szCs w:val="28"/>
                <w:highlight w:val="none"/>
              </w:rPr>
              <w:t>电话</w:t>
            </w:r>
          </w:p>
        </w:tc>
        <w:tc>
          <w:tcPr>
            <w:tcW w:w="1782" w:type="dxa"/>
            <w:gridSpan w:val="2"/>
            <w:noWrap w:val="0"/>
            <w:vAlign w:val="center"/>
          </w:tcPr>
          <w:p>
            <w:pPr>
              <w:autoSpaceDE w:val="0"/>
              <w:autoSpaceDN w:val="0"/>
              <w:adjustRightInd w:val="0"/>
              <w:spacing w:line="240" w:lineRule="auto"/>
              <w:rPr>
                <w:rFonts w:hint="eastAsia" w:ascii="宋体" w:hAnsi="宋体" w:eastAsia="宋体" w:cs="宋体"/>
                <w:bCs/>
                <w:color w:val="000000"/>
                <w:kern w:val="0"/>
                <w:sz w:val="28"/>
                <w:szCs w:val="28"/>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71" w:hRule="atLeast"/>
          <w:jc w:val="center"/>
        </w:trPr>
        <w:tc>
          <w:tcPr>
            <w:tcW w:w="8977" w:type="dxa"/>
            <w:gridSpan w:val="11"/>
            <w:noWrap w:val="0"/>
            <w:vAlign w:val="center"/>
          </w:tcPr>
          <w:p>
            <w:pPr>
              <w:autoSpaceDE w:val="0"/>
              <w:autoSpaceDN w:val="0"/>
              <w:adjustRightInd w:val="0"/>
              <w:spacing w:line="240" w:lineRule="auto"/>
              <w:rPr>
                <w:rFonts w:hint="eastAsia" w:ascii="宋体" w:hAnsi="宋体" w:eastAsia="宋体" w:cs="宋体"/>
                <w:bCs/>
                <w:color w:val="000000"/>
                <w:kern w:val="0"/>
                <w:sz w:val="28"/>
                <w:szCs w:val="28"/>
                <w:highlight w:val="none"/>
              </w:rPr>
            </w:pPr>
            <w:r>
              <w:rPr>
                <w:rFonts w:hint="eastAsia" w:ascii="宋体" w:hAnsi="宋体" w:eastAsia="宋体" w:cs="宋体"/>
                <w:bCs/>
                <w:color w:val="000000"/>
                <w:kern w:val="0"/>
                <w:sz w:val="28"/>
                <w:szCs w:val="28"/>
                <w:highlight w:val="none"/>
              </w:rPr>
              <w:t>已完成的部分同类项目情况</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74" w:hRule="atLeast"/>
          <w:jc w:val="center"/>
        </w:trPr>
        <w:tc>
          <w:tcPr>
            <w:tcW w:w="1018" w:type="dxa"/>
            <w:noWrap w:val="0"/>
            <w:vAlign w:val="center"/>
          </w:tcPr>
          <w:p>
            <w:pPr>
              <w:autoSpaceDE w:val="0"/>
              <w:autoSpaceDN w:val="0"/>
              <w:adjustRightInd w:val="0"/>
              <w:spacing w:line="240" w:lineRule="auto"/>
              <w:rPr>
                <w:rFonts w:hint="eastAsia" w:ascii="宋体" w:hAnsi="宋体" w:eastAsia="宋体" w:cs="宋体"/>
                <w:bCs/>
                <w:color w:val="000000"/>
                <w:kern w:val="0"/>
                <w:sz w:val="28"/>
                <w:szCs w:val="28"/>
                <w:highlight w:val="none"/>
              </w:rPr>
            </w:pPr>
            <w:r>
              <w:rPr>
                <w:rFonts w:hint="eastAsia" w:ascii="宋体" w:hAnsi="宋体" w:eastAsia="宋体" w:cs="宋体"/>
                <w:bCs/>
                <w:color w:val="000000"/>
                <w:kern w:val="0"/>
                <w:sz w:val="28"/>
                <w:szCs w:val="28"/>
                <w:highlight w:val="none"/>
              </w:rPr>
              <w:t>项目</w:t>
            </w:r>
          </w:p>
          <w:p>
            <w:pPr>
              <w:autoSpaceDE w:val="0"/>
              <w:autoSpaceDN w:val="0"/>
              <w:adjustRightInd w:val="0"/>
              <w:spacing w:line="240" w:lineRule="auto"/>
              <w:rPr>
                <w:rFonts w:hint="eastAsia" w:ascii="宋体" w:hAnsi="宋体" w:eastAsia="宋体" w:cs="宋体"/>
                <w:bCs/>
                <w:color w:val="000000"/>
                <w:kern w:val="0"/>
                <w:sz w:val="28"/>
                <w:szCs w:val="28"/>
                <w:highlight w:val="none"/>
              </w:rPr>
            </w:pPr>
            <w:r>
              <w:rPr>
                <w:rFonts w:hint="eastAsia" w:ascii="宋体" w:hAnsi="宋体" w:eastAsia="宋体" w:cs="宋体"/>
                <w:bCs/>
                <w:color w:val="000000"/>
                <w:kern w:val="0"/>
                <w:sz w:val="28"/>
                <w:szCs w:val="28"/>
                <w:highlight w:val="none"/>
              </w:rPr>
              <w:t>单位</w:t>
            </w:r>
          </w:p>
        </w:tc>
        <w:tc>
          <w:tcPr>
            <w:tcW w:w="1940" w:type="dxa"/>
            <w:gridSpan w:val="3"/>
            <w:noWrap w:val="0"/>
            <w:vAlign w:val="center"/>
          </w:tcPr>
          <w:p>
            <w:pPr>
              <w:autoSpaceDE w:val="0"/>
              <w:autoSpaceDN w:val="0"/>
              <w:adjustRightInd w:val="0"/>
              <w:spacing w:line="240" w:lineRule="auto"/>
              <w:rPr>
                <w:rFonts w:hint="eastAsia" w:ascii="宋体" w:hAnsi="宋体" w:eastAsia="宋体" w:cs="宋体"/>
                <w:bCs/>
                <w:color w:val="000000"/>
                <w:kern w:val="0"/>
                <w:sz w:val="28"/>
                <w:szCs w:val="28"/>
                <w:highlight w:val="none"/>
              </w:rPr>
            </w:pPr>
            <w:r>
              <w:rPr>
                <w:rFonts w:hint="eastAsia" w:ascii="宋体" w:hAnsi="宋体" w:eastAsia="宋体" w:cs="宋体"/>
                <w:bCs/>
                <w:color w:val="000000"/>
                <w:kern w:val="0"/>
                <w:sz w:val="28"/>
                <w:szCs w:val="28"/>
                <w:highlight w:val="none"/>
              </w:rPr>
              <w:t>项目名称</w:t>
            </w:r>
          </w:p>
        </w:tc>
        <w:tc>
          <w:tcPr>
            <w:tcW w:w="1900" w:type="dxa"/>
            <w:gridSpan w:val="2"/>
            <w:noWrap w:val="0"/>
            <w:vAlign w:val="center"/>
          </w:tcPr>
          <w:p>
            <w:pPr>
              <w:autoSpaceDE w:val="0"/>
              <w:autoSpaceDN w:val="0"/>
              <w:adjustRightInd w:val="0"/>
              <w:spacing w:line="240" w:lineRule="auto"/>
              <w:rPr>
                <w:rFonts w:hint="eastAsia" w:ascii="宋体" w:hAnsi="宋体" w:eastAsia="宋体" w:cs="宋体"/>
                <w:bCs/>
                <w:color w:val="000000"/>
                <w:kern w:val="0"/>
                <w:sz w:val="28"/>
                <w:szCs w:val="28"/>
                <w:highlight w:val="none"/>
              </w:rPr>
            </w:pPr>
            <w:r>
              <w:rPr>
                <w:rFonts w:hint="eastAsia" w:ascii="宋体" w:hAnsi="宋体" w:eastAsia="宋体" w:cs="宋体"/>
                <w:bCs/>
                <w:color w:val="000000"/>
                <w:kern w:val="0"/>
                <w:sz w:val="28"/>
                <w:szCs w:val="28"/>
                <w:highlight w:val="none"/>
              </w:rPr>
              <w:t>主要工作内容</w:t>
            </w:r>
          </w:p>
        </w:tc>
        <w:tc>
          <w:tcPr>
            <w:tcW w:w="1400" w:type="dxa"/>
            <w:gridSpan w:val="2"/>
            <w:noWrap w:val="0"/>
            <w:vAlign w:val="center"/>
          </w:tcPr>
          <w:p>
            <w:pPr>
              <w:autoSpaceDE w:val="0"/>
              <w:autoSpaceDN w:val="0"/>
              <w:adjustRightInd w:val="0"/>
              <w:spacing w:line="240" w:lineRule="auto"/>
              <w:rPr>
                <w:rFonts w:hint="eastAsia" w:ascii="宋体" w:hAnsi="宋体" w:eastAsia="宋体" w:cs="宋体"/>
                <w:bCs/>
                <w:color w:val="000000"/>
                <w:kern w:val="0"/>
                <w:sz w:val="28"/>
                <w:szCs w:val="28"/>
                <w:highlight w:val="none"/>
              </w:rPr>
            </w:pPr>
            <w:r>
              <w:rPr>
                <w:rFonts w:hint="eastAsia" w:ascii="宋体" w:hAnsi="宋体" w:eastAsia="宋体" w:cs="宋体"/>
                <w:bCs/>
                <w:color w:val="000000"/>
                <w:kern w:val="0"/>
                <w:sz w:val="28"/>
                <w:szCs w:val="28"/>
                <w:highlight w:val="none"/>
              </w:rPr>
              <w:t>项目金额</w:t>
            </w:r>
          </w:p>
        </w:tc>
        <w:tc>
          <w:tcPr>
            <w:tcW w:w="1337" w:type="dxa"/>
            <w:gridSpan w:val="2"/>
            <w:noWrap w:val="0"/>
            <w:vAlign w:val="center"/>
          </w:tcPr>
          <w:p>
            <w:pPr>
              <w:autoSpaceDE w:val="0"/>
              <w:autoSpaceDN w:val="0"/>
              <w:adjustRightInd w:val="0"/>
              <w:spacing w:line="240" w:lineRule="auto"/>
              <w:rPr>
                <w:rFonts w:hint="eastAsia" w:ascii="宋体" w:hAnsi="宋体" w:eastAsia="宋体" w:cs="宋体"/>
                <w:bCs/>
                <w:color w:val="000000"/>
                <w:kern w:val="0"/>
                <w:sz w:val="28"/>
                <w:szCs w:val="28"/>
                <w:highlight w:val="none"/>
              </w:rPr>
            </w:pPr>
            <w:r>
              <w:rPr>
                <w:rFonts w:hint="eastAsia" w:ascii="宋体" w:hAnsi="宋体" w:eastAsia="宋体" w:cs="宋体"/>
                <w:bCs/>
                <w:color w:val="000000"/>
                <w:kern w:val="0"/>
                <w:sz w:val="28"/>
                <w:szCs w:val="28"/>
                <w:highlight w:val="none"/>
              </w:rPr>
              <w:t>完工日期</w:t>
            </w:r>
          </w:p>
        </w:tc>
        <w:tc>
          <w:tcPr>
            <w:tcW w:w="1382" w:type="dxa"/>
            <w:noWrap w:val="0"/>
            <w:vAlign w:val="center"/>
          </w:tcPr>
          <w:p>
            <w:pPr>
              <w:autoSpaceDE w:val="0"/>
              <w:autoSpaceDN w:val="0"/>
              <w:adjustRightInd w:val="0"/>
              <w:spacing w:line="240" w:lineRule="auto"/>
              <w:rPr>
                <w:rFonts w:hint="eastAsia" w:ascii="宋体" w:hAnsi="宋体" w:eastAsia="宋体" w:cs="宋体"/>
                <w:bCs/>
                <w:color w:val="000000"/>
                <w:kern w:val="0"/>
                <w:sz w:val="28"/>
                <w:szCs w:val="28"/>
                <w:highlight w:val="none"/>
              </w:rPr>
            </w:pPr>
            <w:r>
              <w:rPr>
                <w:rFonts w:hint="eastAsia" w:ascii="宋体" w:hAnsi="宋体" w:eastAsia="宋体" w:cs="宋体"/>
                <w:bCs/>
                <w:color w:val="000000"/>
                <w:kern w:val="0"/>
                <w:sz w:val="28"/>
                <w:szCs w:val="28"/>
                <w:highlight w:val="none"/>
              </w:rPr>
              <w:t>成果质量</w:t>
            </w:r>
          </w:p>
          <w:p>
            <w:pPr>
              <w:autoSpaceDE w:val="0"/>
              <w:autoSpaceDN w:val="0"/>
              <w:adjustRightInd w:val="0"/>
              <w:spacing w:line="240" w:lineRule="auto"/>
              <w:rPr>
                <w:rFonts w:hint="eastAsia" w:ascii="宋体" w:hAnsi="宋体" w:eastAsia="宋体" w:cs="宋体"/>
                <w:bCs/>
                <w:color w:val="000000"/>
                <w:kern w:val="0"/>
                <w:sz w:val="28"/>
                <w:szCs w:val="28"/>
                <w:highlight w:val="none"/>
              </w:rPr>
            </w:pPr>
            <w:r>
              <w:rPr>
                <w:rFonts w:hint="eastAsia" w:ascii="宋体" w:hAnsi="宋体" w:eastAsia="宋体" w:cs="宋体"/>
                <w:bCs/>
                <w:color w:val="000000"/>
                <w:kern w:val="0"/>
                <w:sz w:val="28"/>
                <w:szCs w:val="28"/>
                <w:highlight w:val="none"/>
              </w:rPr>
              <w:t>等级评定</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69" w:hRule="atLeast"/>
          <w:jc w:val="center"/>
        </w:trPr>
        <w:tc>
          <w:tcPr>
            <w:tcW w:w="1018" w:type="dxa"/>
            <w:noWrap w:val="0"/>
            <w:vAlign w:val="center"/>
          </w:tcPr>
          <w:p>
            <w:pPr>
              <w:autoSpaceDE w:val="0"/>
              <w:autoSpaceDN w:val="0"/>
              <w:adjustRightInd w:val="0"/>
              <w:spacing w:line="240" w:lineRule="auto"/>
              <w:rPr>
                <w:rFonts w:hint="eastAsia" w:ascii="宋体" w:hAnsi="宋体" w:eastAsia="宋体" w:cs="宋体"/>
                <w:bCs/>
                <w:color w:val="000000"/>
                <w:kern w:val="0"/>
                <w:sz w:val="28"/>
                <w:szCs w:val="28"/>
                <w:highlight w:val="none"/>
              </w:rPr>
            </w:pPr>
            <w:r>
              <w:rPr>
                <w:rFonts w:hint="eastAsia" w:ascii="宋体" w:hAnsi="宋体" w:eastAsia="宋体" w:cs="宋体"/>
                <w:bCs/>
                <w:color w:val="000000"/>
                <w:kern w:val="0"/>
                <w:sz w:val="28"/>
                <w:szCs w:val="28"/>
                <w:highlight w:val="none"/>
              </w:rPr>
              <w:t>1</w:t>
            </w:r>
          </w:p>
        </w:tc>
        <w:tc>
          <w:tcPr>
            <w:tcW w:w="1940" w:type="dxa"/>
            <w:gridSpan w:val="3"/>
            <w:noWrap w:val="0"/>
            <w:vAlign w:val="center"/>
          </w:tcPr>
          <w:p>
            <w:pPr>
              <w:autoSpaceDE w:val="0"/>
              <w:autoSpaceDN w:val="0"/>
              <w:adjustRightInd w:val="0"/>
              <w:spacing w:line="240" w:lineRule="auto"/>
              <w:rPr>
                <w:rFonts w:hint="eastAsia" w:ascii="宋体" w:hAnsi="宋体" w:eastAsia="宋体" w:cs="宋体"/>
                <w:bCs/>
                <w:color w:val="000000"/>
                <w:kern w:val="0"/>
                <w:sz w:val="28"/>
                <w:szCs w:val="28"/>
                <w:highlight w:val="none"/>
              </w:rPr>
            </w:pPr>
          </w:p>
        </w:tc>
        <w:tc>
          <w:tcPr>
            <w:tcW w:w="1900" w:type="dxa"/>
            <w:gridSpan w:val="2"/>
            <w:noWrap w:val="0"/>
            <w:vAlign w:val="center"/>
          </w:tcPr>
          <w:p>
            <w:pPr>
              <w:autoSpaceDE w:val="0"/>
              <w:autoSpaceDN w:val="0"/>
              <w:adjustRightInd w:val="0"/>
              <w:spacing w:line="240" w:lineRule="auto"/>
              <w:rPr>
                <w:rFonts w:hint="eastAsia" w:ascii="宋体" w:hAnsi="宋体" w:eastAsia="宋体" w:cs="宋体"/>
                <w:bCs/>
                <w:color w:val="000000"/>
                <w:kern w:val="0"/>
                <w:sz w:val="28"/>
                <w:szCs w:val="28"/>
                <w:highlight w:val="none"/>
              </w:rPr>
            </w:pPr>
          </w:p>
        </w:tc>
        <w:tc>
          <w:tcPr>
            <w:tcW w:w="1400" w:type="dxa"/>
            <w:gridSpan w:val="2"/>
            <w:noWrap w:val="0"/>
            <w:vAlign w:val="center"/>
          </w:tcPr>
          <w:p>
            <w:pPr>
              <w:autoSpaceDE w:val="0"/>
              <w:autoSpaceDN w:val="0"/>
              <w:adjustRightInd w:val="0"/>
              <w:spacing w:line="240" w:lineRule="auto"/>
              <w:rPr>
                <w:rFonts w:hint="eastAsia" w:ascii="宋体" w:hAnsi="宋体" w:eastAsia="宋体" w:cs="宋体"/>
                <w:bCs/>
                <w:color w:val="000000"/>
                <w:kern w:val="0"/>
                <w:sz w:val="28"/>
                <w:szCs w:val="28"/>
                <w:highlight w:val="none"/>
              </w:rPr>
            </w:pPr>
          </w:p>
        </w:tc>
        <w:tc>
          <w:tcPr>
            <w:tcW w:w="1337" w:type="dxa"/>
            <w:gridSpan w:val="2"/>
            <w:noWrap w:val="0"/>
            <w:vAlign w:val="center"/>
          </w:tcPr>
          <w:p>
            <w:pPr>
              <w:autoSpaceDE w:val="0"/>
              <w:autoSpaceDN w:val="0"/>
              <w:adjustRightInd w:val="0"/>
              <w:spacing w:line="240" w:lineRule="auto"/>
              <w:rPr>
                <w:rFonts w:hint="eastAsia" w:ascii="宋体" w:hAnsi="宋体" w:eastAsia="宋体" w:cs="宋体"/>
                <w:bCs/>
                <w:color w:val="000000"/>
                <w:kern w:val="0"/>
                <w:sz w:val="28"/>
                <w:szCs w:val="28"/>
                <w:highlight w:val="none"/>
              </w:rPr>
            </w:pPr>
          </w:p>
        </w:tc>
        <w:tc>
          <w:tcPr>
            <w:tcW w:w="1382" w:type="dxa"/>
            <w:noWrap w:val="0"/>
            <w:vAlign w:val="center"/>
          </w:tcPr>
          <w:p>
            <w:pPr>
              <w:autoSpaceDE w:val="0"/>
              <w:autoSpaceDN w:val="0"/>
              <w:adjustRightInd w:val="0"/>
              <w:spacing w:line="240" w:lineRule="auto"/>
              <w:rPr>
                <w:rFonts w:hint="eastAsia" w:ascii="宋体" w:hAnsi="宋体" w:eastAsia="宋体" w:cs="宋体"/>
                <w:bCs/>
                <w:color w:val="000000"/>
                <w:kern w:val="0"/>
                <w:sz w:val="28"/>
                <w:szCs w:val="28"/>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69" w:hRule="atLeast"/>
          <w:jc w:val="center"/>
        </w:trPr>
        <w:tc>
          <w:tcPr>
            <w:tcW w:w="1018" w:type="dxa"/>
            <w:noWrap w:val="0"/>
            <w:vAlign w:val="center"/>
          </w:tcPr>
          <w:p>
            <w:pPr>
              <w:autoSpaceDE w:val="0"/>
              <w:autoSpaceDN w:val="0"/>
              <w:adjustRightInd w:val="0"/>
              <w:spacing w:line="240" w:lineRule="auto"/>
              <w:rPr>
                <w:rFonts w:hint="eastAsia" w:ascii="宋体" w:hAnsi="宋体" w:eastAsia="宋体" w:cs="宋体"/>
                <w:bCs/>
                <w:color w:val="000000"/>
                <w:kern w:val="0"/>
                <w:sz w:val="28"/>
                <w:szCs w:val="28"/>
                <w:highlight w:val="none"/>
              </w:rPr>
            </w:pPr>
            <w:r>
              <w:rPr>
                <w:rFonts w:hint="eastAsia" w:ascii="宋体" w:hAnsi="宋体" w:eastAsia="宋体" w:cs="宋体"/>
                <w:bCs/>
                <w:color w:val="000000"/>
                <w:kern w:val="0"/>
                <w:sz w:val="28"/>
                <w:szCs w:val="28"/>
                <w:highlight w:val="none"/>
              </w:rPr>
              <w:t>2</w:t>
            </w:r>
          </w:p>
        </w:tc>
        <w:tc>
          <w:tcPr>
            <w:tcW w:w="1940" w:type="dxa"/>
            <w:gridSpan w:val="3"/>
            <w:noWrap w:val="0"/>
            <w:vAlign w:val="center"/>
          </w:tcPr>
          <w:p>
            <w:pPr>
              <w:autoSpaceDE w:val="0"/>
              <w:autoSpaceDN w:val="0"/>
              <w:adjustRightInd w:val="0"/>
              <w:spacing w:line="240" w:lineRule="auto"/>
              <w:rPr>
                <w:rFonts w:hint="eastAsia" w:ascii="宋体" w:hAnsi="宋体" w:eastAsia="宋体" w:cs="宋体"/>
                <w:bCs/>
                <w:color w:val="000000"/>
                <w:kern w:val="0"/>
                <w:sz w:val="28"/>
                <w:szCs w:val="28"/>
                <w:highlight w:val="none"/>
              </w:rPr>
            </w:pPr>
          </w:p>
        </w:tc>
        <w:tc>
          <w:tcPr>
            <w:tcW w:w="1900" w:type="dxa"/>
            <w:gridSpan w:val="2"/>
            <w:noWrap w:val="0"/>
            <w:vAlign w:val="center"/>
          </w:tcPr>
          <w:p>
            <w:pPr>
              <w:autoSpaceDE w:val="0"/>
              <w:autoSpaceDN w:val="0"/>
              <w:adjustRightInd w:val="0"/>
              <w:spacing w:line="240" w:lineRule="auto"/>
              <w:rPr>
                <w:rFonts w:hint="eastAsia" w:ascii="宋体" w:hAnsi="宋体" w:eastAsia="宋体" w:cs="宋体"/>
                <w:bCs/>
                <w:color w:val="000000"/>
                <w:kern w:val="0"/>
                <w:sz w:val="28"/>
                <w:szCs w:val="28"/>
                <w:highlight w:val="none"/>
              </w:rPr>
            </w:pPr>
          </w:p>
        </w:tc>
        <w:tc>
          <w:tcPr>
            <w:tcW w:w="1400" w:type="dxa"/>
            <w:gridSpan w:val="2"/>
            <w:noWrap w:val="0"/>
            <w:vAlign w:val="center"/>
          </w:tcPr>
          <w:p>
            <w:pPr>
              <w:autoSpaceDE w:val="0"/>
              <w:autoSpaceDN w:val="0"/>
              <w:adjustRightInd w:val="0"/>
              <w:spacing w:line="240" w:lineRule="auto"/>
              <w:rPr>
                <w:rFonts w:hint="eastAsia" w:ascii="宋体" w:hAnsi="宋体" w:eastAsia="宋体" w:cs="宋体"/>
                <w:bCs/>
                <w:color w:val="000000"/>
                <w:kern w:val="0"/>
                <w:sz w:val="28"/>
                <w:szCs w:val="28"/>
                <w:highlight w:val="none"/>
              </w:rPr>
            </w:pPr>
          </w:p>
        </w:tc>
        <w:tc>
          <w:tcPr>
            <w:tcW w:w="1337" w:type="dxa"/>
            <w:gridSpan w:val="2"/>
            <w:noWrap w:val="0"/>
            <w:vAlign w:val="center"/>
          </w:tcPr>
          <w:p>
            <w:pPr>
              <w:autoSpaceDE w:val="0"/>
              <w:autoSpaceDN w:val="0"/>
              <w:adjustRightInd w:val="0"/>
              <w:spacing w:line="240" w:lineRule="auto"/>
              <w:rPr>
                <w:rFonts w:hint="eastAsia" w:ascii="宋体" w:hAnsi="宋体" w:eastAsia="宋体" w:cs="宋体"/>
                <w:bCs/>
                <w:color w:val="000000"/>
                <w:kern w:val="0"/>
                <w:sz w:val="28"/>
                <w:szCs w:val="28"/>
                <w:highlight w:val="none"/>
              </w:rPr>
            </w:pPr>
          </w:p>
        </w:tc>
        <w:tc>
          <w:tcPr>
            <w:tcW w:w="1382" w:type="dxa"/>
            <w:noWrap w:val="0"/>
            <w:vAlign w:val="center"/>
          </w:tcPr>
          <w:p>
            <w:pPr>
              <w:autoSpaceDE w:val="0"/>
              <w:autoSpaceDN w:val="0"/>
              <w:adjustRightInd w:val="0"/>
              <w:spacing w:line="240" w:lineRule="auto"/>
              <w:rPr>
                <w:rFonts w:hint="eastAsia" w:ascii="宋体" w:hAnsi="宋体" w:eastAsia="宋体" w:cs="宋体"/>
                <w:bCs/>
                <w:color w:val="000000"/>
                <w:kern w:val="0"/>
                <w:sz w:val="28"/>
                <w:szCs w:val="28"/>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018" w:type="dxa"/>
            <w:noWrap w:val="0"/>
            <w:vAlign w:val="center"/>
          </w:tcPr>
          <w:p>
            <w:pPr>
              <w:autoSpaceDE w:val="0"/>
              <w:autoSpaceDN w:val="0"/>
              <w:adjustRightInd w:val="0"/>
              <w:spacing w:line="240" w:lineRule="auto"/>
              <w:rPr>
                <w:rFonts w:hint="eastAsia" w:ascii="宋体" w:hAnsi="宋体" w:eastAsia="宋体" w:cs="宋体"/>
                <w:bCs/>
                <w:color w:val="000000"/>
                <w:kern w:val="0"/>
                <w:sz w:val="28"/>
                <w:szCs w:val="28"/>
                <w:highlight w:val="none"/>
              </w:rPr>
            </w:pPr>
            <w:r>
              <w:rPr>
                <w:rFonts w:hint="eastAsia" w:ascii="宋体" w:hAnsi="宋体" w:eastAsia="宋体" w:cs="宋体"/>
                <w:bCs/>
                <w:color w:val="000000"/>
                <w:kern w:val="0"/>
                <w:sz w:val="28"/>
                <w:szCs w:val="28"/>
                <w:highlight w:val="none"/>
              </w:rPr>
              <w:t>…</w:t>
            </w:r>
          </w:p>
        </w:tc>
        <w:tc>
          <w:tcPr>
            <w:tcW w:w="1940" w:type="dxa"/>
            <w:gridSpan w:val="3"/>
            <w:noWrap w:val="0"/>
            <w:vAlign w:val="center"/>
          </w:tcPr>
          <w:p>
            <w:pPr>
              <w:autoSpaceDE w:val="0"/>
              <w:autoSpaceDN w:val="0"/>
              <w:adjustRightInd w:val="0"/>
              <w:spacing w:line="240" w:lineRule="auto"/>
              <w:rPr>
                <w:rFonts w:hint="eastAsia" w:ascii="宋体" w:hAnsi="宋体" w:eastAsia="宋体" w:cs="宋体"/>
                <w:bCs/>
                <w:color w:val="000000"/>
                <w:kern w:val="0"/>
                <w:sz w:val="28"/>
                <w:szCs w:val="28"/>
                <w:highlight w:val="none"/>
              </w:rPr>
            </w:pPr>
            <w:r>
              <w:rPr>
                <w:rFonts w:hint="eastAsia" w:ascii="宋体" w:hAnsi="宋体" w:eastAsia="宋体" w:cs="宋体"/>
                <w:bCs/>
                <w:color w:val="000000"/>
                <w:kern w:val="0"/>
                <w:sz w:val="28"/>
                <w:szCs w:val="28"/>
                <w:highlight w:val="none"/>
              </w:rPr>
              <w:t>…</w:t>
            </w:r>
          </w:p>
        </w:tc>
        <w:tc>
          <w:tcPr>
            <w:tcW w:w="1900" w:type="dxa"/>
            <w:gridSpan w:val="2"/>
            <w:noWrap w:val="0"/>
            <w:vAlign w:val="center"/>
          </w:tcPr>
          <w:p>
            <w:pPr>
              <w:autoSpaceDE w:val="0"/>
              <w:autoSpaceDN w:val="0"/>
              <w:adjustRightInd w:val="0"/>
              <w:spacing w:line="240" w:lineRule="auto"/>
              <w:rPr>
                <w:rFonts w:hint="eastAsia" w:ascii="宋体" w:hAnsi="宋体" w:eastAsia="宋体" w:cs="宋体"/>
                <w:bCs/>
                <w:color w:val="000000"/>
                <w:kern w:val="0"/>
                <w:sz w:val="28"/>
                <w:szCs w:val="28"/>
                <w:highlight w:val="none"/>
              </w:rPr>
            </w:pPr>
            <w:r>
              <w:rPr>
                <w:rFonts w:hint="eastAsia" w:ascii="宋体" w:hAnsi="宋体" w:eastAsia="宋体" w:cs="宋体"/>
                <w:bCs/>
                <w:color w:val="000000"/>
                <w:kern w:val="0"/>
                <w:sz w:val="28"/>
                <w:szCs w:val="28"/>
                <w:highlight w:val="none"/>
              </w:rPr>
              <w:t>…</w:t>
            </w:r>
          </w:p>
        </w:tc>
        <w:tc>
          <w:tcPr>
            <w:tcW w:w="1400" w:type="dxa"/>
            <w:gridSpan w:val="2"/>
            <w:noWrap w:val="0"/>
            <w:vAlign w:val="center"/>
          </w:tcPr>
          <w:p>
            <w:pPr>
              <w:autoSpaceDE w:val="0"/>
              <w:autoSpaceDN w:val="0"/>
              <w:adjustRightInd w:val="0"/>
              <w:spacing w:line="240" w:lineRule="auto"/>
              <w:rPr>
                <w:rFonts w:hint="eastAsia" w:ascii="宋体" w:hAnsi="宋体" w:eastAsia="宋体" w:cs="宋体"/>
                <w:bCs/>
                <w:color w:val="000000"/>
                <w:kern w:val="0"/>
                <w:sz w:val="28"/>
                <w:szCs w:val="28"/>
                <w:highlight w:val="none"/>
              </w:rPr>
            </w:pPr>
            <w:r>
              <w:rPr>
                <w:rFonts w:hint="eastAsia" w:ascii="宋体" w:hAnsi="宋体" w:eastAsia="宋体" w:cs="宋体"/>
                <w:bCs/>
                <w:color w:val="000000"/>
                <w:kern w:val="0"/>
                <w:sz w:val="28"/>
                <w:szCs w:val="28"/>
                <w:highlight w:val="none"/>
              </w:rPr>
              <w:t>…</w:t>
            </w:r>
          </w:p>
        </w:tc>
        <w:tc>
          <w:tcPr>
            <w:tcW w:w="1337" w:type="dxa"/>
            <w:gridSpan w:val="2"/>
            <w:noWrap w:val="0"/>
            <w:vAlign w:val="center"/>
          </w:tcPr>
          <w:p>
            <w:pPr>
              <w:autoSpaceDE w:val="0"/>
              <w:autoSpaceDN w:val="0"/>
              <w:adjustRightInd w:val="0"/>
              <w:spacing w:line="240" w:lineRule="auto"/>
              <w:rPr>
                <w:rFonts w:hint="eastAsia" w:ascii="宋体" w:hAnsi="宋体" w:eastAsia="宋体" w:cs="宋体"/>
                <w:bCs/>
                <w:color w:val="000000"/>
                <w:kern w:val="0"/>
                <w:sz w:val="28"/>
                <w:szCs w:val="28"/>
                <w:highlight w:val="none"/>
              </w:rPr>
            </w:pPr>
            <w:r>
              <w:rPr>
                <w:rFonts w:hint="eastAsia" w:ascii="宋体" w:hAnsi="宋体" w:eastAsia="宋体" w:cs="宋体"/>
                <w:bCs/>
                <w:color w:val="000000"/>
                <w:kern w:val="0"/>
                <w:sz w:val="28"/>
                <w:szCs w:val="28"/>
                <w:highlight w:val="none"/>
              </w:rPr>
              <w:t>…</w:t>
            </w:r>
          </w:p>
        </w:tc>
        <w:tc>
          <w:tcPr>
            <w:tcW w:w="1382" w:type="dxa"/>
            <w:noWrap w:val="0"/>
            <w:vAlign w:val="center"/>
          </w:tcPr>
          <w:p>
            <w:pPr>
              <w:autoSpaceDE w:val="0"/>
              <w:autoSpaceDN w:val="0"/>
              <w:adjustRightInd w:val="0"/>
              <w:spacing w:line="240" w:lineRule="auto"/>
              <w:rPr>
                <w:rFonts w:hint="eastAsia" w:ascii="宋体" w:hAnsi="宋体" w:eastAsia="宋体" w:cs="宋体"/>
                <w:bCs/>
                <w:color w:val="000000"/>
                <w:kern w:val="0"/>
                <w:sz w:val="28"/>
                <w:szCs w:val="28"/>
                <w:highlight w:val="none"/>
              </w:rPr>
            </w:pPr>
            <w:r>
              <w:rPr>
                <w:rFonts w:hint="eastAsia" w:ascii="宋体" w:hAnsi="宋体" w:eastAsia="宋体" w:cs="宋体"/>
                <w:bCs/>
                <w:color w:val="000000"/>
                <w:kern w:val="0"/>
                <w:sz w:val="28"/>
                <w:szCs w:val="28"/>
                <w:highlight w:val="none"/>
              </w:rPr>
              <w:t>…</w:t>
            </w:r>
          </w:p>
        </w:tc>
      </w:tr>
    </w:tbl>
    <w:p>
      <w:pPr>
        <w:autoSpaceDE w:val="0"/>
        <w:autoSpaceDN w:val="0"/>
        <w:adjustRightInd w:val="0"/>
        <w:spacing w:line="240" w:lineRule="auto"/>
        <w:rPr>
          <w:rFonts w:hint="eastAsia" w:ascii="宋体" w:hAnsi="宋体" w:eastAsia="宋体" w:cs="宋体"/>
          <w:bCs/>
          <w:color w:val="000000"/>
          <w:kern w:val="0"/>
          <w:sz w:val="28"/>
          <w:szCs w:val="28"/>
          <w:highlight w:val="none"/>
        </w:rPr>
      </w:pPr>
      <w:r>
        <w:rPr>
          <w:rFonts w:hint="eastAsia" w:ascii="宋体" w:hAnsi="宋体" w:eastAsia="宋体" w:cs="宋体"/>
          <w:bCs/>
          <w:color w:val="000000"/>
          <w:kern w:val="0"/>
          <w:sz w:val="28"/>
          <w:szCs w:val="28"/>
          <w:highlight w:val="none"/>
        </w:rPr>
        <w:t>注：以上人员须提供聘用合同</w:t>
      </w:r>
    </w:p>
    <w:p>
      <w:pPr>
        <w:autoSpaceDE w:val="0"/>
        <w:autoSpaceDN w:val="0"/>
        <w:adjustRightInd w:val="0"/>
        <w:spacing w:line="240" w:lineRule="auto"/>
        <w:rPr>
          <w:rFonts w:hint="eastAsia" w:ascii="宋体" w:hAnsi="宋体" w:eastAsia="宋体" w:cs="宋体"/>
          <w:bCs/>
          <w:color w:val="000000"/>
          <w:kern w:val="0"/>
          <w:sz w:val="28"/>
          <w:szCs w:val="28"/>
          <w:highlight w:val="none"/>
        </w:rPr>
      </w:pPr>
      <w:r>
        <w:rPr>
          <w:rFonts w:hint="eastAsia" w:ascii="宋体" w:hAnsi="宋体" w:eastAsia="宋体" w:cs="宋体"/>
          <w:bCs/>
          <w:color w:val="000000"/>
          <w:kern w:val="0"/>
          <w:sz w:val="28"/>
          <w:szCs w:val="28"/>
          <w:highlight w:val="none"/>
        </w:rPr>
        <w:t>投标人名称：               （盖章）</w:t>
      </w:r>
    </w:p>
    <w:p>
      <w:pPr>
        <w:autoSpaceDE w:val="0"/>
        <w:autoSpaceDN w:val="0"/>
        <w:adjustRightInd w:val="0"/>
        <w:spacing w:line="240" w:lineRule="auto"/>
        <w:rPr>
          <w:rFonts w:hint="eastAsia" w:ascii="宋体" w:hAnsi="宋体" w:eastAsia="宋体" w:cs="宋体"/>
          <w:bCs/>
          <w:color w:val="000000"/>
          <w:kern w:val="0"/>
          <w:sz w:val="28"/>
          <w:szCs w:val="28"/>
          <w:highlight w:val="none"/>
        </w:rPr>
      </w:pPr>
      <w:r>
        <w:rPr>
          <w:rFonts w:hint="eastAsia" w:ascii="宋体" w:hAnsi="宋体" w:eastAsia="宋体" w:cs="宋体"/>
          <w:bCs/>
          <w:color w:val="000000"/>
          <w:kern w:val="0"/>
          <w:sz w:val="28"/>
          <w:szCs w:val="28"/>
          <w:highlight w:val="none"/>
        </w:rPr>
        <w:t>法定代表人或授权代表：     （签字）</w:t>
      </w:r>
    </w:p>
    <w:p>
      <w:pPr>
        <w:autoSpaceDE w:val="0"/>
        <w:autoSpaceDN w:val="0"/>
        <w:adjustRightInd w:val="0"/>
        <w:spacing w:line="240" w:lineRule="auto"/>
        <w:rPr>
          <w:rFonts w:hint="eastAsia" w:ascii="宋体" w:hAnsi="宋体" w:eastAsia="宋体" w:cs="宋体"/>
          <w:bCs/>
          <w:color w:val="000000"/>
          <w:kern w:val="0"/>
          <w:sz w:val="28"/>
          <w:szCs w:val="28"/>
          <w:highlight w:val="none"/>
        </w:rPr>
      </w:pPr>
      <w:r>
        <w:rPr>
          <w:rFonts w:hint="eastAsia" w:ascii="宋体" w:hAnsi="宋体" w:eastAsia="宋体" w:cs="宋体"/>
          <w:bCs/>
          <w:color w:val="000000"/>
          <w:kern w:val="0"/>
          <w:sz w:val="28"/>
          <w:szCs w:val="28"/>
          <w:highlight w:val="none"/>
        </w:rPr>
        <w:t xml:space="preserve">日     期:                          </w:t>
      </w:r>
    </w:p>
    <w:p>
      <w:pPr>
        <w:adjustRightInd w:val="0"/>
        <w:snapToGrid w:val="0"/>
        <w:spacing w:line="240" w:lineRule="auto"/>
        <w:rPr>
          <w:rFonts w:hint="eastAsia" w:ascii="宋体" w:hAnsi="宋体" w:eastAsia="宋体" w:cs="宋体"/>
          <w:color w:val="000000"/>
          <w:sz w:val="32"/>
          <w:szCs w:val="32"/>
          <w:highlight w:val="none"/>
        </w:rPr>
      </w:pPr>
    </w:p>
    <w:p>
      <w:pPr>
        <w:pStyle w:val="5"/>
        <w:numPr>
          <w:ilvl w:val="0"/>
          <w:numId w:val="0"/>
        </w:numPr>
        <w:ind w:leftChars="0"/>
        <w:jc w:val="both"/>
        <w:rPr>
          <w:rFonts w:hint="eastAsia" w:ascii="宋体" w:hAnsi="宋体" w:eastAsia="宋体" w:cs="宋体"/>
        </w:rPr>
      </w:pPr>
    </w:p>
    <w:p>
      <w:pPr>
        <w:spacing w:line="240" w:lineRule="auto"/>
        <w:rPr>
          <w:rFonts w:hint="eastAsia" w:ascii="宋体" w:hAnsi="宋体" w:eastAsia="宋体" w:cs="宋体"/>
          <w:color w:val="000000"/>
          <w:sz w:val="32"/>
          <w:szCs w:val="32"/>
          <w:highlight w:val="none"/>
        </w:rPr>
      </w:pPr>
    </w:p>
    <w:p>
      <w:pPr>
        <w:pStyle w:val="5"/>
        <w:numPr>
          <w:ilvl w:val="0"/>
          <w:numId w:val="0"/>
        </w:numPr>
        <w:spacing w:line="240" w:lineRule="auto"/>
        <w:ind w:leftChars="0"/>
        <w:jc w:val="center"/>
        <w:outlineLvl w:val="2"/>
        <w:rPr>
          <w:rFonts w:hint="eastAsia" w:ascii="宋体" w:hAnsi="宋体" w:eastAsia="宋体" w:cs="宋体"/>
          <w:b/>
          <w:bCs/>
          <w:color w:val="000000"/>
          <w:highlight w:val="none"/>
        </w:rPr>
      </w:pPr>
      <w:bookmarkStart w:id="176" w:name="_Toc17765"/>
      <w:r>
        <w:rPr>
          <w:rFonts w:hint="eastAsia" w:ascii="宋体" w:hAnsi="宋体" w:eastAsia="宋体" w:cs="宋体"/>
          <w:b/>
          <w:bCs/>
          <w:color w:val="000000"/>
          <w:highlight w:val="none"/>
        </w:rPr>
        <w:t>5、法定代表人证明书</w:t>
      </w:r>
      <w:bookmarkEnd w:id="176"/>
    </w:p>
    <w:p>
      <w:pPr>
        <w:autoSpaceDE w:val="0"/>
        <w:autoSpaceDN w:val="0"/>
        <w:adjustRightInd w:val="0"/>
        <w:spacing w:line="240" w:lineRule="auto"/>
        <w:rPr>
          <w:rFonts w:hint="eastAsia" w:ascii="宋体" w:hAnsi="宋体" w:eastAsia="宋体" w:cs="宋体"/>
          <w:bCs/>
          <w:color w:val="000000"/>
          <w:kern w:val="0"/>
          <w:sz w:val="28"/>
          <w:szCs w:val="28"/>
          <w:highlight w:val="none"/>
        </w:rPr>
      </w:pPr>
      <w:r>
        <w:rPr>
          <w:rFonts w:hint="eastAsia" w:ascii="宋体" w:hAnsi="宋体" w:eastAsia="宋体" w:cs="宋体"/>
          <w:bCs/>
          <w:color w:val="000000"/>
          <w:kern w:val="0"/>
          <w:sz w:val="28"/>
          <w:szCs w:val="28"/>
          <w:highlight w:val="none"/>
        </w:rPr>
        <w:t xml:space="preserve">投标人名称：                                        </w:t>
      </w:r>
    </w:p>
    <w:p>
      <w:pPr>
        <w:autoSpaceDE w:val="0"/>
        <w:autoSpaceDN w:val="0"/>
        <w:adjustRightInd w:val="0"/>
        <w:spacing w:line="240" w:lineRule="auto"/>
        <w:rPr>
          <w:rFonts w:hint="eastAsia" w:ascii="宋体" w:hAnsi="宋体" w:eastAsia="宋体" w:cs="宋体"/>
          <w:bCs/>
          <w:color w:val="000000"/>
          <w:kern w:val="0"/>
          <w:sz w:val="28"/>
          <w:szCs w:val="28"/>
          <w:highlight w:val="none"/>
        </w:rPr>
      </w:pPr>
      <w:r>
        <w:rPr>
          <w:rFonts w:hint="eastAsia" w:ascii="宋体" w:hAnsi="宋体" w:eastAsia="宋体" w:cs="宋体"/>
          <w:bCs/>
          <w:color w:val="000000"/>
          <w:kern w:val="0"/>
          <w:sz w:val="28"/>
          <w:szCs w:val="28"/>
          <w:highlight w:val="none"/>
        </w:rPr>
        <w:t xml:space="preserve">地址： </w:t>
      </w:r>
      <w:r>
        <w:rPr>
          <w:rFonts w:hint="eastAsia" w:ascii="宋体" w:hAnsi="宋体" w:eastAsia="宋体" w:cs="宋体"/>
          <w:bCs/>
          <w:color w:val="000000"/>
          <w:kern w:val="0"/>
          <w:sz w:val="28"/>
          <w:szCs w:val="28"/>
          <w:highlight w:val="none"/>
          <w:u w:val="single"/>
        </w:rPr>
        <w:t xml:space="preserve">                     </w:t>
      </w:r>
      <w:r>
        <w:rPr>
          <w:rFonts w:hint="eastAsia" w:ascii="宋体" w:hAnsi="宋体" w:eastAsia="宋体" w:cs="宋体"/>
          <w:bCs/>
          <w:color w:val="000000"/>
          <w:kern w:val="0"/>
          <w:sz w:val="28"/>
          <w:szCs w:val="28"/>
          <w:highlight w:val="none"/>
        </w:rPr>
        <w:t xml:space="preserve">                     </w:t>
      </w:r>
    </w:p>
    <w:p>
      <w:pPr>
        <w:autoSpaceDE w:val="0"/>
        <w:autoSpaceDN w:val="0"/>
        <w:adjustRightInd w:val="0"/>
        <w:spacing w:line="240" w:lineRule="auto"/>
        <w:rPr>
          <w:rFonts w:hint="eastAsia" w:ascii="宋体" w:hAnsi="宋体" w:eastAsia="宋体" w:cs="宋体"/>
          <w:bCs/>
          <w:color w:val="000000"/>
          <w:kern w:val="0"/>
          <w:sz w:val="28"/>
          <w:szCs w:val="28"/>
          <w:highlight w:val="none"/>
        </w:rPr>
      </w:pPr>
      <w:r>
        <w:rPr>
          <w:rFonts w:hint="eastAsia" w:ascii="宋体" w:hAnsi="宋体" w:eastAsia="宋体" w:cs="宋体"/>
          <w:bCs/>
          <w:color w:val="000000"/>
          <w:kern w:val="0"/>
          <w:sz w:val="28"/>
          <w:szCs w:val="28"/>
          <w:highlight w:val="none"/>
        </w:rPr>
        <w:t xml:space="preserve">姓名： </w:t>
      </w:r>
      <w:r>
        <w:rPr>
          <w:rFonts w:hint="eastAsia" w:ascii="宋体" w:hAnsi="宋体" w:eastAsia="宋体" w:cs="宋体"/>
          <w:bCs/>
          <w:color w:val="000000"/>
          <w:kern w:val="0"/>
          <w:sz w:val="28"/>
          <w:szCs w:val="28"/>
          <w:highlight w:val="none"/>
          <w:u w:val="single"/>
        </w:rPr>
        <w:t xml:space="preserve">             </w:t>
      </w:r>
      <w:r>
        <w:rPr>
          <w:rFonts w:hint="eastAsia" w:ascii="宋体" w:hAnsi="宋体" w:eastAsia="宋体" w:cs="宋体"/>
          <w:bCs/>
          <w:color w:val="000000"/>
          <w:kern w:val="0"/>
          <w:sz w:val="28"/>
          <w:szCs w:val="28"/>
          <w:highlight w:val="none"/>
        </w:rPr>
        <w:t>性别：</w:t>
      </w:r>
      <w:r>
        <w:rPr>
          <w:rFonts w:hint="eastAsia" w:ascii="宋体" w:hAnsi="宋体" w:eastAsia="宋体" w:cs="宋体"/>
          <w:bCs/>
          <w:color w:val="000000"/>
          <w:kern w:val="0"/>
          <w:sz w:val="28"/>
          <w:szCs w:val="28"/>
          <w:highlight w:val="none"/>
          <w:u w:val="single"/>
        </w:rPr>
        <w:t xml:space="preserve">         </w:t>
      </w:r>
      <w:r>
        <w:rPr>
          <w:rFonts w:hint="eastAsia" w:ascii="宋体" w:hAnsi="宋体" w:eastAsia="宋体" w:cs="宋体"/>
          <w:bCs/>
          <w:color w:val="000000"/>
          <w:kern w:val="0"/>
          <w:sz w:val="28"/>
          <w:szCs w:val="28"/>
          <w:highlight w:val="none"/>
        </w:rPr>
        <w:t xml:space="preserve"> 年龄： </w:t>
      </w:r>
      <w:r>
        <w:rPr>
          <w:rFonts w:hint="eastAsia" w:ascii="宋体" w:hAnsi="宋体" w:eastAsia="宋体" w:cs="宋体"/>
          <w:bCs/>
          <w:color w:val="000000"/>
          <w:kern w:val="0"/>
          <w:sz w:val="28"/>
          <w:szCs w:val="28"/>
          <w:highlight w:val="none"/>
          <w:u w:val="single"/>
        </w:rPr>
        <w:t xml:space="preserve">      </w:t>
      </w:r>
      <w:r>
        <w:rPr>
          <w:rFonts w:hint="eastAsia" w:ascii="宋体" w:hAnsi="宋体" w:eastAsia="宋体" w:cs="宋体"/>
          <w:bCs/>
          <w:color w:val="000000"/>
          <w:kern w:val="0"/>
          <w:sz w:val="28"/>
          <w:szCs w:val="28"/>
          <w:highlight w:val="none"/>
        </w:rPr>
        <w:t xml:space="preserve"> 职务：        </w:t>
      </w:r>
    </w:p>
    <w:p>
      <w:pPr>
        <w:autoSpaceDE w:val="0"/>
        <w:autoSpaceDN w:val="0"/>
        <w:adjustRightInd w:val="0"/>
        <w:spacing w:line="240" w:lineRule="auto"/>
        <w:rPr>
          <w:rFonts w:hint="eastAsia" w:ascii="宋体" w:hAnsi="宋体" w:eastAsia="宋体" w:cs="宋体"/>
          <w:bCs/>
          <w:color w:val="000000"/>
          <w:kern w:val="0"/>
          <w:sz w:val="28"/>
          <w:szCs w:val="28"/>
          <w:highlight w:val="none"/>
        </w:rPr>
      </w:pPr>
      <w:r>
        <w:rPr>
          <w:rFonts w:hint="eastAsia" w:ascii="宋体" w:hAnsi="宋体" w:eastAsia="宋体" w:cs="宋体"/>
          <w:bCs/>
          <w:color w:val="000000"/>
          <w:kern w:val="0"/>
          <w:sz w:val="28"/>
          <w:szCs w:val="28"/>
          <w:highlight w:val="none"/>
        </w:rPr>
        <w:t xml:space="preserve">系  </w:t>
      </w:r>
      <w:r>
        <w:rPr>
          <w:rFonts w:hint="eastAsia" w:ascii="宋体" w:hAnsi="宋体" w:eastAsia="宋体" w:cs="宋体"/>
          <w:bCs/>
          <w:color w:val="000000"/>
          <w:kern w:val="0"/>
          <w:sz w:val="28"/>
          <w:szCs w:val="28"/>
          <w:highlight w:val="none"/>
          <w:u w:val="single"/>
        </w:rPr>
        <w:t xml:space="preserve">                        </w:t>
      </w:r>
      <w:r>
        <w:rPr>
          <w:rFonts w:hint="eastAsia" w:ascii="宋体" w:hAnsi="宋体" w:eastAsia="宋体" w:cs="宋体"/>
          <w:bCs/>
          <w:color w:val="000000"/>
          <w:kern w:val="0"/>
          <w:sz w:val="28"/>
          <w:szCs w:val="28"/>
          <w:highlight w:val="none"/>
        </w:rPr>
        <w:t xml:space="preserve"> 法定代表人。</w:t>
      </w:r>
    </w:p>
    <w:p>
      <w:pPr>
        <w:autoSpaceDE w:val="0"/>
        <w:autoSpaceDN w:val="0"/>
        <w:adjustRightInd w:val="0"/>
        <w:spacing w:line="240" w:lineRule="auto"/>
        <w:rPr>
          <w:rFonts w:hint="eastAsia" w:ascii="宋体" w:hAnsi="宋体" w:eastAsia="宋体" w:cs="宋体"/>
          <w:bCs/>
          <w:color w:val="000000"/>
          <w:kern w:val="0"/>
          <w:sz w:val="28"/>
          <w:szCs w:val="28"/>
          <w:highlight w:val="none"/>
        </w:rPr>
      </w:pPr>
    </w:p>
    <w:p>
      <w:pPr>
        <w:spacing w:line="240" w:lineRule="auto"/>
        <w:rPr>
          <w:rFonts w:hint="eastAsia" w:ascii="宋体" w:hAnsi="宋体" w:eastAsia="宋体" w:cs="宋体"/>
          <w:vanish/>
          <w:color w:val="000000"/>
          <w:highlight w:val="none"/>
        </w:rPr>
      </w:pPr>
    </w:p>
    <w:tbl>
      <w:tblPr>
        <w:tblStyle w:val="22"/>
        <w:tblpPr w:leftFromText="180" w:rightFromText="180" w:vertAnchor="text" w:horzAnchor="page" w:tblpX="6283" w:tblpY="310"/>
        <w:tblOverlap w:val="never"/>
        <w:tblW w:w="0" w:type="auto"/>
        <w:tblInd w:w="0" w:type="dxa"/>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4040"/>
      </w:tblGrid>
      <w:tr>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2471" w:hRule="atLeast"/>
        </w:trPr>
        <w:tc>
          <w:tcPr>
            <w:tcW w:w="4040" w:type="dxa"/>
            <w:noWrap w:val="0"/>
            <w:vAlign w:val="center"/>
          </w:tcPr>
          <w:p>
            <w:pPr>
              <w:autoSpaceDE w:val="0"/>
              <w:autoSpaceDN w:val="0"/>
              <w:adjustRightInd w:val="0"/>
              <w:spacing w:line="240" w:lineRule="auto"/>
              <w:rPr>
                <w:rFonts w:hint="eastAsia" w:ascii="宋体" w:hAnsi="宋体" w:eastAsia="宋体" w:cs="宋体"/>
                <w:bCs/>
                <w:color w:val="000000"/>
                <w:kern w:val="0"/>
                <w:sz w:val="28"/>
                <w:szCs w:val="28"/>
                <w:highlight w:val="none"/>
              </w:rPr>
            </w:pPr>
            <w:r>
              <w:rPr>
                <w:rFonts w:hint="eastAsia" w:ascii="宋体" w:hAnsi="宋体" w:eastAsia="宋体" w:cs="宋体"/>
                <w:bCs/>
                <w:color w:val="000000"/>
                <w:kern w:val="0"/>
                <w:sz w:val="28"/>
                <w:szCs w:val="28"/>
                <w:highlight w:val="none"/>
              </w:rPr>
              <w:t>法定代表人</w:t>
            </w:r>
          </w:p>
          <w:p>
            <w:pPr>
              <w:autoSpaceDE w:val="0"/>
              <w:autoSpaceDN w:val="0"/>
              <w:adjustRightInd w:val="0"/>
              <w:spacing w:line="240" w:lineRule="auto"/>
              <w:rPr>
                <w:rFonts w:hint="eastAsia" w:ascii="宋体" w:hAnsi="宋体" w:eastAsia="宋体" w:cs="宋体"/>
                <w:bCs/>
                <w:color w:val="000000"/>
                <w:kern w:val="0"/>
                <w:sz w:val="28"/>
                <w:szCs w:val="28"/>
                <w:highlight w:val="none"/>
              </w:rPr>
            </w:pPr>
            <w:r>
              <w:rPr>
                <w:rFonts w:hint="eastAsia" w:ascii="宋体" w:hAnsi="宋体" w:eastAsia="宋体" w:cs="宋体"/>
                <w:bCs/>
                <w:color w:val="000000"/>
                <w:kern w:val="0"/>
                <w:sz w:val="28"/>
                <w:szCs w:val="28"/>
                <w:highlight w:val="none"/>
              </w:rPr>
              <w:t>身份证复印件反面</w:t>
            </w:r>
          </w:p>
        </w:tc>
      </w:tr>
    </w:tbl>
    <w:tbl>
      <w:tblPr>
        <w:tblStyle w:val="22"/>
        <w:tblpPr w:leftFromText="180" w:rightFromText="180" w:vertAnchor="text" w:horzAnchor="page" w:tblpX="1460" w:tblpY="281"/>
        <w:tblOverlap w:val="never"/>
        <w:tblW w:w="0" w:type="auto"/>
        <w:tblInd w:w="0" w:type="dxa"/>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4180"/>
      </w:tblGrid>
      <w:tr>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2499" w:hRule="atLeast"/>
        </w:trPr>
        <w:tc>
          <w:tcPr>
            <w:tcW w:w="4180" w:type="dxa"/>
            <w:noWrap w:val="0"/>
            <w:vAlign w:val="center"/>
          </w:tcPr>
          <w:p>
            <w:pPr>
              <w:autoSpaceDE w:val="0"/>
              <w:autoSpaceDN w:val="0"/>
              <w:adjustRightInd w:val="0"/>
              <w:spacing w:line="240" w:lineRule="auto"/>
              <w:rPr>
                <w:rFonts w:hint="eastAsia" w:ascii="宋体" w:hAnsi="宋体" w:eastAsia="宋体" w:cs="宋体"/>
                <w:bCs/>
                <w:color w:val="000000"/>
                <w:kern w:val="0"/>
                <w:sz w:val="28"/>
                <w:szCs w:val="28"/>
                <w:highlight w:val="none"/>
              </w:rPr>
            </w:pPr>
            <w:r>
              <w:rPr>
                <w:rFonts w:hint="eastAsia" w:ascii="宋体" w:hAnsi="宋体" w:eastAsia="宋体" w:cs="宋体"/>
                <w:bCs/>
                <w:color w:val="000000"/>
                <w:kern w:val="0"/>
                <w:sz w:val="28"/>
                <w:szCs w:val="28"/>
                <w:highlight w:val="none"/>
              </w:rPr>
              <w:t>法定代表人</w:t>
            </w:r>
          </w:p>
          <w:p>
            <w:pPr>
              <w:autoSpaceDE w:val="0"/>
              <w:autoSpaceDN w:val="0"/>
              <w:adjustRightInd w:val="0"/>
              <w:spacing w:line="240" w:lineRule="auto"/>
              <w:rPr>
                <w:rFonts w:hint="eastAsia" w:ascii="宋体" w:hAnsi="宋体" w:eastAsia="宋体" w:cs="宋体"/>
                <w:bCs/>
                <w:color w:val="000000"/>
                <w:kern w:val="0"/>
                <w:sz w:val="28"/>
                <w:szCs w:val="28"/>
                <w:highlight w:val="none"/>
              </w:rPr>
            </w:pPr>
            <w:r>
              <w:rPr>
                <w:rFonts w:hint="eastAsia" w:ascii="宋体" w:hAnsi="宋体" w:eastAsia="宋体" w:cs="宋体"/>
                <w:bCs/>
                <w:color w:val="000000"/>
                <w:kern w:val="0"/>
                <w:sz w:val="28"/>
                <w:szCs w:val="28"/>
                <w:highlight w:val="none"/>
              </w:rPr>
              <w:t>身份证复印件正面</w:t>
            </w:r>
          </w:p>
        </w:tc>
      </w:tr>
    </w:tbl>
    <w:p>
      <w:pPr>
        <w:autoSpaceDE w:val="0"/>
        <w:autoSpaceDN w:val="0"/>
        <w:adjustRightInd w:val="0"/>
        <w:spacing w:line="240" w:lineRule="auto"/>
        <w:rPr>
          <w:rFonts w:hint="eastAsia" w:ascii="宋体" w:hAnsi="宋体" w:eastAsia="宋体" w:cs="宋体"/>
          <w:bCs/>
          <w:color w:val="000000"/>
          <w:kern w:val="0"/>
          <w:sz w:val="28"/>
          <w:szCs w:val="28"/>
          <w:highlight w:val="none"/>
        </w:rPr>
      </w:pPr>
    </w:p>
    <w:p>
      <w:pPr>
        <w:autoSpaceDE w:val="0"/>
        <w:autoSpaceDN w:val="0"/>
        <w:adjustRightInd w:val="0"/>
        <w:spacing w:line="240" w:lineRule="auto"/>
        <w:rPr>
          <w:rFonts w:hint="eastAsia" w:ascii="宋体" w:hAnsi="宋体" w:eastAsia="宋体" w:cs="宋体"/>
          <w:bCs/>
          <w:color w:val="000000"/>
          <w:kern w:val="0"/>
          <w:sz w:val="28"/>
          <w:szCs w:val="28"/>
          <w:highlight w:val="none"/>
        </w:rPr>
      </w:pPr>
    </w:p>
    <w:p>
      <w:pPr>
        <w:autoSpaceDE w:val="0"/>
        <w:autoSpaceDN w:val="0"/>
        <w:adjustRightInd w:val="0"/>
        <w:spacing w:line="240" w:lineRule="auto"/>
        <w:rPr>
          <w:rFonts w:hint="eastAsia" w:ascii="宋体" w:hAnsi="宋体" w:eastAsia="宋体" w:cs="宋体"/>
          <w:bCs/>
          <w:color w:val="000000"/>
          <w:kern w:val="0"/>
          <w:sz w:val="28"/>
          <w:szCs w:val="28"/>
          <w:highlight w:val="none"/>
        </w:rPr>
      </w:pPr>
    </w:p>
    <w:p>
      <w:pPr>
        <w:autoSpaceDE w:val="0"/>
        <w:autoSpaceDN w:val="0"/>
        <w:adjustRightInd w:val="0"/>
        <w:spacing w:line="240" w:lineRule="auto"/>
        <w:rPr>
          <w:rFonts w:hint="eastAsia" w:ascii="宋体" w:hAnsi="宋体" w:eastAsia="宋体" w:cs="宋体"/>
          <w:bCs/>
          <w:color w:val="000000"/>
          <w:kern w:val="0"/>
          <w:sz w:val="28"/>
          <w:szCs w:val="28"/>
          <w:highlight w:val="none"/>
        </w:rPr>
      </w:pPr>
    </w:p>
    <w:p>
      <w:pPr>
        <w:autoSpaceDE w:val="0"/>
        <w:autoSpaceDN w:val="0"/>
        <w:adjustRightInd w:val="0"/>
        <w:spacing w:line="240" w:lineRule="auto"/>
        <w:rPr>
          <w:rFonts w:hint="eastAsia" w:ascii="宋体" w:hAnsi="宋体" w:eastAsia="宋体" w:cs="宋体"/>
          <w:bCs/>
          <w:color w:val="000000"/>
          <w:kern w:val="0"/>
          <w:sz w:val="28"/>
          <w:szCs w:val="28"/>
          <w:highlight w:val="none"/>
        </w:rPr>
      </w:pPr>
    </w:p>
    <w:p>
      <w:pPr>
        <w:autoSpaceDE w:val="0"/>
        <w:autoSpaceDN w:val="0"/>
        <w:adjustRightInd w:val="0"/>
        <w:spacing w:line="240" w:lineRule="auto"/>
        <w:rPr>
          <w:rFonts w:hint="eastAsia" w:ascii="宋体" w:hAnsi="宋体" w:eastAsia="宋体" w:cs="宋体"/>
          <w:bCs/>
          <w:color w:val="000000"/>
          <w:kern w:val="0"/>
          <w:sz w:val="28"/>
          <w:szCs w:val="28"/>
          <w:highlight w:val="none"/>
        </w:rPr>
      </w:pPr>
    </w:p>
    <w:p>
      <w:pPr>
        <w:autoSpaceDE w:val="0"/>
        <w:autoSpaceDN w:val="0"/>
        <w:adjustRightInd w:val="0"/>
        <w:spacing w:line="240" w:lineRule="auto"/>
        <w:rPr>
          <w:rFonts w:hint="eastAsia" w:ascii="宋体" w:hAnsi="宋体" w:eastAsia="宋体" w:cs="宋体"/>
          <w:bCs/>
          <w:color w:val="000000"/>
          <w:kern w:val="0"/>
          <w:sz w:val="28"/>
          <w:szCs w:val="28"/>
          <w:highlight w:val="none"/>
        </w:rPr>
      </w:pPr>
    </w:p>
    <w:p>
      <w:pPr>
        <w:spacing w:line="240" w:lineRule="auto"/>
        <w:outlineLvl w:val="0"/>
        <w:rPr>
          <w:rFonts w:hint="eastAsia" w:ascii="宋体" w:hAnsi="宋体" w:eastAsia="宋体" w:cs="宋体"/>
          <w:color w:val="000000"/>
          <w:sz w:val="28"/>
          <w:szCs w:val="28"/>
          <w:highlight w:val="none"/>
        </w:rPr>
      </w:pPr>
    </w:p>
    <w:p>
      <w:pPr>
        <w:spacing w:line="240" w:lineRule="auto"/>
        <w:jc w:val="left"/>
        <w:outlineLvl w:val="0"/>
        <w:rPr>
          <w:rFonts w:hint="eastAsia" w:ascii="宋体" w:hAnsi="宋体" w:eastAsia="宋体" w:cs="宋体"/>
          <w:color w:val="000000"/>
          <w:sz w:val="16"/>
          <w:szCs w:val="16"/>
          <w:highlight w:val="none"/>
          <w:lang w:eastAsia="zh-CN"/>
        </w:rPr>
      </w:pPr>
      <w:bookmarkStart w:id="177" w:name="_Toc15170"/>
      <w:bookmarkStart w:id="178" w:name="_Toc8877"/>
      <w:r>
        <w:rPr>
          <w:rFonts w:hint="eastAsia" w:ascii="宋体" w:hAnsi="宋体" w:eastAsia="宋体" w:cs="宋体"/>
          <w:color w:val="000000"/>
          <w:sz w:val="16"/>
          <w:szCs w:val="16"/>
          <w:highlight w:val="none"/>
          <w:lang w:eastAsia="zh-CN"/>
        </w:rPr>
        <w:t>注：正面国徽、反面人像</w:t>
      </w:r>
      <w:bookmarkEnd w:id="177"/>
      <w:bookmarkEnd w:id="178"/>
    </w:p>
    <w:p>
      <w:pPr>
        <w:autoSpaceDE w:val="0"/>
        <w:autoSpaceDN w:val="0"/>
        <w:adjustRightInd w:val="0"/>
        <w:spacing w:line="240" w:lineRule="auto"/>
        <w:ind w:firstLine="4200" w:firstLineChars="1500"/>
        <w:rPr>
          <w:rFonts w:hint="eastAsia" w:ascii="宋体" w:hAnsi="宋体" w:eastAsia="宋体" w:cs="宋体"/>
          <w:bCs/>
          <w:color w:val="000000"/>
          <w:kern w:val="0"/>
          <w:sz w:val="28"/>
          <w:szCs w:val="28"/>
          <w:highlight w:val="none"/>
        </w:rPr>
      </w:pPr>
    </w:p>
    <w:p>
      <w:pPr>
        <w:autoSpaceDE w:val="0"/>
        <w:autoSpaceDN w:val="0"/>
        <w:adjustRightInd w:val="0"/>
        <w:spacing w:line="240" w:lineRule="auto"/>
        <w:ind w:firstLine="4200" w:firstLineChars="1500"/>
        <w:rPr>
          <w:rFonts w:hint="eastAsia" w:ascii="宋体" w:hAnsi="宋体" w:eastAsia="宋体" w:cs="宋体"/>
          <w:bCs/>
          <w:color w:val="000000"/>
          <w:kern w:val="0"/>
          <w:sz w:val="28"/>
          <w:szCs w:val="28"/>
          <w:highlight w:val="none"/>
        </w:rPr>
      </w:pPr>
    </w:p>
    <w:p>
      <w:pPr>
        <w:autoSpaceDE w:val="0"/>
        <w:autoSpaceDN w:val="0"/>
        <w:adjustRightInd w:val="0"/>
        <w:spacing w:line="240" w:lineRule="auto"/>
        <w:ind w:firstLine="4200" w:firstLineChars="1500"/>
        <w:rPr>
          <w:rFonts w:hint="eastAsia" w:ascii="宋体" w:hAnsi="宋体" w:eastAsia="宋体" w:cs="宋体"/>
          <w:bCs/>
          <w:color w:val="000000"/>
          <w:kern w:val="0"/>
          <w:sz w:val="28"/>
          <w:szCs w:val="28"/>
          <w:highlight w:val="none"/>
        </w:rPr>
      </w:pPr>
    </w:p>
    <w:p>
      <w:pPr>
        <w:autoSpaceDE w:val="0"/>
        <w:autoSpaceDN w:val="0"/>
        <w:adjustRightInd w:val="0"/>
        <w:spacing w:line="240" w:lineRule="auto"/>
        <w:ind w:firstLine="4200" w:firstLineChars="1500"/>
        <w:rPr>
          <w:rFonts w:hint="eastAsia" w:ascii="宋体" w:hAnsi="宋体" w:eastAsia="宋体" w:cs="宋体"/>
          <w:bCs/>
          <w:color w:val="000000"/>
          <w:kern w:val="0"/>
          <w:sz w:val="28"/>
          <w:szCs w:val="28"/>
          <w:highlight w:val="none"/>
        </w:rPr>
      </w:pPr>
      <w:r>
        <w:rPr>
          <w:rFonts w:hint="eastAsia" w:ascii="宋体" w:hAnsi="宋体" w:eastAsia="宋体" w:cs="宋体"/>
          <w:bCs/>
          <w:color w:val="000000"/>
          <w:kern w:val="0"/>
          <w:sz w:val="28"/>
          <w:szCs w:val="28"/>
          <w:highlight w:val="none"/>
        </w:rPr>
        <w:t>投标人名称：     （公章）</w:t>
      </w:r>
    </w:p>
    <w:p>
      <w:pPr>
        <w:autoSpaceDE w:val="0"/>
        <w:autoSpaceDN w:val="0"/>
        <w:adjustRightInd w:val="0"/>
        <w:spacing w:line="240" w:lineRule="auto"/>
        <w:rPr>
          <w:rFonts w:hint="eastAsia" w:ascii="宋体" w:hAnsi="宋体" w:eastAsia="宋体" w:cs="宋体"/>
          <w:bCs/>
          <w:color w:val="000000"/>
          <w:kern w:val="0"/>
          <w:sz w:val="28"/>
          <w:szCs w:val="28"/>
          <w:highlight w:val="none"/>
        </w:rPr>
      </w:pPr>
    </w:p>
    <w:p>
      <w:pPr>
        <w:autoSpaceDE w:val="0"/>
        <w:autoSpaceDN w:val="0"/>
        <w:adjustRightInd w:val="0"/>
        <w:spacing w:line="240" w:lineRule="auto"/>
        <w:rPr>
          <w:rFonts w:hint="eastAsia" w:ascii="宋体" w:hAnsi="宋体" w:eastAsia="宋体" w:cs="宋体"/>
          <w:bCs/>
          <w:color w:val="000000"/>
          <w:kern w:val="0"/>
          <w:sz w:val="28"/>
          <w:szCs w:val="28"/>
          <w:highlight w:val="none"/>
        </w:rPr>
      </w:pPr>
    </w:p>
    <w:p>
      <w:pPr>
        <w:autoSpaceDE w:val="0"/>
        <w:autoSpaceDN w:val="0"/>
        <w:adjustRightInd w:val="0"/>
        <w:spacing w:line="240" w:lineRule="auto"/>
        <w:rPr>
          <w:rFonts w:hint="eastAsia" w:ascii="宋体" w:hAnsi="宋体" w:eastAsia="宋体" w:cs="宋体"/>
          <w:bCs/>
          <w:color w:val="000000"/>
          <w:kern w:val="0"/>
          <w:sz w:val="28"/>
          <w:szCs w:val="28"/>
          <w:highlight w:val="none"/>
        </w:rPr>
      </w:pPr>
      <w:r>
        <w:rPr>
          <w:rFonts w:hint="eastAsia" w:ascii="宋体" w:hAnsi="宋体" w:eastAsia="宋体" w:cs="宋体"/>
          <w:bCs/>
          <w:color w:val="000000"/>
          <w:kern w:val="0"/>
          <w:sz w:val="28"/>
          <w:szCs w:val="28"/>
          <w:highlight w:val="none"/>
        </w:rPr>
        <w:t xml:space="preserve">                                      日期：  年   月   日</w:t>
      </w:r>
    </w:p>
    <w:p>
      <w:pPr>
        <w:autoSpaceDE w:val="0"/>
        <w:autoSpaceDN w:val="0"/>
        <w:adjustRightInd w:val="0"/>
        <w:spacing w:line="240" w:lineRule="auto"/>
        <w:rPr>
          <w:rFonts w:hint="eastAsia" w:ascii="宋体" w:hAnsi="宋体" w:eastAsia="宋体" w:cs="宋体"/>
          <w:bCs/>
          <w:color w:val="000000"/>
          <w:kern w:val="0"/>
          <w:sz w:val="28"/>
          <w:szCs w:val="28"/>
          <w:highlight w:val="none"/>
        </w:rPr>
      </w:pPr>
    </w:p>
    <w:p>
      <w:pPr>
        <w:spacing w:line="240" w:lineRule="auto"/>
        <w:ind w:left="3280"/>
        <w:rPr>
          <w:rFonts w:hint="eastAsia" w:ascii="宋体" w:hAnsi="宋体" w:eastAsia="宋体" w:cs="宋体"/>
          <w:b/>
          <w:bCs/>
          <w:color w:val="000000"/>
          <w:sz w:val="32"/>
          <w:szCs w:val="32"/>
          <w:highlight w:val="none"/>
        </w:rPr>
      </w:pPr>
    </w:p>
    <w:p>
      <w:pPr>
        <w:spacing w:line="240" w:lineRule="auto"/>
        <w:ind w:left="3280"/>
        <w:rPr>
          <w:rFonts w:hint="eastAsia" w:ascii="宋体" w:hAnsi="宋体" w:eastAsia="宋体" w:cs="宋体"/>
          <w:b/>
          <w:bCs/>
          <w:color w:val="000000"/>
          <w:sz w:val="32"/>
          <w:szCs w:val="32"/>
          <w:highlight w:val="none"/>
        </w:rPr>
      </w:pPr>
    </w:p>
    <w:p>
      <w:pPr>
        <w:spacing w:line="240" w:lineRule="auto"/>
        <w:ind w:left="3280"/>
        <w:rPr>
          <w:rFonts w:hint="eastAsia" w:ascii="宋体" w:hAnsi="宋体" w:eastAsia="宋体" w:cs="宋体"/>
          <w:b/>
          <w:bCs/>
          <w:color w:val="000000"/>
          <w:sz w:val="32"/>
          <w:szCs w:val="32"/>
          <w:highlight w:val="none"/>
        </w:rPr>
      </w:pPr>
    </w:p>
    <w:p>
      <w:pPr>
        <w:spacing w:line="240" w:lineRule="auto"/>
        <w:ind w:left="3280"/>
        <w:rPr>
          <w:rFonts w:hint="eastAsia" w:ascii="宋体" w:hAnsi="宋体" w:eastAsia="宋体" w:cs="宋体"/>
          <w:b/>
          <w:bCs/>
          <w:color w:val="000000"/>
          <w:sz w:val="32"/>
          <w:szCs w:val="32"/>
          <w:highlight w:val="none"/>
        </w:rPr>
      </w:pPr>
    </w:p>
    <w:p>
      <w:pPr>
        <w:spacing w:line="240" w:lineRule="auto"/>
        <w:ind w:left="3280"/>
        <w:rPr>
          <w:rFonts w:hint="eastAsia" w:ascii="宋体" w:hAnsi="宋体" w:eastAsia="宋体" w:cs="宋体"/>
          <w:b/>
          <w:bCs/>
          <w:color w:val="000000"/>
          <w:sz w:val="32"/>
          <w:szCs w:val="32"/>
          <w:highlight w:val="none"/>
        </w:rPr>
      </w:pPr>
    </w:p>
    <w:p>
      <w:pPr>
        <w:spacing w:line="240" w:lineRule="auto"/>
        <w:ind w:left="3280"/>
        <w:rPr>
          <w:rFonts w:hint="eastAsia" w:ascii="宋体" w:hAnsi="宋体" w:eastAsia="宋体" w:cs="宋体"/>
          <w:b/>
          <w:bCs/>
          <w:color w:val="000000"/>
          <w:sz w:val="32"/>
          <w:szCs w:val="32"/>
          <w:highlight w:val="none"/>
        </w:rPr>
      </w:pPr>
    </w:p>
    <w:p>
      <w:pPr>
        <w:spacing w:line="240" w:lineRule="auto"/>
        <w:ind w:left="3280"/>
        <w:rPr>
          <w:rFonts w:hint="eastAsia" w:ascii="宋体" w:hAnsi="宋体" w:eastAsia="宋体" w:cs="宋体"/>
          <w:b/>
          <w:bCs/>
          <w:color w:val="000000"/>
          <w:sz w:val="32"/>
          <w:szCs w:val="32"/>
          <w:highlight w:val="none"/>
        </w:rPr>
      </w:pPr>
    </w:p>
    <w:p>
      <w:pPr>
        <w:spacing w:line="240" w:lineRule="auto"/>
        <w:ind w:left="3280"/>
        <w:rPr>
          <w:rFonts w:hint="eastAsia" w:ascii="宋体" w:hAnsi="宋体" w:eastAsia="宋体" w:cs="宋体"/>
          <w:b/>
          <w:bCs/>
          <w:color w:val="000000"/>
          <w:sz w:val="32"/>
          <w:szCs w:val="32"/>
          <w:highlight w:val="none"/>
        </w:rPr>
      </w:pPr>
    </w:p>
    <w:p>
      <w:pPr>
        <w:spacing w:line="240" w:lineRule="auto"/>
        <w:ind w:left="3280"/>
        <w:rPr>
          <w:rFonts w:hint="eastAsia" w:ascii="宋体" w:hAnsi="宋体" w:eastAsia="宋体" w:cs="宋体"/>
          <w:b/>
          <w:bCs/>
          <w:color w:val="000000"/>
          <w:sz w:val="32"/>
          <w:szCs w:val="32"/>
          <w:highlight w:val="none"/>
        </w:rPr>
      </w:pPr>
    </w:p>
    <w:p>
      <w:pPr>
        <w:spacing w:line="240" w:lineRule="auto"/>
        <w:ind w:left="3280"/>
        <w:rPr>
          <w:rFonts w:hint="eastAsia" w:ascii="宋体" w:hAnsi="宋体" w:eastAsia="宋体" w:cs="宋体"/>
          <w:b/>
          <w:bCs/>
          <w:color w:val="000000"/>
          <w:sz w:val="32"/>
          <w:szCs w:val="32"/>
          <w:highlight w:val="none"/>
        </w:rPr>
      </w:pPr>
    </w:p>
    <w:p>
      <w:pPr>
        <w:spacing w:line="240" w:lineRule="auto"/>
        <w:ind w:left="3280"/>
        <w:rPr>
          <w:rFonts w:hint="eastAsia" w:ascii="宋体" w:hAnsi="宋体" w:eastAsia="宋体" w:cs="宋体"/>
          <w:b/>
          <w:bCs/>
          <w:color w:val="000000"/>
          <w:sz w:val="32"/>
          <w:szCs w:val="32"/>
          <w:highlight w:val="none"/>
        </w:rPr>
      </w:pPr>
    </w:p>
    <w:p>
      <w:pPr>
        <w:spacing w:line="240" w:lineRule="auto"/>
        <w:ind w:left="3280"/>
        <w:rPr>
          <w:rFonts w:hint="eastAsia" w:ascii="宋体" w:hAnsi="宋体" w:eastAsia="宋体" w:cs="宋体"/>
          <w:b/>
          <w:bCs/>
          <w:color w:val="000000"/>
          <w:sz w:val="32"/>
          <w:szCs w:val="32"/>
          <w:highlight w:val="none"/>
        </w:rPr>
      </w:pPr>
    </w:p>
    <w:p>
      <w:pPr>
        <w:spacing w:line="240" w:lineRule="auto"/>
        <w:rPr>
          <w:rFonts w:hint="eastAsia" w:ascii="宋体" w:hAnsi="宋体" w:eastAsia="宋体" w:cs="宋体"/>
          <w:b/>
          <w:bCs/>
          <w:color w:val="000000"/>
          <w:sz w:val="32"/>
          <w:szCs w:val="32"/>
          <w:highlight w:val="none"/>
        </w:rPr>
      </w:pPr>
    </w:p>
    <w:p>
      <w:pPr>
        <w:spacing w:line="240" w:lineRule="auto"/>
        <w:ind w:left="3280"/>
        <w:outlineLvl w:val="2"/>
        <w:rPr>
          <w:rFonts w:hint="eastAsia" w:ascii="宋体" w:hAnsi="宋体" w:eastAsia="宋体" w:cs="宋体"/>
          <w:b/>
          <w:bCs/>
          <w:color w:val="000000"/>
          <w:sz w:val="32"/>
          <w:szCs w:val="32"/>
          <w:highlight w:val="none"/>
        </w:rPr>
      </w:pPr>
      <w:bookmarkStart w:id="179" w:name="_Toc22125"/>
      <w:r>
        <w:rPr>
          <w:rFonts w:hint="eastAsia" w:ascii="宋体" w:hAnsi="宋体" w:eastAsia="宋体" w:cs="宋体"/>
          <w:b/>
          <w:bCs/>
          <w:color w:val="000000"/>
          <w:sz w:val="32"/>
          <w:szCs w:val="32"/>
          <w:highlight w:val="none"/>
        </w:rPr>
        <w:t>6、法人代表授权委托书</w:t>
      </w:r>
      <w:bookmarkEnd w:id="179"/>
    </w:p>
    <w:p>
      <w:pPr>
        <w:spacing w:line="240" w:lineRule="auto"/>
        <w:outlineLvl w:val="0"/>
        <w:rPr>
          <w:rFonts w:hint="eastAsia" w:ascii="宋体" w:hAnsi="宋体" w:eastAsia="宋体" w:cs="宋体"/>
          <w:color w:val="000000"/>
          <w:sz w:val="28"/>
          <w:szCs w:val="28"/>
          <w:highlight w:val="none"/>
        </w:rPr>
      </w:pPr>
    </w:p>
    <w:p>
      <w:pPr>
        <w:spacing w:line="240" w:lineRule="auto"/>
        <w:outlineLvl w:val="0"/>
        <w:rPr>
          <w:rFonts w:hint="eastAsia" w:ascii="宋体" w:hAnsi="宋体" w:eastAsia="宋体" w:cs="宋体"/>
          <w:color w:val="000000"/>
          <w:sz w:val="28"/>
          <w:szCs w:val="28"/>
          <w:highlight w:val="none"/>
        </w:rPr>
      </w:pPr>
      <w:bookmarkStart w:id="180" w:name="_Toc25829"/>
      <w:bookmarkStart w:id="181" w:name="_Toc19160"/>
      <w:r>
        <w:rPr>
          <w:rFonts w:hint="eastAsia" w:ascii="宋体" w:hAnsi="宋体" w:eastAsia="宋体" w:cs="宋体"/>
          <w:color w:val="000000"/>
          <w:sz w:val="28"/>
          <w:szCs w:val="28"/>
          <w:highlight w:val="none"/>
        </w:rPr>
        <w:t>致：</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w:t>
      </w:r>
      <w:bookmarkEnd w:id="180"/>
      <w:bookmarkEnd w:id="181"/>
    </w:p>
    <w:p>
      <w:pPr>
        <w:spacing w:line="240" w:lineRule="auto"/>
        <w:ind w:firstLine="560" w:firstLineChars="200"/>
        <w:outlineLvl w:val="0"/>
        <w:rPr>
          <w:rFonts w:hint="eastAsia" w:ascii="宋体" w:hAnsi="宋体" w:eastAsia="宋体" w:cs="宋体"/>
          <w:color w:val="000000"/>
          <w:sz w:val="28"/>
          <w:szCs w:val="28"/>
          <w:highlight w:val="none"/>
        </w:rPr>
      </w:pPr>
    </w:p>
    <w:p>
      <w:pPr>
        <w:spacing w:line="240" w:lineRule="auto"/>
        <w:ind w:firstLine="560" w:firstLineChars="200"/>
        <w:outlineLvl w:val="0"/>
        <w:rPr>
          <w:rFonts w:hint="eastAsia" w:ascii="宋体" w:hAnsi="宋体" w:eastAsia="宋体" w:cs="宋体"/>
          <w:color w:val="000000"/>
          <w:sz w:val="28"/>
          <w:szCs w:val="28"/>
          <w:highlight w:val="none"/>
        </w:rPr>
      </w:pPr>
      <w:bookmarkStart w:id="182" w:name="_Toc30377"/>
      <w:bookmarkStart w:id="183" w:name="_Toc10050"/>
      <w:r>
        <w:rPr>
          <w:rFonts w:hint="eastAsia" w:ascii="宋体" w:hAnsi="宋体" w:eastAsia="宋体" w:cs="宋体"/>
          <w:color w:val="000000"/>
          <w:sz w:val="28"/>
          <w:szCs w:val="28"/>
          <w:highlight w:val="none"/>
        </w:rPr>
        <w:t>本人</w:t>
      </w:r>
      <w:r>
        <w:rPr>
          <w:rFonts w:hint="eastAsia" w:ascii="宋体" w:hAnsi="宋体" w:eastAsia="宋体" w:cs="宋体"/>
          <w:color w:val="000000"/>
          <w:sz w:val="28"/>
          <w:szCs w:val="28"/>
          <w:highlight w:val="none"/>
          <w:u w:val="single"/>
        </w:rPr>
        <w:t xml:space="preserve">      姓名       </w:t>
      </w:r>
      <w:r>
        <w:rPr>
          <w:rFonts w:hint="eastAsia" w:ascii="宋体" w:hAnsi="宋体" w:eastAsia="宋体" w:cs="宋体"/>
          <w:color w:val="000000"/>
          <w:sz w:val="28"/>
          <w:szCs w:val="28"/>
          <w:highlight w:val="none"/>
        </w:rPr>
        <w:t>系</w:t>
      </w:r>
      <w:r>
        <w:rPr>
          <w:rFonts w:hint="eastAsia" w:ascii="宋体" w:hAnsi="宋体" w:eastAsia="宋体" w:cs="宋体"/>
          <w:color w:val="000000"/>
          <w:sz w:val="28"/>
          <w:szCs w:val="28"/>
          <w:highlight w:val="none"/>
          <w:u w:val="single"/>
        </w:rPr>
        <w:t xml:space="preserve">       （投标人全称）      </w:t>
      </w:r>
      <w:r>
        <w:rPr>
          <w:rFonts w:hint="eastAsia" w:ascii="宋体" w:hAnsi="宋体" w:eastAsia="宋体" w:cs="宋体"/>
          <w:color w:val="000000"/>
          <w:sz w:val="28"/>
          <w:szCs w:val="28"/>
          <w:highlight w:val="none"/>
        </w:rPr>
        <w:t>的法定代表人授权我公司</w:t>
      </w:r>
      <w:r>
        <w:rPr>
          <w:rFonts w:hint="eastAsia" w:ascii="宋体" w:hAnsi="宋体" w:eastAsia="宋体" w:cs="宋体"/>
          <w:color w:val="000000"/>
          <w:sz w:val="28"/>
          <w:szCs w:val="28"/>
          <w:highlight w:val="none"/>
          <w:u w:val="single"/>
        </w:rPr>
        <w:t xml:space="preserve">  （投标人代表姓名）  </w:t>
      </w:r>
      <w:r>
        <w:rPr>
          <w:rFonts w:hint="eastAsia" w:ascii="宋体" w:hAnsi="宋体" w:eastAsia="宋体" w:cs="宋体"/>
          <w:color w:val="000000"/>
          <w:sz w:val="28"/>
          <w:szCs w:val="28"/>
          <w:highlight w:val="none"/>
        </w:rPr>
        <w:t>为投标人代表，代表本公司参加</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项目（项目编号：</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招标投标活动，全权代表本公司处理招标投标过程的一切事宜，包括但不限于：投标、成交、签约等。投标人代表在投标过程中所签署的一切文件和处理与之有关的一切事务，本公司均予以认可并对此承担责任。投标人代表无转委托权。特此授权。</w:t>
      </w:r>
      <w:bookmarkEnd w:id="182"/>
      <w:bookmarkEnd w:id="183"/>
    </w:p>
    <w:p>
      <w:pPr>
        <w:spacing w:line="240" w:lineRule="auto"/>
        <w:ind w:firstLine="560" w:firstLineChars="200"/>
        <w:outlineLvl w:val="0"/>
        <w:rPr>
          <w:rFonts w:hint="eastAsia" w:ascii="宋体" w:hAnsi="宋体" w:eastAsia="宋体" w:cs="宋体"/>
          <w:color w:val="000000"/>
          <w:sz w:val="28"/>
          <w:szCs w:val="28"/>
          <w:highlight w:val="none"/>
        </w:rPr>
      </w:pPr>
      <w:bookmarkStart w:id="184" w:name="_Toc1357"/>
      <w:bookmarkStart w:id="185" w:name="_Toc6875"/>
      <w:r>
        <w:rPr>
          <w:rFonts w:hint="eastAsia" w:ascii="宋体" w:hAnsi="宋体" w:eastAsia="宋体" w:cs="宋体"/>
          <w:color w:val="000000"/>
          <w:sz w:val="28"/>
          <w:szCs w:val="28"/>
          <w:highlight w:val="none"/>
        </w:rPr>
        <w:t>本授权书自出具之日起生效，有效期</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日历天。</w:t>
      </w:r>
      <w:bookmarkEnd w:id="184"/>
      <w:bookmarkEnd w:id="185"/>
    </w:p>
    <w:p>
      <w:pPr>
        <w:spacing w:line="240" w:lineRule="auto"/>
        <w:ind w:firstLine="560" w:firstLineChars="200"/>
        <w:outlineLvl w:val="0"/>
        <w:rPr>
          <w:rFonts w:hint="eastAsia" w:ascii="宋体" w:hAnsi="宋体" w:eastAsia="宋体" w:cs="宋体"/>
          <w:color w:val="000000"/>
          <w:sz w:val="28"/>
          <w:szCs w:val="28"/>
          <w:highlight w:val="none"/>
        </w:rPr>
      </w:pPr>
    </w:p>
    <w:p>
      <w:pPr>
        <w:spacing w:line="240" w:lineRule="auto"/>
        <w:ind w:firstLine="560" w:firstLineChars="200"/>
        <w:outlineLvl w:val="0"/>
        <w:rPr>
          <w:rFonts w:hint="eastAsia" w:ascii="宋体" w:hAnsi="宋体" w:eastAsia="宋体" w:cs="宋体"/>
          <w:color w:val="000000"/>
          <w:sz w:val="28"/>
          <w:szCs w:val="28"/>
          <w:highlight w:val="none"/>
        </w:rPr>
      </w:pPr>
      <w:bookmarkStart w:id="186" w:name="_Toc18927"/>
      <w:bookmarkStart w:id="187" w:name="_Toc3258"/>
      <w:r>
        <w:rPr>
          <w:rFonts w:hint="eastAsia" w:ascii="宋体" w:hAnsi="宋体" w:eastAsia="宋体" w:cs="宋体"/>
          <w:color w:val="000000"/>
          <w:sz w:val="28"/>
          <w:szCs w:val="28"/>
          <w:highlight w:val="none"/>
        </w:rPr>
        <w:t>投标人代表：</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性别：</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身份证号：</w:t>
      </w:r>
      <w:bookmarkEnd w:id="186"/>
      <w:bookmarkEnd w:id="187"/>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 xml:space="preserve">                </w:t>
      </w:r>
    </w:p>
    <w:p>
      <w:pPr>
        <w:spacing w:line="240" w:lineRule="auto"/>
        <w:ind w:firstLine="560" w:firstLineChars="200"/>
        <w:outlineLvl w:val="0"/>
        <w:rPr>
          <w:rFonts w:hint="eastAsia" w:ascii="宋体" w:hAnsi="宋体" w:eastAsia="宋体" w:cs="宋体"/>
          <w:color w:val="000000"/>
          <w:sz w:val="28"/>
          <w:szCs w:val="28"/>
          <w:highlight w:val="none"/>
        </w:rPr>
      </w:pPr>
    </w:p>
    <w:p>
      <w:pPr>
        <w:spacing w:line="240" w:lineRule="auto"/>
        <w:ind w:firstLine="560" w:firstLineChars="200"/>
        <w:outlineLvl w:val="0"/>
        <w:rPr>
          <w:rFonts w:hint="eastAsia" w:ascii="宋体" w:hAnsi="宋体" w:eastAsia="宋体" w:cs="宋体"/>
          <w:color w:val="000000"/>
          <w:sz w:val="28"/>
          <w:szCs w:val="28"/>
          <w:highlight w:val="none"/>
        </w:rPr>
      </w:pPr>
      <w:bookmarkStart w:id="188" w:name="_Toc6890"/>
      <w:bookmarkStart w:id="189" w:name="_Toc13593"/>
      <w:r>
        <w:rPr>
          <w:rFonts w:hint="eastAsia" w:ascii="宋体" w:hAnsi="宋体" w:eastAsia="宋体" w:cs="宋体"/>
          <w:color w:val="000000"/>
          <w:sz w:val="28"/>
          <w:szCs w:val="28"/>
          <w:highlight w:val="none"/>
        </w:rPr>
        <w:t>通讯地址：</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邮政编码:</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电话：</w:t>
      </w:r>
      <w:bookmarkEnd w:id="188"/>
      <w:bookmarkEnd w:id="189"/>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 xml:space="preserve">       </w:t>
      </w:r>
    </w:p>
    <w:p>
      <w:pPr>
        <w:spacing w:line="240" w:lineRule="auto"/>
        <w:ind w:firstLine="560" w:firstLineChars="200"/>
        <w:outlineLvl w:val="0"/>
        <w:rPr>
          <w:rFonts w:hint="eastAsia" w:ascii="宋体" w:hAnsi="宋体" w:eastAsia="宋体" w:cs="宋体"/>
          <w:color w:val="000000"/>
          <w:sz w:val="28"/>
          <w:szCs w:val="28"/>
          <w:highlight w:val="none"/>
        </w:rPr>
      </w:pPr>
    </w:p>
    <w:p>
      <w:pPr>
        <w:spacing w:line="240" w:lineRule="auto"/>
        <w:ind w:firstLine="560" w:firstLineChars="200"/>
        <w:outlineLvl w:val="0"/>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mc:AlternateContent>
          <mc:Choice Requires="wps">
            <w:drawing>
              <wp:anchor distT="0" distB="0" distL="114300" distR="114300" simplePos="0" relativeHeight="251659264" behindDoc="0" locked="0" layoutInCell="1" allowOverlap="1">
                <wp:simplePos x="0" y="0"/>
                <wp:positionH relativeFrom="column">
                  <wp:posOffset>3410585</wp:posOffset>
                </wp:positionH>
                <wp:positionV relativeFrom="paragraph">
                  <wp:posOffset>62865</wp:posOffset>
                </wp:positionV>
                <wp:extent cx="3067050" cy="1144905"/>
                <wp:effectExtent l="4445" t="4445" r="14605" b="12700"/>
                <wp:wrapNone/>
                <wp:docPr id="1" name="矩形 2"/>
                <wp:cNvGraphicFramePr/>
                <a:graphic xmlns:a="http://schemas.openxmlformats.org/drawingml/2006/main">
                  <a:graphicData uri="http://schemas.microsoft.com/office/word/2010/wordprocessingShape">
                    <wps:wsp>
                      <wps:cNvSpPr/>
                      <wps:spPr>
                        <a:xfrm>
                          <a:off x="0" y="0"/>
                          <a:ext cx="3067050" cy="114490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rPr>
                            </w:pPr>
                          </w:p>
                          <w:p>
                            <w:pPr>
                              <w:jc w:val="center"/>
                              <w:rPr>
                                <w:rFonts w:hint="eastAsia"/>
                              </w:rPr>
                            </w:pPr>
                          </w:p>
                          <w:p>
                            <w:pPr>
                              <w:jc w:val="center"/>
                              <w:rPr>
                                <w:rFonts w:hint="eastAsia"/>
                              </w:rPr>
                            </w:pPr>
                          </w:p>
                          <w:p>
                            <w:pPr>
                              <w:rPr>
                                <w:rFonts w:hint="eastAsia"/>
                              </w:rPr>
                            </w:pPr>
                            <w:r>
                              <w:rPr>
                                <w:rFonts w:hint="eastAsia"/>
                              </w:rPr>
                              <w:t xml:space="preserve">          授权代表身份证复印件正面</w:t>
                            </w:r>
                          </w:p>
                        </w:txbxContent>
                      </wps:txbx>
                      <wps:bodyPr wrap="square" upright="1"/>
                    </wps:wsp>
                  </a:graphicData>
                </a:graphic>
              </wp:anchor>
            </w:drawing>
          </mc:Choice>
          <mc:Fallback>
            <w:pict>
              <v:rect id="矩形 2" o:spid="_x0000_s1026" o:spt="1" style="position:absolute;left:0pt;margin-left:268.55pt;margin-top:4.95pt;height:90.15pt;width:241.5pt;z-index:251659264;mso-width-relative:page;mso-height-relative:page;" fillcolor="#FFFFFF" filled="t" stroked="t" coordsize="21600,21600" o:gfxdata="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dzl969gAAAAKAQAADwAAAAAAAAABACAAAAAi&#10;AAAAZHJzL2Rvd25yZXYueG1sUEsBAhQAFAAAAAgAh07iQKf5IO8KAgAAOAQAAA4AAAAAAAAAAQAg&#10;AAAAJwEAAGRycy9lMm9Eb2MueG1sUEsFBgAAAAAGAAYAWQEAAKMFAAAAAA==&#10;">
                <v:fill on="t" focussize="0,0"/>
                <v:stroke color="#000000" joinstyle="miter"/>
                <v:imagedata o:title=""/>
                <o:lock v:ext="edit" aspectratio="f"/>
                <v:textbox>
                  <w:txbxContent>
                    <w:p>
                      <w:pPr>
                        <w:jc w:val="center"/>
                        <w:rPr>
                          <w:rFonts w:hint="eastAsia"/>
                        </w:rPr>
                      </w:pPr>
                    </w:p>
                    <w:p>
                      <w:pPr>
                        <w:jc w:val="center"/>
                        <w:rPr>
                          <w:rFonts w:hint="eastAsia"/>
                        </w:rPr>
                      </w:pPr>
                    </w:p>
                    <w:p>
                      <w:pPr>
                        <w:jc w:val="center"/>
                        <w:rPr>
                          <w:rFonts w:hint="eastAsia"/>
                        </w:rPr>
                      </w:pPr>
                    </w:p>
                    <w:p>
                      <w:pPr>
                        <w:rPr>
                          <w:rFonts w:hint="eastAsia"/>
                        </w:rPr>
                      </w:pPr>
                      <w:r>
                        <w:rPr>
                          <w:rFonts w:hint="eastAsia"/>
                        </w:rPr>
                        <w:t xml:space="preserve">          授权代表身份证复印件正面</w:t>
                      </w:r>
                    </w:p>
                  </w:txbxContent>
                </v:textbox>
              </v:rect>
            </w:pict>
          </mc:Fallback>
        </mc:AlternateContent>
      </w:r>
      <w:r>
        <w:rPr>
          <w:rFonts w:hint="eastAsia" w:ascii="宋体" w:hAnsi="宋体" w:eastAsia="宋体" w:cs="宋体"/>
          <w:color w:val="000000"/>
          <w:sz w:val="28"/>
          <w:szCs w:val="28"/>
          <w:highlight w:val="none"/>
        </w:rPr>
        <mc:AlternateContent>
          <mc:Choice Requires="wps">
            <w:drawing>
              <wp:anchor distT="0" distB="0" distL="114300" distR="114300" simplePos="0" relativeHeight="251660288" behindDoc="0" locked="0" layoutInCell="1" allowOverlap="1">
                <wp:simplePos x="0" y="0"/>
                <wp:positionH relativeFrom="column">
                  <wp:posOffset>-28575</wp:posOffset>
                </wp:positionH>
                <wp:positionV relativeFrom="paragraph">
                  <wp:posOffset>62865</wp:posOffset>
                </wp:positionV>
                <wp:extent cx="3067050" cy="1165860"/>
                <wp:effectExtent l="4445" t="4445" r="14605" b="10795"/>
                <wp:wrapNone/>
                <wp:docPr id="2" name="矩形 3"/>
                <wp:cNvGraphicFramePr/>
                <a:graphic xmlns:a="http://schemas.openxmlformats.org/drawingml/2006/main">
                  <a:graphicData uri="http://schemas.microsoft.com/office/word/2010/wordprocessingShape">
                    <wps:wsp>
                      <wps:cNvSpPr/>
                      <wps:spPr>
                        <a:xfrm>
                          <a:off x="0" y="0"/>
                          <a:ext cx="3067050" cy="116586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rPr>
                            </w:pPr>
                          </w:p>
                          <w:p>
                            <w:pPr>
                              <w:jc w:val="center"/>
                              <w:rPr>
                                <w:rFonts w:hint="eastAsia"/>
                              </w:rPr>
                            </w:pPr>
                          </w:p>
                          <w:p>
                            <w:pPr>
                              <w:jc w:val="center"/>
                              <w:rPr>
                                <w:rFonts w:hint="eastAsia"/>
                              </w:rPr>
                            </w:pPr>
                          </w:p>
                          <w:p>
                            <w:pPr>
                              <w:rPr>
                                <w:rFonts w:hint="eastAsia"/>
                              </w:rPr>
                            </w:pPr>
                            <w:r>
                              <w:rPr>
                                <w:rFonts w:hint="eastAsia"/>
                              </w:rPr>
                              <w:t xml:space="preserve">            法人身份证复印件正面</w:t>
                            </w:r>
                          </w:p>
                        </w:txbxContent>
                      </wps:txbx>
                      <wps:bodyPr wrap="square" upright="1"/>
                    </wps:wsp>
                  </a:graphicData>
                </a:graphic>
              </wp:anchor>
            </w:drawing>
          </mc:Choice>
          <mc:Fallback>
            <w:pict>
              <v:rect id="矩形 3" o:spid="_x0000_s1026" o:spt="1" style="position:absolute;left:0pt;margin-left:-2.25pt;margin-top:4.95pt;height:91.8pt;width:241.5pt;z-index:251660288;mso-width-relative:page;mso-height-relative:page;" fillcolor="#FFFFFF" filled="t" stroked="t" coordsize="21600,21600" o:gfxdata="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DLz45m1gAAAAgBAAAPAAAAAAAAAAEAIAAA&#10;ACIAAABkcnMvZG93bnJldi54bWxQSwECFAAUAAAACACHTuJAprjgrg4CAAA4BAAADgAAAAAAAAAB&#10;ACAAAAAlAQAAZHJzL2Uyb0RvYy54bWxQSwUGAAAAAAYABgBZAQAApQUAAAAA&#10;">
                <v:fill on="t" focussize="0,0"/>
                <v:stroke color="#000000" joinstyle="miter"/>
                <v:imagedata o:title=""/>
                <o:lock v:ext="edit" aspectratio="f"/>
                <v:textbox>
                  <w:txbxContent>
                    <w:p>
                      <w:pPr>
                        <w:jc w:val="center"/>
                        <w:rPr>
                          <w:rFonts w:hint="eastAsia"/>
                        </w:rPr>
                      </w:pPr>
                    </w:p>
                    <w:p>
                      <w:pPr>
                        <w:jc w:val="center"/>
                        <w:rPr>
                          <w:rFonts w:hint="eastAsia"/>
                        </w:rPr>
                      </w:pPr>
                    </w:p>
                    <w:p>
                      <w:pPr>
                        <w:jc w:val="center"/>
                        <w:rPr>
                          <w:rFonts w:hint="eastAsia"/>
                        </w:rPr>
                      </w:pPr>
                    </w:p>
                    <w:p>
                      <w:pPr>
                        <w:rPr>
                          <w:rFonts w:hint="eastAsia"/>
                        </w:rPr>
                      </w:pPr>
                      <w:r>
                        <w:rPr>
                          <w:rFonts w:hint="eastAsia"/>
                        </w:rPr>
                        <w:t xml:space="preserve">            法人身份证复印件正面</w:t>
                      </w:r>
                    </w:p>
                  </w:txbxContent>
                </v:textbox>
              </v:rect>
            </w:pict>
          </mc:Fallback>
        </mc:AlternateContent>
      </w:r>
    </w:p>
    <w:p>
      <w:pPr>
        <w:spacing w:line="240" w:lineRule="auto"/>
        <w:ind w:firstLine="560" w:firstLineChars="200"/>
        <w:outlineLvl w:val="0"/>
        <w:rPr>
          <w:rFonts w:hint="eastAsia" w:ascii="宋体" w:hAnsi="宋体" w:eastAsia="宋体" w:cs="宋体"/>
          <w:color w:val="000000"/>
          <w:sz w:val="28"/>
          <w:szCs w:val="28"/>
          <w:highlight w:val="none"/>
        </w:rPr>
      </w:pPr>
    </w:p>
    <w:p>
      <w:pPr>
        <w:spacing w:line="240" w:lineRule="auto"/>
        <w:ind w:firstLine="560" w:firstLineChars="200"/>
        <w:outlineLvl w:val="0"/>
        <w:rPr>
          <w:rFonts w:hint="eastAsia" w:ascii="宋体" w:hAnsi="宋体" w:eastAsia="宋体" w:cs="宋体"/>
          <w:color w:val="000000"/>
          <w:sz w:val="28"/>
          <w:szCs w:val="28"/>
          <w:highlight w:val="none"/>
        </w:rPr>
      </w:pPr>
    </w:p>
    <w:p>
      <w:pPr>
        <w:spacing w:line="240" w:lineRule="auto"/>
        <w:ind w:firstLine="560" w:firstLineChars="200"/>
        <w:outlineLvl w:val="0"/>
        <w:rPr>
          <w:rFonts w:hint="eastAsia" w:ascii="宋体" w:hAnsi="宋体" w:eastAsia="宋体" w:cs="宋体"/>
          <w:color w:val="000000"/>
          <w:sz w:val="28"/>
          <w:szCs w:val="28"/>
          <w:highlight w:val="none"/>
        </w:rPr>
      </w:pPr>
    </w:p>
    <w:p>
      <w:pPr>
        <w:spacing w:line="240" w:lineRule="auto"/>
        <w:ind w:firstLine="560" w:firstLineChars="200"/>
        <w:outlineLvl w:val="0"/>
        <w:rPr>
          <w:rFonts w:hint="eastAsia" w:ascii="宋体" w:hAnsi="宋体" w:eastAsia="宋体" w:cs="宋体"/>
          <w:color w:val="000000"/>
          <w:sz w:val="28"/>
          <w:szCs w:val="28"/>
          <w:highlight w:val="none"/>
        </w:rPr>
      </w:pPr>
    </w:p>
    <w:p>
      <w:pPr>
        <w:spacing w:line="240" w:lineRule="auto"/>
        <w:ind w:firstLine="560" w:firstLineChars="200"/>
        <w:outlineLvl w:val="0"/>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mc:AlternateContent>
          <mc:Choice Requires="wps">
            <w:drawing>
              <wp:anchor distT="0" distB="0" distL="114300" distR="114300" simplePos="0" relativeHeight="251662336" behindDoc="0" locked="0" layoutInCell="1" allowOverlap="1">
                <wp:simplePos x="0" y="0"/>
                <wp:positionH relativeFrom="column">
                  <wp:posOffset>3413125</wp:posOffset>
                </wp:positionH>
                <wp:positionV relativeFrom="paragraph">
                  <wp:posOffset>219710</wp:posOffset>
                </wp:positionV>
                <wp:extent cx="3067050" cy="1144905"/>
                <wp:effectExtent l="4445" t="4445" r="14605" b="12700"/>
                <wp:wrapNone/>
                <wp:docPr id="4" name="矩形 2"/>
                <wp:cNvGraphicFramePr/>
                <a:graphic xmlns:a="http://schemas.openxmlformats.org/drawingml/2006/main">
                  <a:graphicData uri="http://schemas.microsoft.com/office/word/2010/wordprocessingShape">
                    <wps:wsp>
                      <wps:cNvSpPr/>
                      <wps:spPr>
                        <a:xfrm>
                          <a:off x="0" y="0"/>
                          <a:ext cx="3067050" cy="114490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rPr>
                            </w:pPr>
                          </w:p>
                          <w:p>
                            <w:pPr>
                              <w:jc w:val="center"/>
                              <w:rPr>
                                <w:rFonts w:hint="eastAsia"/>
                              </w:rPr>
                            </w:pPr>
                          </w:p>
                          <w:p>
                            <w:pPr>
                              <w:jc w:val="center"/>
                              <w:rPr>
                                <w:rFonts w:hint="eastAsia"/>
                              </w:rPr>
                            </w:pPr>
                          </w:p>
                          <w:p>
                            <w:pPr>
                              <w:rPr>
                                <w:rFonts w:hint="eastAsia"/>
                              </w:rPr>
                            </w:pPr>
                            <w:r>
                              <w:rPr>
                                <w:rFonts w:hint="eastAsia"/>
                              </w:rPr>
                              <w:t xml:space="preserve">          授权代表身份证复印件反面</w:t>
                            </w:r>
                          </w:p>
                        </w:txbxContent>
                      </wps:txbx>
                      <wps:bodyPr wrap="square" upright="1"/>
                    </wps:wsp>
                  </a:graphicData>
                </a:graphic>
              </wp:anchor>
            </w:drawing>
          </mc:Choice>
          <mc:Fallback>
            <w:pict>
              <v:rect id="矩形 2" o:spid="_x0000_s1026" o:spt="1" style="position:absolute;left:0pt;margin-left:268.75pt;margin-top:17.3pt;height:90.15pt;width:241.5pt;z-index:251662336;mso-width-relative:page;mso-height-relative:page;" fillcolor="#FFFFFF" filled="t" stroked="t" coordsize="21600,21600" o:gfxdata="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EwRvW3ZAAAACwEAAA8AAAAAAAAAAQAgAAAA&#10;IgAAAGRycy9kb3ducmV2LnhtbFBLAQIUABQAAAAIAIdO4kDsVL6UCgIAADgEAAAOAAAAAAAAAAEA&#10;IAAAACgBAABkcnMvZTJvRG9jLnhtbFBLBQYAAAAABgAGAFkBAACkBQAAAAA=&#10;">
                <v:fill on="t" focussize="0,0"/>
                <v:stroke color="#000000" joinstyle="miter"/>
                <v:imagedata o:title=""/>
                <o:lock v:ext="edit" aspectratio="f"/>
                <v:textbox>
                  <w:txbxContent>
                    <w:p>
                      <w:pPr>
                        <w:jc w:val="center"/>
                        <w:rPr>
                          <w:rFonts w:hint="eastAsia"/>
                        </w:rPr>
                      </w:pPr>
                    </w:p>
                    <w:p>
                      <w:pPr>
                        <w:jc w:val="center"/>
                        <w:rPr>
                          <w:rFonts w:hint="eastAsia"/>
                        </w:rPr>
                      </w:pPr>
                    </w:p>
                    <w:p>
                      <w:pPr>
                        <w:jc w:val="center"/>
                        <w:rPr>
                          <w:rFonts w:hint="eastAsia"/>
                        </w:rPr>
                      </w:pPr>
                    </w:p>
                    <w:p>
                      <w:pPr>
                        <w:rPr>
                          <w:rFonts w:hint="eastAsia"/>
                        </w:rPr>
                      </w:pPr>
                      <w:r>
                        <w:rPr>
                          <w:rFonts w:hint="eastAsia"/>
                        </w:rPr>
                        <w:t xml:space="preserve">          授权代表身份证复印件反面</w:t>
                      </w:r>
                    </w:p>
                  </w:txbxContent>
                </v:textbox>
              </v:rect>
            </w:pict>
          </mc:Fallback>
        </mc:AlternateContent>
      </w:r>
    </w:p>
    <w:p>
      <w:pPr>
        <w:spacing w:line="240" w:lineRule="auto"/>
        <w:ind w:firstLine="560" w:firstLineChars="200"/>
        <w:outlineLvl w:val="0"/>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mc:AlternateContent>
          <mc:Choice Requires="wps">
            <w:drawing>
              <wp:anchor distT="0" distB="0" distL="114300" distR="114300" simplePos="0" relativeHeight="251661312" behindDoc="0" locked="0" layoutInCell="1" allowOverlap="1">
                <wp:simplePos x="0" y="0"/>
                <wp:positionH relativeFrom="column">
                  <wp:posOffset>8255</wp:posOffset>
                </wp:positionH>
                <wp:positionV relativeFrom="paragraph">
                  <wp:posOffset>28575</wp:posOffset>
                </wp:positionV>
                <wp:extent cx="3060700" cy="1038225"/>
                <wp:effectExtent l="4445" t="5080" r="20955" b="4445"/>
                <wp:wrapNone/>
                <wp:docPr id="3" name="矩形 3"/>
                <wp:cNvGraphicFramePr/>
                <a:graphic xmlns:a="http://schemas.openxmlformats.org/drawingml/2006/main">
                  <a:graphicData uri="http://schemas.microsoft.com/office/word/2010/wordprocessingShape">
                    <wps:wsp>
                      <wps:cNvSpPr/>
                      <wps:spPr>
                        <a:xfrm flipV="1">
                          <a:off x="0" y="0"/>
                          <a:ext cx="3060700" cy="103822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rPr>
                            </w:pPr>
                          </w:p>
                          <w:p>
                            <w:pPr>
                              <w:jc w:val="center"/>
                              <w:rPr>
                                <w:rFonts w:hint="eastAsia"/>
                              </w:rPr>
                            </w:pPr>
                          </w:p>
                          <w:p>
                            <w:pPr>
                              <w:jc w:val="center"/>
                              <w:rPr>
                                <w:rFonts w:hint="eastAsia"/>
                              </w:rPr>
                            </w:pPr>
                          </w:p>
                          <w:p>
                            <w:pPr>
                              <w:rPr>
                                <w:rFonts w:hint="eastAsia"/>
                              </w:rPr>
                            </w:pPr>
                            <w:r>
                              <w:rPr>
                                <w:rFonts w:hint="eastAsia"/>
                              </w:rPr>
                              <w:t xml:space="preserve">            法人身份证复印件反面</w:t>
                            </w:r>
                          </w:p>
                        </w:txbxContent>
                      </wps:txbx>
                      <wps:bodyPr wrap="square" upright="1"/>
                    </wps:wsp>
                  </a:graphicData>
                </a:graphic>
              </wp:anchor>
            </w:drawing>
          </mc:Choice>
          <mc:Fallback>
            <w:pict>
              <v:rect id="_x0000_s1026" o:spid="_x0000_s1026" o:spt="1" style="position:absolute;left:0pt;flip:y;margin-left:0.65pt;margin-top:2.25pt;height:81.75pt;width:241pt;z-index:251661312;mso-width-relative:page;mso-height-relative:page;" fillcolor="#FFFFFF" filled="t" stroked="t" coordsize="21600,21600" o:gfxdata="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D8AmBM0wAAAAcBAAAPAAAAAAAAAAEAIAAA&#10;ACIAAABkcnMvZG93bnJldi54bWxQSwECFAAUAAAACACHTuJAGiipsBECAABCBAAADgAAAAAAAAAB&#10;ACAAAAAiAQAAZHJzL2Uyb0RvYy54bWxQSwUGAAAAAAYABgBZAQAApQUAAAAA&#10;">
                <v:fill on="t" focussize="0,0"/>
                <v:stroke color="#000000" joinstyle="miter"/>
                <v:imagedata o:title=""/>
                <o:lock v:ext="edit" aspectratio="f"/>
                <v:textbox>
                  <w:txbxContent>
                    <w:p>
                      <w:pPr>
                        <w:jc w:val="center"/>
                        <w:rPr>
                          <w:rFonts w:hint="eastAsia"/>
                        </w:rPr>
                      </w:pPr>
                    </w:p>
                    <w:p>
                      <w:pPr>
                        <w:jc w:val="center"/>
                        <w:rPr>
                          <w:rFonts w:hint="eastAsia"/>
                        </w:rPr>
                      </w:pPr>
                    </w:p>
                    <w:p>
                      <w:pPr>
                        <w:jc w:val="center"/>
                        <w:rPr>
                          <w:rFonts w:hint="eastAsia"/>
                        </w:rPr>
                      </w:pPr>
                    </w:p>
                    <w:p>
                      <w:pPr>
                        <w:rPr>
                          <w:rFonts w:hint="eastAsia"/>
                        </w:rPr>
                      </w:pPr>
                      <w:r>
                        <w:rPr>
                          <w:rFonts w:hint="eastAsia"/>
                        </w:rPr>
                        <w:t xml:space="preserve">            法人身份证复印件反面</w:t>
                      </w:r>
                    </w:p>
                  </w:txbxContent>
                </v:textbox>
              </v:rect>
            </w:pict>
          </mc:Fallback>
        </mc:AlternateContent>
      </w:r>
    </w:p>
    <w:p>
      <w:pPr>
        <w:spacing w:line="240" w:lineRule="auto"/>
        <w:ind w:firstLine="560" w:firstLineChars="200"/>
        <w:outlineLvl w:val="0"/>
        <w:rPr>
          <w:rFonts w:hint="eastAsia" w:ascii="宋体" w:hAnsi="宋体" w:eastAsia="宋体" w:cs="宋体"/>
          <w:color w:val="000000"/>
          <w:sz w:val="28"/>
          <w:szCs w:val="28"/>
          <w:highlight w:val="none"/>
        </w:rPr>
      </w:pPr>
    </w:p>
    <w:p>
      <w:pPr>
        <w:spacing w:line="240" w:lineRule="auto"/>
        <w:ind w:firstLine="560" w:firstLineChars="200"/>
        <w:outlineLvl w:val="0"/>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 xml:space="preserve">                            </w:t>
      </w:r>
    </w:p>
    <w:p>
      <w:pPr>
        <w:spacing w:line="240" w:lineRule="auto"/>
        <w:outlineLvl w:val="0"/>
        <w:rPr>
          <w:rFonts w:hint="eastAsia" w:ascii="宋体" w:hAnsi="宋体" w:eastAsia="宋体" w:cs="宋体"/>
          <w:color w:val="000000"/>
          <w:sz w:val="28"/>
          <w:szCs w:val="28"/>
          <w:highlight w:val="none"/>
        </w:rPr>
      </w:pPr>
    </w:p>
    <w:p>
      <w:pPr>
        <w:spacing w:line="240" w:lineRule="auto"/>
        <w:ind w:firstLine="4480" w:firstLineChars="1600"/>
        <w:outlineLvl w:val="0"/>
        <w:rPr>
          <w:rFonts w:hint="eastAsia" w:ascii="宋体" w:hAnsi="宋体" w:eastAsia="宋体" w:cs="宋体"/>
          <w:color w:val="000000"/>
          <w:sz w:val="28"/>
          <w:szCs w:val="28"/>
          <w:highlight w:val="none"/>
        </w:rPr>
      </w:pPr>
    </w:p>
    <w:p>
      <w:pPr>
        <w:spacing w:line="240" w:lineRule="auto"/>
        <w:jc w:val="left"/>
        <w:outlineLvl w:val="0"/>
        <w:rPr>
          <w:rFonts w:hint="eastAsia" w:ascii="宋体" w:hAnsi="宋体" w:eastAsia="宋体" w:cs="宋体"/>
          <w:color w:val="000000"/>
          <w:sz w:val="18"/>
          <w:szCs w:val="18"/>
          <w:highlight w:val="none"/>
          <w:lang w:eastAsia="zh-CN"/>
        </w:rPr>
      </w:pPr>
      <w:bookmarkStart w:id="190" w:name="_Toc31892"/>
      <w:bookmarkStart w:id="191" w:name="_Toc8570"/>
      <w:r>
        <w:rPr>
          <w:rFonts w:hint="eastAsia" w:ascii="宋体" w:hAnsi="宋体" w:eastAsia="宋体" w:cs="宋体"/>
          <w:color w:val="000000"/>
          <w:sz w:val="18"/>
          <w:szCs w:val="18"/>
          <w:highlight w:val="none"/>
          <w:lang w:eastAsia="zh-CN"/>
        </w:rPr>
        <w:t>注：正面国徽、反面人像</w:t>
      </w:r>
      <w:bookmarkEnd w:id="190"/>
      <w:bookmarkEnd w:id="191"/>
    </w:p>
    <w:p>
      <w:pPr>
        <w:spacing w:line="240" w:lineRule="auto"/>
        <w:ind w:firstLine="4480" w:firstLineChars="1600"/>
        <w:outlineLvl w:val="0"/>
        <w:rPr>
          <w:rFonts w:hint="eastAsia" w:ascii="宋体" w:hAnsi="宋体" w:eastAsia="宋体" w:cs="宋体"/>
          <w:color w:val="000000"/>
          <w:sz w:val="28"/>
          <w:szCs w:val="28"/>
          <w:highlight w:val="none"/>
        </w:rPr>
      </w:pPr>
    </w:p>
    <w:p>
      <w:pPr>
        <w:spacing w:line="240" w:lineRule="auto"/>
        <w:ind w:firstLine="4480" w:firstLineChars="1600"/>
        <w:outlineLvl w:val="0"/>
        <w:rPr>
          <w:rFonts w:hint="eastAsia" w:ascii="宋体" w:hAnsi="宋体" w:eastAsia="宋体" w:cs="宋体"/>
          <w:color w:val="000000"/>
          <w:sz w:val="28"/>
          <w:szCs w:val="28"/>
          <w:highlight w:val="none"/>
        </w:rPr>
      </w:pPr>
    </w:p>
    <w:p>
      <w:pPr>
        <w:spacing w:line="240" w:lineRule="auto"/>
        <w:ind w:firstLine="4480" w:firstLineChars="1600"/>
        <w:outlineLvl w:val="0"/>
        <w:rPr>
          <w:rFonts w:hint="eastAsia" w:ascii="宋体" w:hAnsi="宋体" w:eastAsia="宋体" w:cs="宋体"/>
          <w:color w:val="000000"/>
          <w:sz w:val="28"/>
          <w:szCs w:val="28"/>
          <w:highlight w:val="none"/>
        </w:rPr>
      </w:pPr>
    </w:p>
    <w:p>
      <w:pPr>
        <w:spacing w:line="240" w:lineRule="auto"/>
        <w:ind w:firstLine="4480" w:firstLineChars="1600"/>
        <w:outlineLvl w:val="0"/>
        <w:rPr>
          <w:rFonts w:hint="eastAsia" w:ascii="宋体" w:hAnsi="宋体" w:eastAsia="宋体" w:cs="宋体"/>
          <w:color w:val="000000"/>
          <w:sz w:val="28"/>
          <w:szCs w:val="28"/>
          <w:highlight w:val="none"/>
        </w:rPr>
      </w:pPr>
    </w:p>
    <w:p>
      <w:pPr>
        <w:spacing w:line="240" w:lineRule="auto"/>
        <w:ind w:firstLine="4480" w:firstLineChars="1600"/>
        <w:outlineLvl w:val="0"/>
        <w:rPr>
          <w:rFonts w:hint="eastAsia" w:ascii="宋体" w:hAnsi="宋体" w:eastAsia="宋体" w:cs="宋体"/>
          <w:color w:val="000000"/>
          <w:sz w:val="28"/>
          <w:szCs w:val="28"/>
          <w:highlight w:val="none"/>
        </w:rPr>
      </w:pPr>
      <w:bookmarkStart w:id="192" w:name="_Toc19987"/>
      <w:bookmarkStart w:id="193" w:name="_Toc18695"/>
      <w:r>
        <w:rPr>
          <w:rFonts w:hint="eastAsia" w:ascii="宋体" w:hAnsi="宋体" w:eastAsia="宋体" w:cs="宋体"/>
          <w:color w:val="000000"/>
          <w:sz w:val="28"/>
          <w:szCs w:val="28"/>
          <w:highlight w:val="none"/>
        </w:rPr>
        <w:t>投标企业（加盖公章）：</w:t>
      </w:r>
      <w:bookmarkEnd w:id="192"/>
      <w:bookmarkEnd w:id="193"/>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 xml:space="preserve">                </w:t>
      </w:r>
    </w:p>
    <w:p>
      <w:pPr>
        <w:spacing w:line="240" w:lineRule="auto"/>
        <w:ind w:firstLine="560" w:firstLineChars="200"/>
        <w:outlineLvl w:val="0"/>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 xml:space="preserve">                            </w:t>
      </w:r>
      <w:bookmarkStart w:id="194" w:name="_Toc13291"/>
      <w:bookmarkStart w:id="195" w:name="_Toc23454"/>
      <w:r>
        <w:rPr>
          <w:rFonts w:hint="eastAsia" w:ascii="宋体" w:hAnsi="宋体" w:eastAsia="宋体" w:cs="宋体"/>
          <w:color w:val="000000"/>
          <w:sz w:val="28"/>
          <w:szCs w:val="28"/>
          <w:highlight w:val="none"/>
        </w:rPr>
        <w:t>法定代表人（签字）：</w:t>
      </w:r>
      <w:bookmarkEnd w:id="194"/>
      <w:bookmarkEnd w:id="195"/>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 xml:space="preserve">                 </w:t>
      </w:r>
    </w:p>
    <w:p>
      <w:pPr>
        <w:spacing w:line="240" w:lineRule="auto"/>
        <w:ind w:firstLine="560" w:firstLineChars="200"/>
        <w:outlineLvl w:val="0"/>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 xml:space="preserve">                            </w:t>
      </w:r>
      <w:bookmarkStart w:id="196" w:name="_Toc15290"/>
      <w:bookmarkStart w:id="197" w:name="_Toc10727"/>
      <w:r>
        <w:rPr>
          <w:rFonts w:hint="eastAsia" w:ascii="宋体" w:hAnsi="宋体" w:eastAsia="宋体" w:cs="宋体"/>
          <w:color w:val="000000"/>
          <w:sz w:val="28"/>
          <w:szCs w:val="28"/>
          <w:highlight w:val="none"/>
        </w:rPr>
        <w:t>授权代表（签字）：</w:t>
      </w:r>
      <w:bookmarkEnd w:id="196"/>
      <w:bookmarkEnd w:id="197"/>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 xml:space="preserve">                   </w:t>
      </w:r>
    </w:p>
    <w:p>
      <w:pPr>
        <w:spacing w:line="240" w:lineRule="auto"/>
        <w:ind w:firstLine="4480" w:firstLineChars="1600"/>
        <w:outlineLvl w:val="0"/>
        <w:rPr>
          <w:rFonts w:hint="eastAsia" w:ascii="宋体" w:hAnsi="宋体" w:eastAsia="宋体" w:cs="宋体"/>
          <w:color w:val="000000"/>
          <w:sz w:val="32"/>
          <w:szCs w:val="32"/>
          <w:highlight w:val="none"/>
        </w:rPr>
      </w:pPr>
      <w:bookmarkStart w:id="198" w:name="_Toc24397"/>
      <w:bookmarkStart w:id="199" w:name="_Toc1918"/>
      <w:r>
        <w:rPr>
          <w:rFonts w:hint="eastAsia" w:ascii="宋体" w:hAnsi="宋体" w:eastAsia="宋体" w:cs="宋体"/>
          <w:color w:val="000000"/>
          <w:sz w:val="28"/>
          <w:szCs w:val="28"/>
          <w:highlight w:val="none"/>
        </w:rPr>
        <w:t>日   期：  年  月   日</w:t>
      </w:r>
      <w:bookmarkEnd w:id="198"/>
      <w:bookmarkEnd w:id="199"/>
    </w:p>
    <w:p>
      <w:pPr>
        <w:spacing w:line="240" w:lineRule="auto"/>
        <w:ind w:left="3280"/>
        <w:rPr>
          <w:rFonts w:hint="eastAsia" w:ascii="宋体" w:hAnsi="宋体" w:eastAsia="宋体" w:cs="宋体"/>
          <w:b/>
          <w:bCs/>
          <w:color w:val="000000"/>
          <w:sz w:val="32"/>
          <w:szCs w:val="32"/>
          <w:highlight w:val="none"/>
        </w:rPr>
      </w:pPr>
    </w:p>
    <w:p>
      <w:pPr>
        <w:spacing w:line="240" w:lineRule="auto"/>
        <w:outlineLvl w:val="2"/>
        <w:rPr>
          <w:rFonts w:hint="eastAsia" w:ascii="宋体" w:hAnsi="宋体" w:eastAsia="宋体" w:cs="宋体"/>
          <w:b/>
          <w:bCs/>
          <w:color w:val="000000"/>
          <w:sz w:val="32"/>
          <w:szCs w:val="32"/>
          <w:highlight w:val="none"/>
        </w:rPr>
      </w:pPr>
      <w:bookmarkStart w:id="200" w:name="_Toc17984"/>
    </w:p>
    <w:p>
      <w:pPr>
        <w:spacing w:line="240" w:lineRule="auto"/>
        <w:outlineLvl w:val="2"/>
        <w:rPr>
          <w:rFonts w:hint="eastAsia" w:ascii="宋体" w:hAnsi="宋体" w:eastAsia="宋体" w:cs="宋体"/>
          <w:b/>
          <w:bCs/>
          <w:color w:val="000000"/>
          <w:sz w:val="32"/>
          <w:szCs w:val="32"/>
          <w:highlight w:val="none"/>
          <w:lang w:eastAsia="zh-CN"/>
        </w:rPr>
      </w:pPr>
      <w:r>
        <w:rPr>
          <w:rFonts w:hint="eastAsia" w:ascii="宋体" w:hAnsi="宋体" w:eastAsia="宋体" w:cs="宋体"/>
          <w:b/>
          <w:bCs/>
          <w:color w:val="000000"/>
          <w:sz w:val="32"/>
          <w:szCs w:val="32"/>
          <w:highlight w:val="none"/>
        </w:rPr>
        <w:t>7、</w:t>
      </w:r>
      <w:bookmarkStart w:id="201" w:name="_Toc457495563"/>
      <w:r>
        <w:rPr>
          <w:rFonts w:hint="eastAsia" w:ascii="宋体" w:hAnsi="宋体" w:eastAsia="宋体" w:cs="宋体"/>
          <w:b/>
          <w:bCs/>
          <w:color w:val="000000"/>
          <w:sz w:val="32"/>
          <w:szCs w:val="32"/>
          <w:highlight w:val="none"/>
          <w:lang w:eastAsia="zh-CN"/>
        </w:rPr>
        <w:t>被委托人须提供社保部门出具的最少近六个月的社保缴纳个人明细表，新成立公司按实际发生提供）</w:t>
      </w:r>
      <w:bookmarkEnd w:id="200"/>
    </w:p>
    <w:p>
      <w:pPr>
        <w:spacing w:line="240" w:lineRule="auto"/>
        <w:ind w:left="3280"/>
        <w:outlineLvl w:val="1"/>
        <w:rPr>
          <w:rFonts w:hint="eastAsia" w:ascii="宋体" w:hAnsi="宋体" w:eastAsia="宋体" w:cs="宋体"/>
          <w:b/>
          <w:bCs/>
          <w:color w:val="000000"/>
          <w:sz w:val="32"/>
          <w:szCs w:val="32"/>
          <w:highlight w:val="none"/>
        </w:rPr>
      </w:pPr>
    </w:p>
    <w:p>
      <w:pPr>
        <w:spacing w:line="240" w:lineRule="auto"/>
        <w:ind w:left="3280"/>
        <w:rPr>
          <w:rFonts w:hint="eastAsia" w:ascii="宋体" w:hAnsi="宋体" w:eastAsia="宋体" w:cs="宋体"/>
          <w:b/>
          <w:bCs/>
          <w:color w:val="000000"/>
          <w:sz w:val="32"/>
          <w:szCs w:val="32"/>
          <w:highlight w:val="none"/>
        </w:rPr>
      </w:pPr>
    </w:p>
    <w:p>
      <w:pPr>
        <w:spacing w:line="240" w:lineRule="auto"/>
        <w:ind w:left="3280"/>
        <w:rPr>
          <w:rFonts w:hint="eastAsia" w:ascii="宋体" w:hAnsi="宋体" w:eastAsia="宋体" w:cs="宋体"/>
          <w:b/>
          <w:bCs/>
          <w:color w:val="000000"/>
          <w:sz w:val="32"/>
          <w:szCs w:val="32"/>
          <w:highlight w:val="none"/>
        </w:rPr>
      </w:pPr>
    </w:p>
    <w:p>
      <w:pPr>
        <w:spacing w:line="240" w:lineRule="auto"/>
        <w:ind w:left="3280"/>
        <w:rPr>
          <w:rFonts w:hint="eastAsia" w:ascii="宋体" w:hAnsi="宋体" w:eastAsia="宋体" w:cs="宋体"/>
          <w:b/>
          <w:bCs/>
          <w:color w:val="000000"/>
          <w:sz w:val="32"/>
          <w:szCs w:val="32"/>
          <w:highlight w:val="none"/>
        </w:rPr>
      </w:pPr>
    </w:p>
    <w:p>
      <w:pPr>
        <w:spacing w:line="240" w:lineRule="auto"/>
        <w:rPr>
          <w:rFonts w:hint="eastAsia" w:ascii="宋体" w:hAnsi="宋体" w:eastAsia="宋体" w:cs="宋体"/>
          <w:b/>
          <w:bCs/>
          <w:color w:val="000000"/>
          <w:sz w:val="32"/>
          <w:szCs w:val="32"/>
          <w:highlight w:val="none"/>
        </w:rPr>
      </w:pPr>
    </w:p>
    <w:p>
      <w:pPr>
        <w:spacing w:line="240" w:lineRule="auto"/>
        <w:rPr>
          <w:rFonts w:hint="eastAsia" w:ascii="宋体" w:hAnsi="宋体" w:eastAsia="宋体" w:cs="宋体"/>
          <w:b/>
          <w:bCs/>
          <w:color w:val="000000"/>
          <w:sz w:val="32"/>
          <w:szCs w:val="32"/>
          <w:highlight w:val="none"/>
        </w:rPr>
      </w:pPr>
    </w:p>
    <w:p>
      <w:pPr>
        <w:spacing w:line="240" w:lineRule="auto"/>
        <w:rPr>
          <w:rFonts w:hint="eastAsia" w:ascii="宋体" w:hAnsi="宋体" w:eastAsia="宋体" w:cs="宋体"/>
          <w:b/>
          <w:bCs/>
          <w:color w:val="000000"/>
          <w:sz w:val="32"/>
          <w:szCs w:val="32"/>
          <w:highlight w:val="none"/>
        </w:rPr>
      </w:pPr>
    </w:p>
    <w:p>
      <w:pPr>
        <w:spacing w:line="240" w:lineRule="auto"/>
        <w:rPr>
          <w:rFonts w:hint="eastAsia" w:ascii="宋体" w:hAnsi="宋体" w:eastAsia="宋体" w:cs="宋体"/>
          <w:b/>
          <w:bCs/>
          <w:color w:val="000000"/>
          <w:sz w:val="32"/>
          <w:szCs w:val="32"/>
          <w:highlight w:val="none"/>
        </w:rPr>
      </w:pPr>
    </w:p>
    <w:p>
      <w:pPr>
        <w:spacing w:line="240" w:lineRule="auto"/>
        <w:rPr>
          <w:rFonts w:hint="eastAsia" w:ascii="宋体" w:hAnsi="宋体" w:eastAsia="宋体" w:cs="宋体"/>
          <w:b/>
          <w:bCs/>
          <w:color w:val="000000"/>
          <w:sz w:val="32"/>
          <w:szCs w:val="32"/>
          <w:highlight w:val="none"/>
        </w:rPr>
      </w:pPr>
    </w:p>
    <w:p>
      <w:pPr>
        <w:spacing w:line="240" w:lineRule="auto"/>
        <w:rPr>
          <w:rFonts w:hint="eastAsia" w:ascii="宋体" w:hAnsi="宋体" w:eastAsia="宋体" w:cs="宋体"/>
          <w:b/>
          <w:bCs/>
          <w:color w:val="000000"/>
          <w:sz w:val="32"/>
          <w:szCs w:val="32"/>
          <w:highlight w:val="none"/>
        </w:rPr>
      </w:pPr>
    </w:p>
    <w:p>
      <w:pPr>
        <w:spacing w:line="240" w:lineRule="auto"/>
        <w:rPr>
          <w:rFonts w:hint="eastAsia" w:ascii="宋体" w:hAnsi="宋体" w:eastAsia="宋体" w:cs="宋体"/>
          <w:b/>
          <w:bCs/>
          <w:color w:val="000000"/>
          <w:sz w:val="32"/>
          <w:szCs w:val="32"/>
          <w:highlight w:val="none"/>
        </w:rPr>
      </w:pPr>
    </w:p>
    <w:p>
      <w:pPr>
        <w:spacing w:line="240" w:lineRule="auto"/>
        <w:rPr>
          <w:rFonts w:hint="eastAsia" w:ascii="宋体" w:hAnsi="宋体" w:eastAsia="宋体" w:cs="宋体"/>
          <w:b/>
          <w:bCs/>
          <w:color w:val="000000"/>
          <w:sz w:val="32"/>
          <w:szCs w:val="32"/>
          <w:highlight w:val="none"/>
        </w:rPr>
      </w:pPr>
    </w:p>
    <w:p>
      <w:pPr>
        <w:spacing w:line="240" w:lineRule="auto"/>
        <w:rPr>
          <w:rFonts w:hint="eastAsia" w:ascii="宋体" w:hAnsi="宋体" w:eastAsia="宋体" w:cs="宋体"/>
          <w:b/>
          <w:bCs/>
          <w:color w:val="000000"/>
          <w:sz w:val="32"/>
          <w:szCs w:val="32"/>
          <w:highlight w:val="none"/>
        </w:rPr>
      </w:pPr>
    </w:p>
    <w:p>
      <w:pPr>
        <w:spacing w:line="240" w:lineRule="auto"/>
        <w:rPr>
          <w:rFonts w:hint="eastAsia" w:ascii="宋体" w:hAnsi="宋体" w:eastAsia="宋体" w:cs="宋体"/>
          <w:b/>
          <w:bCs/>
          <w:color w:val="000000"/>
          <w:sz w:val="32"/>
          <w:szCs w:val="32"/>
          <w:highlight w:val="none"/>
        </w:rPr>
      </w:pPr>
    </w:p>
    <w:p>
      <w:pPr>
        <w:spacing w:line="240" w:lineRule="auto"/>
        <w:rPr>
          <w:rFonts w:hint="eastAsia" w:ascii="宋体" w:hAnsi="宋体" w:eastAsia="宋体" w:cs="宋体"/>
          <w:b/>
          <w:bCs/>
          <w:color w:val="000000"/>
          <w:sz w:val="32"/>
          <w:szCs w:val="32"/>
          <w:highlight w:val="none"/>
        </w:rPr>
      </w:pPr>
    </w:p>
    <w:p>
      <w:pPr>
        <w:spacing w:line="240" w:lineRule="auto"/>
        <w:rPr>
          <w:rFonts w:hint="eastAsia" w:ascii="宋体" w:hAnsi="宋体" w:eastAsia="宋体" w:cs="宋体"/>
          <w:b w:val="0"/>
          <w:bCs w:val="0"/>
          <w:color w:val="000000"/>
          <w:sz w:val="32"/>
          <w:szCs w:val="32"/>
          <w:highlight w:val="none"/>
        </w:rPr>
      </w:pPr>
    </w:p>
    <w:p>
      <w:pPr>
        <w:spacing w:line="240" w:lineRule="auto"/>
        <w:ind w:left="3280"/>
        <w:rPr>
          <w:rFonts w:hint="eastAsia" w:ascii="宋体" w:hAnsi="宋体" w:eastAsia="宋体" w:cs="宋体"/>
          <w:b/>
          <w:bCs/>
          <w:color w:val="000000"/>
          <w:sz w:val="32"/>
          <w:szCs w:val="32"/>
          <w:highlight w:val="none"/>
        </w:rPr>
      </w:pPr>
    </w:p>
    <w:p>
      <w:pPr>
        <w:pStyle w:val="2"/>
        <w:rPr>
          <w:rFonts w:hint="eastAsia" w:ascii="宋体" w:hAnsi="宋体" w:eastAsia="宋体" w:cs="宋体"/>
          <w:b/>
          <w:bCs/>
          <w:color w:val="000000"/>
          <w:sz w:val="32"/>
          <w:szCs w:val="32"/>
          <w:highlight w:val="none"/>
        </w:rPr>
      </w:pPr>
    </w:p>
    <w:p>
      <w:pPr>
        <w:rPr>
          <w:rFonts w:hint="eastAsia" w:ascii="宋体" w:hAnsi="宋体" w:eastAsia="宋体" w:cs="宋体"/>
        </w:rPr>
      </w:pPr>
    </w:p>
    <w:p>
      <w:pPr>
        <w:spacing w:line="240" w:lineRule="auto"/>
        <w:ind w:left="3280"/>
        <w:rPr>
          <w:rFonts w:hint="eastAsia" w:ascii="宋体" w:hAnsi="宋体" w:eastAsia="宋体" w:cs="宋体"/>
          <w:b/>
          <w:bCs/>
          <w:color w:val="000000"/>
          <w:sz w:val="32"/>
          <w:szCs w:val="32"/>
          <w:highlight w:val="none"/>
        </w:rPr>
      </w:pPr>
    </w:p>
    <w:p>
      <w:pPr>
        <w:spacing w:line="240" w:lineRule="auto"/>
        <w:ind w:left="3280"/>
        <w:rPr>
          <w:rFonts w:hint="eastAsia" w:ascii="宋体" w:hAnsi="宋体" w:eastAsia="宋体" w:cs="宋体"/>
          <w:b/>
          <w:bCs/>
          <w:color w:val="000000"/>
          <w:sz w:val="32"/>
          <w:szCs w:val="32"/>
          <w:highlight w:val="none"/>
        </w:rPr>
      </w:pPr>
    </w:p>
    <w:p>
      <w:pPr>
        <w:spacing w:line="240" w:lineRule="auto"/>
        <w:ind w:left="3280"/>
        <w:rPr>
          <w:rFonts w:hint="eastAsia" w:ascii="宋体" w:hAnsi="宋体" w:eastAsia="宋体" w:cs="宋体"/>
          <w:b/>
          <w:bCs/>
          <w:color w:val="000000"/>
          <w:sz w:val="32"/>
          <w:szCs w:val="32"/>
          <w:highlight w:val="none"/>
        </w:rPr>
      </w:pPr>
    </w:p>
    <w:p>
      <w:pPr>
        <w:spacing w:line="240" w:lineRule="auto"/>
        <w:ind w:left="3280"/>
        <w:rPr>
          <w:rFonts w:hint="eastAsia" w:ascii="宋体" w:hAnsi="宋体" w:eastAsia="宋体" w:cs="宋体"/>
          <w:b/>
          <w:bCs/>
          <w:color w:val="000000"/>
          <w:sz w:val="32"/>
          <w:szCs w:val="32"/>
          <w:highlight w:val="none"/>
        </w:rPr>
      </w:pPr>
    </w:p>
    <w:p>
      <w:pPr>
        <w:spacing w:line="240" w:lineRule="auto"/>
        <w:ind w:left="3280"/>
        <w:rPr>
          <w:rFonts w:hint="eastAsia" w:ascii="宋体" w:hAnsi="宋体" w:eastAsia="宋体" w:cs="宋体"/>
          <w:b/>
          <w:bCs/>
          <w:color w:val="000000"/>
          <w:sz w:val="32"/>
          <w:szCs w:val="32"/>
          <w:highlight w:val="none"/>
        </w:rPr>
      </w:pPr>
    </w:p>
    <w:p>
      <w:pPr>
        <w:spacing w:line="240" w:lineRule="auto"/>
        <w:ind w:left="3280"/>
        <w:rPr>
          <w:rFonts w:hint="eastAsia" w:ascii="宋体" w:hAnsi="宋体" w:eastAsia="宋体" w:cs="宋体"/>
          <w:b/>
          <w:bCs/>
          <w:color w:val="000000"/>
          <w:sz w:val="32"/>
          <w:szCs w:val="32"/>
          <w:highlight w:val="none"/>
        </w:rPr>
      </w:pPr>
    </w:p>
    <w:p>
      <w:pPr>
        <w:spacing w:line="240" w:lineRule="auto"/>
        <w:rPr>
          <w:rFonts w:hint="eastAsia" w:ascii="宋体" w:hAnsi="宋体" w:eastAsia="宋体" w:cs="宋体"/>
          <w:b/>
          <w:bCs/>
          <w:color w:val="000000"/>
          <w:sz w:val="32"/>
          <w:szCs w:val="32"/>
          <w:highlight w:val="none"/>
        </w:rPr>
      </w:pPr>
    </w:p>
    <w:p>
      <w:pPr>
        <w:spacing w:line="240" w:lineRule="auto"/>
        <w:rPr>
          <w:rFonts w:hint="eastAsia" w:ascii="宋体" w:hAnsi="宋体" w:eastAsia="宋体" w:cs="宋体"/>
          <w:b/>
          <w:bCs/>
          <w:color w:val="000000"/>
          <w:sz w:val="32"/>
          <w:szCs w:val="32"/>
          <w:highlight w:val="none"/>
        </w:rPr>
      </w:pPr>
    </w:p>
    <w:p>
      <w:pPr>
        <w:spacing w:line="240" w:lineRule="auto"/>
        <w:rPr>
          <w:rFonts w:hint="eastAsia" w:ascii="宋体" w:hAnsi="宋体" w:eastAsia="宋体" w:cs="宋体"/>
          <w:b/>
          <w:bCs/>
          <w:color w:val="000000"/>
          <w:sz w:val="32"/>
          <w:szCs w:val="32"/>
          <w:highlight w:val="none"/>
        </w:rPr>
      </w:pPr>
    </w:p>
    <w:p>
      <w:pPr>
        <w:spacing w:line="240" w:lineRule="auto"/>
        <w:rPr>
          <w:rFonts w:hint="eastAsia" w:ascii="宋体" w:hAnsi="宋体" w:eastAsia="宋体" w:cs="宋体"/>
          <w:b/>
          <w:bCs/>
          <w:color w:val="000000"/>
          <w:sz w:val="32"/>
          <w:szCs w:val="32"/>
          <w:highlight w:val="none"/>
        </w:rPr>
      </w:pPr>
    </w:p>
    <w:p>
      <w:pPr>
        <w:spacing w:line="240" w:lineRule="auto"/>
        <w:outlineLvl w:val="2"/>
        <w:rPr>
          <w:rFonts w:hint="eastAsia" w:ascii="宋体" w:hAnsi="宋体" w:eastAsia="宋体" w:cs="宋体"/>
          <w:b/>
          <w:bCs/>
          <w:color w:val="000000"/>
          <w:sz w:val="32"/>
          <w:szCs w:val="32"/>
          <w:highlight w:val="none"/>
        </w:rPr>
      </w:pPr>
      <w:bookmarkStart w:id="202" w:name="_Toc31123"/>
    </w:p>
    <w:p>
      <w:pPr>
        <w:spacing w:line="240" w:lineRule="auto"/>
        <w:outlineLvl w:val="2"/>
        <w:rPr>
          <w:rFonts w:hint="eastAsia" w:ascii="宋体" w:hAnsi="宋体" w:eastAsia="宋体" w:cs="宋体"/>
          <w:b/>
          <w:bCs/>
          <w:color w:val="000000"/>
          <w:sz w:val="32"/>
          <w:szCs w:val="32"/>
          <w:highlight w:val="none"/>
        </w:rPr>
      </w:pPr>
    </w:p>
    <w:p>
      <w:pPr>
        <w:spacing w:line="240" w:lineRule="auto"/>
        <w:jc w:val="center"/>
        <w:outlineLvl w:val="2"/>
        <w:rPr>
          <w:rFonts w:hint="eastAsia" w:ascii="宋体" w:hAnsi="宋体" w:eastAsia="宋体" w:cs="宋体"/>
          <w:b/>
          <w:bCs/>
          <w:color w:val="000000"/>
          <w:sz w:val="32"/>
          <w:szCs w:val="32"/>
          <w:highlight w:val="none"/>
        </w:rPr>
      </w:pPr>
    </w:p>
    <w:p>
      <w:pPr>
        <w:spacing w:line="240" w:lineRule="auto"/>
        <w:jc w:val="center"/>
        <w:outlineLvl w:val="2"/>
        <w:rPr>
          <w:rFonts w:hint="eastAsia" w:ascii="宋体" w:hAnsi="宋体" w:eastAsia="宋体" w:cs="宋体"/>
          <w:b/>
          <w:bCs/>
          <w:color w:val="000000"/>
          <w:sz w:val="32"/>
          <w:szCs w:val="32"/>
          <w:highlight w:val="none"/>
          <w:lang w:val="en-US" w:eastAsia="zh-CN"/>
        </w:rPr>
      </w:pPr>
      <w:r>
        <w:rPr>
          <w:rFonts w:hint="eastAsia" w:ascii="宋体" w:hAnsi="宋体" w:eastAsia="宋体" w:cs="宋体"/>
          <w:b/>
          <w:bCs/>
          <w:color w:val="000000"/>
          <w:sz w:val="32"/>
          <w:szCs w:val="32"/>
          <w:highlight w:val="none"/>
          <w:lang w:val="en-US" w:eastAsia="zh-CN"/>
        </w:rPr>
        <w:t>8</w:t>
      </w:r>
      <w:r>
        <w:rPr>
          <w:rFonts w:hint="eastAsia" w:ascii="宋体" w:hAnsi="宋体" w:eastAsia="宋体" w:cs="宋体"/>
          <w:b/>
          <w:bCs/>
          <w:color w:val="000000"/>
          <w:sz w:val="32"/>
          <w:szCs w:val="32"/>
          <w:highlight w:val="none"/>
        </w:rPr>
        <w:t>、投标保证金</w:t>
      </w:r>
      <w:bookmarkEnd w:id="201"/>
      <w:r>
        <w:rPr>
          <w:rFonts w:hint="eastAsia" w:ascii="宋体" w:hAnsi="宋体" w:eastAsia="宋体" w:cs="宋体"/>
          <w:b/>
          <w:bCs/>
          <w:color w:val="000000"/>
          <w:sz w:val="32"/>
          <w:szCs w:val="32"/>
          <w:highlight w:val="none"/>
          <w:lang w:val="en-US" w:eastAsia="zh-CN"/>
        </w:rPr>
        <w:t>收据</w:t>
      </w:r>
      <w:bookmarkEnd w:id="202"/>
    </w:p>
    <w:p>
      <w:pPr>
        <w:spacing w:line="240" w:lineRule="auto"/>
        <w:jc w:val="center"/>
        <w:rPr>
          <w:rFonts w:hint="eastAsia" w:ascii="宋体" w:hAnsi="宋体" w:eastAsia="宋体" w:cs="宋体"/>
          <w:b/>
          <w:color w:val="000000"/>
          <w:sz w:val="28"/>
          <w:szCs w:val="28"/>
          <w:highlight w:val="none"/>
        </w:rPr>
      </w:pPr>
    </w:p>
    <w:p>
      <w:pPr>
        <w:spacing w:line="240" w:lineRule="auto"/>
        <w:jc w:val="center"/>
        <w:rPr>
          <w:rFonts w:hint="eastAsia" w:ascii="宋体" w:hAnsi="宋体" w:eastAsia="宋体" w:cs="宋体"/>
          <w:b/>
          <w:color w:val="000000"/>
          <w:sz w:val="28"/>
          <w:szCs w:val="28"/>
          <w:highlight w:val="none"/>
        </w:rPr>
      </w:pPr>
    </w:p>
    <w:p>
      <w:pPr>
        <w:tabs>
          <w:tab w:val="left" w:pos="617"/>
        </w:tabs>
        <w:spacing w:line="240" w:lineRule="auto"/>
        <w:rPr>
          <w:rFonts w:hint="eastAsia" w:ascii="宋体" w:hAnsi="宋体" w:eastAsia="宋体" w:cs="宋体"/>
          <w:bCs/>
          <w:color w:val="000000"/>
          <w:sz w:val="28"/>
          <w:szCs w:val="28"/>
          <w:highlight w:val="none"/>
        </w:rPr>
      </w:pPr>
    </w:p>
    <w:p>
      <w:pPr>
        <w:pStyle w:val="2"/>
        <w:spacing w:line="240" w:lineRule="auto"/>
        <w:rPr>
          <w:rFonts w:hint="eastAsia" w:ascii="宋体" w:hAnsi="宋体" w:eastAsia="宋体" w:cs="宋体"/>
          <w:b/>
          <w:bCs/>
          <w:color w:val="000000"/>
          <w:sz w:val="28"/>
          <w:szCs w:val="28"/>
          <w:highlight w:val="none"/>
        </w:rPr>
      </w:pP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8" w:hRule="atLeast"/>
          <w:jc w:val="center"/>
        </w:trPr>
        <w:tc>
          <w:tcPr>
            <w:tcW w:w="9780" w:type="dxa"/>
            <w:noWrap w:val="0"/>
            <w:vAlign w:val="top"/>
          </w:tcPr>
          <w:p>
            <w:pPr>
              <w:pStyle w:val="2"/>
              <w:spacing w:line="240" w:lineRule="auto"/>
              <w:rPr>
                <w:rFonts w:hint="eastAsia" w:ascii="宋体" w:hAnsi="宋体" w:eastAsia="宋体" w:cs="宋体"/>
                <w:b/>
                <w:bCs/>
                <w:color w:val="000000"/>
                <w:sz w:val="28"/>
                <w:szCs w:val="28"/>
                <w:highlight w:val="none"/>
              </w:rPr>
            </w:pPr>
          </w:p>
          <w:p>
            <w:pPr>
              <w:pStyle w:val="2"/>
              <w:spacing w:line="240" w:lineRule="auto"/>
              <w:rPr>
                <w:rFonts w:hint="eastAsia" w:ascii="宋体" w:hAnsi="宋体" w:eastAsia="宋体" w:cs="宋体"/>
                <w:b/>
                <w:bCs/>
                <w:color w:val="000000"/>
                <w:sz w:val="28"/>
                <w:szCs w:val="28"/>
                <w:highlight w:val="none"/>
              </w:rPr>
            </w:pPr>
          </w:p>
          <w:p>
            <w:pPr>
              <w:pStyle w:val="2"/>
              <w:spacing w:line="240" w:lineRule="auto"/>
              <w:jc w:val="center"/>
              <w:rPr>
                <w:rFonts w:hint="eastAsia" w:ascii="宋体" w:hAnsi="宋体" w:eastAsia="宋体" w:cs="宋体"/>
                <w:b/>
                <w:bCs/>
                <w:color w:val="000000"/>
                <w:sz w:val="28"/>
                <w:szCs w:val="28"/>
                <w:highlight w:val="none"/>
              </w:rPr>
            </w:pPr>
          </w:p>
          <w:p>
            <w:pPr>
              <w:pStyle w:val="2"/>
              <w:spacing w:line="240" w:lineRule="auto"/>
              <w:rPr>
                <w:rFonts w:hint="eastAsia" w:ascii="宋体" w:hAnsi="宋体" w:eastAsia="宋体" w:cs="宋体"/>
                <w:b/>
                <w:bCs/>
                <w:color w:val="000000"/>
                <w:sz w:val="28"/>
                <w:szCs w:val="28"/>
                <w:highlight w:val="none"/>
              </w:rPr>
            </w:pPr>
          </w:p>
          <w:p>
            <w:pPr>
              <w:pStyle w:val="2"/>
              <w:spacing w:line="240" w:lineRule="auto"/>
              <w:rPr>
                <w:rFonts w:hint="eastAsia" w:ascii="宋体" w:hAnsi="宋体" w:eastAsia="宋体" w:cs="宋体"/>
                <w:b/>
                <w:bCs/>
                <w:color w:val="000000"/>
                <w:sz w:val="28"/>
                <w:szCs w:val="28"/>
                <w:highlight w:val="none"/>
              </w:rPr>
            </w:pPr>
            <w:r>
              <w:rPr>
                <w:rFonts w:hint="eastAsia" w:ascii="宋体" w:hAnsi="宋体" w:eastAsia="宋体" w:cs="宋体"/>
                <w:b/>
                <w:bCs/>
                <w:color w:val="000000"/>
                <w:sz w:val="28"/>
                <w:szCs w:val="28"/>
                <w:highlight w:val="none"/>
              </w:rPr>
              <w:t xml:space="preserve">                       </w:t>
            </w:r>
            <w:r>
              <w:rPr>
                <w:rFonts w:hint="eastAsia" w:ascii="宋体" w:hAnsi="宋体" w:eastAsia="宋体" w:cs="宋体"/>
                <w:color w:val="000000"/>
                <w:sz w:val="28"/>
                <w:szCs w:val="28"/>
                <w:highlight w:val="none"/>
              </w:rPr>
              <w:t xml:space="preserve"> 投标保证金</w:t>
            </w:r>
            <w:r>
              <w:rPr>
                <w:rFonts w:hint="eastAsia" w:ascii="宋体" w:hAnsi="宋体" w:eastAsia="宋体" w:cs="宋体"/>
                <w:color w:val="000000"/>
                <w:sz w:val="28"/>
                <w:szCs w:val="28"/>
                <w:highlight w:val="none"/>
                <w:lang w:val="en-US" w:eastAsia="zh-CN"/>
              </w:rPr>
              <w:t>收据粘贴处</w:t>
            </w:r>
          </w:p>
        </w:tc>
      </w:tr>
    </w:tbl>
    <w:p>
      <w:pPr>
        <w:pStyle w:val="2"/>
        <w:spacing w:line="240" w:lineRule="auto"/>
        <w:rPr>
          <w:rFonts w:hint="eastAsia" w:ascii="宋体" w:hAnsi="宋体" w:eastAsia="宋体" w:cs="宋体"/>
          <w:b/>
          <w:bCs/>
          <w:color w:val="000000"/>
          <w:sz w:val="28"/>
          <w:szCs w:val="28"/>
          <w:highlight w:val="none"/>
        </w:rPr>
      </w:pPr>
    </w:p>
    <w:p>
      <w:pPr>
        <w:spacing w:line="240" w:lineRule="auto"/>
        <w:jc w:val="center"/>
        <w:rPr>
          <w:rFonts w:hint="eastAsia" w:ascii="宋体" w:hAnsi="宋体" w:eastAsia="宋体" w:cs="宋体"/>
          <w:b/>
          <w:color w:val="000000"/>
          <w:sz w:val="44"/>
          <w:szCs w:val="44"/>
          <w:highlight w:val="none"/>
        </w:rPr>
      </w:pPr>
    </w:p>
    <w:p>
      <w:pPr>
        <w:spacing w:line="240" w:lineRule="auto"/>
        <w:jc w:val="center"/>
        <w:rPr>
          <w:rFonts w:hint="eastAsia" w:ascii="宋体" w:hAnsi="宋体" w:eastAsia="宋体" w:cs="宋体"/>
          <w:b/>
          <w:color w:val="000000"/>
          <w:sz w:val="44"/>
          <w:szCs w:val="44"/>
          <w:highlight w:val="none"/>
        </w:rPr>
      </w:pPr>
    </w:p>
    <w:p>
      <w:pPr>
        <w:spacing w:line="240" w:lineRule="auto"/>
        <w:jc w:val="center"/>
        <w:rPr>
          <w:rFonts w:hint="eastAsia" w:ascii="宋体" w:hAnsi="宋体" w:eastAsia="宋体" w:cs="宋体"/>
          <w:b/>
          <w:color w:val="000000"/>
          <w:sz w:val="44"/>
          <w:szCs w:val="44"/>
          <w:highlight w:val="none"/>
        </w:rPr>
      </w:pPr>
    </w:p>
    <w:p>
      <w:pPr>
        <w:spacing w:line="240" w:lineRule="auto"/>
        <w:jc w:val="center"/>
        <w:rPr>
          <w:rFonts w:hint="eastAsia" w:ascii="宋体" w:hAnsi="宋体" w:eastAsia="宋体" w:cs="宋体"/>
          <w:b/>
          <w:color w:val="000000"/>
          <w:sz w:val="44"/>
          <w:szCs w:val="44"/>
          <w:highlight w:val="none"/>
        </w:rPr>
      </w:pPr>
    </w:p>
    <w:p>
      <w:pPr>
        <w:spacing w:line="240" w:lineRule="auto"/>
        <w:rPr>
          <w:rFonts w:hint="eastAsia" w:ascii="宋体" w:hAnsi="宋体" w:eastAsia="宋体" w:cs="宋体"/>
          <w:color w:val="000000"/>
          <w:sz w:val="32"/>
          <w:szCs w:val="32"/>
          <w:highlight w:val="none"/>
        </w:rPr>
      </w:pPr>
    </w:p>
    <w:p>
      <w:pPr>
        <w:spacing w:line="240" w:lineRule="auto"/>
        <w:rPr>
          <w:rFonts w:hint="eastAsia" w:ascii="宋体" w:hAnsi="宋体" w:eastAsia="宋体" w:cs="宋体"/>
          <w:color w:val="000000"/>
          <w:sz w:val="32"/>
          <w:szCs w:val="32"/>
          <w:highlight w:val="none"/>
        </w:rPr>
      </w:pPr>
    </w:p>
    <w:p>
      <w:pPr>
        <w:spacing w:line="240" w:lineRule="auto"/>
        <w:rPr>
          <w:rFonts w:hint="eastAsia" w:ascii="宋体" w:hAnsi="宋体" w:eastAsia="宋体" w:cs="宋体"/>
          <w:color w:val="000000"/>
          <w:sz w:val="28"/>
          <w:szCs w:val="28"/>
          <w:highlight w:val="none"/>
        </w:rPr>
      </w:pPr>
    </w:p>
    <w:p>
      <w:pPr>
        <w:spacing w:line="240" w:lineRule="auto"/>
        <w:rPr>
          <w:rFonts w:hint="eastAsia" w:ascii="宋体" w:hAnsi="宋体" w:eastAsia="宋体" w:cs="宋体"/>
          <w:b/>
          <w:bCs/>
          <w:color w:val="000000"/>
          <w:sz w:val="32"/>
          <w:szCs w:val="32"/>
          <w:highlight w:val="none"/>
        </w:rPr>
      </w:pPr>
    </w:p>
    <w:p>
      <w:pPr>
        <w:spacing w:line="240" w:lineRule="auto"/>
        <w:rPr>
          <w:rFonts w:hint="eastAsia" w:ascii="宋体" w:hAnsi="宋体" w:eastAsia="宋体" w:cs="宋体"/>
          <w:b/>
          <w:bCs/>
          <w:color w:val="000000"/>
          <w:sz w:val="32"/>
          <w:szCs w:val="32"/>
          <w:highlight w:val="none"/>
        </w:rPr>
      </w:pPr>
    </w:p>
    <w:p>
      <w:pPr>
        <w:spacing w:line="240" w:lineRule="auto"/>
        <w:rPr>
          <w:rFonts w:hint="eastAsia" w:ascii="宋体" w:hAnsi="宋体" w:eastAsia="宋体" w:cs="宋体"/>
          <w:b/>
          <w:bCs/>
          <w:color w:val="000000"/>
          <w:sz w:val="32"/>
          <w:szCs w:val="32"/>
          <w:highlight w:val="none"/>
        </w:rPr>
      </w:pPr>
    </w:p>
    <w:p>
      <w:pPr>
        <w:spacing w:line="240" w:lineRule="auto"/>
        <w:rPr>
          <w:rFonts w:hint="eastAsia" w:ascii="宋体" w:hAnsi="宋体" w:eastAsia="宋体" w:cs="宋体"/>
          <w:b/>
          <w:bCs/>
          <w:color w:val="000000"/>
          <w:sz w:val="32"/>
          <w:szCs w:val="32"/>
          <w:highlight w:val="none"/>
        </w:rPr>
      </w:pPr>
    </w:p>
    <w:p>
      <w:pPr>
        <w:spacing w:line="240" w:lineRule="auto"/>
        <w:rPr>
          <w:rFonts w:hint="eastAsia" w:ascii="宋体" w:hAnsi="宋体" w:eastAsia="宋体" w:cs="宋体"/>
          <w:b/>
          <w:bCs/>
          <w:color w:val="000000"/>
          <w:sz w:val="32"/>
          <w:szCs w:val="32"/>
          <w:highlight w:val="none"/>
        </w:rPr>
      </w:pPr>
    </w:p>
    <w:p>
      <w:pPr>
        <w:spacing w:line="240" w:lineRule="auto"/>
        <w:rPr>
          <w:rFonts w:hint="eastAsia" w:ascii="宋体" w:hAnsi="宋体" w:eastAsia="宋体" w:cs="宋体"/>
          <w:b/>
          <w:bCs/>
          <w:color w:val="000000"/>
          <w:sz w:val="32"/>
          <w:szCs w:val="32"/>
          <w:highlight w:val="none"/>
        </w:rPr>
      </w:pPr>
    </w:p>
    <w:p>
      <w:pPr>
        <w:spacing w:line="240" w:lineRule="auto"/>
        <w:rPr>
          <w:rFonts w:hint="eastAsia" w:ascii="宋体" w:hAnsi="宋体" w:eastAsia="宋体" w:cs="宋体"/>
          <w:b/>
          <w:bCs/>
          <w:color w:val="000000"/>
          <w:sz w:val="32"/>
          <w:szCs w:val="32"/>
          <w:highlight w:val="none"/>
        </w:rPr>
      </w:pPr>
    </w:p>
    <w:p>
      <w:pPr>
        <w:spacing w:line="240" w:lineRule="auto"/>
        <w:outlineLvl w:val="2"/>
        <w:rPr>
          <w:rFonts w:hint="eastAsia" w:ascii="宋体" w:hAnsi="宋体" w:eastAsia="宋体" w:cs="宋体"/>
          <w:b/>
          <w:bCs/>
          <w:color w:val="000000"/>
          <w:sz w:val="32"/>
          <w:szCs w:val="32"/>
          <w:highlight w:val="none"/>
        </w:rPr>
      </w:pPr>
      <w:bookmarkStart w:id="203" w:name="_Toc4825"/>
    </w:p>
    <w:p>
      <w:pPr>
        <w:spacing w:line="240" w:lineRule="auto"/>
        <w:outlineLvl w:val="2"/>
        <w:rPr>
          <w:rFonts w:hint="eastAsia" w:ascii="宋体" w:hAnsi="宋体" w:eastAsia="宋体" w:cs="宋体"/>
          <w:b/>
          <w:bCs/>
          <w:color w:val="000000"/>
          <w:sz w:val="32"/>
          <w:szCs w:val="32"/>
          <w:highlight w:val="none"/>
        </w:rPr>
      </w:pPr>
    </w:p>
    <w:p>
      <w:pPr>
        <w:pStyle w:val="4"/>
        <w:spacing w:before="0" w:after="0" w:line="240" w:lineRule="auto"/>
        <w:jc w:val="center"/>
        <w:rPr>
          <w:rFonts w:hint="eastAsia" w:ascii="宋体" w:hAnsi="宋体" w:eastAsia="宋体" w:cs="宋体"/>
          <w:b/>
          <w:bCs/>
          <w:color w:val="000000"/>
          <w:sz w:val="32"/>
          <w:szCs w:val="32"/>
          <w:highlight w:val="none"/>
        </w:rPr>
      </w:pPr>
      <w:r>
        <w:rPr>
          <w:rFonts w:hint="eastAsia" w:ascii="宋体" w:hAnsi="宋体" w:eastAsia="宋体" w:cs="宋体"/>
          <w:b/>
          <w:bCs/>
          <w:color w:val="000000"/>
          <w:sz w:val="32"/>
          <w:szCs w:val="32"/>
          <w:highlight w:val="none"/>
          <w:lang w:val="en-US" w:eastAsia="zh-CN"/>
        </w:rPr>
        <w:t>9</w:t>
      </w:r>
      <w:r>
        <w:rPr>
          <w:rFonts w:hint="eastAsia" w:ascii="宋体" w:hAnsi="宋体" w:eastAsia="宋体" w:cs="宋体"/>
          <w:b/>
          <w:bCs/>
          <w:color w:val="000000"/>
          <w:sz w:val="32"/>
          <w:szCs w:val="32"/>
          <w:highlight w:val="none"/>
        </w:rPr>
        <w:t>、</w:t>
      </w:r>
      <w:bookmarkEnd w:id="203"/>
      <w:r>
        <w:rPr>
          <w:rFonts w:hint="eastAsia" w:ascii="宋体" w:hAnsi="宋体" w:eastAsia="宋体" w:cs="宋体"/>
          <w:b/>
          <w:bCs/>
          <w:color w:val="000000"/>
          <w:sz w:val="32"/>
          <w:szCs w:val="32"/>
          <w:highlight w:val="none"/>
        </w:rPr>
        <w:t>资格证明文件</w:t>
      </w:r>
    </w:p>
    <w:p>
      <w:pPr>
        <w:pStyle w:val="4"/>
        <w:spacing w:before="0" w:after="0" w:line="240" w:lineRule="auto"/>
        <w:rPr>
          <w:rFonts w:hint="eastAsia" w:ascii="宋体" w:hAnsi="宋体" w:eastAsia="宋体" w:cs="宋体"/>
          <w:b w:val="0"/>
          <w:bCs w:val="0"/>
          <w:color w:val="000000"/>
          <w:sz w:val="32"/>
          <w:szCs w:val="32"/>
          <w:highlight w:val="none"/>
        </w:rPr>
      </w:pPr>
      <w:r>
        <w:rPr>
          <w:rFonts w:hint="eastAsia" w:ascii="宋体" w:hAnsi="宋体" w:eastAsia="宋体" w:cs="宋体"/>
          <w:b w:val="0"/>
          <w:bCs w:val="0"/>
          <w:color w:val="000000"/>
          <w:sz w:val="32"/>
          <w:szCs w:val="32"/>
          <w:highlight w:val="none"/>
        </w:rPr>
        <w:t>附件一 投标申请人基本情况表及其附件；</w:t>
      </w:r>
    </w:p>
    <w:p>
      <w:pPr>
        <w:pStyle w:val="4"/>
        <w:spacing w:before="0" w:after="0" w:line="240" w:lineRule="auto"/>
        <w:rPr>
          <w:rFonts w:hint="eastAsia" w:ascii="宋体" w:hAnsi="宋体" w:eastAsia="宋体" w:cs="宋体"/>
          <w:b w:val="0"/>
          <w:bCs w:val="0"/>
          <w:color w:val="000000"/>
          <w:sz w:val="32"/>
          <w:szCs w:val="32"/>
          <w:highlight w:val="none"/>
        </w:rPr>
      </w:pPr>
      <w:r>
        <w:rPr>
          <w:rFonts w:hint="eastAsia" w:ascii="宋体" w:hAnsi="宋体" w:eastAsia="宋体" w:cs="宋体"/>
          <w:b w:val="0"/>
          <w:bCs w:val="0"/>
          <w:color w:val="000000"/>
          <w:sz w:val="32"/>
          <w:szCs w:val="32"/>
          <w:highlight w:val="none"/>
        </w:rPr>
        <w:t>附件二 上一年度（202</w:t>
      </w:r>
      <w:r>
        <w:rPr>
          <w:rFonts w:hint="eastAsia" w:ascii="宋体" w:hAnsi="宋体" w:eastAsia="宋体" w:cs="宋体"/>
          <w:b w:val="0"/>
          <w:bCs w:val="0"/>
          <w:color w:val="000000"/>
          <w:sz w:val="32"/>
          <w:szCs w:val="32"/>
          <w:highlight w:val="none"/>
          <w:lang w:val="en-US" w:eastAsia="zh-CN"/>
        </w:rPr>
        <w:t>1</w:t>
      </w:r>
      <w:r>
        <w:rPr>
          <w:rFonts w:hint="eastAsia" w:ascii="宋体" w:hAnsi="宋体" w:eastAsia="宋体" w:cs="宋体"/>
          <w:b w:val="0"/>
          <w:bCs w:val="0"/>
          <w:color w:val="000000"/>
          <w:sz w:val="32"/>
          <w:szCs w:val="32"/>
          <w:highlight w:val="none"/>
        </w:rPr>
        <w:t>年度）财务报表；</w:t>
      </w:r>
    </w:p>
    <w:p>
      <w:pPr>
        <w:pStyle w:val="4"/>
        <w:spacing w:before="0" w:after="0" w:line="240" w:lineRule="auto"/>
        <w:rPr>
          <w:rFonts w:hint="eastAsia" w:ascii="宋体" w:hAnsi="宋体" w:eastAsia="宋体" w:cs="宋体"/>
          <w:b w:val="0"/>
          <w:bCs w:val="0"/>
          <w:color w:val="000000"/>
          <w:sz w:val="32"/>
          <w:szCs w:val="32"/>
          <w:highlight w:val="none"/>
        </w:rPr>
      </w:pPr>
      <w:r>
        <w:rPr>
          <w:rFonts w:hint="eastAsia" w:ascii="宋体" w:hAnsi="宋体" w:eastAsia="宋体" w:cs="宋体"/>
          <w:b w:val="0"/>
          <w:bCs w:val="0"/>
          <w:color w:val="000000"/>
          <w:sz w:val="32"/>
          <w:szCs w:val="32"/>
          <w:highlight w:val="none"/>
        </w:rPr>
        <w:t>附件三 依法缴纳社会保险的证明材料；</w:t>
      </w:r>
    </w:p>
    <w:p>
      <w:pPr>
        <w:pStyle w:val="4"/>
        <w:spacing w:before="0" w:after="0" w:line="240" w:lineRule="auto"/>
        <w:rPr>
          <w:rFonts w:hint="eastAsia" w:ascii="宋体" w:hAnsi="宋体" w:eastAsia="宋体" w:cs="宋体"/>
          <w:b w:val="0"/>
          <w:bCs w:val="0"/>
          <w:color w:val="000000"/>
          <w:sz w:val="32"/>
          <w:szCs w:val="32"/>
          <w:highlight w:val="none"/>
        </w:rPr>
      </w:pPr>
      <w:r>
        <w:rPr>
          <w:rFonts w:hint="eastAsia" w:ascii="宋体" w:hAnsi="宋体" w:eastAsia="宋体" w:cs="宋体"/>
          <w:b w:val="0"/>
          <w:bCs w:val="0"/>
          <w:color w:val="000000"/>
          <w:sz w:val="32"/>
          <w:szCs w:val="32"/>
          <w:highlight w:val="none"/>
        </w:rPr>
        <w:t>附件四 近三年完成的类似项目业绩；</w:t>
      </w:r>
    </w:p>
    <w:p>
      <w:pPr>
        <w:pStyle w:val="4"/>
        <w:spacing w:before="0" w:after="0" w:line="240" w:lineRule="auto"/>
        <w:rPr>
          <w:rFonts w:hint="eastAsia" w:ascii="宋体" w:hAnsi="宋体" w:eastAsia="宋体" w:cs="宋体"/>
          <w:color w:val="000000"/>
          <w:highlight w:val="none"/>
        </w:rPr>
      </w:pPr>
      <w:r>
        <w:rPr>
          <w:rFonts w:hint="eastAsia" w:ascii="宋体" w:hAnsi="宋体" w:eastAsia="宋体" w:cs="宋体"/>
          <w:b w:val="0"/>
          <w:bCs w:val="0"/>
          <w:color w:val="000000"/>
          <w:sz w:val="32"/>
          <w:szCs w:val="32"/>
          <w:highlight w:val="none"/>
        </w:rPr>
        <w:t>附件五 投标人认为有必要的其他文件。</w:t>
      </w:r>
    </w:p>
    <w:p>
      <w:pPr>
        <w:pStyle w:val="2"/>
        <w:spacing w:line="240" w:lineRule="auto"/>
        <w:ind w:firstLine="0"/>
        <w:rPr>
          <w:rFonts w:hint="eastAsia" w:ascii="宋体" w:hAnsi="宋体" w:eastAsia="宋体" w:cs="宋体"/>
          <w:color w:val="000000"/>
          <w:highlight w:val="none"/>
        </w:rPr>
      </w:pPr>
    </w:p>
    <w:p>
      <w:pPr>
        <w:spacing w:line="240" w:lineRule="auto"/>
        <w:rPr>
          <w:rFonts w:hint="eastAsia" w:ascii="宋体" w:hAnsi="宋体" w:eastAsia="宋体" w:cs="宋体"/>
          <w:b/>
          <w:bCs/>
          <w:color w:val="000000"/>
          <w:sz w:val="32"/>
          <w:szCs w:val="32"/>
          <w:highlight w:val="none"/>
        </w:rPr>
      </w:pPr>
    </w:p>
    <w:p>
      <w:pPr>
        <w:spacing w:line="240" w:lineRule="auto"/>
        <w:rPr>
          <w:rFonts w:hint="eastAsia" w:ascii="宋体" w:hAnsi="宋体" w:eastAsia="宋体" w:cs="宋体"/>
          <w:b/>
          <w:bCs/>
          <w:color w:val="000000"/>
          <w:sz w:val="32"/>
          <w:szCs w:val="32"/>
          <w:highlight w:val="none"/>
        </w:rPr>
      </w:pPr>
    </w:p>
    <w:p>
      <w:pPr>
        <w:rPr>
          <w:rFonts w:hint="eastAsia" w:ascii="宋体" w:hAnsi="宋体" w:eastAsia="宋体" w:cs="宋体"/>
          <w:b/>
          <w:bCs/>
          <w:color w:val="000000"/>
          <w:sz w:val="32"/>
          <w:szCs w:val="32"/>
          <w:highlight w:val="none"/>
        </w:rPr>
      </w:pPr>
    </w:p>
    <w:p>
      <w:pPr>
        <w:spacing w:line="240" w:lineRule="auto"/>
        <w:outlineLvl w:val="2"/>
        <w:rPr>
          <w:rFonts w:hint="eastAsia" w:ascii="宋体" w:hAnsi="宋体" w:eastAsia="宋体" w:cs="宋体"/>
          <w:b/>
          <w:bCs/>
          <w:color w:val="000000"/>
          <w:sz w:val="32"/>
          <w:szCs w:val="32"/>
          <w:highlight w:val="none"/>
        </w:rPr>
      </w:pPr>
      <w:bookmarkStart w:id="204" w:name="_Toc1431"/>
    </w:p>
    <w:p>
      <w:pPr>
        <w:spacing w:line="240" w:lineRule="auto"/>
        <w:outlineLvl w:val="2"/>
        <w:rPr>
          <w:rFonts w:hint="eastAsia" w:ascii="宋体" w:hAnsi="宋体" w:eastAsia="宋体" w:cs="宋体"/>
          <w:b/>
          <w:bCs/>
          <w:color w:val="000000"/>
          <w:sz w:val="32"/>
          <w:szCs w:val="32"/>
          <w:highlight w:val="none"/>
        </w:rPr>
      </w:pPr>
    </w:p>
    <w:p>
      <w:pPr>
        <w:spacing w:line="240" w:lineRule="auto"/>
        <w:outlineLvl w:val="2"/>
        <w:rPr>
          <w:rFonts w:hint="eastAsia" w:ascii="宋体" w:hAnsi="宋体" w:eastAsia="宋体" w:cs="宋体"/>
          <w:b/>
          <w:bCs/>
          <w:color w:val="000000"/>
          <w:sz w:val="32"/>
          <w:szCs w:val="32"/>
          <w:highlight w:val="none"/>
        </w:rPr>
      </w:pPr>
    </w:p>
    <w:p>
      <w:pPr>
        <w:spacing w:line="240" w:lineRule="auto"/>
        <w:outlineLvl w:val="2"/>
        <w:rPr>
          <w:rFonts w:hint="eastAsia" w:ascii="宋体" w:hAnsi="宋体" w:eastAsia="宋体" w:cs="宋体"/>
          <w:b/>
          <w:bCs/>
          <w:color w:val="000000"/>
          <w:sz w:val="32"/>
          <w:szCs w:val="32"/>
          <w:highlight w:val="none"/>
        </w:rPr>
      </w:pPr>
      <w:r>
        <w:rPr>
          <w:rFonts w:hint="eastAsia" w:ascii="宋体" w:hAnsi="宋体" w:eastAsia="宋体" w:cs="宋体"/>
          <w:b/>
          <w:bCs/>
          <w:color w:val="000000"/>
          <w:sz w:val="32"/>
          <w:szCs w:val="32"/>
          <w:highlight w:val="none"/>
        </w:rPr>
        <w:t>1</w:t>
      </w:r>
      <w:r>
        <w:rPr>
          <w:rFonts w:hint="eastAsia" w:ascii="宋体" w:hAnsi="宋体" w:eastAsia="宋体" w:cs="宋体"/>
          <w:b/>
          <w:bCs/>
          <w:color w:val="000000"/>
          <w:sz w:val="32"/>
          <w:szCs w:val="32"/>
          <w:highlight w:val="none"/>
          <w:lang w:val="en-US" w:eastAsia="zh-CN"/>
        </w:rPr>
        <w:t>0</w:t>
      </w:r>
      <w:r>
        <w:rPr>
          <w:rFonts w:hint="eastAsia" w:ascii="宋体" w:hAnsi="宋体" w:eastAsia="宋体" w:cs="宋体"/>
          <w:b/>
          <w:bCs/>
          <w:color w:val="000000"/>
          <w:sz w:val="32"/>
          <w:szCs w:val="32"/>
          <w:highlight w:val="none"/>
        </w:rPr>
        <w:t>、财务审计报告（需提供</w:t>
      </w:r>
      <w:r>
        <w:rPr>
          <w:rFonts w:hint="eastAsia" w:ascii="宋体" w:hAnsi="宋体" w:eastAsia="宋体" w:cs="宋体"/>
          <w:b/>
          <w:bCs/>
          <w:color w:val="000000"/>
          <w:sz w:val="32"/>
          <w:szCs w:val="32"/>
          <w:highlight w:val="none"/>
          <w:lang w:val="en-US" w:eastAsia="zh-CN"/>
        </w:rPr>
        <w:t>2021年</w:t>
      </w:r>
      <w:r>
        <w:rPr>
          <w:rFonts w:hint="eastAsia" w:ascii="宋体" w:hAnsi="宋体" w:eastAsia="宋体" w:cs="宋体"/>
          <w:b/>
          <w:bCs/>
          <w:color w:val="000000"/>
          <w:sz w:val="32"/>
          <w:szCs w:val="32"/>
          <w:highlight w:val="none"/>
        </w:rPr>
        <w:t>财务审计报告</w:t>
      </w:r>
      <w:r>
        <w:rPr>
          <w:rFonts w:hint="eastAsia" w:ascii="宋体" w:hAnsi="宋体" w:eastAsia="宋体" w:cs="宋体"/>
          <w:b/>
          <w:bCs/>
          <w:color w:val="000000"/>
          <w:sz w:val="32"/>
          <w:szCs w:val="32"/>
          <w:highlight w:val="none"/>
          <w:lang w:eastAsia="zh-CN"/>
        </w:rPr>
        <w:t>，</w:t>
      </w:r>
      <w:r>
        <w:rPr>
          <w:rFonts w:hint="eastAsia" w:ascii="宋体" w:hAnsi="宋体" w:eastAsia="宋体" w:cs="宋体"/>
          <w:b/>
          <w:bCs/>
          <w:color w:val="000000"/>
          <w:sz w:val="32"/>
          <w:szCs w:val="32"/>
          <w:highlight w:val="none"/>
          <w:lang w:val="en-US" w:eastAsia="zh-CN"/>
        </w:rPr>
        <w:t>新成立公司按实际发生提供</w:t>
      </w:r>
      <w:r>
        <w:rPr>
          <w:rFonts w:hint="eastAsia" w:ascii="宋体" w:hAnsi="宋体" w:eastAsia="宋体" w:cs="宋体"/>
          <w:b/>
          <w:bCs/>
          <w:color w:val="000000"/>
          <w:sz w:val="32"/>
          <w:szCs w:val="32"/>
          <w:highlight w:val="none"/>
        </w:rPr>
        <w:t>）及财务会计制度；</w:t>
      </w:r>
      <w:bookmarkEnd w:id="204"/>
    </w:p>
    <w:p>
      <w:pPr>
        <w:spacing w:line="240" w:lineRule="auto"/>
        <w:rPr>
          <w:rFonts w:hint="eastAsia" w:ascii="宋体" w:hAnsi="宋体" w:eastAsia="宋体" w:cs="宋体"/>
          <w:color w:val="000000"/>
          <w:sz w:val="32"/>
          <w:szCs w:val="32"/>
          <w:highlight w:val="none"/>
        </w:rPr>
      </w:pPr>
    </w:p>
    <w:p>
      <w:pPr>
        <w:spacing w:line="240" w:lineRule="auto"/>
        <w:rPr>
          <w:rFonts w:hint="eastAsia" w:ascii="宋体" w:hAnsi="宋体" w:eastAsia="宋体" w:cs="宋体"/>
          <w:color w:val="000000"/>
          <w:sz w:val="32"/>
          <w:szCs w:val="32"/>
          <w:highlight w:val="none"/>
        </w:rPr>
      </w:pPr>
    </w:p>
    <w:p>
      <w:pPr>
        <w:spacing w:line="240" w:lineRule="auto"/>
        <w:rPr>
          <w:rFonts w:hint="eastAsia" w:ascii="宋体" w:hAnsi="宋体" w:eastAsia="宋体" w:cs="宋体"/>
          <w:color w:val="000000"/>
          <w:sz w:val="32"/>
          <w:szCs w:val="32"/>
          <w:highlight w:val="none"/>
        </w:rPr>
      </w:pPr>
    </w:p>
    <w:p>
      <w:pPr>
        <w:spacing w:line="240" w:lineRule="auto"/>
        <w:jc w:val="center"/>
        <w:outlineLvl w:val="2"/>
        <w:rPr>
          <w:rFonts w:hint="eastAsia" w:ascii="宋体" w:hAnsi="宋体" w:eastAsia="宋体" w:cs="宋体"/>
          <w:b/>
          <w:bCs/>
          <w:color w:val="000000"/>
          <w:sz w:val="32"/>
          <w:szCs w:val="32"/>
          <w:highlight w:val="none"/>
        </w:rPr>
      </w:pPr>
      <w:bookmarkStart w:id="205" w:name="_Toc9373"/>
    </w:p>
    <w:p>
      <w:pPr>
        <w:spacing w:line="240" w:lineRule="auto"/>
        <w:jc w:val="center"/>
        <w:outlineLvl w:val="2"/>
        <w:rPr>
          <w:rFonts w:hint="eastAsia" w:ascii="宋体" w:hAnsi="宋体" w:eastAsia="宋体" w:cs="宋体"/>
          <w:b/>
          <w:bCs/>
          <w:color w:val="000000"/>
          <w:sz w:val="32"/>
          <w:szCs w:val="32"/>
          <w:highlight w:val="none"/>
        </w:rPr>
      </w:pPr>
    </w:p>
    <w:p>
      <w:pPr>
        <w:spacing w:line="240" w:lineRule="auto"/>
        <w:jc w:val="center"/>
        <w:outlineLvl w:val="2"/>
        <w:rPr>
          <w:rFonts w:hint="eastAsia" w:ascii="宋体" w:hAnsi="宋体" w:eastAsia="宋体" w:cs="宋体"/>
          <w:b/>
          <w:bCs/>
          <w:color w:val="000000"/>
          <w:sz w:val="32"/>
          <w:szCs w:val="32"/>
          <w:highlight w:val="none"/>
        </w:rPr>
      </w:pPr>
    </w:p>
    <w:p>
      <w:pPr>
        <w:spacing w:line="240" w:lineRule="auto"/>
        <w:jc w:val="center"/>
        <w:outlineLvl w:val="2"/>
        <w:rPr>
          <w:rFonts w:hint="eastAsia" w:ascii="宋体" w:hAnsi="宋体" w:eastAsia="宋体" w:cs="宋体"/>
          <w:b/>
          <w:bCs/>
          <w:color w:val="000000"/>
          <w:sz w:val="32"/>
          <w:szCs w:val="32"/>
          <w:highlight w:val="none"/>
        </w:rPr>
      </w:pPr>
    </w:p>
    <w:p>
      <w:pPr>
        <w:spacing w:line="240" w:lineRule="auto"/>
        <w:jc w:val="center"/>
        <w:outlineLvl w:val="2"/>
        <w:rPr>
          <w:rFonts w:hint="eastAsia" w:ascii="宋体" w:hAnsi="宋体" w:eastAsia="宋体" w:cs="宋体"/>
          <w:b/>
          <w:bCs/>
          <w:color w:val="000000"/>
          <w:sz w:val="32"/>
          <w:szCs w:val="32"/>
          <w:highlight w:val="none"/>
        </w:rPr>
      </w:pPr>
    </w:p>
    <w:p>
      <w:pPr>
        <w:spacing w:line="240" w:lineRule="auto"/>
        <w:jc w:val="center"/>
        <w:outlineLvl w:val="2"/>
        <w:rPr>
          <w:rFonts w:hint="eastAsia" w:ascii="宋体" w:hAnsi="宋体" w:eastAsia="宋体" w:cs="宋体"/>
          <w:b/>
          <w:bCs/>
          <w:color w:val="000000"/>
          <w:sz w:val="32"/>
          <w:szCs w:val="32"/>
          <w:highlight w:val="none"/>
        </w:rPr>
      </w:pPr>
    </w:p>
    <w:p>
      <w:pPr>
        <w:spacing w:line="240" w:lineRule="auto"/>
        <w:jc w:val="center"/>
        <w:outlineLvl w:val="2"/>
        <w:rPr>
          <w:rFonts w:hint="eastAsia" w:ascii="宋体" w:hAnsi="宋体" w:eastAsia="宋体" w:cs="宋体"/>
          <w:b/>
          <w:bCs/>
          <w:color w:val="000000"/>
          <w:sz w:val="32"/>
          <w:szCs w:val="32"/>
          <w:highlight w:val="none"/>
        </w:rPr>
      </w:pPr>
    </w:p>
    <w:p>
      <w:pPr>
        <w:spacing w:line="240" w:lineRule="auto"/>
        <w:jc w:val="center"/>
        <w:outlineLvl w:val="2"/>
        <w:rPr>
          <w:rFonts w:hint="eastAsia" w:ascii="宋体" w:hAnsi="宋体" w:eastAsia="宋体" w:cs="宋体"/>
          <w:b/>
          <w:bCs/>
          <w:color w:val="000000"/>
          <w:sz w:val="32"/>
          <w:szCs w:val="32"/>
          <w:highlight w:val="none"/>
        </w:rPr>
      </w:pPr>
    </w:p>
    <w:p>
      <w:pPr>
        <w:spacing w:line="240" w:lineRule="auto"/>
        <w:jc w:val="center"/>
        <w:outlineLvl w:val="2"/>
        <w:rPr>
          <w:rFonts w:hint="eastAsia" w:ascii="宋体" w:hAnsi="宋体" w:eastAsia="宋体" w:cs="宋体"/>
          <w:b/>
          <w:bCs/>
          <w:color w:val="000000"/>
          <w:sz w:val="32"/>
          <w:szCs w:val="32"/>
          <w:highlight w:val="none"/>
        </w:rPr>
      </w:pPr>
    </w:p>
    <w:p>
      <w:pPr>
        <w:spacing w:line="240" w:lineRule="auto"/>
        <w:jc w:val="center"/>
        <w:outlineLvl w:val="2"/>
        <w:rPr>
          <w:rFonts w:hint="eastAsia" w:ascii="宋体" w:hAnsi="宋体" w:eastAsia="宋体" w:cs="宋体"/>
          <w:b/>
          <w:bCs/>
          <w:color w:val="000000"/>
          <w:sz w:val="32"/>
          <w:szCs w:val="32"/>
          <w:highlight w:val="none"/>
        </w:rPr>
      </w:pPr>
    </w:p>
    <w:p>
      <w:pPr>
        <w:spacing w:line="240" w:lineRule="auto"/>
        <w:jc w:val="center"/>
        <w:outlineLvl w:val="2"/>
        <w:rPr>
          <w:rFonts w:hint="eastAsia" w:ascii="宋体" w:hAnsi="宋体" w:eastAsia="宋体" w:cs="宋体"/>
          <w:b/>
          <w:bCs/>
          <w:color w:val="000000"/>
          <w:sz w:val="32"/>
          <w:szCs w:val="32"/>
          <w:highlight w:val="none"/>
        </w:rPr>
      </w:pPr>
    </w:p>
    <w:p>
      <w:pPr>
        <w:spacing w:line="240" w:lineRule="auto"/>
        <w:jc w:val="center"/>
        <w:outlineLvl w:val="2"/>
        <w:rPr>
          <w:rFonts w:hint="eastAsia" w:ascii="宋体" w:hAnsi="宋体" w:eastAsia="宋体" w:cs="宋体"/>
          <w:b/>
          <w:bCs/>
          <w:color w:val="000000"/>
          <w:sz w:val="32"/>
          <w:szCs w:val="32"/>
          <w:highlight w:val="none"/>
        </w:rPr>
      </w:pPr>
    </w:p>
    <w:p>
      <w:pPr>
        <w:spacing w:line="240" w:lineRule="auto"/>
        <w:jc w:val="center"/>
        <w:outlineLvl w:val="2"/>
        <w:rPr>
          <w:rFonts w:hint="eastAsia" w:ascii="宋体" w:hAnsi="宋体" w:eastAsia="宋体" w:cs="宋体"/>
          <w:b/>
          <w:bCs/>
          <w:color w:val="000000"/>
          <w:sz w:val="32"/>
          <w:szCs w:val="32"/>
          <w:highlight w:val="none"/>
        </w:rPr>
      </w:pPr>
    </w:p>
    <w:p>
      <w:pPr>
        <w:spacing w:line="240" w:lineRule="auto"/>
        <w:jc w:val="center"/>
        <w:outlineLvl w:val="2"/>
        <w:rPr>
          <w:rFonts w:hint="eastAsia" w:ascii="宋体" w:hAnsi="宋体" w:eastAsia="宋体" w:cs="宋体"/>
          <w:b/>
          <w:bCs/>
          <w:color w:val="000000"/>
          <w:sz w:val="32"/>
          <w:szCs w:val="32"/>
          <w:highlight w:val="none"/>
        </w:rPr>
      </w:pPr>
    </w:p>
    <w:p>
      <w:pPr>
        <w:spacing w:line="240" w:lineRule="auto"/>
        <w:jc w:val="center"/>
        <w:outlineLvl w:val="2"/>
        <w:rPr>
          <w:rFonts w:hint="eastAsia" w:ascii="宋体" w:hAnsi="宋体" w:eastAsia="宋体" w:cs="宋体"/>
          <w:b/>
          <w:bCs/>
          <w:color w:val="000000"/>
          <w:sz w:val="32"/>
          <w:szCs w:val="32"/>
          <w:highlight w:val="none"/>
        </w:rPr>
      </w:pPr>
    </w:p>
    <w:p>
      <w:pPr>
        <w:spacing w:line="240" w:lineRule="auto"/>
        <w:jc w:val="center"/>
        <w:outlineLvl w:val="2"/>
        <w:rPr>
          <w:rFonts w:hint="eastAsia" w:ascii="宋体" w:hAnsi="宋体" w:eastAsia="宋体" w:cs="宋体"/>
          <w:b/>
          <w:bCs/>
          <w:color w:val="000000"/>
          <w:sz w:val="32"/>
          <w:szCs w:val="32"/>
          <w:highlight w:val="none"/>
        </w:rPr>
      </w:pPr>
    </w:p>
    <w:p>
      <w:pPr>
        <w:spacing w:line="240" w:lineRule="auto"/>
        <w:jc w:val="center"/>
        <w:outlineLvl w:val="2"/>
        <w:rPr>
          <w:rFonts w:hint="eastAsia" w:ascii="宋体" w:hAnsi="宋体" w:eastAsia="宋体" w:cs="宋体"/>
          <w:b/>
          <w:bCs/>
          <w:color w:val="000000"/>
          <w:sz w:val="32"/>
          <w:szCs w:val="32"/>
          <w:highlight w:val="none"/>
        </w:rPr>
      </w:pPr>
      <w:r>
        <w:rPr>
          <w:rFonts w:hint="eastAsia" w:ascii="宋体" w:hAnsi="宋体" w:eastAsia="宋体" w:cs="宋体"/>
          <w:b/>
          <w:bCs/>
          <w:color w:val="000000"/>
          <w:sz w:val="32"/>
          <w:szCs w:val="32"/>
          <w:highlight w:val="none"/>
        </w:rPr>
        <w:t>1</w:t>
      </w:r>
      <w:r>
        <w:rPr>
          <w:rFonts w:hint="eastAsia" w:ascii="宋体" w:hAnsi="宋体" w:eastAsia="宋体" w:cs="宋体"/>
          <w:b/>
          <w:bCs/>
          <w:color w:val="000000"/>
          <w:sz w:val="32"/>
          <w:szCs w:val="32"/>
          <w:highlight w:val="none"/>
          <w:lang w:val="en-US" w:eastAsia="zh-CN"/>
        </w:rPr>
        <w:t>1</w:t>
      </w:r>
      <w:r>
        <w:rPr>
          <w:rFonts w:hint="eastAsia" w:ascii="宋体" w:hAnsi="宋体" w:eastAsia="宋体" w:cs="宋体"/>
          <w:b/>
          <w:bCs/>
          <w:color w:val="000000"/>
          <w:sz w:val="32"/>
          <w:szCs w:val="32"/>
          <w:highlight w:val="none"/>
        </w:rPr>
        <w:t>、近三年的业绩表及相关证明</w:t>
      </w:r>
      <w:bookmarkEnd w:id="205"/>
    </w:p>
    <w:p>
      <w:pPr>
        <w:spacing w:line="240" w:lineRule="auto"/>
        <w:rPr>
          <w:rFonts w:hint="eastAsia" w:ascii="宋体" w:hAnsi="宋体" w:eastAsia="宋体" w:cs="宋体"/>
          <w:color w:val="000000"/>
          <w:sz w:val="28"/>
          <w:szCs w:val="28"/>
          <w:highlight w:val="none"/>
        </w:rPr>
      </w:pPr>
    </w:p>
    <w:p>
      <w:pPr>
        <w:spacing w:line="240" w:lineRule="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项目名称：</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1984"/>
        <w:gridCol w:w="1843"/>
        <w:gridCol w:w="1701"/>
        <w:gridCol w:w="2008"/>
        <w:gridCol w:w="16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noWrap w:val="0"/>
            <w:vAlign w:val="top"/>
          </w:tcPr>
          <w:p>
            <w:pPr>
              <w:spacing w:line="240" w:lineRule="auto"/>
              <w:jc w:val="center"/>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序号</w:t>
            </w:r>
          </w:p>
        </w:tc>
        <w:tc>
          <w:tcPr>
            <w:tcW w:w="1984" w:type="dxa"/>
            <w:noWrap w:val="0"/>
            <w:vAlign w:val="top"/>
          </w:tcPr>
          <w:p>
            <w:pPr>
              <w:spacing w:line="240" w:lineRule="auto"/>
              <w:jc w:val="center"/>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项目名称</w:t>
            </w:r>
          </w:p>
        </w:tc>
        <w:tc>
          <w:tcPr>
            <w:tcW w:w="1843" w:type="dxa"/>
            <w:noWrap w:val="0"/>
            <w:vAlign w:val="top"/>
          </w:tcPr>
          <w:p>
            <w:pPr>
              <w:spacing w:line="240" w:lineRule="auto"/>
              <w:jc w:val="center"/>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项目内容</w:t>
            </w:r>
          </w:p>
        </w:tc>
        <w:tc>
          <w:tcPr>
            <w:tcW w:w="1701" w:type="dxa"/>
            <w:noWrap w:val="0"/>
            <w:vAlign w:val="top"/>
          </w:tcPr>
          <w:p>
            <w:pPr>
              <w:spacing w:line="240" w:lineRule="auto"/>
              <w:jc w:val="center"/>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合同金额</w:t>
            </w:r>
          </w:p>
        </w:tc>
        <w:tc>
          <w:tcPr>
            <w:tcW w:w="2008" w:type="dxa"/>
            <w:noWrap w:val="0"/>
            <w:vAlign w:val="top"/>
          </w:tcPr>
          <w:p>
            <w:pPr>
              <w:spacing w:line="240" w:lineRule="auto"/>
              <w:jc w:val="center"/>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项目单位联系人及电话</w:t>
            </w:r>
          </w:p>
        </w:tc>
        <w:tc>
          <w:tcPr>
            <w:tcW w:w="1699" w:type="dxa"/>
            <w:noWrap w:val="0"/>
            <w:vAlign w:val="top"/>
          </w:tcPr>
          <w:p>
            <w:pPr>
              <w:spacing w:line="240" w:lineRule="auto"/>
              <w:jc w:val="center"/>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noWrap w:val="0"/>
            <w:vAlign w:val="top"/>
          </w:tcPr>
          <w:p>
            <w:pPr>
              <w:spacing w:line="240" w:lineRule="auto"/>
              <w:rPr>
                <w:rFonts w:hint="eastAsia" w:ascii="宋体" w:hAnsi="宋体" w:eastAsia="宋体" w:cs="宋体"/>
                <w:color w:val="000000"/>
                <w:sz w:val="28"/>
                <w:szCs w:val="28"/>
                <w:highlight w:val="none"/>
              </w:rPr>
            </w:pPr>
          </w:p>
        </w:tc>
        <w:tc>
          <w:tcPr>
            <w:tcW w:w="1984" w:type="dxa"/>
            <w:noWrap w:val="0"/>
            <w:vAlign w:val="top"/>
          </w:tcPr>
          <w:p>
            <w:pPr>
              <w:spacing w:line="240" w:lineRule="auto"/>
              <w:rPr>
                <w:rFonts w:hint="eastAsia" w:ascii="宋体" w:hAnsi="宋体" w:eastAsia="宋体" w:cs="宋体"/>
                <w:color w:val="000000"/>
                <w:sz w:val="28"/>
                <w:szCs w:val="28"/>
                <w:highlight w:val="none"/>
              </w:rPr>
            </w:pPr>
          </w:p>
        </w:tc>
        <w:tc>
          <w:tcPr>
            <w:tcW w:w="1843" w:type="dxa"/>
            <w:noWrap w:val="0"/>
            <w:vAlign w:val="top"/>
          </w:tcPr>
          <w:p>
            <w:pPr>
              <w:spacing w:line="240" w:lineRule="auto"/>
              <w:rPr>
                <w:rFonts w:hint="eastAsia" w:ascii="宋体" w:hAnsi="宋体" w:eastAsia="宋体" w:cs="宋体"/>
                <w:color w:val="000000"/>
                <w:sz w:val="28"/>
                <w:szCs w:val="28"/>
                <w:highlight w:val="none"/>
              </w:rPr>
            </w:pPr>
          </w:p>
        </w:tc>
        <w:tc>
          <w:tcPr>
            <w:tcW w:w="1701" w:type="dxa"/>
            <w:noWrap w:val="0"/>
            <w:vAlign w:val="top"/>
          </w:tcPr>
          <w:p>
            <w:pPr>
              <w:spacing w:line="240" w:lineRule="auto"/>
              <w:rPr>
                <w:rFonts w:hint="eastAsia" w:ascii="宋体" w:hAnsi="宋体" w:eastAsia="宋体" w:cs="宋体"/>
                <w:color w:val="000000"/>
                <w:sz w:val="28"/>
                <w:szCs w:val="28"/>
                <w:highlight w:val="none"/>
              </w:rPr>
            </w:pPr>
          </w:p>
        </w:tc>
        <w:tc>
          <w:tcPr>
            <w:tcW w:w="2008" w:type="dxa"/>
            <w:noWrap w:val="0"/>
            <w:vAlign w:val="top"/>
          </w:tcPr>
          <w:p>
            <w:pPr>
              <w:spacing w:line="240" w:lineRule="auto"/>
              <w:rPr>
                <w:rFonts w:hint="eastAsia" w:ascii="宋体" w:hAnsi="宋体" w:eastAsia="宋体" w:cs="宋体"/>
                <w:color w:val="000000"/>
                <w:sz w:val="28"/>
                <w:szCs w:val="28"/>
                <w:highlight w:val="none"/>
              </w:rPr>
            </w:pPr>
          </w:p>
        </w:tc>
        <w:tc>
          <w:tcPr>
            <w:tcW w:w="1699" w:type="dxa"/>
            <w:noWrap w:val="0"/>
            <w:vAlign w:val="top"/>
          </w:tcPr>
          <w:p>
            <w:pPr>
              <w:spacing w:line="240" w:lineRule="auto"/>
              <w:rPr>
                <w:rFonts w:hint="eastAsia" w:ascii="宋体" w:hAnsi="宋体" w:eastAsia="宋体" w:cs="宋体"/>
                <w:color w:val="00000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noWrap w:val="0"/>
            <w:vAlign w:val="top"/>
          </w:tcPr>
          <w:p>
            <w:pPr>
              <w:spacing w:line="240" w:lineRule="auto"/>
              <w:rPr>
                <w:rFonts w:hint="eastAsia" w:ascii="宋体" w:hAnsi="宋体" w:eastAsia="宋体" w:cs="宋体"/>
                <w:color w:val="000000"/>
                <w:sz w:val="28"/>
                <w:szCs w:val="28"/>
                <w:highlight w:val="none"/>
              </w:rPr>
            </w:pPr>
          </w:p>
        </w:tc>
        <w:tc>
          <w:tcPr>
            <w:tcW w:w="1984" w:type="dxa"/>
            <w:noWrap w:val="0"/>
            <w:vAlign w:val="top"/>
          </w:tcPr>
          <w:p>
            <w:pPr>
              <w:spacing w:line="240" w:lineRule="auto"/>
              <w:rPr>
                <w:rFonts w:hint="eastAsia" w:ascii="宋体" w:hAnsi="宋体" w:eastAsia="宋体" w:cs="宋体"/>
                <w:color w:val="000000"/>
                <w:sz w:val="28"/>
                <w:szCs w:val="28"/>
                <w:highlight w:val="none"/>
              </w:rPr>
            </w:pPr>
          </w:p>
        </w:tc>
        <w:tc>
          <w:tcPr>
            <w:tcW w:w="1843" w:type="dxa"/>
            <w:noWrap w:val="0"/>
            <w:vAlign w:val="top"/>
          </w:tcPr>
          <w:p>
            <w:pPr>
              <w:spacing w:line="240" w:lineRule="auto"/>
              <w:rPr>
                <w:rFonts w:hint="eastAsia" w:ascii="宋体" w:hAnsi="宋体" w:eastAsia="宋体" w:cs="宋体"/>
                <w:color w:val="000000"/>
                <w:sz w:val="28"/>
                <w:szCs w:val="28"/>
                <w:highlight w:val="none"/>
              </w:rPr>
            </w:pPr>
          </w:p>
        </w:tc>
        <w:tc>
          <w:tcPr>
            <w:tcW w:w="1701" w:type="dxa"/>
            <w:noWrap w:val="0"/>
            <w:vAlign w:val="top"/>
          </w:tcPr>
          <w:p>
            <w:pPr>
              <w:spacing w:line="240" w:lineRule="auto"/>
              <w:rPr>
                <w:rFonts w:hint="eastAsia" w:ascii="宋体" w:hAnsi="宋体" w:eastAsia="宋体" w:cs="宋体"/>
                <w:color w:val="000000"/>
                <w:sz w:val="28"/>
                <w:szCs w:val="28"/>
                <w:highlight w:val="none"/>
              </w:rPr>
            </w:pPr>
          </w:p>
        </w:tc>
        <w:tc>
          <w:tcPr>
            <w:tcW w:w="2008" w:type="dxa"/>
            <w:noWrap w:val="0"/>
            <w:vAlign w:val="top"/>
          </w:tcPr>
          <w:p>
            <w:pPr>
              <w:spacing w:line="240" w:lineRule="auto"/>
              <w:rPr>
                <w:rFonts w:hint="eastAsia" w:ascii="宋体" w:hAnsi="宋体" w:eastAsia="宋体" w:cs="宋体"/>
                <w:color w:val="000000"/>
                <w:sz w:val="28"/>
                <w:szCs w:val="28"/>
                <w:highlight w:val="none"/>
              </w:rPr>
            </w:pPr>
          </w:p>
        </w:tc>
        <w:tc>
          <w:tcPr>
            <w:tcW w:w="1699" w:type="dxa"/>
            <w:noWrap w:val="0"/>
            <w:vAlign w:val="top"/>
          </w:tcPr>
          <w:p>
            <w:pPr>
              <w:spacing w:line="240" w:lineRule="auto"/>
              <w:rPr>
                <w:rFonts w:hint="eastAsia" w:ascii="宋体" w:hAnsi="宋体" w:eastAsia="宋体" w:cs="宋体"/>
                <w:color w:val="00000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noWrap w:val="0"/>
            <w:vAlign w:val="top"/>
          </w:tcPr>
          <w:p>
            <w:pPr>
              <w:spacing w:line="240" w:lineRule="auto"/>
              <w:rPr>
                <w:rFonts w:hint="eastAsia" w:ascii="宋体" w:hAnsi="宋体" w:eastAsia="宋体" w:cs="宋体"/>
                <w:color w:val="000000"/>
                <w:sz w:val="28"/>
                <w:szCs w:val="28"/>
                <w:highlight w:val="none"/>
              </w:rPr>
            </w:pPr>
          </w:p>
        </w:tc>
        <w:tc>
          <w:tcPr>
            <w:tcW w:w="1984" w:type="dxa"/>
            <w:noWrap w:val="0"/>
            <w:vAlign w:val="top"/>
          </w:tcPr>
          <w:p>
            <w:pPr>
              <w:spacing w:line="240" w:lineRule="auto"/>
              <w:rPr>
                <w:rFonts w:hint="eastAsia" w:ascii="宋体" w:hAnsi="宋体" w:eastAsia="宋体" w:cs="宋体"/>
                <w:color w:val="000000"/>
                <w:sz w:val="28"/>
                <w:szCs w:val="28"/>
                <w:highlight w:val="none"/>
              </w:rPr>
            </w:pPr>
          </w:p>
        </w:tc>
        <w:tc>
          <w:tcPr>
            <w:tcW w:w="1843" w:type="dxa"/>
            <w:noWrap w:val="0"/>
            <w:vAlign w:val="top"/>
          </w:tcPr>
          <w:p>
            <w:pPr>
              <w:spacing w:line="240" w:lineRule="auto"/>
              <w:rPr>
                <w:rFonts w:hint="eastAsia" w:ascii="宋体" w:hAnsi="宋体" w:eastAsia="宋体" w:cs="宋体"/>
                <w:color w:val="000000"/>
                <w:sz w:val="28"/>
                <w:szCs w:val="28"/>
                <w:highlight w:val="none"/>
              </w:rPr>
            </w:pPr>
          </w:p>
        </w:tc>
        <w:tc>
          <w:tcPr>
            <w:tcW w:w="1701" w:type="dxa"/>
            <w:noWrap w:val="0"/>
            <w:vAlign w:val="top"/>
          </w:tcPr>
          <w:p>
            <w:pPr>
              <w:spacing w:line="240" w:lineRule="auto"/>
              <w:rPr>
                <w:rFonts w:hint="eastAsia" w:ascii="宋体" w:hAnsi="宋体" w:eastAsia="宋体" w:cs="宋体"/>
                <w:color w:val="000000"/>
                <w:sz w:val="28"/>
                <w:szCs w:val="28"/>
                <w:highlight w:val="none"/>
              </w:rPr>
            </w:pPr>
          </w:p>
        </w:tc>
        <w:tc>
          <w:tcPr>
            <w:tcW w:w="2008" w:type="dxa"/>
            <w:noWrap w:val="0"/>
            <w:vAlign w:val="top"/>
          </w:tcPr>
          <w:p>
            <w:pPr>
              <w:spacing w:line="240" w:lineRule="auto"/>
              <w:rPr>
                <w:rFonts w:hint="eastAsia" w:ascii="宋体" w:hAnsi="宋体" w:eastAsia="宋体" w:cs="宋体"/>
                <w:color w:val="000000"/>
                <w:sz w:val="28"/>
                <w:szCs w:val="28"/>
                <w:highlight w:val="none"/>
              </w:rPr>
            </w:pPr>
          </w:p>
        </w:tc>
        <w:tc>
          <w:tcPr>
            <w:tcW w:w="1699" w:type="dxa"/>
            <w:noWrap w:val="0"/>
            <w:vAlign w:val="top"/>
          </w:tcPr>
          <w:p>
            <w:pPr>
              <w:spacing w:line="240" w:lineRule="auto"/>
              <w:rPr>
                <w:rFonts w:hint="eastAsia" w:ascii="宋体" w:hAnsi="宋体" w:eastAsia="宋体" w:cs="宋体"/>
                <w:color w:val="00000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noWrap w:val="0"/>
            <w:vAlign w:val="top"/>
          </w:tcPr>
          <w:p>
            <w:pPr>
              <w:spacing w:line="240" w:lineRule="auto"/>
              <w:rPr>
                <w:rFonts w:hint="eastAsia" w:ascii="宋体" w:hAnsi="宋体" w:eastAsia="宋体" w:cs="宋体"/>
                <w:color w:val="000000"/>
                <w:sz w:val="28"/>
                <w:szCs w:val="28"/>
                <w:highlight w:val="none"/>
              </w:rPr>
            </w:pPr>
          </w:p>
        </w:tc>
        <w:tc>
          <w:tcPr>
            <w:tcW w:w="1984" w:type="dxa"/>
            <w:noWrap w:val="0"/>
            <w:vAlign w:val="top"/>
          </w:tcPr>
          <w:p>
            <w:pPr>
              <w:spacing w:line="240" w:lineRule="auto"/>
              <w:rPr>
                <w:rFonts w:hint="eastAsia" w:ascii="宋体" w:hAnsi="宋体" w:eastAsia="宋体" w:cs="宋体"/>
                <w:color w:val="000000"/>
                <w:sz w:val="28"/>
                <w:szCs w:val="28"/>
                <w:highlight w:val="none"/>
              </w:rPr>
            </w:pPr>
          </w:p>
        </w:tc>
        <w:tc>
          <w:tcPr>
            <w:tcW w:w="1843" w:type="dxa"/>
            <w:noWrap w:val="0"/>
            <w:vAlign w:val="top"/>
          </w:tcPr>
          <w:p>
            <w:pPr>
              <w:spacing w:line="240" w:lineRule="auto"/>
              <w:rPr>
                <w:rFonts w:hint="eastAsia" w:ascii="宋体" w:hAnsi="宋体" w:eastAsia="宋体" w:cs="宋体"/>
                <w:color w:val="000000"/>
                <w:sz w:val="28"/>
                <w:szCs w:val="28"/>
                <w:highlight w:val="none"/>
              </w:rPr>
            </w:pPr>
          </w:p>
        </w:tc>
        <w:tc>
          <w:tcPr>
            <w:tcW w:w="1701" w:type="dxa"/>
            <w:noWrap w:val="0"/>
            <w:vAlign w:val="top"/>
          </w:tcPr>
          <w:p>
            <w:pPr>
              <w:spacing w:line="240" w:lineRule="auto"/>
              <w:rPr>
                <w:rFonts w:hint="eastAsia" w:ascii="宋体" w:hAnsi="宋体" w:eastAsia="宋体" w:cs="宋体"/>
                <w:color w:val="000000"/>
                <w:sz w:val="28"/>
                <w:szCs w:val="28"/>
                <w:highlight w:val="none"/>
              </w:rPr>
            </w:pPr>
          </w:p>
        </w:tc>
        <w:tc>
          <w:tcPr>
            <w:tcW w:w="2008" w:type="dxa"/>
            <w:noWrap w:val="0"/>
            <w:vAlign w:val="top"/>
          </w:tcPr>
          <w:p>
            <w:pPr>
              <w:spacing w:line="240" w:lineRule="auto"/>
              <w:rPr>
                <w:rFonts w:hint="eastAsia" w:ascii="宋体" w:hAnsi="宋体" w:eastAsia="宋体" w:cs="宋体"/>
                <w:color w:val="000000"/>
                <w:sz w:val="28"/>
                <w:szCs w:val="28"/>
                <w:highlight w:val="none"/>
              </w:rPr>
            </w:pPr>
          </w:p>
        </w:tc>
        <w:tc>
          <w:tcPr>
            <w:tcW w:w="1699" w:type="dxa"/>
            <w:noWrap w:val="0"/>
            <w:vAlign w:val="top"/>
          </w:tcPr>
          <w:p>
            <w:pPr>
              <w:spacing w:line="240" w:lineRule="auto"/>
              <w:rPr>
                <w:rFonts w:hint="eastAsia" w:ascii="宋体" w:hAnsi="宋体" w:eastAsia="宋体" w:cs="宋体"/>
                <w:color w:val="00000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noWrap w:val="0"/>
            <w:vAlign w:val="top"/>
          </w:tcPr>
          <w:p>
            <w:pPr>
              <w:spacing w:line="240" w:lineRule="auto"/>
              <w:rPr>
                <w:rFonts w:hint="eastAsia" w:ascii="宋体" w:hAnsi="宋体" w:eastAsia="宋体" w:cs="宋体"/>
                <w:color w:val="000000"/>
                <w:sz w:val="28"/>
                <w:szCs w:val="28"/>
                <w:highlight w:val="none"/>
              </w:rPr>
            </w:pPr>
          </w:p>
        </w:tc>
        <w:tc>
          <w:tcPr>
            <w:tcW w:w="1984" w:type="dxa"/>
            <w:noWrap w:val="0"/>
            <w:vAlign w:val="top"/>
          </w:tcPr>
          <w:p>
            <w:pPr>
              <w:spacing w:line="240" w:lineRule="auto"/>
              <w:rPr>
                <w:rFonts w:hint="eastAsia" w:ascii="宋体" w:hAnsi="宋体" w:eastAsia="宋体" w:cs="宋体"/>
                <w:color w:val="000000"/>
                <w:sz w:val="28"/>
                <w:szCs w:val="28"/>
                <w:highlight w:val="none"/>
              </w:rPr>
            </w:pPr>
          </w:p>
        </w:tc>
        <w:tc>
          <w:tcPr>
            <w:tcW w:w="1843" w:type="dxa"/>
            <w:noWrap w:val="0"/>
            <w:vAlign w:val="top"/>
          </w:tcPr>
          <w:p>
            <w:pPr>
              <w:spacing w:line="240" w:lineRule="auto"/>
              <w:rPr>
                <w:rFonts w:hint="eastAsia" w:ascii="宋体" w:hAnsi="宋体" w:eastAsia="宋体" w:cs="宋体"/>
                <w:color w:val="000000"/>
                <w:sz w:val="28"/>
                <w:szCs w:val="28"/>
                <w:highlight w:val="none"/>
              </w:rPr>
            </w:pPr>
          </w:p>
        </w:tc>
        <w:tc>
          <w:tcPr>
            <w:tcW w:w="1701" w:type="dxa"/>
            <w:noWrap w:val="0"/>
            <w:vAlign w:val="top"/>
          </w:tcPr>
          <w:p>
            <w:pPr>
              <w:spacing w:line="240" w:lineRule="auto"/>
              <w:rPr>
                <w:rFonts w:hint="eastAsia" w:ascii="宋体" w:hAnsi="宋体" w:eastAsia="宋体" w:cs="宋体"/>
                <w:color w:val="000000"/>
                <w:sz w:val="28"/>
                <w:szCs w:val="28"/>
                <w:highlight w:val="none"/>
              </w:rPr>
            </w:pPr>
          </w:p>
        </w:tc>
        <w:tc>
          <w:tcPr>
            <w:tcW w:w="2008" w:type="dxa"/>
            <w:noWrap w:val="0"/>
            <w:vAlign w:val="top"/>
          </w:tcPr>
          <w:p>
            <w:pPr>
              <w:spacing w:line="240" w:lineRule="auto"/>
              <w:rPr>
                <w:rFonts w:hint="eastAsia" w:ascii="宋体" w:hAnsi="宋体" w:eastAsia="宋体" w:cs="宋体"/>
                <w:color w:val="000000"/>
                <w:sz w:val="28"/>
                <w:szCs w:val="28"/>
                <w:highlight w:val="none"/>
              </w:rPr>
            </w:pPr>
          </w:p>
        </w:tc>
        <w:tc>
          <w:tcPr>
            <w:tcW w:w="1699" w:type="dxa"/>
            <w:noWrap w:val="0"/>
            <w:vAlign w:val="top"/>
          </w:tcPr>
          <w:p>
            <w:pPr>
              <w:spacing w:line="240" w:lineRule="auto"/>
              <w:rPr>
                <w:rFonts w:hint="eastAsia" w:ascii="宋体" w:hAnsi="宋体" w:eastAsia="宋体" w:cs="宋体"/>
                <w:color w:val="00000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noWrap w:val="0"/>
            <w:vAlign w:val="top"/>
          </w:tcPr>
          <w:p>
            <w:pPr>
              <w:spacing w:line="240" w:lineRule="auto"/>
              <w:rPr>
                <w:rFonts w:hint="eastAsia" w:ascii="宋体" w:hAnsi="宋体" w:eastAsia="宋体" w:cs="宋体"/>
                <w:color w:val="000000"/>
                <w:sz w:val="28"/>
                <w:szCs w:val="28"/>
                <w:highlight w:val="none"/>
              </w:rPr>
            </w:pPr>
          </w:p>
        </w:tc>
        <w:tc>
          <w:tcPr>
            <w:tcW w:w="1984" w:type="dxa"/>
            <w:noWrap w:val="0"/>
            <w:vAlign w:val="top"/>
          </w:tcPr>
          <w:p>
            <w:pPr>
              <w:spacing w:line="240" w:lineRule="auto"/>
              <w:rPr>
                <w:rFonts w:hint="eastAsia" w:ascii="宋体" w:hAnsi="宋体" w:eastAsia="宋体" w:cs="宋体"/>
                <w:color w:val="000000"/>
                <w:sz w:val="28"/>
                <w:szCs w:val="28"/>
                <w:highlight w:val="none"/>
              </w:rPr>
            </w:pPr>
          </w:p>
        </w:tc>
        <w:tc>
          <w:tcPr>
            <w:tcW w:w="1843" w:type="dxa"/>
            <w:noWrap w:val="0"/>
            <w:vAlign w:val="top"/>
          </w:tcPr>
          <w:p>
            <w:pPr>
              <w:spacing w:line="240" w:lineRule="auto"/>
              <w:rPr>
                <w:rFonts w:hint="eastAsia" w:ascii="宋体" w:hAnsi="宋体" w:eastAsia="宋体" w:cs="宋体"/>
                <w:color w:val="000000"/>
                <w:sz w:val="28"/>
                <w:szCs w:val="28"/>
                <w:highlight w:val="none"/>
              </w:rPr>
            </w:pPr>
          </w:p>
        </w:tc>
        <w:tc>
          <w:tcPr>
            <w:tcW w:w="1701" w:type="dxa"/>
            <w:noWrap w:val="0"/>
            <w:vAlign w:val="top"/>
          </w:tcPr>
          <w:p>
            <w:pPr>
              <w:spacing w:line="240" w:lineRule="auto"/>
              <w:rPr>
                <w:rFonts w:hint="eastAsia" w:ascii="宋体" w:hAnsi="宋体" w:eastAsia="宋体" w:cs="宋体"/>
                <w:color w:val="000000"/>
                <w:sz w:val="28"/>
                <w:szCs w:val="28"/>
                <w:highlight w:val="none"/>
              </w:rPr>
            </w:pPr>
          </w:p>
        </w:tc>
        <w:tc>
          <w:tcPr>
            <w:tcW w:w="2008" w:type="dxa"/>
            <w:noWrap w:val="0"/>
            <w:vAlign w:val="top"/>
          </w:tcPr>
          <w:p>
            <w:pPr>
              <w:spacing w:line="240" w:lineRule="auto"/>
              <w:rPr>
                <w:rFonts w:hint="eastAsia" w:ascii="宋体" w:hAnsi="宋体" w:eastAsia="宋体" w:cs="宋体"/>
                <w:color w:val="000000"/>
                <w:sz w:val="28"/>
                <w:szCs w:val="28"/>
                <w:highlight w:val="none"/>
              </w:rPr>
            </w:pPr>
          </w:p>
        </w:tc>
        <w:tc>
          <w:tcPr>
            <w:tcW w:w="1699" w:type="dxa"/>
            <w:noWrap w:val="0"/>
            <w:vAlign w:val="top"/>
          </w:tcPr>
          <w:p>
            <w:pPr>
              <w:spacing w:line="240" w:lineRule="auto"/>
              <w:rPr>
                <w:rFonts w:hint="eastAsia" w:ascii="宋体" w:hAnsi="宋体" w:eastAsia="宋体" w:cs="宋体"/>
                <w:color w:val="00000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noWrap w:val="0"/>
            <w:vAlign w:val="top"/>
          </w:tcPr>
          <w:p>
            <w:pPr>
              <w:spacing w:line="240" w:lineRule="auto"/>
              <w:rPr>
                <w:rFonts w:hint="eastAsia" w:ascii="宋体" w:hAnsi="宋体" w:eastAsia="宋体" w:cs="宋体"/>
                <w:color w:val="000000"/>
                <w:sz w:val="28"/>
                <w:szCs w:val="28"/>
                <w:highlight w:val="none"/>
              </w:rPr>
            </w:pPr>
          </w:p>
        </w:tc>
        <w:tc>
          <w:tcPr>
            <w:tcW w:w="1984" w:type="dxa"/>
            <w:noWrap w:val="0"/>
            <w:vAlign w:val="top"/>
          </w:tcPr>
          <w:p>
            <w:pPr>
              <w:spacing w:line="240" w:lineRule="auto"/>
              <w:rPr>
                <w:rFonts w:hint="eastAsia" w:ascii="宋体" w:hAnsi="宋体" w:eastAsia="宋体" w:cs="宋体"/>
                <w:color w:val="000000"/>
                <w:sz w:val="28"/>
                <w:szCs w:val="28"/>
                <w:highlight w:val="none"/>
              </w:rPr>
            </w:pPr>
          </w:p>
        </w:tc>
        <w:tc>
          <w:tcPr>
            <w:tcW w:w="1843" w:type="dxa"/>
            <w:noWrap w:val="0"/>
            <w:vAlign w:val="top"/>
          </w:tcPr>
          <w:p>
            <w:pPr>
              <w:spacing w:line="240" w:lineRule="auto"/>
              <w:rPr>
                <w:rFonts w:hint="eastAsia" w:ascii="宋体" w:hAnsi="宋体" w:eastAsia="宋体" w:cs="宋体"/>
                <w:color w:val="000000"/>
                <w:sz w:val="28"/>
                <w:szCs w:val="28"/>
                <w:highlight w:val="none"/>
              </w:rPr>
            </w:pPr>
          </w:p>
        </w:tc>
        <w:tc>
          <w:tcPr>
            <w:tcW w:w="1701" w:type="dxa"/>
            <w:noWrap w:val="0"/>
            <w:vAlign w:val="top"/>
          </w:tcPr>
          <w:p>
            <w:pPr>
              <w:spacing w:line="240" w:lineRule="auto"/>
              <w:rPr>
                <w:rFonts w:hint="eastAsia" w:ascii="宋体" w:hAnsi="宋体" w:eastAsia="宋体" w:cs="宋体"/>
                <w:color w:val="000000"/>
                <w:sz w:val="28"/>
                <w:szCs w:val="28"/>
                <w:highlight w:val="none"/>
              </w:rPr>
            </w:pPr>
          </w:p>
        </w:tc>
        <w:tc>
          <w:tcPr>
            <w:tcW w:w="2008" w:type="dxa"/>
            <w:noWrap w:val="0"/>
            <w:vAlign w:val="top"/>
          </w:tcPr>
          <w:p>
            <w:pPr>
              <w:spacing w:line="240" w:lineRule="auto"/>
              <w:rPr>
                <w:rFonts w:hint="eastAsia" w:ascii="宋体" w:hAnsi="宋体" w:eastAsia="宋体" w:cs="宋体"/>
                <w:color w:val="000000"/>
                <w:sz w:val="28"/>
                <w:szCs w:val="28"/>
                <w:highlight w:val="none"/>
              </w:rPr>
            </w:pPr>
          </w:p>
        </w:tc>
        <w:tc>
          <w:tcPr>
            <w:tcW w:w="1699" w:type="dxa"/>
            <w:noWrap w:val="0"/>
            <w:vAlign w:val="top"/>
          </w:tcPr>
          <w:p>
            <w:pPr>
              <w:spacing w:line="240" w:lineRule="auto"/>
              <w:rPr>
                <w:rFonts w:hint="eastAsia" w:ascii="宋体" w:hAnsi="宋体" w:eastAsia="宋体" w:cs="宋体"/>
                <w:color w:val="00000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noWrap w:val="0"/>
            <w:vAlign w:val="top"/>
          </w:tcPr>
          <w:p>
            <w:pPr>
              <w:spacing w:line="240" w:lineRule="auto"/>
              <w:rPr>
                <w:rFonts w:hint="eastAsia" w:ascii="宋体" w:hAnsi="宋体" w:eastAsia="宋体" w:cs="宋体"/>
                <w:color w:val="000000"/>
                <w:sz w:val="28"/>
                <w:szCs w:val="28"/>
                <w:highlight w:val="none"/>
              </w:rPr>
            </w:pPr>
          </w:p>
        </w:tc>
        <w:tc>
          <w:tcPr>
            <w:tcW w:w="1984" w:type="dxa"/>
            <w:noWrap w:val="0"/>
            <w:vAlign w:val="top"/>
          </w:tcPr>
          <w:p>
            <w:pPr>
              <w:spacing w:line="240" w:lineRule="auto"/>
              <w:rPr>
                <w:rFonts w:hint="eastAsia" w:ascii="宋体" w:hAnsi="宋体" w:eastAsia="宋体" w:cs="宋体"/>
                <w:color w:val="000000"/>
                <w:sz w:val="28"/>
                <w:szCs w:val="28"/>
                <w:highlight w:val="none"/>
              </w:rPr>
            </w:pPr>
          </w:p>
        </w:tc>
        <w:tc>
          <w:tcPr>
            <w:tcW w:w="1843" w:type="dxa"/>
            <w:noWrap w:val="0"/>
            <w:vAlign w:val="top"/>
          </w:tcPr>
          <w:p>
            <w:pPr>
              <w:spacing w:line="240" w:lineRule="auto"/>
              <w:rPr>
                <w:rFonts w:hint="eastAsia" w:ascii="宋体" w:hAnsi="宋体" w:eastAsia="宋体" w:cs="宋体"/>
                <w:color w:val="000000"/>
                <w:sz w:val="28"/>
                <w:szCs w:val="28"/>
                <w:highlight w:val="none"/>
              </w:rPr>
            </w:pPr>
          </w:p>
        </w:tc>
        <w:tc>
          <w:tcPr>
            <w:tcW w:w="1701" w:type="dxa"/>
            <w:noWrap w:val="0"/>
            <w:vAlign w:val="top"/>
          </w:tcPr>
          <w:p>
            <w:pPr>
              <w:spacing w:line="240" w:lineRule="auto"/>
              <w:rPr>
                <w:rFonts w:hint="eastAsia" w:ascii="宋体" w:hAnsi="宋体" w:eastAsia="宋体" w:cs="宋体"/>
                <w:color w:val="000000"/>
                <w:sz w:val="28"/>
                <w:szCs w:val="28"/>
                <w:highlight w:val="none"/>
              </w:rPr>
            </w:pPr>
          </w:p>
        </w:tc>
        <w:tc>
          <w:tcPr>
            <w:tcW w:w="2008" w:type="dxa"/>
            <w:noWrap w:val="0"/>
            <w:vAlign w:val="top"/>
          </w:tcPr>
          <w:p>
            <w:pPr>
              <w:spacing w:line="240" w:lineRule="auto"/>
              <w:rPr>
                <w:rFonts w:hint="eastAsia" w:ascii="宋体" w:hAnsi="宋体" w:eastAsia="宋体" w:cs="宋体"/>
                <w:color w:val="000000"/>
                <w:sz w:val="28"/>
                <w:szCs w:val="28"/>
                <w:highlight w:val="none"/>
              </w:rPr>
            </w:pPr>
          </w:p>
        </w:tc>
        <w:tc>
          <w:tcPr>
            <w:tcW w:w="1699" w:type="dxa"/>
            <w:noWrap w:val="0"/>
            <w:vAlign w:val="top"/>
          </w:tcPr>
          <w:p>
            <w:pPr>
              <w:spacing w:line="240" w:lineRule="auto"/>
              <w:rPr>
                <w:rFonts w:hint="eastAsia" w:ascii="宋体" w:hAnsi="宋体" w:eastAsia="宋体" w:cs="宋体"/>
                <w:color w:val="00000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noWrap w:val="0"/>
            <w:vAlign w:val="top"/>
          </w:tcPr>
          <w:p>
            <w:pPr>
              <w:spacing w:line="240" w:lineRule="auto"/>
              <w:rPr>
                <w:rFonts w:hint="eastAsia" w:ascii="宋体" w:hAnsi="宋体" w:eastAsia="宋体" w:cs="宋体"/>
                <w:color w:val="000000"/>
                <w:sz w:val="28"/>
                <w:szCs w:val="28"/>
                <w:highlight w:val="none"/>
              </w:rPr>
            </w:pPr>
          </w:p>
        </w:tc>
        <w:tc>
          <w:tcPr>
            <w:tcW w:w="1984" w:type="dxa"/>
            <w:noWrap w:val="0"/>
            <w:vAlign w:val="top"/>
          </w:tcPr>
          <w:p>
            <w:pPr>
              <w:spacing w:line="240" w:lineRule="auto"/>
              <w:rPr>
                <w:rFonts w:hint="eastAsia" w:ascii="宋体" w:hAnsi="宋体" w:eastAsia="宋体" w:cs="宋体"/>
                <w:color w:val="000000"/>
                <w:sz w:val="28"/>
                <w:szCs w:val="28"/>
                <w:highlight w:val="none"/>
              </w:rPr>
            </w:pPr>
          </w:p>
        </w:tc>
        <w:tc>
          <w:tcPr>
            <w:tcW w:w="1843" w:type="dxa"/>
            <w:noWrap w:val="0"/>
            <w:vAlign w:val="top"/>
          </w:tcPr>
          <w:p>
            <w:pPr>
              <w:spacing w:line="240" w:lineRule="auto"/>
              <w:rPr>
                <w:rFonts w:hint="eastAsia" w:ascii="宋体" w:hAnsi="宋体" w:eastAsia="宋体" w:cs="宋体"/>
                <w:color w:val="000000"/>
                <w:sz w:val="28"/>
                <w:szCs w:val="28"/>
                <w:highlight w:val="none"/>
              </w:rPr>
            </w:pPr>
          </w:p>
        </w:tc>
        <w:tc>
          <w:tcPr>
            <w:tcW w:w="1701" w:type="dxa"/>
            <w:noWrap w:val="0"/>
            <w:vAlign w:val="top"/>
          </w:tcPr>
          <w:p>
            <w:pPr>
              <w:spacing w:line="240" w:lineRule="auto"/>
              <w:rPr>
                <w:rFonts w:hint="eastAsia" w:ascii="宋体" w:hAnsi="宋体" w:eastAsia="宋体" w:cs="宋体"/>
                <w:color w:val="000000"/>
                <w:sz w:val="28"/>
                <w:szCs w:val="28"/>
                <w:highlight w:val="none"/>
              </w:rPr>
            </w:pPr>
          </w:p>
        </w:tc>
        <w:tc>
          <w:tcPr>
            <w:tcW w:w="2008" w:type="dxa"/>
            <w:noWrap w:val="0"/>
            <w:vAlign w:val="top"/>
          </w:tcPr>
          <w:p>
            <w:pPr>
              <w:spacing w:line="240" w:lineRule="auto"/>
              <w:rPr>
                <w:rFonts w:hint="eastAsia" w:ascii="宋体" w:hAnsi="宋体" w:eastAsia="宋体" w:cs="宋体"/>
                <w:color w:val="000000"/>
                <w:sz w:val="28"/>
                <w:szCs w:val="28"/>
                <w:highlight w:val="none"/>
              </w:rPr>
            </w:pPr>
          </w:p>
        </w:tc>
        <w:tc>
          <w:tcPr>
            <w:tcW w:w="1699" w:type="dxa"/>
            <w:noWrap w:val="0"/>
            <w:vAlign w:val="top"/>
          </w:tcPr>
          <w:p>
            <w:pPr>
              <w:spacing w:line="240" w:lineRule="auto"/>
              <w:rPr>
                <w:rFonts w:hint="eastAsia" w:ascii="宋体" w:hAnsi="宋体" w:eastAsia="宋体" w:cs="宋体"/>
                <w:color w:val="00000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noWrap w:val="0"/>
            <w:vAlign w:val="top"/>
          </w:tcPr>
          <w:p>
            <w:pPr>
              <w:spacing w:line="240" w:lineRule="auto"/>
              <w:rPr>
                <w:rFonts w:hint="eastAsia" w:ascii="宋体" w:hAnsi="宋体" w:eastAsia="宋体" w:cs="宋体"/>
                <w:color w:val="000000"/>
                <w:sz w:val="28"/>
                <w:szCs w:val="28"/>
                <w:highlight w:val="none"/>
              </w:rPr>
            </w:pPr>
          </w:p>
        </w:tc>
        <w:tc>
          <w:tcPr>
            <w:tcW w:w="1984" w:type="dxa"/>
            <w:noWrap w:val="0"/>
            <w:vAlign w:val="top"/>
          </w:tcPr>
          <w:p>
            <w:pPr>
              <w:spacing w:line="240" w:lineRule="auto"/>
              <w:rPr>
                <w:rFonts w:hint="eastAsia" w:ascii="宋体" w:hAnsi="宋体" w:eastAsia="宋体" w:cs="宋体"/>
                <w:color w:val="000000"/>
                <w:sz w:val="28"/>
                <w:szCs w:val="28"/>
                <w:highlight w:val="none"/>
              </w:rPr>
            </w:pPr>
          </w:p>
        </w:tc>
        <w:tc>
          <w:tcPr>
            <w:tcW w:w="1843" w:type="dxa"/>
            <w:noWrap w:val="0"/>
            <w:vAlign w:val="top"/>
          </w:tcPr>
          <w:p>
            <w:pPr>
              <w:spacing w:line="240" w:lineRule="auto"/>
              <w:rPr>
                <w:rFonts w:hint="eastAsia" w:ascii="宋体" w:hAnsi="宋体" w:eastAsia="宋体" w:cs="宋体"/>
                <w:color w:val="000000"/>
                <w:sz w:val="28"/>
                <w:szCs w:val="28"/>
                <w:highlight w:val="none"/>
              </w:rPr>
            </w:pPr>
          </w:p>
        </w:tc>
        <w:tc>
          <w:tcPr>
            <w:tcW w:w="1701" w:type="dxa"/>
            <w:noWrap w:val="0"/>
            <w:vAlign w:val="top"/>
          </w:tcPr>
          <w:p>
            <w:pPr>
              <w:spacing w:line="240" w:lineRule="auto"/>
              <w:rPr>
                <w:rFonts w:hint="eastAsia" w:ascii="宋体" w:hAnsi="宋体" w:eastAsia="宋体" w:cs="宋体"/>
                <w:color w:val="000000"/>
                <w:sz w:val="28"/>
                <w:szCs w:val="28"/>
                <w:highlight w:val="none"/>
              </w:rPr>
            </w:pPr>
          </w:p>
        </w:tc>
        <w:tc>
          <w:tcPr>
            <w:tcW w:w="2008" w:type="dxa"/>
            <w:noWrap w:val="0"/>
            <w:vAlign w:val="top"/>
          </w:tcPr>
          <w:p>
            <w:pPr>
              <w:spacing w:line="240" w:lineRule="auto"/>
              <w:rPr>
                <w:rFonts w:hint="eastAsia" w:ascii="宋体" w:hAnsi="宋体" w:eastAsia="宋体" w:cs="宋体"/>
                <w:color w:val="000000"/>
                <w:sz w:val="28"/>
                <w:szCs w:val="28"/>
                <w:highlight w:val="none"/>
              </w:rPr>
            </w:pPr>
          </w:p>
        </w:tc>
        <w:tc>
          <w:tcPr>
            <w:tcW w:w="1699" w:type="dxa"/>
            <w:noWrap w:val="0"/>
            <w:vAlign w:val="top"/>
          </w:tcPr>
          <w:p>
            <w:pPr>
              <w:spacing w:line="240" w:lineRule="auto"/>
              <w:rPr>
                <w:rFonts w:hint="eastAsia" w:ascii="宋体" w:hAnsi="宋体" w:eastAsia="宋体" w:cs="宋体"/>
                <w:color w:val="00000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noWrap w:val="0"/>
            <w:vAlign w:val="top"/>
          </w:tcPr>
          <w:p>
            <w:pPr>
              <w:spacing w:line="240" w:lineRule="auto"/>
              <w:rPr>
                <w:rFonts w:hint="eastAsia" w:ascii="宋体" w:hAnsi="宋体" w:eastAsia="宋体" w:cs="宋体"/>
                <w:color w:val="000000"/>
                <w:sz w:val="28"/>
                <w:szCs w:val="28"/>
                <w:highlight w:val="none"/>
              </w:rPr>
            </w:pPr>
          </w:p>
        </w:tc>
        <w:tc>
          <w:tcPr>
            <w:tcW w:w="1984" w:type="dxa"/>
            <w:noWrap w:val="0"/>
            <w:vAlign w:val="top"/>
          </w:tcPr>
          <w:p>
            <w:pPr>
              <w:spacing w:line="240" w:lineRule="auto"/>
              <w:rPr>
                <w:rFonts w:hint="eastAsia" w:ascii="宋体" w:hAnsi="宋体" w:eastAsia="宋体" w:cs="宋体"/>
                <w:color w:val="000000"/>
                <w:sz w:val="28"/>
                <w:szCs w:val="28"/>
                <w:highlight w:val="none"/>
              </w:rPr>
            </w:pPr>
          </w:p>
        </w:tc>
        <w:tc>
          <w:tcPr>
            <w:tcW w:w="1843" w:type="dxa"/>
            <w:noWrap w:val="0"/>
            <w:vAlign w:val="top"/>
          </w:tcPr>
          <w:p>
            <w:pPr>
              <w:spacing w:line="240" w:lineRule="auto"/>
              <w:rPr>
                <w:rFonts w:hint="eastAsia" w:ascii="宋体" w:hAnsi="宋体" w:eastAsia="宋体" w:cs="宋体"/>
                <w:color w:val="000000"/>
                <w:sz w:val="28"/>
                <w:szCs w:val="28"/>
                <w:highlight w:val="none"/>
              </w:rPr>
            </w:pPr>
          </w:p>
        </w:tc>
        <w:tc>
          <w:tcPr>
            <w:tcW w:w="1701" w:type="dxa"/>
            <w:noWrap w:val="0"/>
            <w:vAlign w:val="top"/>
          </w:tcPr>
          <w:p>
            <w:pPr>
              <w:spacing w:line="240" w:lineRule="auto"/>
              <w:rPr>
                <w:rFonts w:hint="eastAsia" w:ascii="宋体" w:hAnsi="宋体" w:eastAsia="宋体" w:cs="宋体"/>
                <w:color w:val="000000"/>
                <w:sz w:val="28"/>
                <w:szCs w:val="28"/>
                <w:highlight w:val="none"/>
              </w:rPr>
            </w:pPr>
          </w:p>
        </w:tc>
        <w:tc>
          <w:tcPr>
            <w:tcW w:w="2008" w:type="dxa"/>
            <w:noWrap w:val="0"/>
            <w:vAlign w:val="top"/>
          </w:tcPr>
          <w:p>
            <w:pPr>
              <w:spacing w:line="240" w:lineRule="auto"/>
              <w:rPr>
                <w:rFonts w:hint="eastAsia" w:ascii="宋体" w:hAnsi="宋体" w:eastAsia="宋体" w:cs="宋体"/>
                <w:color w:val="000000"/>
                <w:sz w:val="28"/>
                <w:szCs w:val="28"/>
                <w:highlight w:val="none"/>
              </w:rPr>
            </w:pPr>
          </w:p>
        </w:tc>
        <w:tc>
          <w:tcPr>
            <w:tcW w:w="1699" w:type="dxa"/>
            <w:noWrap w:val="0"/>
            <w:vAlign w:val="top"/>
          </w:tcPr>
          <w:p>
            <w:pPr>
              <w:spacing w:line="240" w:lineRule="auto"/>
              <w:rPr>
                <w:rFonts w:hint="eastAsia" w:ascii="宋体" w:hAnsi="宋体" w:eastAsia="宋体" w:cs="宋体"/>
                <w:color w:val="00000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noWrap w:val="0"/>
            <w:vAlign w:val="top"/>
          </w:tcPr>
          <w:p>
            <w:pPr>
              <w:spacing w:line="240" w:lineRule="auto"/>
              <w:rPr>
                <w:rFonts w:hint="eastAsia" w:ascii="宋体" w:hAnsi="宋体" w:eastAsia="宋体" w:cs="宋体"/>
                <w:color w:val="000000"/>
                <w:sz w:val="28"/>
                <w:szCs w:val="28"/>
                <w:highlight w:val="none"/>
              </w:rPr>
            </w:pPr>
          </w:p>
        </w:tc>
        <w:tc>
          <w:tcPr>
            <w:tcW w:w="1984" w:type="dxa"/>
            <w:noWrap w:val="0"/>
            <w:vAlign w:val="top"/>
          </w:tcPr>
          <w:p>
            <w:pPr>
              <w:spacing w:line="240" w:lineRule="auto"/>
              <w:rPr>
                <w:rFonts w:hint="eastAsia" w:ascii="宋体" w:hAnsi="宋体" w:eastAsia="宋体" w:cs="宋体"/>
                <w:color w:val="000000"/>
                <w:sz w:val="28"/>
                <w:szCs w:val="28"/>
                <w:highlight w:val="none"/>
              </w:rPr>
            </w:pPr>
          </w:p>
        </w:tc>
        <w:tc>
          <w:tcPr>
            <w:tcW w:w="1843" w:type="dxa"/>
            <w:noWrap w:val="0"/>
            <w:vAlign w:val="top"/>
          </w:tcPr>
          <w:p>
            <w:pPr>
              <w:spacing w:line="240" w:lineRule="auto"/>
              <w:rPr>
                <w:rFonts w:hint="eastAsia" w:ascii="宋体" w:hAnsi="宋体" w:eastAsia="宋体" w:cs="宋体"/>
                <w:color w:val="000000"/>
                <w:sz w:val="28"/>
                <w:szCs w:val="28"/>
                <w:highlight w:val="none"/>
              </w:rPr>
            </w:pPr>
          </w:p>
        </w:tc>
        <w:tc>
          <w:tcPr>
            <w:tcW w:w="1701" w:type="dxa"/>
            <w:noWrap w:val="0"/>
            <w:vAlign w:val="top"/>
          </w:tcPr>
          <w:p>
            <w:pPr>
              <w:spacing w:line="240" w:lineRule="auto"/>
              <w:rPr>
                <w:rFonts w:hint="eastAsia" w:ascii="宋体" w:hAnsi="宋体" w:eastAsia="宋体" w:cs="宋体"/>
                <w:color w:val="000000"/>
                <w:sz w:val="28"/>
                <w:szCs w:val="28"/>
                <w:highlight w:val="none"/>
              </w:rPr>
            </w:pPr>
          </w:p>
        </w:tc>
        <w:tc>
          <w:tcPr>
            <w:tcW w:w="2008" w:type="dxa"/>
            <w:noWrap w:val="0"/>
            <w:vAlign w:val="top"/>
          </w:tcPr>
          <w:p>
            <w:pPr>
              <w:spacing w:line="240" w:lineRule="auto"/>
              <w:rPr>
                <w:rFonts w:hint="eastAsia" w:ascii="宋体" w:hAnsi="宋体" w:eastAsia="宋体" w:cs="宋体"/>
                <w:color w:val="000000"/>
                <w:sz w:val="28"/>
                <w:szCs w:val="28"/>
                <w:highlight w:val="none"/>
              </w:rPr>
            </w:pPr>
          </w:p>
        </w:tc>
        <w:tc>
          <w:tcPr>
            <w:tcW w:w="1699" w:type="dxa"/>
            <w:noWrap w:val="0"/>
            <w:vAlign w:val="top"/>
          </w:tcPr>
          <w:p>
            <w:pPr>
              <w:spacing w:line="240" w:lineRule="auto"/>
              <w:rPr>
                <w:rFonts w:hint="eastAsia" w:ascii="宋体" w:hAnsi="宋体" w:eastAsia="宋体" w:cs="宋体"/>
                <w:color w:val="00000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noWrap w:val="0"/>
            <w:vAlign w:val="top"/>
          </w:tcPr>
          <w:p>
            <w:pPr>
              <w:spacing w:line="240" w:lineRule="auto"/>
              <w:rPr>
                <w:rFonts w:hint="eastAsia" w:ascii="宋体" w:hAnsi="宋体" w:eastAsia="宋体" w:cs="宋体"/>
                <w:color w:val="000000"/>
                <w:sz w:val="28"/>
                <w:szCs w:val="28"/>
                <w:highlight w:val="none"/>
              </w:rPr>
            </w:pPr>
          </w:p>
        </w:tc>
        <w:tc>
          <w:tcPr>
            <w:tcW w:w="1984" w:type="dxa"/>
            <w:noWrap w:val="0"/>
            <w:vAlign w:val="top"/>
          </w:tcPr>
          <w:p>
            <w:pPr>
              <w:spacing w:line="240" w:lineRule="auto"/>
              <w:rPr>
                <w:rFonts w:hint="eastAsia" w:ascii="宋体" w:hAnsi="宋体" w:eastAsia="宋体" w:cs="宋体"/>
                <w:color w:val="000000"/>
                <w:sz w:val="28"/>
                <w:szCs w:val="28"/>
                <w:highlight w:val="none"/>
              </w:rPr>
            </w:pPr>
          </w:p>
        </w:tc>
        <w:tc>
          <w:tcPr>
            <w:tcW w:w="1843" w:type="dxa"/>
            <w:noWrap w:val="0"/>
            <w:vAlign w:val="top"/>
          </w:tcPr>
          <w:p>
            <w:pPr>
              <w:spacing w:line="240" w:lineRule="auto"/>
              <w:rPr>
                <w:rFonts w:hint="eastAsia" w:ascii="宋体" w:hAnsi="宋体" w:eastAsia="宋体" w:cs="宋体"/>
                <w:color w:val="000000"/>
                <w:sz w:val="28"/>
                <w:szCs w:val="28"/>
                <w:highlight w:val="none"/>
              </w:rPr>
            </w:pPr>
          </w:p>
        </w:tc>
        <w:tc>
          <w:tcPr>
            <w:tcW w:w="1701" w:type="dxa"/>
            <w:noWrap w:val="0"/>
            <w:vAlign w:val="top"/>
          </w:tcPr>
          <w:p>
            <w:pPr>
              <w:spacing w:line="240" w:lineRule="auto"/>
              <w:rPr>
                <w:rFonts w:hint="eastAsia" w:ascii="宋体" w:hAnsi="宋体" w:eastAsia="宋体" w:cs="宋体"/>
                <w:color w:val="000000"/>
                <w:sz w:val="28"/>
                <w:szCs w:val="28"/>
                <w:highlight w:val="none"/>
              </w:rPr>
            </w:pPr>
          </w:p>
        </w:tc>
        <w:tc>
          <w:tcPr>
            <w:tcW w:w="2008" w:type="dxa"/>
            <w:noWrap w:val="0"/>
            <w:vAlign w:val="top"/>
          </w:tcPr>
          <w:p>
            <w:pPr>
              <w:spacing w:line="240" w:lineRule="auto"/>
              <w:rPr>
                <w:rFonts w:hint="eastAsia" w:ascii="宋体" w:hAnsi="宋体" w:eastAsia="宋体" w:cs="宋体"/>
                <w:color w:val="000000"/>
                <w:sz w:val="28"/>
                <w:szCs w:val="28"/>
                <w:highlight w:val="none"/>
              </w:rPr>
            </w:pPr>
          </w:p>
        </w:tc>
        <w:tc>
          <w:tcPr>
            <w:tcW w:w="1699" w:type="dxa"/>
            <w:noWrap w:val="0"/>
            <w:vAlign w:val="top"/>
          </w:tcPr>
          <w:p>
            <w:pPr>
              <w:spacing w:line="240" w:lineRule="auto"/>
              <w:rPr>
                <w:rFonts w:hint="eastAsia" w:ascii="宋体" w:hAnsi="宋体" w:eastAsia="宋体" w:cs="宋体"/>
                <w:color w:val="00000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noWrap w:val="0"/>
            <w:vAlign w:val="top"/>
          </w:tcPr>
          <w:p>
            <w:pPr>
              <w:spacing w:line="240" w:lineRule="auto"/>
              <w:rPr>
                <w:rFonts w:hint="eastAsia" w:ascii="宋体" w:hAnsi="宋体" w:eastAsia="宋体" w:cs="宋体"/>
                <w:color w:val="000000"/>
                <w:sz w:val="28"/>
                <w:szCs w:val="28"/>
                <w:highlight w:val="none"/>
              </w:rPr>
            </w:pPr>
          </w:p>
        </w:tc>
        <w:tc>
          <w:tcPr>
            <w:tcW w:w="1984" w:type="dxa"/>
            <w:noWrap w:val="0"/>
            <w:vAlign w:val="top"/>
          </w:tcPr>
          <w:p>
            <w:pPr>
              <w:spacing w:line="240" w:lineRule="auto"/>
              <w:rPr>
                <w:rFonts w:hint="eastAsia" w:ascii="宋体" w:hAnsi="宋体" w:eastAsia="宋体" w:cs="宋体"/>
                <w:color w:val="000000"/>
                <w:sz w:val="28"/>
                <w:szCs w:val="28"/>
                <w:highlight w:val="none"/>
              </w:rPr>
            </w:pPr>
          </w:p>
        </w:tc>
        <w:tc>
          <w:tcPr>
            <w:tcW w:w="1843" w:type="dxa"/>
            <w:noWrap w:val="0"/>
            <w:vAlign w:val="top"/>
          </w:tcPr>
          <w:p>
            <w:pPr>
              <w:spacing w:line="240" w:lineRule="auto"/>
              <w:rPr>
                <w:rFonts w:hint="eastAsia" w:ascii="宋体" w:hAnsi="宋体" w:eastAsia="宋体" w:cs="宋体"/>
                <w:color w:val="000000"/>
                <w:sz w:val="28"/>
                <w:szCs w:val="28"/>
                <w:highlight w:val="none"/>
              </w:rPr>
            </w:pPr>
          </w:p>
        </w:tc>
        <w:tc>
          <w:tcPr>
            <w:tcW w:w="1701" w:type="dxa"/>
            <w:noWrap w:val="0"/>
            <w:vAlign w:val="top"/>
          </w:tcPr>
          <w:p>
            <w:pPr>
              <w:spacing w:line="240" w:lineRule="auto"/>
              <w:rPr>
                <w:rFonts w:hint="eastAsia" w:ascii="宋体" w:hAnsi="宋体" w:eastAsia="宋体" w:cs="宋体"/>
                <w:color w:val="000000"/>
                <w:sz w:val="28"/>
                <w:szCs w:val="28"/>
                <w:highlight w:val="none"/>
              </w:rPr>
            </w:pPr>
          </w:p>
        </w:tc>
        <w:tc>
          <w:tcPr>
            <w:tcW w:w="2008" w:type="dxa"/>
            <w:noWrap w:val="0"/>
            <w:vAlign w:val="top"/>
          </w:tcPr>
          <w:p>
            <w:pPr>
              <w:spacing w:line="240" w:lineRule="auto"/>
              <w:rPr>
                <w:rFonts w:hint="eastAsia" w:ascii="宋体" w:hAnsi="宋体" w:eastAsia="宋体" w:cs="宋体"/>
                <w:color w:val="000000"/>
                <w:sz w:val="28"/>
                <w:szCs w:val="28"/>
                <w:highlight w:val="none"/>
              </w:rPr>
            </w:pPr>
          </w:p>
        </w:tc>
        <w:tc>
          <w:tcPr>
            <w:tcW w:w="1699" w:type="dxa"/>
            <w:noWrap w:val="0"/>
            <w:vAlign w:val="top"/>
          </w:tcPr>
          <w:p>
            <w:pPr>
              <w:spacing w:line="240" w:lineRule="auto"/>
              <w:rPr>
                <w:rFonts w:hint="eastAsia" w:ascii="宋体" w:hAnsi="宋体" w:eastAsia="宋体" w:cs="宋体"/>
                <w:color w:val="000000"/>
                <w:sz w:val="28"/>
                <w:szCs w:val="28"/>
                <w:highlight w:val="none"/>
              </w:rPr>
            </w:pPr>
          </w:p>
        </w:tc>
      </w:tr>
    </w:tbl>
    <w:p>
      <w:pPr>
        <w:spacing w:line="240" w:lineRule="auto"/>
        <w:rPr>
          <w:rFonts w:hint="eastAsia" w:ascii="宋体" w:hAnsi="宋体" w:eastAsia="宋体" w:cs="宋体"/>
          <w:color w:val="000000"/>
          <w:sz w:val="28"/>
          <w:szCs w:val="28"/>
          <w:highlight w:val="none"/>
        </w:rPr>
      </w:pPr>
    </w:p>
    <w:p>
      <w:pPr>
        <w:spacing w:line="240" w:lineRule="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附：提供相关证明（中标通知书、合同或协议书）</w:t>
      </w:r>
    </w:p>
    <w:p>
      <w:pPr>
        <w:pStyle w:val="55"/>
        <w:spacing w:line="240" w:lineRule="auto"/>
        <w:ind w:firstLine="2800" w:firstLineChars="1000"/>
        <w:rPr>
          <w:rFonts w:hint="eastAsia" w:ascii="宋体" w:hAnsi="宋体" w:eastAsia="宋体" w:cs="宋体"/>
          <w:color w:val="000000"/>
          <w:sz w:val="28"/>
          <w:szCs w:val="28"/>
          <w:highlight w:val="none"/>
        </w:rPr>
      </w:pPr>
    </w:p>
    <w:p>
      <w:pPr>
        <w:pStyle w:val="55"/>
        <w:spacing w:line="240" w:lineRule="auto"/>
        <w:ind w:firstLine="3640" w:firstLineChars="1300"/>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投标人名称：</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（公章）</w:t>
      </w:r>
      <w:r>
        <w:rPr>
          <w:rFonts w:hint="eastAsia" w:ascii="宋体" w:hAnsi="宋体" w:eastAsia="宋体" w:cs="宋体"/>
          <w:color w:val="000000"/>
          <w:sz w:val="28"/>
          <w:szCs w:val="28"/>
          <w:highlight w:val="none"/>
          <w:u w:val="single"/>
        </w:rPr>
        <w:t xml:space="preserve">                       </w:t>
      </w:r>
    </w:p>
    <w:p>
      <w:pPr>
        <w:pStyle w:val="55"/>
        <w:spacing w:line="240" w:lineRule="auto"/>
        <w:ind w:firstLine="4200" w:firstLineChars="1500"/>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法定代表人（或授权代表）签字或盖章：</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 xml:space="preserve">                       </w:t>
      </w:r>
    </w:p>
    <w:p>
      <w:pPr>
        <w:pStyle w:val="55"/>
        <w:spacing w:line="240" w:lineRule="auto"/>
        <w:ind w:firstLine="560" w:firstLineChars="200"/>
        <w:rPr>
          <w:rFonts w:hint="eastAsia" w:ascii="宋体" w:hAnsi="宋体" w:eastAsia="宋体" w:cs="宋体"/>
          <w:color w:val="000000"/>
          <w:sz w:val="28"/>
          <w:szCs w:val="28"/>
          <w:highlight w:val="none"/>
          <w:u w:val="single"/>
        </w:rPr>
      </w:pPr>
      <w:r>
        <w:rPr>
          <w:rFonts w:hint="eastAsia" w:ascii="宋体" w:hAnsi="宋体" w:eastAsia="宋体" w:cs="宋体"/>
          <w:color w:val="000000"/>
          <w:sz w:val="28"/>
          <w:szCs w:val="28"/>
          <w:highlight w:val="none"/>
          <w:u w:val="single"/>
        </w:rPr>
        <w:t xml:space="preserve">                     </w:t>
      </w:r>
    </w:p>
    <w:p>
      <w:pPr>
        <w:pStyle w:val="55"/>
        <w:spacing w:line="240" w:lineRule="auto"/>
        <w:ind w:firstLine="560" w:firstLineChars="200"/>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 xml:space="preserve">                               日期：  年   月    日</w:t>
      </w:r>
    </w:p>
    <w:p>
      <w:pPr>
        <w:spacing w:line="240" w:lineRule="auto"/>
        <w:rPr>
          <w:rFonts w:hint="eastAsia" w:ascii="宋体" w:hAnsi="宋体" w:eastAsia="宋体" w:cs="宋体"/>
          <w:color w:val="000000"/>
          <w:sz w:val="32"/>
          <w:szCs w:val="32"/>
          <w:highlight w:val="none"/>
        </w:rPr>
      </w:pPr>
    </w:p>
    <w:p>
      <w:pPr>
        <w:spacing w:line="240" w:lineRule="auto"/>
        <w:rPr>
          <w:rFonts w:hint="eastAsia" w:ascii="宋体" w:hAnsi="宋体" w:eastAsia="宋体" w:cs="宋体"/>
          <w:color w:val="000000"/>
          <w:sz w:val="32"/>
          <w:szCs w:val="32"/>
          <w:highlight w:val="none"/>
        </w:rPr>
      </w:pPr>
    </w:p>
    <w:p>
      <w:pPr>
        <w:pStyle w:val="5"/>
        <w:numPr>
          <w:ilvl w:val="0"/>
          <w:numId w:val="0"/>
        </w:numPr>
        <w:spacing w:line="240" w:lineRule="auto"/>
        <w:jc w:val="both"/>
        <w:rPr>
          <w:rFonts w:hint="eastAsia" w:ascii="宋体" w:hAnsi="宋体" w:eastAsia="宋体" w:cs="宋体"/>
          <w:color w:val="000000"/>
          <w:highlight w:val="none"/>
        </w:rPr>
      </w:pPr>
    </w:p>
    <w:p>
      <w:pPr>
        <w:spacing w:line="240" w:lineRule="auto"/>
        <w:jc w:val="center"/>
        <w:rPr>
          <w:rFonts w:hint="eastAsia" w:ascii="宋体" w:hAnsi="宋体" w:eastAsia="宋体" w:cs="宋体"/>
          <w:color w:val="000000"/>
          <w:sz w:val="32"/>
          <w:szCs w:val="32"/>
          <w:highlight w:val="none"/>
        </w:rPr>
      </w:pPr>
      <w:r>
        <w:rPr>
          <w:rFonts w:hint="eastAsia" w:ascii="宋体" w:hAnsi="宋体" w:eastAsia="宋体" w:cs="宋体"/>
          <w:color w:val="000000"/>
          <w:sz w:val="32"/>
          <w:szCs w:val="32"/>
          <w:highlight w:val="none"/>
        </w:rPr>
        <w:t xml:space="preserve"> </w:t>
      </w:r>
    </w:p>
    <w:p>
      <w:pPr>
        <w:spacing w:line="240" w:lineRule="auto"/>
        <w:jc w:val="center"/>
        <w:outlineLvl w:val="2"/>
        <w:rPr>
          <w:rFonts w:hint="eastAsia" w:ascii="宋体" w:hAnsi="宋体" w:eastAsia="宋体" w:cs="宋体"/>
          <w:color w:val="000000"/>
          <w:sz w:val="32"/>
          <w:szCs w:val="32"/>
          <w:highlight w:val="none"/>
        </w:rPr>
      </w:pPr>
    </w:p>
    <w:p>
      <w:pPr>
        <w:spacing w:line="240" w:lineRule="auto"/>
        <w:jc w:val="center"/>
        <w:outlineLvl w:val="2"/>
        <w:rPr>
          <w:rFonts w:hint="eastAsia" w:ascii="宋体" w:hAnsi="宋体" w:eastAsia="宋体" w:cs="宋体"/>
          <w:color w:val="000000"/>
          <w:sz w:val="32"/>
          <w:szCs w:val="32"/>
          <w:highlight w:val="none"/>
        </w:rPr>
      </w:pPr>
      <w:r>
        <w:rPr>
          <w:rFonts w:hint="eastAsia" w:ascii="宋体" w:hAnsi="宋体" w:eastAsia="宋体" w:cs="宋体"/>
          <w:color w:val="000000"/>
          <w:sz w:val="32"/>
          <w:szCs w:val="32"/>
          <w:highlight w:val="none"/>
        </w:rPr>
        <w:t xml:space="preserve"> </w:t>
      </w:r>
      <w:bookmarkStart w:id="206" w:name="_Toc2298"/>
    </w:p>
    <w:p>
      <w:pPr>
        <w:spacing w:line="240" w:lineRule="auto"/>
        <w:jc w:val="center"/>
        <w:outlineLvl w:val="2"/>
        <w:rPr>
          <w:rFonts w:hint="eastAsia" w:ascii="宋体" w:hAnsi="宋体" w:eastAsia="宋体" w:cs="宋体"/>
          <w:color w:val="000000"/>
          <w:sz w:val="32"/>
          <w:szCs w:val="32"/>
          <w:highlight w:val="none"/>
        </w:rPr>
      </w:pPr>
    </w:p>
    <w:p>
      <w:pPr>
        <w:spacing w:line="240" w:lineRule="auto"/>
        <w:jc w:val="center"/>
        <w:outlineLvl w:val="2"/>
        <w:rPr>
          <w:rFonts w:hint="eastAsia" w:ascii="宋体" w:hAnsi="宋体" w:eastAsia="宋体" w:cs="宋体"/>
          <w:color w:val="000000"/>
          <w:sz w:val="32"/>
          <w:szCs w:val="32"/>
          <w:highlight w:val="none"/>
        </w:rPr>
      </w:pPr>
    </w:p>
    <w:p>
      <w:pPr>
        <w:spacing w:line="240" w:lineRule="auto"/>
        <w:jc w:val="center"/>
        <w:outlineLvl w:val="2"/>
        <w:rPr>
          <w:rFonts w:hint="eastAsia" w:ascii="宋体" w:hAnsi="宋体" w:eastAsia="宋体" w:cs="宋体"/>
          <w:color w:val="000000"/>
          <w:sz w:val="32"/>
          <w:szCs w:val="32"/>
          <w:highlight w:val="none"/>
        </w:rPr>
      </w:pPr>
    </w:p>
    <w:p>
      <w:pPr>
        <w:spacing w:line="240" w:lineRule="auto"/>
        <w:jc w:val="center"/>
        <w:outlineLvl w:val="2"/>
        <w:rPr>
          <w:rFonts w:hint="eastAsia" w:ascii="宋体" w:hAnsi="宋体" w:eastAsia="宋体" w:cs="宋体"/>
          <w:color w:val="000000"/>
          <w:sz w:val="32"/>
          <w:szCs w:val="32"/>
          <w:highlight w:val="none"/>
        </w:rPr>
      </w:pPr>
    </w:p>
    <w:p>
      <w:pPr>
        <w:spacing w:line="240" w:lineRule="auto"/>
        <w:jc w:val="center"/>
        <w:outlineLvl w:val="2"/>
        <w:rPr>
          <w:rFonts w:hint="eastAsia" w:ascii="宋体" w:hAnsi="宋体" w:eastAsia="宋体" w:cs="宋体"/>
          <w:b/>
          <w:bCs/>
          <w:color w:val="000000"/>
          <w:sz w:val="32"/>
          <w:szCs w:val="32"/>
          <w:highlight w:val="none"/>
        </w:rPr>
      </w:pPr>
      <w:r>
        <w:rPr>
          <w:rFonts w:hint="eastAsia" w:ascii="宋体" w:hAnsi="宋体" w:eastAsia="宋体" w:cs="宋体"/>
          <w:b/>
          <w:bCs/>
          <w:color w:val="000000"/>
          <w:sz w:val="32"/>
          <w:szCs w:val="32"/>
          <w:highlight w:val="none"/>
        </w:rPr>
        <w:t>1</w:t>
      </w:r>
      <w:r>
        <w:rPr>
          <w:rFonts w:hint="eastAsia" w:ascii="宋体" w:hAnsi="宋体" w:eastAsia="宋体" w:cs="宋体"/>
          <w:b/>
          <w:bCs/>
          <w:color w:val="000000"/>
          <w:sz w:val="32"/>
          <w:szCs w:val="32"/>
          <w:highlight w:val="none"/>
          <w:lang w:val="en-US" w:eastAsia="zh-CN"/>
        </w:rPr>
        <w:t>2</w:t>
      </w:r>
      <w:r>
        <w:rPr>
          <w:rFonts w:hint="eastAsia" w:ascii="宋体" w:hAnsi="宋体" w:eastAsia="宋体" w:cs="宋体"/>
          <w:b/>
          <w:bCs/>
          <w:color w:val="000000"/>
          <w:sz w:val="32"/>
          <w:szCs w:val="32"/>
          <w:highlight w:val="none"/>
        </w:rPr>
        <w:t>、售后服务承诺书</w:t>
      </w:r>
      <w:bookmarkEnd w:id="206"/>
    </w:p>
    <w:p>
      <w:pPr>
        <w:spacing w:line="240" w:lineRule="auto"/>
        <w:rPr>
          <w:rFonts w:hint="eastAsia" w:ascii="宋体" w:hAnsi="宋体" w:eastAsia="宋体" w:cs="宋体"/>
          <w:color w:val="000000"/>
          <w:sz w:val="32"/>
          <w:szCs w:val="32"/>
          <w:highlight w:val="none"/>
        </w:rPr>
      </w:pPr>
    </w:p>
    <w:p>
      <w:pPr>
        <w:spacing w:line="240" w:lineRule="auto"/>
        <w:rPr>
          <w:rFonts w:hint="eastAsia" w:ascii="宋体" w:hAnsi="宋体" w:eastAsia="宋体" w:cs="宋体"/>
          <w:color w:val="000000"/>
          <w:sz w:val="32"/>
          <w:szCs w:val="32"/>
          <w:highlight w:val="none"/>
        </w:rPr>
      </w:pPr>
    </w:p>
    <w:p>
      <w:pPr>
        <w:spacing w:line="240" w:lineRule="auto"/>
        <w:rPr>
          <w:rFonts w:hint="eastAsia" w:ascii="宋体" w:hAnsi="宋体" w:eastAsia="宋体" w:cs="宋体"/>
          <w:color w:val="000000"/>
          <w:kern w:val="0"/>
          <w:sz w:val="28"/>
          <w:szCs w:val="28"/>
          <w:highlight w:val="none"/>
          <w:lang w:val="zh-CN"/>
        </w:rPr>
      </w:pPr>
      <w:r>
        <w:rPr>
          <w:rFonts w:hint="eastAsia" w:ascii="宋体" w:hAnsi="宋体" w:eastAsia="宋体" w:cs="宋体"/>
          <w:color w:val="000000"/>
          <w:kern w:val="0"/>
          <w:sz w:val="28"/>
          <w:szCs w:val="28"/>
          <w:highlight w:val="none"/>
          <w:u w:val="single"/>
        </w:rPr>
        <w:t xml:space="preserve">                      </w:t>
      </w:r>
      <w:r>
        <w:rPr>
          <w:rFonts w:hint="eastAsia" w:ascii="宋体" w:hAnsi="宋体" w:eastAsia="宋体" w:cs="宋体"/>
          <w:color w:val="000000"/>
          <w:kern w:val="0"/>
          <w:sz w:val="28"/>
          <w:szCs w:val="28"/>
          <w:highlight w:val="none"/>
          <w:lang w:val="zh-CN"/>
        </w:rPr>
        <w:t>：</w:t>
      </w:r>
    </w:p>
    <w:p>
      <w:pPr>
        <w:spacing w:line="240" w:lineRule="auto"/>
        <w:ind w:firstLine="560" w:firstLineChars="200"/>
        <w:rPr>
          <w:rFonts w:hint="eastAsia" w:ascii="宋体" w:hAnsi="宋体" w:eastAsia="宋体" w:cs="宋体"/>
          <w:color w:val="000000"/>
          <w:kern w:val="0"/>
          <w:sz w:val="28"/>
          <w:szCs w:val="28"/>
          <w:highlight w:val="none"/>
          <w:lang w:val="zh-CN"/>
        </w:rPr>
      </w:pPr>
    </w:p>
    <w:p>
      <w:pPr>
        <w:spacing w:line="240" w:lineRule="auto"/>
        <w:ind w:firstLine="560" w:firstLineChars="200"/>
        <w:rPr>
          <w:rFonts w:hint="eastAsia" w:ascii="宋体" w:hAnsi="宋体" w:eastAsia="宋体" w:cs="宋体"/>
          <w:color w:val="000000"/>
          <w:kern w:val="0"/>
          <w:sz w:val="28"/>
          <w:szCs w:val="28"/>
          <w:highlight w:val="none"/>
          <w:lang w:val="zh-CN"/>
        </w:rPr>
      </w:pPr>
      <w:r>
        <w:rPr>
          <w:rFonts w:hint="eastAsia" w:ascii="宋体" w:hAnsi="宋体" w:eastAsia="宋体" w:cs="宋体"/>
          <w:color w:val="000000"/>
          <w:kern w:val="0"/>
          <w:sz w:val="28"/>
          <w:szCs w:val="28"/>
          <w:highlight w:val="none"/>
          <w:lang w:val="zh-CN"/>
        </w:rPr>
        <w:t>我公司自愿参加（采购单位、货物名称）项目的报价提交报价文件。我公司郑重承诺，如果我公司的报价被确定为中标，我公司对于中标的货物，除完全响应公开采购文件对伴随服务和售后服务的所有要求外，还将按照以下条款提供优质和完善的售后服务：</w:t>
      </w:r>
    </w:p>
    <w:p>
      <w:pPr>
        <w:spacing w:line="240" w:lineRule="auto"/>
        <w:rPr>
          <w:rFonts w:hint="eastAsia" w:ascii="宋体" w:hAnsi="宋体" w:eastAsia="宋体" w:cs="宋体"/>
          <w:color w:val="auto"/>
          <w:kern w:val="0"/>
          <w:sz w:val="28"/>
          <w:szCs w:val="28"/>
          <w:highlight w:val="none"/>
          <w:lang w:val="zh-CN"/>
        </w:rPr>
      </w:pPr>
      <w:r>
        <w:rPr>
          <w:rFonts w:hint="eastAsia" w:ascii="宋体" w:hAnsi="宋体" w:eastAsia="宋体" w:cs="宋体"/>
          <w:color w:val="000000"/>
          <w:kern w:val="0"/>
          <w:sz w:val="28"/>
          <w:szCs w:val="28"/>
          <w:highlight w:val="none"/>
          <w:lang w:val="zh-CN"/>
        </w:rPr>
        <w:t>一、拟提供售后服务的项目</w:t>
      </w:r>
      <w:r>
        <w:rPr>
          <w:rFonts w:hint="eastAsia" w:ascii="宋体" w:hAnsi="宋体" w:eastAsia="宋体" w:cs="宋体"/>
          <w:color w:val="auto"/>
          <w:kern w:val="0"/>
          <w:sz w:val="28"/>
          <w:szCs w:val="28"/>
          <w:highlight w:val="none"/>
          <w:lang w:val="zh-CN"/>
        </w:rPr>
        <w:t>；</w:t>
      </w:r>
    </w:p>
    <w:p>
      <w:pPr>
        <w:spacing w:line="240" w:lineRule="auto"/>
        <w:rPr>
          <w:rFonts w:hint="eastAsia" w:ascii="宋体" w:hAnsi="宋体" w:eastAsia="宋体" w:cs="宋体"/>
          <w:color w:val="auto"/>
          <w:kern w:val="0"/>
          <w:sz w:val="28"/>
          <w:szCs w:val="28"/>
          <w:highlight w:val="none"/>
          <w:lang w:val="zh-CN"/>
        </w:rPr>
      </w:pPr>
      <w:r>
        <w:rPr>
          <w:rFonts w:hint="eastAsia" w:ascii="宋体" w:hAnsi="宋体" w:eastAsia="宋体" w:cs="宋体"/>
          <w:color w:val="auto"/>
          <w:kern w:val="0"/>
          <w:sz w:val="28"/>
          <w:szCs w:val="28"/>
          <w:highlight w:val="none"/>
          <w:lang w:val="zh-CN"/>
        </w:rPr>
        <w:t>二、售后服务响应及到达现场的时间（</w:t>
      </w:r>
      <w:r>
        <w:rPr>
          <w:rFonts w:hint="eastAsia" w:ascii="宋体" w:hAnsi="宋体" w:eastAsia="宋体" w:cs="宋体"/>
          <w:color w:val="auto"/>
          <w:kern w:val="0"/>
          <w:sz w:val="28"/>
          <w:szCs w:val="28"/>
          <w:highlight w:val="none"/>
          <w:u w:val="single"/>
          <w:lang w:val="en-US" w:eastAsia="zh-CN"/>
        </w:rPr>
        <w:t xml:space="preserve">    </w:t>
      </w:r>
      <w:r>
        <w:rPr>
          <w:rFonts w:hint="eastAsia" w:ascii="宋体" w:hAnsi="宋体" w:eastAsia="宋体" w:cs="宋体"/>
          <w:color w:val="auto"/>
          <w:kern w:val="0"/>
          <w:sz w:val="28"/>
          <w:szCs w:val="28"/>
          <w:highlight w:val="none"/>
          <w:lang w:val="en-US" w:eastAsia="zh-CN"/>
        </w:rPr>
        <w:t>小时</w:t>
      </w:r>
      <w:r>
        <w:rPr>
          <w:rFonts w:hint="eastAsia" w:ascii="宋体" w:hAnsi="宋体" w:eastAsia="宋体" w:cs="宋体"/>
          <w:color w:val="auto"/>
          <w:kern w:val="0"/>
          <w:sz w:val="28"/>
          <w:szCs w:val="28"/>
          <w:highlight w:val="none"/>
          <w:lang w:val="zh-CN"/>
        </w:rPr>
        <w:t>内）；</w:t>
      </w:r>
    </w:p>
    <w:p>
      <w:pPr>
        <w:spacing w:line="240" w:lineRule="auto"/>
        <w:rPr>
          <w:rFonts w:hint="eastAsia" w:ascii="宋体" w:hAnsi="宋体" w:eastAsia="宋体" w:cs="宋体"/>
          <w:color w:val="auto"/>
          <w:kern w:val="0"/>
          <w:sz w:val="28"/>
          <w:szCs w:val="28"/>
          <w:highlight w:val="none"/>
          <w:lang w:val="zh-CN"/>
        </w:rPr>
      </w:pPr>
      <w:r>
        <w:rPr>
          <w:rFonts w:hint="eastAsia" w:ascii="宋体" w:hAnsi="宋体" w:eastAsia="宋体" w:cs="宋体"/>
          <w:color w:val="auto"/>
          <w:kern w:val="0"/>
          <w:sz w:val="28"/>
          <w:szCs w:val="28"/>
          <w:highlight w:val="none"/>
          <w:lang w:val="zh-CN"/>
        </w:rPr>
        <w:t>三、技术培训的具体安排；</w:t>
      </w:r>
    </w:p>
    <w:p>
      <w:pPr>
        <w:spacing w:line="240" w:lineRule="auto"/>
        <w:rPr>
          <w:rFonts w:hint="eastAsia" w:ascii="宋体" w:hAnsi="宋体" w:eastAsia="宋体" w:cs="宋体"/>
          <w:color w:val="auto"/>
          <w:kern w:val="0"/>
          <w:sz w:val="28"/>
          <w:szCs w:val="28"/>
          <w:highlight w:val="none"/>
          <w:lang w:val="zh-CN"/>
        </w:rPr>
      </w:pPr>
      <w:r>
        <w:rPr>
          <w:rFonts w:hint="eastAsia" w:ascii="宋体" w:hAnsi="宋体" w:eastAsia="宋体" w:cs="宋体"/>
          <w:color w:val="auto"/>
          <w:kern w:val="0"/>
          <w:sz w:val="28"/>
          <w:szCs w:val="28"/>
          <w:highlight w:val="none"/>
          <w:lang w:val="zh-CN"/>
        </w:rPr>
        <w:t>四、技术人员及保证措施及收费标准；</w:t>
      </w:r>
    </w:p>
    <w:p>
      <w:pPr>
        <w:spacing w:line="240" w:lineRule="auto"/>
        <w:rPr>
          <w:rFonts w:hint="eastAsia" w:ascii="宋体" w:hAnsi="宋体" w:eastAsia="宋体" w:cs="宋体"/>
          <w:color w:val="000000"/>
          <w:kern w:val="0"/>
          <w:sz w:val="28"/>
          <w:szCs w:val="28"/>
          <w:highlight w:val="none"/>
          <w:lang w:val="zh-CN"/>
        </w:rPr>
      </w:pPr>
      <w:r>
        <w:rPr>
          <w:rFonts w:hint="eastAsia" w:ascii="宋体" w:hAnsi="宋体" w:eastAsia="宋体" w:cs="宋体"/>
          <w:color w:val="000000"/>
          <w:kern w:val="0"/>
          <w:sz w:val="28"/>
          <w:szCs w:val="28"/>
          <w:highlight w:val="none"/>
          <w:lang w:val="zh-CN"/>
        </w:rPr>
        <w:t>五、供应商在项目所在地设置的售后服务网点明细表及相关情况；</w:t>
      </w:r>
    </w:p>
    <w:p>
      <w:pPr>
        <w:spacing w:line="240" w:lineRule="auto"/>
        <w:rPr>
          <w:rFonts w:hint="eastAsia" w:ascii="宋体" w:hAnsi="宋体" w:eastAsia="宋体" w:cs="宋体"/>
          <w:color w:val="000000"/>
          <w:kern w:val="0"/>
          <w:sz w:val="28"/>
          <w:szCs w:val="28"/>
          <w:highlight w:val="none"/>
          <w:lang w:val="zh-CN"/>
        </w:rPr>
      </w:pPr>
      <w:r>
        <w:rPr>
          <w:rFonts w:hint="eastAsia" w:ascii="宋体" w:hAnsi="宋体" w:eastAsia="宋体" w:cs="宋体"/>
          <w:color w:val="000000"/>
          <w:kern w:val="0"/>
          <w:sz w:val="28"/>
          <w:szCs w:val="28"/>
          <w:highlight w:val="none"/>
          <w:lang w:val="zh-CN"/>
        </w:rPr>
        <w:t>六、其他售后服务措施。</w:t>
      </w:r>
    </w:p>
    <w:p>
      <w:pPr>
        <w:spacing w:line="240" w:lineRule="auto"/>
        <w:jc w:val="center"/>
        <w:rPr>
          <w:rFonts w:hint="eastAsia" w:ascii="宋体" w:hAnsi="宋体" w:eastAsia="宋体" w:cs="宋体"/>
          <w:color w:val="000000"/>
          <w:kern w:val="0"/>
          <w:sz w:val="28"/>
          <w:szCs w:val="28"/>
          <w:highlight w:val="none"/>
          <w:lang w:val="zh-CN"/>
        </w:rPr>
      </w:pPr>
    </w:p>
    <w:p>
      <w:pPr>
        <w:spacing w:line="240" w:lineRule="auto"/>
        <w:jc w:val="center"/>
        <w:rPr>
          <w:rFonts w:hint="eastAsia" w:ascii="宋体" w:hAnsi="宋体" w:eastAsia="宋体" w:cs="宋体"/>
          <w:color w:val="000000"/>
          <w:kern w:val="0"/>
          <w:sz w:val="28"/>
          <w:szCs w:val="28"/>
          <w:highlight w:val="none"/>
          <w:lang w:val="zh-CN"/>
        </w:rPr>
      </w:pPr>
    </w:p>
    <w:p>
      <w:pPr>
        <w:spacing w:line="240" w:lineRule="auto"/>
        <w:jc w:val="center"/>
        <w:rPr>
          <w:rFonts w:hint="eastAsia" w:ascii="宋体" w:hAnsi="宋体" w:eastAsia="宋体" w:cs="宋体"/>
          <w:color w:val="000000"/>
          <w:kern w:val="0"/>
          <w:sz w:val="28"/>
          <w:szCs w:val="28"/>
          <w:highlight w:val="none"/>
          <w:u w:val="single"/>
        </w:rPr>
      </w:pPr>
      <w:r>
        <w:rPr>
          <w:rFonts w:hint="eastAsia" w:ascii="宋体" w:hAnsi="宋体" w:eastAsia="宋体" w:cs="宋体"/>
          <w:color w:val="000000"/>
          <w:kern w:val="0"/>
          <w:sz w:val="28"/>
          <w:szCs w:val="28"/>
          <w:highlight w:val="none"/>
        </w:rPr>
        <w:t xml:space="preserve">   </w:t>
      </w:r>
      <w:r>
        <w:rPr>
          <w:rFonts w:hint="eastAsia" w:ascii="宋体" w:hAnsi="宋体" w:eastAsia="宋体" w:cs="宋体"/>
          <w:color w:val="000000"/>
          <w:kern w:val="0"/>
          <w:sz w:val="28"/>
          <w:szCs w:val="28"/>
          <w:highlight w:val="none"/>
          <w:lang w:val="zh-CN"/>
        </w:rPr>
        <w:t>报价单位全称（公章）：</w:t>
      </w:r>
      <w:r>
        <w:rPr>
          <w:rFonts w:hint="eastAsia" w:ascii="宋体" w:hAnsi="宋体" w:eastAsia="宋体" w:cs="宋体"/>
          <w:color w:val="000000"/>
          <w:kern w:val="0"/>
          <w:sz w:val="28"/>
          <w:szCs w:val="28"/>
          <w:highlight w:val="none"/>
          <w:u w:val="single"/>
        </w:rPr>
        <w:t xml:space="preserve">               </w:t>
      </w:r>
    </w:p>
    <w:p>
      <w:pPr>
        <w:spacing w:line="240" w:lineRule="auto"/>
        <w:jc w:val="center"/>
        <w:rPr>
          <w:rFonts w:hint="eastAsia" w:ascii="宋体" w:hAnsi="宋体" w:eastAsia="宋体" w:cs="宋体"/>
          <w:color w:val="000000"/>
          <w:kern w:val="0"/>
          <w:sz w:val="28"/>
          <w:szCs w:val="28"/>
          <w:highlight w:val="none"/>
        </w:rPr>
      </w:pPr>
      <w:r>
        <w:rPr>
          <w:rFonts w:hint="eastAsia" w:ascii="宋体" w:hAnsi="宋体" w:eastAsia="宋体" w:cs="宋体"/>
          <w:color w:val="000000"/>
          <w:kern w:val="0"/>
          <w:sz w:val="28"/>
          <w:szCs w:val="28"/>
          <w:highlight w:val="none"/>
        </w:rPr>
        <w:t xml:space="preserve">        </w:t>
      </w:r>
      <w:r>
        <w:rPr>
          <w:rFonts w:hint="eastAsia" w:ascii="宋体" w:hAnsi="宋体" w:eastAsia="宋体" w:cs="宋体"/>
          <w:color w:val="000000"/>
          <w:kern w:val="0"/>
          <w:sz w:val="28"/>
          <w:szCs w:val="28"/>
          <w:highlight w:val="none"/>
          <w:lang w:val="zh-CN"/>
        </w:rPr>
        <w:t>法定代表人或授权委托人签字：</w:t>
      </w:r>
      <w:r>
        <w:rPr>
          <w:rFonts w:hint="eastAsia" w:ascii="宋体" w:hAnsi="宋体" w:eastAsia="宋体" w:cs="宋体"/>
          <w:color w:val="000000"/>
          <w:kern w:val="0"/>
          <w:sz w:val="28"/>
          <w:szCs w:val="28"/>
          <w:highlight w:val="none"/>
          <w:u w:val="single"/>
        </w:rPr>
        <w:t xml:space="preserve">          </w:t>
      </w:r>
    </w:p>
    <w:p>
      <w:pPr>
        <w:spacing w:line="240" w:lineRule="auto"/>
        <w:jc w:val="center"/>
        <w:rPr>
          <w:rFonts w:hint="eastAsia" w:ascii="宋体" w:hAnsi="宋体" w:eastAsia="宋体" w:cs="宋体"/>
          <w:color w:val="000000"/>
          <w:kern w:val="0"/>
          <w:sz w:val="28"/>
          <w:szCs w:val="28"/>
          <w:highlight w:val="none"/>
        </w:rPr>
      </w:pPr>
      <w:r>
        <w:rPr>
          <w:rFonts w:hint="eastAsia" w:ascii="宋体" w:hAnsi="宋体" w:eastAsia="宋体" w:cs="宋体"/>
          <w:color w:val="000000"/>
          <w:kern w:val="0"/>
          <w:sz w:val="28"/>
          <w:szCs w:val="28"/>
          <w:highlight w:val="none"/>
          <w:u w:val="single"/>
        </w:rPr>
        <w:t xml:space="preserve">           </w:t>
      </w:r>
      <w:r>
        <w:rPr>
          <w:rFonts w:hint="eastAsia" w:ascii="宋体" w:hAnsi="宋体" w:eastAsia="宋体" w:cs="宋体"/>
          <w:color w:val="000000"/>
          <w:kern w:val="0"/>
          <w:sz w:val="28"/>
          <w:szCs w:val="28"/>
          <w:highlight w:val="none"/>
          <w:lang w:val="zh-CN"/>
        </w:rPr>
        <w:t>年</w:t>
      </w:r>
      <w:r>
        <w:rPr>
          <w:rFonts w:hint="eastAsia" w:ascii="宋体" w:hAnsi="宋体" w:eastAsia="宋体" w:cs="宋体"/>
          <w:color w:val="000000"/>
          <w:kern w:val="0"/>
          <w:sz w:val="28"/>
          <w:szCs w:val="28"/>
          <w:highlight w:val="none"/>
          <w:u w:val="single"/>
        </w:rPr>
        <w:t xml:space="preserve">     </w:t>
      </w:r>
      <w:r>
        <w:rPr>
          <w:rFonts w:hint="eastAsia" w:ascii="宋体" w:hAnsi="宋体" w:eastAsia="宋体" w:cs="宋体"/>
          <w:color w:val="000000"/>
          <w:kern w:val="0"/>
          <w:sz w:val="28"/>
          <w:szCs w:val="28"/>
          <w:highlight w:val="none"/>
          <w:lang w:val="zh-CN"/>
        </w:rPr>
        <w:t>月</w:t>
      </w:r>
      <w:r>
        <w:rPr>
          <w:rFonts w:hint="eastAsia" w:ascii="宋体" w:hAnsi="宋体" w:eastAsia="宋体" w:cs="宋体"/>
          <w:color w:val="000000"/>
          <w:kern w:val="0"/>
          <w:sz w:val="28"/>
          <w:szCs w:val="28"/>
          <w:highlight w:val="none"/>
          <w:u w:val="single"/>
        </w:rPr>
        <w:t xml:space="preserve">     </w:t>
      </w:r>
      <w:r>
        <w:rPr>
          <w:rFonts w:hint="eastAsia" w:ascii="宋体" w:hAnsi="宋体" w:eastAsia="宋体" w:cs="宋体"/>
          <w:color w:val="000000"/>
          <w:kern w:val="0"/>
          <w:sz w:val="28"/>
          <w:szCs w:val="28"/>
          <w:highlight w:val="none"/>
          <w:lang w:val="zh-CN"/>
        </w:rPr>
        <w:t>日</w:t>
      </w:r>
    </w:p>
    <w:p>
      <w:pPr>
        <w:spacing w:line="240" w:lineRule="auto"/>
        <w:rPr>
          <w:rFonts w:hint="eastAsia" w:ascii="宋体" w:hAnsi="宋体" w:eastAsia="宋体" w:cs="宋体"/>
          <w:color w:val="000000"/>
          <w:sz w:val="32"/>
          <w:szCs w:val="32"/>
          <w:highlight w:val="none"/>
        </w:rPr>
      </w:pPr>
    </w:p>
    <w:p>
      <w:pPr>
        <w:spacing w:line="240" w:lineRule="auto"/>
        <w:rPr>
          <w:rFonts w:hint="eastAsia" w:ascii="宋体" w:hAnsi="宋体" w:eastAsia="宋体" w:cs="宋体"/>
          <w:color w:val="000000"/>
          <w:sz w:val="32"/>
          <w:szCs w:val="32"/>
          <w:highlight w:val="none"/>
        </w:rPr>
      </w:pPr>
    </w:p>
    <w:p>
      <w:pPr>
        <w:spacing w:line="240" w:lineRule="auto"/>
        <w:rPr>
          <w:rFonts w:hint="eastAsia" w:ascii="宋体" w:hAnsi="宋体" w:eastAsia="宋体" w:cs="宋体"/>
          <w:color w:val="000000"/>
          <w:sz w:val="32"/>
          <w:szCs w:val="32"/>
          <w:highlight w:val="none"/>
        </w:rPr>
      </w:pPr>
    </w:p>
    <w:p>
      <w:pPr>
        <w:spacing w:line="240" w:lineRule="auto"/>
        <w:rPr>
          <w:rFonts w:hint="eastAsia" w:ascii="宋体" w:hAnsi="宋体" w:eastAsia="宋体" w:cs="宋体"/>
          <w:color w:val="000000"/>
          <w:sz w:val="32"/>
          <w:szCs w:val="32"/>
          <w:highlight w:val="none"/>
        </w:rPr>
      </w:pPr>
    </w:p>
    <w:p>
      <w:pPr>
        <w:spacing w:line="240" w:lineRule="auto"/>
        <w:rPr>
          <w:rFonts w:hint="eastAsia" w:ascii="宋体" w:hAnsi="宋体" w:eastAsia="宋体" w:cs="宋体"/>
          <w:color w:val="000000"/>
          <w:sz w:val="32"/>
          <w:szCs w:val="32"/>
          <w:highlight w:val="none"/>
        </w:rPr>
      </w:pPr>
    </w:p>
    <w:p>
      <w:pPr>
        <w:spacing w:line="240" w:lineRule="auto"/>
        <w:rPr>
          <w:rFonts w:hint="eastAsia" w:ascii="宋体" w:hAnsi="宋体" w:eastAsia="宋体" w:cs="宋体"/>
          <w:color w:val="000000"/>
          <w:sz w:val="32"/>
          <w:szCs w:val="32"/>
          <w:highlight w:val="none"/>
        </w:rPr>
      </w:pPr>
    </w:p>
    <w:p>
      <w:pPr>
        <w:spacing w:line="240" w:lineRule="auto"/>
        <w:rPr>
          <w:rFonts w:hint="eastAsia" w:ascii="宋体" w:hAnsi="宋体" w:eastAsia="宋体" w:cs="宋体"/>
          <w:color w:val="000000"/>
          <w:sz w:val="32"/>
          <w:szCs w:val="32"/>
          <w:highlight w:val="none"/>
        </w:rPr>
      </w:pPr>
    </w:p>
    <w:p>
      <w:pPr>
        <w:spacing w:line="240" w:lineRule="auto"/>
        <w:rPr>
          <w:rFonts w:hint="eastAsia" w:ascii="宋体" w:hAnsi="宋体" w:eastAsia="宋体" w:cs="宋体"/>
          <w:color w:val="000000"/>
          <w:sz w:val="32"/>
          <w:szCs w:val="32"/>
          <w:highlight w:val="none"/>
        </w:rPr>
      </w:pPr>
    </w:p>
    <w:p>
      <w:pPr>
        <w:spacing w:line="240" w:lineRule="auto"/>
        <w:jc w:val="center"/>
        <w:rPr>
          <w:rFonts w:hint="eastAsia" w:ascii="宋体" w:hAnsi="宋体" w:eastAsia="宋体" w:cs="宋体"/>
          <w:b/>
          <w:bCs/>
          <w:color w:val="000000"/>
          <w:sz w:val="32"/>
          <w:szCs w:val="32"/>
          <w:highlight w:val="none"/>
        </w:rPr>
      </w:pPr>
    </w:p>
    <w:p>
      <w:pPr>
        <w:spacing w:line="240" w:lineRule="auto"/>
        <w:jc w:val="center"/>
        <w:rPr>
          <w:rFonts w:hint="eastAsia" w:ascii="宋体" w:hAnsi="宋体" w:eastAsia="宋体" w:cs="宋体"/>
          <w:b/>
          <w:bCs/>
          <w:color w:val="000000"/>
          <w:sz w:val="32"/>
          <w:szCs w:val="32"/>
          <w:highlight w:val="none"/>
        </w:rPr>
      </w:pPr>
    </w:p>
    <w:p>
      <w:pPr>
        <w:spacing w:line="240" w:lineRule="auto"/>
        <w:jc w:val="center"/>
        <w:rPr>
          <w:rFonts w:hint="eastAsia" w:ascii="宋体" w:hAnsi="宋体" w:eastAsia="宋体" w:cs="宋体"/>
          <w:b/>
          <w:bCs/>
          <w:color w:val="000000"/>
          <w:sz w:val="32"/>
          <w:szCs w:val="32"/>
          <w:highlight w:val="none"/>
        </w:rPr>
      </w:pPr>
    </w:p>
    <w:p>
      <w:pPr>
        <w:spacing w:line="240" w:lineRule="auto"/>
        <w:jc w:val="center"/>
        <w:rPr>
          <w:rFonts w:hint="eastAsia" w:ascii="宋体" w:hAnsi="宋体" w:eastAsia="宋体" w:cs="宋体"/>
          <w:b/>
          <w:bCs/>
          <w:color w:val="000000"/>
          <w:sz w:val="32"/>
          <w:szCs w:val="32"/>
          <w:highlight w:val="none"/>
        </w:rPr>
      </w:pPr>
    </w:p>
    <w:p>
      <w:pPr>
        <w:spacing w:line="240" w:lineRule="auto"/>
        <w:jc w:val="center"/>
        <w:rPr>
          <w:rFonts w:hint="eastAsia" w:ascii="宋体" w:hAnsi="宋体" w:eastAsia="宋体" w:cs="宋体"/>
          <w:b/>
          <w:bCs/>
          <w:color w:val="000000"/>
          <w:sz w:val="32"/>
          <w:szCs w:val="32"/>
          <w:highlight w:val="none"/>
        </w:rPr>
      </w:pPr>
    </w:p>
    <w:p>
      <w:pPr>
        <w:spacing w:line="240" w:lineRule="auto"/>
        <w:jc w:val="center"/>
        <w:outlineLvl w:val="2"/>
        <w:rPr>
          <w:rFonts w:hint="eastAsia" w:ascii="宋体" w:hAnsi="宋体" w:eastAsia="宋体" w:cs="宋体"/>
          <w:b/>
          <w:bCs/>
          <w:color w:val="000000"/>
          <w:sz w:val="32"/>
          <w:szCs w:val="32"/>
          <w:highlight w:val="none"/>
        </w:rPr>
      </w:pPr>
      <w:bookmarkStart w:id="207" w:name="_Toc25093"/>
    </w:p>
    <w:p>
      <w:pPr>
        <w:spacing w:line="240" w:lineRule="auto"/>
        <w:jc w:val="both"/>
        <w:outlineLvl w:val="2"/>
        <w:rPr>
          <w:rFonts w:hint="eastAsia" w:ascii="宋体" w:hAnsi="宋体" w:eastAsia="宋体" w:cs="宋体"/>
          <w:b/>
          <w:bCs/>
          <w:color w:val="000000"/>
          <w:sz w:val="32"/>
          <w:szCs w:val="32"/>
          <w:highlight w:val="none"/>
        </w:rPr>
      </w:pPr>
    </w:p>
    <w:p>
      <w:pPr>
        <w:pStyle w:val="4"/>
        <w:jc w:val="center"/>
        <w:rPr>
          <w:rFonts w:hint="eastAsia" w:ascii="宋体" w:hAnsi="宋体" w:eastAsia="宋体" w:cs="宋体"/>
          <w:b/>
          <w:bCs/>
          <w:sz w:val="30"/>
          <w:szCs w:val="30"/>
        </w:rPr>
      </w:pPr>
      <w:r>
        <w:rPr>
          <w:rFonts w:hint="eastAsia" w:ascii="宋体" w:hAnsi="宋体" w:eastAsia="宋体" w:cs="宋体"/>
          <w:b/>
          <w:bCs/>
          <w:color w:val="000000"/>
          <w:sz w:val="32"/>
          <w:szCs w:val="32"/>
          <w:highlight w:val="none"/>
        </w:rPr>
        <w:t>1</w:t>
      </w:r>
      <w:r>
        <w:rPr>
          <w:rFonts w:hint="eastAsia" w:ascii="宋体" w:hAnsi="宋体" w:eastAsia="宋体" w:cs="宋体"/>
          <w:b/>
          <w:bCs/>
          <w:color w:val="000000"/>
          <w:sz w:val="32"/>
          <w:szCs w:val="32"/>
          <w:highlight w:val="none"/>
          <w:lang w:val="en-US" w:eastAsia="zh-CN"/>
        </w:rPr>
        <w:t>3</w:t>
      </w:r>
      <w:r>
        <w:rPr>
          <w:rFonts w:hint="eastAsia" w:ascii="宋体" w:hAnsi="宋体" w:eastAsia="宋体" w:cs="宋体"/>
          <w:b/>
          <w:bCs/>
          <w:color w:val="000000"/>
          <w:sz w:val="32"/>
          <w:szCs w:val="32"/>
          <w:highlight w:val="none"/>
        </w:rPr>
        <w:t>、</w:t>
      </w:r>
      <w:bookmarkEnd w:id="207"/>
      <w:r>
        <w:rPr>
          <w:rFonts w:hint="eastAsia" w:ascii="宋体" w:hAnsi="宋体" w:eastAsia="宋体" w:cs="宋体"/>
          <w:b/>
          <w:bCs/>
          <w:szCs w:val="30"/>
        </w:rPr>
        <w:t>供货及投标价格表</w:t>
      </w:r>
    </w:p>
    <w:p>
      <w:pPr>
        <w:spacing w:line="520" w:lineRule="exact"/>
        <w:ind w:firstLine="600" w:firstLineChars="200"/>
        <w:rPr>
          <w:rFonts w:hint="eastAsia" w:ascii="宋体" w:hAnsi="宋体" w:eastAsia="宋体" w:cs="宋体"/>
          <w:sz w:val="30"/>
          <w:szCs w:val="30"/>
        </w:rPr>
      </w:pPr>
    </w:p>
    <w:tbl>
      <w:tblPr>
        <w:tblStyle w:val="22"/>
        <w:tblW w:w="0" w:type="auto"/>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276"/>
        <w:gridCol w:w="1417"/>
        <w:gridCol w:w="1418"/>
        <w:gridCol w:w="850"/>
        <w:gridCol w:w="993"/>
        <w:gridCol w:w="567"/>
        <w:gridCol w:w="992"/>
        <w:gridCol w:w="1417"/>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779" w:hRule="atLeast"/>
        </w:trPr>
        <w:tc>
          <w:tcPr>
            <w:tcW w:w="709" w:type="dxa"/>
            <w:noWrap w:val="0"/>
            <w:vAlign w:val="center"/>
          </w:tcPr>
          <w:p>
            <w:pPr>
              <w:spacing w:line="400" w:lineRule="exact"/>
              <w:jc w:val="center"/>
              <w:rPr>
                <w:rFonts w:hint="eastAsia" w:ascii="宋体" w:hAnsi="宋体" w:eastAsia="宋体" w:cs="宋体"/>
                <w:bCs/>
                <w:sz w:val="28"/>
              </w:rPr>
            </w:pPr>
            <w:r>
              <w:rPr>
                <w:rFonts w:hint="eastAsia" w:ascii="宋体" w:hAnsi="宋体" w:eastAsia="宋体" w:cs="宋体"/>
                <w:bCs/>
                <w:sz w:val="28"/>
              </w:rPr>
              <w:t>序号</w:t>
            </w:r>
          </w:p>
        </w:tc>
        <w:tc>
          <w:tcPr>
            <w:tcW w:w="1276" w:type="dxa"/>
            <w:noWrap w:val="0"/>
            <w:vAlign w:val="center"/>
          </w:tcPr>
          <w:p>
            <w:pPr>
              <w:spacing w:line="400" w:lineRule="exact"/>
              <w:jc w:val="center"/>
              <w:rPr>
                <w:rFonts w:hint="eastAsia" w:ascii="宋体" w:hAnsi="宋体" w:eastAsia="宋体" w:cs="宋体"/>
                <w:bCs/>
                <w:sz w:val="28"/>
              </w:rPr>
            </w:pPr>
            <w:r>
              <w:rPr>
                <w:rFonts w:hint="eastAsia" w:ascii="宋体" w:hAnsi="宋体" w:eastAsia="宋体" w:cs="宋体"/>
                <w:bCs/>
                <w:sz w:val="28"/>
              </w:rPr>
              <w:t>货物</w:t>
            </w:r>
          </w:p>
          <w:p>
            <w:pPr>
              <w:spacing w:line="400" w:lineRule="exact"/>
              <w:jc w:val="center"/>
              <w:rPr>
                <w:rFonts w:hint="eastAsia" w:ascii="宋体" w:hAnsi="宋体" w:eastAsia="宋体" w:cs="宋体"/>
                <w:bCs/>
                <w:sz w:val="28"/>
              </w:rPr>
            </w:pPr>
            <w:r>
              <w:rPr>
                <w:rFonts w:hint="eastAsia" w:ascii="宋体" w:hAnsi="宋体" w:eastAsia="宋体" w:cs="宋体"/>
                <w:bCs/>
                <w:sz w:val="28"/>
              </w:rPr>
              <w:t>名称</w:t>
            </w:r>
          </w:p>
        </w:tc>
        <w:tc>
          <w:tcPr>
            <w:tcW w:w="1417" w:type="dxa"/>
            <w:noWrap w:val="0"/>
            <w:vAlign w:val="center"/>
          </w:tcPr>
          <w:p>
            <w:pPr>
              <w:spacing w:line="400" w:lineRule="exact"/>
              <w:jc w:val="center"/>
              <w:rPr>
                <w:rFonts w:hint="eastAsia" w:ascii="宋体" w:hAnsi="宋体" w:eastAsia="宋体" w:cs="宋体"/>
                <w:bCs/>
                <w:sz w:val="28"/>
              </w:rPr>
            </w:pPr>
            <w:r>
              <w:rPr>
                <w:rFonts w:hint="eastAsia" w:ascii="宋体" w:hAnsi="宋体" w:eastAsia="宋体" w:cs="宋体"/>
                <w:bCs/>
                <w:sz w:val="28"/>
              </w:rPr>
              <w:t>型号</w:t>
            </w:r>
          </w:p>
          <w:p>
            <w:pPr>
              <w:spacing w:line="400" w:lineRule="exact"/>
              <w:jc w:val="center"/>
              <w:rPr>
                <w:rFonts w:hint="eastAsia" w:ascii="宋体" w:hAnsi="宋体" w:eastAsia="宋体" w:cs="宋体"/>
                <w:bCs/>
                <w:sz w:val="28"/>
              </w:rPr>
            </w:pPr>
            <w:r>
              <w:rPr>
                <w:rFonts w:hint="eastAsia" w:ascii="宋体" w:hAnsi="宋体" w:eastAsia="宋体" w:cs="宋体"/>
                <w:bCs/>
                <w:sz w:val="28"/>
              </w:rPr>
              <w:t>规格</w:t>
            </w:r>
          </w:p>
        </w:tc>
        <w:tc>
          <w:tcPr>
            <w:tcW w:w="1418" w:type="dxa"/>
            <w:noWrap w:val="0"/>
            <w:vAlign w:val="center"/>
          </w:tcPr>
          <w:p>
            <w:pPr>
              <w:spacing w:line="400" w:lineRule="exact"/>
              <w:jc w:val="center"/>
              <w:rPr>
                <w:rFonts w:hint="eastAsia" w:ascii="宋体" w:hAnsi="宋体" w:eastAsia="宋体" w:cs="宋体"/>
                <w:bCs/>
                <w:sz w:val="28"/>
              </w:rPr>
            </w:pPr>
            <w:r>
              <w:rPr>
                <w:rFonts w:hint="eastAsia" w:ascii="宋体" w:hAnsi="宋体" w:eastAsia="宋体" w:cs="宋体"/>
                <w:bCs/>
                <w:sz w:val="28"/>
              </w:rPr>
              <w:t>原产地及</w:t>
            </w:r>
          </w:p>
          <w:p>
            <w:pPr>
              <w:spacing w:line="400" w:lineRule="exact"/>
              <w:jc w:val="center"/>
              <w:rPr>
                <w:rFonts w:hint="eastAsia" w:ascii="宋体" w:hAnsi="宋体" w:eastAsia="宋体" w:cs="宋体"/>
                <w:bCs/>
                <w:sz w:val="28"/>
              </w:rPr>
            </w:pPr>
            <w:r>
              <w:rPr>
                <w:rFonts w:hint="eastAsia" w:ascii="宋体" w:hAnsi="宋体" w:eastAsia="宋体" w:cs="宋体"/>
                <w:bCs/>
                <w:sz w:val="28"/>
              </w:rPr>
              <w:t>制造商</w:t>
            </w:r>
          </w:p>
        </w:tc>
        <w:tc>
          <w:tcPr>
            <w:tcW w:w="850" w:type="dxa"/>
            <w:noWrap w:val="0"/>
            <w:vAlign w:val="center"/>
          </w:tcPr>
          <w:p>
            <w:pPr>
              <w:spacing w:line="400" w:lineRule="exact"/>
              <w:jc w:val="center"/>
              <w:rPr>
                <w:rFonts w:hint="eastAsia" w:ascii="宋体" w:hAnsi="宋体" w:eastAsia="宋体" w:cs="宋体"/>
                <w:bCs/>
                <w:sz w:val="28"/>
              </w:rPr>
            </w:pPr>
            <w:r>
              <w:rPr>
                <w:rFonts w:hint="eastAsia" w:ascii="宋体" w:hAnsi="宋体" w:eastAsia="宋体" w:cs="宋体"/>
                <w:bCs/>
                <w:sz w:val="28"/>
              </w:rPr>
              <w:t>单位</w:t>
            </w:r>
          </w:p>
        </w:tc>
        <w:tc>
          <w:tcPr>
            <w:tcW w:w="993" w:type="dxa"/>
            <w:noWrap w:val="0"/>
            <w:vAlign w:val="center"/>
          </w:tcPr>
          <w:p>
            <w:pPr>
              <w:spacing w:line="400" w:lineRule="exact"/>
              <w:jc w:val="center"/>
              <w:rPr>
                <w:rFonts w:hint="eastAsia" w:ascii="宋体" w:hAnsi="宋体" w:eastAsia="宋体" w:cs="宋体"/>
                <w:bCs/>
                <w:sz w:val="28"/>
              </w:rPr>
            </w:pPr>
            <w:r>
              <w:rPr>
                <w:rFonts w:hint="eastAsia" w:ascii="宋体" w:hAnsi="宋体" w:eastAsia="宋体" w:cs="宋体"/>
                <w:bCs/>
                <w:sz w:val="28"/>
              </w:rPr>
              <w:t>单价</w:t>
            </w:r>
          </w:p>
          <w:p>
            <w:pPr>
              <w:spacing w:line="400" w:lineRule="exact"/>
              <w:jc w:val="center"/>
              <w:rPr>
                <w:rFonts w:hint="eastAsia" w:ascii="宋体" w:hAnsi="宋体" w:eastAsia="宋体" w:cs="宋体"/>
                <w:bCs/>
                <w:sz w:val="28"/>
              </w:rPr>
            </w:pPr>
            <w:r>
              <w:rPr>
                <w:rFonts w:hint="eastAsia" w:ascii="宋体" w:hAnsi="宋体" w:eastAsia="宋体" w:cs="宋体"/>
                <w:bCs/>
                <w:sz w:val="28"/>
              </w:rPr>
              <w:t>（元）</w:t>
            </w:r>
          </w:p>
        </w:tc>
        <w:tc>
          <w:tcPr>
            <w:tcW w:w="567" w:type="dxa"/>
            <w:noWrap w:val="0"/>
            <w:vAlign w:val="center"/>
          </w:tcPr>
          <w:p>
            <w:pPr>
              <w:spacing w:line="400" w:lineRule="exact"/>
              <w:jc w:val="center"/>
              <w:rPr>
                <w:rFonts w:hint="eastAsia" w:ascii="宋体" w:hAnsi="宋体" w:eastAsia="宋体" w:cs="宋体"/>
                <w:bCs/>
                <w:sz w:val="28"/>
              </w:rPr>
            </w:pPr>
            <w:r>
              <w:rPr>
                <w:rFonts w:hint="eastAsia" w:ascii="宋体" w:hAnsi="宋体" w:eastAsia="宋体" w:cs="宋体"/>
                <w:bCs/>
                <w:sz w:val="28"/>
              </w:rPr>
              <w:t>数量</w:t>
            </w:r>
          </w:p>
        </w:tc>
        <w:tc>
          <w:tcPr>
            <w:tcW w:w="992" w:type="dxa"/>
            <w:noWrap w:val="0"/>
            <w:vAlign w:val="center"/>
          </w:tcPr>
          <w:p>
            <w:pPr>
              <w:spacing w:line="400" w:lineRule="exact"/>
              <w:jc w:val="center"/>
              <w:rPr>
                <w:rFonts w:hint="eastAsia" w:ascii="宋体" w:hAnsi="宋体" w:eastAsia="宋体" w:cs="宋体"/>
                <w:bCs/>
                <w:sz w:val="28"/>
              </w:rPr>
            </w:pPr>
            <w:r>
              <w:rPr>
                <w:rFonts w:hint="eastAsia" w:ascii="宋体" w:hAnsi="宋体" w:eastAsia="宋体" w:cs="宋体"/>
                <w:bCs/>
                <w:sz w:val="28"/>
              </w:rPr>
              <w:t>总价（元）</w:t>
            </w:r>
          </w:p>
        </w:tc>
        <w:tc>
          <w:tcPr>
            <w:tcW w:w="1417" w:type="dxa"/>
            <w:noWrap w:val="0"/>
            <w:vAlign w:val="center"/>
          </w:tcPr>
          <w:p>
            <w:pPr>
              <w:spacing w:line="400" w:lineRule="exact"/>
              <w:jc w:val="center"/>
              <w:rPr>
                <w:rFonts w:hint="eastAsia" w:ascii="宋体" w:hAnsi="宋体" w:eastAsia="宋体" w:cs="宋体"/>
                <w:bCs/>
                <w:sz w:val="28"/>
              </w:rPr>
            </w:pPr>
            <w:r>
              <w:rPr>
                <w:rFonts w:hint="eastAsia" w:ascii="宋体" w:hAnsi="宋体" w:eastAsia="宋体" w:cs="宋体"/>
                <w:bCs/>
                <w:sz w:val="28"/>
              </w:rPr>
              <w:t>交货期</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trPr>
        <w:tc>
          <w:tcPr>
            <w:tcW w:w="709" w:type="dxa"/>
            <w:noWrap w:val="0"/>
            <w:vAlign w:val="center"/>
          </w:tcPr>
          <w:p>
            <w:pPr>
              <w:spacing w:line="400" w:lineRule="exact"/>
              <w:jc w:val="center"/>
              <w:rPr>
                <w:rFonts w:hint="eastAsia" w:ascii="宋体" w:hAnsi="宋体" w:eastAsia="宋体" w:cs="宋体"/>
                <w:bCs/>
                <w:sz w:val="28"/>
              </w:rPr>
            </w:pPr>
            <w:r>
              <w:rPr>
                <w:rFonts w:hint="eastAsia" w:ascii="宋体" w:hAnsi="宋体" w:eastAsia="宋体" w:cs="宋体"/>
                <w:bCs/>
                <w:sz w:val="28"/>
              </w:rPr>
              <w:t>1</w:t>
            </w:r>
          </w:p>
        </w:tc>
        <w:tc>
          <w:tcPr>
            <w:tcW w:w="1276" w:type="dxa"/>
            <w:noWrap w:val="0"/>
            <w:vAlign w:val="center"/>
          </w:tcPr>
          <w:p>
            <w:pPr>
              <w:spacing w:line="400" w:lineRule="exact"/>
              <w:jc w:val="center"/>
              <w:rPr>
                <w:rFonts w:hint="eastAsia" w:ascii="宋体" w:hAnsi="宋体" w:eastAsia="宋体" w:cs="宋体"/>
                <w:bCs/>
                <w:sz w:val="24"/>
              </w:rPr>
            </w:pPr>
          </w:p>
        </w:tc>
        <w:tc>
          <w:tcPr>
            <w:tcW w:w="1417" w:type="dxa"/>
            <w:noWrap w:val="0"/>
            <w:vAlign w:val="top"/>
          </w:tcPr>
          <w:p>
            <w:pPr>
              <w:spacing w:line="400" w:lineRule="exact"/>
              <w:jc w:val="center"/>
              <w:rPr>
                <w:rFonts w:hint="eastAsia" w:ascii="宋体" w:hAnsi="宋体" w:eastAsia="宋体" w:cs="宋体"/>
                <w:bCs/>
                <w:sz w:val="28"/>
              </w:rPr>
            </w:pPr>
          </w:p>
        </w:tc>
        <w:tc>
          <w:tcPr>
            <w:tcW w:w="1418" w:type="dxa"/>
            <w:noWrap w:val="0"/>
            <w:vAlign w:val="center"/>
          </w:tcPr>
          <w:p>
            <w:pPr>
              <w:spacing w:line="400" w:lineRule="exact"/>
              <w:jc w:val="center"/>
              <w:rPr>
                <w:rFonts w:hint="eastAsia" w:ascii="宋体" w:hAnsi="宋体" w:eastAsia="宋体" w:cs="宋体"/>
                <w:bCs/>
                <w:sz w:val="28"/>
              </w:rPr>
            </w:pPr>
          </w:p>
        </w:tc>
        <w:tc>
          <w:tcPr>
            <w:tcW w:w="850" w:type="dxa"/>
            <w:noWrap w:val="0"/>
            <w:vAlign w:val="center"/>
          </w:tcPr>
          <w:p>
            <w:pPr>
              <w:spacing w:line="400" w:lineRule="exact"/>
              <w:jc w:val="center"/>
              <w:rPr>
                <w:rFonts w:hint="eastAsia" w:ascii="宋体" w:hAnsi="宋体" w:eastAsia="宋体" w:cs="宋体"/>
                <w:bCs/>
                <w:sz w:val="28"/>
              </w:rPr>
            </w:pPr>
          </w:p>
        </w:tc>
        <w:tc>
          <w:tcPr>
            <w:tcW w:w="993" w:type="dxa"/>
            <w:noWrap w:val="0"/>
            <w:vAlign w:val="center"/>
          </w:tcPr>
          <w:p>
            <w:pPr>
              <w:spacing w:line="400" w:lineRule="exact"/>
              <w:jc w:val="center"/>
              <w:rPr>
                <w:rFonts w:hint="eastAsia" w:ascii="宋体" w:hAnsi="宋体" w:eastAsia="宋体" w:cs="宋体"/>
                <w:bCs/>
                <w:sz w:val="28"/>
              </w:rPr>
            </w:pPr>
          </w:p>
        </w:tc>
        <w:tc>
          <w:tcPr>
            <w:tcW w:w="567" w:type="dxa"/>
            <w:noWrap w:val="0"/>
            <w:vAlign w:val="center"/>
          </w:tcPr>
          <w:p>
            <w:pPr>
              <w:spacing w:line="400" w:lineRule="exact"/>
              <w:jc w:val="center"/>
              <w:rPr>
                <w:rFonts w:hint="eastAsia" w:ascii="宋体" w:hAnsi="宋体" w:eastAsia="宋体" w:cs="宋体"/>
                <w:bCs/>
                <w:sz w:val="28"/>
              </w:rPr>
            </w:pPr>
          </w:p>
        </w:tc>
        <w:tc>
          <w:tcPr>
            <w:tcW w:w="992" w:type="dxa"/>
            <w:noWrap w:val="0"/>
            <w:vAlign w:val="center"/>
          </w:tcPr>
          <w:p>
            <w:pPr>
              <w:spacing w:line="400" w:lineRule="exact"/>
              <w:jc w:val="center"/>
              <w:rPr>
                <w:rFonts w:hint="eastAsia" w:ascii="宋体" w:hAnsi="宋体" w:eastAsia="宋体" w:cs="宋体"/>
                <w:bCs/>
                <w:sz w:val="28"/>
              </w:rPr>
            </w:pPr>
          </w:p>
        </w:tc>
        <w:tc>
          <w:tcPr>
            <w:tcW w:w="1417" w:type="dxa"/>
            <w:vMerge w:val="restart"/>
            <w:noWrap w:val="0"/>
            <w:vAlign w:val="center"/>
          </w:tcPr>
          <w:p>
            <w:pPr>
              <w:spacing w:line="400" w:lineRule="exact"/>
              <w:jc w:val="center"/>
              <w:rPr>
                <w:rFonts w:hint="eastAsia" w:ascii="宋体" w:hAnsi="宋体" w:eastAsia="宋体" w:cs="宋体"/>
                <w:bCs/>
                <w:sz w:val="28"/>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trPr>
        <w:tc>
          <w:tcPr>
            <w:tcW w:w="709" w:type="dxa"/>
            <w:noWrap w:val="0"/>
            <w:vAlign w:val="center"/>
          </w:tcPr>
          <w:p>
            <w:pPr>
              <w:spacing w:line="400" w:lineRule="exact"/>
              <w:jc w:val="center"/>
              <w:rPr>
                <w:rFonts w:hint="eastAsia" w:ascii="宋体" w:hAnsi="宋体" w:eastAsia="宋体" w:cs="宋体"/>
                <w:bCs/>
                <w:sz w:val="28"/>
              </w:rPr>
            </w:pPr>
            <w:r>
              <w:rPr>
                <w:rFonts w:hint="eastAsia" w:ascii="宋体" w:hAnsi="宋体" w:eastAsia="宋体" w:cs="宋体"/>
                <w:bCs/>
                <w:sz w:val="28"/>
              </w:rPr>
              <w:t>2</w:t>
            </w:r>
          </w:p>
        </w:tc>
        <w:tc>
          <w:tcPr>
            <w:tcW w:w="1276" w:type="dxa"/>
            <w:noWrap w:val="0"/>
            <w:vAlign w:val="center"/>
          </w:tcPr>
          <w:p>
            <w:pPr>
              <w:spacing w:line="400" w:lineRule="exact"/>
              <w:jc w:val="center"/>
              <w:rPr>
                <w:rFonts w:hint="eastAsia" w:ascii="宋体" w:hAnsi="宋体" w:eastAsia="宋体" w:cs="宋体"/>
                <w:bCs/>
                <w:sz w:val="24"/>
              </w:rPr>
            </w:pPr>
          </w:p>
        </w:tc>
        <w:tc>
          <w:tcPr>
            <w:tcW w:w="1417" w:type="dxa"/>
            <w:noWrap w:val="0"/>
            <w:vAlign w:val="top"/>
          </w:tcPr>
          <w:p>
            <w:pPr>
              <w:spacing w:line="400" w:lineRule="exact"/>
              <w:jc w:val="center"/>
              <w:rPr>
                <w:rFonts w:hint="eastAsia" w:ascii="宋体" w:hAnsi="宋体" w:eastAsia="宋体" w:cs="宋体"/>
                <w:bCs/>
                <w:sz w:val="28"/>
              </w:rPr>
            </w:pPr>
          </w:p>
        </w:tc>
        <w:tc>
          <w:tcPr>
            <w:tcW w:w="1418" w:type="dxa"/>
            <w:noWrap w:val="0"/>
            <w:vAlign w:val="center"/>
          </w:tcPr>
          <w:p>
            <w:pPr>
              <w:spacing w:line="400" w:lineRule="exact"/>
              <w:jc w:val="center"/>
              <w:rPr>
                <w:rFonts w:hint="eastAsia" w:ascii="宋体" w:hAnsi="宋体" w:eastAsia="宋体" w:cs="宋体"/>
                <w:bCs/>
                <w:sz w:val="28"/>
              </w:rPr>
            </w:pPr>
          </w:p>
        </w:tc>
        <w:tc>
          <w:tcPr>
            <w:tcW w:w="850" w:type="dxa"/>
            <w:noWrap w:val="0"/>
            <w:vAlign w:val="center"/>
          </w:tcPr>
          <w:p>
            <w:pPr>
              <w:spacing w:line="400" w:lineRule="exact"/>
              <w:jc w:val="center"/>
              <w:rPr>
                <w:rFonts w:hint="eastAsia" w:ascii="宋体" w:hAnsi="宋体" w:eastAsia="宋体" w:cs="宋体"/>
                <w:bCs/>
                <w:sz w:val="28"/>
              </w:rPr>
            </w:pPr>
          </w:p>
        </w:tc>
        <w:tc>
          <w:tcPr>
            <w:tcW w:w="993" w:type="dxa"/>
            <w:noWrap w:val="0"/>
            <w:vAlign w:val="center"/>
          </w:tcPr>
          <w:p>
            <w:pPr>
              <w:spacing w:line="400" w:lineRule="exact"/>
              <w:jc w:val="center"/>
              <w:rPr>
                <w:rFonts w:hint="eastAsia" w:ascii="宋体" w:hAnsi="宋体" w:eastAsia="宋体" w:cs="宋体"/>
                <w:bCs/>
                <w:sz w:val="28"/>
              </w:rPr>
            </w:pPr>
          </w:p>
        </w:tc>
        <w:tc>
          <w:tcPr>
            <w:tcW w:w="567" w:type="dxa"/>
            <w:noWrap w:val="0"/>
            <w:vAlign w:val="center"/>
          </w:tcPr>
          <w:p>
            <w:pPr>
              <w:spacing w:line="400" w:lineRule="exact"/>
              <w:jc w:val="center"/>
              <w:rPr>
                <w:rFonts w:hint="eastAsia" w:ascii="宋体" w:hAnsi="宋体" w:eastAsia="宋体" w:cs="宋体"/>
                <w:bCs/>
                <w:sz w:val="28"/>
              </w:rPr>
            </w:pPr>
          </w:p>
        </w:tc>
        <w:tc>
          <w:tcPr>
            <w:tcW w:w="992" w:type="dxa"/>
            <w:noWrap w:val="0"/>
            <w:vAlign w:val="center"/>
          </w:tcPr>
          <w:p>
            <w:pPr>
              <w:spacing w:line="400" w:lineRule="exact"/>
              <w:jc w:val="center"/>
              <w:rPr>
                <w:rFonts w:hint="eastAsia" w:ascii="宋体" w:hAnsi="宋体" w:eastAsia="宋体" w:cs="宋体"/>
                <w:bCs/>
                <w:sz w:val="28"/>
              </w:rPr>
            </w:pPr>
          </w:p>
        </w:tc>
        <w:tc>
          <w:tcPr>
            <w:tcW w:w="1417" w:type="dxa"/>
            <w:vMerge w:val="continue"/>
            <w:noWrap w:val="0"/>
            <w:vAlign w:val="top"/>
          </w:tcPr>
          <w:p>
            <w:pPr>
              <w:spacing w:line="400" w:lineRule="exact"/>
              <w:rPr>
                <w:rFonts w:hint="eastAsia" w:ascii="宋体" w:hAnsi="宋体" w:eastAsia="宋体" w:cs="宋体"/>
                <w:bCs/>
                <w:sz w:val="28"/>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trPr>
        <w:tc>
          <w:tcPr>
            <w:tcW w:w="709" w:type="dxa"/>
            <w:noWrap w:val="0"/>
            <w:vAlign w:val="center"/>
          </w:tcPr>
          <w:p>
            <w:pPr>
              <w:spacing w:line="400" w:lineRule="exact"/>
              <w:jc w:val="center"/>
              <w:rPr>
                <w:rFonts w:hint="eastAsia" w:ascii="宋体" w:hAnsi="宋体" w:eastAsia="宋体" w:cs="宋体"/>
                <w:bCs/>
                <w:sz w:val="28"/>
              </w:rPr>
            </w:pPr>
            <w:r>
              <w:rPr>
                <w:rFonts w:hint="eastAsia" w:ascii="宋体" w:hAnsi="宋体" w:eastAsia="宋体" w:cs="宋体"/>
                <w:bCs/>
                <w:sz w:val="28"/>
              </w:rPr>
              <w:t>3</w:t>
            </w:r>
          </w:p>
        </w:tc>
        <w:tc>
          <w:tcPr>
            <w:tcW w:w="1276" w:type="dxa"/>
            <w:noWrap w:val="0"/>
            <w:vAlign w:val="center"/>
          </w:tcPr>
          <w:p>
            <w:pPr>
              <w:spacing w:line="400" w:lineRule="exact"/>
              <w:jc w:val="center"/>
              <w:rPr>
                <w:rFonts w:hint="eastAsia" w:ascii="宋体" w:hAnsi="宋体" w:eastAsia="宋体" w:cs="宋体"/>
                <w:bCs/>
                <w:sz w:val="24"/>
              </w:rPr>
            </w:pPr>
          </w:p>
        </w:tc>
        <w:tc>
          <w:tcPr>
            <w:tcW w:w="1417" w:type="dxa"/>
            <w:noWrap w:val="0"/>
            <w:vAlign w:val="top"/>
          </w:tcPr>
          <w:p>
            <w:pPr>
              <w:spacing w:line="400" w:lineRule="exact"/>
              <w:jc w:val="center"/>
              <w:rPr>
                <w:rFonts w:hint="eastAsia" w:ascii="宋体" w:hAnsi="宋体" w:eastAsia="宋体" w:cs="宋体"/>
                <w:bCs/>
                <w:sz w:val="28"/>
              </w:rPr>
            </w:pPr>
          </w:p>
        </w:tc>
        <w:tc>
          <w:tcPr>
            <w:tcW w:w="1418" w:type="dxa"/>
            <w:noWrap w:val="0"/>
            <w:vAlign w:val="center"/>
          </w:tcPr>
          <w:p>
            <w:pPr>
              <w:spacing w:line="400" w:lineRule="exact"/>
              <w:jc w:val="center"/>
              <w:rPr>
                <w:rFonts w:hint="eastAsia" w:ascii="宋体" w:hAnsi="宋体" w:eastAsia="宋体" w:cs="宋体"/>
                <w:bCs/>
                <w:sz w:val="28"/>
              </w:rPr>
            </w:pPr>
          </w:p>
        </w:tc>
        <w:tc>
          <w:tcPr>
            <w:tcW w:w="850" w:type="dxa"/>
            <w:noWrap w:val="0"/>
            <w:vAlign w:val="center"/>
          </w:tcPr>
          <w:p>
            <w:pPr>
              <w:spacing w:line="400" w:lineRule="exact"/>
              <w:jc w:val="center"/>
              <w:rPr>
                <w:rFonts w:hint="eastAsia" w:ascii="宋体" w:hAnsi="宋体" w:eastAsia="宋体" w:cs="宋体"/>
                <w:bCs/>
                <w:sz w:val="28"/>
              </w:rPr>
            </w:pPr>
          </w:p>
        </w:tc>
        <w:tc>
          <w:tcPr>
            <w:tcW w:w="993" w:type="dxa"/>
            <w:noWrap w:val="0"/>
            <w:vAlign w:val="center"/>
          </w:tcPr>
          <w:p>
            <w:pPr>
              <w:spacing w:line="400" w:lineRule="exact"/>
              <w:jc w:val="center"/>
              <w:rPr>
                <w:rFonts w:hint="eastAsia" w:ascii="宋体" w:hAnsi="宋体" w:eastAsia="宋体" w:cs="宋体"/>
                <w:bCs/>
                <w:sz w:val="28"/>
              </w:rPr>
            </w:pPr>
          </w:p>
        </w:tc>
        <w:tc>
          <w:tcPr>
            <w:tcW w:w="567" w:type="dxa"/>
            <w:noWrap w:val="0"/>
            <w:vAlign w:val="center"/>
          </w:tcPr>
          <w:p>
            <w:pPr>
              <w:spacing w:line="400" w:lineRule="exact"/>
              <w:jc w:val="center"/>
              <w:rPr>
                <w:rFonts w:hint="eastAsia" w:ascii="宋体" w:hAnsi="宋体" w:eastAsia="宋体" w:cs="宋体"/>
                <w:bCs/>
                <w:sz w:val="28"/>
              </w:rPr>
            </w:pPr>
          </w:p>
        </w:tc>
        <w:tc>
          <w:tcPr>
            <w:tcW w:w="992" w:type="dxa"/>
            <w:noWrap w:val="0"/>
            <w:vAlign w:val="center"/>
          </w:tcPr>
          <w:p>
            <w:pPr>
              <w:spacing w:line="400" w:lineRule="exact"/>
              <w:jc w:val="center"/>
              <w:rPr>
                <w:rFonts w:hint="eastAsia" w:ascii="宋体" w:hAnsi="宋体" w:eastAsia="宋体" w:cs="宋体"/>
                <w:bCs/>
                <w:sz w:val="28"/>
              </w:rPr>
            </w:pPr>
          </w:p>
        </w:tc>
        <w:tc>
          <w:tcPr>
            <w:tcW w:w="1417" w:type="dxa"/>
            <w:vMerge w:val="continue"/>
            <w:noWrap w:val="0"/>
            <w:vAlign w:val="top"/>
          </w:tcPr>
          <w:p>
            <w:pPr>
              <w:spacing w:line="400" w:lineRule="exact"/>
              <w:rPr>
                <w:rFonts w:hint="eastAsia" w:ascii="宋体" w:hAnsi="宋体" w:eastAsia="宋体" w:cs="宋体"/>
                <w:bCs/>
                <w:sz w:val="28"/>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PrEx>
        <w:trPr>
          <w:cantSplit/>
          <w:trHeight w:val="120" w:hRule="atLeast"/>
        </w:trPr>
        <w:tc>
          <w:tcPr>
            <w:tcW w:w="709" w:type="dxa"/>
            <w:noWrap w:val="0"/>
            <w:vAlign w:val="center"/>
          </w:tcPr>
          <w:p>
            <w:pPr>
              <w:spacing w:line="400" w:lineRule="exact"/>
              <w:jc w:val="center"/>
              <w:rPr>
                <w:rFonts w:hint="eastAsia" w:ascii="宋体" w:hAnsi="宋体" w:eastAsia="宋体" w:cs="宋体"/>
                <w:bCs/>
                <w:sz w:val="28"/>
              </w:rPr>
            </w:pPr>
            <w:r>
              <w:rPr>
                <w:rFonts w:hint="eastAsia" w:ascii="宋体" w:hAnsi="宋体" w:eastAsia="宋体" w:cs="宋体"/>
                <w:bCs/>
                <w:sz w:val="28"/>
              </w:rPr>
              <w:t>4</w:t>
            </w:r>
          </w:p>
        </w:tc>
        <w:tc>
          <w:tcPr>
            <w:tcW w:w="1276" w:type="dxa"/>
            <w:noWrap w:val="0"/>
            <w:vAlign w:val="center"/>
          </w:tcPr>
          <w:p>
            <w:pPr>
              <w:spacing w:line="400" w:lineRule="exact"/>
              <w:jc w:val="center"/>
              <w:rPr>
                <w:rFonts w:hint="eastAsia" w:ascii="宋体" w:hAnsi="宋体" w:eastAsia="宋体" w:cs="宋体"/>
                <w:bCs/>
                <w:sz w:val="24"/>
              </w:rPr>
            </w:pPr>
          </w:p>
        </w:tc>
        <w:tc>
          <w:tcPr>
            <w:tcW w:w="1417" w:type="dxa"/>
            <w:noWrap w:val="0"/>
            <w:vAlign w:val="top"/>
          </w:tcPr>
          <w:p>
            <w:pPr>
              <w:spacing w:line="400" w:lineRule="exact"/>
              <w:jc w:val="center"/>
              <w:rPr>
                <w:rFonts w:hint="eastAsia" w:ascii="宋体" w:hAnsi="宋体" w:eastAsia="宋体" w:cs="宋体"/>
                <w:bCs/>
                <w:sz w:val="28"/>
              </w:rPr>
            </w:pPr>
          </w:p>
        </w:tc>
        <w:tc>
          <w:tcPr>
            <w:tcW w:w="1418" w:type="dxa"/>
            <w:noWrap w:val="0"/>
            <w:vAlign w:val="center"/>
          </w:tcPr>
          <w:p>
            <w:pPr>
              <w:spacing w:line="400" w:lineRule="exact"/>
              <w:jc w:val="center"/>
              <w:rPr>
                <w:rFonts w:hint="eastAsia" w:ascii="宋体" w:hAnsi="宋体" w:eastAsia="宋体" w:cs="宋体"/>
                <w:bCs/>
                <w:sz w:val="28"/>
              </w:rPr>
            </w:pPr>
          </w:p>
        </w:tc>
        <w:tc>
          <w:tcPr>
            <w:tcW w:w="850" w:type="dxa"/>
            <w:noWrap w:val="0"/>
            <w:vAlign w:val="center"/>
          </w:tcPr>
          <w:p>
            <w:pPr>
              <w:spacing w:line="400" w:lineRule="exact"/>
              <w:jc w:val="center"/>
              <w:rPr>
                <w:rFonts w:hint="eastAsia" w:ascii="宋体" w:hAnsi="宋体" w:eastAsia="宋体" w:cs="宋体"/>
                <w:bCs/>
                <w:sz w:val="28"/>
              </w:rPr>
            </w:pPr>
          </w:p>
        </w:tc>
        <w:tc>
          <w:tcPr>
            <w:tcW w:w="993" w:type="dxa"/>
            <w:noWrap w:val="0"/>
            <w:vAlign w:val="center"/>
          </w:tcPr>
          <w:p>
            <w:pPr>
              <w:spacing w:line="400" w:lineRule="exact"/>
              <w:jc w:val="center"/>
              <w:rPr>
                <w:rFonts w:hint="eastAsia" w:ascii="宋体" w:hAnsi="宋体" w:eastAsia="宋体" w:cs="宋体"/>
                <w:bCs/>
                <w:sz w:val="28"/>
              </w:rPr>
            </w:pPr>
          </w:p>
        </w:tc>
        <w:tc>
          <w:tcPr>
            <w:tcW w:w="567" w:type="dxa"/>
            <w:noWrap w:val="0"/>
            <w:vAlign w:val="center"/>
          </w:tcPr>
          <w:p>
            <w:pPr>
              <w:spacing w:line="400" w:lineRule="exact"/>
              <w:jc w:val="center"/>
              <w:rPr>
                <w:rFonts w:hint="eastAsia" w:ascii="宋体" w:hAnsi="宋体" w:eastAsia="宋体" w:cs="宋体"/>
                <w:bCs/>
                <w:sz w:val="28"/>
              </w:rPr>
            </w:pPr>
          </w:p>
        </w:tc>
        <w:tc>
          <w:tcPr>
            <w:tcW w:w="992" w:type="dxa"/>
            <w:noWrap w:val="0"/>
            <w:vAlign w:val="center"/>
          </w:tcPr>
          <w:p>
            <w:pPr>
              <w:spacing w:line="400" w:lineRule="exact"/>
              <w:jc w:val="center"/>
              <w:rPr>
                <w:rFonts w:hint="eastAsia" w:ascii="宋体" w:hAnsi="宋体" w:eastAsia="宋体" w:cs="宋体"/>
                <w:bCs/>
                <w:sz w:val="28"/>
              </w:rPr>
            </w:pPr>
          </w:p>
        </w:tc>
        <w:tc>
          <w:tcPr>
            <w:tcW w:w="1417" w:type="dxa"/>
            <w:vMerge w:val="continue"/>
            <w:noWrap w:val="0"/>
            <w:vAlign w:val="top"/>
          </w:tcPr>
          <w:p>
            <w:pPr>
              <w:spacing w:line="400" w:lineRule="exact"/>
              <w:rPr>
                <w:rFonts w:hint="eastAsia" w:ascii="宋体" w:hAnsi="宋体" w:eastAsia="宋体" w:cs="宋体"/>
                <w:bCs/>
                <w:sz w:val="28"/>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 w:hRule="atLeast"/>
        </w:trPr>
        <w:tc>
          <w:tcPr>
            <w:tcW w:w="709" w:type="dxa"/>
            <w:noWrap w:val="0"/>
            <w:vAlign w:val="center"/>
          </w:tcPr>
          <w:p>
            <w:pPr>
              <w:spacing w:line="400" w:lineRule="exact"/>
              <w:jc w:val="center"/>
              <w:rPr>
                <w:rFonts w:hint="eastAsia" w:ascii="宋体" w:hAnsi="宋体" w:eastAsia="宋体" w:cs="宋体"/>
                <w:bCs/>
                <w:sz w:val="28"/>
              </w:rPr>
            </w:pPr>
            <w:r>
              <w:rPr>
                <w:rFonts w:hint="eastAsia" w:ascii="宋体" w:hAnsi="宋体" w:eastAsia="宋体" w:cs="宋体"/>
                <w:bCs/>
                <w:sz w:val="28"/>
              </w:rPr>
              <w:t>5</w:t>
            </w:r>
          </w:p>
        </w:tc>
        <w:tc>
          <w:tcPr>
            <w:tcW w:w="1276" w:type="dxa"/>
            <w:noWrap w:val="0"/>
            <w:vAlign w:val="center"/>
          </w:tcPr>
          <w:p>
            <w:pPr>
              <w:spacing w:line="400" w:lineRule="exact"/>
              <w:jc w:val="center"/>
              <w:rPr>
                <w:rFonts w:hint="eastAsia" w:ascii="宋体" w:hAnsi="宋体" w:eastAsia="宋体" w:cs="宋体"/>
                <w:bCs/>
                <w:sz w:val="24"/>
              </w:rPr>
            </w:pPr>
          </w:p>
        </w:tc>
        <w:tc>
          <w:tcPr>
            <w:tcW w:w="1417" w:type="dxa"/>
            <w:noWrap w:val="0"/>
            <w:vAlign w:val="top"/>
          </w:tcPr>
          <w:p>
            <w:pPr>
              <w:spacing w:line="400" w:lineRule="exact"/>
              <w:jc w:val="center"/>
              <w:rPr>
                <w:rFonts w:hint="eastAsia" w:ascii="宋体" w:hAnsi="宋体" w:eastAsia="宋体" w:cs="宋体"/>
                <w:bCs/>
                <w:sz w:val="28"/>
              </w:rPr>
            </w:pPr>
          </w:p>
        </w:tc>
        <w:tc>
          <w:tcPr>
            <w:tcW w:w="1418" w:type="dxa"/>
            <w:noWrap w:val="0"/>
            <w:vAlign w:val="center"/>
          </w:tcPr>
          <w:p>
            <w:pPr>
              <w:spacing w:line="400" w:lineRule="exact"/>
              <w:jc w:val="center"/>
              <w:rPr>
                <w:rFonts w:hint="eastAsia" w:ascii="宋体" w:hAnsi="宋体" w:eastAsia="宋体" w:cs="宋体"/>
                <w:bCs/>
                <w:sz w:val="28"/>
              </w:rPr>
            </w:pPr>
          </w:p>
        </w:tc>
        <w:tc>
          <w:tcPr>
            <w:tcW w:w="850" w:type="dxa"/>
            <w:noWrap w:val="0"/>
            <w:vAlign w:val="center"/>
          </w:tcPr>
          <w:p>
            <w:pPr>
              <w:spacing w:line="400" w:lineRule="exact"/>
              <w:jc w:val="center"/>
              <w:rPr>
                <w:rFonts w:hint="eastAsia" w:ascii="宋体" w:hAnsi="宋体" w:eastAsia="宋体" w:cs="宋体"/>
                <w:bCs/>
                <w:sz w:val="28"/>
              </w:rPr>
            </w:pPr>
          </w:p>
        </w:tc>
        <w:tc>
          <w:tcPr>
            <w:tcW w:w="993" w:type="dxa"/>
            <w:noWrap w:val="0"/>
            <w:vAlign w:val="center"/>
          </w:tcPr>
          <w:p>
            <w:pPr>
              <w:spacing w:line="400" w:lineRule="exact"/>
              <w:jc w:val="center"/>
              <w:rPr>
                <w:rFonts w:hint="eastAsia" w:ascii="宋体" w:hAnsi="宋体" w:eastAsia="宋体" w:cs="宋体"/>
                <w:bCs/>
                <w:sz w:val="28"/>
              </w:rPr>
            </w:pPr>
          </w:p>
        </w:tc>
        <w:tc>
          <w:tcPr>
            <w:tcW w:w="567" w:type="dxa"/>
            <w:noWrap w:val="0"/>
            <w:vAlign w:val="center"/>
          </w:tcPr>
          <w:p>
            <w:pPr>
              <w:spacing w:line="400" w:lineRule="exact"/>
              <w:jc w:val="center"/>
              <w:rPr>
                <w:rFonts w:hint="eastAsia" w:ascii="宋体" w:hAnsi="宋体" w:eastAsia="宋体" w:cs="宋体"/>
                <w:bCs/>
                <w:sz w:val="28"/>
              </w:rPr>
            </w:pPr>
          </w:p>
        </w:tc>
        <w:tc>
          <w:tcPr>
            <w:tcW w:w="992" w:type="dxa"/>
            <w:noWrap w:val="0"/>
            <w:vAlign w:val="center"/>
          </w:tcPr>
          <w:p>
            <w:pPr>
              <w:spacing w:line="400" w:lineRule="exact"/>
              <w:jc w:val="center"/>
              <w:rPr>
                <w:rFonts w:hint="eastAsia" w:ascii="宋体" w:hAnsi="宋体" w:eastAsia="宋体" w:cs="宋体"/>
                <w:bCs/>
                <w:sz w:val="28"/>
              </w:rPr>
            </w:pPr>
          </w:p>
        </w:tc>
        <w:tc>
          <w:tcPr>
            <w:tcW w:w="1417" w:type="dxa"/>
            <w:vMerge w:val="continue"/>
            <w:noWrap w:val="0"/>
            <w:vAlign w:val="top"/>
          </w:tcPr>
          <w:p>
            <w:pPr>
              <w:spacing w:line="400" w:lineRule="exact"/>
              <w:rPr>
                <w:rFonts w:hint="eastAsia" w:ascii="宋体" w:hAnsi="宋体" w:eastAsia="宋体" w:cs="宋体"/>
                <w:bCs/>
                <w:sz w:val="28"/>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9" w:hRule="atLeast"/>
        </w:trPr>
        <w:tc>
          <w:tcPr>
            <w:tcW w:w="709" w:type="dxa"/>
            <w:noWrap w:val="0"/>
            <w:vAlign w:val="center"/>
          </w:tcPr>
          <w:p>
            <w:pPr>
              <w:spacing w:line="400" w:lineRule="exact"/>
              <w:jc w:val="center"/>
              <w:rPr>
                <w:rFonts w:hint="eastAsia" w:ascii="宋体" w:hAnsi="宋体" w:eastAsia="宋体" w:cs="宋体"/>
                <w:bCs/>
                <w:sz w:val="28"/>
              </w:rPr>
            </w:pPr>
            <w:r>
              <w:rPr>
                <w:rFonts w:hint="eastAsia" w:ascii="宋体" w:hAnsi="宋体" w:eastAsia="宋体" w:cs="宋体"/>
                <w:bCs/>
                <w:sz w:val="28"/>
              </w:rPr>
              <w:t>6</w:t>
            </w:r>
          </w:p>
        </w:tc>
        <w:tc>
          <w:tcPr>
            <w:tcW w:w="1276" w:type="dxa"/>
            <w:noWrap w:val="0"/>
            <w:vAlign w:val="center"/>
          </w:tcPr>
          <w:p>
            <w:pPr>
              <w:spacing w:line="400" w:lineRule="exact"/>
              <w:jc w:val="center"/>
              <w:rPr>
                <w:rFonts w:hint="eastAsia" w:ascii="宋体" w:hAnsi="宋体" w:eastAsia="宋体" w:cs="宋体"/>
                <w:bCs/>
                <w:sz w:val="24"/>
              </w:rPr>
            </w:pPr>
          </w:p>
        </w:tc>
        <w:tc>
          <w:tcPr>
            <w:tcW w:w="1417" w:type="dxa"/>
            <w:noWrap w:val="0"/>
            <w:vAlign w:val="top"/>
          </w:tcPr>
          <w:p>
            <w:pPr>
              <w:spacing w:line="400" w:lineRule="exact"/>
              <w:jc w:val="center"/>
              <w:rPr>
                <w:rFonts w:hint="eastAsia" w:ascii="宋体" w:hAnsi="宋体" w:eastAsia="宋体" w:cs="宋体"/>
                <w:bCs/>
                <w:sz w:val="28"/>
              </w:rPr>
            </w:pPr>
          </w:p>
        </w:tc>
        <w:tc>
          <w:tcPr>
            <w:tcW w:w="1418" w:type="dxa"/>
            <w:noWrap w:val="0"/>
            <w:vAlign w:val="center"/>
          </w:tcPr>
          <w:p>
            <w:pPr>
              <w:spacing w:line="400" w:lineRule="exact"/>
              <w:jc w:val="center"/>
              <w:rPr>
                <w:rFonts w:hint="eastAsia" w:ascii="宋体" w:hAnsi="宋体" w:eastAsia="宋体" w:cs="宋体"/>
                <w:bCs/>
                <w:sz w:val="28"/>
              </w:rPr>
            </w:pPr>
          </w:p>
        </w:tc>
        <w:tc>
          <w:tcPr>
            <w:tcW w:w="850" w:type="dxa"/>
            <w:noWrap w:val="0"/>
            <w:vAlign w:val="center"/>
          </w:tcPr>
          <w:p>
            <w:pPr>
              <w:spacing w:line="400" w:lineRule="exact"/>
              <w:jc w:val="center"/>
              <w:rPr>
                <w:rFonts w:hint="eastAsia" w:ascii="宋体" w:hAnsi="宋体" w:eastAsia="宋体" w:cs="宋体"/>
                <w:bCs/>
                <w:sz w:val="28"/>
              </w:rPr>
            </w:pPr>
          </w:p>
        </w:tc>
        <w:tc>
          <w:tcPr>
            <w:tcW w:w="993" w:type="dxa"/>
            <w:noWrap w:val="0"/>
            <w:vAlign w:val="center"/>
          </w:tcPr>
          <w:p>
            <w:pPr>
              <w:spacing w:line="400" w:lineRule="exact"/>
              <w:jc w:val="center"/>
              <w:rPr>
                <w:rFonts w:hint="eastAsia" w:ascii="宋体" w:hAnsi="宋体" w:eastAsia="宋体" w:cs="宋体"/>
                <w:bCs/>
                <w:sz w:val="28"/>
              </w:rPr>
            </w:pPr>
          </w:p>
        </w:tc>
        <w:tc>
          <w:tcPr>
            <w:tcW w:w="567" w:type="dxa"/>
            <w:noWrap w:val="0"/>
            <w:vAlign w:val="center"/>
          </w:tcPr>
          <w:p>
            <w:pPr>
              <w:spacing w:line="400" w:lineRule="exact"/>
              <w:jc w:val="center"/>
              <w:rPr>
                <w:rFonts w:hint="eastAsia" w:ascii="宋体" w:hAnsi="宋体" w:eastAsia="宋体" w:cs="宋体"/>
                <w:bCs/>
                <w:sz w:val="28"/>
              </w:rPr>
            </w:pPr>
          </w:p>
        </w:tc>
        <w:tc>
          <w:tcPr>
            <w:tcW w:w="992" w:type="dxa"/>
            <w:noWrap w:val="0"/>
            <w:vAlign w:val="center"/>
          </w:tcPr>
          <w:p>
            <w:pPr>
              <w:spacing w:line="400" w:lineRule="exact"/>
              <w:jc w:val="center"/>
              <w:rPr>
                <w:rFonts w:hint="eastAsia" w:ascii="宋体" w:hAnsi="宋体" w:eastAsia="宋体" w:cs="宋体"/>
                <w:bCs/>
                <w:sz w:val="28"/>
              </w:rPr>
            </w:pPr>
          </w:p>
        </w:tc>
        <w:tc>
          <w:tcPr>
            <w:tcW w:w="1417" w:type="dxa"/>
            <w:vMerge w:val="continue"/>
            <w:noWrap w:val="0"/>
            <w:vAlign w:val="top"/>
          </w:tcPr>
          <w:p>
            <w:pPr>
              <w:spacing w:line="400" w:lineRule="exact"/>
              <w:rPr>
                <w:rFonts w:hint="eastAsia" w:ascii="宋体" w:hAnsi="宋体" w:eastAsia="宋体" w:cs="宋体"/>
                <w:bCs/>
                <w:sz w:val="28"/>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9" w:hRule="atLeast"/>
        </w:trPr>
        <w:tc>
          <w:tcPr>
            <w:tcW w:w="709" w:type="dxa"/>
            <w:noWrap w:val="0"/>
            <w:vAlign w:val="center"/>
          </w:tcPr>
          <w:p>
            <w:pPr>
              <w:spacing w:line="400" w:lineRule="exact"/>
              <w:jc w:val="center"/>
              <w:rPr>
                <w:rFonts w:hint="eastAsia" w:ascii="宋体" w:hAnsi="宋体" w:eastAsia="宋体" w:cs="宋体"/>
                <w:bCs/>
                <w:sz w:val="28"/>
              </w:rPr>
            </w:pPr>
            <w:r>
              <w:rPr>
                <w:rFonts w:hint="eastAsia" w:ascii="宋体" w:hAnsi="宋体" w:eastAsia="宋体" w:cs="宋体"/>
                <w:bCs/>
                <w:sz w:val="28"/>
              </w:rPr>
              <w:t>7</w:t>
            </w:r>
          </w:p>
        </w:tc>
        <w:tc>
          <w:tcPr>
            <w:tcW w:w="1276" w:type="dxa"/>
            <w:noWrap w:val="0"/>
            <w:vAlign w:val="center"/>
          </w:tcPr>
          <w:p>
            <w:pPr>
              <w:spacing w:line="400" w:lineRule="exact"/>
              <w:jc w:val="center"/>
              <w:rPr>
                <w:rFonts w:hint="eastAsia" w:ascii="宋体" w:hAnsi="宋体" w:eastAsia="宋体" w:cs="宋体"/>
                <w:bCs/>
                <w:sz w:val="24"/>
              </w:rPr>
            </w:pPr>
          </w:p>
        </w:tc>
        <w:tc>
          <w:tcPr>
            <w:tcW w:w="1417" w:type="dxa"/>
            <w:noWrap w:val="0"/>
            <w:vAlign w:val="top"/>
          </w:tcPr>
          <w:p>
            <w:pPr>
              <w:spacing w:line="400" w:lineRule="exact"/>
              <w:jc w:val="center"/>
              <w:rPr>
                <w:rFonts w:hint="eastAsia" w:ascii="宋体" w:hAnsi="宋体" w:eastAsia="宋体" w:cs="宋体"/>
                <w:bCs/>
                <w:sz w:val="28"/>
              </w:rPr>
            </w:pPr>
          </w:p>
        </w:tc>
        <w:tc>
          <w:tcPr>
            <w:tcW w:w="1418" w:type="dxa"/>
            <w:noWrap w:val="0"/>
            <w:vAlign w:val="center"/>
          </w:tcPr>
          <w:p>
            <w:pPr>
              <w:spacing w:line="400" w:lineRule="exact"/>
              <w:jc w:val="center"/>
              <w:rPr>
                <w:rFonts w:hint="eastAsia" w:ascii="宋体" w:hAnsi="宋体" w:eastAsia="宋体" w:cs="宋体"/>
                <w:bCs/>
                <w:sz w:val="28"/>
              </w:rPr>
            </w:pPr>
          </w:p>
        </w:tc>
        <w:tc>
          <w:tcPr>
            <w:tcW w:w="850" w:type="dxa"/>
            <w:noWrap w:val="0"/>
            <w:vAlign w:val="center"/>
          </w:tcPr>
          <w:p>
            <w:pPr>
              <w:spacing w:line="400" w:lineRule="exact"/>
              <w:jc w:val="center"/>
              <w:rPr>
                <w:rFonts w:hint="eastAsia" w:ascii="宋体" w:hAnsi="宋体" w:eastAsia="宋体" w:cs="宋体"/>
                <w:bCs/>
                <w:sz w:val="28"/>
              </w:rPr>
            </w:pPr>
          </w:p>
        </w:tc>
        <w:tc>
          <w:tcPr>
            <w:tcW w:w="993" w:type="dxa"/>
            <w:noWrap w:val="0"/>
            <w:vAlign w:val="center"/>
          </w:tcPr>
          <w:p>
            <w:pPr>
              <w:spacing w:line="400" w:lineRule="exact"/>
              <w:jc w:val="center"/>
              <w:rPr>
                <w:rFonts w:hint="eastAsia" w:ascii="宋体" w:hAnsi="宋体" w:eastAsia="宋体" w:cs="宋体"/>
                <w:bCs/>
                <w:sz w:val="28"/>
              </w:rPr>
            </w:pPr>
          </w:p>
        </w:tc>
        <w:tc>
          <w:tcPr>
            <w:tcW w:w="567" w:type="dxa"/>
            <w:noWrap w:val="0"/>
            <w:vAlign w:val="center"/>
          </w:tcPr>
          <w:p>
            <w:pPr>
              <w:spacing w:line="400" w:lineRule="exact"/>
              <w:jc w:val="center"/>
              <w:rPr>
                <w:rFonts w:hint="eastAsia" w:ascii="宋体" w:hAnsi="宋体" w:eastAsia="宋体" w:cs="宋体"/>
                <w:bCs/>
                <w:sz w:val="28"/>
              </w:rPr>
            </w:pPr>
          </w:p>
        </w:tc>
        <w:tc>
          <w:tcPr>
            <w:tcW w:w="992" w:type="dxa"/>
            <w:noWrap w:val="0"/>
            <w:vAlign w:val="center"/>
          </w:tcPr>
          <w:p>
            <w:pPr>
              <w:spacing w:line="400" w:lineRule="exact"/>
              <w:jc w:val="center"/>
              <w:rPr>
                <w:rFonts w:hint="eastAsia" w:ascii="宋体" w:hAnsi="宋体" w:eastAsia="宋体" w:cs="宋体"/>
                <w:bCs/>
                <w:sz w:val="28"/>
              </w:rPr>
            </w:pPr>
          </w:p>
        </w:tc>
        <w:tc>
          <w:tcPr>
            <w:tcW w:w="1417" w:type="dxa"/>
            <w:vMerge w:val="continue"/>
            <w:noWrap w:val="0"/>
            <w:vAlign w:val="top"/>
          </w:tcPr>
          <w:p>
            <w:pPr>
              <w:spacing w:line="400" w:lineRule="exact"/>
              <w:rPr>
                <w:rFonts w:hint="eastAsia" w:ascii="宋体" w:hAnsi="宋体" w:eastAsia="宋体" w:cs="宋体"/>
                <w:bCs/>
                <w:sz w:val="28"/>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9" w:hRule="atLeast"/>
        </w:trPr>
        <w:tc>
          <w:tcPr>
            <w:tcW w:w="709" w:type="dxa"/>
            <w:noWrap w:val="0"/>
            <w:vAlign w:val="center"/>
          </w:tcPr>
          <w:p>
            <w:pPr>
              <w:spacing w:line="400" w:lineRule="exact"/>
              <w:jc w:val="center"/>
              <w:rPr>
                <w:rFonts w:hint="eastAsia" w:ascii="宋体" w:hAnsi="宋体" w:eastAsia="宋体" w:cs="宋体"/>
                <w:bCs/>
                <w:sz w:val="28"/>
              </w:rPr>
            </w:pPr>
            <w:r>
              <w:rPr>
                <w:rFonts w:hint="eastAsia" w:ascii="宋体" w:hAnsi="宋体" w:eastAsia="宋体" w:cs="宋体"/>
                <w:bCs/>
                <w:sz w:val="28"/>
              </w:rPr>
              <w:t>8</w:t>
            </w:r>
          </w:p>
        </w:tc>
        <w:tc>
          <w:tcPr>
            <w:tcW w:w="1276" w:type="dxa"/>
            <w:noWrap w:val="0"/>
            <w:vAlign w:val="center"/>
          </w:tcPr>
          <w:p>
            <w:pPr>
              <w:spacing w:line="400" w:lineRule="exact"/>
              <w:jc w:val="center"/>
              <w:rPr>
                <w:rFonts w:hint="eastAsia" w:ascii="宋体" w:hAnsi="宋体" w:eastAsia="宋体" w:cs="宋体"/>
                <w:bCs/>
                <w:sz w:val="24"/>
              </w:rPr>
            </w:pPr>
          </w:p>
        </w:tc>
        <w:tc>
          <w:tcPr>
            <w:tcW w:w="1417" w:type="dxa"/>
            <w:noWrap w:val="0"/>
            <w:vAlign w:val="top"/>
          </w:tcPr>
          <w:p>
            <w:pPr>
              <w:spacing w:line="400" w:lineRule="exact"/>
              <w:jc w:val="center"/>
              <w:rPr>
                <w:rFonts w:hint="eastAsia" w:ascii="宋体" w:hAnsi="宋体" w:eastAsia="宋体" w:cs="宋体"/>
                <w:bCs/>
                <w:sz w:val="28"/>
              </w:rPr>
            </w:pPr>
          </w:p>
        </w:tc>
        <w:tc>
          <w:tcPr>
            <w:tcW w:w="1418" w:type="dxa"/>
            <w:noWrap w:val="0"/>
            <w:vAlign w:val="center"/>
          </w:tcPr>
          <w:p>
            <w:pPr>
              <w:spacing w:line="400" w:lineRule="exact"/>
              <w:jc w:val="center"/>
              <w:rPr>
                <w:rFonts w:hint="eastAsia" w:ascii="宋体" w:hAnsi="宋体" w:eastAsia="宋体" w:cs="宋体"/>
                <w:bCs/>
                <w:sz w:val="28"/>
              </w:rPr>
            </w:pPr>
          </w:p>
        </w:tc>
        <w:tc>
          <w:tcPr>
            <w:tcW w:w="850" w:type="dxa"/>
            <w:noWrap w:val="0"/>
            <w:vAlign w:val="center"/>
          </w:tcPr>
          <w:p>
            <w:pPr>
              <w:spacing w:line="400" w:lineRule="exact"/>
              <w:jc w:val="center"/>
              <w:rPr>
                <w:rFonts w:hint="eastAsia" w:ascii="宋体" w:hAnsi="宋体" w:eastAsia="宋体" w:cs="宋体"/>
                <w:bCs/>
                <w:sz w:val="28"/>
              </w:rPr>
            </w:pPr>
          </w:p>
        </w:tc>
        <w:tc>
          <w:tcPr>
            <w:tcW w:w="993" w:type="dxa"/>
            <w:noWrap w:val="0"/>
            <w:vAlign w:val="center"/>
          </w:tcPr>
          <w:p>
            <w:pPr>
              <w:spacing w:line="400" w:lineRule="exact"/>
              <w:jc w:val="center"/>
              <w:rPr>
                <w:rFonts w:hint="eastAsia" w:ascii="宋体" w:hAnsi="宋体" w:eastAsia="宋体" w:cs="宋体"/>
                <w:bCs/>
                <w:sz w:val="28"/>
              </w:rPr>
            </w:pPr>
          </w:p>
        </w:tc>
        <w:tc>
          <w:tcPr>
            <w:tcW w:w="567" w:type="dxa"/>
            <w:noWrap w:val="0"/>
            <w:vAlign w:val="center"/>
          </w:tcPr>
          <w:p>
            <w:pPr>
              <w:spacing w:line="400" w:lineRule="exact"/>
              <w:jc w:val="center"/>
              <w:rPr>
                <w:rFonts w:hint="eastAsia" w:ascii="宋体" w:hAnsi="宋体" w:eastAsia="宋体" w:cs="宋体"/>
                <w:bCs/>
                <w:sz w:val="28"/>
              </w:rPr>
            </w:pPr>
          </w:p>
        </w:tc>
        <w:tc>
          <w:tcPr>
            <w:tcW w:w="992" w:type="dxa"/>
            <w:noWrap w:val="0"/>
            <w:vAlign w:val="center"/>
          </w:tcPr>
          <w:p>
            <w:pPr>
              <w:spacing w:line="400" w:lineRule="exact"/>
              <w:jc w:val="center"/>
              <w:rPr>
                <w:rFonts w:hint="eastAsia" w:ascii="宋体" w:hAnsi="宋体" w:eastAsia="宋体" w:cs="宋体"/>
                <w:bCs/>
                <w:sz w:val="28"/>
              </w:rPr>
            </w:pPr>
          </w:p>
        </w:tc>
        <w:tc>
          <w:tcPr>
            <w:tcW w:w="1417" w:type="dxa"/>
            <w:vMerge w:val="continue"/>
            <w:noWrap w:val="0"/>
            <w:vAlign w:val="top"/>
          </w:tcPr>
          <w:p>
            <w:pPr>
              <w:spacing w:line="400" w:lineRule="exact"/>
              <w:rPr>
                <w:rFonts w:hint="eastAsia" w:ascii="宋体" w:hAnsi="宋体" w:eastAsia="宋体" w:cs="宋体"/>
                <w:bCs/>
                <w:sz w:val="28"/>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9" w:hRule="atLeast"/>
        </w:trPr>
        <w:tc>
          <w:tcPr>
            <w:tcW w:w="709" w:type="dxa"/>
            <w:noWrap w:val="0"/>
            <w:vAlign w:val="center"/>
          </w:tcPr>
          <w:p>
            <w:pPr>
              <w:spacing w:line="400" w:lineRule="exact"/>
              <w:jc w:val="center"/>
              <w:rPr>
                <w:rFonts w:hint="eastAsia" w:ascii="宋体" w:hAnsi="宋体" w:eastAsia="宋体" w:cs="宋体"/>
                <w:bCs/>
                <w:sz w:val="28"/>
              </w:rPr>
            </w:pPr>
            <w:r>
              <w:rPr>
                <w:rFonts w:hint="eastAsia" w:ascii="宋体" w:hAnsi="宋体" w:eastAsia="宋体" w:cs="宋体"/>
                <w:bCs/>
                <w:sz w:val="28"/>
              </w:rPr>
              <w:t>9</w:t>
            </w:r>
          </w:p>
        </w:tc>
        <w:tc>
          <w:tcPr>
            <w:tcW w:w="1276" w:type="dxa"/>
            <w:noWrap w:val="0"/>
            <w:vAlign w:val="center"/>
          </w:tcPr>
          <w:p>
            <w:pPr>
              <w:spacing w:line="400" w:lineRule="exact"/>
              <w:jc w:val="center"/>
              <w:rPr>
                <w:rFonts w:hint="eastAsia" w:ascii="宋体" w:hAnsi="宋体" w:eastAsia="宋体" w:cs="宋体"/>
                <w:bCs/>
                <w:sz w:val="24"/>
              </w:rPr>
            </w:pPr>
          </w:p>
        </w:tc>
        <w:tc>
          <w:tcPr>
            <w:tcW w:w="1417" w:type="dxa"/>
            <w:noWrap w:val="0"/>
            <w:vAlign w:val="top"/>
          </w:tcPr>
          <w:p>
            <w:pPr>
              <w:spacing w:line="400" w:lineRule="exact"/>
              <w:jc w:val="center"/>
              <w:rPr>
                <w:rFonts w:hint="eastAsia" w:ascii="宋体" w:hAnsi="宋体" w:eastAsia="宋体" w:cs="宋体"/>
                <w:bCs/>
                <w:sz w:val="28"/>
              </w:rPr>
            </w:pPr>
          </w:p>
        </w:tc>
        <w:tc>
          <w:tcPr>
            <w:tcW w:w="1418" w:type="dxa"/>
            <w:noWrap w:val="0"/>
            <w:vAlign w:val="center"/>
          </w:tcPr>
          <w:p>
            <w:pPr>
              <w:spacing w:line="400" w:lineRule="exact"/>
              <w:jc w:val="center"/>
              <w:rPr>
                <w:rFonts w:hint="eastAsia" w:ascii="宋体" w:hAnsi="宋体" w:eastAsia="宋体" w:cs="宋体"/>
                <w:bCs/>
                <w:sz w:val="28"/>
              </w:rPr>
            </w:pPr>
          </w:p>
        </w:tc>
        <w:tc>
          <w:tcPr>
            <w:tcW w:w="850" w:type="dxa"/>
            <w:noWrap w:val="0"/>
            <w:vAlign w:val="center"/>
          </w:tcPr>
          <w:p>
            <w:pPr>
              <w:spacing w:line="400" w:lineRule="exact"/>
              <w:jc w:val="center"/>
              <w:rPr>
                <w:rFonts w:hint="eastAsia" w:ascii="宋体" w:hAnsi="宋体" w:eastAsia="宋体" w:cs="宋体"/>
                <w:bCs/>
                <w:sz w:val="28"/>
              </w:rPr>
            </w:pPr>
          </w:p>
        </w:tc>
        <w:tc>
          <w:tcPr>
            <w:tcW w:w="993" w:type="dxa"/>
            <w:noWrap w:val="0"/>
            <w:vAlign w:val="center"/>
          </w:tcPr>
          <w:p>
            <w:pPr>
              <w:spacing w:line="400" w:lineRule="exact"/>
              <w:jc w:val="center"/>
              <w:rPr>
                <w:rFonts w:hint="eastAsia" w:ascii="宋体" w:hAnsi="宋体" w:eastAsia="宋体" w:cs="宋体"/>
                <w:bCs/>
                <w:sz w:val="28"/>
              </w:rPr>
            </w:pPr>
          </w:p>
        </w:tc>
        <w:tc>
          <w:tcPr>
            <w:tcW w:w="567" w:type="dxa"/>
            <w:noWrap w:val="0"/>
            <w:vAlign w:val="center"/>
          </w:tcPr>
          <w:p>
            <w:pPr>
              <w:spacing w:line="400" w:lineRule="exact"/>
              <w:jc w:val="center"/>
              <w:rPr>
                <w:rFonts w:hint="eastAsia" w:ascii="宋体" w:hAnsi="宋体" w:eastAsia="宋体" w:cs="宋体"/>
                <w:bCs/>
                <w:sz w:val="28"/>
              </w:rPr>
            </w:pPr>
          </w:p>
        </w:tc>
        <w:tc>
          <w:tcPr>
            <w:tcW w:w="992" w:type="dxa"/>
            <w:noWrap w:val="0"/>
            <w:vAlign w:val="center"/>
          </w:tcPr>
          <w:p>
            <w:pPr>
              <w:spacing w:line="400" w:lineRule="exact"/>
              <w:jc w:val="center"/>
              <w:rPr>
                <w:rFonts w:hint="eastAsia" w:ascii="宋体" w:hAnsi="宋体" w:eastAsia="宋体" w:cs="宋体"/>
                <w:bCs/>
                <w:sz w:val="28"/>
              </w:rPr>
            </w:pPr>
          </w:p>
        </w:tc>
        <w:tc>
          <w:tcPr>
            <w:tcW w:w="1417" w:type="dxa"/>
            <w:vMerge w:val="continue"/>
            <w:noWrap w:val="0"/>
            <w:vAlign w:val="top"/>
          </w:tcPr>
          <w:p>
            <w:pPr>
              <w:spacing w:line="400" w:lineRule="exact"/>
              <w:rPr>
                <w:rFonts w:hint="eastAsia" w:ascii="宋体" w:hAnsi="宋体" w:eastAsia="宋体" w:cs="宋体"/>
                <w:bCs/>
                <w:sz w:val="28"/>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9" w:hRule="atLeast"/>
        </w:trPr>
        <w:tc>
          <w:tcPr>
            <w:tcW w:w="709" w:type="dxa"/>
            <w:noWrap w:val="0"/>
            <w:vAlign w:val="center"/>
          </w:tcPr>
          <w:p>
            <w:pPr>
              <w:spacing w:line="400" w:lineRule="exact"/>
              <w:jc w:val="center"/>
              <w:rPr>
                <w:rFonts w:hint="eastAsia" w:ascii="宋体" w:hAnsi="宋体" w:eastAsia="宋体" w:cs="宋体"/>
                <w:bCs/>
                <w:sz w:val="28"/>
              </w:rPr>
            </w:pPr>
            <w:r>
              <w:rPr>
                <w:rFonts w:hint="eastAsia" w:ascii="宋体" w:hAnsi="宋体" w:eastAsia="宋体" w:cs="宋体"/>
                <w:bCs/>
                <w:sz w:val="28"/>
              </w:rPr>
              <w:t>…</w:t>
            </w:r>
          </w:p>
        </w:tc>
        <w:tc>
          <w:tcPr>
            <w:tcW w:w="1276" w:type="dxa"/>
            <w:noWrap w:val="0"/>
            <w:vAlign w:val="center"/>
          </w:tcPr>
          <w:p>
            <w:pPr>
              <w:spacing w:line="400" w:lineRule="exact"/>
              <w:jc w:val="center"/>
              <w:rPr>
                <w:rFonts w:hint="eastAsia" w:ascii="宋体" w:hAnsi="宋体" w:eastAsia="宋体" w:cs="宋体"/>
                <w:bCs/>
                <w:sz w:val="24"/>
              </w:rPr>
            </w:pPr>
          </w:p>
        </w:tc>
        <w:tc>
          <w:tcPr>
            <w:tcW w:w="1417" w:type="dxa"/>
            <w:noWrap w:val="0"/>
            <w:vAlign w:val="top"/>
          </w:tcPr>
          <w:p>
            <w:pPr>
              <w:spacing w:line="400" w:lineRule="exact"/>
              <w:jc w:val="center"/>
              <w:rPr>
                <w:rFonts w:hint="eastAsia" w:ascii="宋体" w:hAnsi="宋体" w:eastAsia="宋体" w:cs="宋体"/>
                <w:bCs/>
                <w:sz w:val="28"/>
              </w:rPr>
            </w:pPr>
          </w:p>
        </w:tc>
        <w:tc>
          <w:tcPr>
            <w:tcW w:w="1418" w:type="dxa"/>
            <w:noWrap w:val="0"/>
            <w:vAlign w:val="center"/>
          </w:tcPr>
          <w:p>
            <w:pPr>
              <w:spacing w:line="400" w:lineRule="exact"/>
              <w:jc w:val="center"/>
              <w:rPr>
                <w:rFonts w:hint="eastAsia" w:ascii="宋体" w:hAnsi="宋体" w:eastAsia="宋体" w:cs="宋体"/>
                <w:bCs/>
                <w:sz w:val="28"/>
              </w:rPr>
            </w:pPr>
          </w:p>
        </w:tc>
        <w:tc>
          <w:tcPr>
            <w:tcW w:w="850" w:type="dxa"/>
            <w:noWrap w:val="0"/>
            <w:vAlign w:val="center"/>
          </w:tcPr>
          <w:p>
            <w:pPr>
              <w:spacing w:line="400" w:lineRule="exact"/>
              <w:jc w:val="center"/>
              <w:rPr>
                <w:rFonts w:hint="eastAsia" w:ascii="宋体" w:hAnsi="宋体" w:eastAsia="宋体" w:cs="宋体"/>
                <w:bCs/>
                <w:sz w:val="28"/>
              </w:rPr>
            </w:pPr>
          </w:p>
        </w:tc>
        <w:tc>
          <w:tcPr>
            <w:tcW w:w="993" w:type="dxa"/>
            <w:noWrap w:val="0"/>
            <w:vAlign w:val="center"/>
          </w:tcPr>
          <w:p>
            <w:pPr>
              <w:spacing w:line="400" w:lineRule="exact"/>
              <w:jc w:val="center"/>
              <w:rPr>
                <w:rFonts w:hint="eastAsia" w:ascii="宋体" w:hAnsi="宋体" w:eastAsia="宋体" w:cs="宋体"/>
                <w:bCs/>
                <w:sz w:val="28"/>
              </w:rPr>
            </w:pPr>
          </w:p>
        </w:tc>
        <w:tc>
          <w:tcPr>
            <w:tcW w:w="567" w:type="dxa"/>
            <w:noWrap w:val="0"/>
            <w:vAlign w:val="center"/>
          </w:tcPr>
          <w:p>
            <w:pPr>
              <w:spacing w:line="400" w:lineRule="exact"/>
              <w:jc w:val="center"/>
              <w:rPr>
                <w:rFonts w:hint="eastAsia" w:ascii="宋体" w:hAnsi="宋体" w:eastAsia="宋体" w:cs="宋体"/>
                <w:bCs/>
                <w:sz w:val="28"/>
              </w:rPr>
            </w:pPr>
          </w:p>
        </w:tc>
        <w:tc>
          <w:tcPr>
            <w:tcW w:w="992" w:type="dxa"/>
            <w:noWrap w:val="0"/>
            <w:vAlign w:val="center"/>
          </w:tcPr>
          <w:p>
            <w:pPr>
              <w:spacing w:line="400" w:lineRule="exact"/>
              <w:jc w:val="center"/>
              <w:rPr>
                <w:rFonts w:hint="eastAsia" w:ascii="宋体" w:hAnsi="宋体" w:eastAsia="宋体" w:cs="宋体"/>
                <w:bCs/>
                <w:sz w:val="28"/>
              </w:rPr>
            </w:pPr>
          </w:p>
        </w:tc>
        <w:tc>
          <w:tcPr>
            <w:tcW w:w="1417" w:type="dxa"/>
            <w:vMerge w:val="continue"/>
            <w:noWrap w:val="0"/>
            <w:vAlign w:val="top"/>
          </w:tcPr>
          <w:p>
            <w:pPr>
              <w:spacing w:line="400" w:lineRule="exact"/>
              <w:rPr>
                <w:rFonts w:hint="eastAsia" w:ascii="宋体" w:hAnsi="宋体" w:eastAsia="宋体" w:cs="宋体"/>
                <w:bCs/>
                <w:sz w:val="28"/>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661" w:hRule="atLeast"/>
        </w:trPr>
        <w:tc>
          <w:tcPr>
            <w:tcW w:w="7230" w:type="dxa"/>
            <w:gridSpan w:val="7"/>
            <w:noWrap w:val="0"/>
            <w:vAlign w:val="center"/>
          </w:tcPr>
          <w:p>
            <w:pPr>
              <w:spacing w:line="400" w:lineRule="exact"/>
              <w:jc w:val="center"/>
              <w:rPr>
                <w:rFonts w:hint="eastAsia" w:ascii="宋体" w:hAnsi="宋体" w:eastAsia="宋体" w:cs="宋体"/>
                <w:bCs/>
                <w:sz w:val="28"/>
              </w:rPr>
            </w:pPr>
            <w:r>
              <w:rPr>
                <w:rFonts w:hint="eastAsia" w:ascii="宋体" w:hAnsi="宋体" w:eastAsia="宋体" w:cs="宋体"/>
                <w:bCs/>
                <w:sz w:val="28"/>
              </w:rPr>
              <w:t>合计</w:t>
            </w:r>
          </w:p>
        </w:tc>
        <w:tc>
          <w:tcPr>
            <w:tcW w:w="992" w:type="dxa"/>
            <w:noWrap w:val="0"/>
            <w:vAlign w:val="center"/>
          </w:tcPr>
          <w:p>
            <w:pPr>
              <w:spacing w:line="400" w:lineRule="exact"/>
              <w:jc w:val="center"/>
              <w:rPr>
                <w:rFonts w:hint="eastAsia" w:ascii="宋体" w:hAnsi="宋体" w:eastAsia="宋体" w:cs="宋体"/>
                <w:bCs/>
                <w:sz w:val="28"/>
              </w:rPr>
            </w:pPr>
          </w:p>
        </w:tc>
        <w:tc>
          <w:tcPr>
            <w:tcW w:w="1417" w:type="dxa"/>
            <w:vMerge w:val="continue"/>
            <w:noWrap w:val="0"/>
            <w:vAlign w:val="top"/>
          </w:tcPr>
          <w:p>
            <w:pPr>
              <w:spacing w:line="400" w:lineRule="exact"/>
              <w:jc w:val="center"/>
              <w:rPr>
                <w:rFonts w:hint="eastAsia" w:ascii="宋体" w:hAnsi="宋体" w:eastAsia="宋体" w:cs="宋体"/>
                <w:bCs/>
                <w:sz w:val="28"/>
              </w:rPr>
            </w:pPr>
          </w:p>
        </w:tc>
      </w:tr>
    </w:tbl>
    <w:p>
      <w:pPr>
        <w:spacing w:line="400" w:lineRule="exact"/>
        <w:rPr>
          <w:rFonts w:hint="eastAsia" w:ascii="宋体" w:hAnsi="宋体" w:eastAsia="宋体" w:cs="宋体"/>
          <w:bCs/>
        </w:rPr>
      </w:pPr>
    </w:p>
    <w:p>
      <w:pPr>
        <w:spacing w:line="400" w:lineRule="exact"/>
        <w:rPr>
          <w:rFonts w:hint="eastAsia" w:ascii="宋体" w:hAnsi="宋体" w:eastAsia="宋体" w:cs="宋体"/>
          <w:bCs/>
          <w:sz w:val="28"/>
        </w:rPr>
      </w:pPr>
    </w:p>
    <w:p>
      <w:pPr>
        <w:spacing w:line="400" w:lineRule="exact"/>
        <w:rPr>
          <w:rFonts w:hint="eastAsia" w:ascii="宋体" w:hAnsi="宋体" w:eastAsia="宋体" w:cs="宋体"/>
          <w:bCs/>
          <w:sz w:val="28"/>
        </w:rPr>
      </w:pPr>
    </w:p>
    <w:p>
      <w:pPr>
        <w:rPr>
          <w:rFonts w:hint="eastAsia" w:ascii="宋体" w:hAnsi="宋体" w:eastAsia="宋体" w:cs="宋体"/>
          <w:sz w:val="28"/>
          <w:szCs w:val="21"/>
        </w:rPr>
      </w:pPr>
      <w:r>
        <w:rPr>
          <w:rFonts w:hint="eastAsia" w:ascii="宋体" w:hAnsi="宋体" w:eastAsia="宋体" w:cs="宋体"/>
          <w:sz w:val="28"/>
          <w:szCs w:val="21"/>
        </w:rPr>
        <w:t>投 标 人：</w:t>
      </w:r>
      <w:r>
        <w:rPr>
          <w:rFonts w:hint="eastAsia" w:ascii="宋体" w:hAnsi="宋体" w:eastAsia="宋体" w:cs="宋体"/>
          <w:sz w:val="28"/>
          <w:szCs w:val="21"/>
          <w:u w:val="single"/>
        </w:rPr>
        <w:t xml:space="preserve">                     </w:t>
      </w:r>
      <w:r>
        <w:rPr>
          <w:rFonts w:hint="eastAsia" w:ascii="宋体" w:hAnsi="宋体" w:eastAsia="宋体" w:cs="宋体"/>
          <w:sz w:val="28"/>
          <w:szCs w:val="21"/>
        </w:rPr>
        <w:t>（盖单位章）</w:t>
      </w:r>
    </w:p>
    <w:p>
      <w:pPr>
        <w:rPr>
          <w:rFonts w:hint="eastAsia" w:ascii="宋体" w:hAnsi="宋体" w:eastAsia="宋体" w:cs="宋体"/>
          <w:sz w:val="28"/>
          <w:szCs w:val="21"/>
        </w:rPr>
      </w:pPr>
      <w:r>
        <w:rPr>
          <w:rFonts w:hint="eastAsia" w:ascii="宋体" w:hAnsi="宋体" w:eastAsia="宋体" w:cs="宋体"/>
          <w:sz w:val="28"/>
          <w:szCs w:val="21"/>
        </w:rPr>
        <w:t>法定代表人或其委托代理人：</w:t>
      </w:r>
      <w:r>
        <w:rPr>
          <w:rFonts w:hint="eastAsia" w:ascii="宋体" w:hAnsi="宋体" w:eastAsia="宋体" w:cs="宋体"/>
          <w:sz w:val="28"/>
          <w:szCs w:val="21"/>
          <w:u w:val="single"/>
        </w:rPr>
        <w:t xml:space="preserve">         </w:t>
      </w:r>
      <w:r>
        <w:rPr>
          <w:rFonts w:hint="eastAsia" w:ascii="宋体" w:hAnsi="宋体" w:eastAsia="宋体" w:cs="宋体"/>
          <w:sz w:val="28"/>
          <w:szCs w:val="21"/>
        </w:rPr>
        <w:t>（签字）</w:t>
      </w:r>
    </w:p>
    <w:p>
      <w:pPr>
        <w:ind w:right="560"/>
        <w:rPr>
          <w:rFonts w:hint="eastAsia" w:ascii="宋体" w:hAnsi="宋体" w:eastAsia="宋体" w:cs="宋体"/>
          <w:sz w:val="28"/>
          <w:szCs w:val="21"/>
          <w:u w:val="single"/>
        </w:rPr>
      </w:pPr>
    </w:p>
    <w:p>
      <w:pPr>
        <w:ind w:right="560"/>
        <w:rPr>
          <w:rFonts w:hint="eastAsia" w:ascii="宋体" w:hAnsi="宋体" w:eastAsia="宋体" w:cs="宋体"/>
          <w:sz w:val="28"/>
          <w:szCs w:val="21"/>
        </w:rPr>
      </w:pPr>
      <w:r>
        <w:rPr>
          <w:rFonts w:hint="eastAsia" w:ascii="宋体" w:hAnsi="宋体" w:eastAsia="宋体" w:cs="宋体"/>
          <w:sz w:val="28"/>
          <w:szCs w:val="21"/>
          <w:u w:val="single"/>
        </w:rPr>
        <w:t xml:space="preserve">        </w:t>
      </w:r>
      <w:r>
        <w:rPr>
          <w:rFonts w:hint="eastAsia" w:ascii="宋体" w:hAnsi="宋体" w:eastAsia="宋体" w:cs="宋体"/>
          <w:sz w:val="28"/>
          <w:szCs w:val="21"/>
        </w:rPr>
        <w:t>年</w:t>
      </w:r>
      <w:r>
        <w:rPr>
          <w:rFonts w:hint="eastAsia" w:ascii="宋体" w:hAnsi="宋体" w:eastAsia="宋体" w:cs="宋体"/>
          <w:sz w:val="28"/>
          <w:szCs w:val="21"/>
          <w:u w:val="single"/>
        </w:rPr>
        <w:t xml:space="preserve">        </w:t>
      </w:r>
      <w:r>
        <w:rPr>
          <w:rFonts w:hint="eastAsia" w:ascii="宋体" w:hAnsi="宋体" w:eastAsia="宋体" w:cs="宋体"/>
          <w:sz w:val="28"/>
          <w:szCs w:val="21"/>
        </w:rPr>
        <w:t>月</w:t>
      </w:r>
      <w:r>
        <w:rPr>
          <w:rFonts w:hint="eastAsia" w:ascii="宋体" w:hAnsi="宋体" w:eastAsia="宋体" w:cs="宋体"/>
          <w:sz w:val="28"/>
          <w:szCs w:val="21"/>
          <w:u w:val="single"/>
        </w:rPr>
        <w:t xml:space="preserve">        </w:t>
      </w:r>
      <w:r>
        <w:rPr>
          <w:rFonts w:hint="eastAsia" w:ascii="宋体" w:hAnsi="宋体" w:eastAsia="宋体" w:cs="宋体"/>
          <w:sz w:val="28"/>
          <w:szCs w:val="21"/>
        </w:rPr>
        <w:t>日</w:t>
      </w:r>
    </w:p>
    <w:p>
      <w:pPr>
        <w:spacing w:line="240" w:lineRule="auto"/>
        <w:rPr>
          <w:rFonts w:hint="eastAsia" w:ascii="宋体" w:hAnsi="宋体" w:eastAsia="宋体" w:cs="宋体"/>
          <w:color w:val="000000"/>
          <w:sz w:val="32"/>
          <w:szCs w:val="32"/>
          <w:highlight w:val="none"/>
        </w:rPr>
      </w:pPr>
    </w:p>
    <w:p>
      <w:pPr>
        <w:spacing w:line="240" w:lineRule="auto"/>
        <w:rPr>
          <w:rFonts w:hint="eastAsia" w:ascii="宋体" w:hAnsi="宋体" w:eastAsia="宋体" w:cs="宋体"/>
          <w:color w:val="000000"/>
          <w:sz w:val="32"/>
          <w:szCs w:val="32"/>
          <w:highlight w:val="none"/>
        </w:rPr>
      </w:pPr>
    </w:p>
    <w:p>
      <w:pPr>
        <w:spacing w:line="240" w:lineRule="auto"/>
        <w:rPr>
          <w:rFonts w:hint="eastAsia" w:ascii="宋体" w:hAnsi="宋体" w:eastAsia="宋体" w:cs="宋体"/>
          <w:color w:val="000000"/>
          <w:sz w:val="32"/>
          <w:szCs w:val="32"/>
          <w:highlight w:val="none"/>
        </w:rPr>
      </w:pPr>
    </w:p>
    <w:p>
      <w:pPr>
        <w:spacing w:line="240" w:lineRule="auto"/>
        <w:rPr>
          <w:rFonts w:hint="eastAsia" w:ascii="宋体" w:hAnsi="宋体" w:eastAsia="宋体" w:cs="宋体"/>
          <w:color w:val="000000"/>
          <w:sz w:val="32"/>
          <w:szCs w:val="32"/>
          <w:highlight w:val="none"/>
        </w:rPr>
      </w:pPr>
    </w:p>
    <w:p>
      <w:pPr>
        <w:spacing w:line="240" w:lineRule="auto"/>
        <w:rPr>
          <w:rFonts w:hint="eastAsia" w:ascii="宋体" w:hAnsi="宋体" w:eastAsia="宋体" w:cs="宋体"/>
          <w:color w:val="000000"/>
          <w:sz w:val="32"/>
          <w:szCs w:val="32"/>
          <w:highlight w:val="none"/>
        </w:rPr>
      </w:pPr>
    </w:p>
    <w:p>
      <w:pPr>
        <w:spacing w:line="240" w:lineRule="auto"/>
        <w:rPr>
          <w:rFonts w:hint="eastAsia" w:ascii="宋体" w:hAnsi="宋体" w:eastAsia="宋体" w:cs="宋体"/>
          <w:color w:val="000000"/>
          <w:sz w:val="32"/>
          <w:szCs w:val="32"/>
          <w:highlight w:val="none"/>
        </w:rPr>
      </w:pPr>
    </w:p>
    <w:p>
      <w:pPr>
        <w:pStyle w:val="2"/>
        <w:spacing w:line="240" w:lineRule="auto"/>
        <w:rPr>
          <w:rFonts w:hint="eastAsia" w:ascii="宋体" w:hAnsi="宋体" w:eastAsia="宋体" w:cs="宋体"/>
          <w:color w:val="000000"/>
          <w:sz w:val="32"/>
          <w:szCs w:val="32"/>
          <w:highlight w:val="none"/>
        </w:rPr>
      </w:pPr>
    </w:p>
    <w:p>
      <w:pPr>
        <w:spacing w:line="240" w:lineRule="auto"/>
        <w:jc w:val="center"/>
        <w:outlineLvl w:val="2"/>
        <w:rPr>
          <w:rFonts w:hint="eastAsia" w:ascii="宋体" w:hAnsi="宋体" w:eastAsia="宋体" w:cs="宋体"/>
          <w:b/>
          <w:bCs/>
          <w:color w:val="000000"/>
          <w:sz w:val="32"/>
          <w:szCs w:val="32"/>
          <w:highlight w:val="none"/>
        </w:rPr>
      </w:pPr>
      <w:bookmarkStart w:id="208" w:name="_Toc9522"/>
    </w:p>
    <w:p>
      <w:pPr>
        <w:spacing w:line="240" w:lineRule="auto"/>
        <w:jc w:val="center"/>
        <w:outlineLvl w:val="2"/>
        <w:rPr>
          <w:rFonts w:hint="eastAsia" w:ascii="宋体" w:hAnsi="宋体" w:eastAsia="宋体" w:cs="宋体"/>
          <w:b/>
          <w:bCs/>
          <w:color w:val="000000"/>
          <w:sz w:val="32"/>
          <w:szCs w:val="32"/>
          <w:highlight w:val="none"/>
        </w:rPr>
      </w:pPr>
    </w:p>
    <w:p>
      <w:pPr>
        <w:spacing w:line="240" w:lineRule="auto"/>
        <w:jc w:val="center"/>
        <w:outlineLvl w:val="2"/>
        <w:rPr>
          <w:rFonts w:hint="eastAsia" w:ascii="宋体" w:hAnsi="宋体" w:eastAsia="宋体" w:cs="宋体"/>
          <w:b/>
          <w:bCs/>
          <w:color w:val="000000"/>
          <w:sz w:val="32"/>
          <w:szCs w:val="32"/>
          <w:highlight w:val="none"/>
        </w:rPr>
      </w:pPr>
    </w:p>
    <w:p>
      <w:pPr>
        <w:spacing w:line="240" w:lineRule="auto"/>
        <w:jc w:val="center"/>
        <w:outlineLvl w:val="2"/>
        <w:rPr>
          <w:rFonts w:hint="eastAsia" w:ascii="宋体" w:hAnsi="宋体" w:eastAsia="宋体" w:cs="宋体"/>
          <w:b/>
          <w:bCs/>
          <w:color w:val="000000"/>
          <w:sz w:val="32"/>
          <w:szCs w:val="32"/>
          <w:highlight w:val="none"/>
        </w:rPr>
      </w:pPr>
      <w:r>
        <w:rPr>
          <w:rFonts w:hint="eastAsia" w:ascii="宋体" w:hAnsi="宋体" w:eastAsia="宋体" w:cs="宋体"/>
          <w:b/>
          <w:bCs/>
          <w:color w:val="000000"/>
          <w:sz w:val="32"/>
          <w:szCs w:val="32"/>
          <w:highlight w:val="none"/>
        </w:rPr>
        <w:t>1</w:t>
      </w:r>
      <w:r>
        <w:rPr>
          <w:rFonts w:hint="eastAsia" w:ascii="宋体" w:hAnsi="宋体" w:eastAsia="宋体" w:cs="宋体"/>
          <w:b/>
          <w:bCs/>
          <w:color w:val="000000"/>
          <w:sz w:val="32"/>
          <w:szCs w:val="32"/>
          <w:highlight w:val="none"/>
          <w:lang w:val="en-US" w:eastAsia="zh-CN"/>
        </w:rPr>
        <w:t>4</w:t>
      </w:r>
      <w:r>
        <w:rPr>
          <w:rFonts w:hint="eastAsia" w:ascii="宋体" w:hAnsi="宋体" w:eastAsia="宋体" w:cs="宋体"/>
          <w:b/>
          <w:bCs/>
          <w:color w:val="000000"/>
          <w:sz w:val="32"/>
          <w:szCs w:val="32"/>
          <w:highlight w:val="none"/>
        </w:rPr>
        <w:t>、商务条款偏离表</w:t>
      </w:r>
      <w:bookmarkEnd w:id="208"/>
    </w:p>
    <w:p>
      <w:pPr>
        <w:spacing w:line="240" w:lineRule="auto"/>
        <w:rPr>
          <w:rFonts w:hint="eastAsia" w:ascii="宋体" w:hAnsi="宋体" w:eastAsia="宋体" w:cs="宋体"/>
          <w:color w:val="000000"/>
          <w:sz w:val="32"/>
          <w:szCs w:val="32"/>
          <w:highlight w:val="none"/>
        </w:rPr>
      </w:pPr>
    </w:p>
    <w:p>
      <w:pPr>
        <w:spacing w:line="240" w:lineRule="auto"/>
        <w:ind w:firstLine="560" w:firstLineChars="200"/>
        <w:rPr>
          <w:rFonts w:hint="eastAsia" w:ascii="宋体" w:hAnsi="宋体" w:eastAsia="宋体" w:cs="宋体"/>
          <w:color w:val="000000"/>
          <w:sz w:val="28"/>
          <w:szCs w:val="28"/>
          <w:highlight w:val="none"/>
        </w:rPr>
      </w:pPr>
      <w:r>
        <w:rPr>
          <w:rFonts w:hint="eastAsia" w:ascii="宋体" w:hAnsi="宋体" w:eastAsia="宋体" w:cs="宋体"/>
          <w:color w:val="000000"/>
          <w:kern w:val="0"/>
          <w:sz w:val="28"/>
          <w:szCs w:val="28"/>
          <w:highlight w:val="none"/>
        </w:rPr>
        <w:t>项目名称：</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 xml:space="preserve"> </w:t>
      </w:r>
    </w:p>
    <w:p>
      <w:pPr>
        <w:spacing w:line="240" w:lineRule="auto"/>
        <w:ind w:firstLine="560" w:firstLineChars="200"/>
        <w:rPr>
          <w:rFonts w:hint="eastAsia" w:ascii="宋体" w:hAnsi="宋体" w:eastAsia="宋体" w:cs="宋体"/>
          <w:color w:val="000000"/>
          <w:sz w:val="28"/>
          <w:szCs w:val="28"/>
          <w:highlight w:val="none"/>
          <w:u w:val="single"/>
        </w:rPr>
      </w:pPr>
      <w:r>
        <w:rPr>
          <w:rFonts w:hint="eastAsia" w:ascii="宋体" w:hAnsi="宋体" w:eastAsia="宋体" w:cs="宋体"/>
          <w:color w:val="000000"/>
          <w:kern w:val="0"/>
          <w:sz w:val="28"/>
          <w:szCs w:val="28"/>
          <w:highlight w:val="none"/>
        </w:rPr>
        <w:t>项目编号：</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kern w:val="0"/>
          <w:sz w:val="28"/>
          <w:szCs w:val="28"/>
          <w:highlight w:val="none"/>
          <w:u w:val="single"/>
        </w:rPr>
        <w:t xml:space="preserve">               </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5"/>
        <w:gridCol w:w="1356"/>
        <w:gridCol w:w="2784"/>
        <w:gridCol w:w="2864"/>
        <w:gridCol w:w="9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80" w:hRule="atLeast"/>
          <w:jc w:val="center"/>
        </w:trPr>
        <w:tc>
          <w:tcPr>
            <w:tcW w:w="855" w:type="dxa"/>
            <w:noWrap w:val="0"/>
            <w:vAlign w:val="center"/>
          </w:tcPr>
          <w:p>
            <w:pPr>
              <w:spacing w:line="240" w:lineRule="auto"/>
              <w:jc w:val="center"/>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序号</w:t>
            </w:r>
          </w:p>
        </w:tc>
        <w:tc>
          <w:tcPr>
            <w:tcW w:w="1356" w:type="dxa"/>
            <w:noWrap w:val="0"/>
            <w:vAlign w:val="center"/>
          </w:tcPr>
          <w:p>
            <w:pPr>
              <w:spacing w:line="240" w:lineRule="auto"/>
              <w:jc w:val="center"/>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招标文件</w:t>
            </w:r>
          </w:p>
          <w:p>
            <w:pPr>
              <w:spacing w:line="240" w:lineRule="auto"/>
              <w:jc w:val="center"/>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条目号</w:t>
            </w:r>
          </w:p>
        </w:tc>
        <w:tc>
          <w:tcPr>
            <w:tcW w:w="2784" w:type="dxa"/>
            <w:noWrap w:val="0"/>
            <w:vAlign w:val="center"/>
          </w:tcPr>
          <w:p>
            <w:pPr>
              <w:spacing w:line="240" w:lineRule="auto"/>
              <w:jc w:val="center"/>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招标文件的商务条款</w:t>
            </w:r>
          </w:p>
        </w:tc>
        <w:tc>
          <w:tcPr>
            <w:tcW w:w="2864" w:type="dxa"/>
            <w:noWrap w:val="0"/>
            <w:vAlign w:val="center"/>
          </w:tcPr>
          <w:p>
            <w:pPr>
              <w:spacing w:line="240" w:lineRule="auto"/>
              <w:jc w:val="center"/>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投标文件的商务</w:t>
            </w:r>
          </w:p>
          <w:p>
            <w:pPr>
              <w:spacing w:line="240" w:lineRule="auto"/>
              <w:jc w:val="center"/>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条款</w:t>
            </w:r>
          </w:p>
        </w:tc>
        <w:tc>
          <w:tcPr>
            <w:tcW w:w="916" w:type="dxa"/>
            <w:noWrap w:val="0"/>
            <w:vAlign w:val="center"/>
          </w:tcPr>
          <w:p>
            <w:pPr>
              <w:spacing w:line="240" w:lineRule="auto"/>
              <w:jc w:val="center"/>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jc w:val="center"/>
        </w:trPr>
        <w:tc>
          <w:tcPr>
            <w:tcW w:w="855" w:type="dxa"/>
            <w:noWrap w:val="0"/>
            <w:vAlign w:val="top"/>
          </w:tcPr>
          <w:p>
            <w:pPr>
              <w:spacing w:line="240" w:lineRule="auto"/>
              <w:jc w:val="center"/>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1</w:t>
            </w:r>
          </w:p>
        </w:tc>
        <w:tc>
          <w:tcPr>
            <w:tcW w:w="1356" w:type="dxa"/>
            <w:noWrap w:val="0"/>
            <w:vAlign w:val="top"/>
          </w:tcPr>
          <w:p>
            <w:pPr>
              <w:spacing w:line="240" w:lineRule="auto"/>
              <w:rPr>
                <w:rFonts w:hint="eastAsia" w:ascii="宋体" w:hAnsi="宋体" w:eastAsia="宋体" w:cs="宋体"/>
                <w:color w:val="000000"/>
                <w:sz w:val="28"/>
                <w:szCs w:val="28"/>
                <w:highlight w:val="none"/>
                <w:lang w:val="en-US" w:eastAsia="zh-CN"/>
              </w:rPr>
            </w:pPr>
          </w:p>
        </w:tc>
        <w:tc>
          <w:tcPr>
            <w:tcW w:w="2784" w:type="dxa"/>
            <w:noWrap w:val="0"/>
            <w:vAlign w:val="center"/>
          </w:tcPr>
          <w:p>
            <w:pPr>
              <w:spacing w:line="240" w:lineRule="auto"/>
              <w:jc w:val="center"/>
              <w:rPr>
                <w:rFonts w:hint="eastAsia" w:ascii="宋体" w:hAnsi="宋体" w:eastAsia="宋体" w:cs="宋体"/>
                <w:color w:val="000000"/>
                <w:sz w:val="28"/>
                <w:szCs w:val="28"/>
                <w:highlight w:val="none"/>
              </w:rPr>
            </w:pPr>
          </w:p>
        </w:tc>
        <w:tc>
          <w:tcPr>
            <w:tcW w:w="2864" w:type="dxa"/>
            <w:noWrap w:val="0"/>
            <w:vAlign w:val="center"/>
          </w:tcPr>
          <w:p>
            <w:pPr>
              <w:spacing w:line="240" w:lineRule="auto"/>
              <w:jc w:val="center"/>
              <w:rPr>
                <w:rFonts w:hint="eastAsia" w:ascii="宋体" w:hAnsi="宋体" w:eastAsia="宋体" w:cs="宋体"/>
                <w:color w:val="000000"/>
                <w:sz w:val="28"/>
                <w:szCs w:val="28"/>
                <w:highlight w:val="none"/>
                <w:lang w:eastAsia="zh-CN"/>
              </w:rPr>
            </w:pPr>
          </w:p>
        </w:tc>
        <w:tc>
          <w:tcPr>
            <w:tcW w:w="916" w:type="dxa"/>
            <w:noWrap w:val="0"/>
            <w:vAlign w:val="top"/>
          </w:tcPr>
          <w:p>
            <w:pPr>
              <w:spacing w:line="240" w:lineRule="auto"/>
              <w:rPr>
                <w:rFonts w:hint="eastAsia" w:ascii="宋体" w:hAnsi="宋体" w:eastAsia="宋体" w:cs="宋体"/>
                <w:color w:val="00000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 w:hRule="atLeast"/>
          <w:jc w:val="center"/>
        </w:trPr>
        <w:tc>
          <w:tcPr>
            <w:tcW w:w="855" w:type="dxa"/>
            <w:noWrap w:val="0"/>
            <w:vAlign w:val="top"/>
          </w:tcPr>
          <w:p>
            <w:pPr>
              <w:spacing w:line="240" w:lineRule="auto"/>
              <w:jc w:val="center"/>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2</w:t>
            </w:r>
          </w:p>
        </w:tc>
        <w:tc>
          <w:tcPr>
            <w:tcW w:w="1356" w:type="dxa"/>
            <w:noWrap w:val="0"/>
            <w:vAlign w:val="top"/>
          </w:tcPr>
          <w:p>
            <w:pPr>
              <w:spacing w:line="240" w:lineRule="auto"/>
              <w:rPr>
                <w:rFonts w:hint="eastAsia" w:ascii="宋体" w:hAnsi="宋体" w:eastAsia="宋体" w:cs="宋体"/>
                <w:color w:val="000000"/>
                <w:sz w:val="28"/>
                <w:szCs w:val="28"/>
                <w:highlight w:val="none"/>
                <w:lang w:val="en-US" w:eastAsia="zh-CN"/>
              </w:rPr>
            </w:pPr>
          </w:p>
        </w:tc>
        <w:tc>
          <w:tcPr>
            <w:tcW w:w="2784" w:type="dxa"/>
            <w:noWrap w:val="0"/>
            <w:vAlign w:val="top"/>
          </w:tcPr>
          <w:p>
            <w:pPr>
              <w:spacing w:line="240" w:lineRule="auto"/>
              <w:rPr>
                <w:rFonts w:hint="eastAsia" w:ascii="宋体" w:hAnsi="宋体" w:eastAsia="宋体" w:cs="宋体"/>
                <w:color w:val="000000"/>
                <w:sz w:val="28"/>
                <w:szCs w:val="28"/>
                <w:highlight w:val="none"/>
                <w:lang w:val="en-US" w:eastAsia="zh-CN"/>
              </w:rPr>
            </w:pPr>
          </w:p>
        </w:tc>
        <w:tc>
          <w:tcPr>
            <w:tcW w:w="2864" w:type="dxa"/>
            <w:noWrap w:val="0"/>
            <w:vAlign w:val="top"/>
          </w:tcPr>
          <w:p>
            <w:pPr>
              <w:spacing w:line="240" w:lineRule="auto"/>
              <w:rPr>
                <w:rFonts w:hint="eastAsia" w:ascii="宋体" w:hAnsi="宋体" w:eastAsia="宋体" w:cs="宋体"/>
                <w:color w:val="000000"/>
                <w:sz w:val="28"/>
                <w:szCs w:val="28"/>
                <w:highlight w:val="none"/>
                <w:lang w:val="en-US" w:eastAsia="zh-CN"/>
              </w:rPr>
            </w:pPr>
          </w:p>
        </w:tc>
        <w:tc>
          <w:tcPr>
            <w:tcW w:w="916" w:type="dxa"/>
            <w:noWrap w:val="0"/>
            <w:vAlign w:val="top"/>
          </w:tcPr>
          <w:p>
            <w:pPr>
              <w:spacing w:line="240" w:lineRule="auto"/>
              <w:rPr>
                <w:rFonts w:hint="eastAsia" w:ascii="宋体" w:hAnsi="宋体" w:eastAsia="宋体" w:cs="宋体"/>
                <w:color w:val="00000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 w:hRule="atLeast"/>
          <w:jc w:val="center"/>
        </w:trPr>
        <w:tc>
          <w:tcPr>
            <w:tcW w:w="855" w:type="dxa"/>
            <w:noWrap w:val="0"/>
            <w:vAlign w:val="top"/>
          </w:tcPr>
          <w:p>
            <w:pPr>
              <w:spacing w:line="240" w:lineRule="auto"/>
              <w:jc w:val="center"/>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3</w:t>
            </w:r>
          </w:p>
        </w:tc>
        <w:tc>
          <w:tcPr>
            <w:tcW w:w="1356" w:type="dxa"/>
            <w:noWrap w:val="0"/>
            <w:vAlign w:val="top"/>
          </w:tcPr>
          <w:p>
            <w:pPr>
              <w:spacing w:line="240" w:lineRule="auto"/>
              <w:rPr>
                <w:rFonts w:hint="eastAsia" w:ascii="宋体" w:hAnsi="宋体" w:eastAsia="宋体" w:cs="宋体"/>
                <w:color w:val="000000"/>
                <w:sz w:val="28"/>
                <w:szCs w:val="28"/>
                <w:highlight w:val="none"/>
              </w:rPr>
            </w:pPr>
          </w:p>
        </w:tc>
        <w:tc>
          <w:tcPr>
            <w:tcW w:w="2784" w:type="dxa"/>
            <w:noWrap w:val="0"/>
            <w:vAlign w:val="top"/>
          </w:tcPr>
          <w:p>
            <w:pPr>
              <w:spacing w:line="240" w:lineRule="auto"/>
              <w:rPr>
                <w:rFonts w:hint="eastAsia" w:ascii="宋体" w:hAnsi="宋体" w:eastAsia="宋体" w:cs="宋体"/>
                <w:color w:val="000000"/>
                <w:sz w:val="28"/>
                <w:szCs w:val="28"/>
                <w:highlight w:val="none"/>
              </w:rPr>
            </w:pPr>
          </w:p>
        </w:tc>
        <w:tc>
          <w:tcPr>
            <w:tcW w:w="2864" w:type="dxa"/>
            <w:noWrap w:val="0"/>
            <w:vAlign w:val="top"/>
          </w:tcPr>
          <w:p>
            <w:pPr>
              <w:spacing w:line="240" w:lineRule="auto"/>
              <w:rPr>
                <w:rFonts w:hint="eastAsia" w:ascii="宋体" w:hAnsi="宋体" w:eastAsia="宋体" w:cs="宋体"/>
                <w:color w:val="000000"/>
                <w:sz w:val="28"/>
                <w:szCs w:val="28"/>
                <w:highlight w:val="none"/>
              </w:rPr>
            </w:pPr>
          </w:p>
        </w:tc>
        <w:tc>
          <w:tcPr>
            <w:tcW w:w="916" w:type="dxa"/>
            <w:noWrap w:val="0"/>
            <w:vAlign w:val="top"/>
          </w:tcPr>
          <w:p>
            <w:pPr>
              <w:spacing w:line="240" w:lineRule="auto"/>
              <w:rPr>
                <w:rFonts w:hint="eastAsia" w:ascii="宋体" w:hAnsi="宋体" w:eastAsia="宋体" w:cs="宋体"/>
                <w:color w:val="00000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 w:hRule="atLeast"/>
          <w:jc w:val="center"/>
        </w:trPr>
        <w:tc>
          <w:tcPr>
            <w:tcW w:w="855" w:type="dxa"/>
            <w:tcBorders>
              <w:top w:val="single" w:color="auto" w:sz="4" w:space="0"/>
              <w:left w:val="single" w:color="auto" w:sz="4" w:space="0"/>
              <w:bottom w:val="single" w:color="auto" w:sz="4" w:space="0"/>
              <w:right w:val="single" w:color="auto" w:sz="4" w:space="0"/>
            </w:tcBorders>
            <w:noWrap w:val="0"/>
            <w:vAlign w:val="top"/>
          </w:tcPr>
          <w:p>
            <w:pPr>
              <w:spacing w:line="240" w:lineRule="auto"/>
              <w:jc w:val="center"/>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4</w:t>
            </w:r>
          </w:p>
        </w:tc>
        <w:tc>
          <w:tcPr>
            <w:tcW w:w="1356" w:type="dxa"/>
            <w:tcBorders>
              <w:top w:val="single" w:color="auto" w:sz="4" w:space="0"/>
              <w:left w:val="single" w:color="auto" w:sz="4" w:space="0"/>
              <w:bottom w:val="single" w:color="auto" w:sz="4" w:space="0"/>
              <w:right w:val="single" w:color="auto" w:sz="4" w:space="0"/>
            </w:tcBorders>
            <w:noWrap w:val="0"/>
            <w:vAlign w:val="top"/>
          </w:tcPr>
          <w:p>
            <w:pPr>
              <w:spacing w:line="240" w:lineRule="auto"/>
              <w:rPr>
                <w:rFonts w:hint="eastAsia" w:ascii="宋体" w:hAnsi="宋体" w:eastAsia="宋体" w:cs="宋体"/>
                <w:color w:val="000000"/>
                <w:sz w:val="28"/>
                <w:szCs w:val="28"/>
                <w:highlight w:val="none"/>
              </w:rPr>
            </w:pPr>
          </w:p>
        </w:tc>
        <w:tc>
          <w:tcPr>
            <w:tcW w:w="2784" w:type="dxa"/>
            <w:tcBorders>
              <w:top w:val="single" w:color="auto" w:sz="4" w:space="0"/>
              <w:left w:val="single" w:color="auto" w:sz="4" w:space="0"/>
              <w:bottom w:val="single" w:color="auto" w:sz="4" w:space="0"/>
              <w:right w:val="single" w:color="auto" w:sz="4" w:space="0"/>
            </w:tcBorders>
            <w:noWrap w:val="0"/>
            <w:vAlign w:val="top"/>
          </w:tcPr>
          <w:p>
            <w:pPr>
              <w:spacing w:line="240" w:lineRule="auto"/>
              <w:rPr>
                <w:rFonts w:hint="eastAsia" w:ascii="宋体" w:hAnsi="宋体" w:eastAsia="宋体" w:cs="宋体"/>
                <w:color w:val="000000"/>
                <w:sz w:val="28"/>
                <w:szCs w:val="28"/>
                <w:highlight w:val="none"/>
              </w:rPr>
            </w:pPr>
          </w:p>
        </w:tc>
        <w:tc>
          <w:tcPr>
            <w:tcW w:w="2864" w:type="dxa"/>
            <w:tcBorders>
              <w:top w:val="single" w:color="auto" w:sz="4" w:space="0"/>
              <w:left w:val="single" w:color="auto" w:sz="4" w:space="0"/>
              <w:bottom w:val="single" w:color="auto" w:sz="4" w:space="0"/>
              <w:right w:val="single" w:color="auto" w:sz="4" w:space="0"/>
            </w:tcBorders>
            <w:noWrap w:val="0"/>
            <w:vAlign w:val="top"/>
          </w:tcPr>
          <w:p>
            <w:pPr>
              <w:spacing w:line="240" w:lineRule="auto"/>
              <w:rPr>
                <w:rFonts w:hint="eastAsia" w:ascii="宋体" w:hAnsi="宋体" w:eastAsia="宋体" w:cs="宋体"/>
                <w:color w:val="000000"/>
                <w:sz w:val="28"/>
                <w:szCs w:val="28"/>
                <w:highlight w:val="none"/>
              </w:rPr>
            </w:pPr>
          </w:p>
        </w:tc>
        <w:tc>
          <w:tcPr>
            <w:tcW w:w="916" w:type="dxa"/>
            <w:tcBorders>
              <w:top w:val="single" w:color="auto" w:sz="4" w:space="0"/>
              <w:left w:val="single" w:color="auto" w:sz="4" w:space="0"/>
              <w:bottom w:val="single" w:color="auto" w:sz="4" w:space="0"/>
              <w:right w:val="single" w:color="auto" w:sz="4" w:space="0"/>
            </w:tcBorders>
            <w:noWrap w:val="0"/>
            <w:vAlign w:val="top"/>
          </w:tcPr>
          <w:p>
            <w:pPr>
              <w:spacing w:line="240" w:lineRule="auto"/>
              <w:rPr>
                <w:rFonts w:hint="eastAsia" w:ascii="宋体" w:hAnsi="宋体" w:eastAsia="宋体" w:cs="宋体"/>
                <w:color w:val="00000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 w:hRule="atLeast"/>
          <w:jc w:val="center"/>
        </w:trPr>
        <w:tc>
          <w:tcPr>
            <w:tcW w:w="855" w:type="dxa"/>
            <w:tcBorders>
              <w:top w:val="single" w:color="auto" w:sz="4" w:space="0"/>
              <w:left w:val="single" w:color="auto" w:sz="4" w:space="0"/>
              <w:bottom w:val="single" w:color="auto" w:sz="4" w:space="0"/>
              <w:right w:val="single" w:color="auto" w:sz="4" w:space="0"/>
            </w:tcBorders>
            <w:noWrap w:val="0"/>
            <w:vAlign w:val="top"/>
          </w:tcPr>
          <w:p>
            <w:pPr>
              <w:spacing w:line="240" w:lineRule="auto"/>
              <w:jc w:val="center"/>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5</w:t>
            </w:r>
          </w:p>
        </w:tc>
        <w:tc>
          <w:tcPr>
            <w:tcW w:w="1356" w:type="dxa"/>
            <w:tcBorders>
              <w:top w:val="single" w:color="auto" w:sz="4" w:space="0"/>
              <w:left w:val="single" w:color="auto" w:sz="4" w:space="0"/>
              <w:bottom w:val="single" w:color="auto" w:sz="4" w:space="0"/>
              <w:right w:val="single" w:color="auto" w:sz="4" w:space="0"/>
            </w:tcBorders>
            <w:noWrap w:val="0"/>
            <w:vAlign w:val="top"/>
          </w:tcPr>
          <w:p>
            <w:pPr>
              <w:spacing w:line="240" w:lineRule="auto"/>
              <w:rPr>
                <w:rFonts w:hint="eastAsia" w:ascii="宋体" w:hAnsi="宋体" w:eastAsia="宋体" w:cs="宋体"/>
                <w:color w:val="000000"/>
                <w:sz w:val="28"/>
                <w:szCs w:val="28"/>
                <w:highlight w:val="none"/>
              </w:rPr>
            </w:pPr>
          </w:p>
        </w:tc>
        <w:tc>
          <w:tcPr>
            <w:tcW w:w="2784" w:type="dxa"/>
            <w:tcBorders>
              <w:top w:val="single" w:color="auto" w:sz="4" w:space="0"/>
              <w:left w:val="single" w:color="auto" w:sz="4" w:space="0"/>
              <w:bottom w:val="single" w:color="auto" w:sz="4" w:space="0"/>
              <w:right w:val="single" w:color="auto" w:sz="4" w:space="0"/>
            </w:tcBorders>
            <w:noWrap w:val="0"/>
            <w:vAlign w:val="top"/>
          </w:tcPr>
          <w:p>
            <w:pPr>
              <w:spacing w:line="240" w:lineRule="auto"/>
              <w:rPr>
                <w:rFonts w:hint="eastAsia" w:ascii="宋体" w:hAnsi="宋体" w:eastAsia="宋体" w:cs="宋体"/>
                <w:color w:val="000000"/>
                <w:sz w:val="28"/>
                <w:szCs w:val="28"/>
                <w:highlight w:val="none"/>
              </w:rPr>
            </w:pPr>
          </w:p>
        </w:tc>
        <w:tc>
          <w:tcPr>
            <w:tcW w:w="2864" w:type="dxa"/>
            <w:tcBorders>
              <w:top w:val="single" w:color="auto" w:sz="4" w:space="0"/>
              <w:left w:val="single" w:color="auto" w:sz="4" w:space="0"/>
              <w:bottom w:val="single" w:color="auto" w:sz="4" w:space="0"/>
              <w:right w:val="single" w:color="auto" w:sz="4" w:space="0"/>
            </w:tcBorders>
            <w:noWrap w:val="0"/>
            <w:vAlign w:val="top"/>
          </w:tcPr>
          <w:p>
            <w:pPr>
              <w:spacing w:line="240" w:lineRule="auto"/>
              <w:rPr>
                <w:rFonts w:hint="eastAsia" w:ascii="宋体" w:hAnsi="宋体" w:eastAsia="宋体" w:cs="宋体"/>
                <w:color w:val="000000"/>
                <w:sz w:val="28"/>
                <w:szCs w:val="28"/>
                <w:highlight w:val="none"/>
              </w:rPr>
            </w:pPr>
          </w:p>
        </w:tc>
        <w:tc>
          <w:tcPr>
            <w:tcW w:w="916" w:type="dxa"/>
            <w:tcBorders>
              <w:top w:val="single" w:color="auto" w:sz="4" w:space="0"/>
              <w:left w:val="single" w:color="auto" w:sz="4" w:space="0"/>
              <w:bottom w:val="single" w:color="auto" w:sz="4" w:space="0"/>
              <w:right w:val="single" w:color="auto" w:sz="4" w:space="0"/>
            </w:tcBorders>
            <w:noWrap w:val="0"/>
            <w:vAlign w:val="top"/>
          </w:tcPr>
          <w:p>
            <w:pPr>
              <w:spacing w:line="240" w:lineRule="auto"/>
              <w:rPr>
                <w:rFonts w:hint="eastAsia" w:ascii="宋体" w:hAnsi="宋体" w:eastAsia="宋体" w:cs="宋体"/>
                <w:color w:val="00000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 w:hRule="atLeast"/>
          <w:jc w:val="center"/>
        </w:trPr>
        <w:tc>
          <w:tcPr>
            <w:tcW w:w="855" w:type="dxa"/>
            <w:tcBorders>
              <w:top w:val="single" w:color="auto" w:sz="4" w:space="0"/>
              <w:left w:val="single" w:color="auto" w:sz="4" w:space="0"/>
              <w:bottom w:val="single" w:color="auto" w:sz="4" w:space="0"/>
              <w:right w:val="single" w:color="auto" w:sz="4" w:space="0"/>
            </w:tcBorders>
            <w:noWrap w:val="0"/>
            <w:vAlign w:val="top"/>
          </w:tcPr>
          <w:p>
            <w:pPr>
              <w:spacing w:line="240" w:lineRule="auto"/>
              <w:jc w:val="center"/>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6</w:t>
            </w:r>
          </w:p>
        </w:tc>
        <w:tc>
          <w:tcPr>
            <w:tcW w:w="1356" w:type="dxa"/>
            <w:tcBorders>
              <w:top w:val="single" w:color="auto" w:sz="4" w:space="0"/>
              <w:left w:val="single" w:color="auto" w:sz="4" w:space="0"/>
              <w:bottom w:val="single" w:color="auto" w:sz="4" w:space="0"/>
              <w:right w:val="single" w:color="auto" w:sz="4" w:space="0"/>
            </w:tcBorders>
            <w:noWrap w:val="0"/>
            <w:vAlign w:val="top"/>
          </w:tcPr>
          <w:p>
            <w:pPr>
              <w:spacing w:line="240" w:lineRule="auto"/>
              <w:rPr>
                <w:rFonts w:hint="eastAsia" w:ascii="宋体" w:hAnsi="宋体" w:eastAsia="宋体" w:cs="宋体"/>
                <w:color w:val="000000"/>
                <w:sz w:val="28"/>
                <w:szCs w:val="28"/>
                <w:highlight w:val="none"/>
              </w:rPr>
            </w:pPr>
          </w:p>
        </w:tc>
        <w:tc>
          <w:tcPr>
            <w:tcW w:w="2784" w:type="dxa"/>
            <w:tcBorders>
              <w:top w:val="single" w:color="auto" w:sz="4" w:space="0"/>
              <w:left w:val="single" w:color="auto" w:sz="4" w:space="0"/>
              <w:bottom w:val="single" w:color="auto" w:sz="4" w:space="0"/>
              <w:right w:val="single" w:color="auto" w:sz="4" w:space="0"/>
            </w:tcBorders>
            <w:noWrap w:val="0"/>
            <w:vAlign w:val="top"/>
          </w:tcPr>
          <w:p>
            <w:pPr>
              <w:spacing w:line="240" w:lineRule="auto"/>
              <w:rPr>
                <w:rFonts w:hint="eastAsia" w:ascii="宋体" w:hAnsi="宋体" w:eastAsia="宋体" w:cs="宋体"/>
                <w:color w:val="000000"/>
                <w:sz w:val="28"/>
                <w:szCs w:val="28"/>
                <w:highlight w:val="none"/>
              </w:rPr>
            </w:pPr>
          </w:p>
        </w:tc>
        <w:tc>
          <w:tcPr>
            <w:tcW w:w="2864" w:type="dxa"/>
            <w:tcBorders>
              <w:top w:val="single" w:color="auto" w:sz="4" w:space="0"/>
              <w:left w:val="single" w:color="auto" w:sz="4" w:space="0"/>
              <w:bottom w:val="single" w:color="auto" w:sz="4" w:space="0"/>
              <w:right w:val="single" w:color="auto" w:sz="4" w:space="0"/>
            </w:tcBorders>
            <w:noWrap w:val="0"/>
            <w:vAlign w:val="top"/>
          </w:tcPr>
          <w:p>
            <w:pPr>
              <w:spacing w:line="240" w:lineRule="auto"/>
              <w:rPr>
                <w:rFonts w:hint="eastAsia" w:ascii="宋体" w:hAnsi="宋体" w:eastAsia="宋体" w:cs="宋体"/>
                <w:color w:val="000000"/>
                <w:sz w:val="28"/>
                <w:szCs w:val="28"/>
                <w:highlight w:val="none"/>
              </w:rPr>
            </w:pPr>
          </w:p>
        </w:tc>
        <w:tc>
          <w:tcPr>
            <w:tcW w:w="916" w:type="dxa"/>
            <w:tcBorders>
              <w:top w:val="single" w:color="auto" w:sz="4" w:space="0"/>
              <w:left w:val="single" w:color="auto" w:sz="4" w:space="0"/>
              <w:bottom w:val="single" w:color="auto" w:sz="4" w:space="0"/>
              <w:right w:val="single" w:color="auto" w:sz="4" w:space="0"/>
            </w:tcBorders>
            <w:noWrap w:val="0"/>
            <w:vAlign w:val="top"/>
          </w:tcPr>
          <w:p>
            <w:pPr>
              <w:spacing w:line="240" w:lineRule="auto"/>
              <w:rPr>
                <w:rFonts w:hint="eastAsia" w:ascii="宋体" w:hAnsi="宋体" w:eastAsia="宋体" w:cs="宋体"/>
                <w:color w:val="00000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 w:hRule="atLeast"/>
          <w:jc w:val="center"/>
        </w:trPr>
        <w:tc>
          <w:tcPr>
            <w:tcW w:w="855" w:type="dxa"/>
            <w:tcBorders>
              <w:top w:val="single" w:color="auto" w:sz="4" w:space="0"/>
              <w:left w:val="single" w:color="auto" w:sz="4" w:space="0"/>
              <w:bottom w:val="single" w:color="auto" w:sz="4" w:space="0"/>
              <w:right w:val="single" w:color="auto" w:sz="4" w:space="0"/>
            </w:tcBorders>
            <w:noWrap w:val="0"/>
            <w:vAlign w:val="top"/>
          </w:tcPr>
          <w:p>
            <w:pPr>
              <w:spacing w:line="240" w:lineRule="auto"/>
              <w:jc w:val="center"/>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7</w:t>
            </w:r>
          </w:p>
        </w:tc>
        <w:tc>
          <w:tcPr>
            <w:tcW w:w="1356" w:type="dxa"/>
            <w:tcBorders>
              <w:top w:val="single" w:color="auto" w:sz="4" w:space="0"/>
              <w:left w:val="single" w:color="auto" w:sz="4" w:space="0"/>
              <w:bottom w:val="single" w:color="auto" w:sz="4" w:space="0"/>
              <w:right w:val="single" w:color="auto" w:sz="4" w:space="0"/>
            </w:tcBorders>
            <w:noWrap w:val="0"/>
            <w:vAlign w:val="top"/>
          </w:tcPr>
          <w:p>
            <w:pPr>
              <w:spacing w:line="240" w:lineRule="auto"/>
              <w:rPr>
                <w:rFonts w:hint="eastAsia" w:ascii="宋体" w:hAnsi="宋体" w:eastAsia="宋体" w:cs="宋体"/>
                <w:color w:val="000000"/>
                <w:sz w:val="28"/>
                <w:szCs w:val="28"/>
                <w:highlight w:val="none"/>
              </w:rPr>
            </w:pPr>
          </w:p>
        </w:tc>
        <w:tc>
          <w:tcPr>
            <w:tcW w:w="2784" w:type="dxa"/>
            <w:tcBorders>
              <w:top w:val="single" w:color="auto" w:sz="4" w:space="0"/>
              <w:left w:val="single" w:color="auto" w:sz="4" w:space="0"/>
              <w:bottom w:val="single" w:color="auto" w:sz="4" w:space="0"/>
              <w:right w:val="single" w:color="auto" w:sz="4" w:space="0"/>
            </w:tcBorders>
            <w:noWrap w:val="0"/>
            <w:vAlign w:val="top"/>
          </w:tcPr>
          <w:p>
            <w:pPr>
              <w:spacing w:line="240" w:lineRule="auto"/>
              <w:rPr>
                <w:rFonts w:hint="eastAsia" w:ascii="宋体" w:hAnsi="宋体" w:eastAsia="宋体" w:cs="宋体"/>
                <w:color w:val="000000"/>
                <w:sz w:val="28"/>
                <w:szCs w:val="28"/>
                <w:highlight w:val="none"/>
              </w:rPr>
            </w:pPr>
          </w:p>
        </w:tc>
        <w:tc>
          <w:tcPr>
            <w:tcW w:w="2864" w:type="dxa"/>
            <w:tcBorders>
              <w:top w:val="single" w:color="auto" w:sz="4" w:space="0"/>
              <w:left w:val="single" w:color="auto" w:sz="4" w:space="0"/>
              <w:bottom w:val="single" w:color="auto" w:sz="4" w:space="0"/>
              <w:right w:val="single" w:color="auto" w:sz="4" w:space="0"/>
            </w:tcBorders>
            <w:noWrap w:val="0"/>
            <w:vAlign w:val="top"/>
          </w:tcPr>
          <w:p>
            <w:pPr>
              <w:spacing w:line="240" w:lineRule="auto"/>
              <w:rPr>
                <w:rFonts w:hint="eastAsia" w:ascii="宋体" w:hAnsi="宋体" w:eastAsia="宋体" w:cs="宋体"/>
                <w:color w:val="000000"/>
                <w:sz w:val="28"/>
                <w:szCs w:val="28"/>
                <w:highlight w:val="none"/>
              </w:rPr>
            </w:pPr>
          </w:p>
        </w:tc>
        <w:tc>
          <w:tcPr>
            <w:tcW w:w="916" w:type="dxa"/>
            <w:tcBorders>
              <w:top w:val="single" w:color="auto" w:sz="4" w:space="0"/>
              <w:left w:val="single" w:color="auto" w:sz="4" w:space="0"/>
              <w:bottom w:val="single" w:color="auto" w:sz="4" w:space="0"/>
              <w:right w:val="single" w:color="auto" w:sz="4" w:space="0"/>
            </w:tcBorders>
            <w:noWrap w:val="0"/>
            <w:vAlign w:val="top"/>
          </w:tcPr>
          <w:p>
            <w:pPr>
              <w:spacing w:line="240" w:lineRule="auto"/>
              <w:rPr>
                <w:rFonts w:hint="eastAsia" w:ascii="宋体" w:hAnsi="宋体" w:eastAsia="宋体" w:cs="宋体"/>
                <w:color w:val="00000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 w:hRule="atLeast"/>
          <w:jc w:val="center"/>
        </w:trPr>
        <w:tc>
          <w:tcPr>
            <w:tcW w:w="855" w:type="dxa"/>
            <w:tcBorders>
              <w:top w:val="single" w:color="auto" w:sz="4" w:space="0"/>
              <w:left w:val="single" w:color="auto" w:sz="4" w:space="0"/>
              <w:bottom w:val="single" w:color="auto" w:sz="4" w:space="0"/>
              <w:right w:val="single" w:color="auto" w:sz="4" w:space="0"/>
            </w:tcBorders>
            <w:noWrap w:val="0"/>
            <w:vAlign w:val="top"/>
          </w:tcPr>
          <w:p>
            <w:pPr>
              <w:spacing w:line="240" w:lineRule="auto"/>
              <w:jc w:val="center"/>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8</w:t>
            </w:r>
          </w:p>
        </w:tc>
        <w:tc>
          <w:tcPr>
            <w:tcW w:w="1356" w:type="dxa"/>
            <w:tcBorders>
              <w:top w:val="single" w:color="auto" w:sz="4" w:space="0"/>
              <w:left w:val="single" w:color="auto" w:sz="4" w:space="0"/>
              <w:bottom w:val="single" w:color="auto" w:sz="4" w:space="0"/>
              <w:right w:val="single" w:color="auto" w:sz="4" w:space="0"/>
            </w:tcBorders>
            <w:noWrap w:val="0"/>
            <w:vAlign w:val="top"/>
          </w:tcPr>
          <w:p>
            <w:pPr>
              <w:spacing w:line="240" w:lineRule="auto"/>
              <w:rPr>
                <w:rFonts w:hint="eastAsia" w:ascii="宋体" w:hAnsi="宋体" w:eastAsia="宋体" w:cs="宋体"/>
                <w:color w:val="000000"/>
                <w:sz w:val="28"/>
                <w:szCs w:val="28"/>
                <w:highlight w:val="none"/>
              </w:rPr>
            </w:pPr>
          </w:p>
        </w:tc>
        <w:tc>
          <w:tcPr>
            <w:tcW w:w="2784" w:type="dxa"/>
            <w:tcBorders>
              <w:top w:val="single" w:color="auto" w:sz="4" w:space="0"/>
              <w:left w:val="single" w:color="auto" w:sz="4" w:space="0"/>
              <w:bottom w:val="single" w:color="auto" w:sz="4" w:space="0"/>
              <w:right w:val="single" w:color="auto" w:sz="4" w:space="0"/>
            </w:tcBorders>
            <w:noWrap w:val="0"/>
            <w:vAlign w:val="top"/>
          </w:tcPr>
          <w:p>
            <w:pPr>
              <w:spacing w:line="240" w:lineRule="auto"/>
              <w:rPr>
                <w:rFonts w:hint="eastAsia" w:ascii="宋体" w:hAnsi="宋体" w:eastAsia="宋体" w:cs="宋体"/>
                <w:color w:val="000000"/>
                <w:sz w:val="28"/>
                <w:szCs w:val="28"/>
                <w:highlight w:val="none"/>
              </w:rPr>
            </w:pPr>
          </w:p>
        </w:tc>
        <w:tc>
          <w:tcPr>
            <w:tcW w:w="2864" w:type="dxa"/>
            <w:tcBorders>
              <w:top w:val="single" w:color="auto" w:sz="4" w:space="0"/>
              <w:left w:val="single" w:color="auto" w:sz="4" w:space="0"/>
              <w:bottom w:val="single" w:color="auto" w:sz="4" w:space="0"/>
              <w:right w:val="single" w:color="auto" w:sz="4" w:space="0"/>
            </w:tcBorders>
            <w:noWrap w:val="0"/>
            <w:vAlign w:val="top"/>
          </w:tcPr>
          <w:p>
            <w:pPr>
              <w:spacing w:line="240" w:lineRule="auto"/>
              <w:rPr>
                <w:rFonts w:hint="eastAsia" w:ascii="宋体" w:hAnsi="宋体" w:eastAsia="宋体" w:cs="宋体"/>
                <w:color w:val="000000"/>
                <w:sz w:val="28"/>
                <w:szCs w:val="28"/>
                <w:highlight w:val="none"/>
              </w:rPr>
            </w:pPr>
          </w:p>
        </w:tc>
        <w:tc>
          <w:tcPr>
            <w:tcW w:w="916" w:type="dxa"/>
            <w:tcBorders>
              <w:top w:val="single" w:color="auto" w:sz="4" w:space="0"/>
              <w:left w:val="single" w:color="auto" w:sz="4" w:space="0"/>
              <w:bottom w:val="single" w:color="auto" w:sz="4" w:space="0"/>
              <w:right w:val="single" w:color="auto" w:sz="4" w:space="0"/>
            </w:tcBorders>
            <w:noWrap w:val="0"/>
            <w:vAlign w:val="top"/>
          </w:tcPr>
          <w:p>
            <w:pPr>
              <w:spacing w:line="240" w:lineRule="auto"/>
              <w:rPr>
                <w:rFonts w:hint="eastAsia" w:ascii="宋体" w:hAnsi="宋体" w:eastAsia="宋体" w:cs="宋体"/>
                <w:color w:val="00000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 w:hRule="atLeast"/>
          <w:jc w:val="center"/>
        </w:trPr>
        <w:tc>
          <w:tcPr>
            <w:tcW w:w="855" w:type="dxa"/>
            <w:tcBorders>
              <w:top w:val="single" w:color="auto" w:sz="4" w:space="0"/>
              <w:left w:val="single" w:color="auto" w:sz="4" w:space="0"/>
              <w:bottom w:val="single" w:color="auto" w:sz="4" w:space="0"/>
              <w:right w:val="single" w:color="auto" w:sz="4" w:space="0"/>
            </w:tcBorders>
            <w:noWrap w:val="0"/>
            <w:vAlign w:val="top"/>
          </w:tcPr>
          <w:p>
            <w:pPr>
              <w:spacing w:line="240" w:lineRule="auto"/>
              <w:jc w:val="center"/>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9</w:t>
            </w:r>
          </w:p>
        </w:tc>
        <w:tc>
          <w:tcPr>
            <w:tcW w:w="1356" w:type="dxa"/>
            <w:tcBorders>
              <w:top w:val="single" w:color="auto" w:sz="4" w:space="0"/>
              <w:left w:val="single" w:color="auto" w:sz="4" w:space="0"/>
              <w:bottom w:val="single" w:color="auto" w:sz="4" w:space="0"/>
              <w:right w:val="single" w:color="auto" w:sz="4" w:space="0"/>
            </w:tcBorders>
            <w:noWrap w:val="0"/>
            <w:vAlign w:val="top"/>
          </w:tcPr>
          <w:p>
            <w:pPr>
              <w:spacing w:line="240" w:lineRule="auto"/>
              <w:rPr>
                <w:rFonts w:hint="eastAsia" w:ascii="宋体" w:hAnsi="宋体" w:eastAsia="宋体" w:cs="宋体"/>
                <w:color w:val="000000"/>
                <w:sz w:val="28"/>
                <w:szCs w:val="28"/>
                <w:highlight w:val="none"/>
              </w:rPr>
            </w:pPr>
          </w:p>
        </w:tc>
        <w:tc>
          <w:tcPr>
            <w:tcW w:w="2784" w:type="dxa"/>
            <w:tcBorders>
              <w:top w:val="single" w:color="auto" w:sz="4" w:space="0"/>
              <w:left w:val="single" w:color="auto" w:sz="4" w:space="0"/>
              <w:bottom w:val="single" w:color="auto" w:sz="4" w:space="0"/>
              <w:right w:val="single" w:color="auto" w:sz="4" w:space="0"/>
            </w:tcBorders>
            <w:noWrap w:val="0"/>
            <w:vAlign w:val="top"/>
          </w:tcPr>
          <w:p>
            <w:pPr>
              <w:spacing w:line="240" w:lineRule="auto"/>
              <w:rPr>
                <w:rFonts w:hint="eastAsia" w:ascii="宋体" w:hAnsi="宋体" w:eastAsia="宋体" w:cs="宋体"/>
                <w:color w:val="000000"/>
                <w:sz w:val="28"/>
                <w:szCs w:val="28"/>
                <w:highlight w:val="none"/>
              </w:rPr>
            </w:pPr>
          </w:p>
        </w:tc>
        <w:tc>
          <w:tcPr>
            <w:tcW w:w="2864" w:type="dxa"/>
            <w:tcBorders>
              <w:top w:val="single" w:color="auto" w:sz="4" w:space="0"/>
              <w:left w:val="single" w:color="auto" w:sz="4" w:space="0"/>
              <w:bottom w:val="single" w:color="auto" w:sz="4" w:space="0"/>
              <w:right w:val="single" w:color="auto" w:sz="4" w:space="0"/>
            </w:tcBorders>
            <w:noWrap w:val="0"/>
            <w:vAlign w:val="top"/>
          </w:tcPr>
          <w:p>
            <w:pPr>
              <w:spacing w:line="240" w:lineRule="auto"/>
              <w:rPr>
                <w:rFonts w:hint="eastAsia" w:ascii="宋体" w:hAnsi="宋体" w:eastAsia="宋体" w:cs="宋体"/>
                <w:color w:val="000000"/>
                <w:sz w:val="28"/>
                <w:szCs w:val="28"/>
                <w:highlight w:val="none"/>
              </w:rPr>
            </w:pPr>
          </w:p>
        </w:tc>
        <w:tc>
          <w:tcPr>
            <w:tcW w:w="916" w:type="dxa"/>
            <w:tcBorders>
              <w:top w:val="single" w:color="auto" w:sz="4" w:space="0"/>
              <w:left w:val="single" w:color="auto" w:sz="4" w:space="0"/>
              <w:bottom w:val="single" w:color="auto" w:sz="4" w:space="0"/>
              <w:right w:val="single" w:color="auto" w:sz="4" w:space="0"/>
            </w:tcBorders>
            <w:noWrap w:val="0"/>
            <w:vAlign w:val="top"/>
          </w:tcPr>
          <w:p>
            <w:pPr>
              <w:spacing w:line="240" w:lineRule="auto"/>
              <w:rPr>
                <w:rFonts w:hint="eastAsia" w:ascii="宋体" w:hAnsi="宋体" w:eastAsia="宋体" w:cs="宋体"/>
                <w:color w:val="00000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855" w:type="dxa"/>
            <w:tcBorders>
              <w:top w:val="single" w:color="auto" w:sz="4" w:space="0"/>
              <w:left w:val="single" w:color="auto" w:sz="4" w:space="0"/>
              <w:bottom w:val="single" w:color="auto" w:sz="4" w:space="0"/>
              <w:right w:val="single" w:color="auto" w:sz="4" w:space="0"/>
            </w:tcBorders>
            <w:noWrap w:val="0"/>
            <w:vAlign w:val="top"/>
          </w:tcPr>
          <w:p>
            <w:pPr>
              <w:spacing w:line="240" w:lineRule="auto"/>
              <w:jc w:val="center"/>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10</w:t>
            </w:r>
          </w:p>
        </w:tc>
        <w:tc>
          <w:tcPr>
            <w:tcW w:w="1356" w:type="dxa"/>
            <w:tcBorders>
              <w:top w:val="single" w:color="auto" w:sz="4" w:space="0"/>
              <w:left w:val="single" w:color="auto" w:sz="4" w:space="0"/>
              <w:bottom w:val="single" w:color="auto" w:sz="4" w:space="0"/>
              <w:right w:val="single" w:color="auto" w:sz="4" w:space="0"/>
            </w:tcBorders>
            <w:noWrap w:val="0"/>
            <w:vAlign w:val="top"/>
          </w:tcPr>
          <w:p>
            <w:pPr>
              <w:spacing w:line="240" w:lineRule="auto"/>
              <w:rPr>
                <w:rFonts w:hint="eastAsia" w:ascii="宋体" w:hAnsi="宋体" w:eastAsia="宋体" w:cs="宋体"/>
                <w:color w:val="000000"/>
                <w:sz w:val="28"/>
                <w:szCs w:val="28"/>
                <w:highlight w:val="none"/>
              </w:rPr>
            </w:pPr>
          </w:p>
        </w:tc>
        <w:tc>
          <w:tcPr>
            <w:tcW w:w="2784" w:type="dxa"/>
            <w:tcBorders>
              <w:top w:val="single" w:color="auto" w:sz="4" w:space="0"/>
              <w:left w:val="single" w:color="auto" w:sz="4" w:space="0"/>
              <w:bottom w:val="single" w:color="auto" w:sz="4" w:space="0"/>
              <w:right w:val="single" w:color="auto" w:sz="4" w:space="0"/>
            </w:tcBorders>
            <w:noWrap w:val="0"/>
            <w:vAlign w:val="top"/>
          </w:tcPr>
          <w:p>
            <w:pPr>
              <w:spacing w:line="240" w:lineRule="auto"/>
              <w:rPr>
                <w:rFonts w:hint="eastAsia" w:ascii="宋体" w:hAnsi="宋体" w:eastAsia="宋体" w:cs="宋体"/>
                <w:color w:val="000000"/>
                <w:sz w:val="28"/>
                <w:szCs w:val="28"/>
                <w:highlight w:val="none"/>
              </w:rPr>
            </w:pPr>
          </w:p>
        </w:tc>
        <w:tc>
          <w:tcPr>
            <w:tcW w:w="2864" w:type="dxa"/>
            <w:tcBorders>
              <w:top w:val="single" w:color="auto" w:sz="4" w:space="0"/>
              <w:left w:val="single" w:color="auto" w:sz="4" w:space="0"/>
              <w:bottom w:val="single" w:color="auto" w:sz="4" w:space="0"/>
              <w:right w:val="single" w:color="auto" w:sz="4" w:space="0"/>
            </w:tcBorders>
            <w:noWrap w:val="0"/>
            <w:vAlign w:val="top"/>
          </w:tcPr>
          <w:p>
            <w:pPr>
              <w:spacing w:line="240" w:lineRule="auto"/>
              <w:rPr>
                <w:rFonts w:hint="eastAsia" w:ascii="宋体" w:hAnsi="宋体" w:eastAsia="宋体" w:cs="宋体"/>
                <w:color w:val="000000"/>
                <w:sz w:val="28"/>
                <w:szCs w:val="28"/>
                <w:highlight w:val="none"/>
              </w:rPr>
            </w:pPr>
          </w:p>
        </w:tc>
        <w:tc>
          <w:tcPr>
            <w:tcW w:w="916" w:type="dxa"/>
            <w:tcBorders>
              <w:top w:val="single" w:color="auto" w:sz="4" w:space="0"/>
              <w:left w:val="single" w:color="auto" w:sz="4" w:space="0"/>
              <w:bottom w:val="single" w:color="auto" w:sz="4" w:space="0"/>
              <w:right w:val="single" w:color="auto" w:sz="4" w:space="0"/>
            </w:tcBorders>
            <w:noWrap w:val="0"/>
            <w:vAlign w:val="top"/>
          </w:tcPr>
          <w:p>
            <w:pPr>
              <w:spacing w:line="240" w:lineRule="auto"/>
              <w:rPr>
                <w:rFonts w:hint="eastAsia" w:ascii="宋体" w:hAnsi="宋体" w:eastAsia="宋体" w:cs="宋体"/>
                <w:color w:val="00000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 w:hRule="atLeast"/>
          <w:jc w:val="center"/>
        </w:trPr>
        <w:tc>
          <w:tcPr>
            <w:tcW w:w="855" w:type="dxa"/>
            <w:tcBorders>
              <w:top w:val="single" w:color="auto" w:sz="4" w:space="0"/>
              <w:left w:val="single" w:color="auto" w:sz="4" w:space="0"/>
              <w:bottom w:val="single" w:color="auto" w:sz="4" w:space="0"/>
              <w:right w:val="single" w:color="auto" w:sz="4" w:space="0"/>
            </w:tcBorders>
            <w:noWrap w:val="0"/>
            <w:vAlign w:val="top"/>
          </w:tcPr>
          <w:p>
            <w:pPr>
              <w:spacing w:line="240" w:lineRule="auto"/>
              <w:jc w:val="center"/>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11</w:t>
            </w:r>
          </w:p>
        </w:tc>
        <w:tc>
          <w:tcPr>
            <w:tcW w:w="1356" w:type="dxa"/>
            <w:tcBorders>
              <w:top w:val="single" w:color="auto" w:sz="4" w:space="0"/>
              <w:left w:val="single" w:color="auto" w:sz="4" w:space="0"/>
              <w:bottom w:val="single" w:color="auto" w:sz="4" w:space="0"/>
              <w:right w:val="single" w:color="auto" w:sz="4" w:space="0"/>
            </w:tcBorders>
            <w:noWrap w:val="0"/>
            <w:vAlign w:val="top"/>
          </w:tcPr>
          <w:p>
            <w:pPr>
              <w:spacing w:line="240" w:lineRule="auto"/>
              <w:rPr>
                <w:rFonts w:hint="eastAsia" w:ascii="宋体" w:hAnsi="宋体" w:eastAsia="宋体" w:cs="宋体"/>
                <w:color w:val="000000"/>
                <w:sz w:val="28"/>
                <w:szCs w:val="28"/>
                <w:highlight w:val="none"/>
              </w:rPr>
            </w:pPr>
          </w:p>
        </w:tc>
        <w:tc>
          <w:tcPr>
            <w:tcW w:w="2784" w:type="dxa"/>
            <w:tcBorders>
              <w:top w:val="single" w:color="auto" w:sz="4" w:space="0"/>
              <w:left w:val="single" w:color="auto" w:sz="4" w:space="0"/>
              <w:bottom w:val="single" w:color="auto" w:sz="4" w:space="0"/>
              <w:right w:val="single" w:color="auto" w:sz="4" w:space="0"/>
            </w:tcBorders>
            <w:noWrap w:val="0"/>
            <w:vAlign w:val="top"/>
          </w:tcPr>
          <w:p>
            <w:pPr>
              <w:spacing w:line="240" w:lineRule="auto"/>
              <w:rPr>
                <w:rFonts w:hint="eastAsia" w:ascii="宋体" w:hAnsi="宋体" w:eastAsia="宋体" w:cs="宋体"/>
                <w:color w:val="000000"/>
                <w:sz w:val="28"/>
                <w:szCs w:val="28"/>
                <w:highlight w:val="none"/>
              </w:rPr>
            </w:pPr>
          </w:p>
        </w:tc>
        <w:tc>
          <w:tcPr>
            <w:tcW w:w="2864" w:type="dxa"/>
            <w:tcBorders>
              <w:top w:val="single" w:color="auto" w:sz="4" w:space="0"/>
              <w:left w:val="single" w:color="auto" w:sz="4" w:space="0"/>
              <w:bottom w:val="single" w:color="auto" w:sz="4" w:space="0"/>
              <w:right w:val="single" w:color="auto" w:sz="4" w:space="0"/>
            </w:tcBorders>
            <w:noWrap w:val="0"/>
            <w:vAlign w:val="top"/>
          </w:tcPr>
          <w:p>
            <w:pPr>
              <w:spacing w:line="240" w:lineRule="auto"/>
              <w:rPr>
                <w:rFonts w:hint="eastAsia" w:ascii="宋体" w:hAnsi="宋体" w:eastAsia="宋体" w:cs="宋体"/>
                <w:color w:val="000000"/>
                <w:sz w:val="28"/>
                <w:szCs w:val="28"/>
                <w:highlight w:val="none"/>
              </w:rPr>
            </w:pPr>
          </w:p>
        </w:tc>
        <w:tc>
          <w:tcPr>
            <w:tcW w:w="916" w:type="dxa"/>
            <w:tcBorders>
              <w:top w:val="single" w:color="auto" w:sz="4" w:space="0"/>
              <w:left w:val="single" w:color="auto" w:sz="4" w:space="0"/>
              <w:bottom w:val="single" w:color="auto" w:sz="4" w:space="0"/>
              <w:right w:val="single" w:color="auto" w:sz="4" w:space="0"/>
            </w:tcBorders>
            <w:noWrap w:val="0"/>
            <w:vAlign w:val="top"/>
          </w:tcPr>
          <w:p>
            <w:pPr>
              <w:spacing w:line="240" w:lineRule="auto"/>
              <w:rPr>
                <w:rFonts w:hint="eastAsia" w:ascii="宋体" w:hAnsi="宋体" w:eastAsia="宋体" w:cs="宋体"/>
                <w:color w:val="00000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 w:hRule="atLeast"/>
          <w:jc w:val="center"/>
        </w:trPr>
        <w:tc>
          <w:tcPr>
            <w:tcW w:w="855" w:type="dxa"/>
            <w:tcBorders>
              <w:top w:val="single" w:color="auto" w:sz="4" w:space="0"/>
              <w:left w:val="single" w:color="auto" w:sz="4" w:space="0"/>
              <w:bottom w:val="single" w:color="auto" w:sz="4" w:space="0"/>
              <w:right w:val="single" w:color="auto" w:sz="4" w:space="0"/>
            </w:tcBorders>
            <w:noWrap w:val="0"/>
            <w:vAlign w:val="top"/>
          </w:tcPr>
          <w:p>
            <w:pPr>
              <w:spacing w:line="240" w:lineRule="auto"/>
              <w:jc w:val="center"/>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12</w:t>
            </w:r>
          </w:p>
        </w:tc>
        <w:tc>
          <w:tcPr>
            <w:tcW w:w="1356" w:type="dxa"/>
            <w:tcBorders>
              <w:top w:val="single" w:color="auto" w:sz="4" w:space="0"/>
              <w:left w:val="single" w:color="auto" w:sz="4" w:space="0"/>
              <w:bottom w:val="single" w:color="auto" w:sz="4" w:space="0"/>
              <w:right w:val="single" w:color="auto" w:sz="4" w:space="0"/>
            </w:tcBorders>
            <w:noWrap w:val="0"/>
            <w:vAlign w:val="top"/>
          </w:tcPr>
          <w:p>
            <w:pPr>
              <w:spacing w:line="240" w:lineRule="auto"/>
              <w:rPr>
                <w:rFonts w:hint="eastAsia" w:ascii="宋体" w:hAnsi="宋体" w:eastAsia="宋体" w:cs="宋体"/>
                <w:color w:val="000000"/>
                <w:sz w:val="28"/>
                <w:szCs w:val="28"/>
                <w:highlight w:val="none"/>
              </w:rPr>
            </w:pPr>
          </w:p>
        </w:tc>
        <w:tc>
          <w:tcPr>
            <w:tcW w:w="2784" w:type="dxa"/>
            <w:tcBorders>
              <w:top w:val="single" w:color="auto" w:sz="4" w:space="0"/>
              <w:left w:val="single" w:color="auto" w:sz="4" w:space="0"/>
              <w:bottom w:val="single" w:color="auto" w:sz="4" w:space="0"/>
              <w:right w:val="single" w:color="auto" w:sz="4" w:space="0"/>
            </w:tcBorders>
            <w:noWrap w:val="0"/>
            <w:vAlign w:val="top"/>
          </w:tcPr>
          <w:p>
            <w:pPr>
              <w:spacing w:line="240" w:lineRule="auto"/>
              <w:rPr>
                <w:rFonts w:hint="eastAsia" w:ascii="宋体" w:hAnsi="宋体" w:eastAsia="宋体" w:cs="宋体"/>
                <w:color w:val="000000"/>
                <w:sz w:val="28"/>
                <w:szCs w:val="28"/>
                <w:highlight w:val="none"/>
              </w:rPr>
            </w:pPr>
          </w:p>
        </w:tc>
        <w:tc>
          <w:tcPr>
            <w:tcW w:w="2864" w:type="dxa"/>
            <w:tcBorders>
              <w:top w:val="single" w:color="auto" w:sz="4" w:space="0"/>
              <w:left w:val="single" w:color="auto" w:sz="4" w:space="0"/>
              <w:bottom w:val="single" w:color="auto" w:sz="4" w:space="0"/>
              <w:right w:val="single" w:color="auto" w:sz="4" w:space="0"/>
            </w:tcBorders>
            <w:noWrap w:val="0"/>
            <w:vAlign w:val="top"/>
          </w:tcPr>
          <w:p>
            <w:pPr>
              <w:spacing w:line="240" w:lineRule="auto"/>
              <w:rPr>
                <w:rFonts w:hint="eastAsia" w:ascii="宋体" w:hAnsi="宋体" w:eastAsia="宋体" w:cs="宋体"/>
                <w:color w:val="000000"/>
                <w:sz w:val="28"/>
                <w:szCs w:val="28"/>
                <w:highlight w:val="none"/>
              </w:rPr>
            </w:pPr>
          </w:p>
        </w:tc>
        <w:tc>
          <w:tcPr>
            <w:tcW w:w="916" w:type="dxa"/>
            <w:tcBorders>
              <w:top w:val="single" w:color="auto" w:sz="4" w:space="0"/>
              <w:left w:val="single" w:color="auto" w:sz="4" w:space="0"/>
              <w:bottom w:val="single" w:color="auto" w:sz="4" w:space="0"/>
              <w:right w:val="single" w:color="auto" w:sz="4" w:space="0"/>
            </w:tcBorders>
            <w:noWrap w:val="0"/>
            <w:vAlign w:val="top"/>
          </w:tcPr>
          <w:p>
            <w:pPr>
              <w:spacing w:line="240" w:lineRule="auto"/>
              <w:rPr>
                <w:rFonts w:hint="eastAsia" w:ascii="宋体" w:hAnsi="宋体" w:eastAsia="宋体" w:cs="宋体"/>
                <w:color w:val="000000"/>
                <w:sz w:val="28"/>
                <w:szCs w:val="28"/>
                <w:highlight w:val="none"/>
              </w:rPr>
            </w:pPr>
          </w:p>
        </w:tc>
      </w:tr>
    </w:tbl>
    <w:p>
      <w:pPr>
        <w:spacing w:line="240" w:lineRule="auto"/>
        <w:rPr>
          <w:rFonts w:hint="eastAsia" w:ascii="宋体" w:hAnsi="宋体" w:eastAsia="宋体" w:cs="宋体"/>
          <w:color w:val="000000"/>
          <w:kern w:val="0"/>
          <w:sz w:val="28"/>
          <w:szCs w:val="28"/>
          <w:highlight w:val="none"/>
        </w:rPr>
      </w:pPr>
    </w:p>
    <w:p>
      <w:pPr>
        <w:spacing w:line="240" w:lineRule="auto"/>
        <w:rPr>
          <w:rFonts w:hint="eastAsia" w:ascii="宋体" w:hAnsi="宋体" w:eastAsia="宋体" w:cs="宋体"/>
          <w:color w:val="000000"/>
          <w:kern w:val="0"/>
          <w:sz w:val="28"/>
          <w:szCs w:val="28"/>
          <w:highlight w:val="none"/>
        </w:rPr>
      </w:pPr>
    </w:p>
    <w:p>
      <w:pPr>
        <w:spacing w:line="240" w:lineRule="auto"/>
        <w:ind w:firstLine="420" w:firstLineChars="150"/>
        <w:rPr>
          <w:rFonts w:hint="eastAsia" w:ascii="宋体" w:hAnsi="宋体" w:eastAsia="宋体" w:cs="宋体"/>
          <w:color w:val="000000"/>
          <w:kern w:val="0"/>
          <w:sz w:val="28"/>
          <w:szCs w:val="28"/>
          <w:highlight w:val="none"/>
        </w:rPr>
      </w:pPr>
    </w:p>
    <w:p>
      <w:pPr>
        <w:pStyle w:val="55"/>
        <w:spacing w:line="240" w:lineRule="auto"/>
        <w:ind w:firstLine="560" w:firstLineChars="200"/>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投标人名称：</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（公章）</w:t>
      </w:r>
      <w:r>
        <w:rPr>
          <w:rFonts w:hint="eastAsia" w:ascii="宋体" w:hAnsi="宋体" w:eastAsia="宋体" w:cs="宋体"/>
          <w:color w:val="000000"/>
          <w:sz w:val="28"/>
          <w:szCs w:val="28"/>
          <w:highlight w:val="none"/>
          <w:u w:val="single"/>
        </w:rPr>
        <w:t xml:space="preserve">                       </w:t>
      </w:r>
    </w:p>
    <w:p>
      <w:pPr>
        <w:pStyle w:val="55"/>
        <w:spacing w:line="240" w:lineRule="auto"/>
        <w:ind w:firstLine="560" w:firstLineChars="200"/>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法定代表人（或授权代表）签字或盖章：</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 xml:space="preserve">                       </w:t>
      </w:r>
    </w:p>
    <w:p>
      <w:pPr>
        <w:pStyle w:val="55"/>
        <w:spacing w:line="240" w:lineRule="auto"/>
        <w:ind w:firstLine="560" w:firstLineChars="200"/>
        <w:rPr>
          <w:rFonts w:hint="eastAsia" w:ascii="宋体" w:hAnsi="宋体" w:eastAsia="宋体" w:cs="宋体"/>
          <w:color w:val="000000"/>
          <w:sz w:val="28"/>
          <w:szCs w:val="28"/>
          <w:highlight w:val="none"/>
          <w:u w:val="single"/>
        </w:rPr>
      </w:pPr>
      <w:r>
        <w:rPr>
          <w:rFonts w:hint="eastAsia" w:ascii="宋体" w:hAnsi="宋体" w:eastAsia="宋体" w:cs="宋体"/>
          <w:color w:val="000000"/>
          <w:sz w:val="28"/>
          <w:szCs w:val="28"/>
          <w:highlight w:val="none"/>
          <w:u w:val="single"/>
        </w:rPr>
        <w:t xml:space="preserve">                     </w:t>
      </w:r>
    </w:p>
    <w:p>
      <w:pPr>
        <w:pStyle w:val="55"/>
        <w:spacing w:line="240" w:lineRule="auto"/>
        <w:ind w:firstLine="560" w:firstLineChars="200"/>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 xml:space="preserve">                  日期：  年   月    日</w:t>
      </w:r>
    </w:p>
    <w:p>
      <w:pPr>
        <w:spacing w:line="240" w:lineRule="auto"/>
        <w:rPr>
          <w:rFonts w:hint="eastAsia" w:ascii="宋体" w:hAnsi="宋体" w:eastAsia="宋体" w:cs="宋体"/>
          <w:color w:val="000000"/>
          <w:sz w:val="32"/>
          <w:szCs w:val="32"/>
          <w:highlight w:val="none"/>
        </w:rPr>
      </w:pPr>
    </w:p>
    <w:p>
      <w:pPr>
        <w:spacing w:line="240" w:lineRule="auto"/>
        <w:rPr>
          <w:rFonts w:hint="eastAsia" w:ascii="宋体" w:hAnsi="宋体" w:eastAsia="宋体" w:cs="宋体"/>
          <w:color w:val="000000"/>
          <w:sz w:val="32"/>
          <w:szCs w:val="32"/>
          <w:highlight w:val="none"/>
        </w:rPr>
      </w:pPr>
    </w:p>
    <w:p>
      <w:pPr>
        <w:spacing w:line="240" w:lineRule="auto"/>
        <w:rPr>
          <w:rFonts w:hint="eastAsia" w:ascii="宋体" w:hAnsi="宋体" w:eastAsia="宋体" w:cs="宋体"/>
          <w:color w:val="000000"/>
          <w:sz w:val="32"/>
          <w:szCs w:val="32"/>
          <w:highlight w:val="none"/>
        </w:rPr>
      </w:pPr>
    </w:p>
    <w:p>
      <w:pPr>
        <w:spacing w:line="240" w:lineRule="auto"/>
        <w:rPr>
          <w:rFonts w:hint="eastAsia" w:ascii="宋体" w:hAnsi="宋体" w:eastAsia="宋体" w:cs="宋体"/>
          <w:color w:val="000000"/>
          <w:sz w:val="32"/>
          <w:szCs w:val="32"/>
          <w:highlight w:val="none"/>
        </w:rPr>
      </w:pPr>
    </w:p>
    <w:p>
      <w:pPr>
        <w:spacing w:line="240" w:lineRule="auto"/>
        <w:jc w:val="center"/>
        <w:rPr>
          <w:rFonts w:hint="eastAsia" w:ascii="宋体" w:hAnsi="宋体" w:eastAsia="宋体" w:cs="宋体"/>
          <w:b/>
          <w:bCs/>
          <w:color w:val="000000"/>
          <w:sz w:val="32"/>
          <w:szCs w:val="32"/>
          <w:highlight w:val="none"/>
        </w:rPr>
      </w:pPr>
    </w:p>
    <w:p>
      <w:pPr>
        <w:spacing w:line="240" w:lineRule="auto"/>
        <w:jc w:val="center"/>
        <w:rPr>
          <w:rFonts w:hint="eastAsia" w:ascii="宋体" w:hAnsi="宋体" w:eastAsia="宋体" w:cs="宋体"/>
          <w:b/>
          <w:bCs/>
          <w:color w:val="000000"/>
          <w:sz w:val="32"/>
          <w:szCs w:val="32"/>
          <w:highlight w:val="none"/>
        </w:rPr>
      </w:pPr>
    </w:p>
    <w:p>
      <w:pPr>
        <w:spacing w:line="240" w:lineRule="auto"/>
        <w:jc w:val="center"/>
        <w:rPr>
          <w:rFonts w:hint="eastAsia" w:ascii="宋体" w:hAnsi="宋体" w:eastAsia="宋体" w:cs="宋体"/>
          <w:b/>
          <w:bCs/>
          <w:color w:val="000000"/>
          <w:sz w:val="32"/>
          <w:szCs w:val="32"/>
          <w:highlight w:val="none"/>
        </w:rPr>
      </w:pPr>
    </w:p>
    <w:p>
      <w:pPr>
        <w:spacing w:line="240" w:lineRule="auto"/>
        <w:jc w:val="center"/>
        <w:rPr>
          <w:rFonts w:hint="eastAsia" w:ascii="宋体" w:hAnsi="宋体" w:eastAsia="宋体" w:cs="宋体"/>
          <w:b/>
          <w:bCs/>
          <w:color w:val="000000"/>
          <w:sz w:val="32"/>
          <w:szCs w:val="32"/>
          <w:highlight w:val="none"/>
        </w:rPr>
      </w:pPr>
    </w:p>
    <w:p>
      <w:pPr>
        <w:spacing w:line="240" w:lineRule="auto"/>
        <w:jc w:val="center"/>
        <w:rPr>
          <w:rFonts w:hint="eastAsia" w:ascii="宋体" w:hAnsi="宋体" w:eastAsia="宋体" w:cs="宋体"/>
          <w:b/>
          <w:bCs/>
          <w:color w:val="000000"/>
          <w:sz w:val="32"/>
          <w:szCs w:val="32"/>
          <w:highlight w:val="none"/>
        </w:rPr>
      </w:pPr>
    </w:p>
    <w:p>
      <w:pPr>
        <w:spacing w:line="240" w:lineRule="auto"/>
        <w:jc w:val="center"/>
        <w:outlineLvl w:val="2"/>
        <w:rPr>
          <w:rFonts w:hint="eastAsia" w:ascii="宋体" w:hAnsi="宋体" w:eastAsia="宋体" w:cs="宋体"/>
          <w:b/>
          <w:bCs/>
          <w:color w:val="000000"/>
          <w:sz w:val="32"/>
          <w:szCs w:val="32"/>
          <w:highlight w:val="none"/>
        </w:rPr>
      </w:pPr>
      <w:bookmarkStart w:id="209" w:name="_Toc3760"/>
    </w:p>
    <w:p>
      <w:pPr>
        <w:spacing w:line="240" w:lineRule="auto"/>
        <w:jc w:val="center"/>
        <w:outlineLvl w:val="2"/>
        <w:rPr>
          <w:rFonts w:hint="eastAsia" w:ascii="宋体" w:hAnsi="宋体" w:eastAsia="宋体" w:cs="宋体"/>
          <w:b/>
          <w:bCs/>
          <w:color w:val="000000"/>
          <w:sz w:val="32"/>
          <w:szCs w:val="32"/>
          <w:highlight w:val="none"/>
        </w:rPr>
      </w:pPr>
      <w:r>
        <w:rPr>
          <w:rFonts w:hint="eastAsia" w:ascii="宋体" w:hAnsi="宋体" w:eastAsia="宋体" w:cs="宋体"/>
          <w:b/>
          <w:bCs/>
          <w:color w:val="000000"/>
          <w:sz w:val="32"/>
          <w:szCs w:val="32"/>
          <w:highlight w:val="none"/>
        </w:rPr>
        <w:t>1</w:t>
      </w:r>
      <w:r>
        <w:rPr>
          <w:rFonts w:hint="eastAsia" w:ascii="宋体" w:hAnsi="宋体" w:eastAsia="宋体" w:cs="宋体"/>
          <w:b/>
          <w:bCs/>
          <w:color w:val="000000"/>
          <w:sz w:val="32"/>
          <w:szCs w:val="32"/>
          <w:highlight w:val="none"/>
          <w:lang w:val="en-US" w:eastAsia="zh-CN"/>
        </w:rPr>
        <w:t>5</w:t>
      </w:r>
      <w:r>
        <w:rPr>
          <w:rFonts w:hint="eastAsia" w:ascii="宋体" w:hAnsi="宋体" w:eastAsia="宋体" w:cs="宋体"/>
          <w:b/>
          <w:bCs/>
          <w:color w:val="000000"/>
          <w:sz w:val="32"/>
          <w:szCs w:val="32"/>
          <w:highlight w:val="none"/>
        </w:rPr>
        <w:t>、质量保证书</w:t>
      </w:r>
      <w:bookmarkEnd w:id="209"/>
    </w:p>
    <w:p>
      <w:pPr>
        <w:spacing w:line="240" w:lineRule="auto"/>
        <w:jc w:val="center"/>
        <w:rPr>
          <w:rFonts w:hint="eastAsia" w:ascii="宋体" w:hAnsi="宋体" w:eastAsia="宋体" w:cs="宋体"/>
          <w:b/>
          <w:bCs/>
          <w:color w:val="000000"/>
          <w:sz w:val="32"/>
          <w:szCs w:val="32"/>
          <w:highlight w:val="none"/>
          <w:lang w:val="en-US" w:eastAsia="zh-CN"/>
        </w:rPr>
      </w:pPr>
    </w:p>
    <w:p>
      <w:pPr>
        <w:spacing w:line="240" w:lineRule="auto"/>
        <w:jc w:val="center"/>
        <w:rPr>
          <w:rFonts w:hint="eastAsia" w:ascii="宋体" w:hAnsi="宋体" w:eastAsia="宋体" w:cs="宋体"/>
          <w:b/>
          <w:bCs/>
          <w:color w:val="000000"/>
          <w:sz w:val="32"/>
          <w:szCs w:val="32"/>
          <w:highlight w:val="none"/>
        </w:rPr>
      </w:pPr>
      <w:r>
        <w:rPr>
          <w:rFonts w:hint="eastAsia" w:ascii="宋体" w:hAnsi="宋体" w:eastAsia="宋体" w:cs="宋体"/>
          <w:b/>
          <w:bCs/>
          <w:color w:val="000000"/>
          <w:sz w:val="32"/>
          <w:szCs w:val="32"/>
          <w:highlight w:val="none"/>
          <w:lang w:val="en-US" w:eastAsia="zh-CN"/>
        </w:rPr>
        <w:t>投标企业自拟</w:t>
      </w:r>
    </w:p>
    <w:p>
      <w:pPr>
        <w:spacing w:line="240" w:lineRule="auto"/>
        <w:ind w:firstLine="2880" w:firstLineChars="900"/>
        <w:rPr>
          <w:rFonts w:hint="eastAsia" w:ascii="宋体" w:hAnsi="宋体" w:eastAsia="宋体" w:cs="宋体"/>
          <w:color w:val="000000"/>
          <w:sz w:val="32"/>
          <w:szCs w:val="32"/>
          <w:highlight w:val="none"/>
        </w:rPr>
      </w:pPr>
    </w:p>
    <w:p>
      <w:pPr>
        <w:spacing w:line="240" w:lineRule="auto"/>
        <w:rPr>
          <w:rFonts w:hint="eastAsia" w:ascii="宋体" w:hAnsi="宋体" w:eastAsia="宋体" w:cs="宋体"/>
          <w:color w:val="000000"/>
          <w:kern w:val="0"/>
          <w:sz w:val="28"/>
          <w:szCs w:val="28"/>
          <w:highlight w:val="none"/>
        </w:rPr>
      </w:pPr>
      <w:r>
        <w:rPr>
          <w:rFonts w:hint="eastAsia" w:ascii="宋体" w:hAnsi="宋体" w:eastAsia="宋体" w:cs="宋体"/>
          <w:color w:val="000000"/>
          <w:kern w:val="0"/>
          <w:sz w:val="28"/>
          <w:szCs w:val="28"/>
          <w:highlight w:val="none"/>
        </w:rPr>
        <w:t>要求:</w:t>
      </w:r>
    </w:p>
    <w:p>
      <w:pPr>
        <w:spacing w:line="240" w:lineRule="auto"/>
        <w:rPr>
          <w:rFonts w:hint="eastAsia" w:ascii="宋体" w:hAnsi="宋体" w:eastAsia="宋体" w:cs="宋体"/>
          <w:color w:val="000000"/>
          <w:kern w:val="0"/>
          <w:sz w:val="28"/>
          <w:szCs w:val="28"/>
          <w:highlight w:val="none"/>
        </w:rPr>
      </w:pPr>
      <w:r>
        <w:rPr>
          <w:rFonts w:hint="eastAsia" w:ascii="宋体" w:hAnsi="宋体" w:eastAsia="宋体" w:cs="宋体"/>
          <w:color w:val="000000"/>
          <w:kern w:val="0"/>
          <w:sz w:val="28"/>
          <w:szCs w:val="28"/>
          <w:highlight w:val="none"/>
        </w:rPr>
        <w:t>1、未发生货物质量</w:t>
      </w:r>
      <w:r>
        <w:rPr>
          <w:rFonts w:hint="eastAsia" w:ascii="宋体" w:hAnsi="宋体" w:eastAsia="宋体" w:cs="宋体"/>
          <w:color w:val="000000"/>
          <w:kern w:val="0"/>
          <w:sz w:val="28"/>
          <w:szCs w:val="28"/>
          <w:highlight w:val="none"/>
          <w:lang w:eastAsia="zh-CN"/>
        </w:rPr>
        <w:t>、</w:t>
      </w:r>
      <w:r>
        <w:rPr>
          <w:rFonts w:hint="eastAsia" w:ascii="宋体" w:hAnsi="宋体" w:eastAsia="宋体" w:cs="宋体"/>
          <w:color w:val="000000"/>
          <w:kern w:val="0"/>
          <w:sz w:val="28"/>
          <w:szCs w:val="28"/>
          <w:highlight w:val="none"/>
          <w:lang w:val="en-US" w:eastAsia="zh-CN"/>
        </w:rPr>
        <w:t>安全</w:t>
      </w:r>
      <w:r>
        <w:rPr>
          <w:rFonts w:hint="eastAsia" w:ascii="宋体" w:hAnsi="宋体" w:eastAsia="宋体" w:cs="宋体"/>
          <w:color w:val="000000"/>
          <w:kern w:val="0"/>
          <w:sz w:val="28"/>
          <w:szCs w:val="28"/>
          <w:highlight w:val="none"/>
        </w:rPr>
        <w:t>事故;</w:t>
      </w:r>
    </w:p>
    <w:p>
      <w:pPr>
        <w:spacing w:line="240" w:lineRule="auto"/>
        <w:rPr>
          <w:rFonts w:hint="eastAsia" w:ascii="宋体" w:hAnsi="宋体" w:eastAsia="宋体" w:cs="宋体"/>
          <w:color w:val="000000"/>
          <w:kern w:val="0"/>
          <w:sz w:val="28"/>
          <w:szCs w:val="28"/>
          <w:highlight w:val="none"/>
        </w:rPr>
      </w:pPr>
      <w:r>
        <w:rPr>
          <w:rFonts w:hint="eastAsia" w:ascii="宋体" w:hAnsi="宋体" w:eastAsia="宋体" w:cs="宋体"/>
          <w:color w:val="000000"/>
          <w:kern w:val="0"/>
          <w:sz w:val="28"/>
          <w:szCs w:val="28"/>
          <w:highlight w:val="none"/>
        </w:rPr>
        <w:t>2、保证货物在文件要求上不发生质量问题等。</w:t>
      </w:r>
    </w:p>
    <w:p>
      <w:pPr>
        <w:spacing w:line="240" w:lineRule="auto"/>
        <w:ind w:firstLine="2880" w:firstLineChars="900"/>
        <w:rPr>
          <w:rFonts w:hint="eastAsia" w:ascii="宋体" w:hAnsi="宋体" w:eastAsia="宋体" w:cs="宋体"/>
          <w:color w:val="000000"/>
          <w:sz w:val="32"/>
          <w:szCs w:val="32"/>
          <w:highlight w:val="none"/>
        </w:rPr>
      </w:pPr>
    </w:p>
    <w:p>
      <w:pPr>
        <w:spacing w:line="240" w:lineRule="auto"/>
        <w:ind w:firstLine="2880" w:firstLineChars="900"/>
        <w:rPr>
          <w:rFonts w:hint="eastAsia" w:ascii="宋体" w:hAnsi="宋体" w:eastAsia="宋体" w:cs="宋体"/>
          <w:color w:val="000000"/>
          <w:sz w:val="32"/>
          <w:szCs w:val="32"/>
          <w:highlight w:val="none"/>
        </w:rPr>
      </w:pPr>
    </w:p>
    <w:p>
      <w:pPr>
        <w:spacing w:line="240" w:lineRule="auto"/>
        <w:ind w:firstLine="2891" w:firstLineChars="900"/>
        <w:rPr>
          <w:rFonts w:hint="eastAsia" w:ascii="宋体" w:hAnsi="宋体" w:eastAsia="宋体" w:cs="宋体"/>
          <w:b/>
          <w:color w:val="000000"/>
          <w:sz w:val="32"/>
          <w:szCs w:val="32"/>
          <w:highlight w:val="none"/>
        </w:rPr>
      </w:pPr>
    </w:p>
    <w:p>
      <w:pPr>
        <w:spacing w:line="240" w:lineRule="auto"/>
        <w:ind w:firstLine="2880" w:firstLineChars="900"/>
        <w:rPr>
          <w:rFonts w:hint="eastAsia" w:ascii="宋体" w:hAnsi="宋体" w:eastAsia="宋体" w:cs="宋体"/>
          <w:color w:val="000000"/>
          <w:sz w:val="32"/>
          <w:szCs w:val="32"/>
          <w:highlight w:val="none"/>
        </w:rPr>
      </w:pPr>
    </w:p>
    <w:p>
      <w:pPr>
        <w:spacing w:line="240" w:lineRule="auto"/>
        <w:ind w:firstLine="2880" w:firstLineChars="900"/>
        <w:rPr>
          <w:rFonts w:hint="eastAsia" w:ascii="宋体" w:hAnsi="宋体" w:eastAsia="宋体" w:cs="宋体"/>
          <w:color w:val="000000"/>
          <w:sz w:val="32"/>
          <w:szCs w:val="32"/>
          <w:highlight w:val="none"/>
        </w:rPr>
      </w:pPr>
    </w:p>
    <w:p>
      <w:pPr>
        <w:pStyle w:val="55"/>
        <w:spacing w:line="240" w:lineRule="auto"/>
        <w:ind w:firstLine="560" w:firstLineChars="200"/>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投标人名称：</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（公章）</w:t>
      </w:r>
      <w:r>
        <w:rPr>
          <w:rFonts w:hint="eastAsia" w:ascii="宋体" w:hAnsi="宋体" w:eastAsia="宋体" w:cs="宋体"/>
          <w:color w:val="000000"/>
          <w:sz w:val="28"/>
          <w:szCs w:val="28"/>
          <w:highlight w:val="none"/>
          <w:u w:val="single"/>
        </w:rPr>
        <w:t xml:space="preserve">                       </w:t>
      </w:r>
    </w:p>
    <w:p>
      <w:pPr>
        <w:pStyle w:val="55"/>
        <w:spacing w:line="240" w:lineRule="auto"/>
        <w:ind w:firstLine="560" w:firstLineChars="200"/>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法定代表人（或授权代表）签字或盖章：</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 xml:space="preserve">                       </w:t>
      </w:r>
    </w:p>
    <w:p>
      <w:pPr>
        <w:pStyle w:val="55"/>
        <w:spacing w:line="240" w:lineRule="auto"/>
        <w:ind w:firstLine="560" w:firstLineChars="200"/>
        <w:rPr>
          <w:rFonts w:hint="eastAsia" w:ascii="宋体" w:hAnsi="宋体" w:eastAsia="宋体" w:cs="宋体"/>
          <w:color w:val="000000"/>
          <w:sz w:val="28"/>
          <w:szCs w:val="28"/>
          <w:highlight w:val="none"/>
          <w:u w:val="single"/>
        </w:rPr>
      </w:pPr>
      <w:r>
        <w:rPr>
          <w:rFonts w:hint="eastAsia" w:ascii="宋体" w:hAnsi="宋体" w:eastAsia="宋体" w:cs="宋体"/>
          <w:color w:val="000000"/>
          <w:sz w:val="28"/>
          <w:szCs w:val="28"/>
          <w:highlight w:val="none"/>
          <w:u w:val="single"/>
        </w:rPr>
        <w:t xml:space="preserve">                     </w:t>
      </w:r>
    </w:p>
    <w:p>
      <w:pPr>
        <w:pStyle w:val="55"/>
        <w:spacing w:line="240" w:lineRule="auto"/>
        <w:ind w:firstLine="560" w:firstLineChars="200"/>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 xml:space="preserve">                  日期：  年   月    日</w:t>
      </w:r>
    </w:p>
    <w:p>
      <w:pPr>
        <w:spacing w:line="240" w:lineRule="auto"/>
        <w:ind w:firstLine="2880" w:firstLineChars="900"/>
        <w:rPr>
          <w:rFonts w:hint="eastAsia" w:ascii="宋体" w:hAnsi="宋体" w:eastAsia="宋体" w:cs="宋体"/>
          <w:color w:val="000000"/>
          <w:sz w:val="32"/>
          <w:szCs w:val="32"/>
          <w:highlight w:val="none"/>
        </w:rPr>
      </w:pPr>
    </w:p>
    <w:p>
      <w:pPr>
        <w:spacing w:line="240" w:lineRule="auto"/>
        <w:ind w:firstLine="2880" w:firstLineChars="900"/>
        <w:rPr>
          <w:rFonts w:hint="eastAsia" w:ascii="宋体" w:hAnsi="宋体" w:eastAsia="宋体" w:cs="宋体"/>
          <w:color w:val="000000"/>
          <w:sz w:val="32"/>
          <w:szCs w:val="32"/>
          <w:highlight w:val="none"/>
        </w:rPr>
      </w:pPr>
    </w:p>
    <w:p>
      <w:pPr>
        <w:spacing w:line="240" w:lineRule="auto"/>
        <w:rPr>
          <w:rFonts w:hint="eastAsia" w:ascii="宋体" w:hAnsi="宋体" w:eastAsia="宋体" w:cs="宋体"/>
          <w:color w:val="000000"/>
          <w:sz w:val="32"/>
          <w:szCs w:val="32"/>
          <w:highlight w:val="none"/>
        </w:rPr>
      </w:pPr>
    </w:p>
    <w:p>
      <w:pPr>
        <w:spacing w:line="240" w:lineRule="auto"/>
        <w:rPr>
          <w:rFonts w:hint="eastAsia" w:ascii="宋体" w:hAnsi="宋体" w:eastAsia="宋体" w:cs="宋体"/>
          <w:color w:val="000000"/>
          <w:sz w:val="32"/>
          <w:szCs w:val="32"/>
          <w:highlight w:val="none"/>
        </w:rPr>
      </w:pPr>
    </w:p>
    <w:p>
      <w:pPr>
        <w:spacing w:line="240" w:lineRule="auto"/>
        <w:rPr>
          <w:rFonts w:hint="eastAsia" w:ascii="宋体" w:hAnsi="宋体" w:eastAsia="宋体" w:cs="宋体"/>
          <w:color w:val="000000"/>
          <w:sz w:val="32"/>
          <w:szCs w:val="32"/>
          <w:highlight w:val="none"/>
        </w:rPr>
      </w:pPr>
    </w:p>
    <w:p>
      <w:pPr>
        <w:spacing w:line="240" w:lineRule="auto"/>
        <w:rPr>
          <w:rFonts w:hint="eastAsia" w:ascii="宋体" w:hAnsi="宋体" w:eastAsia="宋体" w:cs="宋体"/>
          <w:color w:val="000000"/>
          <w:sz w:val="32"/>
          <w:szCs w:val="32"/>
          <w:highlight w:val="none"/>
        </w:rPr>
      </w:pPr>
    </w:p>
    <w:p>
      <w:pPr>
        <w:spacing w:line="240" w:lineRule="auto"/>
        <w:rPr>
          <w:rFonts w:hint="eastAsia" w:ascii="宋体" w:hAnsi="宋体" w:eastAsia="宋体" w:cs="宋体"/>
          <w:color w:val="000000"/>
          <w:sz w:val="32"/>
          <w:szCs w:val="32"/>
          <w:highlight w:val="none"/>
        </w:rPr>
      </w:pPr>
    </w:p>
    <w:p>
      <w:pPr>
        <w:spacing w:line="240" w:lineRule="auto"/>
        <w:rPr>
          <w:rFonts w:hint="eastAsia" w:ascii="宋体" w:hAnsi="宋体" w:eastAsia="宋体" w:cs="宋体"/>
          <w:color w:val="000000"/>
          <w:sz w:val="32"/>
          <w:szCs w:val="32"/>
          <w:highlight w:val="none"/>
        </w:rPr>
      </w:pPr>
    </w:p>
    <w:p>
      <w:pPr>
        <w:spacing w:line="240" w:lineRule="auto"/>
        <w:rPr>
          <w:rFonts w:hint="eastAsia" w:ascii="宋体" w:hAnsi="宋体" w:eastAsia="宋体" w:cs="宋体"/>
          <w:color w:val="000000"/>
          <w:sz w:val="32"/>
          <w:szCs w:val="32"/>
          <w:highlight w:val="none"/>
        </w:rPr>
      </w:pPr>
    </w:p>
    <w:p>
      <w:pPr>
        <w:spacing w:line="240" w:lineRule="auto"/>
        <w:rPr>
          <w:rFonts w:hint="eastAsia" w:ascii="宋体" w:hAnsi="宋体" w:eastAsia="宋体" w:cs="宋体"/>
          <w:color w:val="000000"/>
          <w:sz w:val="32"/>
          <w:szCs w:val="32"/>
          <w:highlight w:val="none"/>
        </w:rPr>
      </w:pPr>
    </w:p>
    <w:p>
      <w:pPr>
        <w:spacing w:line="240" w:lineRule="auto"/>
        <w:rPr>
          <w:rFonts w:hint="eastAsia" w:ascii="宋体" w:hAnsi="宋体" w:eastAsia="宋体" w:cs="宋体"/>
          <w:color w:val="000000"/>
          <w:sz w:val="32"/>
          <w:szCs w:val="32"/>
          <w:highlight w:val="none"/>
        </w:rPr>
      </w:pPr>
    </w:p>
    <w:p>
      <w:pPr>
        <w:spacing w:line="240" w:lineRule="auto"/>
        <w:rPr>
          <w:rFonts w:hint="eastAsia" w:ascii="宋体" w:hAnsi="宋体" w:eastAsia="宋体" w:cs="宋体"/>
          <w:color w:val="000000"/>
          <w:sz w:val="32"/>
          <w:szCs w:val="32"/>
          <w:highlight w:val="none"/>
        </w:rPr>
      </w:pPr>
    </w:p>
    <w:p>
      <w:pPr>
        <w:spacing w:line="240" w:lineRule="auto"/>
        <w:rPr>
          <w:rFonts w:hint="eastAsia" w:ascii="宋体" w:hAnsi="宋体" w:eastAsia="宋体" w:cs="宋体"/>
          <w:color w:val="000000"/>
          <w:sz w:val="32"/>
          <w:szCs w:val="32"/>
          <w:highlight w:val="none"/>
        </w:rPr>
      </w:pPr>
    </w:p>
    <w:p>
      <w:pPr>
        <w:spacing w:line="240" w:lineRule="auto"/>
        <w:rPr>
          <w:rFonts w:hint="eastAsia" w:ascii="宋体" w:hAnsi="宋体" w:eastAsia="宋体" w:cs="宋体"/>
          <w:color w:val="000000"/>
          <w:sz w:val="32"/>
          <w:szCs w:val="32"/>
          <w:highlight w:val="none"/>
        </w:rPr>
      </w:pPr>
    </w:p>
    <w:p>
      <w:pPr>
        <w:spacing w:line="240" w:lineRule="auto"/>
        <w:rPr>
          <w:rFonts w:hint="eastAsia" w:ascii="宋体" w:hAnsi="宋体" w:eastAsia="宋体" w:cs="宋体"/>
          <w:color w:val="000000"/>
          <w:sz w:val="32"/>
          <w:szCs w:val="32"/>
          <w:highlight w:val="none"/>
        </w:rPr>
      </w:pPr>
    </w:p>
    <w:p>
      <w:pPr>
        <w:spacing w:line="240" w:lineRule="auto"/>
        <w:rPr>
          <w:rFonts w:hint="eastAsia" w:ascii="宋体" w:hAnsi="宋体" w:eastAsia="宋体" w:cs="宋体"/>
          <w:color w:val="000000"/>
          <w:sz w:val="32"/>
          <w:szCs w:val="32"/>
          <w:highlight w:val="none"/>
        </w:rPr>
      </w:pPr>
    </w:p>
    <w:p>
      <w:pPr>
        <w:spacing w:line="240" w:lineRule="auto"/>
        <w:rPr>
          <w:rFonts w:hint="eastAsia" w:ascii="宋体" w:hAnsi="宋体" w:eastAsia="宋体" w:cs="宋体"/>
          <w:color w:val="000000"/>
          <w:sz w:val="32"/>
          <w:szCs w:val="32"/>
          <w:highlight w:val="none"/>
        </w:rPr>
      </w:pPr>
    </w:p>
    <w:p>
      <w:pPr>
        <w:spacing w:line="240" w:lineRule="auto"/>
        <w:jc w:val="center"/>
        <w:rPr>
          <w:rFonts w:hint="eastAsia" w:ascii="宋体" w:hAnsi="宋体" w:eastAsia="宋体" w:cs="宋体"/>
          <w:b/>
          <w:bCs/>
          <w:color w:val="000000"/>
          <w:sz w:val="32"/>
          <w:szCs w:val="32"/>
          <w:highlight w:val="none"/>
        </w:rPr>
      </w:pPr>
    </w:p>
    <w:p>
      <w:pPr>
        <w:spacing w:line="240" w:lineRule="auto"/>
        <w:jc w:val="center"/>
        <w:outlineLvl w:val="2"/>
        <w:rPr>
          <w:rFonts w:hint="eastAsia" w:ascii="宋体" w:hAnsi="宋体" w:eastAsia="宋体" w:cs="宋体"/>
          <w:b/>
          <w:bCs/>
          <w:color w:val="000000"/>
          <w:sz w:val="32"/>
          <w:szCs w:val="32"/>
          <w:highlight w:val="none"/>
        </w:rPr>
      </w:pPr>
      <w:bookmarkStart w:id="210" w:name="_Toc8025"/>
    </w:p>
    <w:p>
      <w:pPr>
        <w:spacing w:line="240" w:lineRule="auto"/>
        <w:jc w:val="center"/>
        <w:outlineLvl w:val="2"/>
        <w:rPr>
          <w:rFonts w:hint="eastAsia" w:ascii="宋体" w:hAnsi="宋体" w:eastAsia="宋体" w:cs="宋体"/>
          <w:b/>
          <w:bCs/>
          <w:color w:val="000000"/>
          <w:sz w:val="32"/>
          <w:szCs w:val="32"/>
          <w:highlight w:val="none"/>
        </w:rPr>
      </w:pPr>
      <w:r>
        <w:rPr>
          <w:rFonts w:hint="eastAsia" w:ascii="宋体" w:hAnsi="宋体" w:eastAsia="宋体" w:cs="宋体"/>
          <w:b/>
          <w:bCs/>
          <w:color w:val="000000"/>
          <w:sz w:val="32"/>
          <w:szCs w:val="32"/>
          <w:highlight w:val="none"/>
        </w:rPr>
        <w:t>1</w:t>
      </w:r>
      <w:r>
        <w:rPr>
          <w:rFonts w:hint="eastAsia" w:ascii="宋体" w:hAnsi="宋体" w:eastAsia="宋体" w:cs="宋体"/>
          <w:b/>
          <w:bCs/>
          <w:color w:val="000000"/>
          <w:sz w:val="32"/>
          <w:szCs w:val="32"/>
          <w:highlight w:val="none"/>
          <w:lang w:val="en-US" w:eastAsia="zh-CN"/>
        </w:rPr>
        <w:t>6</w:t>
      </w:r>
      <w:r>
        <w:rPr>
          <w:rFonts w:hint="eastAsia" w:ascii="宋体" w:hAnsi="宋体" w:eastAsia="宋体" w:cs="宋体"/>
          <w:b/>
          <w:bCs/>
          <w:color w:val="000000"/>
          <w:sz w:val="32"/>
          <w:szCs w:val="32"/>
          <w:highlight w:val="none"/>
        </w:rPr>
        <w:t>、投标单位（供应商）反商业贿赂承诺书</w:t>
      </w:r>
      <w:bookmarkEnd w:id="210"/>
    </w:p>
    <w:p>
      <w:pPr>
        <w:pStyle w:val="2"/>
        <w:spacing w:line="240" w:lineRule="auto"/>
        <w:ind w:firstLine="0"/>
        <w:rPr>
          <w:rFonts w:hint="eastAsia" w:ascii="宋体" w:hAnsi="宋体" w:eastAsia="宋体" w:cs="宋体"/>
          <w:color w:val="000000"/>
          <w:highlight w:val="none"/>
        </w:rPr>
      </w:pPr>
    </w:p>
    <w:p>
      <w:pPr>
        <w:spacing w:line="240" w:lineRule="auto"/>
        <w:rPr>
          <w:rFonts w:hint="eastAsia" w:ascii="宋体" w:hAnsi="宋体" w:eastAsia="宋体" w:cs="宋体"/>
          <w:color w:val="000000"/>
          <w:kern w:val="0"/>
          <w:sz w:val="28"/>
          <w:szCs w:val="28"/>
          <w:highlight w:val="none"/>
          <w:lang w:val="zh-CN"/>
        </w:rPr>
      </w:pPr>
      <w:r>
        <w:rPr>
          <w:rFonts w:hint="eastAsia" w:ascii="宋体" w:hAnsi="宋体" w:eastAsia="宋体" w:cs="宋体"/>
          <w:color w:val="000000"/>
          <w:kern w:val="0"/>
          <w:sz w:val="28"/>
          <w:szCs w:val="28"/>
          <w:highlight w:val="none"/>
          <w:lang w:val="zh-CN"/>
        </w:rPr>
        <w:t xml:space="preserve">    我公司承诺在</w:t>
      </w:r>
      <w:r>
        <w:rPr>
          <w:rFonts w:hint="eastAsia" w:ascii="宋体" w:hAnsi="宋体" w:eastAsia="宋体" w:cs="宋体"/>
          <w:color w:val="000000"/>
          <w:kern w:val="0"/>
          <w:sz w:val="28"/>
          <w:szCs w:val="28"/>
          <w:highlight w:val="none"/>
          <w:u w:val="single"/>
        </w:rPr>
        <w:t xml:space="preserve">        </w:t>
      </w:r>
      <w:r>
        <w:rPr>
          <w:rFonts w:hint="eastAsia" w:ascii="宋体" w:hAnsi="宋体" w:eastAsia="宋体" w:cs="宋体"/>
          <w:color w:val="000000"/>
          <w:kern w:val="0"/>
          <w:sz w:val="28"/>
          <w:szCs w:val="28"/>
          <w:highlight w:val="none"/>
          <w:lang w:val="zh-CN"/>
        </w:rPr>
        <w:t>项目(编号：</w:t>
      </w:r>
      <w:r>
        <w:rPr>
          <w:rFonts w:hint="eastAsia" w:ascii="宋体" w:hAnsi="宋体" w:eastAsia="宋体" w:cs="宋体"/>
          <w:color w:val="000000"/>
          <w:kern w:val="0"/>
          <w:sz w:val="28"/>
          <w:szCs w:val="28"/>
          <w:highlight w:val="none"/>
          <w:u w:val="single"/>
          <w:lang w:val="zh-CN"/>
        </w:rPr>
        <w:t xml:space="preserve">           </w:t>
      </w:r>
      <w:r>
        <w:rPr>
          <w:rFonts w:hint="eastAsia" w:ascii="宋体" w:hAnsi="宋体" w:eastAsia="宋体" w:cs="宋体"/>
          <w:color w:val="000000"/>
          <w:kern w:val="0"/>
          <w:sz w:val="28"/>
          <w:szCs w:val="28"/>
          <w:highlight w:val="none"/>
          <w:lang w:val="zh-CN"/>
        </w:rPr>
        <w:t xml:space="preserve">)招标活动中，不给予国家工作人员及其亲属各种形式的商业贿赂（包括送礼金礼品、有价证券、购物券、回扣、佣金、咨询费、劳务费、赞助费、宣传费、支付旅游费用、报销各种消费凭证、宴请、娱乐等），如有上述行为，我公司及项目参与人员愿意按照《政府采购法》、《反不正当竞争法》的有关规定接受处罚。 </w:t>
      </w:r>
    </w:p>
    <w:p>
      <w:pPr>
        <w:spacing w:line="240" w:lineRule="auto"/>
        <w:rPr>
          <w:rFonts w:hint="eastAsia" w:ascii="宋体" w:hAnsi="宋体" w:eastAsia="宋体" w:cs="宋体"/>
          <w:color w:val="000000"/>
          <w:kern w:val="0"/>
          <w:sz w:val="28"/>
          <w:szCs w:val="28"/>
          <w:highlight w:val="none"/>
          <w:lang w:val="zh-CN"/>
        </w:rPr>
      </w:pPr>
      <w:r>
        <w:rPr>
          <w:rFonts w:hint="eastAsia" w:ascii="宋体" w:hAnsi="宋体" w:eastAsia="宋体" w:cs="宋体"/>
          <w:color w:val="000000"/>
          <w:kern w:val="0"/>
          <w:sz w:val="28"/>
          <w:szCs w:val="28"/>
          <w:highlight w:val="none"/>
          <w:lang w:val="zh-CN"/>
        </w:rPr>
        <w:t>公司法人代表：（签字盖章）</w:t>
      </w:r>
    </w:p>
    <w:p>
      <w:pPr>
        <w:spacing w:line="240" w:lineRule="auto"/>
        <w:rPr>
          <w:rFonts w:hint="eastAsia" w:ascii="宋体" w:hAnsi="宋体" w:eastAsia="宋体" w:cs="宋体"/>
          <w:color w:val="000000"/>
          <w:kern w:val="0"/>
          <w:sz w:val="28"/>
          <w:szCs w:val="28"/>
          <w:highlight w:val="none"/>
          <w:lang w:val="zh-CN"/>
        </w:rPr>
      </w:pPr>
      <w:r>
        <w:rPr>
          <w:rFonts w:hint="eastAsia" w:ascii="宋体" w:hAnsi="宋体" w:eastAsia="宋体" w:cs="宋体"/>
          <w:color w:val="000000"/>
          <w:kern w:val="0"/>
          <w:sz w:val="28"/>
          <w:szCs w:val="28"/>
          <w:highlight w:val="none"/>
          <w:lang w:val="zh-CN"/>
        </w:rPr>
        <w:t>法人授权代表：</w:t>
      </w:r>
    </w:p>
    <w:p>
      <w:pPr>
        <w:spacing w:line="240" w:lineRule="auto"/>
        <w:rPr>
          <w:rFonts w:hint="eastAsia" w:ascii="宋体" w:hAnsi="宋体" w:eastAsia="宋体" w:cs="宋体"/>
          <w:color w:val="000000"/>
          <w:kern w:val="0"/>
          <w:sz w:val="28"/>
          <w:szCs w:val="28"/>
          <w:highlight w:val="none"/>
          <w:lang w:val="zh-CN"/>
        </w:rPr>
      </w:pPr>
      <w:r>
        <w:rPr>
          <w:rFonts w:hint="eastAsia" w:ascii="宋体" w:hAnsi="宋体" w:eastAsia="宋体" w:cs="宋体"/>
          <w:color w:val="000000"/>
          <w:kern w:val="0"/>
          <w:sz w:val="28"/>
          <w:szCs w:val="28"/>
          <w:highlight w:val="none"/>
          <w:lang w:val="zh-CN"/>
        </w:rPr>
        <w:t>项目经办人：</w:t>
      </w:r>
    </w:p>
    <w:p>
      <w:pPr>
        <w:spacing w:line="240" w:lineRule="auto"/>
        <w:rPr>
          <w:rFonts w:hint="eastAsia" w:ascii="宋体" w:hAnsi="宋体" w:eastAsia="宋体" w:cs="宋体"/>
          <w:color w:val="000000"/>
          <w:kern w:val="0"/>
          <w:sz w:val="28"/>
          <w:szCs w:val="28"/>
          <w:highlight w:val="none"/>
          <w:lang w:val="zh-CN"/>
        </w:rPr>
      </w:pPr>
      <w:r>
        <w:rPr>
          <w:rFonts w:hint="eastAsia" w:ascii="宋体" w:hAnsi="宋体" w:eastAsia="宋体" w:cs="宋体"/>
          <w:color w:val="000000"/>
          <w:kern w:val="0"/>
          <w:sz w:val="28"/>
          <w:szCs w:val="28"/>
          <w:highlight w:val="none"/>
          <w:lang w:val="zh-CN"/>
        </w:rPr>
        <w:t>　                                年      月    日</w:t>
      </w:r>
    </w:p>
    <w:p>
      <w:pPr>
        <w:spacing w:line="240" w:lineRule="auto"/>
        <w:rPr>
          <w:rFonts w:hint="eastAsia" w:ascii="宋体" w:hAnsi="宋体" w:eastAsia="宋体" w:cs="宋体"/>
          <w:color w:val="000000"/>
          <w:kern w:val="0"/>
          <w:sz w:val="32"/>
          <w:szCs w:val="32"/>
          <w:highlight w:val="none"/>
          <w:lang w:val="zh-CN"/>
        </w:rPr>
      </w:pPr>
    </w:p>
    <w:p>
      <w:pPr>
        <w:spacing w:line="240" w:lineRule="auto"/>
        <w:rPr>
          <w:rFonts w:hint="eastAsia" w:ascii="宋体" w:hAnsi="宋体" w:eastAsia="宋体" w:cs="宋体"/>
          <w:color w:val="000000"/>
          <w:sz w:val="32"/>
          <w:szCs w:val="32"/>
          <w:highlight w:val="none"/>
        </w:rPr>
      </w:pPr>
    </w:p>
    <w:p>
      <w:pPr>
        <w:spacing w:line="240" w:lineRule="auto"/>
        <w:rPr>
          <w:rFonts w:hint="eastAsia" w:ascii="宋体" w:hAnsi="宋体" w:eastAsia="宋体" w:cs="宋体"/>
          <w:color w:val="000000"/>
          <w:sz w:val="32"/>
          <w:szCs w:val="32"/>
          <w:highlight w:val="none"/>
        </w:rPr>
      </w:pPr>
    </w:p>
    <w:p>
      <w:pPr>
        <w:spacing w:line="240" w:lineRule="auto"/>
        <w:rPr>
          <w:rFonts w:hint="eastAsia" w:ascii="宋体" w:hAnsi="宋体" w:eastAsia="宋体" w:cs="宋体"/>
          <w:color w:val="000000"/>
          <w:sz w:val="32"/>
          <w:szCs w:val="32"/>
          <w:highlight w:val="none"/>
        </w:rPr>
      </w:pPr>
    </w:p>
    <w:p>
      <w:pPr>
        <w:spacing w:line="240" w:lineRule="auto"/>
        <w:rPr>
          <w:rFonts w:hint="eastAsia" w:ascii="宋体" w:hAnsi="宋体" w:eastAsia="宋体" w:cs="宋体"/>
          <w:color w:val="000000"/>
          <w:sz w:val="32"/>
          <w:szCs w:val="32"/>
          <w:highlight w:val="none"/>
        </w:rPr>
      </w:pPr>
    </w:p>
    <w:p>
      <w:pPr>
        <w:spacing w:line="240" w:lineRule="auto"/>
        <w:rPr>
          <w:rFonts w:hint="eastAsia" w:ascii="宋体" w:hAnsi="宋体" w:eastAsia="宋体" w:cs="宋体"/>
          <w:color w:val="000000"/>
          <w:sz w:val="32"/>
          <w:szCs w:val="32"/>
          <w:highlight w:val="none"/>
        </w:rPr>
      </w:pPr>
    </w:p>
    <w:p>
      <w:pPr>
        <w:spacing w:line="240" w:lineRule="auto"/>
        <w:rPr>
          <w:rFonts w:hint="eastAsia" w:ascii="宋体" w:hAnsi="宋体" w:eastAsia="宋体" w:cs="宋体"/>
          <w:color w:val="000000"/>
          <w:sz w:val="32"/>
          <w:szCs w:val="32"/>
          <w:highlight w:val="none"/>
        </w:rPr>
      </w:pPr>
    </w:p>
    <w:p>
      <w:pPr>
        <w:spacing w:line="240" w:lineRule="auto"/>
        <w:rPr>
          <w:rFonts w:hint="eastAsia" w:ascii="宋体" w:hAnsi="宋体" w:eastAsia="宋体" w:cs="宋体"/>
          <w:color w:val="000000"/>
          <w:sz w:val="32"/>
          <w:szCs w:val="32"/>
          <w:highlight w:val="none"/>
        </w:rPr>
      </w:pPr>
    </w:p>
    <w:p>
      <w:pPr>
        <w:spacing w:line="240" w:lineRule="auto"/>
        <w:rPr>
          <w:rFonts w:hint="eastAsia" w:ascii="宋体" w:hAnsi="宋体" w:eastAsia="宋体" w:cs="宋体"/>
          <w:color w:val="000000"/>
          <w:sz w:val="32"/>
          <w:szCs w:val="32"/>
          <w:highlight w:val="none"/>
        </w:rPr>
      </w:pPr>
    </w:p>
    <w:p>
      <w:pPr>
        <w:spacing w:line="240" w:lineRule="auto"/>
        <w:rPr>
          <w:rFonts w:hint="eastAsia" w:ascii="宋体" w:hAnsi="宋体" w:eastAsia="宋体" w:cs="宋体"/>
          <w:color w:val="000000"/>
          <w:sz w:val="32"/>
          <w:szCs w:val="32"/>
          <w:highlight w:val="none"/>
        </w:rPr>
      </w:pPr>
    </w:p>
    <w:p>
      <w:pPr>
        <w:spacing w:line="240" w:lineRule="auto"/>
        <w:jc w:val="center"/>
        <w:outlineLvl w:val="2"/>
        <w:rPr>
          <w:rFonts w:hint="eastAsia" w:ascii="宋体" w:hAnsi="宋体" w:eastAsia="宋体" w:cs="宋体"/>
          <w:b/>
          <w:bCs/>
          <w:color w:val="000000"/>
          <w:sz w:val="32"/>
          <w:szCs w:val="32"/>
          <w:highlight w:val="none"/>
        </w:rPr>
      </w:pPr>
      <w:bookmarkStart w:id="211" w:name="_Toc4959"/>
    </w:p>
    <w:p>
      <w:pPr>
        <w:spacing w:line="240" w:lineRule="auto"/>
        <w:jc w:val="center"/>
        <w:outlineLvl w:val="2"/>
        <w:rPr>
          <w:rFonts w:hint="eastAsia" w:ascii="宋体" w:hAnsi="宋体" w:eastAsia="宋体" w:cs="宋体"/>
          <w:b/>
          <w:bCs/>
          <w:color w:val="000000"/>
          <w:sz w:val="32"/>
          <w:szCs w:val="32"/>
          <w:highlight w:val="none"/>
        </w:rPr>
      </w:pPr>
    </w:p>
    <w:p>
      <w:pPr>
        <w:spacing w:line="240" w:lineRule="auto"/>
        <w:jc w:val="center"/>
        <w:outlineLvl w:val="2"/>
        <w:rPr>
          <w:rFonts w:hint="eastAsia" w:ascii="宋体" w:hAnsi="宋体" w:eastAsia="宋体" w:cs="宋体"/>
          <w:b/>
          <w:bCs/>
          <w:color w:val="000000"/>
          <w:sz w:val="32"/>
          <w:szCs w:val="32"/>
          <w:highlight w:val="none"/>
        </w:rPr>
      </w:pPr>
    </w:p>
    <w:p>
      <w:pPr>
        <w:spacing w:line="240" w:lineRule="auto"/>
        <w:jc w:val="center"/>
        <w:outlineLvl w:val="2"/>
        <w:rPr>
          <w:rFonts w:hint="eastAsia" w:ascii="宋体" w:hAnsi="宋体" w:eastAsia="宋体" w:cs="宋体"/>
          <w:b/>
          <w:bCs/>
          <w:color w:val="000000"/>
          <w:sz w:val="32"/>
          <w:szCs w:val="32"/>
          <w:highlight w:val="none"/>
        </w:rPr>
      </w:pPr>
    </w:p>
    <w:p>
      <w:pPr>
        <w:spacing w:line="240" w:lineRule="auto"/>
        <w:jc w:val="center"/>
        <w:outlineLvl w:val="2"/>
        <w:rPr>
          <w:rFonts w:hint="eastAsia" w:ascii="宋体" w:hAnsi="宋体" w:eastAsia="宋体" w:cs="宋体"/>
          <w:b/>
          <w:bCs/>
          <w:color w:val="000000"/>
          <w:sz w:val="32"/>
          <w:szCs w:val="32"/>
          <w:highlight w:val="none"/>
        </w:rPr>
      </w:pPr>
    </w:p>
    <w:p>
      <w:pPr>
        <w:spacing w:line="240" w:lineRule="auto"/>
        <w:jc w:val="center"/>
        <w:outlineLvl w:val="2"/>
        <w:rPr>
          <w:rFonts w:hint="eastAsia" w:ascii="宋体" w:hAnsi="宋体" w:eastAsia="宋体" w:cs="宋体"/>
          <w:b/>
          <w:bCs/>
          <w:color w:val="000000"/>
          <w:sz w:val="32"/>
          <w:szCs w:val="32"/>
          <w:highlight w:val="none"/>
        </w:rPr>
      </w:pPr>
    </w:p>
    <w:p>
      <w:pPr>
        <w:spacing w:line="240" w:lineRule="auto"/>
        <w:jc w:val="center"/>
        <w:outlineLvl w:val="2"/>
        <w:rPr>
          <w:rFonts w:hint="eastAsia" w:ascii="宋体" w:hAnsi="宋体" w:eastAsia="宋体" w:cs="宋体"/>
          <w:b/>
          <w:bCs/>
          <w:color w:val="000000"/>
          <w:sz w:val="32"/>
          <w:szCs w:val="32"/>
          <w:highlight w:val="none"/>
        </w:rPr>
      </w:pPr>
    </w:p>
    <w:p>
      <w:pPr>
        <w:spacing w:line="240" w:lineRule="auto"/>
        <w:jc w:val="center"/>
        <w:outlineLvl w:val="2"/>
        <w:rPr>
          <w:rFonts w:hint="eastAsia" w:ascii="宋体" w:hAnsi="宋体" w:eastAsia="宋体" w:cs="宋体"/>
          <w:b/>
          <w:bCs/>
          <w:color w:val="000000"/>
          <w:sz w:val="32"/>
          <w:szCs w:val="32"/>
          <w:highlight w:val="none"/>
        </w:rPr>
      </w:pPr>
    </w:p>
    <w:p>
      <w:pPr>
        <w:spacing w:line="240" w:lineRule="auto"/>
        <w:jc w:val="center"/>
        <w:outlineLvl w:val="2"/>
        <w:rPr>
          <w:rFonts w:hint="eastAsia" w:ascii="宋体" w:hAnsi="宋体" w:eastAsia="宋体" w:cs="宋体"/>
          <w:b/>
          <w:bCs/>
          <w:color w:val="000000"/>
          <w:sz w:val="32"/>
          <w:szCs w:val="32"/>
          <w:highlight w:val="none"/>
        </w:rPr>
      </w:pPr>
    </w:p>
    <w:p>
      <w:pPr>
        <w:spacing w:line="240" w:lineRule="auto"/>
        <w:jc w:val="center"/>
        <w:outlineLvl w:val="2"/>
        <w:rPr>
          <w:rFonts w:hint="eastAsia" w:ascii="宋体" w:hAnsi="宋体" w:eastAsia="宋体" w:cs="宋体"/>
          <w:b/>
          <w:bCs/>
          <w:color w:val="000000"/>
          <w:sz w:val="32"/>
          <w:szCs w:val="32"/>
          <w:highlight w:val="none"/>
        </w:rPr>
      </w:pPr>
    </w:p>
    <w:p>
      <w:pPr>
        <w:spacing w:line="240" w:lineRule="auto"/>
        <w:jc w:val="center"/>
        <w:outlineLvl w:val="2"/>
        <w:rPr>
          <w:rFonts w:hint="eastAsia" w:ascii="宋体" w:hAnsi="宋体" w:eastAsia="宋体" w:cs="宋体"/>
          <w:b/>
          <w:bCs/>
          <w:color w:val="000000"/>
          <w:sz w:val="32"/>
          <w:szCs w:val="32"/>
          <w:highlight w:val="none"/>
        </w:rPr>
      </w:pPr>
    </w:p>
    <w:p>
      <w:pPr>
        <w:spacing w:line="240" w:lineRule="auto"/>
        <w:jc w:val="center"/>
        <w:outlineLvl w:val="2"/>
        <w:rPr>
          <w:rFonts w:hint="eastAsia" w:ascii="宋体" w:hAnsi="宋体" w:eastAsia="宋体" w:cs="宋体"/>
          <w:b/>
          <w:bCs/>
          <w:color w:val="000000"/>
          <w:sz w:val="32"/>
          <w:szCs w:val="32"/>
          <w:highlight w:val="none"/>
        </w:rPr>
      </w:pPr>
    </w:p>
    <w:p>
      <w:pPr>
        <w:spacing w:line="240" w:lineRule="auto"/>
        <w:jc w:val="center"/>
        <w:outlineLvl w:val="2"/>
        <w:rPr>
          <w:rFonts w:hint="eastAsia" w:ascii="宋体" w:hAnsi="宋体" w:eastAsia="宋体" w:cs="宋体"/>
          <w:b/>
          <w:bCs/>
          <w:color w:val="000000"/>
          <w:sz w:val="32"/>
          <w:szCs w:val="32"/>
          <w:highlight w:val="none"/>
        </w:rPr>
      </w:pPr>
    </w:p>
    <w:p>
      <w:pPr>
        <w:spacing w:line="240" w:lineRule="auto"/>
        <w:jc w:val="center"/>
        <w:outlineLvl w:val="2"/>
        <w:rPr>
          <w:rFonts w:hint="eastAsia" w:ascii="宋体" w:hAnsi="宋体" w:eastAsia="宋体" w:cs="宋体"/>
          <w:b/>
          <w:bCs/>
          <w:color w:val="000000"/>
          <w:sz w:val="32"/>
          <w:szCs w:val="32"/>
          <w:highlight w:val="none"/>
        </w:rPr>
      </w:pPr>
    </w:p>
    <w:p>
      <w:pPr>
        <w:spacing w:line="240" w:lineRule="auto"/>
        <w:jc w:val="center"/>
        <w:outlineLvl w:val="2"/>
        <w:rPr>
          <w:rFonts w:hint="eastAsia" w:ascii="宋体" w:hAnsi="宋体" w:eastAsia="宋体" w:cs="宋体"/>
          <w:b/>
          <w:bCs/>
          <w:color w:val="000000"/>
          <w:sz w:val="32"/>
          <w:szCs w:val="32"/>
          <w:highlight w:val="none"/>
        </w:rPr>
      </w:pPr>
      <w:r>
        <w:rPr>
          <w:rFonts w:hint="eastAsia" w:ascii="宋体" w:hAnsi="宋体" w:eastAsia="宋体" w:cs="宋体"/>
          <w:b/>
          <w:bCs/>
          <w:color w:val="000000"/>
          <w:sz w:val="32"/>
          <w:szCs w:val="32"/>
          <w:highlight w:val="none"/>
        </w:rPr>
        <w:t>1</w:t>
      </w:r>
      <w:r>
        <w:rPr>
          <w:rFonts w:hint="eastAsia" w:ascii="宋体" w:hAnsi="宋体" w:eastAsia="宋体" w:cs="宋体"/>
          <w:b/>
          <w:bCs/>
          <w:color w:val="000000"/>
          <w:sz w:val="32"/>
          <w:szCs w:val="32"/>
          <w:highlight w:val="none"/>
          <w:lang w:val="en-US" w:eastAsia="zh-CN"/>
        </w:rPr>
        <w:t>7</w:t>
      </w:r>
      <w:r>
        <w:rPr>
          <w:rFonts w:hint="eastAsia" w:ascii="宋体" w:hAnsi="宋体" w:eastAsia="宋体" w:cs="宋体"/>
          <w:b/>
          <w:bCs/>
          <w:color w:val="000000"/>
          <w:sz w:val="32"/>
          <w:szCs w:val="32"/>
          <w:highlight w:val="none"/>
        </w:rPr>
        <w:t>、投标人企业信誉证明文件；</w:t>
      </w:r>
      <w:bookmarkEnd w:id="211"/>
    </w:p>
    <w:p>
      <w:pPr>
        <w:spacing w:line="240" w:lineRule="auto"/>
        <w:jc w:val="center"/>
        <w:outlineLvl w:val="1"/>
        <w:rPr>
          <w:rFonts w:hint="eastAsia" w:ascii="宋体" w:hAnsi="宋体" w:eastAsia="宋体" w:cs="宋体"/>
          <w:b/>
          <w:bCs/>
          <w:color w:val="000000"/>
          <w:sz w:val="32"/>
          <w:szCs w:val="32"/>
          <w:highlight w:val="none"/>
        </w:rPr>
      </w:pPr>
    </w:p>
    <w:p>
      <w:pPr>
        <w:spacing w:line="240" w:lineRule="auto"/>
        <w:jc w:val="center"/>
        <w:outlineLvl w:val="2"/>
        <w:rPr>
          <w:rFonts w:hint="eastAsia" w:ascii="宋体" w:hAnsi="宋体" w:eastAsia="宋体" w:cs="宋体"/>
          <w:b/>
          <w:bCs/>
          <w:color w:val="000000"/>
          <w:sz w:val="32"/>
          <w:szCs w:val="32"/>
          <w:highlight w:val="none"/>
        </w:rPr>
      </w:pPr>
      <w:bookmarkStart w:id="212" w:name="_Toc23799"/>
    </w:p>
    <w:p>
      <w:pPr>
        <w:spacing w:line="240" w:lineRule="auto"/>
        <w:jc w:val="center"/>
        <w:outlineLvl w:val="2"/>
        <w:rPr>
          <w:rFonts w:hint="eastAsia" w:ascii="宋体" w:hAnsi="宋体" w:eastAsia="宋体" w:cs="宋体"/>
          <w:b/>
          <w:bCs/>
          <w:color w:val="000000"/>
          <w:sz w:val="32"/>
          <w:szCs w:val="32"/>
          <w:highlight w:val="none"/>
        </w:rPr>
      </w:pPr>
    </w:p>
    <w:p>
      <w:pPr>
        <w:spacing w:line="240" w:lineRule="auto"/>
        <w:jc w:val="center"/>
        <w:outlineLvl w:val="2"/>
        <w:rPr>
          <w:rFonts w:hint="eastAsia" w:ascii="宋体" w:hAnsi="宋体" w:eastAsia="宋体" w:cs="宋体"/>
          <w:b/>
          <w:bCs/>
          <w:color w:val="000000"/>
          <w:sz w:val="32"/>
          <w:szCs w:val="32"/>
          <w:highlight w:val="none"/>
        </w:rPr>
      </w:pPr>
    </w:p>
    <w:p>
      <w:pPr>
        <w:spacing w:line="240" w:lineRule="auto"/>
        <w:jc w:val="center"/>
        <w:outlineLvl w:val="2"/>
        <w:rPr>
          <w:rFonts w:hint="eastAsia" w:ascii="宋体" w:hAnsi="宋体" w:eastAsia="宋体" w:cs="宋体"/>
          <w:b/>
          <w:bCs/>
          <w:color w:val="000000"/>
          <w:sz w:val="32"/>
          <w:szCs w:val="32"/>
          <w:highlight w:val="none"/>
        </w:rPr>
      </w:pPr>
    </w:p>
    <w:p>
      <w:pPr>
        <w:spacing w:line="240" w:lineRule="auto"/>
        <w:jc w:val="center"/>
        <w:outlineLvl w:val="2"/>
        <w:rPr>
          <w:rFonts w:hint="eastAsia" w:ascii="宋体" w:hAnsi="宋体" w:eastAsia="宋体" w:cs="宋体"/>
          <w:b/>
          <w:bCs/>
          <w:color w:val="000000"/>
          <w:sz w:val="32"/>
          <w:szCs w:val="32"/>
          <w:highlight w:val="none"/>
        </w:rPr>
      </w:pPr>
    </w:p>
    <w:p>
      <w:pPr>
        <w:spacing w:line="240" w:lineRule="auto"/>
        <w:jc w:val="center"/>
        <w:outlineLvl w:val="2"/>
        <w:rPr>
          <w:rFonts w:hint="eastAsia" w:ascii="宋体" w:hAnsi="宋体" w:eastAsia="宋体" w:cs="宋体"/>
          <w:b/>
          <w:bCs/>
          <w:color w:val="000000"/>
          <w:sz w:val="32"/>
          <w:szCs w:val="32"/>
          <w:highlight w:val="none"/>
        </w:rPr>
      </w:pPr>
    </w:p>
    <w:p>
      <w:pPr>
        <w:spacing w:line="240" w:lineRule="auto"/>
        <w:jc w:val="center"/>
        <w:outlineLvl w:val="2"/>
        <w:rPr>
          <w:rFonts w:hint="eastAsia" w:ascii="宋体" w:hAnsi="宋体" w:eastAsia="宋体" w:cs="宋体"/>
          <w:b/>
          <w:bCs/>
          <w:color w:val="000000"/>
          <w:sz w:val="32"/>
          <w:szCs w:val="32"/>
          <w:highlight w:val="none"/>
        </w:rPr>
      </w:pPr>
    </w:p>
    <w:p>
      <w:pPr>
        <w:spacing w:line="240" w:lineRule="auto"/>
        <w:jc w:val="center"/>
        <w:outlineLvl w:val="2"/>
        <w:rPr>
          <w:rFonts w:hint="eastAsia" w:ascii="宋体" w:hAnsi="宋体" w:eastAsia="宋体" w:cs="宋体"/>
          <w:b/>
          <w:bCs/>
          <w:color w:val="000000"/>
          <w:sz w:val="32"/>
          <w:szCs w:val="32"/>
          <w:highlight w:val="none"/>
        </w:rPr>
      </w:pPr>
    </w:p>
    <w:p>
      <w:pPr>
        <w:spacing w:line="240" w:lineRule="auto"/>
        <w:jc w:val="center"/>
        <w:outlineLvl w:val="2"/>
        <w:rPr>
          <w:rFonts w:hint="eastAsia" w:ascii="宋体" w:hAnsi="宋体" w:eastAsia="宋体" w:cs="宋体"/>
          <w:b/>
          <w:bCs/>
          <w:color w:val="000000"/>
          <w:sz w:val="32"/>
          <w:szCs w:val="32"/>
          <w:highlight w:val="none"/>
        </w:rPr>
      </w:pPr>
    </w:p>
    <w:p>
      <w:pPr>
        <w:spacing w:line="240" w:lineRule="auto"/>
        <w:jc w:val="center"/>
        <w:outlineLvl w:val="2"/>
        <w:rPr>
          <w:rFonts w:hint="eastAsia" w:ascii="宋体" w:hAnsi="宋体" w:eastAsia="宋体" w:cs="宋体"/>
          <w:b/>
          <w:bCs/>
          <w:color w:val="000000"/>
          <w:sz w:val="32"/>
          <w:szCs w:val="32"/>
          <w:highlight w:val="none"/>
        </w:rPr>
      </w:pPr>
    </w:p>
    <w:p>
      <w:pPr>
        <w:spacing w:line="240" w:lineRule="auto"/>
        <w:jc w:val="center"/>
        <w:outlineLvl w:val="2"/>
        <w:rPr>
          <w:rFonts w:hint="eastAsia" w:ascii="宋体" w:hAnsi="宋体" w:eastAsia="宋体" w:cs="宋体"/>
          <w:b/>
          <w:bCs/>
          <w:color w:val="000000"/>
          <w:sz w:val="32"/>
          <w:szCs w:val="32"/>
          <w:highlight w:val="none"/>
        </w:rPr>
      </w:pPr>
    </w:p>
    <w:p>
      <w:pPr>
        <w:spacing w:line="240" w:lineRule="auto"/>
        <w:jc w:val="center"/>
        <w:outlineLvl w:val="2"/>
        <w:rPr>
          <w:rFonts w:hint="eastAsia" w:ascii="宋体" w:hAnsi="宋体" w:eastAsia="宋体" w:cs="宋体"/>
          <w:b/>
          <w:bCs/>
          <w:color w:val="000000"/>
          <w:sz w:val="32"/>
          <w:szCs w:val="32"/>
          <w:highlight w:val="none"/>
        </w:rPr>
      </w:pPr>
    </w:p>
    <w:p>
      <w:pPr>
        <w:spacing w:line="240" w:lineRule="auto"/>
        <w:jc w:val="center"/>
        <w:outlineLvl w:val="2"/>
        <w:rPr>
          <w:rFonts w:hint="eastAsia" w:ascii="宋体" w:hAnsi="宋体" w:eastAsia="宋体" w:cs="宋体"/>
          <w:b/>
          <w:bCs/>
          <w:color w:val="000000"/>
          <w:sz w:val="32"/>
          <w:szCs w:val="32"/>
          <w:highlight w:val="none"/>
        </w:rPr>
      </w:pPr>
    </w:p>
    <w:p>
      <w:pPr>
        <w:spacing w:line="240" w:lineRule="auto"/>
        <w:jc w:val="center"/>
        <w:outlineLvl w:val="2"/>
        <w:rPr>
          <w:rFonts w:hint="eastAsia" w:ascii="宋体" w:hAnsi="宋体" w:eastAsia="宋体" w:cs="宋体"/>
          <w:b/>
          <w:bCs/>
          <w:color w:val="000000"/>
          <w:sz w:val="32"/>
          <w:szCs w:val="32"/>
          <w:highlight w:val="none"/>
        </w:rPr>
      </w:pPr>
    </w:p>
    <w:p>
      <w:pPr>
        <w:spacing w:line="240" w:lineRule="auto"/>
        <w:jc w:val="center"/>
        <w:outlineLvl w:val="2"/>
        <w:rPr>
          <w:rFonts w:hint="eastAsia" w:ascii="宋体" w:hAnsi="宋体" w:eastAsia="宋体" w:cs="宋体"/>
          <w:b/>
          <w:bCs/>
          <w:color w:val="000000"/>
          <w:sz w:val="32"/>
          <w:szCs w:val="32"/>
          <w:highlight w:val="none"/>
        </w:rPr>
      </w:pPr>
    </w:p>
    <w:p>
      <w:pPr>
        <w:spacing w:line="240" w:lineRule="auto"/>
        <w:jc w:val="center"/>
        <w:outlineLvl w:val="2"/>
        <w:rPr>
          <w:rFonts w:hint="eastAsia" w:ascii="宋体" w:hAnsi="宋体" w:eastAsia="宋体" w:cs="宋体"/>
          <w:b/>
          <w:bCs/>
          <w:color w:val="000000"/>
          <w:sz w:val="32"/>
          <w:szCs w:val="32"/>
          <w:highlight w:val="none"/>
        </w:rPr>
      </w:pPr>
    </w:p>
    <w:p>
      <w:pPr>
        <w:spacing w:line="240" w:lineRule="auto"/>
        <w:jc w:val="center"/>
        <w:outlineLvl w:val="2"/>
        <w:rPr>
          <w:rFonts w:hint="eastAsia" w:ascii="宋体" w:hAnsi="宋体" w:eastAsia="宋体" w:cs="宋体"/>
          <w:b/>
          <w:bCs/>
          <w:color w:val="000000"/>
          <w:sz w:val="32"/>
          <w:szCs w:val="32"/>
          <w:highlight w:val="none"/>
        </w:rPr>
      </w:pPr>
    </w:p>
    <w:p>
      <w:pPr>
        <w:spacing w:line="240" w:lineRule="auto"/>
        <w:jc w:val="center"/>
        <w:outlineLvl w:val="2"/>
        <w:rPr>
          <w:rFonts w:hint="eastAsia" w:ascii="宋体" w:hAnsi="宋体" w:eastAsia="宋体" w:cs="宋体"/>
          <w:b/>
          <w:bCs/>
          <w:color w:val="000000"/>
          <w:sz w:val="32"/>
          <w:szCs w:val="32"/>
          <w:highlight w:val="none"/>
        </w:rPr>
      </w:pPr>
    </w:p>
    <w:p>
      <w:pPr>
        <w:spacing w:line="240" w:lineRule="auto"/>
        <w:jc w:val="center"/>
        <w:outlineLvl w:val="2"/>
        <w:rPr>
          <w:rFonts w:hint="eastAsia" w:ascii="宋体" w:hAnsi="宋体" w:eastAsia="宋体" w:cs="宋体"/>
          <w:b/>
          <w:bCs/>
          <w:color w:val="000000"/>
          <w:sz w:val="32"/>
          <w:szCs w:val="32"/>
          <w:highlight w:val="none"/>
        </w:rPr>
      </w:pPr>
    </w:p>
    <w:p>
      <w:pPr>
        <w:spacing w:line="240" w:lineRule="auto"/>
        <w:jc w:val="center"/>
        <w:outlineLvl w:val="2"/>
        <w:rPr>
          <w:rFonts w:hint="eastAsia" w:ascii="宋体" w:hAnsi="宋体" w:eastAsia="宋体" w:cs="宋体"/>
          <w:b/>
          <w:bCs/>
          <w:color w:val="000000"/>
          <w:sz w:val="32"/>
          <w:szCs w:val="32"/>
          <w:highlight w:val="none"/>
        </w:rPr>
      </w:pPr>
    </w:p>
    <w:p>
      <w:pPr>
        <w:spacing w:line="240" w:lineRule="auto"/>
        <w:jc w:val="center"/>
        <w:outlineLvl w:val="2"/>
        <w:rPr>
          <w:rFonts w:hint="eastAsia" w:ascii="宋体" w:hAnsi="宋体" w:eastAsia="宋体" w:cs="宋体"/>
          <w:b/>
          <w:bCs/>
          <w:color w:val="000000"/>
          <w:sz w:val="32"/>
          <w:szCs w:val="32"/>
          <w:highlight w:val="none"/>
        </w:rPr>
      </w:pPr>
    </w:p>
    <w:p>
      <w:pPr>
        <w:spacing w:line="240" w:lineRule="auto"/>
        <w:jc w:val="center"/>
        <w:outlineLvl w:val="2"/>
        <w:rPr>
          <w:rFonts w:hint="eastAsia" w:ascii="宋体" w:hAnsi="宋体" w:eastAsia="宋体" w:cs="宋体"/>
          <w:b/>
          <w:bCs/>
          <w:color w:val="000000"/>
          <w:sz w:val="32"/>
          <w:szCs w:val="32"/>
          <w:highlight w:val="none"/>
        </w:rPr>
      </w:pPr>
    </w:p>
    <w:p>
      <w:pPr>
        <w:spacing w:line="240" w:lineRule="auto"/>
        <w:jc w:val="center"/>
        <w:outlineLvl w:val="2"/>
        <w:rPr>
          <w:rFonts w:hint="eastAsia" w:ascii="宋体" w:hAnsi="宋体" w:eastAsia="宋体" w:cs="宋体"/>
          <w:b/>
          <w:bCs/>
          <w:color w:val="000000"/>
          <w:sz w:val="32"/>
          <w:szCs w:val="32"/>
          <w:highlight w:val="none"/>
        </w:rPr>
      </w:pPr>
    </w:p>
    <w:p>
      <w:pPr>
        <w:spacing w:line="240" w:lineRule="auto"/>
        <w:jc w:val="center"/>
        <w:outlineLvl w:val="2"/>
        <w:rPr>
          <w:rFonts w:hint="eastAsia" w:ascii="宋体" w:hAnsi="宋体" w:eastAsia="宋体" w:cs="宋体"/>
          <w:b/>
          <w:bCs/>
          <w:color w:val="000000"/>
          <w:sz w:val="32"/>
          <w:szCs w:val="32"/>
          <w:highlight w:val="none"/>
        </w:rPr>
      </w:pPr>
    </w:p>
    <w:p>
      <w:pPr>
        <w:spacing w:line="240" w:lineRule="auto"/>
        <w:jc w:val="center"/>
        <w:outlineLvl w:val="2"/>
        <w:rPr>
          <w:rFonts w:hint="eastAsia" w:ascii="宋体" w:hAnsi="宋体" w:eastAsia="宋体" w:cs="宋体"/>
          <w:b/>
          <w:bCs/>
          <w:color w:val="000000"/>
          <w:sz w:val="32"/>
          <w:szCs w:val="32"/>
          <w:highlight w:val="none"/>
        </w:rPr>
      </w:pPr>
    </w:p>
    <w:p>
      <w:pPr>
        <w:spacing w:line="240" w:lineRule="auto"/>
        <w:jc w:val="center"/>
        <w:outlineLvl w:val="2"/>
        <w:rPr>
          <w:rFonts w:hint="eastAsia" w:ascii="宋体" w:hAnsi="宋体" w:eastAsia="宋体" w:cs="宋体"/>
          <w:b/>
          <w:bCs/>
          <w:color w:val="000000"/>
          <w:sz w:val="32"/>
          <w:szCs w:val="32"/>
          <w:highlight w:val="none"/>
        </w:rPr>
      </w:pPr>
    </w:p>
    <w:p>
      <w:pPr>
        <w:spacing w:line="240" w:lineRule="auto"/>
        <w:jc w:val="center"/>
        <w:outlineLvl w:val="2"/>
        <w:rPr>
          <w:rFonts w:hint="eastAsia" w:ascii="宋体" w:hAnsi="宋体" w:eastAsia="宋体" w:cs="宋体"/>
          <w:b/>
          <w:bCs/>
          <w:color w:val="000000"/>
          <w:sz w:val="32"/>
          <w:szCs w:val="32"/>
          <w:highlight w:val="none"/>
        </w:rPr>
      </w:pPr>
    </w:p>
    <w:p>
      <w:pPr>
        <w:spacing w:line="240" w:lineRule="auto"/>
        <w:jc w:val="center"/>
        <w:outlineLvl w:val="2"/>
        <w:rPr>
          <w:rFonts w:hint="eastAsia" w:ascii="宋体" w:hAnsi="宋体" w:eastAsia="宋体" w:cs="宋体"/>
          <w:b/>
          <w:bCs/>
          <w:color w:val="000000"/>
          <w:sz w:val="32"/>
          <w:szCs w:val="32"/>
          <w:highlight w:val="none"/>
        </w:rPr>
      </w:pPr>
    </w:p>
    <w:p>
      <w:pPr>
        <w:spacing w:line="240" w:lineRule="auto"/>
        <w:jc w:val="center"/>
        <w:outlineLvl w:val="2"/>
        <w:rPr>
          <w:rFonts w:hint="eastAsia" w:ascii="宋体" w:hAnsi="宋体" w:eastAsia="宋体" w:cs="宋体"/>
          <w:b/>
          <w:bCs/>
          <w:color w:val="000000"/>
          <w:sz w:val="32"/>
          <w:szCs w:val="32"/>
          <w:highlight w:val="none"/>
        </w:rPr>
      </w:pPr>
    </w:p>
    <w:p>
      <w:pPr>
        <w:spacing w:line="240" w:lineRule="auto"/>
        <w:jc w:val="center"/>
        <w:outlineLvl w:val="2"/>
        <w:rPr>
          <w:rFonts w:hint="eastAsia" w:ascii="宋体" w:hAnsi="宋体" w:eastAsia="宋体" w:cs="宋体"/>
          <w:b/>
          <w:bCs/>
          <w:color w:val="000000"/>
          <w:sz w:val="32"/>
          <w:szCs w:val="32"/>
          <w:highlight w:val="none"/>
        </w:rPr>
      </w:pPr>
    </w:p>
    <w:p>
      <w:pPr>
        <w:spacing w:line="240" w:lineRule="auto"/>
        <w:jc w:val="center"/>
        <w:outlineLvl w:val="2"/>
        <w:rPr>
          <w:rFonts w:hint="eastAsia" w:ascii="宋体" w:hAnsi="宋体" w:eastAsia="宋体" w:cs="宋体"/>
          <w:b/>
          <w:bCs/>
          <w:color w:val="000000"/>
          <w:sz w:val="32"/>
          <w:szCs w:val="32"/>
          <w:highlight w:val="none"/>
        </w:rPr>
      </w:pPr>
    </w:p>
    <w:p>
      <w:pPr>
        <w:spacing w:line="240" w:lineRule="auto"/>
        <w:jc w:val="center"/>
        <w:outlineLvl w:val="2"/>
        <w:rPr>
          <w:rFonts w:hint="eastAsia" w:ascii="宋体" w:hAnsi="宋体" w:eastAsia="宋体" w:cs="宋体"/>
          <w:b/>
          <w:bCs/>
          <w:color w:val="000000"/>
          <w:sz w:val="32"/>
          <w:szCs w:val="32"/>
          <w:highlight w:val="none"/>
        </w:rPr>
      </w:pPr>
    </w:p>
    <w:p>
      <w:pPr>
        <w:spacing w:line="240" w:lineRule="auto"/>
        <w:jc w:val="center"/>
        <w:outlineLvl w:val="2"/>
        <w:rPr>
          <w:rFonts w:hint="eastAsia" w:ascii="宋体" w:hAnsi="宋体" w:eastAsia="宋体" w:cs="宋体"/>
          <w:b/>
          <w:bCs/>
          <w:color w:val="000000"/>
          <w:sz w:val="32"/>
          <w:szCs w:val="32"/>
          <w:highlight w:val="none"/>
        </w:rPr>
      </w:pPr>
      <w:r>
        <w:rPr>
          <w:rFonts w:hint="eastAsia" w:ascii="宋体" w:hAnsi="宋体" w:eastAsia="宋体" w:cs="宋体"/>
          <w:b/>
          <w:bCs/>
          <w:color w:val="000000"/>
          <w:sz w:val="32"/>
          <w:szCs w:val="32"/>
          <w:highlight w:val="none"/>
        </w:rPr>
        <w:t>1</w:t>
      </w:r>
      <w:r>
        <w:rPr>
          <w:rFonts w:hint="eastAsia" w:ascii="宋体" w:hAnsi="宋体" w:eastAsia="宋体" w:cs="宋体"/>
          <w:b/>
          <w:bCs/>
          <w:color w:val="000000"/>
          <w:sz w:val="32"/>
          <w:szCs w:val="32"/>
          <w:highlight w:val="none"/>
          <w:lang w:val="en-US" w:eastAsia="zh-CN"/>
        </w:rPr>
        <w:t>8</w:t>
      </w:r>
      <w:r>
        <w:rPr>
          <w:rFonts w:hint="eastAsia" w:ascii="宋体" w:hAnsi="宋体" w:eastAsia="宋体" w:cs="宋体"/>
          <w:b/>
          <w:bCs/>
          <w:color w:val="000000"/>
          <w:sz w:val="32"/>
          <w:szCs w:val="32"/>
          <w:highlight w:val="none"/>
        </w:rPr>
        <w:t>、投标人认为有必要提供的声明及文件资料。</w:t>
      </w:r>
      <w:bookmarkEnd w:id="212"/>
    </w:p>
    <w:p>
      <w:pPr>
        <w:spacing w:line="240" w:lineRule="auto"/>
        <w:outlineLvl w:val="1"/>
        <w:rPr>
          <w:rFonts w:hint="eastAsia" w:ascii="宋体" w:hAnsi="宋体" w:eastAsia="宋体" w:cs="宋体"/>
          <w:color w:val="000000"/>
          <w:sz w:val="28"/>
          <w:szCs w:val="28"/>
          <w:highlight w:val="none"/>
        </w:rPr>
      </w:pPr>
    </w:p>
    <w:p>
      <w:pPr>
        <w:spacing w:line="240" w:lineRule="auto"/>
        <w:rPr>
          <w:rFonts w:hint="eastAsia" w:ascii="宋体" w:hAnsi="宋体" w:eastAsia="宋体" w:cs="宋体"/>
          <w:color w:val="000000"/>
          <w:sz w:val="32"/>
          <w:szCs w:val="32"/>
          <w:highlight w:val="none"/>
        </w:rPr>
      </w:pPr>
    </w:p>
    <w:p>
      <w:pPr>
        <w:spacing w:line="240" w:lineRule="auto"/>
        <w:ind w:firstLine="645"/>
        <w:rPr>
          <w:rFonts w:hint="eastAsia" w:ascii="宋体" w:hAnsi="宋体" w:eastAsia="宋体" w:cs="宋体"/>
          <w:color w:val="000000"/>
          <w:sz w:val="32"/>
          <w:szCs w:val="32"/>
          <w:highlight w:val="none"/>
        </w:rPr>
      </w:pPr>
    </w:p>
    <w:p>
      <w:pPr>
        <w:spacing w:line="240" w:lineRule="auto"/>
        <w:rPr>
          <w:rFonts w:hint="eastAsia" w:ascii="宋体" w:hAnsi="宋体" w:eastAsia="宋体" w:cs="宋体"/>
          <w:b/>
          <w:color w:val="000000"/>
          <w:sz w:val="44"/>
          <w:szCs w:val="44"/>
          <w:highlight w:val="none"/>
        </w:rPr>
      </w:pPr>
    </w:p>
    <w:p>
      <w:pPr>
        <w:spacing w:line="240" w:lineRule="auto"/>
        <w:rPr>
          <w:rFonts w:hint="eastAsia" w:ascii="宋体" w:hAnsi="宋体" w:eastAsia="宋体" w:cs="宋体"/>
          <w:b/>
          <w:color w:val="000000"/>
          <w:sz w:val="44"/>
          <w:szCs w:val="44"/>
          <w:highlight w:val="none"/>
        </w:rPr>
      </w:pPr>
    </w:p>
    <w:p>
      <w:pPr>
        <w:spacing w:line="240" w:lineRule="auto"/>
        <w:rPr>
          <w:rFonts w:hint="eastAsia" w:ascii="宋体" w:hAnsi="宋体" w:eastAsia="宋体" w:cs="宋体"/>
          <w:b/>
          <w:color w:val="000000"/>
          <w:sz w:val="44"/>
          <w:szCs w:val="44"/>
          <w:highlight w:val="none"/>
        </w:rPr>
      </w:pPr>
    </w:p>
    <w:p>
      <w:pPr>
        <w:spacing w:line="240" w:lineRule="auto"/>
        <w:rPr>
          <w:rFonts w:hint="eastAsia" w:ascii="宋体" w:hAnsi="宋体" w:eastAsia="宋体" w:cs="宋体"/>
          <w:b/>
          <w:color w:val="000000"/>
          <w:sz w:val="44"/>
          <w:szCs w:val="44"/>
          <w:highlight w:val="none"/>
        </w:rPr>
      </w:pPr>
    </w:p>
    <w:p>
      <w:pPr>
        <w:spacing w:line="240" w:lineRule="auto"/>
        <w:rPr>
          <w:rFonts w:hint="eastAsia" w:ascii="宋体" w:hAnsi="宋体" w:eastAsia="宋体" w:cs="宋体"/>
          <w:b/>
          <w:color w:val="000000"/>
          <w:sz w:val="44"/>
          <w:szCs w:val="44"/>
          <w:highlight w:val="none"/>
        </w:rPr>
      </w:pPr>
    </w:p>
    <w:p>
      <w:pPr>
        <w:spacing w:line="240" w:lineRule="auto"/>
        <w:outlineLvl w:val="1"/>
        <w:rPr>
          <w:rFonts w:hint="eastAsia" w:ascii="宋体" w:hAnsi="宋体" w:eastAsia="宋体" w:cs="宋体"/>
          <w:b/>
          <w:color w:val="000000"/>
          <w:sz w:val="52"/>
          <w:szCs w:val="52"/>
          <w:highlight w:val="none"/>
        </w:rPr>
      </w:pPr>
    </w:p>
    <w:p>
      <w:pPr>
        <w:spacing w:line="240" w:lineRule="auto"/>
        <w:ind w:firstLine="3654" w:firstLineChars="700"/>
        <w:outlineLvl w:val="1"/>
        <w:rPr>
          <w:rFonts w:hint="eastAsia" w:ascii="宋体" w:hAnsi="宋体" w:eastAsia="宋体" w:cs="宋体"/>
          <w:b/>
          <w:color w:val="000000"/>
          <w:sz w:val="52"/>
          <w:szCs w:val="52"/>
          <w:highlight w:val="none"/>
        </w:rPr>
      </w:pPr>
      <w:bookmarkStart w:id="213" w:name="_Toc2084"/>
    </w:p>
    <w:p>
      <w:pPr>
        <w:spacing w:line="240" w:lineRule="auto"/>
        <w:ind w:firstLine="3654" w:firstLineChars="700"/>
        <w:outlineLvl w:val="1"/>
        <w:rPr>
          <w:rFonts w:hint="eastAsia" w:ascii="宋体" w:hAnsi="宋体" w:eastAsia="宋体" w:cs="宋体"/>
          <w:b/>
          <w:color w:val="000000"/>
          <w:sz w:val="52"/>
          <w:szCs w:val="52"/>
          <w:highlight w:val="none"/>
        </w:rPr>
      </w:pPr>
    </w:p>
    <w:p>
      <w:pPr>
        <w:spacing w:line="240" w:lineRule="auto"/>
        <w:ind w:firstLine="3654" w:firstLineChars="700"/>
        <w:outlineLvl w:val="1"/>
        <w:rPr>
          <w:rFonts w:hint="eastAsia" w:ascii="宋体" w:hAnsi="宋体" w:eastAsia="宋体" w:cs="宋体"/>
          <w:b/>
          <w:color w:val="000000"/>
          <w:sz w:val="52"/>
          <w:szCs w:val="52"/>
          <w:highlight w:val="none"/>
        </w:rPr>
      </w:pPr>
    </w:p>
    <w:p>
      <w:pPr>
        <w:spacing w:line="240" w:lineRule="auto"/>
        <w:ind w:firstLine="3654" w:firstLineChars="700"/>
        <w:outlineLvl w:val="1"/>
        <w:rPr>
          <w:rFonts w:hint="eastAsia" w:ascii="宋体" w:hAnsi="宋体" w:eastAsia="宋体" w:cs="宋体"/>
          <w:b/>
          <w:color w:val="000000"/>
          <w:sz w:val="52"/>
          <w:szCs w:val="52"/>
          <w:highlight w:val="none"/>
        </w:rPr>
      </w:pPr>
    </w:p>
    <w:p>
      <w:pPr>
        <w:spacing w:line="240" w:lineRule="auto"/>
        <w:ind w:firstLine="3654" w:firstLineChars="700"/>
        <w:outlineLvl w:val="1"/>
        <w:rPr>
          <w:rFonts w:hint="eastAsia" w:ascii="宋体" w:hAnsi="宋体" w:eastAsia="宋体" w:cs="宋体"/>
          <w:b/>
          <w:color w:val="000000"/>
          <w:sz w:val="52"/>
          <w:szCs w:val="52"/>
          <w:highlight w:val="none"/>
        </w:rPr>
      </w:pPr>
    </w:p>
    <w:p>
      <w:pPr>
        <w:spacing w:line="240" w:lineRule="auto"/>
        <w:ind w:firstLine="3654" w:firstLineChars="700"/>
        <w:outlineLvl w:val="1"/>
        <w:rPr>
          <w:rFonts w:hint="eastAsia" w:ascii="宋体" w:hAnsi="宋体" w:eastAsia="宋体" w:cs="宋体"/>
          <w:b/>
          <w:color w:val="000000"/>
          <w:sz w:val="52"/>
          <w:szCs w:val="52"/>
          <w:highlight w:val="none"/>
        </w:rPr>
      </w:pPr>
    </w:p>
    <w:p>
      <w:pPr>
        <w:spacing w:line="240" w:lineRule="auto"/>
        <w:ind w:firstLine="3654" w:firstLineChars="700"/>
        <w:outlineLvl w:val="1"/>
        <w:rPr>
          <w:rFonts w:hint="eastAsia" w:ascii="宋体" w:hAnsi="宋体" w:eastAsia="宋体" w:cs="宋体"/>
          <w:b/>
          <w:color w:val="000000"/>
          <w:sz w:val="52"/>
          <w:szCs w:val="52"/>
          <w:highlight w:val="none"/>
        </w:rPr>
      </w:pPr>
    </w:p>
    <w:p>
      <w:pPr>
        <w:spacing w:line="240" w:lineRule="auto"/>
        <w:ind w:firstLine="3654" w:firstLineChars="700"/>
        <w:outlineLvl w:val="1"/>
        <w:rPr>
          <w:rFonts w:hint="eastAsia" w:ascii="宋体" w:hAnsi="宋体" w:eastAsia="宋体" w:cs="宋体"/>
          <w:b/>
          <w:color w:val="000000"/>
          <w:sz w:val="52"/>
          <w:szCs w:val="52"/>
          <w:highlight w:val="none"/>
        </w:rPr>
      </w:pPr>
    </w:p>
    <w:p>
      <w:pPr>
        <w:spacing w:line="240" w:lineRule="auto"/>
        <w:ind w:firstLine="3654" w:firstLineChars="700"/>
        <w:outlineLvl w:val="1"/>
        <w:rPr>
          <w:rFonts w:hint="eastAsia" w:ascii="宋体" w:hAnsi="宋体" w:eastAsia="宋体" w:cs="宋体"/>
          <w:b/>
          <w:color w:val="000000"/>
          <w:sz w:val="52"/>
          <w:szCs w:val="52"/>
          <w:highlight w:val="none"/>
        </w:rPr>
      </w:pPr>
    </w:p>
    <w:p>
      <w:pPr>
        <w:spacing w:line="240" w:lineRule="auto"/>
        <w:ind w:firstLine="3654" w:firstLineChars="700"/>
        <w:outlineLvl w:val="1"/>
        <w:rPr>
          <w:rFonts w:hint="eastAsia" w:ascii="宋体" w:hAnsi="宋体" w:eastAsia="宋体" w:cs="宋体"/>
          <w:b/>
          <w:color w:val="000000"/>
          <w:sz w:val="52"/>
          <w:szCs w:val="52"/>
          <w:highlight w:val="none"/>
        </w:rPr>
      </w:pPr>
    </w:p>
    <w:p>
      <w:pPr>
        <w:spacing w:line="240" w:lineRule="auto"/>
        <w:ind w:firstLine="3654" w:firstLineChars="700"/>
        <w:outlineLvl w:val="1"/>
        <w:rPr>
          <w:rFonts w:hint="eastAsia" w:ascii="宋体" w:hAnsi="宋体" w:eastAsia="宋体" w:cs="宋体"/>
          <w:b/>
          <w:color w:val="000000"/>
          <w:sz w:val="52"/>
          <w:szCs w:val="52"/>
          <w:highlight w:val="none"/>
        </w:rPr>
      </w:pPr>
    </w:p>
    <w:p>
      <w:pPr>
        <w:spacing w:line="240" w:lineRule="auto"/>
        <w:outlineLvl w:val="1"/>
        <w:rPr>
          <w:rFonts w:hint="eastAsia" w:ascii="宋体" w:hAnsi="宋体" w:eastAsia="宋体" w:cs="宋体"/>
          <w:b/>
          <w:color w:val="000000"/>
          <w:sz w:val="52"/>
          <w:szCs w:val="52"/>
          <w:highlight w:val="none"/>
        </w:rPr>
      </w:pPr>
    </w:p>
    <w:p>
      <w:pPr>
        <w:spacing w:line="240" w:lineRule="auto"/>
        <w:ind w:firstLine="3654" w:firstLineChars="700"/>
        <w:outlineLvl w:val="1"/>
        <w:rPr>
          <w:rFonts w:hint="eastAsia" w:ascii="宋体" w:hAnsi="宋体" w:eastAsia="宋体" w:cs="宋体"/>
          <w:b/>
          <w:color w:val="000000"/>
          <w:sz w:val="52"/>
          <w:szCs w:val="52"/>
          <w:highlight w:val="none"/>
        </w:rPr>
      </w:pPr>
    </w:p>
    <w:p>
      <w:pPr>
        <w:spacing w:line="240" w:lineRule="auto"/>
        <w:ind w:firstLine="3654" w:firstLineChars="700"/>
        <w:outlineLvl w:val="1"/>
        <w:rPr>
          <w:rFonts w:hint="eastAsia" w:ascii="宋体" w:hAnsi="宋体" w:eastAsia="宋体" w:cs="宋体"/>
          <w:b/>
          <w:color w:val="000000"/>
          <w:sz w:val="52"/>
          <w:szCs w:val="52"/>
          <w:highlight w:val="none"/>
        </w:rPr>
      </w:pPr>
      <w:r>
        <w:rPr>
          <w:rFonts w:hint="eastAsia" w:ascii="宋体" w:hAnsi="宋体" w:eastAsia="宋体" w:cs="宋体"/>
          <w:b/>
          <w:color w:val="000000"/>
          <w:sz w:val="52"/>
          <w:szCs w:val="52"/>
          <w:highlight w:val="none"/>
        </w:rPr>
        <w:t>技术部分</w:t>
      </w:r>
      <w:bookmarkEnd w:id="213"/>
    </w:p>
    <w:p>
      <w:pPr>
        <w:spacing w:line="240" w:lineRule="auto"/>
        <w:rPr>
          <w:rFonts w:hint="eastAsia" w:ascii="宋体" w:hAnsi="宋体" w:eastAsia="宋体" w:cs="宋体"/>
          <w:color w:val="000000"/>
          <w:sz w:val="32"/>
          <w:szCs w:val="32"/>
          <w:highlight w:val="none"/>
        </w:rPr>
      </w:pPr>
    </w:p>
    <w:p>
      <w:pPr>
        <w:spacing w:line="240" w:lineRule="auto"/>
        <w:rPr>
          <w:rFonts w:hint="eastAsia" w:ascii="宋体" w:hAnsi="宋体" w:eastAsia="宋体" w:cs="宋体"/>
          <w:color w:val="000000"/>
          <w:sz w:val="32"/>
          <w:szCs w:val="32"/>
          <w:highlight w:val="none"/>
        </w:rPr>
      </w:pPr>
    </w:p>
    <w:p>
      <w:pPr>
        <w:spacing w:line="240" w:lineRule="auto"/>
        <w:rPr>
          <w:rFonts w:hint="eastAsia" w:ascii="宋体" w:hAnsi="宋体" w:eastAsia="宋体" w:cs="宋体"/>
          <w:color w:val="000000"/>
          <w:sz w:val="32"/>
          <w:szCs w:val="32"/>
          <w:highlight w:val="none"/>
        </w:rPr>
      </w:pPr>
    </w:p>
    <w:p>
      <w:pPr>
        <w:spacing w:line="240" w:lineRule="auto"/>
        <w:rPr>
          <w:rFonts w:hint="eastAsia" w:ascii="宋体" w:hAnsi="宋体" w:eastAsia="宋体" w:cs="宋体"/>
          <w:color w:val="000000"/>
          <w:sz w:val="32"/>
          <w:szCs w:val="32"/>
          <w:highlight w:val="none"/>
        </w:rPr>
      </w:pPr>
    </w:p>
    <w:p>
      <w:pPr>
        <w:spacing w:line="240" w:lineRule="auto"/>
        <w:rPr>
          <w:rFonts w:hint="eastAsia" w:ascii="宋体" w:hAnsi="宋体" w:eastAsia="宋体" w:cs="宋体"/>
          <w:color w:val="000000"/>
          <w:sz w:val="32"/>
          <w:szCs w:val="32"/>
          <w:highlight w:val="none"/>
        </w:rPr>
      </w:pPr>
    </w:p>
    <w:p>
      <w:pPr>
        <w:spacing w:line="240" w:lineRule="auto"/>
        <w:rPr>
          <w:rFonts w:hint="eastAsia" w:ascii="宋体" w:hAnsi="宋体" w:eastAsia="宋体" w:cs="宋体"/>
          <w:color w:val="000000"/>
          <w:sz w:val="28"/>
          <w:szCs w:val="28"/>
          <w:highlight w:val="none"/>
          <w:lang w:eastAsia="zh-CN"/>
        </w:rPr>
      </w:pPr>
    </w:p>
    <w:p>
      <w:pPr>
        <w:spacing w:line="240" w:lineRule="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1、投标货物和服务数量、规格、品牌、交货期说明表；（根据招标文件要求自拟）</w:t>
      </w:r>
    </w:p>
    <w:p>
      <w:pPr>
        <w:spacing w:line="240" w:lineRule="auto"/>
        <w:ind w:firstLine="420" w:firstLineChars="150"/>
        <w:rPr>
          <w:rFonts w:hint="eastAsia" w:ascii="宋体" w:hAnsi="宋体" w:eastAsia="宋体" w:cs="宋体"/>
          <w:color w:val="000000"/>
          <w:sz w:val="28"/>
          <w:szCs w:val="28"/>
          <w:highlight w:val="none"/>
        </w:rPr>
      </w:pPr>
    </w:p>
    <w:p>
      <w:pPr>
        <w:spacing w:line="240" w:lineRule="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2、 对本次投标的详细说明或配送方案(投标人视需要自行编写)；（根据招标文件要求自拟）</w:t>
      </w:r>
    </w:p>
    <w:p>
      <w:pPr>
        <w:spacing w:line="240" w:lineRule="auto"/>
        <w:ind w:firstLine="420" w:firstLineChars="150"/>
        <w:rPr>
          <w:rFonts w:hint="eastAsia" w:ascii="宋体" w:hAnsi="宋体" w:eastAsia="宋体" w:cs="宋体"/>
          <w:color w:val="000000"/>
          <w:sz w:val="28"/>
          <w:szCs w:val="28"/>
          <w:highlight w:val="none"/>
        </w:rPr>
      </w:pPr>
    </w:p>
    <w:p>
      <w:pPr>
        <w:spacing w:line="240" w:lineRule="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3、投标货物的详细参数等；（根据招标文件要求自拟）</w:t>
      </w:r>
    </w:p>
    <w:p>
      <w:pPr>
        <w:spacing w:line="240" w:lineRule="auto"/>
        <w:ind w:firstLine="420" w:firstLineChars="150"/>
        <w:rPr>
          <w:rFonts w:hint="eastAsia" w:ascii="宋体" w:hAnsi="宋体" w:eastAsia="宋体" w:cs="宋体"/>
          <w:color w:val="000000"/>
          <w:sz w:val="28"/>
          <w:szCs w:val="28"/>
          <w:highlight w:val="none"/>
        </w:rPr>
      </w:pPr>
    </w:p>
    <w:p>
      <w:pPr>
        <w:spacing w:line="240" w:lineRule="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4、投标货物和服务的质量保障(证)措施及技术支持等；（根据招标文件要求自拟）</w:t>
      </w:r>
    </w:p>
    <w:p>
      <w:pPr>
        <w:spacing w:line="240" w:lineRule="auto"/>
        <w:ind w:firstLine="420" w:firstLineChars="150"/>
        <w:rPr>
          <w:rFonts w:hint="eastAsia" w:ascii="宋体" w:hAnsi="宋体" w:eastAsia="宋体" w:cs="宋体"/>
          <w:color w:val="000000"/>
          <w:sz w:val="28"/>
          <w:szCs w:val="28"/>
          <w:highlight w:val="none"/>
        </w:rPr>
      </w:pPr>
    </w:p>
    <w:p>
      <w:pPr>
        <w:spacing w:line="240" w:lineRule="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5、提供主要原材料的产地及厂家信息；（根据招标文件要求自拟）</w:t>
      </w:r>
    </w:p>
    <w:p>
      <w:pPr>
        <w:spacing w:line="240" w:lineRule="auto"/>
        <w:ind w:firstLine="420" w:firstLineChars="150"/>
        <w:rPr>
          <w:rFonts w:hint="eastAsia" w:ascii="宋体" w:hAnsi="宋体" w:eastAsia="宋体" w:cs="宋体"/>
          <w:color w:val="000000"/>
          <w:sz w:val="28"/>
          <w:szCs w:val="28"/>
          <w:highlight w:val="none"/>
        </w:rPr>
      </w:pPr>
    </w:p>
    <w:p>
      <w:pPr>
        <w:spacing w:line="240" w:lineRule="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6、其他检测报告和资料；（根据招标文件要求自拟）</w:t>
      </w:r>
    </w:p>
    <w:p>
      <w:pPr>
        <w:spacing w:line="240" w:lineRule="auto"/>
        <w:ind w:firstLine="420" w:firstLineChars="150"/>
        <w:rPr>
          <w:rFonts w:hint="eastAsia" w:ascii="宋体" w:hAnsi="宋体" w:eastAsia="宋体" w:cs="宋体"/>
          <w:color w:val="000000"/>
          <w:sz w:val="28"/>
          <w:szCs w:val="28"/>
          <w:highlight w:val="none"/>
        </w:rPr>
      </w:pPr>
    </w:p>
    <w:p>
      <w:pPr>
        <w:spacing w:line="240" w:lineRule="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7、售后服务体系和服务网络、产品销售有无故障运行记录证明。</w:t>
      </w:r>
    </w:p>
    <w:p>
      <w:pPr>
        <w:spacing w:line="240" w:lineRule="auto"/>
        <w:rPr>
          <w:rFonts w:hint="eastAsia" w:ascii="宋体" w:hAnsi="宋体" w:eastAsia="宋体" w:cs="宋体"/>
          <w:color w:val="000000"/>
          <w:sz w:val="28"/>
          <w:szCs w:val="28"/>
          <w:highlight w:val="none"/>
        </w:rPr>
      </w:pPr>
    </w:p>
    <w:p>
      <w:pPr>
        <w:spacing w:line="240" w:lineRule="auto"/>
        <w:rPr>
          <w:rFonts w:hint="eastAsia" w:ascii="宋体" w:hAnsi="宋体" w:eastAsia="宋体" w:cs="宋体"/>
          <w:color w:val="000000"/>
          <w:sz w:val="28"/>
          <w:szCs w:val="28"/>
          <w:highlight w:val="none"/>
        </w:rPr>
      </w:pPr>
    </w:p>
    <w:p>
      <w:pPr>
        <w:spacing w:line="240" w:lineRule="auto"/>
        <w:rPr>
          <w:rFonts w:hint="eastAsia" w:ascii="宋体" w:hAnsi="宋体" w:eastAsia="宋体" w:cs="宋体"/>
          <w:color w:val="000000"/>
          <w:sz w:val="28"/>
          <w:szCs w:val="28"/>
          <w:highlight w:val="none"/>
        </w:rPr>
      </w:pPr>
    </w:p>
    <w:p>
      <w:pPr>
        <w:spacing w:line="240" w:lineRule="auto"/>
        <w:jc w:val="both"/>
        <w:outlineLvl w:val="9"/>
        <w:rPr>
          <w:rFonts w:hint="eastAsia" w:ascii="宋体" w:hAnsi="宋体" w:eastAsia="宋体" w:cs="宋体"/>
          <w:b/>
          <w:bCs/>
          <w:color w:val="000000"/>
          <w:kern w:val="0"/>
          <w:sz w:val="28"/>
          <w:szCs w:val="28"/>
          <w:highlight w:val="none"/>
        </w:rPr>
      </w:pPr>
    </w:p>
    <w:p>
      <w:pPr>
        <w:spacing w:line="240" w:lineRule="auto"/>
        <w:jc w:val="center"/>
        <w:outlineLvl w:val="9"/>
        <w:rPr>
          <w:rFonts w:hint="eastAsia" w:ascii="宋体" w:hAnsi="宋体" w:eastAsia="宋体" w:cs="宋体"/>
          <w:b/>
          <w:bCs/>
          <w:color w:val="000000"/>
          <w:kern w:val="0"/>
          <w:sz w:val="28"/>
          <w:szCs w:val="28"/>
          <w:highlight w:val="none"/>
        </w:rPr>
      </w:pPr>
    </w:p>
    <w:p>
      <w:pPr>
        <w:spacing w:line="240" w:lineRule="auto"/>
        <w:jc w:val="center"/>
        <w:outlineLvl w:val="9"/>
        <w:rPr>
          <w:rFonts w:hint="eastAsia" w:ascii="宋体" w:hAnsi="宋体" w:eastAsia="宋体" w:cs="宋体"/>
          <w:b/>
          <w:bCs/>
          <w:color w:val="000000"/>
          <w:kern w:val="0"/>
          <w:sz w:val="28"/>
          <w:szCs w:val="28"/>
          <w:highlight w:val="none"/>
          <w:lang w:val="en-US" w:eastAsia="zh-CN"/>
        </w:rPr>
      </w:pPr>
    </w:p>
    <w:p>
      <w:pPr>
        <w:spacing w:line="240" w:lineRule="auto"/>
        <w:jc w:val="center"/>
        <w:outlineLvl w:val="9"/>
        <w:rPr>
          <w:rFonts w:hint="eastAsia" w:ascii="宋体" w:hAnsi="宋体" w:eastAsia="宋体" w:cs="宋体"/>
          <w:b/>
          <w:bCs/>
          <w:color w:val="000000"/>
          <w:kern w:val="0"/>
          <w:sz w:val="28"/>
          <w:szCs w:val="28"/>
          <w:highlight w:val="none"/>
          <w:lang w:val="en-US" w:eastAsia="zh-CN"/>
        </w:rPr>
      </w:pPr>
    </w:p>
    <w:p>
      <w:pPr>
        <w:spacing w:line="240" w:lineRule="auto"/>
        <w:jc w:val="center"/>
        <w:outlineLvl w:val="9"/>
        <w:rPr>
          <w:rFonts w:hint="eastAsia" w:ascii="宋体" w:hAnsi="宋体" w:eastAsia="宋体" w:cs="宋体"/>
          <w:b/>
          <w:bCs/>
          <w:color w:val="000000"/>
          <w:kern w:val="0"/>
          <w:sz w:val="28"/>
          <w:szCs w:val="28"/>
          <w:highlight w:val="none"/>
          <w:lang w:val="en-US" w:eastAsia="zh-CN"/>
        </w:rPr>
      </w:pPr>
    </w:p>
    <w:p>
      <w:pPr>
        <w:spacing w:line="240" w:lineRule="auto"/>
        <w:jc w:val="center"/>
        <w:outlineLvl w:val="9"/>
        <w:rPr>
          <w:rFonts w:hint="eastAsia" w:ascii="宋体" w:hAnsi="宋体" w:eastAsia="宋体" w:cs="宋体"/>
          <w:b/>
          <w:bCs/>
          <w:color w:val="000000"/>
          <w:kern w:val="0"/>
          <w:sz w:val="28"/>
          <w:szCs w:val="28"/>
          <w:highlight w:val="none"/>
          <w:lang w:val="en-US" w:eastAsia="zh-CN"/>
        </w:rPr>
      </w:pPr>
    </w:p>
    <w:p>
      <w:pPr>
        <w:spacing w:line="240" w:lineRule="auto"/>
        <w:jc w:val="center"/>
        <w:outlineLvl w:val="9"/>
        <w:rPr>
          <w:rFonts w:hint="eastAsia" w:ascii="宋体" w:hAnsi="宋体" w:eastAsia="宋体" w:cs="宋体"/>
          <w:b/>
          <w:bCs/>
          <w:color w:val="000000"/>
          <w:kern w:val="0"/>
          <w:sz w:val="28"/>
          <w:szCs w:val="28"/>
          <w:highlight w:val="none"/>
          <w:lang w:val="en-US" w:eastAsia="zh-CN"/>
        </w:rPr>
      </w:pPr>
    </w:p>
    <w:p>
      <w:pPr>
        <w:spacing w:line="240" w:lineRule="auto"/>
        <w:jc w:val="center"/>
        <w:outlineLvl w:val="9"/>
        <w:rPr>
          <w:rFonts w:hint="eastAsia" w:ascii="宋体" w:hAnsi="宋体" w:eastAsia="宋体" w:cs="宋体"/>
          <w:b/>
          <w:bCs/>
          <w:color w:val="000000"/>
          <w:kern w:val="0"/>
          <w:sz w:val="28"/>
          <w:szCs w:val="28"/>
          <w:highlight w:val="none"/>
          <w:lang w:val="en-US" w:eastAsia="zh-CN"/>
        </w:rPr>
      </w:pPr>
    </w:p>
    <w:p>
      <w:pPr>
        <w:spacing w:line="240" w:lineRule="auto"/>
        <w:jc w:val="center"/>
        <w:outlineLvl w:val="9"/>
        <w:rPr>
          <w:rFonts w:hint="eastAsia" w:ascii="宋体" w:hAnsi="宋体" w:eastAsia="宋体" w:cs="宋体"/>
          <w:b/>
          <w:bCs/>
          <w:color w:val="000000"/>
          <w:kern w:val="0"/>
          <w:sz w:val="28"/>
          <w:szCs w:val="28"/>
          <w:highlight w:val="none"/>
          <w:lang w:val="en-US" w:eastAsia="zh-CN"/>
        </w:rPr>
      </w:pPr>
    </w:p>
    <w:p>
      <w:pPr>
        <w:spacing w:line="240" w:lineRule="auto"/>
        <w:jc w:val="center"/>
        <w:outlineLvl w:val="9"/>
        <w:rPr>
          <w:rFonts w:hint="eastAsia" w:ascii="宋体" w:hAnsi="宋体" w:eastAsia="宋体" w:cs="宋体"/>
          <w:b/>
          <w:bCs/>
          <w:color w:val="000000"/>
          <w:kern w:val="0"/>
          <w:sz w:val="28"/>
          <w:szCs w:val="28"/>
          <w:highlight w:val="none"/>
          <w:lang w:val="en-US" w:eastAsia="zh-CN"/>
        </w:rPr>
      </w:pPr>
    </w:p>
    <w:p>
      <w:pPr>
        <w:spacing w:line="240" w:lineRule="auto"/>
        <w:jc w:val="center"/>
        <w:outlineLvl w:val="9"/>
        <w:rPr>
          <w:rFonts w:hint="eastAsia" w:ascii="宋体" w:hAnsi="宋体" w:eastAsia="宋体" w:cs="宋体"/>
          <w:b/>
          <w:bCs/>
          <w:color w:val="000000"/>
          <w:kern w:val="0"/>
          <w:sz w:val="28"/>
          <w:szCs w:val="28"/>
          <w:highlight w:val="none"/>
          <w:lang w:val="en-US" w:eastAsia="zh-CN"/>
        </w:rPr>
      </w:pPr>
    </w:p>
    <w:p>
      <w:pPr>
        <w:spacing w:line="240" w:lineRule="auto"/>
        <w:jc w:val="center"/>
        <w:outlineLvl w:val="9"/>
        <w:rPr>
          <w:rFonts w:hint="eastAsia" w:ascii="宋体" w:hAnsi="宋体" w:eastAsia="宋体" w:cs="宋体"/>
          <w:b/>
          <w:bCs/>
          <w:color w:val="000000"/>
          <w:kern w:val="0"/>
          <w:sz w:val="28"/>
          <w:szCs w:val="28"/>
          <w:highlight w:val="none"/>
          <w:lang w:val="en-US" w:eastAsia="zh-CN"/>
        </w:rPr>
      </w:pPr>
    </w:p>
    <w:p>
      <w:pPr>
        <w:spacing w:line="240" w:lineRule="auto"/>
        <w:jc w:val="center"/>
        <w:outlineLvl w:val="9"/>
        <w:rPr>
          <w:rFonts w:hint="eastAsia" w:ascii="宋体" w:hAnsi="宋体" w:eastAsia="宋体" w:cs="宋体"/>
          <w:b/>
          <w:bCs/>
          <w:color w:val="000000"/>
          <w:kern w:val="0"/>
          <w:sz w:val="28"/>
          <w:szCs w:val="28"/>
          <w:highlight w:val="none"/>
          <w:lang w:val="en-US" w:eastAsia="zh-CN"/>
        </w:rPr>
      </w:pPr>
    </w:p>
    <w:p>
      <w:pPr>
        <w:spacing w:line="240" w:lineRule="auto"/>
        <w:jc w:val="center"/>
        <w:outlineLvl w:val="9"/>
        <w:rPr>
          <w:rFonts w:hint="eastAsia" w:ascii="宋体" w:hAnsi="宋体" w:eastAsia="宋体" w:cs="宋体"/>
          <w:b/>
          <w:bCs/>
          <w:color w:val="000000"/>
          <w:kern w:val="0"/>
          <w:sz w:val="28"/>
          <w:szCs w:val="28"/>
          <w:highlight w:val="none"/>
        </w:rPr>
      </w:pPr>
      <w:r>
        <w:rPr>
          <w:rFonts w:hint="eastAsia" w:ascii="宋体" w:hAnsi="宋体" w:eastAsia="宋体" w:cs="宋体"/>
          <w:b/>
          <w:bCs/>
          <w:color w:val="000000"/>
          <w:kern w:val="0"/>
          <w:sz w:val="28"/>
          <w:szCs w:val="28"/>
          <w:highlight w:val="none"/>
          <w:lang w:val="en-US" w:eastAsia="zh-CN"/>
        </w:rPr>
        <w:t>19</w:t>
      </w:r>
      <w:r>
        <w:rPr>
          <w:rFonts w:hint="eastAsia" w:ascii="宋体" w:hAnsi="宋体" w:eastAsia="宋体" w:cs="宋体"/>
          <w:b/>
          <w:bCs/>
          <w:color w:val="000000"/>
          <w:kern w:val="0"/>
          <w:sz w:val="28"/>
          <w:szCs w:val="28"/>
          <w:highlight w:val="none"/>
        </w:rPr>
        <w:t>、技术参数、功能偏离表</w:t>
      </w:r>
    </w:p>
    <w:p>
      <w:pPr>
        <w:spacing w:line="240" w:lineRule="auto"/>
        <w:ind w:firstLine="420" w:firstLineChars="150"/>
        <w:rPr>
          <w:rFonts w:hint="eastAsia" w:ascii="宋体" w:hAnsi="宋体" w:eastAsia="宋体" w:cs="宋体"/>
          <w:color w:val="000000"/>
          <w:sz w:val="28"/>
          <w:szCs w:val="28"/>
          <w:highlight w:val="none"/>
        </w:rPr>
      </w:pPr>
      <w:r>
        <w:rPr>
          <w:rFonts w:hint="eastAsia" w:ascii="宋体" w:hAnsi="宋体" w:eastAsia="宋体" w:cs="宋体"/>
          <w:color w:val="000000"/>
          <w:kern w:val="0"/>
          <w:sz w:val="28"/>
          <w:szCs w:val="28"/>
          <w:highlight w:val="none"/>
        </w:rPr>
        <w:t>项目名称：</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 xml:space="preserve"> </w:t>
      </w:r>
    </w:p>
    <w:p>
      <w:pPr>
        <w:spacing w:line="240" w:lineRule="auto"/>
        <w:ind w:firstLine="420" w:firstLineChars="150"/>
        <w:rPr>
          <w:rFonts w:hint="eastAsia" w:ascii="宋体" w:hAnsi="宋体" w:eastAsia="宋体" w:cs="宋体"/>
          <w:b/>
          <w:color w:val="000000"/>
          <w:sz w:val="28"/>
          <w:szCs w:val="28"/>
          <w:highlight w:val="none"/>
        </w:rPr>
      </w:pPr>
      <w:r>
        <w:rPr>
          <w:rFonts w:hint="eastAsia" w:ascii="宋体" w:hAnsi="宋体" w:eastAsia="宋体" w:cs="宋体"/>
          <w:color w:val="000000"/>
          <w:kern w:val="0"/>
          <w:sz w:val="28"/>
          <w:szCs w:val="28"/>
          <w:highlight w:val="none"/>
        </w:rPr>
        <w:t>项目编号：</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kern w:val="0"/>
          <w:sz w:val="28"/>
          <w:szCs w:val="28"/>
          <w:highlight w:val="none"/>
          <w:u w:val="single"/>
        </w:rPr>
        <w:t xml:space="preserve">               </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5"/>
        <w:gridCol w:w="2520"/>
        <w:gridCol w:w="1620"/>
        <w:gridCol w:w="1260"/>
        <w:gridCol w:w="1260"/>
        <w:gridCol w:w="1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jc w:val="center"/>
        </w:trPr>
        <w:tc>
          <w:tcPr>
            <w:tcW w:w="855" w:type="dxa"/>
            <w:noWrap w:val="0"/>
            <w:vAlign w:val="center"/>
          </w:tcPr>
          <w:p>
            <w:pPr>
              <w:spacing w:line="240" w:lineRule="auto"/>
              <w:jc w:val="center"/>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序号</w:t>
            </w:r>
          </w:p>
        </w:tc>
        <w:tc>
          <w:tcPr>
            <w:tcW w:w="2520" w:type="dxa"/>
            <w:noWrap w:val="0"/>
            <w:vAlign w:val="center"/>
          </w:tcPr>
          <w:p>
            <w:pPr>
              <w:spacing w:line="240" w:lineRule="auto"/>
              <w:jc w:val="center"/>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招标文件规格</w:t>
            </w:r>
          </w:p>
          <w:p>
            <w:pPr>
              <w:spacing w:line="240" w:lineRule="auto"/>
              <w:jc w:val="center"/>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条目号</w:t>
            </w:r>
          </w:p>
        </w:tc>
        <w:tc>
          <w:tcPr>
            <w:tcW w:w="1620" w:type="dxa"/>
            <w:noWrap w:val="0"/>
            <w:vAlign w:val="center"/>
          </w:tcPr>
          <w:p>
            <w:pPr>
              <w:spacing w:line="240" w:lineRule="auto"/>
              <w:jc w:val="center"/>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招标规格</w:t>
            </w:r>
          </w:p>
        </w:tc>
        <w:tc>
          <w:tcPr>
            <w:tcW w:w="1260" w:type="dxa"/>
            <w:noWrap w:val="0"/>
            <w:vAlign w:val="center"/>
          </w:tcPr>
          <w:p>
            <w:pPr>
              <w:spacing w:line="240" w:lineRule="auto"/>
              <w:jc w:val="center"/>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投标</w:t>
            </w:r>
          </w:p>
          <w:p>
            <w:pPr>
              <w:spacing w:line="240" w:lineRule="auto"/>
              <w:jc w:val="center"/>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规格</w:t>
            </w:r>
          </w:p>
        </w:tc>
        <w:tc>
          <w:tcPr>
            <w:tcW w:w="1260" w:type="dxa"/>
            <w:noWrap w:val="0"/>
            <w:vAlign w:val="center"/>
          </w:tcPr>
          <w:p>
            <w:pPr>
              <w:spacing w:line="240" w:lineRule="auto"/>
              <w:jc w:val="center"/>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偏离</w:t>
            </w:r>
          </w:p>
        </w:tc>
        <w:tc>
          <w:tcPr>
            <w:tcW w:w="1260" w:type="dxa"/>
            <w:noWrap w:val="0"/>
            <w:vAlign w:val="center"/>
          </w:tcPr>
          <w:p>
            <w:pPr>
              <w:spacing w:line="240" w:lineRule="auto"/>
              <w:jc w:val="center"/>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 w:hRule="atLeast"/>
          <w:jc w:val="center"/>
        </w:trPr>
        <w:tc>
          <w:tcPr>
            <w:tcW w:w="855" w:type="dxa"/>
            <w:noWrap w:val="0"/>
            <w:vAlign w:val="top"/>
          </w:tcPr>
          <w:p>
            <w:pPr>
              <w:spacing w:line="240" w:lineRule="auto"/>
              <w:jc w:val="center"/>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1</w:t>
            </w:r>
          </w:p>
        </w:tc>
        <w:tc>
          <w:tcPr>
            <w:tcW w:w="2520" w:type="dxa"/>
            <w:noWrap w:val="0"/>
            <w:vAlign w:val="top"/>
          </w:tcPr>
          <w:p>
            <w:pPr>
              <w:spacing w:line="240" w:lineRule="auto"/>
              <w:jc w:val="center"/>
              <w:rPr>
                <w:rFonts w:hint="eastAsia" w:ascii="宋体" w:hAnsi="宋体" w:eastAsia="宋体" w:cs="宋体"/>
                <w:color w:val="000000"/>
                <w:sz w:val="28"/>
                <w:szCs w:val="28"/>
                <w:highlight w:val="none"/>
              </w:rPr>
            </w:pPr>
          </w:p>
        </w:tc>
        <w:tc>
          <w:tcPr>
            <w:tcW w:w="1620" w:type="dxa"/>
            <w:noWrap w:val="0"/>
            <w:vAlign w:val="top"/>
          </w:tcPr>
          <w:p>
            <w:pPr>
              <w:spacing w:line="240" w:lineRule="auto"/>
              <w:jc w:val="center"/>
              <w:rPr>
                <w:rFonts w:hint="eastAsia" w:ascii="宋体" w:hAnsi="宋体" w:eastAsia="宋体" w:cs="宋体"/>
                <w:color w:val="000000"/>
                <w:sz w:val="28"/>
                <w:szCs w:val="28"/>
                <w:highlight w:val="none"/>
              </w:rPr>
            </w:pPr>
          </w:p>
        </w:tc>
        <w:tc>
          <w:tcPr>
            <w:tcW w:w="1260" w:type="dxa"/>
            <w:noWrap w:val="0"/>
            <w:vAlign w:val="top"/>
          </w:tcPr>
          <w:p>
            <w:pPr>
              <w:spacing w:line="240" w:lineRule="auto"/>
              <w:jc w:val="center"/>
              <w:rPr>
                <w:rFonts w:hint="eastAsia" w:ascii="宋体" w:hAnsi="宋体" w:eastAsia="宋体" w:cs="宋体"/>
                <w:color w:val="000000"/>
                <w:sz w:val="28"/>
                <w:szCs w:val="28"/>
                <w:highlight w:val="none"/>
              </w:rPr>
            </w:pPr>
          </w:p>
        </w:tc>
        <w:tc>
          <w:tcPr>
            <w:tcW w:w="1260" w:type="dxa"/>
            <w:noWrap w:val="0"/>
            <w:vAlign w:val="top"/>
          </w:tcPr>
          <w:p>
            <w:pPr>
              <w:spacing w:line="240" w:lineRule="auto"/>
              <w:jc w:val="center"/>
              <w:rPr>
                <w:rFonts w:hint="eastAsia" w:ascii="宋体" w:hAnsi="宋体" w:eastAsia="宋体" w:cs="宋体"/>
                <w:color w:val="000000"/>
                <w:sz w:val="28"/>
                <w:szCs w:val="28"/>
                <w:highlight w:val="none"/>
              </w:rPr>
            </w:pPr>
          </w:p>
        </w:tc>
        <w:tc>
          <w:tcPr>
            <w:tcW w:w="1260" w:type="dxa"/>
            <w:noWrap w:val="0"/>
            <w:vAlign w:val="top"/>
          </w:tcPr>
          <w:p>
            <w:pPr>
              <w:spacing w:line="240" w:lineRule="auto"/>
              <w:jc w:val="center"/>
              <w:rPr>
                <w:rFonts w:hint="eastAsia" w:ascii="宋体" w:hAnsi="宋体" w:eastAsia="宋体" w:cs="宋体"/>
                <w:color w:val="00000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 w:hRule="atLeast"/>
          <w:jc w:val="center"/>
        </w:trPr>
        <w:tc>
          <w:tcPr>
            <w:tcW w:w="855" w:type="dxa"/>
            <w:noWrap w:val="0"/>
            <w:vAlign w:val="top"/>
          </w:tcPr>
          <w:p>
            <w:pPr>
              <w:spacing w:line="240" w:lineRule="auto"/>
              <w:jc w:val="center"/>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2</w:t>
            </w:r>
          </w:p>
        </w:tc>
        <w:tc>
          <w:tcPr>
            <w:tcW w:w="2520" w:type="dxa"/>
            <w:noWrap w:val="0"/>
            <w:vAlign w:val="top"/>
          </w:tcPr>
          <w:p>
            <w:pPr>
              <w:spacing w:line="240" w:lineRule="auto"/>
              <w:jc w:val="center"/>
              <w:rPr>
                <w:rFonts w:hint="eastAsia" w:ascii="宋体" w:hAnsi="宋体" w:eastAsia="宋体" w:cs="宋体"/>
                <w:color w:val="000000"/>
                <w:sz w:val="28"/>
                <w:szCs w:val="28"/>
                <w:highlight w:val="none"/>
              </w:rPr>
            </w:pPr>
          </w:p>
        </w:tc>
        <w:tc>
          <w:tcPr>
            <w:tcW w:w="1620" w:type="dxa"/>
            <w:noWrap w:val="0"/>
            <w:vAlign w:val="top"/>
          </w:tcPr>
          <w:p>
            <w:pPr>
              <w:spacing w:line="240" w:lineRule="auto"/>
              <w:jc w:val="center"/>
              <w:rPr>
                <w:rFonts w:hint="eastAsia" w:ascii="宋体" w:hAnsi="宋体" w:eastAsia="宋体" w:cs="宋体"/>
                <w:color w:val="000000"/>
                <w:sz w:val="28"/>
                <w:szCs w:val="28"/>
                <w:highlight w:val="none"/>
              </w:rPr>
            </w:pPr>
          </w:p>
        </w:tc>
        <w:tc>
          <w:tcPr>
            <w:tcW w:w="1260" w:type="dxa"/>
            <w:noWrap w:val="0"/>
            <w:vAlign w:val="top"/>
          </w:tcPr>
          <w:p>
            <w:pPr>
              <w:spacing w:line="240" w:lineRule="auto"/>
              <w:jc w:val="center"/>
              <w:rPr>
                <w:rFonts w:hint="eastAsia" w:ascii="宋体" w:hAnsi="宋体" w:eastAsia="宋体" w:cs="宋体"/>
                <w:color w:val="000000"/>
                <w:sz w:val="28"/>
                <w:szCs w:val="28"/>
                <w:highlight w:val="none"/>
              </w:rPr>
            </w:pPr>
          </w:p>
        </w:tc>
        <w:tc>
          <w:tcPr>
            <w:tcW w:w="1260" w:type="dxa"/>
            <w:noWrap w:val="0"/>
            <w:vAlign w:val="top"/>
          </w:tcPr>
          <w:p>
            <w:pPr>
              <w:spacing w:line="240" w:lineRule="auto"/>
              <w:jc w:val="center"/>
              <w:rPr>
                <w:rFonts w:hint="eastAsia" w:ascii="宋体" w:hAnsi="宋体" w:eastAsia="宋体" w:cs="宋体"/>
                <w:color w:val="000000"/>
                <w:sz w:val="28"/>
                <w:szCs w:val="28"/>
                <w:highlight w:val="none"/>
              </w:rPr>
            </w:pPr>
          </w:p>
        </w:tc>
        <w:tc>
          <w:tcPr>
            <w:tcW w:w="1260" w:type="dxa"/>
            <w:noWrap w:val="0"/>
            <w:vAlign w:val="top"/>
          </w:tcPr>
          <w:p>
            <w:pPr>
              <w:spacing w:line="240" w:lineRule="auto"/>
              <w:jc w:val="center"/>
              <w:rPr>
                <w:rFonts w:hint="eastAsia" w:ascii="宋体" w:hAnsi="宋体" w:eastAsia="宋体" w:cs="宋体"/>
                <w:color w:val="00000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 w:hRule="atLeast"/>
          <w:jc w:val="center"/>
        </w:trPr>
        <w:tc>
          <w:tcPr>
            <w:tcW w:w="855" w:type="dxa"/>
            <w:noWrap w:val="0"/>
            <w:vAlign w:val="top"/>
          </w:tcPr>
          <w:p>
            <w:pPr>
              <w:spacing w:line="240" w:lineRule="auto"/>
              <w:jc w:val="center"/>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3</w:t>
            </w:r>
          </w:p>
        </w:tc>
        <w:tc>
          <w:tcPr>
            <w:tcW w:w="2520" w:type="dxa"/>
            <w:noWrap w:val="0"/>
            <w:vAlign w:val="top"/>
          </w:tcPr>
          <w:p>
            <w:pPr>
              <w:widowControl/>
              <w:spacing w:line="240" w:lineRule="auto"/>
              <w:jc w:val="center"/>
              <w:rPr>
                <w:rFonts w:hint="eastAsia" w:ascii="宋体" w:hAnsi="宋体" w:eastAsia="宋体" w:cs="宋体"/>
                <w:color w:val="000000"/>
                <w:sz w:val="28"/>
                <w:szCs w:val="28"/>
                <w:highlight w:val="none"/>
              </w:rPr>
            </w:pPr>
          </w:p>
        </w:tc>
        <w:tc>
          <w:tcPr>
            <w:tcW w:w="1620" w:type="dxa"/>
            <w:noWrap w:val="0"/>
            <w:vAlign w:val="top"/>
          </w:tcPr>
          <w:p>
            <w:pPr>
              <w:spacing w:line="240" w:lineRule="auto"/>
              <w:jc w:val="center"/>
              <w:rPr>
                <w:rFonts w:hint="eastAsia" w:ascii="宋体" w:hAnsi="宋体" w:eastAsia="宋体" w:cs="宋体"/>
                <w:color w:val="000000"/>
                <w:sz w:val="28"/>
                <w:szCs w:val="28"/>
                <w:highlight w:val="none"/>
              </w:rPr>
            </w:pPr>
          </w:p>
        </w:tc>
        <w:tc>
          <w:tcPr>
            <w:tcW w:w="1260" w:type="dxa"/>
            <w:noWrap w:val="0"/>
            <w:vAlign w:val="top"/>
          </w:tcPr>
          <w:p>
            <w:pPr>
              <w:spacing w:line="240" w:lineRule="auto"/>
              <w:jc w:val="center"/>
              <w:rPr>
                <w:rFonts w:hint="eastAsia" w:ascii="宋体" w:hAnsi="宋体" w:eastAsia="宋体" w:cs="宋体"/>
                <w:color w:val="000000"/>
                <w:sz w:val="28"/>
                <w:szCs w:val="28"/>
                <w:highlight w:val="none"/>
              </w:rPr>
            </w:pPr>
          </w:p>
        </w:tc>
        <w:tc>
          <w:tcPr>
            <w:tcW w:w="1260" w:type="dxa"/>
            <w:noWrap w:val="0"/>
            <w:vAlign w:val="top"/>
          </w:tcPr>
          <w:p>
            <w:pPr>
              <w:spacing w:line="240" w:lineRule="auto"/>
              <w:jc w:val="center"/>
              <w:rPr>
                <w:rFonts w:hint="eastAsia" w:ascii="宋体" w:hAnsi="宋体" w:eastAsia="宋体" w:cs="宋体"/>
                <w:color w:val="000000"/>
                <w:sz w:val="28"/>
                <w:szCs w:val="28"/>
                <w:highlight w:val="none"/>
              </w:rPr>
            </w:pPr>
          </w:p>
        </w:tc>
        <w:tc>
          <w:tcPr>
            <w:tcW w:w="1260" w:type="dxa"/>
            <w:noWrap w:val="0"/>
            <w:vAlign w:val="top"/>
          </w:tcPr>
          <w:p>
            <w:pPr>
              <w:spacing w:line="240" w:lineRule="auto"/>
              <w:jc w:val="center"/>
              <w:rPr>
                <w:rFonts w:hint="eastAsia" w:ascii="宋体" w:hAnsi="宋体" w:eastAsia="宋体" w:cs="宋体"/>
                <w:color w:val="00000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 w:hRule="atLeast"/>
          <w:jc w:val="center"/>
        </w:trPr>
        <w:tc>
          <w:tcPr>
            <w:tcW w:w="855" w:type="dxa"/>
            <w:noWrap w:val="0"/>
            <w:vAlign w:val="top"/>
          </w:tcPr>
          <w:p>
            <w:pPr>
              <w:spacing w:line="240" w:lineRule="auto"/>
              <w:jc w:val="center"/>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4</w:t>
            </w:r>
          </w:p>
        </w:tc>
        <w:tc>
          <w:tcPr>
            <w:tcW w:w="2520" w:type="dxa"/>
            <w:noWrap w:val="0"/>
            <w:vAlign w:val="top"/>
          </w:tcPr>
          <w:p>
            <w:pPr>
              <w:spacing w:line="240" w:lineRule="auto"/>
              <w:jc w:val="center"/>
              <w:rPr>
                <w:rFonts w:hint="eastAsia" w:ascii="宋体" w:hAnsi="宋体" w:eastAsia="宋体" w:cs="宋体"/>
                <w:color w:val="000000"/>
                <w:sz w:val="28"/>
                <w:szCs w:val="28"/>
                <w:highlight w:val="none"/>
              </w:rPr>
            </w:pPr>
          </w:p>
        </w:tc>
        <w:tc>
          <w:tcPr>
            <w:tcW w:w="1620" w:type="dxa"/>
            <w:noWrap w:val="0"/>
            <w:vAlign w:val="top"/>
          </w:tcPr>
          <w:p>
            <w:pPr>
              <w:spacing w:line="240" w:lineRule="auto"/>
              <w:jc w:val="center"/>
              <w:rPr>
                <w:rFonts w:hint="eastAsia" w:ascii="宋体" w:hAnsi="宋体" w:eastAsia="宋体" w:cs="宋体"/>
                <w:color w:val="000000"/>
                <w:sz w:val="28"/>
                <w:szCs w:val="28"/>
                <w:highlight w:val="none"/>
              </w:rPr>
            </w:pPr>
          </w:p>
        </w:tc>
        <w:tc>
          <w:tcPr>
            <w:tcW w:w="1260" w:type="dxa"/>
            <w:noWrap w:val="0"/>
            <w:vAlign w:val="top"/>
          </w:tcPr>
          <w:p>
            <w:pPr>
              <w:spacing w:line="240" w:lineRule="auto"/>
              <w:jc w:val="center"/>
              <w:rPr>
                <w:rFonts w:hint="eastAsia" w:ascii="宋体" w:hAnsi="宋体" w:eastAsia="宋体" w:cs="宋体"/>
                <w:color w:val="000000"/>
                <w:sz w:val="28"/>
                <w:szCs w:val="28"/>
                <w:highlight w:val="none"/>
              </w:rPr>
            </w:pPr>
          </w:p>
        </w:tc>
        <w:tc>
          <w:tcPr>
            <w:tcW w:w="1260" w:type="dxa"/>
            <w:noWrap w:val="0"/>
            <w:vAlign w:val="top"/>
          </w:tcPr>
          <w:p>
            <w:pPr>
              <w:spacing w:line="240" w:lineRule="auto"/>
              <w:jc w:val="center"/>
              <w:rPr>
                <w:rFonts w:hint="eastAsia" w:ascii="宋体" w:hAnsi="宋体" w:eastAsia="宋体" w:cs="宋体"/>
                <w:color w:val="000000"/>
                <w:sz w:val="28"/>
                <w:szCs w:val="28"/>
                <w:highlight w:val="none"/>
              </w:rPr>
            </w:pPr>
          </w:p>
        </w:tc>
        <w:tc>
          <w:tcPr>
            <w:tcW w:w="1260" w:type="dxa"/>
            <w:noWrap w:val="0"/>
            <w:vAlign w:val="top"/>
          </w:tcPr>
          <w:p>
            <w:pPr>
              <w:spacing w:line="240" w:lineRule="auto"/>
              <w:jc w:val="center"/>
              <w:rPr>
                <w:rFonts w:hint="eastAsia" w:ascii="宋体" w:hAnsi="宋体" w:eastAsia="宋体" w:cs="宋体"/>
                <w:color w:val="00000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 w:hRule="atLeast"/>
          <w:jc w:val="center"/>
        </w:trPr>
        <w:tc>
          <w:tcPr>
            <w:tcW w:w="855" w:type="dxa"/>
            <w:noWrap w:val="0"/>
            <w:vAlign w:val="top"/>
          </w:tcPr>
          <w:p>
            <w:pPr>
              <w:spacing w:line="240" w:lineRule="auto"/>
              <w:jc w:val="center"/>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5</w:t>
            </w:r>
          </w:p>
        </w:tc>
        <w:tc>
          <w:tcPr>
            <w:tcW w:w="2520" w:type="dxa"/>
            <w:noWrap w:val="0"/>
            <w:vAlign w:val="top"/>
          </w:tcPr>
          <w:p>
            <w:pPr>
              <w:spacing w:line="240" w:lineRule="auto"/>
              <w:jc w:val="center"/>
              <w:rPr>
                <w:rFonts w:hint="eastAsia" w:ascii="宋体" w:hAnsi="宋体" w:eastAsia="宋体" w:cs="宋体"/>
                <w:color w:val="000000"/>
                <w:sz w:val="28"/>
                <w:szCs w:val="28"/>
                <w:highlight w:val="none"/>
              </w:rPr>
            </w:pPr>
          </w:p>
        </w:tc>
        <w:tc>
          <w:tcPr>
            <w:tcW w:w="1620" w:type="dxa"/>
            <w:noWrap w:val="0"/>
            <w:vAlign w:val="top"/>
          </w:tcPr>
          <w:p>
            <w:pPr>
              <w:spacing w:line="240" w:lineRule="auto"/>
              <w:jc w:val="center"/>
              <w:rPr>
                <w:rFonts w:hint="eastAsia" w:ascii="宋体" w:hAnsi="宋体" w:eastAsia="宋体" w:cs="宋体"/>
                <w:color w:val="000000"/>
                <w:sz w:val="28"/>
                <w:szCs w:val="28"/>
                <w:highlight w:val="none"/>
              </w:rPr>
            </w:pPr>
          </w:p>
        </w:tc>
        <w:tc>
          <w:tcPr>
            <w:tcW w:w="1260" w:type="dxa"/>
            <w:noWrap w:val="0"/>
            <w:vAlign w:val="top"/>
          </w:tcPr>
          <w:p>
            <w:pPr>
              <w:spacing w:line="240" w:lineRule="auto"/>
              <w:jc w:val="center"/>
              <w:rPr>
                <w:rFonts w:hint="eastAsia" w:ascii="宋体" w:hAnsi="宋体" w:eastAsia="宋体" w:cs="宋体"/>
                <w:color w:val="000000"/>
                <w:sz w:val="28"/>
                <w:szCs w:val="28"/>
                <w:highlight w:val="none"/>
              </w:rPr>
            </w:pPr>
          </w:p>
        </w:tc>
        <w:tc>
          <w:tcPr>
            <w:tcW w:w="1260" w:type="dxa"/>
            <w:noWrap w:val="0"/>
            <w:vAlign w:val="top"/>
          </w:tcPr>
          <w:p>
            <w:pPr>
              <w:spacing w:line="240" w:lineRule="auto"/>
              <w:jc w:val="center"/>
              <w:rPr>
                <w:rFonts w:hint="eastAsia" w:ascii="宋体" w:hAnsi="宋体" w:eastAsia="宋体" w:cs="宋体"/>
                <w:color w:val="000000"/>
                <w:sz w:val="28"/>
                <w:szCs w:val="28"/>
                <w:highlight w:val="none"/>
              </w:rPr>
            </w:pPr>
          </w:p>
        </w:tc>
        <w:tc>
          <w:tcPr>
            <w:tcW w:w="1260" w:type="dxa"/>
            <w:noWrap w:val="0"/>
            <w:vAlign w:val="top"/>
          </w:tcPr>
          <w:p>
            <w:pPr>
              <w:spacing w:line="240" w:lineRule="auto"/>
              <w:jc w:val="center"/>
              <w:rPr>
                <w:rFonts w:hint="eastAsia" w:ascii="宋体" w:hAnsi="宋体" w:eastAsia="宋体" w:cs="宋体"/>
                <w:color w:val="00000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 w:hRule="atLeast"/>
          <w:jc w:val="center"/>
        </w:trPr>
        <w:tc>
          <w:tcPr>
            <w:tcW w:w="855" w:type="dxa"/>
            <w:noWrap w:val="0"/>
            <w:vAlign w:val="top"/>
          </w:tcPr>
          <w:p>
            <w:pPr>
              <w:spacing w:line="240" w:lineRule="auto"/>
              <w:jc w:val="center"/>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6</w:t>
            </w:r>
          </w:p>
        </w:tc>
        <w:tc>
          <w:tcPr>
            <w:tcW w:w="2520" w:type="dxa"/>
            <w:noWrap w:val="0"/>
            <w:vAlign w:val="top"/>
          </w:tcPr>
          <w:p>
            <w:pPr>
              <w:widowControl/>
              <w:spacing w:line="240" w:lineRule="auto"/>
              <w:jc w:val="center"/>
              <w:rPr>
                <w:rFonts w:hint="eastAsia" w:ascii="宋体" w:hAnsi="宋体" w:eastAsia="宋体" w:cs="宋体"/>
                <w:color w:val="000000"/>
                <w:sz w:val="28"/>
                <w:szCs w:val="28"/>
                <w:highlight w:val="none"/>
              </w:rPr>
            </w:pPr>
          </w:p>
        </w:tc>
        <w:tc>
          <w:tcPr>
            <w:tcW w:w="1620" w:type="dxa"/>
            <w:noWrap w:val="0"/>
            <w:vAlign w:val="top"/>
          </w:tcPr>
          <w:p>
            <w:pPr>
              <w:spacing w:line="240" w:lineRule="auto"/>
              <w:jc w:val="center"/>
              <w:rPr>
                <w:rFonts w:hint="eastAsia" w:ascii="宋体" w:hAnsi="宋体" w:eastAsia="宋体" w:cs="宋体"/>
                <w:color w:val="000000"/>
                <w:sz w:val="28"/>
                <w:szCs w:val="28"/>
                <w:highlight w:val="none"/>
              </w:rPr>
            </w:pPr>
          </w:p>
        </w:tc>
        <w:tc>
          <w:tcPr>
            <w:tcW w:w="1260" w:type="dxa"/>
            <w:noWrap w:val="0"/>
            <w:vAlign w:val="top"/>
          </w:tcPr>
          <w:p>
            <w:pPr>
              <w:spacing w:line="240" w:lineRule="auto"/>
              <w:jc w:val="center"/>
              <w:rPr>
                <w:rFonts w:hint="eastAsia" w:ascii="宋体" w:hAnsi="宋体" w:eastAsia="宋体" w:cs="宋体"/>
                <w:color w:val="000000"/>
                <w:sz w:val="28"/>
                <w:szCs w:val="28"/>
                <w:highlight w:val="none"/>
              </w:rPr>
            </w:pPr>
          </w:p>
        </w:tc>
        <w:tc>
          <w:tcPr>
            <w:tcW w:w="1260" w:type="dxa"/>
            <w:noWrap w:val="0"/>
            <w:vAlign w:val="top"/>
          </w:tcPr>
          <w:p>
            <w:pPr>
              <w:spacing w:line="240" w:lineRule="auto"/>
              <w:jc w:val="center"/>
              <w:rPr>
                <w:rFonts w:hint="eastAsia" w:ascii="宋体" w:hAnsi="宋体" w:eastAsia="宋体" w:cs="宋体"/>
                <w:color w:val="000000"/>
                <w:sz w:val="28"/>
                <w:szCs w:val="28"/>
                <w:highlight w:val="none"/>
              </w:rPr>
            </w:pPr>
          </w:p>
        </w:tc>
        <w:tc>
          <w:tcPr>
            <w:tcW w:w="1260" w:type="dxa"/>
            <w:noWrap w:val="0"/>
            <w:vAlign w:val="top"/>
          </w:tcPr>
          <w:p>
            <w:pPr>
              <w:spacing w:line="240" w:lineRule="auto"/>
              <w:jc w:val="center"/>
              <w:rPr>
                <w:rFonts w:hint="eastAsia" w:ascii="宋体" w:hAnsi="宋体" w:eastAsia="宋体" w:cs="宋体"/>
                <w:color w:val="00000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 w:hRule="atLeast"/>
          <w:jc w:val="center"/>
        </w:trPr>
        <w:tc>
          <w:tcPr>
            <w:tcW w:w="855" w:type="dxa"/>
            <w:noWrap w:val="0"/>
            <w:vAlign w:val="top"/>
          </w:tcPr>
          <w:p>
            <w:pPr>
              <w:spacing w:line="240" w:lineRule="auto"/>
              <w:jc w:val="center"/>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7</w:t>
            </w:r>
          </w:p>
        </w:tc>
        <w:tc>
          <w:tcPr>
            <w:tcW w:w="2520" w:type="dxa"/>
            <w:noWrap w:val="0"/>
            <w:vAlign w:val="top"/>
          </w:tcPr>
          <w:p>
            <w:pPr>
              <w:spacing w:line="240" w:lineRule="auto"/>
              <w:jc w:val="center"/>
              <w:rPr>
                <w:rFonts w:hint="eastAsia" w:ascii="宋体" w:hAnsi="宋体" w:eastAsia="宋体" w:cs="宋体"/>
                <w:color w:val="000000"/>
                <w:sz w:val="28"/>
                <w:szCs w:val="28"/>
                <w:highlight w:val="none"/>
              </w:rPr>
            </w:pPr>
          </w:p>
        </w:tc>
        <w:tc>
          <w:tcPr>
            <w:tcW w:w="1620" w:type="dxa"/>
            <w:noWrap w:val="0"/>
            <w:vAlign w:val="top"/>
          </w:tcPr>
          <w:p>
            <w:pPr>
              <w:spacing w:line="240" w:lineRule="auto"/>
              <w:jc w:val="center"/>
              <w:rPr>
                <w:rFonts w:hint="eastAsia" w:ascii="宋体" w:hAnsi="宋体" w:eastAsia="宋体" w:cs="宋体"/>
                <w:color w:val="000000"/>
                <w:sz w:val="28"/>
                <w:szCs w:val="28"/>
                <w:highlight w:val="none"/>
              </w:rPr>
            </w:pPr>
          </w:p>
        </w:tc>
        <w:tc>
          <w:tcPr>
            <w:tcW w:w="1260" w:type="dxa"/>
            <w:noWrap w:val="0"/>
            <w:vAlign w:val="top"/>
          </w:tcPr>
          <w:p>
            <w:pPr>
              <w:spacing w:line="240" w:lineRule="auto"/>
              <w:jc w:val="center"/>
              <w:rPr>
                <w:rFonts w:hint="eastAsia" w:ascii="宋体" w:hAnsi="宋体" w:eastAsia="宋体" w:cs="宋体"/>
                <w:color w:val="000000"/>
                <w:sz w:val="28"/>
                <w:szCs w:val="28"/>
                <w:highlight w:val="none"/>
              </w:rPr>
            </w:pPr>
          </w:p>
        </w:tc>
        <w:tc>
          <w:tcPr>
            <w:tcW w:w="1260" w:type="dxa"/>
            <w:noWrap w:val="0"/>
            <w:vAlign w:val="top"/>
          </w:tcPr>
          <w:p>
            <w:pPr>
              <w:spacing w:line="240" w:lineRule="auto"/>
              <w:jc w:val="center"/>
              <w:rPr>
                <w:rFonts w:hint="eastAsia" w:ascii="宋体" w:hAnsi="宋体" w:eastAsia="宋体" w:cs="宋体"/>
                <w:color w:val="000000"/>
                <w:sz w:val="28"/>
                <w:szCs w:val="28"/>
                <w:highlight w:val="none"/>
              </w:rPr>
            </w:pPr>
          </w:p>
        </w:tc>
        <w:tc>
          <w:tcPr>
            <w:tcW w:w="1260" w:type="dxa"/>
            <w:noWrap w:val="0"/>
            <w:vAlign w:val="top"/>
          </w:tcPr>
          <w:p>
            <w:pPr>
              <w:spacing w:line="240" w:lineRule="auto"/>
              <w:jc w:val="center"/>
              <w:rPr>
                <w:rFonts w:hint="eastAsia" w:ascii="宋体" w:hAnsi="宋体" w:eastAsia="宋体" w:cs="宋体"/>
                <w:color w:val="00000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 w:hRule="atLeast"/>
          <w:jc w:val="center"/>
        </w:trPr>
        <w:tc>
          <w:tcPr>
            <w:tcW w:w="855" w:type="dxa"/>
            <w:noWrap w:val="0"/>
            <w:vAlign w:val="top"/>
          </w:tcPr>
          <w:p>
            <w:pPr>
              <w:spacing w:line="240" w:lineRule="auto"/>
              <w:jc w:val="center"/>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8</w:t>
            </w:r>
          </w:p>
        </w:tc>
        <w:tc>
          <w:tcPr>
            <w:tcW w:w="2520" w:type="dxa"/>
            <w:noWrap w:val="0"/>
            <w:vAlign w:val="top"/>
          </w:tcPr>
          <w:p>
            <w:pPr>
              <w:spacing w:line="240" w:lineRule="auto"/>
              <w:jc w:val="center"/>
              <w:rPr>
                <w:rFonts w:hint="eastAsia" w:ascii="宋体" w:hAnsi="宋体" w:eastAsia="宋体" w:cs="宋体"/>
                <w:color w:val="000000"/>
                <w:sz w:val="28"/>
                <w:szCs w:val="28"/>
                <w:highlight w:val="none"/>
              </w:rPr>
            </w:pPr>
          </w:p>
        </w:tc>
        <w:tc>
          <w:tcPr>
            <w:tcW w:w="1620" w:type="dxa"/>
            <w:noWrap w:val="0"/>
            <w:vAlign w:val="top"/>
          </w:tcPr>
          <w:p>
            <w:pPr>
              <w:spacing w:line="240" w:lineRule="auto"/>
              <w:jc w:val="center"/>
              <w:rPr>
                <w:rFonts w:hint="eastAsia" w:ascii="宋体" w:hAnsi="宋体" w:eastAsia="宋体" w:cs="宋体"/>
                <w:color w:val="000000"/>
                <w:sz w:val="28"/>
                <w:szCs w:val="28"/>
                <w:highlight w:val="none"/>
              </w:rPr>
            </w:pPr>
          </w:p>
        </w:tc>
        <w:tc>
          <w:tcPr>
            <w:tcW w:w="1260" w:type="dxa"/>
            <w:noWrap w:val="0"/>
            <w:vAlign w:val="top"/>
          </w:tcPr>
          <w:p>
            <w:pPr>
              <w:spacing w:line="240" w:lineRule="auto"/>
              <w:jc w:val="center"/>
              <w:rPr>
                <w:rFonts w:hint="eastAsia" w:ascii="宋体" w:hAnsi="宋体" w:eastAsia="宋体" w:cs="宋体"/>
                <w:color w:val="000000"/>
                <w:sz w:val="28"/>
                <w:szCs w:val="28"/>
                <w:highlight w:val="none"/>
              </w:rPr>
            </w:pPr>
          </w:p>
        </w:tc>
        <w:tc>
          <w:tcPr>
            <w:tcW w:w="1260" w:type="dxa"/>
            <w:noWrap w:val="0"/>
            <w:vAlign w:val="top"/>
          </w:tcPr>
          <w:p>
            <w:pPr>
              <w:spacing w:line="240" w:lineRule="auto"/>
              <w:jc w:val="center"/>
              <w:rPr>
                <w:rFonts w:hint="eastAsia" w:ascii="宋体" w:hAnsi="宋体" w:eastAsia="宋体" w:cs="宋体"/>
                <w:color w:val="000000"/>
                <w:sz w:val="28"/>
                <w:szCs w:val="28"/>
                <w:highlight w:val="none"/>
              </w:rPr>
            </w:pPr>
          </w:p>
        </w:tc>
        <w:tc>
          <w:tcPr>
            <w:tcW w:w="1260" w:type="dxa"/>
            <w:noWrap w:val="0"/>
            <w:vAlign w:val="top"/>
          </w:tcPr>
          <w:p>
            <w:pPr>
              <w:spacing w:line="240" w:lineRule="auto"/>
              <w:jc w:val="center"/>
              <w:rPr>
                <w:rFonts w:hint="eastAsia" w:ascii="宋体" w:hAnsi="宋体" w:eastAsia="宋体" w:cs="宋体"/>
                <w:color w:val="00000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 w:hRule="atLeast"/>
          <w:jc w:val="center"/>
        </w:trPr>
        <w:tc>
          <w:tcPr>
            <w:tcW w:w="855" w:type="dxa"/>
            <w:noWrap w:val="0"/>
            <w:vAlign w:val="top"/>
          </w:tcPr>
          <w:p>
            <w:pPr>
              <w:spacing w:line="240" w:lineRule="auto"/>
              <w:jc w:val="center"/>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9</w:t>
            </w:r>
          </w:p>
        </w:tc>
        <w:tc>
          <w:tcPr>
            <w:tcW w:w="2520" w:type="dxa"/>
            <w:noWrap w:val="0"/>
            <w:vAlign w:val="top"/>
          </w:tcPr>
          <w:p>
            <w:pPr>
              <w:widowControl/>
              <w:spacing w:line="240" w:lineRule="auto"/>
              <w:jc w:val="center"/>
              <w:rPr>
                <w:rFonts w:hint="eastAsia" w:ascii="宋体" w:hAnsi="宋体" w:eastAsia="宋体" w:cs="宋体"/>
                <w:color w:val="000000"/>
                <w:sz w:val="28"/>
                <w:szCs w:val="28"/>
                <w:highlight w:val="none"/>
              </w:rPr>
            </w:pPr>
          </w:p>
        </w:tc>
        <w:tc>
          <w:tcPr>
            <w:tcW w:w="1620" w:type="dxa"/>
            <w:noWrap w:val="0"/>
            <w:vAlign w:val="top"/>
          </w:tcPr>
          <w:p>
            <w:pPr>
              <w:spacing w:line="240" w:lineRule="auto"/>
              <w:jc w:val="center"/>
              <w:rPr>
                <w:rFonts w:hint="eastAsia" w:ascii="宋体" w:hAnsi="宋体" w:eastAsia="宋体" w:cs="宋体"/>
                <w:color w:val="000000"/>
                <w:sz w:val="28"/>
                <w:szCs w:val="28"/>
                <w:highlight w:val="none"/>
              </w:rPr>
            </w:pPr>
          </w:p>
        </w:tc>
        <w:tc>
          <w:tcPr>
            <w:tcW w:w="1260" w:type="dxa"/>
            <w:noWrap w:val="0"/>
            <w:vAlign w:val="top"/>
          </w:tcPr>
          <w:p>
            <w:pPr>
              <w:spacing w:line="240" w:lineRule="auto"/>
              <w:jc w:val="center"/>
              <w:rPr>
                <w:rFonts w:hint="eastAsia" w:ascii="宋体" w:hAnsi="宋体" w:eastAsia="宋体" w:cs="宋体"/>
                <w:color w:val="000000"/>
                <w:sz w:val="28"/>
                <w:szCs w:val="28"/>
                <w:highlight w:val="none"/>
              </w:rPr>
            </w:pPr>
          </w:p>
        </w:tc>
        <w:tc>
          <w:tcPr>
            <w:tcW w:w="1260" w:type="dxa"/>
            <w:noWrap w:val="0"/>
            <w:vAlign w:val="top"/>
          </w:tcPr>
          <w:p>
            <w:pPr>
              <w:spacing w:line="240" w:lineRule="auto"/>
              <w:jc w:val="center"/>
              <w:rPr>
                <w:rFonts w:hint="eastAsia" w:ascii="宋体" w:hAnsi="宋体" w:eastAsia="宋体" w:cs="宋体"/>
                <w:color w:val="000000"/>
                <w:sz w:val="28"/>
                <w:szCs w:val="28"/>
                <w:highlight w:val="none"/>
              </w:rPr>
            </w:pPr>
          </w:p>
        </w:tc>
        <w:tc>
          <w:tcPr>
            <w:tcW w:w="1260" w:type="dxa"/>
            <w:noWrap w:val="0"/>
            <w:vAlign w:val="top"/>
          </w:tcPr>
          <w:p>
            <w:pPr>
              <w:spacing w:line="240" w:lineRule="auto"/>
              <w:jc w:val="center"/>
              <w:rPr>
                <w:rFonts w:hint="eastAsia" w:ascii="宋体" w:hAnsi="宋体" w:eastAsia="宋体" w:cs="宋体"/>
                <w:color w:val="000000"/>
                <w:sz w:val="28"/>
                <w:szCs w:val="28"/>
                <w:highlight w:val="none"/>
              </w:rPr>
            </w:pPr>
          </w:p>
        </w:tc>
      </w:tr>
    </w:tbl>
    <w:p>
      <w:pPr>
        <w:spacing w:line="240" w:lineRule="auto"/>
        <w:rPr>
          <w:rFonts w:hint="eastAsia" w:ascii="宋体" w:hAnsi="宋体" w:eastAsia="宋体" w:cs="宋体"/>
          <w:color w:val="000000"/>
          <w:kern w:val="0"/>
          <w:sz w:val="28"/>
          <w:szCs w:val="28"/>
          <w:highlight w:val="none"/>
        </w:rPr>
      </w:pPr>
    </w:p>
    <w:p>
      <w:pPr>
        <w:spacing w:line="240" w:lineRule="auto"/>
        <w:rPr>
          <w:rFonts w:hint="eastAsia" w:ascii="宋体" w:hAnsi="宋体" w:eastAsia="宋体" w:cs="宋体"/>
          <w:color w:val="000000"/>
          <w:kern w:val="0"/>
          <w:sz w:val="28"/>
          <w:szCs w:val="28"/>
          <w:highlight w:val="none"/>
        </w:rPr>
      </w:pPr>
    </w:p>
    <w:p>
      <w:pPr>
        <w:spacing w:line="240" w:lineRule="auto"/>
        <w:ind w:firstLine="420" w:firstLineChars="150"/>
        <w:rPr>
          <w:rFonts w:hint="eastAsia" w:ascii="宋体" w:hAnsi="宋体" w:eastAsia="宋体" w:cs="宋体"/>
          <w:color w:val="000000"/>
          <w:kern w:val="0"/>
          <w:sz w:val="28"/>
          <w:szCs w:val="28"/>
          <w:highlight w:val="none"/>
        </w:rPr>
      </w:pPr>
      <w:r>
        <w:rPr>
          <w:rFonts w:hint="eastAsia" w:ascii="宋体" w:hAnsi="宋体" w:eastAsia="宋体" w:cs="宋体"/>
          <w:color w:val="000000"/>
          <w:kern w:val="0"/>
          <w:sz w:val="28"/>
          <w:szCs w:val="28"/>
          <w:highlight w:val="none"/>
        </w:rPr>
        <w:t>注：</w:t>
      </w:r>
      <w:r>
        <w:rPr>
          <w:rFonts w:hint="eastAsia" w:ascii="宋体" w:hAnsi="宋体" w:eastAsia="宋体" w:cs="宋体"/>
          <w:b/>
          <w:bCs/>
          <w:color w:val="000000"/>
          <w:kern w:val="0"/>
          <w:sz w:val="28"/>
          <w:szCs w:val="28"/>
          <w:highlight w:val="none"/>
        </w:rPr>
        <w:t>与招标文件要求逐条对应填写。</w:t>
      </w:r>
    </w:p>
    <w:p>
      <w:pPr>
        <w:pStyle w:val="55"/>
        <w:spacing w:line="240" w:lineRule="auto"/>
        <w:ind w:firstLine="560" w:firstLineChars="200"/>
        <w:rPr>
          <w:rFonts w:hint="eastAsia" w:ascii="宋体" w:hAnsi="宋体" w:eastAsia="宋体" w:cs="宋体"/>
          <w:color w:val="000000"/>
          <w:sz w:val="28"/>
          <w:szCs w:val="28"/>
          <w:highlight w:val="none"/>
        </w:rPr>
      </w:pPr>
    </w:p>
    <w:p>
      <w:pPr>
        <w:pStyle w:val="55"/>
        <w:spacing w:line="240" w:lineRule="auto"/>
        <w:ind w:firstLine="560" w:firstLineChars="200"/>
        <w:rPr>
          <w:rFonts w:hint="eastAsia" w:ascii="宋体" w:hAnsi="宋体" w:eastAsia="宋体" w:cs="宋体"/>
          <w:color w:val="000000"/>
          <w:sz w:val="28"/>
          <w:szCs w:val="28"/>
          <w:highlight w:val="none"/>
        </w:rPr>
      </w:pPr>
    </w:p>
    <w:p>
      <w:pPr>
        <w:pStyle w:val="55"/>
        <w:spacing w:line="240" w:lineRule="auto"/>
        <w:ind w:firstLine="3360" w:firstLineChars="1200"/>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投标人名称：</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（公章）</w:t>
      </w:r>
      <w:r>
        <w:rPr>
          <w:rFonts w:hint="eastAsia" w:ascii="宋体" w:hAnsi="宋体" w:eastAsia="宋体" w:cs="宋体"/>
          <w:color w:val="000000"/>
          <w:sz w:val="28"/>
          <w:szCs w:val="28"/>
          <w:highlight w:val="none"/>
          <w:u w:val="single"/>
        </w:rPr>
        <w:t xml:space="preserve">                       </w:t>
      </w:r>
    </w:p>
    <w:p>
      <w:pPr>
        <w:pStyle w:val="55"/>
        <w:spacing w:line="240" w:lineRule="auto"/>
        <w:ind w:firstLine="3920" w:firstLineChars="1400"/>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法定代表人（或授权代表）签字或盖章：</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 xml:space="preserve">                       </w:t>
      </w:r>
    </w:p>
    <w:p>
      <w:pPr>
        <w:pStyle w:val="55"/>
        <w:spacing w:line="240" w:lineRule="auto"/>
        <w:ind w:firstLine="560" w:firstLineChars="200"/>
        <w:rPr>
          <w:rFonts w:hint="eastAsia" w:ascii="宋体" w:hAnsi="宋体" w:eastAsia="宋体" w:cs="宋体"/>
          <w:color w:val="000000"/>
          <w:sz w:val="28"/>
          <w:szCs w:val="28"/>
          <w:highlight w:val="none"/>
          <w:u w:val="single"/>
        </w:rPr>
      </w:pPr>
      <w:r>
        <w:rPr>
          <w:rFonts w:hint="eastAsia" w:ascii="宋体" w:hAnsi="宋体" w:eastAsia="宋体" w:cs="宋体"/>
          <w:color w:val="000000"/>
          <w:sz w:val="28"/>
          <w:szCs w:val="28"/>
          <w:highlight w:val="none"/>
          <w:u w:val="single"/>
        </w:rPr>
        <w:t xml:space="preserve">                     </w:t>
      </w:r>
    </w:p>
    <w:p>
      <w:pPr>
        <w:pStyle w:val="55"/>
        <w:spacing w:line="240" w:lineRule="auto"/>
        <w:ind w:firstLine="560" w:firstLineChars="200"/>
        <w:rPr>
          <w:rFonts w:hint="eastAsia" w:ascii="宋体" w:hAnsi="宋体" w:eastAsia="宋体" w:cs="宋体"/>
          <w:color w:val="000000"/>
          <w:sz w:val="32"/>
          <w:szCs w:val="32"/>
          <w:highlight w:val="none"/>
        </w:rPr>
      </w:pPr>
      <w:r>
        <w:rPr>
          <w:rFonts w:hint="eastAsia" w:ascii="宋体" w:hAnsi="宋体" w:eastAsia="宋体" w:cs="宋体"/>
          <w:color w:val="000000"/>
          <w:sz w:val="28"/>
          <w:szCs w:val="28"/>
          <w:highlight w:val="none"/>
        </w:rPr>
        <w:t xml:space="preserve">                              日期：  年   月    日</w:t>
      </w:r>
    </w:p>
    <w:p>
      <w:pPr>
        <w:widowControl/>
        <w:spacing w:before="100" w:beforeAutospacing="1" w:after="100" w:afterAutospacing="1" w:line="240" w:lineRule="auto"/>
        <w:jc w:val="center"/>
        <w:rPr>
          <w:rFonts w:hint="eastAsia" w:ascii="宋体" w:hAnsi="宋体" w:eastAsia="宋体" w:cs="宋体"/>
          <w:color w:val="000000"/>
          <w:kern w:val="0"/>
          <w:sz w:val="28"/>
          <w:szCs w:val="28"/>
          <w:highlight w:val="none"/>
        </w:rPr>
      </w:pPr>
      <w:r>
        <w:rPr>
          <w:rFonts w:hint="eastAsia" w:ascii="宋体" w:hAnsi="宋体" w:eastAsia="宋体" w:cs="宋体"/>
          <w:b/>
          <w:bCs/>
          <w:color w:val="000000"/>
          <w:kern w:val="0"/>
          <w:sz w:val="28"/>
          <w:szCs w:val="28"/>
          <w:highlight w:val="none"/>
        </w:rPr>
        <w:t>注意事项</w:t>
      </w:r>
    </w:p>
    <w:p>
      <w:pPr>
        <w:spacing w:line="240" w:lineRule="auto"/>
        <w:rPr>
          <w:rFonts w:hint="eastAsia" w:ascii="宋体" w:hAnsi="宋体" w:eastAsia="宋体" w:cs="宋体"/>
          <w:color w:val="000000"/>
          <w:kern w:val="0"/>
          <w:sz w:val="28"/>
          <w:szCs w:val="28"/>
          <w:highlight w:val="none"/>
        </w:rPr>
      </w:pPr>
    </w:p>
    <w:p>
      <w:pPr>
        <w:spacing w:line="240" w:lineRule="auto"/>
        <w:rPr>
          <w:rFonts w:hint="eastAsia" w:ascii="宋体" w:hAnsi="宋体" w:eastAsia="宋体" w:cs="宋体"/>
          <w:color w:val="000000"/>
          <w:kern w:val="0"/>
          <w:sz w:val="28"/>
          <w:szCs w:val="28"/>
          <w:highlight w:val="none"/>
        </w:rPr>
      </w:pPr>
      <w:r>
        <w:rPr>
          <w:rFonts w:hint="eastAsia" w:ascii="宋体" w:hAnsi="宋体" w:eastAsia="宋体" w:cs="宋体"/>
          <w:color w:val="000000"/>
          <w:kern w:val="0"/>
          <w:sz w:val="28"/>
          <w:szCs w:val="28"/>
          <w:highlight w:val="none"/>
        </w:rPr>
        <w:t>1、投标人对所附表格中要求的资料和询问应做出肯定的回答。</w:t>
      </w:r>
    </w:p>
    <w:p>
      <w:pPr>
        <w:spacing w:line="240" w:lineRule="auto"/>
        <w:rPr>
          <w:rFonts w:hint="eastAsia" w:ascii="宋体" w:hAnsi="宋体" w:eastAsia="宋体" w:cs="宋体"/>
          <w:color w:val="000000"/>
          <w:kern w:val="0"/>
          <w:sz w:val="28"/>
          <w:szCs w:val="28"/>
          <w:highlight w:val="none"/>
        </w:rPr>
      </w:pPr>
      <w:r>
        <w:rPr>
          <w:rFonts w:hint="eastAsia" w:ascii="宋体" w:hAnsi="宋体" w:eastAsia="宋体" w:cs="宋体"/>
          <w:color w:val="000000"/>
          <w:kern w:val="0"/>
          <w:sz w:val="28"/>
          <w:szCs w:val="28"/>
          <w:highlight w:val="none"/>
        </w:rPr>
        <w:t>2、招标文件的签字人应保证他所做的声明及对一切问题的回答的真实性和准确。</w:t>
      </w:r>
    </w:p>
    <w:p>
      <w:pPr>
        <w:spacing w:line="240" w:lineRule="auto"/>
        <w:rPr>
          <w:rFonts w:hint="eastAsia" w:ascii="宋体" w:hAnsi="宋体" w:eastAsia="宋体" w:cs="宋体"/>
          <w:color w:val="000000"/>
          <w:kern w:val="0"/>
          <w:sz w:val="28"/>
          <w:szCs w:val="28"/>
          <w:highlight w:val="none"/>
        </w:rPr>
      </w:pPr>
      <w:r>
        <w:rPr>
          <w:rFonts w:hint="eastAsia" w:ascii="宋体" w:hAnsi="宋体" w:eastAsia="宋体" w:cs="宋体"/>
          <w:color w:val="000000"/>
          <w:kern w:val="0"/>
          <w:sz w:val="28"/>
          <w:szCs w:val="28"/>
          <w:highlight w:val="none"/>
        </w:rPr>
        <w:t>3、投标人提供的招标文件将由招标人使用，并据此进行评价和判断，确定投标人的能力。</w:t>
      </w:r>
    </w:p>
    <w:p>
      <w:pPr>
        <w:spacing w:line="240" w:lineRule="auto"/>
        <w:rPr>
          <w:rFonts w:hint="eastAsia" w:ascii="宋体" w:hAnsi="宋体" w:eastAsia="宋体" w:cs="宋体"/>
          <w:color w:val="000000"/>
          <w:kern w:val="0"/>
          <w:sz w:val="28"/>
          <w:szCs w:val="28"/>
          <w:highlight w:val="none"/>
        </w:rPr>
      </w:pPr>
      <w:r>
        <w:rPr>
          <w:rFonts w:hint="eastAsia" w:ascii="宋体" w:hAnsi="宋体" w:eastAsia="宋体" w:cs="宋体"/>
          <w:color w:val="000000"/>
          <w:kern w:val="0"/>
          <w:sz w:val="28"/>
          <w:szCs w:val="28"/>
          <w:highlight w:val="none"/>
        </w:rPr>
        <w:t>4、投标人提交的文件将给予保密，但不退还。</w:t>
      </w:r>
    </w:p>
    <w:bookmarkEnd w:id="168"/>
    <w:p>
      <w:pPr>
        <w:spacing w:line="240" w:lineRule="auto"/>
        <w:rPr>
          <w:rFonts w:hint="eastAsia" w:ascii="宋体" w:hAnsi="宋体" w:eastAsia="宋体" w:cs="宋体"/>
          <w:color w:val="000000"/>
          <w:highlight w:val="none"/>
        </w:rPr>
      </w:pPr>
    </w:p>
    <w:p>
      <w:pPr>
        <w:spacing w:line="240" w:lineRule="auto"/>
        <w:rPr>
          <w:rFonts w:hint="eastAsia" w:ascii="宋体" w:hAnsi="宋体" w:eastAsia="宋体" w:cs="宋体"/>
          <w:color w:val="000000"/>
          <w:highlight w:val="none"/>
        </w:rPr>
      </w:pPr>
    </w:p>
    <w:p>
      <w:pPr>
        <w:spacing w:line="240" w:lineRule="auto"/>
        <w:rPr>
          <w:rFonts w:hint="eastAsia" w:ascii="宋体" w:hAnsi="宋体" w:eastAsia="宋体" w:cs="宋体"/>
          <w:color w:val="000000"/>
          <w:highlight w:val="none"/>
        </w:rPr>
      </w:pPr>
    </w:p>
    <w:p>
      <w:pPr>
        <w:spacing w:line="240" w:lineRule="auto"/>
        <w:rPr>
          <w:rFonts w:hint="eastAsia" w:ascii="宋体" w:hAnsi="宋体" w:eastAsia="宋体" w:cs="宋体"/>
          <w:color w:val="000000"/>
          <w:highlight w:val="none"/>
        </w:rPr>
      </w:pPr>
    </w:p>
    <w:p>
      <w:pPr>
        <w:spacing w:line="240" w:lineRule="auto"/>
        <w:rPr>
          <w:rFonts w:hint="eastAsia" w:ascii="宋体" w:hAnsi="宋体" w:eastAsia="宋体" w:cs="宋体"/>
          <w:color w:val="000000"/>
          <w:highlight w:val="none"/>
        </w:rPr>
      </w:pPr>
    </w:p>
    <w:p>
      <w:pPr>
        <w:spacing w:line="240" w:lineRule="auto"/>
        <w:rPr>
          <w:rFonts w:hint="eastAsia" w:ascii="宋体" w:hAnsi="宋体" w:eastAsia="宋体" w:cs="宋体"/>
          <w:color w:val="000000"/>
          <w:highlight w:val="none"/>
        </w:rPr>
      </w:pPr>
    </w:p>
    <w:p>
      <w:pPr>
        <w:spacing w:line="240" w:lineRule="auto"/>
        <w:rPr>
          <w:rFonts w:hint="eastAsia" w:ascii="宋体" w:hAnsi="宋体" w:eastAsia="宋体" w:cs="宋体"/>
          <w:color w:val="000000"/>
          <w:highlight w:val="none"/>
        </w:rPr>
      </w:pPr>
    </w:p>
    <w:p>
      <w:pPr>
        <w:spacing w:line="240" w:lineRule="auto"/>
        <w:jc w:val="center"/>
        <w:outlineLvl w:val="9"/>
        <w:rPr>
          <w:rFonts w:hint="eastAsia" w:ascii="宋体" w:hAnsi="宋体" w:eastAsia="宋体" w:cs="宋体"/>
          <w:b/>
          <w:bCs/>
          <w:color w:val="000000"/>
          <w:kern w:val="0"/>
          <w:sz w:val="28"/>
          <w:szCs w:val="28"/>
          <w:highlight w:val="none"/>
          <w:lang w:val="en-US" w:eastAsia="zh-CN"/>
        </w:rPr>
      </w:pPr>
      <w:r>
        <w:rPr>
          <w:rFonts w:hint="eastAsia" w:ascii="宋体" w:hAnsi="宋体" w:eastAsia="宋体" w:cs="宋体"/>
          <w:b/>
          <w:bCs/>
          <w:color w:val="000000"/>
          <w:kern w:val="0"/>
          <w:sz w:val="28"/>
          <w:szCs w:val="28"/>
          <w:highlight w:val="none"/>
          <w:lang w:val="en-US" w:eastAsia="zh-CN"/>
        </w:rPr>
        <w:t>20、售后服务方案及优惠承诺</w:t>
      </w:r>
    </w:p>
    <w:p>
      <w:pPr>
        <w:spacing w:line="240" w:lineRule="auto"/>
        <w:rPr>
          <w:rFonts w:hint="eastAsia" w:ascii="宋体" w:hAnsi="宋体" w:eastAsia="宋体" w:cs="宋体"/>
          <w:color w:val="000000"/>
          <w:highlight w:val="none"/>
        </w:rPr>
      </w:pPr>
    </w:p>
    <w:p>
      <w:pPr>
        <w:spacing w:line="240" w:lineRule="auto"/>
        <w:jc w:val="center"/>
        <w:rPr>
          <w:rFonts w:hint="eastAsia" w:ascii="宋体" w:hAnsi="宋体" w:eastAsia="宋体" w:cs="宋体"/>
          <w:color w:val="000000"/>
          <w:highlight w:val="none"/>
        </w:rPr>
      </w:pPr>
      <w:r>
        <w:rPr>
          <w:rFonts w:hint="eastAsia" w:ascii="宋体" w:hAnsi="宋体" w:eastAsia="宋体" w:cs="宋体"/>
          <w:color w:val="000000"/>
          <w:highlight w:val="none"/>
        </w:rPr>
        <w:t>（本部分由投标人填写）</w:t>
      </w:r>
    </w:p>
    <w:p>
      <w:pPr>
        <w:spacing w:line="240" w:lineRule="auto"/>
        <w:rPr>
          <w:rFonts w:hint="eastAsia" w:ascii="宋体" w:hAnsi="宋体" w:eastAsia="宋体" w:cs="宋体"/>
          <w:color w:val="000000"/>
          <w:highlight w:val="none"/>
        </w:rPr>
      </w:pPr>
      <w:r>
        <w:rPr>
          <w:rFonts w:hint="eastAsia" w:ascii="宋体" w:hAnsi="宋体" w:eastAsia="宋体" w:cs="宋体"/>
          <w:color w:val="000000"/>
          <w:highlight w:val="none"/>
        </w:rPr>
        <w:t xml:space="preserve"> </w:t>
      </w:r>
    </w:p>
    <w:p>
      <w:pPr>
        <w:spacing w:line="240" w:lineRule="auto"/>
        <w:rPr>
          <w:rFonts w:hint="eastAsia" w:ascii="宋体" w:hAnsi="宋体" w:eastAsia="宋体" w:cs="宋体"/>
          <w:color w:val="000000"/>
          <w:highlight w:val="none"/>
        </w:rPr>
      </w:pPr>
    </w:p>
    <w:p>
      <w:pPr>
        <w:spacing w:line="240" w:lineRule="auto"/>
        <w:rPr>
          <w:rFonts w:hint="eastAsia" w:ascii="宋体" w:hAnsi="宋体" w:eastAsia="宋体" w:cs="宋体"/>
          <w:color w:val="000000"/>
          <w:highlight w:val="none"/>
        </w:rPr>
      </w:pPr>
    </w:p>
    <w:p>
      <w:pPr>
        <w:spacing w:line="240" w:lineRule="auto"/>
        <w:rPr>
          <w:rFonts w:hint="eastAsia" w:ascii="宋体" w:hAnsi="宋体" w:eastAsia="宋体" w:cs="宋体"/>
          <w:color w:val="000000"/>
          <w:highlight w:val="none"/>
        </w:rPr>
      </w:pPr>
    </w:p>
    <w:p>
      <w:pPr>
        <w:spacing w:line="240" w:lineRule="auto"/>
        <w:rPr>
          <w:rFonts w:hint="eastAsia" w:ascii="宋体" w:hAnsi="宋体" w:eastAsia="宋体" w:cs="宋体"/>
          <w:color w:val="000000"/>
          <w:highlight w:val="none"/>
        </w:rPr>
      </w:pPr>
    </w:p>
    <w:p>
      <w:pPr>
        <w:spacing w:line="240" w:lineRule="auto"/>
        <w:rPr>
          <w:rFonts w:hint="eastAsia" w:ascii="宋体" w:hAnsi="宋体" w:eastAsia="宋体" w:cs="宋体"/>
          <w:color w:val="000000"/>
          <w:kern w:val="0"/>
          <w:sz w:val="28"/>
          <w:szCs w:val="28"/>
          <w:highlight w:val="none"/>
        </w:rPr>
      </w:pPr>
      <w:r>
        <w:rPr>
          <w:rFonts w:hint="eastAsia" w:ascii="宋体" w:hAnsi="宋体" w:eastAsia="宋体" w:cs="宋体"/>
          <w:color w:val="000000"/>
          <w:kern w:val="0"/>
          <w:sz w:val="28"/>
          <w:szCs w:val="28"/>
          <w:highlight w:val="none"/>
        </w:rPr>
        <w:t>投 标 人：                     （盖单位章）</w:t>
      </w:r>
    </w:p>
    <w:p>
      <w:pPr>
        <w:spacing w:line="240" w:lineRule="auto"/>
        <w:rPr>
          <w:rFonts w:hint="eastAsia" w:ascii="宋体" w:hAnsi="宋体" w:eastAsia="宋体" w:cs="宋体"/>
          <w:color w:val="000000"/>
          <w:kern w:val="0"/>
          <w:sz w:val="28"/>
          <w:szCs w:val="28"/>
          <w:highlight w:val="none"/>
        </w:rPr>
      </w:pPr>
      <w:r>
        <w:rPr>
          <w:rFonts w:hint="eastAsia" w:ascii="宋体" w:hAnsi="宋体" w:eastAsia="宋体" w:cs="宋体"/>
          <w:color w:val="000000"/>
          <w:kern w:val="0"/>
          <w:sz w:val="28"/>
          <w:szCs w:val="28"/>
          <w:highlight w:val="none"/>
        </w:rPr>
        <w:t>法定代表人或其委托代理人：         （签字）</w:t>
      </w:r>
    </w:p>
    <w:p>
      <w:pPr>
        <w:spacing w:line="240" w:lineRule="auto"/>
        <w:rPr>
          <w:rFonts w:hint="eastAsia" w:ascii="宋体" w:hAnsi="宋体" w:eastAsia="宋体" w:cs="宋体"/>
          <w:color w:val="000000"/>
          <w:kern w:val="0"/>
          <w:sz w:val="28"/>
          <w:szCs w:val="28"/>
          <w:highlight w:val="none"/>
        </w:rPr>
      </w:pPr>
    </w:p>
    <w:p>
      <w:pPr>
        <w:spacing w:line="240" w:lineRule="auto"/>
        <w:rPr>
          <w:rFonts w:hint="eastAsia" w:ascii="宋体" w:hAnsi="宋体" w:eastAsia="宋体" w:cs="宋体"/>
          <w:color w:val="000000"/>
          <w:kern w:val="0"/>
          <w:sz w:val="28"/>
          <w:szCs w:val="28"/>
          <w:highlight w:val="none"/>
        </w:rPr>
      </w:pPr>
      <w:r>
        <w:rPr>
          <w:rFonts w:hint="eastAsia" w:ascii="宋体" w:hAnsi="宋体" w:eastAsia="宋体" w:cs="宋体"/>
          <w:color w:val="000000"/>
          <w:kern w:val="0"/>
          <w:sz w:val="28"/>
          <w:szCs w:val="28"/>
          <w:highlight w:val="none"/>
        </w:rPr>
        <w:t xml:space="preserve">        年        月        日</w:t>
      </w:r>
    </w:p>
    <w:p>
      <w:pPr>
        <w:spacing w:line="240" w:lineRule="auto"/>
        <w:rPr>
          <w:rFonts w:hint="eastAsia" w:ascii="宋体" w:hAnsi="宋体" w:eastAsia="宋体" w:cs="宋体"/>
          <w:color w:val="000000"/>
          <w:kern w:val="0"/>
          <w:sz w:val="28"/>
          <w:szCs w:val="28"/>
          <w:highlight w:val="none"/>
        </w:rPr>
      </w:pPr>
    </w:p>
    <w:p>
      <w:pPr>
        <w:spacing w:line="240" w:lineRule="auto"/>
        <w:rPr>
          <w:rFonts w:hint="eastAsia" w:ascii="宋体" w:hAnsi="宋体" w:eastAsia="宋体" w:cs="宋体"/>
          <w:color w:val="000000"/>
          <w:kern w:val="0"/>
          <w:sz w:val="28"/>
          <w:szCs w:val="28"/>
          <w:highlight w:val="none"/>
        </w:rPr>
      </w:pPr>
    </w:p>
    <w:p>
      <w:pPr>
        <w:spacing w:line="240" w:lineRule="auto"/>
        <w:rPr>
          <w:rFonts w:hint="eastAsia" w:ascii="宋体" w:hAnsi="宋体" w:eastAsia="宋体" w:cs="宋体"/>
          <w:color w:val="000000"/>
          <w:kern w:val="0"/>
          <w:sz w:val="28"/>
          <w:szCs w:val="28"/>
          <w:highlight w:val="none"/>
        </w:rPr>
      </w:pPr>
    </w:p>
    <w:p>
      <w:pPr>
        <w:spacing w:line="240" w:lineRule="auto"/>
        <w:rPr>
          <w:rFonts w:hint="eastAsia" w:ascii="宋体" w:hAnsi="宋体" w:eastAsia="宋体" w:cs="宋体"/>
          <w:color w:val="000000"/>
          <w:highlight w:val="none"/>
        </w:rPr>
      </w:pPr>
    </w:p>
    <w:p>
      <w:pPr>
        <w:spacing w:line="240" w:lineRule="auto"/>
        <w:rPr>
          <w:rFonts w:hint="eastAsia" w:ascii="宋体" w:hAnsi="宋体" w:eastAsia="宋体" w:cs="宋体"/>
          <w:color w:val="000000"/>
          <w:highlight w:val="none"/>
        </w:rPr>
      </w:pPr>
    </w:p>
    <w:p>
      <w:pPr>
        <w:spacing w:line="240" w:lineRule="auto"/>
        <w:rPr>
          <w:rFonts w:hint="eastAsia" w:ascii="宋体" w:hAnsi="宋体" w:eastAsia="宋体" w:cs="宋体"/>
          <w:color w:val="000000"/>
          <w:highlight w:val="none"/>
        </w:rPr>
      </w:pPr>
    </w:p>
    <w:p>
      <w:pPr>
        <w:spacing w:line="240" w:lineRule="auto"/>
        <w:rPr>
          <w:rFonts w:hint="eastAsia" w:ascii="宋体" w:hAnsi="宋体" w:eastAsia="宋体" w:cs="宋体"/>
          <w:color w:val="000000"/>
          <w:highlight w:val="none"/>
        </w:rPr>
      </w:pPr>
    </w:p>
    <w:p>
      <w:pPr>
        <w:spacing w:line="240" w:lineRule="auto"/>
        <w:rPr>
          <w:rFonts w:hint="eastAsia" w:ascii="宋体" w:hAnsi="宋体" w:eastAsia="宋体" w:cs="宋体"/>
          <w:color w:val="000000"/>
          <w:highlight w:val="none"/>
        </w:rPr>
      </w:pPr>
    </w:p>
    <w:p>
      <w:pPr>
        <w:spacing w:line="240" w:lineRule="auto"/>
        <w:rPr>
          <w:rFonts w:hint="eastAsia" w:ascii="宋体" w:hAnsi="宋体" w:eastAsia="宋体" w:cs="宋体"/>
          <w:color w:val="000000"/>
          <w:highlight w:val="none"/>
        </w:rPr>
      </w:pPr>
    </w:p>
    <w:p>
      <w:pPr>
        <w:spacing w:line="240" w:lineRule="auto"/>
        <w:rPr>
          <w:rFonts w:hint="eastAsia" w:ascii="宋体" w:hAnsi="宋体" w:eastAsia="宋体" w:cs="宋体"/>
          <w:color w:val="000000"/>
          <w:highlight w:val="none"/>
        </w:rPr>
      </w:pPr>
    </w:p>
    <w:p>
      <w:pPr>
        <w:spacing w:line="240" w:lineRule="auto"/>
        <w:rPr>
          <w:rFonts w:hint="eastAsia" w:ascii="宋体" w:hAnsi="宋体" w:eastAsia="宋体" w:cs="宋体"/>
          <w:color w:val="000000"/>
          <w:highlight w:val="none"/>
        </w:rPr>
      </w:pPr>
    </w:p>
    <w:p>
      <w:pPr>
        <w:spacing w:line="240" w:lineRule="auto"/>
        <w:rPr>
          <w:rFonts w:hint="eastAsia" w:ascii="宋体" w:hAnsi="宋体" w:eastAsia="宋体" w:cs="宋体"/>
          <w:color w:val="000000"/>
          <w:highlight w:val="none"/>
        </w:rPr>
      </w:pPr>
    </w:p>
    <w:p>
      <w:pPr>
        <w:spacing w:line="240" w:lineRule="auto"/>
        <w:rPr>
          <w:rFonts w:hint="eastAsia" w:ascii="宋体" w:hAnsi="宋体" w:eastAsia="宋体" w:cs="宋体"/>
          <w:color w:val="000000"/>
          <w:highlight w:val="none"/>
        </w:rPr>
      </w:pPr>
    </w:p>
    <w:p>
      <w:pPr>
        <w:spacing w:line="240" w:lineRule="auto"/>
        <w:rPr>
          <w:rFonts w:hint="eastAsia" w:ascii="宋体" w:hAnsi="宋体" w:eastAsia="宋体" w:cs="宋体"/>
          <w:color w:val="000000"/>
          <w:highlight w:val="none"/>
        </w:rPr>
      </w:pPr>
    </w:p>
    <w:p>
      <w:pPr>
        <w:spacing w:line="240" w:lineRule="auto"/>
        <w:rPr>
          <w:rFonts w:hint="eastAsia" w:ascii="宋体" w:hAnsi="宋体" w:eastAsia="宋体" w:cs="宋体"/>
          <w:color w:val="000000"/>
          <w:highlight w:val="none"/>
        </w:rPr>
      </w:pPr>
    </w:p>
    <w:p>
      <w:pPr>
        <w:spacing w:line="240" w:lineRule="auto"/>
        <w:rPr>
          <w:rFonts w:hint="eastAsia" w:ascii="宋体" w:hAnsi="宋体" w:eastAsia="宋体" w:cs="宋体"/>
          <w:color w:val="000000"/>
          <w:highlight w:val="none"/>
        </w:rPr>
      </w:pPr>
    </w:p>
    <w:p>
      <w:pPr>
        <w:spacing w:line="240" w:lineRule="auto"/>
        <w:rPr>
          <w:rFonts w:hint="eastAsia" w:ascii="宋体" w:hAnsi="宋体" w:eastAsia="宋体" w:cs="宋体"/>
          <w:color w:val="000000"/>
          <w:highlight w:val="none"/>
        </w:rPr>
      </w:pPr>
    </w:p>
    <w:p>
      <w:pPr>
        <w:spacing w:line="240" w:lineRule="auto"/>
        <w:rPr>
          <w:rFonts w:hint="eastAsia" w:ascii="宋体" w:hAnsi="宋体" w:eastAsia="宋体" w:cs="宋体"/>
          <w:color w:val="000000"/>
          <w:highlight w:val="none"/>
        </w:rPr>
      </w:pPr>
    </w:p>
    <w:p>
      <w:pPr>
        <w:spacing w:line="240" w:lineRule="auto"/>
        <w:rPr>
          <w:rFonts w:hint="eastAsia" w:ascii="宋体" w:hAnsi="宋体" w:eastAsia="宋体" w:cs="宋体"/>
          <w:color w:val="000000"/>
          <w:highlight w:val="none"/>
        </w:rPr>
      </w:pPr>
    </w:p>
    <w:p>
      <w:pPr>
        <w:spacing w:line="240" w:lineRule="auto"/>
        <w:rPr>
          <w:rFonts w:hint="eastAsia" w:ascii="宋体" w:hAnsi="宋体" w:eastAsia="宋体" w:cs="宋体"/>
          <w:color w:val="000000"/>
          <w:highlight w:val="none"/>
        </w:rPr>
      </w:pPr>
    </w:p>
    <w:p>
      <w:pPr>
        <w:spacing w:line="240" w:lineRule="auto"/>
        <w:rPr>
          <w:rFonts w:hint="eastAsia" w:ascii="宋体" w:hAnsi="宋体" w:eastAsia="宋体" w:cs="宋体"/>
          <w:color w:val="000000"/>
          <w:highlight w:val="none"/>
        </w:rPr>
      </w:pPr>
    </w:p>
    <w:p>
      <w:pPr>
        <w:spacing w:line="240" w:lineRule="auto"/>
        <w:rPr>
          <w:rFonts w:hint="eastAsia" w:ascii="宋体" w:hAnsi="宋体" w:eastAsia="宋体" w:cs="宋体"/>
          <w:color w:val="000000"/>
          <w:highlight w:val="none"/>
        </w:rPr>
      </w:pPr>
    </w:p>
    <w:p>
      <w:pPr>
        <w:spacing w:line="240" w:lineRule="auto"/>
        <w:rPr>
          <w:rFonts w:hint="eastAsia" w:ascii="宋体" w:hAnsi="宋体" w:eastAsia="宋体" w:cs="宋体"/>
          <w:color w:val="000000"/>
          <w:highlight w:val="none"/>
        </w:rPr>
      </w:pPr>
    </w:p>
    <w:p>
      <w:pPr>
        <w:spacing w:line="240" w:lineRule="auto"/>
        <w:rPr>
          <w:rFonts w:hint="eastAsia" w:ascii="宋体" w:hAnsi="宋体" w:eastAsia="宋体" w:cs="宋体"/>
          <w:color w:val="000000"/>
          <w:highlight w:val="none"/>
        </w:rPr>
      </w:pPr>
    </w:p>
    <w:p>
      <w:pPr>
        <w:spacing w:line="240" w:lineRule="auto"/>
        <w:rPr>
          <w:rFonts w:hint="eastAsia" w:ascii="宋体" w:hAnsi="宋体" w:eastAsia="宋体" w:cs="宋体"/>
          <w:color w:val="000000"/>
          <w:highlight w:val="none"/>
        </w:rPr>
      </w:pPr>
    </w:p>
    <w:p>
      <w:pPr>
        <w:spacing w:line="240" w:lineRule="auto"/>
        <w:rPr>
          <w:rFonts w:hint="eastAsia" w:ascii="宋体" w:hAnsi="宋体" w:eastAsia="宋体" w:cs="宋体"/>
          <w:color w:val="000000"/>
          <w:highlight w:val="none"/>
        </w:rPr>
      </w:pPr>
    </w:p>
    <w:p>
      <w:pPr>
        <w:spacing w:line="240" w:lineRule="auto"/>
        <w:rPr>
          <w:rFonts w:hint="eastAsia" w:ascii="宋体" w:hAnsi="宋体" w:eastAsia="宋体" w:cs="宋体"/>
          <w:color w:val="000000"/>
          <w:highlight w:val="none"/>
        </w:rPr>
      </w:pPr>
    </w:p>
    <w:p>
      <w:pPr>
        <w:spacing w:line="240" w:lineRule="auto"/>
        <w:rPr>
          <w:rFonts w:hint="eastAsia" w:ascii="宋体" w:hAnsi="宋体" w:eastAsia="宋体" w:cs="宋体"/>
          <w:color w:val="000000"/>
          <w:highlight w:val="none"/>
        </w:rPr>
      </w:pPr>
    </w:p>
    <w:p>
      <w:pPr>
        <w:spacing w:line="240" w:lineRule="auto"/>
        <w:rPr>
          <w:rFonts w:hint="eastAsia" w:ascii="宋体" w:hAnsi="宋体" w:eastAsia="宋体" w:cs="宋体"/>
          <w:color w:val="000000"/>
          <w:highlight w:val="none"/>
        </w:rPr>
      </w:pPr>
    </w:p>
    <w:p>
      <w:pPr>
        <w:spacing w:line="240" w:lineRule="auto"/>
        <w:rPr>
          <w:rFonts w:hint="eastAsia" w:ascii="宋体" w:hAnsi="宋体" w:eastAsia="宋体" w:cs="宋体"/>
          <w:color w:val="000000"/>
          <w:highlight w:val="none"/>
        </w:rPr>
      </w:pPr>
    </w:p>
    <w:p>
      <w:pPr>
        <w:spacing w:line="240" w:lineRule="auto"/>
        <w:rPr>
          <w:rFonts w:hint="eastAsia" w:ascii="宋体" w:hAnsi="宋体" w:eastAsia="宋体" w:cs="宋体"/>
          <w:color w:val="000000"/>
          <w:highlight w:val="none"/>
        </w:rPr>
      </w:pPr>
    </w:p>
    <w:p>
      <w:pPr>
        <w:spacing w:line="240" w:lineRule="auto"/>
        <w:rPr>
          <w:rFonts w:hint="eastAsia" w:ascii="宋体" w:hAnsi="宋体" w:eastAsia="宋体" w:cs="宋体"/>
          <w:color w:val="000000"/>
          <w:highlight w:val="none"/>
        </w:rPr>
      </w:pPr>
    </w:p>
    <w:p>
      <w:pPr>
        <w:spacing w:line="240" w:lineRule="auto"/>
        <w:rPr>
          <w:rFonts w:hint="eastAsia" w:ascii="宋体" w:hAnsi="宋体" w:eastAsia="宋体" w:cs="宋体"/>
          <w:color w:val="000000"/>
          <w:highlight w:val="none"/>
        </w:rPr>
      </w:pPr>
    </w:p>
    <w:p>
      <w:pPr>
        <w:spacing w:line="240" w:lineRule="auto"/>
        <w:rPr>
          <w:rFonts w:hint="eastAsia" w:ascii="宋体" w:hAnsi="宋体" w:eastAsia="宋体" w:cs="宋体"/>
          <w:color w:val="000000"/>
          <w:highlight w:val="none"/>
        </w:rPr>
      </w:pPr>
    </w:p>
    <w:p>
      <w:pPr>
        <w:spacing w:line="240" w:lineRule="auto"/>
        <w:rPr>
          <w:rFonts w:hint="eastAsia" w:ascii="宋体" w:hAnsi="宋体" w:eastAsia="宋体" w:cs="宋体"/>
          <w:color w:val="000000"/>
          <w:highlight w:val="none"/>
        </w:rPr>
      </w:pPr>
    </w:p>
    <w:p>
      <w:pPr>
        <w:spacing w:line="240" w:lineRule="auto"/>
        <w:rPr>
          <w:rFonts w:hint="eastAsia" w:ascii="宋体" w:hAnsi="宋体" w:eastAsia="宋体" w:cs="宋体"/>
          <w:color w:val="000000"/>
          <w:highlight w:val="none"/>
        </w:rPr>
      </w:pPr>
    </w:p>
    <w:p>
      <w:pPr>
        <w:spacing w:line="240" w:lineRule="auto"/>
        <w:jc w:val="center"/>
        <w:outlineLvl w:val="9"/>
        <w:rPr>
          <w:rFonts w:hint="eastAsia" w:ascii="宋体" w:hAnsi="宋体" w:eastAsia="宋体" w:cs="宋体"/>
          <w:b/>
          <w:bCs/>
          <w:color w:val="000000"/>
          <w:kern w:val="0"/>
          <w:sz w:val="28"/>
          <w:szCs w:val="28"/>
          <w:highlight w:val="none"/>
          <w:lang w:val="en-US" w:eastAsia="zh-CN"/>
        </w:rPr>
      </w:pPr>
    </w:p>
    <w:p>
      <w:pPr>
        <w:spacing w:line="240" w:lineRule="auto"/>
        <w:jc w:val="center"/>
        <w:outlineLvl w:val="9"/>
        <w:rPr>
          <w:rFonts w:hint="eastAsia" w:ascii="宋体" w:hAnsi="宋体" w:eastAsia="宋体" w:cs="宋体"/>
          <w:b/>
          <w:bCs/>
          <w:color w:val="000000"/>
          <w:kern w:val="0"/>
          <w:sz w:val="28"/>
          <w:szCs w:val="28"/>
          <w:highlight w:val="none"/>
          <w:lang w:val="en-US" w:eastAsia="zh-CN"/>
        </w:rPr>
      </w:pPr>
      <w:r>
        <w:rPr>
          <w:rFonts w:hint="eastAsia" w:ascii="宋体" w:hAnsi="宋体" w:eastAsia="宋体" w:cs="宋体"/>
          <w:b/>
          <w:bCs/>
          <w:color w:val="000000"/>
          <w:kern w:val="0"/>
          <w:sz w:val="28"/>
          <w:szCs w:val="28"/>
          <w:highlight w:val="none"/>
          <w:lang w:val="en-US" w:eastAsia="zh-CN"/>
        </w:rPr>
        <w:t>22、投标单位承诺书</w:t>
      </w:r>
    </w:p>
    <w:p>
      <w:pPr>
        <w:autoSpaceDE w:val="0"/>
        <w:autoSpaceDN w:val="0"/>
        <w:adjustRightInd w:val="0"/>
        <w:spacing w:line="480" w:lineRule="auto"/>
        <w:ind w:left="221"/>
        <w:jc w:val="center"/>
        <w:rPr>
          <w:rFonts w:hint="eastAsia" w:ascii="宋体" w:hAnsi="宋体" w:eastAsia="宋体" w:cs="宋体"/>
          <w:color w:val="000000"/>
          <w:kern w:val="0"/>
          <w:sz w:val="28"/>
          <w:szCs w:val="28"/>
          <w:lang w:val="zh-CN"/>
        </w:rPr>
      </w:pPr>
    </w:p>
    <w:p>
      <w:pPr>
        <w:autoSpaceDE w:val="0"/>
        <w:autoSpaceDN w:val="0"/>
        <w:adjustRightInd w:val="0"/>
        <w:spacing w:line="480" w:lineRule="auto"/>
        <w:ind w:left="221"/>
        <w:jc w:val="center"/>
        <w:rPr>
          <w:rFonts w:hint="eastAsia" w:ascii="宋体" w:hAnsi="宋体" w:eastAsia="宋体" w:cs="宋体"/>
          <w:b/>
          <w:bCs/>
          <w:color w:val="000000"/>
          <w:kern w:val="0"/>
          <w:sz w:val="28"/>
          <w:szCs w:val="28"/>
          <w:lang w:val="zh-CN"/>
        </w:rPr>
      </w:pPr>
      <w:r>
        <w:rPr>
          <w:rFonts w:hint="eastAsia" w:ascii="宋体" w:hAnsi="宋体" w:eastAsia="宋体" w:cs="宋体"/>
          <w:b/>
          <w:bCs/>
          <w:color w:val="000000"/>
          <w:kern w:val="0"/>
          <w:sz w:val="28"/>
          <w:szCs w:val="28"/>
          <w:lang w:val="zh-CN"/>
        </w:rPr>
        <w:t>（1）、投标单位（供应商）廉洁诚信承诺书</w:t>
      </w:r>
    </w:p>
    <w:p>
      <w:pPr>
        <w:autoSpaceDE w:val="0"/>
        <w:autoSpaceDN w:val="0"/>
        <w:adjustRightInd w:val="0"/>
        <w:spacing w:line="480" w:lineRule="auto"/>
        <w:ind w:left="221"/>
        <w:jc w:val="left"/>
        <w:rPr>
          <w:rFonts w:hint="eastAsia" w:ascii="宋体" w:hAnsi="宋体" w:eastAsia="宋体" w:cs="宋体"/>
          <w:color w:val="000000"/>
          <w:kern w:val="0"/>
          <w:sz w:val="28"/>
          <w:szCs w:val="28"/>
          <w:lang w:val="zh-CN"/>
        </w:rPr>
      </w:pPr>
      <w:r>
        <w:rPr>
          <w:rFonts w:hint="eastAsia" w:ascii="宋体" w:hAnsi="宋体" w:eastAsia="宋体" w:cs="宋体"/>
          <w:color w:val="000000"/>
          <w:kern w:val="0"/>
          <w:sz w:val="28"/>
          <w:szCs w:val="28"/>
          <w:lang w:val="zh-CN"/>
        </w:rPr>
        <w:t xml:space="preserve">   </w:t>
      </w:r>
    </w:p>
    <w:p>
      <w:pPr>
        <w:autoSpaceDE w:val="0"/>
        <w:autoSpaceDN w:val="0"/>
        <w:adjustRightInd w:val="0"/>
        <w:spacing w:line="480" w:lineRule="auto"/>
        <w:ind w:left="221"/>
        <w:jc w:val="left"/>
        <w:rPr>
          <w:rFonts w:hint="eastAsia" w:ascii="宋体" w:hAnsi="宋体" w:eastAsia="宋体" w:cs="宋体"/>
          <w:color w:val="000000"/>
          <w:kern w:val="0"/>
          <w:sz w:val="28"/>
          <w:szCs w:val="28"/>
          <w:lang w:val="zh-CN"/>
        </w:rPr>
      </w:pPr>
      <w:r>
        <w:rPr>
          <w:rFonts w:hint="eastAsia" w:ascii="宋体" w:hAnsi="宋体" w:eastAsia="宋体" w:cs="宋体"/>
          <w:color w:val="000000"/>
          <w:kern w:val="0"/>
          <w:sz w:val="28"/>
          <w:szCs w:val="28"/>
          <w:lang w:val="zh-CN"/>
        </w:rPr>
        <w:t xml:space="preserve">    我公司承诺在                             公开招标活动中，不给予国家工作人员及其亲属各种形式的商业贿赂（包括送礼金礼品、有价证券、购物券、回扣、佣金、咨询费、劳务费、赞助费、宣传费、支付旅游费用、报销各种消费凭证、宴请、娱乐等），如有上述行为，我公司及项目参与人员愿意按照《政府采购法》、《反不正当竞争法》的有关规定接受处罚。 </w:t>
      </w:r>
    </w:p>
    <w:p>
      <w:pPr>
        <w:autoSpaceDE w:val="0"/>
        <w:autoSpaceDN w:val="0"/>
        <w:adjustRightInd w:val="0"/>
        <w:spacing w:line="480" w:lineRule="auto"/>
        <w:ind w:left="221"/>
        <w:jc w:val="left"/>
        <w:rPr>
          <w:rFonts w:hint="eastAsia" w:ascii="宋体" w:hAnsi="宋体" w:eastAsia="宋体" w:cs="宋体"/>
          <w:color w:val="000000"/>
          <w:kern w:val="0"/>
          <w:sz w:val="28"/>
          <w:szCs w:val="28"/>
          <w:lang w:val="zh-CN"/>
        </w:rPr>
      </w:pPr>
      <w:r>
        <w:rPr>
          <w:rFonts w:hint="eastAsia" w:ascii="宋体" w:hAnsi="宋体" w:eastAsia="宋体" w:cs="宋体"/>
          <w:color w:val="000000"/>
          <w:kern w:val="0"/>
          <w:sz w:val="28"/>
          <w:szCs w:val="28"/>
          <w:lang w:val="zh-CN"/>
        </w:rPr>
        <w:t>公司法人代表：（签字盖章）</w:t>
      </w:r>
    </w:p>
    <w:p>
      <w:pPr>
        <w:autoSpaceDE w:val="0"/>
        <w:autoSpaceDN w:val="0"/>
        <w:adjustRightInd w:val="0"/>
        <w:spacing w:line="480" w:lineRule="auto"/>
        <w:ind w:left="221"/>
        <w:jc w:val="left"/>
        <w:rPr>
          <w:rFonts w:hint="eastAsia" w:ascii="宋体" w:hAnsi="宋体" w:eastAsia="宋体" w:cs="宋体"/>
          <w:color w:val="000000"/>
          <w:kern w:val="0"/>
          <w:sz w:val="28"/>
          <w:szCs w:val="28"/>
          <w:lang w:val="zh-CN"/>
        </w:rPr>
      </w:pPr>
      <w:r>
        <w:rPr>
          <w:rFonts w:hint="eastAsia" w:ascii="宋体" w:hAnsi="宋体" w:eastAsia="宋体" w:cs="宋体"/>
          <w:color w:val="000000"/>
          <w:kern w:val="0"/>
          <w:sz w:val="28"/>
          <w:szCs w:val="28"/>
          <w:lang w:val="zh-CN"/>
        </w:rPr>
        <w:t>法人授权代表：</w:t>
      </w:r>
    </w:p>
    <w:p>
      <w:pPr>
        <w:autoSpaceDE w:val="0"/>
        <w:autoSpaceDN w:val="0"/>
        <w:adjustRightInd w:val="0"/>
        <w:spacing w:line="480" w:lineRule="auto"/>
        <w:ind w:left="221"/>
        <w:jc w:val="left"/>
        <w:rPr>
          <w:rFonts w:hint="eastAsia" w:ascii="宋体" w:hAnsi="宋体" w:eastAsia="宋体" w:cs="宋体"/>
          <w:color w:val="000000"/>
          <w:kern w:val="0"/>
          <w:sz w:val="28"/>
          <w:szCs w:val="28"/>
          <w:lang w:val="zh-CN"/>
        </w:rPr>
      </w:pPr>
      <w:r>
        <w:rPr>
          <w:rFonts w:hint="eastAsia" w:ascii="宋体" w:hAnsi="宋体" w:eastAsia="宋体" w:cs="宋体"/>
          <w:color w:val="000000"/>
          <w:kern w:val="0"/>
          <w:sz w:val="28"/>
          <w:szCs w:val="28"/>
          <w:lang w:val="zh-CN"/>
        </w:rPr>
        <w:t>项目经办人：</w:t>
      </w:r>
    </w:p>
    <w:p>
      <w:pPr>
        <w:autoSpaceDE w:val="0"/>
        <w:autoSpaceDN w:val="0"/>
        <w:adjustRightInd w:val="0"/>
        <w:spacing w:line="480" w:lineRule="auto"/>
        <w:ind w:left="221"/>
        <w:jc w:val="left"/>
        <w:rPr>
          <w:rFonts w:hint="eastAsia" w:ascii="宋体" w:hAnsi="宋体" w:eastAsia="宋体" w:cs="宋体"/>
          <w:color w:val="000000"/>
          <w:kern w:val="0"/>
          <w:sz w:val="28"/>
          <w:szCs w:val="28"/>
          <w:lang w:val="zh-CN"/>
        </w:rPr>
      </w:pPr>
      <w:r>
        <w:rPr>
          <w:rFonts w:hint="eastAsia" w:ascii="宋体" w:hAnsi="宋体" w:eastAsia="宋体" w:cs="宋体"/>
          <w:color w:val="000000"/>
          <w:kern w:val="0"/>
          <w:sz w:val="28"/>
          <w:szCs w:val="28"/>
          <w:lang w:val="zh-CN"/>
        </w:rPr>
        <w:t>年    月    日</w:t>
      </w:r>
    </w:p>
    <w:p>
      <w:pPr>
        <w:autoSpaceDE w:val="0"/>
        <w:autoSpaceDN w:val="0"/>
        <w:adjustRightInd w:val="0"/>
        <w:spacing w:line="480" w:lineRule="auto"/>
        <w:ind w:left="221"/>
        <w:jc w:val="left"/>
        <w:rPr>
          <w:rFonts w:hint="eastAsia" w:ascii="宋体" w:hAnsi="宋体" w:eastAsia="宋体" w:cs="宋体"/>
          <w:color w:val="000000"/>
          <w:kern w:val="0"/>
          <w:sz w:val="28"/>
          <w:szCs w:val="28"/>
          <w:lang w:val="zh-CN"/>
        </w:rPr>
      </w:pPr>
    </w:p>
    <w:p>
      <w:pPr>
        <w:autoSpaceDE w:val="0"/>
        <w:autoSpaceDN w:val="0"/>
        <w:adjustRightInd w:val="0"/>
        <w:spacing w:line="480" w:lineRule="auto"/>
        <w:ind w:left="221"/>
        <w:jc w:val="left"/>
        <w:rPr>
          <w:rFonts w:hint="eastAsia" w:ascii="宋体" w:hAnsi="宋体" w:eastAsia="宋体" w:cs="宋体"/>
          <w:color w:val="000000"/>
          <w:kern w:val="0"/>
          <w:sz w:val="28"/>
          <w:szCs w:val="28"/>
          <w:lang w:val="zh-CN"/>
        </w:rPr>
      </w:pPr>
    </w:p>
    <w:p>
      <w:pPr>
        <w:autoSpaceDE w:val="0"/>
        <w:autoSpaceDN w:val="0"/>
        <w:adjustRightInd w:val="0"/>
        <w:spacing w:line="480" w:lineRule="auto"/>
        <w:ind w:left="221"/>
        <w:jc w:val="left"/>
        <w:rPr>
          <w:rFonts w:hint="eastAsia" w:ascii="宋体" w:hAnsi="宋体" w:eastAsia="宋体" w:cs="宋体"/>
          <w:color w:val="000000"/>
          <w:kern w:val="0"/>
          <w:sz w:val="28"/>
          <w:szCs w:val="28"/>
          <w:lang w:val="zh-CN"/>
        </w:rPr>
      </w:pPr>
    </w:p>
    <w:p>
      <w:pPr>
        <w:autoSpaceDE w:val="0"/>
        <w:autoSpaceDN w:val="0"/>
        <w:adjustRightInd w:val="0"/>
        <w:spacing w:line="480" w:lineRule="auto"/>
        <w:ind w:left="221"/>
        <w:jc w:val="left"/>
        <w:rPr>
          <w:rFonts w:hint="eastAsia" w:ascii="宋体" w:hAnsi="宋体" w:eastAsia="宋体" w:cs="宋体"/>
          <w:color w:val="000000"/>
          <w:kern w:val="0"/>
          <w:sz w:val="28"/>
          <w:szCs w:val="28"/>
          <w:lang w:val="zh-CN"/>
        </w:rPr>
      </w:pPr>
    </w:p>
    <w:p>
      <w:pPr>
        <w:autoSpaceDE w:val="0"/>
        <w:autoSpaceDN w:val="0"/>
        <w:adjustRightInd w:val="0"/>
        <w:spacing w:line="480" w:lineRule="auto"/>
        <w:ind w:left="221"/>
        <w:jc w:val="left"/>
        <w:rPr>
          <w:rFonts w:hint="eastAsia" w:ascii="宋体" w:hAnsi="宋体" w:eastAsia="宋体" w:cs="宋体"/>
          <w:color w:val="000000"/>
          <w:kern w:val="0"/>
          <w:sz w:val="28"/>
          <w:szCs w:val="28"/>
          <w:lang w:val="zh-CN"/>
        </w:rPr>
      </w:pPr>
    </w:p>
    <w:p>
      <w:pPr>
        <w:autoSpaceDE w:val="0"/>
        <w:autoSpaceDN w:val="0"/>
        <w:adjustRightInd w:val="0"/>
        <w:spacing w:line="480" w:lineRule="auto"/>
        <w:jc w:val="left"/>
        <w:rPr>
          <w:rFonts w:hint="eastAsia" w:ascii="宋体" w:hAnsi="宋体" w:eastAsia="宋体" w:cs="宋体"/>
          <w:color w:val="000000"/>
          <w:kern w:val="0"/>
          <w:sz w:val="28"/>
          <w:szCs w:val="28"/>
          <w:lang w:val="zh-CN"/>
        </w:rPr>
      </w:pPr>
    </w:p>
    <w:p>
      <w:pPr>
        <w:autoSpaceDE w:val="0"/>
        <w:autoSpaceDN w:val="0"/>
        <w:adjustRightInd w:val="0"/>
        <w:spacing w:line="480" w:lineRule="auto"/>
        <w:jc w:val="center"/>
        <w:rPr>
          <w:rFonts w:hint="eastAsia" w:ascii="宋体" w:hAnsi="宋体" w:eastAsia="宋体" w:cs="宋体"/>
          <w:b/>
          <w:bCs/>
          <w:color w:val="000000"/>
          <w:kern w:val="0"/>
          <w:sz w:val="28"/>
          <w:szCs w:val="28"/>
          <w:lang w:val="zh-CN"/>
        </w:rPr>
      </w:pPr>
      <w:r>
        <w:rPr>
          <w:rFonts w:hint="eastAsia" w:ascii="宋体" w:hAnsi="宋体" w:eastAsia="宋体" w:cs="宋体"/>
          <w:b/>
          <w:bCs/>
          <w:color w:val="000000"/>
          <w:kern w:val="0"/>
          <w:sz w:val="28"/>
          <w:szCs w:val="28"/>
          <w:lang w:val="zh-CN"/>
        </w:rPr>
        <w:t>（2）、投标人无不良信用行为信息承诺书</w:t>
      </w:r>
    </w:p>
    <w:p>
      <w:pPr>
        <w:autoSpaceDE w:val="0"/>
        <w:autoSpaceDN w:val="0"/>
        <w:adjustRightInd w:val="0"/>
        <w:spacing w:line="480" w:lineRule="auto"/>
        <w:ind w:left="221"/>
        <w:jc w:val="left"/>
        <w:rPr>
          <w:rFonts w:hint="eastAsia" w:ascii="宋体" w:hAnsi="宋体" w:eastAsia="宋体" w:cs="宋体"/>
          <w:color w:val="000000"/>
          <w:kern w:val="0"/>
          <w:sz w:val="28"/>
          <w:szCs w:val="28"/>
          <w:lang w:val="zh-CN"/>
        </w:rPr>
      </w:pPr>
    </w:p>
    <w:p>
      <w:pPr>
        <w:autoSpaceDE w:val="0"/>
        <w:autoSpaceDN w:val="0"/>
        <w:adjustRightInd w:val="0"/>
        <w:spacing w:line="480" w:lineRule="auto"/>
        <w:ind w:left="221"/>
        <w:jc w:val="left"/>
        <w:rPr>
          <w:rFonts w:hint="eastAsia" w:ascii="宋体" w:hAnsi="宋体" w:eastAsia="宋体" w:cs="宋体"/>
          <w:color w:val="000000"/>
          <w:kern w:val="0"/>
          <w:sz w:val="28"/>
          <w:szCs w:val="28"/>
          <w:lang w:val="zh-CN"/>
        </w:rPr>
      </w:pPr>
      <w:r>
        <w:rPr>
          <w:rFonts w:hint="eastAsia" w:ascii="宋体" w:hAnsi="宋体" w:eastAsia="宋体" w:cs="宋体"/>
          <w:color w:val="000000"/>
          <w:kern w:val="0"/>
          <w:sz w:val="28"/>
          <w:szCs w:val="28"/>
          <w:lang w:val="zh-CN"/>
        </w:rPr>
        <w:t xml:space="preserve">      （招标人名称）        </w:t>
      </w:r>
    </w:p>
    <w:p>
      <w:pPr>
        <w:autoSpaceDE w:val="0"/>
        <w:autoSpaceDN w:val="0"/>
        <w:adjustRightInd w:val="0"/>
        <w:spacing w:line="480" w:lineRule="auto"/>
        <w:ind w:left="221"/>
        <w:jc w:val="left"/>
        <w:rPr>
          <w:rFonts w:hint="eastAsia" w:ascii="宋体" w:hAnsi="宋体" w:eastAsia="宋体" w:cs="宋体"/>
          <w:color w:val="000000"/>
          <w:kern w:val="0"/>
          <w:sz w:val="28"/>
          <w:szCs w:val="28"/>
          <w:lang w:val="zh-CN"/>
        </w:rPr>
      </w:pPr>
      <w:r>
        <w:rPr>
          <w:rFonts w:hint="eastAsia" w:ascii="宋体" w:hAnsi="宋体" w:eastAsia="宋体" w:cs="宋体"/>
          <w:color w:val="000000"/>
          <w:kern w:val="0"/>
          <w:sz w:val="28"/>
          <w:szCs w:val="28"/>
          <w:lang w:val="zh-CN"/>
        </w:rPr>
        <w:t>我公司承诺近年没有发生不良行为记录信息，在国家企业信用信息公示系统（http://www.gsxt.gov.cn）及信用中国（http://www.creditchina.gov.cn）平台未被列入经营异常名录或严重违法失信企业黑名单；未发生过重大质量和安全事故；如有虚假我方自愿承担一切法律责任，并接受相关部门的处罚。</w:t>
      </w:r>
    </w:p>
    <w:p>
      <w:pPr>
        <w:autoSpaceDE w:val="0"/>
        <w:autoSpaceDN w:val="0"/>
        <w:adjustRightInd w:val="0"/>
        <w:spacing w:line="480" w:lineRule="auto"/>
        <w:ind w:left="221"/>
        <w:jc w:val="left"/>
        <w:rPr>
          <w:rFonts w:hint="eastAsia" w:ascii="宋体" w:hAnsi="宋体" w:eastAsia="宋体" w:cs="宋体"/>
          <w:color w:val="000000"/>
          <w:kern w:val="0"/>
          <w:sz w:val="28"/>
          <w:szCs w:val="28"/>
          <w:lang w:val="zh-CN"/>
        </w:rPr>
      </w:pPr>
      <w:r>
        <w:rPr>
          <w:rFonts w:hint="eastAsia" w:ascii="宋体" w:hAnsi="宋体" w:eastAsia="宋体" w:cs="宋体"/>
          <w:color w:val="000000"/>
          <w:kern w:val="0"/>
          <w:sz w:val="28"/>
          <w:szCs w:val="28"/>
          <w:lang w:val="zh-CN"/>
        </w:rPr>
        <w:t>特此承诺！</w:t>
      </w:r>
    </w:p>
    <w:p>
      <w:pPr>
        <w:autoSpaceDE w:val="0"/>
        <w:autoSpaceDN w:val="0"/>
        <w:adjustRightInd w:val="0"/>
        <w:spacing w:line="480" w:lineRule="auto"/>
        <w:ind w:left="221"/>
        <w:jc w:val="left"/>
        <w:rPr>
          <w:rFonts w:hint="eastAsia" w:ascii="宋体" w:hAnsi="宋体" w:eastAsia="宋体" w:cs="宋体"/>
          <w:color w:val="000000"/>
          <w:kern w:val="0"/>
          <w:sz w:val="28"/>
          <w:szCs w:val="28"/>
          <w:lang w:val="zh-CN"/>
        </w:rPr>
      </w:pPr>
    </w:p>
    <w:p>
      <w:pPr>
        <w:autoSpaceDE w:val="0"/>
        <w:autoSpaceDN w:val="0"/>
        <w:adjustRightInd w:val="0"/>
        <w:spacing w:line="480" w:lineRule="auto"/>
        <w:ind w:left="221"/>
        <w:jc w:val="left"/>
        <w:rPr>
          <w:rFonts w:hint="eastAsia" w:ascii="宋体" w:hAnsi="宋体" w:eastAsia="宋体" w:cs="宋体"/>
          <w:color w:val="000000"/>
          <w:kern w:val="0"/>
          <w:sz w:val="28"/>
          <w:szCs w:val="28"/>
          <w:lang w:val="zh-CN"/>
        </w:rPr>
      </w:pPr>
      <w:r>
        <w:rPr>
          <w:rFonts w:hint="eastAsia" w:ascii="宋体" w:hAnsi="宋体" w:eastAsia="宋体" w:cs="宋体"/>
          <w:color w:val="000000"/>
          <w:kern w:val="0"/>
          <w:sz w:val="28"/>
          <w:szCs w:val="28"/>
          <w:lang w:val="zh-CN"/>
        </w:rPr>
        <w:t xml:space="preserve">投标人（法人公章）：                            </w:t>
      </w:r>
    </w:p>
    <w:p>
      <w:pPr>
        <w:autoSpaceDE w:val="0"/>
        <w:autoSpaceDN w:val="0"/>
        <w:adjustRightInd w:val="0"/>
        <w:spacing w:line="480" w:lineRule="auto"/>
        <w:ind w:left="221"/>
        <w:jc w:val="left"/>
        <w:rPr>
          <w:rFonts w:hint="eastAsia" w:ascii="宋体" w:hAnsi="宋体" w:eastAsia="宋体" w:cs="宋体"/>
          <w:color w:val="000000"/>
          <w:kern w:val="0"/>
          <w:sz w:val="28"/>
          <w:szCs w:val="28"/>
          <w:lang w:val="zh-CN"/>
        </w:rPr>
      </w:pPr>
      <w:r>
        <w:rPr>
          <w:rFonts w:hint="eastAsia" w:ascii="宋体" w:hAnsi="宋体" w:eastAsia="宋体" w:cs="宋体"/>
          <w:color w:val="000000"/>
          <w:kern w:val="0"/>
          <w:sz w:val="28"/>
          <w:szCs w:val="28"/>
          <w:lang w:val="zh-CN"/>
        </w:rPr>
        <w:t xml:space="preserve">法定代表人（签字或盖私章）：                    </w:t>
      </w:r>
    </w:p>
    <w:p>
      <w:pPr>
        <w:autoSpaceDE w:val="0"/>
        <w:autoSpaceDN w:val="0"/>
        <w:adjustRightInd w:val="0"/>
        <w:spacing w:line="480" w:lineRule="auto"/>
        <w:ind w:left="221"/>
        <w:jc w:val="left"/>
        <w:rPr>
          <w:rFonts w:hint="eastAsia" w:ascii="宋体" w:hAnsi="宋体" w:eastAsia="宋体" w:cs="宋体"/>
          <w:color w:val="000000"/>
          <w:kern w:val="0"/>
          <w:sz w:val="28"/>
          <w:szCs w:val="28"/>
          <w:lang w:val="zh-CN"/>
        </w:rPr>
      </w:pPr>
    </w:p>
    <w:p>
      <w:pPr>
        <w:autoSpaceDE w:val="0"/>
        <w:autoSpaceDN w:val="0"/>
        <w:adjustRightInd w:val="0"/>
        <w:spacing w:line="480" w:lineRule="auto"/>
        <w:ind w:left="221"/>
        <w:jc w:val="left"/>
        <w:rPr>
          <w:rFonts w:hint="eastAsia" w:ascii="宋体" w:hAnsi="宋体" w:eastAsia="宋体" w:cs="宋体"/>
          <w:color w:val="000000"/>
          <w:kern w:val="0"/>
          <w:sz w:val="28"/>
          <w:szCs w:val="28"/>
          <w:lang w:val="zh-CN"/>
        </w:rPr>
      </w:pPr>
      <w:r>
        <w:rPr>
          <w:rFonts w:hint="eastAsia" w:ascii="宋体" w:hAnsi="宋体" w:eastAsia="宋体" w:cs="宋体"/>
          <w:color w:val="000000"/>
          <w:kern w:val="0"/>
          <w:sz w:val="28"/>
          <w:szCs w:val="28"/>
          <w:lang w:val="zh-CN"/>
        </w:rPr>
        <w:t xml:space="preserve">     年    月    日</w:t>
      </w:r>
    </w:p>
    <w:p>
      <w:pPr>
        <w:autoSpaceDE w:val="0"/>
        <w:autoSpaceDN w:val="0"/>
        <w:adjustRightInd w:val="0"/>
        <w:spacing w:line="480" w:lineRule="auto"/>
        <w:ind w:left="221"/>
        <w:jc w:val="left"/>
        <w:rPr>
          <w:rFonts w:hint="eastAsia" w:ascii="宋体" w:hAnsi="宋体" w:eastAsia="宋体" w:cs="宋体"/>
          <w:color w:val="000000"/>
          <w:kern w:val="0"/>
          <w:sz w:val="28"/>
          <w:szCs w:val="28"/>
          <w:lang w:val="zh-CN"/>
        </w:rPr>
      </w:pPr>
    </w:p>
    <w:p>
      <w:pPr>
        <w:autoSpaceDE w:val="0"/>
        <w:autoSpaceDN w:val="0"/>
        <w:adjustRightInd w:val="0"/>
        <w:spacing w:line="480" w:lineRule="auto"/>
        <w:ind w:left="221"/>
        <w:jc w:val="left"/>
        <w:rPr>
          <w:rFonts w:hint="eastAsia" w:ascii="宋体" w:hAnsi="宋体" w:eastAsia="宋体" w:cs="宋体"/>
          <w:color w:val="000000"/>
          <w:sz w:val="28"/>
          <w:szCs w:val="28"/>
          <w:highlight w:val="none"/>
        </w:rPr>
      </w:pPr>
      <w:r>
        <w:rPr>
          <w:rFonts w:hint="eastAsia" w:ascii="宋体" w:hAnsi="宋体" w:eastAsia="宋体" w:cs="宋体"/>
          <w:color w:val="000000"/>
          <w:kern w:val="0"/>
          <w:sz w:val="28"/>
          <w:szCs w:val="28"/>
          <w:lang w:val="zh-CN"/>
        </w:rPr>
        <w:t>注：在开标现场查验时发现投标企业在国家企业信用信息公示系统及“信用中国”网站中处于行政处罚期、或被被列入经营异常名录及严重违法失信企业名单（黑名单）的，做否决投标处理。</w:t>
      </w:r>
    </w:p>
    <w:p>
      <w:pPr>
        <w:spacing w:line="240" w:lineRule="auto"/>
        <w:ind w:firstLine="420" w:firstLineChars="150"/>
        <w:rPr>
          <w:rFonts w:hint="eastAsia" w:ascii="宋体" w:hAnsi="宋体" w:eastAsia="宋体" w:cs="宋体"/>
          <w:color w:val="000000"/>
          <w:sz w:val="28"/>
          <w:szCs w:val="28"/>
          <w:highlight w:val="none"/>
        </w:rPr>
      </w:pPr>
    </w:p>
    <w:p>
      <w:pPr>
        <w:spacing w:line="240" w:lineRule="auto"/>
        <w:rPr>
          <w:rFonts w:hint="eastAsia" w:ascii="宋体" w:hAnsi="宋体" w:eastAsia="宋体" w:cs="宋体"/>
          <w:color w:val="000000"/>
          <w:highlight w:val="none"/>
        </w:rPr>
      </w:pPr>
    </w:p>
    <w:p>
      <w:pPr>
        <w:autoSpaceDE w:val="0"/>
        <w:autoSpaceDN w:val="0"/>
        <w:adjustRightInd w:val="0"/>
        <w:spacing w:line="480" w:lineRule="auto"/>
        <w:ind w:left="221"/>
        <w:jc w:val="left"/>
        <w:rPr>
          <w:rFonts w:hint="eastAsia" w:ascii="宋体" w:hAnsi="宋体" w:eastAsia="宋体" w:cs="宋体"/>
          <w:color w:val="000000"/>
          <w:kern w:val="0"/>
          <w:sz w:val="28"/>
          <w:szCs w:val="28"/>
          <w:lang w:val="zh-CN"/>
        </w:rPr>
      </w:pPr>
    </w:p>
    <w:p>
      <w:pPr>
        <w:autoSpaceDE w:val="0"/>
        <w:autoSpaceDN w:val="0"/>
        <w:adjustRightInd w:val="0"/>
        <w:spacing w:line="480" w:lineRule="auto"/>
        <w:ind w:left="221"/>
        <w:jc w:val="center"/>
        <w:rPr>
          <w:rFonts w:hint="eastAsia" w:ascii="宋体" w:hAnsi="宋体" w:eastAsia="宋体" w:cs="宋体"/>
          <w:color w:val="000000"/>
          <w:kern w:val="0"/>
          <w:sz w:val="28"/>
          <w:szCs w:val="28"/>
          <w:lang w:val="zh-CN"/>
        </w:rPr>
      </w:pPr>
    </w:p>
    <w:p>
      <w:pPr>
        <w:autoSpaceDE w:val="0"/>
        <w:autoSpaceDN w:val="0"/>
        <w:adjustRightInd w:val="0"/>
        <w:spacing w:line="480" w:lineRule="auto"/>
        <w:ind w:left="221"/>
        <w:jc w:val="center"/>
        <w:rPr>
          <w:rFonts w:hint="eastAsia" w:ascii="宋体" w:hAnsi="宋体" w:eastAsia="宋体" w:cs="宋体"/>
          <w:b/>
          <w:bCs/>
          <w:color w:val="000000"/>
          <w:kern w:val="0"/>
          <w:sz w:val="28"/>
          <w:szCs w:val="28"/>
          <w:lang w:val="zh-CN"/>
        </w:rPr>
      </w:pPr>
      <w:r>
        <w:rPr>
          <w:rFonts w:hint="eastAsia" w:ascii="宋体" w:hAnsi="宋体" w:eastAsia="宋体" w:cs="宋体"/>
          <w:b/>
          <w:bCs/>
          <w:color w:val="000000"/>
          <w:kern w:val="0"/>
          <w:sz w:val="28"/>
          <w:szCs w:val="28"/>
          <w:lang w:val="zh-CN"/>
        </w:rPr>
        <w:t>（3）、投标人不参与围标串标承诺书</w:t>
      </w:r>
    </w:p>
    <w:p>
      <w:pPr>
        <w:autoSpaceDE w:val="0"/>
        <w:autoSpaceDN w:val="0"/>
        <w:adjustRightInd w:val="0"/>
        <w:spacing w:line="480" w:lineRule="auto"/>
        <w:ind w:left="221"/>
        <w:jc w:val="left"/>
        <w:rPr>
          <w:rFonts w:hint="eastAsia" w:ascii="宋体" w:hAnsi="宋体" w:eastAsia="宋体" w:cs="宋体"/>
          <w:color w:val="000000"/>
          <w:kern w:val="0"/>
          <w:sz w:val="28"/>
          <w:szCs w:val="28"/>
          <w:lang w:val="zh-CN"/>
        </w:rPr>
      </w:pPr>
    </w:p>
    <w:p>
      <w:pPr>
        <w:autoSpaceDE w:val="0"/>
        <w:autoSpaceDN w:val="0"/>
        <w:adjustRightInd w:val="0"/>
        <w:spacing w:line="480" w:lineRule="auto"/>
        <w:ind w:left="221"/>
        <w:jc w:val="center"/>
        <w:rPr>
          <w:rFonts w:hint="eastAsia" w:ascii="宋体" w:hAnsi="宋体" w:eastAsia="宋体" w:cs="宋体"/>
          <w:color w:val="000000"/>
          <w:kern w:val="0"/>
          <w:sz w:val="28"/>
          <w:szCs w:val="28"/>
          <w:lang w:val="zh-CN"/>
        </w:rPr>
      </w:pPr>
      <w:r>
        <w:rPr>
          <w:rFonts w:hint="eastAsia" w:ascii="宋体" w:hAnsi="宋体" w:eastAsia="宋体" w:cs="宋体"/>
          <w:color w:val="000000"/>
          <w:kern w:val="0"/>
          <w:sz w:val="28"/>
          <w:szCs w:val="28"/>
          <w:lang w:val="zh-CN"/>
        </w:rPr>
        <w:t>（本部分由投标人填写）</w:t>
      </w:r>
    </w:p>
    <w:p>
      <w:pPr>
        <w:autoSpaceDE w:val="0"/>
        <w:autoSpaceDN w:val="0"/>
        <w:adjustRightInd w:val="0"/>
        <w:spacing w:line="480" w:lineRule="auto"/>
        <w:ind w:left="221"/>
        <w:jc w:val="left"/>
        <w:rPr>
          <w:rFonts w:hint="eastAsia" w:ascii="宋体" w:hAnsi="宋体" w:eastAsia="宋体" w:cs="宋体"/>
          <w:color w:val="000000"/>
          <w:kern w:val="0"/>
          <w:sz w:val="28"/>
          <w:szCs w:val="28"/>
          <w:lang w:val="zh-CN"/>
        </w:rPr>
      </w:pPr>
      <w:r>
        <w:rPr>
          <w:rFonts w:hint="eastAsia" w:ascii="宋体" w:hAnsi="宋体" w:eastAsia="宋体" w:cs="宋体"/>
          <w:color w:val="000000"/>
          <w:kern w:val="0"/>
          <w:sz w:val="28"/>
          <w:szCs w:val="28"/>
          <w:lang w:val="zh-CN"/>
        </w:rPr>
        <w:t xml:space="preserve"> </w:t>
      </w:r>
    </w:p>
    <w:p>
      <w:pPr>
        <w:autoSpaceDE w:val="0"/>
        <w:autoSpaceDN w:val="0"/>
        <w:adjustRightInd w:val="0"/>
        <w:spacing w:line="480" w:lineRule="auto"/>
        <w:ind w:left="221"/>
        <w:jc w:val="left"/>
        <w:rPr>
          <w:rFonts w:hint="eastAsia" w:ascii="宋体" w:hAnsi="宋体" w:eastAsia="宋体" w:cs="宋体"/>
          <w:color w:val="000000"/>
          <w:kern w:val="0"/>
          <w:sz w:val="28"/>
          <w:szCs w:val="28"/>
          <w:lang w:val="zh-CN"/>
        </w:rPr>
      </w:pPr>
    </w:p>
    <w:p>
      <w:pPr>
        <w:autoSpaceDE w:val="0"/>
        <w:autoSpaceDN w:val="0"/>
        <w:adjustRightInd w:val="0"/>
        <w:spacing w:line="480" w:lineRule="auto"/>
        <w:ind w:left="221"/>
        <w:jc w:val="left"/>
        <w:rPr>
          <w:rFonts w:hint="eastAsia" w:ascii="宋体" w:hAnsi="宋体" w:eastAsia="宋体" w:cs="宋体"/>
          <w:color w:val="000000"/>
          <w:kern w:val="0"/>
          <w:sz w:val="28"/>
          <w:szCs w:val="28"/>
          <w:lang w:val="zh-CN"/>
        </w:rPr>
      </w:pPr>
    </w:p>
    <w:p>
      <w:pPr>
        <w:autoSpaceDE w:val="0"/>
        <w:autoSpaceDN w:val="0"/>
        <w:adjustRightInd w:val="0"/>
        <w:spacing w:line="480" w:lineRule="auto"/>
        <w:ind w:left="221"/>
        <w:jc w:val="left"/>
        <w:rPr>
          <w:rFonts w:hint="eastAsia" w:ascii="宋体" w:hAnsi="宋体" w:eastAsia="宋体" w:cs="宋体"/>
          <w:color w:val="000000"/>
          <w:kern w:val="0"/>
          <w:sz w:val="28"/>
          <w:szCs w:val="28"/>
          <w:lang w:val="zh-CN"/>
        </w:rPr>
      </w:pPr>
    </w:p>
    <w:p>
      <w:pPr>
        <w:autoSpaceDE w:val="0"/>
        <w:autoSpaceDN w:val="0"/>
        <w:adjustRightInd w:val="0"/>
        <w:spacing w:line="480" w:lineRule="auto"/>
        <w:ind w:left="221"/>
        <w:jc w:val="left"/>
        <w:rPr>
          <w:rFonts w:hint="eastAsia" w:ascii="宋体" w:hAnsi="宋体" w:eastAsia="宋体" w:cs="宋体"/>
          <w:color w:val="000000"/>
          <w:kern w:val="0"/>
          <w:sz w:val="28"/>
          <w:szCs w:val="28"/>
          <w:lang w:val="zh-CN"/>
        </w:rPr>
      </w:pPr>
      <w:r>
        <w:rPr>
          <w:rFonts w:hint="eastAsia" w:ascii="宋体" w:hAnsi="宋体" w:eastAsia="宋体" w:cs="宋体"/>
          <w:color w:val="000000"/>
          <w:kern w:val="0"/>
          <w:sz w:val="28"/>
          <w:szCs w:val="28"/>
          <w:lang w:val="zh-CN"/>
        </w:rPr>
        <w:t>投 标 人：                     （盖单位章）</w:t>
      </w:r>
    </w:p>
    <w:p>
      <w:pPr>
        <w:autoSpaceDE w:val="0"/>
        <w:autoSpaceDN w:val="0"/>
        <w:adjustRightInd w:val="0"/>
        <w:spacing w:line="480" w:lineRule="auto"/>
        <w:ind w:left="221"/>
        <w:jc w:val="left"/>
        <w:rPr>
          <w:rFonts w:hint="eastAsia" w:ascii="宋体" w:hAnsi="宋体" w:eastAsia="宋体" w:cs="宋体"/>
          <w:color w:val="000000"/>
          <w:kern w:val="0"/>
          <w:sz w:val="28"/>
          <w:szCs w:val="28"/>
          <w:lang w:val="zh-CN"/>
        </w:rPr>
      </w:pPr>
      <w:r>
        <w:rPr>
          <w:rFonts w:hint="eastAsia" w:ascii="宋体" w:hAnsi="宋体" w:eastAsia="宋体" w:cs="宋体"/>
          <w:color w:val="000000"/>
          <w:kern w:val="0"/>
          <w:sz w:val="28"/>
          <w:szCs w:val="28"/>
          <w:lang w:val="zh-CN"/>
        </w:rPr>
        <w:t>法定代表人或其委托代理人：         （签字）</w:t>
      </w:r>
    </w:p>
    <w:p>
      <w:pPr>
        <w:autoSpaceDE w:val="0"/>
        <w:autoSpaceDN w:val="0"/>
        <w:adjustRightInd w:val="0"/>
        <w:spacing w:line="480" w:lineRule="auto"/>
        <w:ind w:left="221"/>
        <w:jc w:val="left"/>
        <w:rPr>
          <w:rFonts w:hint="eastAsia" w:ascii="宋体" w:hAnsi="宋体" w:eastAsia="宋体" w:cs="宋体"/>
          <w:color w:val="000000"/>
          <w:kern w:val="0"/>
          <w:sz w:val="28"/>
          <w:szCs w:val="28"/>
          <w:lang w:val="zh-CN"/>
        </w:rPr>
      </w:pPr>
    </w:p>
    <w:p>
      <w:pPr>
        <w:autoSpaceDE w:val="0"/>
        <w:autoSpaceDN w:val="0"/>
        <w:adjustRightInd w:val="0"/>
        <w:spacing w:line="480" w:lineRule="auto"/>
        <w:ind w:left="221"/>
        <w:jc w:val="left"/>
        <w:rPr>
          <w:rFonts w:hint="eastAsia" w:ascii="宋体" w:hAnsi="宋体" w:eastAsia="宋体" w:cs="宋体"/>
          <w:color w:val="000000"/>
          <w:kern w:val="0"/>
          <w:sz w:val="28"/>
          <w:szCs w:val="28"/>
          <w:lang w:val="zh-CN"/>
        </w:rPr>
      </w:pPr>
      <w:r>
        <w:rPr>
          <w:rFonts w:hint="eastAsia" w:ascii="宋体" w:hAnsi="宋体" w:eastAsia="宋体" w:cs="宋体"/>
          <w:color w:val="000000"/>
          <w:kern w:val="0"/>
          <w:sz w:val="28"/>
          <w:szCs w:val="28"/>
          <w:lang w:val="zh-CN"/>
        </w:rPr>
        <w:t xml:space="preserve">        年        月        日</w:t>
      </w:r>
    </w:p>
    <w:p>
      <w:pPr>
        <w:autoSpaceDE w:val="0"/>
        <w:autoSpaceDN w:val="0"/>
        <w:adjustRightInd w:val="0"/>
        <w:spacing w:line="480" w:lineRule="auto"/>
        <w:ind w:left="221"/>
        <w:jc w:val="left"/>
        <w:rPr>
          <w:rFonts w:hint="eastAsia" w:ascii="宋体" w:hAnsi="宋体" w:eastAsia="宋体" w:cs="宋体"/>
          <w:color w:val="000000"/>
          <w:kern w:val="0"/>
          <w:sz w:val="28"/>
          <w:szCs w:val="28"/>
          <w:lang w:val="zh-CN"/>
        </w:rPr>
      </w:pPr>
    </w:p>
    <w:p>
      <w:pPr>
        <w:spacing w:line="240" w:lineRule="auto"/>
        <w:rPr>
          <w:rFonts w:hint="eastAsia" w:ascii="宋体" w:hAnsi="宋体" w:eastAsia="宋体" w:cs="宋体"/>
          <w:color w:val="000000"/>
          <w:highlight w:val="none"/>
        </w:rPr>
      </w:pPr>
    </w:p>
    <w:p>
      <w:pPr>
        <w:spacing w:line="240" w:lineRule="auto"/>
        <w:rPr>
          <w:rFonts w:hint="eastAsia" w:ascii="宋体" w:hAnsi="宋体" w:eastAsia="宋体" w:cs="宋体"/>
          <w:color w:val="000000"/>
          <w:highlight w:val="none"/>
        </w:rPr>
      </w:pPr>
    </w:p>
    <w:p>
      <w:pPr>
        <w:spacing w:line="240" w:lineRule="auto"/>
        <w:rPr>
          <w:rFonts w:hint="eastAsia" w:ascii="宋体" w:hAnsi="宋体" w:eastAsia="宋体" w:cs="宋体"/>
          <w:color w:val="000000"/>
          <w:highlight w:val="none"/>
        </w:rPr>
      </w:pPr>
    </w:p>
    <w:p>
      <w:pPr>
        <w:spacing w:line="240" w:lineRule="auto"/>
        <w:rPr>
          <w:rFonts w:hint="eastAsia" w:ascii="宋体" w:hAnsi="宋体" w:eastAsia="宋体" w:cs="宋体"/>
          <w:color w:val="000000"/>
          <w:highlight w:val="none"/>
        </w:rPr>
      </w:pPr>
    </w:p>
    <w:p>
      <w:pPr>
        <w:spacing w:line="240" w:lineRule="auto"/>
        <w:rPr>
          <w:rFonts w:hint="eastAsia" w:ascii="宋体" w:hAnsi="宋体" w:eastAsia="宋体" w:cs="宋体"/>
          <w:color w:val="000000"/>
          <w:highlight w:val="none"/>
        </w:rPr>
      </w:pPr>
    </w:p>
    <w:p>
      <w:pPr>
        <w:spacing w:line="240" w:lineRule="auto"/>
        <w:rPr>
          <w:rFonts w:hint="eastAsia" w:ascii="宋体" w:hAnsi="宋体" w:eastAsia="宋体" w:cs="宋体"/>
          <w:color w:val="000000"/>
          <w:highlight w:val="none"/>
        </w:rPr>
      </w:pPr>
    </w:p>
    <w:p>
      <w:pPr>
        <w:spacing w:line="240" w:lineRule="auto"/>
        <w:rPr>
          <w:rFonts w:hint="eastAsia" w:ascii="宋体" w:hAnsi="宋体" w:eastAsia="宋体" w:cs="宋体"/>
          <w:color w:val="000000"/>
          <w:highlight w:val="none"/>
        </w:rPr>
      </w:pPr>
    </w:p>
    <w:p>
      <w:pPr>
        <w:spacing w:line="240" w:lineRule="auto"/>
        <w:rPr>
          <w:rFonts w:hint="eastAsia" w:ascii="宋体" w:hAnsi="宋体" w:eastAsia="宋体" w:cs="宋体"/>
          <w:color w:val="000000"/>
          <w:highlight w:val="none"/>
        </w:rPr>
      </w:pPr>
    </w:p>
    <w:p>
      <w:pPr>
        <w:spacing w:line="240" w:lineRule="auto"/>
        <w:rPr>
          <w:rFonts w:hint="eastAsia" w:ascii="宋体" w:hAnsi="宋体" w:eastAsia="宋体" w:cs="宋体"/>
          <w:color w:val="000000"/>
          <w:highlight w:val="none"/>
        </w:rPr>
      </w:pPr>
    </w:p>
    <w:p>
      <w:pPr>
        <w:spacing w:line="240" w:lineRule="auto"/>
        <w:rPr>
          <w:rFonts w:hint="eastAsia" w:ascii="宋体" w:hAnsi="宋体" w:eastAsia="宋体" w:cs="宋体"/>
          <w:color w:val="000000"/>
          <w:highlight w:val="none"/>
        </w:rPr>
      </w:pPr>
    </w:p>
    <w:p>
      <w:pPr>
        <w:spacing w:line="240" w:lineRule="auto"/>
        <w:rPr>
          <w:rFonts w:hint="eastAsia" w:ascii="宋体" w:hAnsi="宋体" w:eastAsia="宋体" w:cs="宋体"/>
          <w:color w:val="000000"/>
          <w:highlight w:val="none"/>
        </w:rPr>
      </w:pPr>
    </w:p>
    <w:p>
      <w:pPr>
        <w:spacing w:line="240" w:lineRule="auto"/>
        <w:rPr>
          <w:rFonts w:hint="eastAsia" w:ascii="宋体" w:hAnsi="宋体" w:eastAsia="宋体" w:cs="宋体"/>
          <w:color w:val="000000"/>
          <w:highlight w:val="none"/>
        </w:rPr>
      </w:pPr>
    </w:p>
    <w:p>
      <w:pPr>
        <w:spacing w:line="240" w:lineRule="auto"/>
        <w:rPr>
          <w:rFonts w:hint="eastAsia" w:ascii="宋体" w:hAnsi="宋体" w:eastAsia="宋体" w:cs="宋体"/>
          <w:color w:val="000000"/>
          <w:highlight w:val="none"/>
        </w:rPr>
      </w:pPr>
    </w:p>
    <w:p>
      <w:pPr>
        <w:spacing w:line="240" w:lineRule="auto"/>
        <w:rPr>
          <w:rFonts w:hint="eastAsia" w:ascii="宋体" w:hAnsi="宋体" w:eastAsia="宋体" w:cs="宋体"/>
          <w:color w:val="000000"/>
          <w:highlight w:val="none"/>
        </w:rPr>
      </w:pPr>
    </w:p>
    <w:p>
      <w:pPr>
        <w:spacing w:line="240" w:lineRule="auto"/>
        <w:rPr>
          <w:rFonts w:hint="eastAsia" w:ascii="宋体" w:hAnsi="宋体" w:eastAsia="宋体" w:cs="宋体"/>
          <w:color w:val="000000"/>
          <w:highlight w:val="none"/>
        </w:rPr>
      </w:pPr>
    </w:p>
    <w:p>
      <w:pPr>
        <w:spacing w:line="240" w:lineRule="auto"/>
        <w:rPr>
          <w:rFonts w:hint="eastAsia" w:ascii="宋体" w:hAnsi="宋体" w:eastAsia="宋体" w:cs="宋体"/>
          <w:color w:val="000000"/>
          <w:highlight w:val="none"/>
        </w:rPr>
      </w:pPr>
    </w:p>
    <w:p>
      <w:pPr>
        <w:spacing w:line="240" w:lineRule="auto"/>
        <w:jc w:val="center"/>
        <w:outlineLvl w:val="9"/>
        <w:rPr>
          <w:rFonts w:hint="eastAsia" w:ascii="宋体" w:hAnsi="宋体" w:eastAsia="宋体" w:cs="宋体"/>
          <w:b/>
          <w:bCs/>
          <w:color w:val="000000"/>
          <w:kern w:val="0"/>
          <w:sz w:val="28"/>
          <w:szCs w:val="28"/>
          <w:highlight w:val="none"/>
          <w:lang w:val="en-US" w:eastAsia="zh-CN"/>
        </w:rPr>
      </w:pPr>
    </w:p>
    <w:p>
      <w:pPr>
        <w:spacing w:line="240" w:lineRule="auto"/>
        <w:jc w:val="both"/>
        <w:outlineLvl w:val="9"/>
        <w:rPr>
          <w:rFonts w:hint="eastAsia" w:ascii="宋体" w:hAnsi="宋体" w:eastAsia="宋体" w:cs="宋体"/>
          <w:b/>
          <w:bCs/>
          <w:color w:val="000000"/>
          <w:kern w:val="0"/>
          <w:sz w:val="28"/>
          <w:szCs w:val="28"/>
          <w:highlight w:val="none"/>
          <w:lang w:val="en-US" w:eastAsia="zh-CN"/>
        </w:rPr>
      </w:pPr>
    </w:p>
    <w:p>
      <w:pPr>
        <w:spacing w:line="240" w:lineRule="auto"/>
        <w:jc w:val="center"/>
        <w:outlineLvl w:val="9"/>
        <w:rPr>
          <w:rFonts w:hint="eastAsia" w:ascii="宋体" w:hAnsi="宋体" w:eastAsia="宋体" w:cs="宋体"/>
          <w:b/>
          <w:bCs/>
          <w:color w:val="000000"/>
          <w:kern w:val="0"/>
          <w:sz w:val="28"/>
          <w:szCs w:val="28"/>
          <w:highlight w:val="none"/>
          <w:lang w:val="en-US" w:eastAsia="zh-CN"/>
        </w:rPr>
      </w:pPr>
      <w:r>
        <w:rPr>
          <w:rFonts w:hint="eastAsia" w:ascii="宋体" w:hAnsi="宋体" w:eastAsia="宋体" w:cs="宋体"/>
          <w:b/>
          <w:bCs/>
          <w:color w:val="000000"/>
          <w:kern w:val="0"/>
          <w:sz w:val="28"/>
          <w:szCs w:val="28"/>
          <w:highlight w:val="none"/>
          <w:lang w:val="en-US" w:eastAsia="zh-CN"/>
        </w:rPr>
        <w:t>23、中小微企业声明函</w:t>
      </w:r>
    </w:p>
    <w:p>
      <w:pPr>
        <w:spacing w:line="240" w:lineRule="auto"/>
        <w:ind w:firstLine="560" w:firstLineChars="200"/>
        <w:jc w:val="center"/>
        <w:rPr>
          <w:rFonts w:hint="eastAsia" w:ascii="宋体" w:hAnsi="宋体" w:eastAsia="宋体" w:cs="宋体"/>
          <w:color w:val="000000"/>
          <w:kern w:val="0"/>
          <w:sz w:val="28"/>
          <w:szCs w:val="28"/>
          <w:highlight w:val="none"/>
          <w:lang w:val="zh-CN"/>
        </w:rPr>
      </w:pPr>
      <w:r>
        <w:rPr>
          <w:rFonts w:hint="eastAsia" w:ascii="宋体" w:hAnsi="宋体" w:eastAsia="宋体" w:cs="宋体"/>
          <w:color w:val="000000"/>
          <w:kern w:val="0"/>
          <w:sz w:val="28"/>
          <w:szCs w:val="28"/>
          <w:highlight w:val="none"/>
          <w:lang w:val="zh-CN"/>
        </w:rPr>
        <w:t>（中小微企业适用）</w:t>
      </w:r>
    </w:p>
    <w:p>
      <w:pPr>
        <w:spacing w:line="240" w:lineRule="auto"/>
        <w:ind w:firstLine="560" w:firstLineChars="200"/>
        <w:rPr>
          <w:rFonts w:hint="eastAsia" w:ascii="宋体" w:hAnsi="宋体" w:eastAsia="宋体" w:cs="宋体"/>
          <w:color w:val="000000"/>
          <w:kern w:val="0"/>
          <w:sz w:val="28"/>
          <w:szCs w:val="28"/>
          <w:highlight w:val="none"/>
          <w:lang w:val="zh-CN"/>
        </w:rPr>
      </w:pPr>
      <w:r>
        <w:rPr>
          <w:rFonts w:hint="eastAsia" w:ascii="宋体" w:hAnsi="宋体" w:eastAsia="宋体" w:cs="宋体"/>
          <w:color w:val="000000"/>
          <w:kern w:val="0"/>
          <w:sz w:val="28"/>
          <w:szCs w:val="28"/>
          <w:highlight w:val="none"/>
          <w:lang w:val="zh-CN"/>
        </w:rPr>
        <w:t>本公司郑重声明，根据《政府采购促进中小企业发展暂行办法》（财库[2011]181号）的规定，本公司为______（请填写：大型、中型、小型、微型）企业。即，本公司同时满足以下条件：</w:t>
      </w:r>
    </w:p>
    <w:p>
      <w:pPr>
        <w:spacing w:line="240" w:lineRule="auto"/>
        <w:rPr>
          <w:rFonts w:hint="eastAsia" w:ascii="宋体" w:hAnsi="宋体" w:eastAsia="宋体" w:cs="宋体"/>
          <w:color w:val="000000"/>
          <w:kern w:val="0"/>
          <w:sz w:val="28"/>
          <w:szCs w:val="28"/>
          <w:highlight w:val="none"/>
          <w:lang w:val="zh-CN"/>
        </w:rPr>
      </w:pPr>
      <w:r>
        <w:rPr>
          <w:rFonts w:hint="eastAsia" w:ascii="宋体" w:hAnsi="宋体" w:eastAsia="宋体" w:cs="宋体"/>
          <w:color w:val="000000"/>
          <w:kern w:val="0"/>
          <w:sz w:val="28"/>
          <w:szCs w:val="28"/>
          <w:highlight w:val="none"/>
          <w:lang w:val="zh-CN"/>
        </w:rPr>
        <w:t>1.根据《工业和信息化部、国家统计局、国家发展和改革委员会、财政部关于印发中小企业划型标准规定的通知》（工信部联企业[2011]300号）规定的划分标准，本公司为______（请填写：大型、中型、小型、微型）企业。</w:t>
      </w:r>
    </w:p>
    <w:p>
      <w:pPr>
        <w:spacing w:line="240" w:lineRule="auto"/>
        <w:rPr>
          <w:rFonts w:hint="eastAsia" w:ascii="宋体" w:hAnsi="宋体" w:eastAsia="宋体" w:cs="宋体"/>
          <w:color w:val="000000"/>
          <w:kern w:val="0"/>
          <w:sz w:val="28"/>
          <w:szCs w:val="28"/>
          <w:highlight w:val="none"/>
          <w:lang w:val="zh-CN"/>
        </w:rPr>
      </w:pPr>
      <w:r>
        <w:rPr>
          <w:rFonts w:hint="eastAsia" w:ascii="宋体" w:hAnsi="宋体" w:eastAsia="宋体" w:cs="宋体"/>
          <w:color w:val="000000"/>
          <w:kern w:val="0"/>
          <w:sz w:val="28"/>
          <w:szCs w:val="28"/>
          <w:highlight w:val="none"/>
          <w:lang w:val="zh-CN"/>
        </w:rPr>
        <w:t>2.本公司参加______单位的______项目采购活动（按投标形式选择填写）：</w:t>
      </w:r>
    </w:p>
    <w:p>
      <w:pPr>
        <w:spacing w:line="240" w:lineRule="auto"/>
        <w:rPr>
          <w:rFonts w:hint="eastAsia" w:ascii="宋体" w:hAnsi="宋体" w:eastAsia="宋体" w:cs="宋体"/>
          <w:color w:val="000000"/>
          <w:kern w:val="0"/>
          <w:sz w:val="28"/>
          <w:szCs w:val="28"/>
          <w:highlight w:val="none"/>
          <w:lang w:val="zh-CN"/>
        </w:rPr>
      </w:pPr>
      <w:r>
        <w:rPr>
          <w:rFonts w:hint="eastAsia" w:ascii="宋体" w:hAnsi="宋体" w:eastAsia="宋体" w:cs="宋体"/>
          <w:color w:val="000000"/>
          <w:kern w:val="0"/>
          <w:sz w:val="28"/>
          <w:szCs w:val="28"/>
          <w:highlight w:val="none"/>
          <w:lang w:val="zh-CN"/>
        </w:rPr>
        <w:t>（1）□本公司为直接投标人提供本企业制造的货物，由本企业承担工程、提供服务。</w:t>
      </w:r>
    </w:p>
    <w:p>
      <w:pPr>
        <w:spacing w:line="240" w:lineRule="auto"/>
        <w:rPr>
          <w:rFonts w:hint="eastAsia" w:ascii="宋体" w:hAnsi="宋体" w:eastAsia="宋体" w:cs="宋体"/>
          <w:color w:val="000000"/>
          <w:kern w:val="0"/>
          <w:sz w:val="28"/>
          <w:szCs w:val="28"/>
          <w:highlight w:val="none"/>
          <w:lang w:val="zh-CN"/>
        </w:rPr>
      </w:pPr>
      <w:r>
        <w:rPr>
          <w:rFonts w:hint="eastAsia" w:ascii="宋体" w:hAnsi="宋体" w:eastAsia="宋体" w:cs="宋体"/>
          <w:color w:val="000000"/>
          <w:kern w:val="0"/>
          <w:sz w:val="28"/>
          <w:szCs w:val="28"/>
          <w:highlight w:val="none"/>
          <w:lang w:val="zh-CN"/>
        </w:rPr>
        <w:t>（2）□本公司为代理商，提供其他______（请填写：中型、小型、微型）企业制造的货物。本条所称货物不包括使用大型企业注册商标的货物。（后附制造商投标人企业类型声明函）</w:t>
      </w:r>
    </w:p>
    <w:p>
      <w:pPr>
        <w:spacing w:line="240" w:lineRule="auto"/>
        <w:rPr>
          <w:rFonts w:hint="eastAsia" w:ascii="宋体" w:hAnsi="宋体" w:eastAsia="宋体" w:cs="宋体"/>
          <w:color w:val="000000"/>
          <w:kern w:val="0"/>
          <w:sz w:val="28"/>
          <w:szCs w:val="28"/>
          <w:highlight w:val="none"/>
          <w:lang w:val="zh-CN"/>
        </w:rPr>
      </w:pPr>
      <w:r>
        <w:rPr>
          <w:rFonts w:hint="eastAsia" w:ascii="宋体" w:hAnsi="宋体" w:eastAsia="宋体" w:cs="宋体"/>
          <w:color w:val="000000"/>
          <w:kern w:val="0"/>
          <w:sz w:val="28"/>
          <w:szCs w:val="28"/>
          <w:highlight w:val="none"/>
          <w:lang w:val="zh-CN"/>
        </w:rPr>
        <w:t>（3）□本公司为联合体一方，提供本企业制造的货物，由本企业承担工程、提供服务。我公司提供协议合同金额占到共同投标协议合同总金额的比例为。</w:t>
      </w:r>
    </w:p>
    <w:p>
      <w:pPr>
        <w:spacing w:line="240" w:lineRule="auto"/>
        <w:rPr>
          <w:rFonts w:hint="eastAsia" w:ascii="宋体" w:hAnsi="宋体" w:eastAsia="宋体" w:cs="宋体"/>
          <w:color w:val="000000"/>
          <w:kern w:val="0"/>
          <w:sz w:val="28"/>
          <w:szCs w:val="28"/>
          <w:highlight w:val="none"/>
          <w:lang w:val="zh-CN"/>
        </w:rPr>
      </w:pPr>
      <w:r>
        <w:rPr>
          <w:rFonts w:hint="eastAsia" w:ascii="宋体" w:hAnsi="宋体" w:eastAsia="宋体" w:cs="宋体"/>
          <w:color w:val="000000"/>
          <w:kern w:val="0"/>
          <w:sz w:val="28"/>
          <w:szCs w:val="28"/>
          <w:highlight w:val="none"/>
          <w:lang w:val="zh-CN"/>
        </w:rPr>
        <w:t>本公司对上述声明的真实性负责。如有虚假，将依法承担相应责任。</w:t>
      </w:r>
    </w:p>
    <w:p>
      <w:pPr>
        <w:spacing w:line="240" w:lineRule="auto"/>
        <w:rPr>
          <w:rFonts w:hint="eastAsia" w:ascii="宋体" w:hAnsi="宋体" w:eastAsia="宋体" w:cs="宋体"/>
          <w:color w:val="000000"/>
          <w:kern w:val="0"/>
          <w:sz w:val="28"/>
          <w:szCs w:val="28"/>
          <w:highlight w:val="none"/>
          <w:lang w:val="zh-CN"/>
        </w:rPr>
      </w:pPr>
      <w:r>
        <w:rPr>
          <w:rFonts w:hint="eastAsia" w:ascii="宋体" w:hAnsi="宋体" w:eastAsia="宋体" w:cs="宋体"/>
          <w:color w:val="000000"/>
          <w:kern w:val="0"/>
          <w:sz w:val="28"/>
          <w:szCs w:val="28"/>
          <w:highlight w:val="none"/>
          <w:lang w:val="zh-CN"/>
        </w:rPr>
        <w:t>企业名称（盖公章）：</w:t>
      </w:r>
    </w:p>
    <w:p>
      <w:pPr>
        <w:spacing w:line="240" w:lineRule="auto"/>
        <w:rPr>
          <w:rFonts w:hint="eastAsia" w:ascii="宋体" w:hAnsi="宋体" w:eastAsia="宋体" w:cs="宋体"/>
          <w:color w:val="000000"/>
          <w:kern w:val="0"/>
          <w:sz w:val="28"/>
          <w:szCs w:val="28"/>
          <w:highlight w:val="none"/>
          <w:lang w:val="zh-CN"/>
        </w:rPr>
      </w:pPr>
      <w:r>
        <w:rPr>
          <w:rFonts w:hint="eastAsia" w:ascii="宋体" w:hAnsi="宋体" w:eastAsia="宋体" w:cs="宋体"/>
          <w:color w:val="000000"/>
          <w:kern w:val="0"/>
          <w:sz w:val="28"/>
          <w:szCs w:val="28"/>
          <w:highlight w:val="none"/>
          <w:lang w:val="zh-CN"/>
        </w:rPr>
        <w:t>法定代表人（负责人）或其授权代表(签字)：</w:t>
      </w:r>
    </w:p>
    <w:p>
      <w:pPr>
        <w:spacing w:line="240" w:lineRule="auto"/>
        <w:rPr>
          <w:rFonts w:hint="eastAsia" w:ascii="宋体" w:hAnsi="宋体" w:eastAsia="宋体" w:cs="宋体"/>
          <w:color w:val="000000"/>
          <w:kern w:val="0"/>
          <w:sz w:val="28"/>
          <w:szCs w:val="28"/>
          <w:highlight w:val="none"/>
          <w:lang w:val="zh-CN"/>
        </w:rPr>
      </w:pPr>
      <w:r>
        <w:rPr>
          <w:rFonts w:hint="eastAsia" w:ascii="宋体" w:hAnsi="宋体" w:eastAsia="宋体" w:cs="宋体"/>
          <w:color w:val="000000"/>
          <w:kern w:val="0"/>
          <w:sz w:val="28"/>
          <w:szCs w:val="28"/>
          <w:highlight w:val="none"/>
          <w:lang w:val="zh-CN"/>
        </w:rPr>
        <w:t>日期：</w:t>
      </w:r>
    </w:p>
    <w:p>
      <w:pPr>
        <w:spacing w:line="240" w:lineRule="auto"/>
        <w:rPr>
          <w:rFonts w:hint="eastAsia" w:ascii="宋体" w:hAnsi="宋体" w:eastAsia="宋体" w:cs="宋体"/>
          <w:color w:val="000000"/>
          <w:kern w:val="0"/>
          <w:sz w:val="28"/>
          <w:szCs w:val="28"/>
          <w:highlight w:val="none"/>
          <w:lang w:val="zh-CN"/>
        </w:rPr>
      </w:pPr>
      <w:r>
        <w:rPr>
          <w:rFonts w:hint="eastAsia" w:ascii="宋体" w:hAnsi="宋体" w:eastAsia="宋体" w:cs="宋体"/>
          <w:color w:val="000000"/>
          <w:kern w:val="0"/>
          <w:sz w:val="28"/>
          <w:szCs w:val="28"/>
          <w:highlight w:val="none"/>
          <w:lang w:val="zh-CN"/>
        </w:rPr>
        <w:t>注：小型、微型企业资格证明文件</w:t>
      </w:r>
    </w:p>
    <w:p>
      <w:pPr>
        <w:spacing w:line="240" w:lineRule="auto"/>
        <w:rPr>
          <w:rFonts w:hint="eastAsia" w:ascii="宋体" w:hAnsi="宋体" w:eastAsia="宋体" w:cs="宋体"/>
          <w:color w:val="000000"/>
          <w:kern w:val="0"/>
          <w:sz w:val="28"/>
          <w:szCs w:val="28"/>
          <w:highlight w:val="none"/>
          <w:lang w:val="zh-CN"/>
        </w:rPr>
      </w:pPr>
      <w:r>
        <w:rPr>
          <w:rFonts w:hint="eastAsia" w:ascii="宋体" w:hAnsi="宋体" w:eastAsia="宋体" w:cs="宋体"/>
          <w:color w:val="000000"/>
          <w:kern w:val="0"/>
          <w:sz w:val="28"/>
          <w:szCs w:val="28"/>
          <w:highlight w:val="none"/>
          <w:lang w:val="zh-CN"/>
        </w:rPr>
        <w:t>(1)提供该小型、或微型企业上一年度审计报告清晰的复印件。</w:t>
      </w:r>
    </w:p>
    <w:p>
      <w:pPr>
        <w:spacing w:line="240" w:lineRule="auto"/>
        <w:rPr>
          <w:rFonts w:hint="eastAsia" w:ascii="宋体" w:hAnsi="宋体" w:eastAsia="宋体" w:cs="宋体"/>
          <w:color w:val="000000"/>
          <w:kern w:val="0"/>
          <w:sz w:val="28"/>
          <w:szCs w:val="28"/>
          <w:highlight w:val="none"/>
          <w:lang w:val="zh-CN"/>
        </w:rPr>
      </w:pPr>
      <w:r>
        <w:rPr>
          <w:rFonts w:hint="eastAsia" w:ascii="宋体" w:hAnsi="宋体" w:eastAsia="宋体" w:cs="宋体"/>
          <w:color w:val="000000"/>
          <w:kern w:val="0"/>
          <w:sz w:val="28"/>
          <w:szCs w:val="28"/>
          <w:highlight w:val="none"/>
          <w:lang w:val="zh-CN"/>
        </w:rPr>
        <w:t>(2)其他证明文件。证明文件内容自定，并需加盖证明单位的公章。其中内容应能充分反映出：根据《工业和信息化部、国家统计局、国家发展和改革委员会、财政部关于印发中小企业划型标准规定的通知》（工信部联企业[2011]300号）中的相关规定，该企业属于小型、或微型企业，并提供相关证明资料。</w:t>
      </w:r>
    </w:p>
    <w:p>
      <w:pPr>
        <w:spacing w:line="240" w:lineRule="auto"/>
        <w:rPr>
          <w:rFonts w:hint="eastAsia" w:ascii="宋体" w:hAnsi="宋体" w:eastAsia="宋体" w:cs="宋体"/>
          <w:color w:val="000000"/>
          <w:kern w:val="0"/>
          <w:sz w:val="28"/>
          <w:szCs w:val="28"/>
          <w:highlight w:val="none"/>
          <w:lang w:val="zh-CN"/>
        </w:rPr>
      </w:pPr>
      <w:r>
        <w:rPr>
          <w:rFonts w:hint="eastAsia" w:ascii="宋体" w:hAnsi="宋体" w:eastAsia="宋体" w:cs="宋体"/>
          <w:color w:val="000000"/>
          <w:kern w:val="0"/>
          <w:sz w:val="28"/>
          <w:szCs w:val="28"/>
          <w:highlight w:val="none"/>
          <w:lang w:val="zh-CN"/>
        </w:rPr>
        <w:t>（若响应文件中无上述证明文件，则在评审时不考虑对该小、微企业的相关优惠。）</w:t>
      </w:r>
    </w:p>
    <w:p>
      <w:pPr>
        <w:spacing w:line="240" w:lineRule="auto"/>
        <w:jc w:val="center"/>
        <w:outlineLvl w:val="9"/>
        <w:rPr>
          <w:rFonts w:hint="eastAsia" w:ascii="宋体" w:hAnsi="宋体" w:eastAsia="宋体" w:cs="宋体"/>
          <w:b/>
          <w:bCs/>
          <w:color w:val="000000"/>
          <w:kern w:val="0"/>
          <w:sz w:val="28"/>
          <w:szCs w:val="28"/>
          <w:highlight w:val="none"/>
          <w:lang w:val="en-US" w:eastAsia="zh-CN"/>
        </w:rPr>
      </w:pPr>
    </w:p>
    <w:p>
      <w:pPr>
        <w:spacing w:line="240" w:lineRule="auto"/>
        <w:jc w:val="center"/>
        <w:outlineLvl w:val="9"/>
        <w:rPr>
          <w:rFonts w:hint="eastAsia" w:ascii="宋体" w:hAnsi="宋体" w:eastAsia="宋体" w:cs="宋体"/>
          <w:b/>
          <w:bCs/>
          <w:color w:val="000000"/>
          <w:kern w:val="0"/>
          <w:sz w:val="28"/>
          <w:szCs w:val="28"/>
          <w:highlight w:val="none"/>
          <w:lang w:val="en-US" w:eastAsia="zh-CN"/>
        </w:rPr>
      </w:pPr>
    </w:p>
    <w:p>
      <w:pPr>
        <w:spacing w:line="240" w:lineRule="auto"/>
        <w:jc w:val="center"/>
        <w:outlineLvl w:val="9"/>
        <w:rPr>
          <w:rFonts w:hint="eastAsia" w:ascii="宋体" w:hAnsi="宋体" w:eastAsia="宋体" w:cs="宋体"/>
          <w:b/>
          <w:bCs/>
          <w:color w:val="000000"/>
          <w:kern w:val="0"/>
          <w:sz w:val="28"/>
          <w:szCs w:val="28"/>
          <w:highlight w:val="none"/>
          <w:lang w:val="en-US" w:eastAsia="zh-CN"/>
        </w:rPr>
      </w:pPr>
    </w:p>
    <w:p>
      <w:pPr>
        <w:spacing w:line="240" w:lineRule="auto"/>
        <w:jc w:val="center"/>
        <w:outlineLvl w:val="9"/>
        <w:rPr>
          <w:rFonts w:hint="eastAsia" w:ascii="宋体" w:hAnsi="宋体" w:eastAsia="宋体" w:cs="宋体"/>
          <w:b/>
          <w:bCs/>
          <w:color w:val="000000"/>
          <w:kern w:val="0"/>
          <w:sz w:val="28"/>
          <w:szCs w:val="28"/>
          <w:highlight w:val="none"/>
          <w:lang w:val="en-US" w:eastAsia="zh-CN"/>
        </w:rPr>
      </w:pPr>
    </w:p>
    <w:p>
      <w:pPr>
        <w:spacing w:line="240" w:lineRule="auto"/>
        <w:jc w:val="center"/>
        <w:outlineLvl w:val="9"/>
        <w:rPr>
          <w:rFonts w:hint="eastAsia" w:ascii="宋体" w:hAnsi="宋体" w:eastAsia="宋体" w:cs="宋体"/>
          <w:b/>
          <w:bCs/>
          <w:color w:val="000000"/>
          <w:kern w:val="0"/>
          <w:sz w:val="28"/>
          <w:szCs w:val="28"/>
          <w:highlight w:val="none"/>
          <w:lang w:val="en-US" w:eastAsia="zh-CN"/>
        </w:rPr>
      </w:pPr>
    </w:p>
    <w:p>
      <w:pPr>
        <w:spacing w:line="240" w:lineRule="auto"/>
        <w:jc w:val="center"/>
        <w:outlineLvl w:val="9"/>
        <w:rPr>
          <w:rFonts w:hint="eastAsia" w:ascii="宋体" w:hAnsi="宋体" w:eastAsia="宋体" w:cs="宋体"/>
          <w:b/>
          <w:bCs/>
          <w:color w:val="000000"/>
          <w:kern w:val="0"/>
          <w:sz w:val="28"/>
          <w:szCs w:val="28"/>
          <w:highlight w:val="none"/>
          <w:lang w:val="en-US" w:eastAsia="zh-CN"/>
        </w:rPr>
      </w:pPr>
    </w:p>
    <w:p>
      <w:pPr>
        <w:spacing w:line="240" w:lineRule="auto"/>
        <w:jc w:val="center"/>
        <w:outlineLvl w:val="9"/>
        <w:rPr>
          <w:rFonts w:hint="eastAsia" w:ascii="宋体" w:hAnsi="宋体" w:eastAsia="宋体" w:cs="宋体"/>
          <w:b/>
          <w:bCs/>
          <w:color w:val="000000"/>
          <w:kern w:val="0"/>
          <w:sz w:val="28"/>
          <w:szCs w:val="28"/>
          <w:highlight w:val="none"/>
          <w:lang w:val="en-US" w:eastAsia="zh-CN"/>
        </w:rPr>
      </w:pPr>
    </w:p>
    <w:p>
      <w:pPr>
        <w:spacing w:line="240" w:lineRule="auto"/>
        <w:jc w:val="center"/>
        <w:outlineLvl w:val="9"/>
        <w:rPr>
          <w:rFonts w:hint="eastAsia" w:ascii="宋体" w:hAnsi="宋体" w:eastAsia="宋体" w:cs="宋体"/>
          <w:b/>
          <w:bCs/>
          <w:color w:val="000000"/>
          <w:kern w:val="0"/>
          <w:sz w:val="28"/>
          <w:szCs w:val="28"/>
          <w:highlight w:val="none"/>
          <w:lang w:val="en-US" w:eastAsia="zh-CN"/>
        </w:rPr>
      </w:pPr>
    </w:p>
    <w:p>
      <w:pPr>
        <w:spacing w:line="240" w:lineRule="auto"/>
        <w:jc w:val="center"/>
        <w:outlineLvl w:val="9"/>
        <w:rPr>
          <w:rFonts w:hint="eastAsia" w:ascii="宋体" w:hAnsi="宋体" w:eastAsia="宋体" w:cs="宋体"/>
          <w:b/>
          <w:bCs/>
          <w:color w:val="000000"/>
          <w:kern w:val="0"/>
          <w:sz w:val="28"/>
          <w:szCs w:val="28"/>
          <w:highlight w:val="none"/>
          <w:lang w:val="en-US" w:eastAsia="zh-CN"/>
        </w:rPr>
      </w:pPr>
    </w:p>
    <w:p>
      <w:pPr>
        <w:spacing w:line="240" w:lineRule="auto"/>
        <w:jc w:val="center"/>
        <w:outlineLvl w:val="9"/>
        <w:rPr>
          <w:rFonts w:hint="eastAsia" w:ascii="宋体" w:hAnsi="宋体" w:eastAsia="宋体" w:cs="宋体"/>
          <w:b/>
          <w:bCs/>
          <w:color w:val="000000"/>
          <w:kern w:val="0"/>
          <w:sz w:val="28"/>
          <w:szCs w:val="28"/>
          <w:highlight w:val="none"/>
          <w:lang w:val="en-US" w:eastAsia="zh-CN"/>
        </w:rPr>
      </w:pPr>
    </w:p>
    <w:p>
      <w:pPr>
        <w:spacing w:line="240" w:lineRule="auto"/>
        <w:jc w:val="both"/>
        <w:outlineLvl w:val="9"/>
        <w:rPr>
          <w:rFonts w:hint="eastAsia" w:ascii="宋体" w:hAnsi="宋体" w:eastAsia="宋体" w:cs="宋体"/>
          <w:b/>
          <w:bCs/>
          <w:color w:val="000000"/>
          <w:kern w:val="0"/>
          <w:sz w:val="28"/>
          <w:szCs w:val="28"/>
          <w:highlight w:val="none"/>
          <w:lang w:val="en-US" w:eastAsia="zh-CN"/>
        </w:rPr>
      </w:pPr>
    </w:p>
    <w:p>
      <w:pPr>
        <w:spacing w:line="240" w:lineRule="auto"/>
        <w:jc w:val="both"/>
        <w:outlineLvl w:val="9"/>
        <w:rPr>
          <w:rFonts w:hint="eastAsia" w:ascii="宋体" w:hAnsi="宋体" w:eastAsia="宋体" w:cs="宋体"/>
          <w:b/>
          <w:bCs/>
          <w:color w:val="000000"/>
          <w:kern w:val="0"/>
          <w:sz w:val="28"/>
          <w:szCs w:val="28"/>
          <w:highlight w:val="none"/>
          <w:lang w:val="en-US" w:eastAsia="zh-CN"/>
        </w:rPr>
      </w:pPr>
    </w:p>
    <w:p>
      <w:pPr>
        <w:spacing w:line="240" w:lineRule="auto"/>
        <w:jc w:val="center"/>
        <w:outlineLvl w:val="9"/>
        <w:rPr>
          <w:rFonts w:hint="eastAsia" w:ascii="宋体" w:hAnsi="宋体" w:eastAsia="宋体" w:cs="宋体"/>
          <w:b/>
          <w:bCs/>
          <w:color w:val="000000"/>
          <w:kern w:val="0"/>
          <w:sz w:val="28"/>
          <w:szCs w:val="28"/>
          <w:highlight w:val="none"/>
          <w:lang w:val="en-US" w:eastAsia="zh-CN"/>
        </w:rPr>
      </w:pPr>
      <w:r>
        <w:rPr>
          <w:rFonts w:hint="eastAsia" w:ascii="宋体" w:hAnsi="宋体" w:eastAsia="宋体" w:cs="宋体"/>
          <w:b/>
          <w:bCs/>
          <w:color w:val="000000"/>
          <w:kern w:val="0"/>
          <w:sz w:val="28"/>
          <w:szCs w:val="28"/>
          <w:highlight w:val="none"/>
          <w:lang w:val="en-US" w:eastAsia="zh-CN"/>
        </w:rPr>
        <w:t>24、中小企业证明材料</w:t>
      </w:r>
    </w:p>
    <w:p>
      <w:pPr>
        <w:spacing w:line="240" w:lineRule="auto"/>
        <w:rPr>
          <w:rFonts w:hint="eastAsia" w:ascii="宋体" w:hAnsi="宋体" w:eastAsia="宋体" w:cs="宋体"/>
          <w:color w:val="000000"/>
          <w:highlight w:val="none"/>
        </w:rPr>
      </w:pPr>
    </w:p>
    <w:p>
      <w:pPr>
        <w:spacing w:line="240" w:lineRule="auto"/>
        <w:ind w:firstLine="560" w:firstLineChars="200"/>
        <w:rPr>
          <w:rFonts w:hint="eastAsia" w:ascii="宋体" w:hAnsi="宋体" w:eastAsia="宋体" w:cs="宋体"/>
          <w:color w:val="000000"/>
          <w:kern w:val="0"/>
          <w:sz w:val="28"/>
          <w:szCs w:val="28"/>
          <w:highlight w:val="none"/>
          <w:lang w:val="zh-CN"/>
        </w:rPr>
      </w:pPr>
      <w:r>
        <w:rPr>
          <w:rFonts w:hint="eastAsia" w:ascii="宋体" w:hAnsi="宋体" w:eastAsia="宋体" w:cs="宋体"/>
          <w:color w:val="000000"/>
          <w:kern w:val="0"/>
          <w:sz w:val="28"/>
          <w:szCs w:val="28"/>
          <w:highlight w:val="none"/>
          <w:lang w:val="zh-CN"/>
        </w:rPr>
        <w:t>1.供应商工商行政注册地管理部门出具的小微企业证明材料；</w:t>
      </w:r>
    </w:p>
    <w:p>
      <w:pPr>
        <w:spacing w:line="240" w:lineRule="auto"/>
        <w:ind w:firstLine="560" w:firstLineChars="200"/>
        <w:rPr>
          <w:rFonts w:hint="eastAsia" w:ascii="宋体" w:hAnsi="宋体" w:eastAsia="宋体" w:cs="宋体"/>
          <w:color w:val="000000"/>
          <w:kern w:val="0"/>
          <w:sz w:val="28"/>
          <w:szCs w:val="28"/>
          <w:highlight w:val="none"/>
          <w:lang w:val="zh-CN"/>
        </w:rPr>
      </w:pPr>
      <w:r>
        <w:rPr>
          <w:rFonts w:hint="eastAsia" w:ascii="宋体" w:hAnsi="宋体" w:eastAsia="宋体" w:cs="宋体"/>
          <w:color w:val="000000"/>
          <w:kern w:val="0"/>
          <w:sz w:val="28"/>
          <w:szCs w:val="28"/>
          <w:highlight w:val="none"/>
          <w:lang w:val="zh-CN"/>
        </w:rPr>
        <w:t>2.所代理产品生产厂家的属地主管部门出具的小微企业证明材料；</w:t>
      </w:r>
    </w:p>
    <w:p>
      <w:pPr>
        <w:spacing w:line="240" w:lineRule="auto"/>
        <w:ind w:firstLine="560" w:firstLineChars="200"/>
        <w:rPr>
          <w:rFonts w:hint="eastAsia" w:ascii="宋体" w:hAnsi="宋体" w:eastAsia="宋体" w:cs="宋体"/>
          <w:color w:val="000000"/>
          <w:kern w:val="0"/>
          <w:sz w:val="28"/>
          <w:szCs w:val="28"/>
          <w:highlight w:val="none"/>
          <w:lang w:val="zh-CN"/>
        </w:rPr>
      </w:pPr>
      <w:r>
        <w:rPr>
          <w:rFonts w:hint="eastAsia" w:ascii="宋体" w:hAnsi="宋体" w:eastAsia="宋体" w:cs="宋体"/>
          <w:color w:val="000000"/>
          <w:kern w:val="0"/>
          <w:sz w:val="28"/>
          <w:szCs w:val="28"/>
          <w:highlight w:val="none"/>
          <w:lang w:val="zh-CN"/>
        </w:rPr>
        <w:t>3.证明材料加盖供应商公章。</w:t>
      </w:r>
    </w:p>
    <w:p>
      <w:pPr>
        <w:spacing w:line="240" w:lineRule="auto"/>
        <w:ind w:firstLine="560" w:firstLineChars="200"/>
        <w:rPr>
          <w:rFonts w:hint="eastAsia" w:ascii="宋体" w:hAnsi="宋体" w:eastAsia="宋体" w:cs="宋体"/>
          <w:color w:val="000000"/>
          <w:kern w:val="0"/>
          <w:sz w:val="28"/>
          <w:szCs w:val="28"/>
          <w:highlight w:val="none"/>
          <w:lang w:val="zh-CN"/>
        </w:rPr>
      </w:pPr>
    </w:p>
    <w:p>
      <w:pPr>
        <w:spacing w:line="240" w:lineRule="auto"/>
        <w:rPr>
          <w:rFonts w:hint="eastAsia" w:ascii="宋体" w:hAnsi="宋体" w:eastAsia="宋体" w:cs="宋体"/>
          <w:color w:val="000000"/>
          <w:highlight w:val="none"/>
        </w:rPr>
      </w:pPr>
    </w:p>
    <w:p>
      <w:pPr>
        <w:pStyle w:val="2"/>
        <w:rPr>
          <w:rFonts w:hint="eastAsia" w:ascii="宋体" w:hAnsi="宋体" w:eastAsia="宋体" w:cs="宋体"/>
          <w:color w:val="000000"/>
          <w:highlight w:val="none"/>
        </w:rPr>
      </w:pPr>
    </w:p>
    <w:p>
      <w:pPr>
        <w:rPr>
          <w:rFonts w:hint="eastAsia" w:ascii="宋体" w:hAnsi="宋体" w:eastAsia="宋体" w:cs="宋体"/>
          <w:color w:val="000000"/>
          <w:highlight w:val="none"/>
        </w:rPr>
      </w:pPr>
    </w:p>
    <w:p>
      <w:pPr>
        <w:pStyle w:val="2"/>
        <w:rPr>
          <w:rFonts w:hint="eastAsia" w:ascii="宋体" w:hAnsi="宋体" w:eastAsia="宋体" w:cs="宋体"/>
          <w:color w:val="000000"/>
          <w:highlight w:val="none"/>
        </w:rPr>
      </w:pPr>
    </w:p>
    <w:p>
      <w:pPr>
        <w:rPr>
          <w:rFonts w:hint="eastAsia" w:ascii="宋体" w:hAnsi="宋体" w:eastAsia="宋体" w:cs="宋体"/>
          <w:color w:val="000000"/>
          <w:highlight w:val="none"/>
        </w:rPr>
      </w:pPr>
    </w:p>
    <w:p>
      <w:pPr>
        <w:pStyle w:val="2"/>
        <w:rPr>
          <w:rFonts w:hint="eastAsia" w:ascii="宋体" w:hAnsi="宋体" w:eastAsia="宋体" w:cs="宋体"/>
          <w:color w:val="000000"/>
          <w:highlight w:val="none"/>
        </w:rPr>
      </w:pPr>
    </w:p>
    <w:p>
      <w:pPr>
        <w:rPr>
          <w:rFonts w:hint="eastAsia" w:ascii="宋体" w:hAnsi="宋体" w:eastAsia="宋体" w:cs="宋体"/>
          <w:color w:val="000000"/>
          <w:highlight w:val="none"/>
        </w:rPr>
      </w:pPr>
    </w:p>
    <w:p>
      <w:pPr>
        <w:pStyle w:val="2"/>
        <w:rPr>
          <w:rFonts w:hint="eastAsia" w:ascii="宋体" w:hAnsi="宋体" w:eastAsia="宋体" w:cs="宋体"/>
          <w:color w:val="000000"/>
          <w:highlight w:val="none"/>
        </w:rPr>
      </w:pPr>
    </w:p>
    <w:p>
      <w:pPr>
        <w:rPr>
          <w:rFonts w:hint="eastAsia" w:ascii="宋体" w:hAnsi="宋体" w:eastAsia="宋体" w:cs="宋体"/>
          <w:color w:val="000000"/>
          <w:highlight w:val="none"/>
        </w:rPr>
      </w:pPr>
    </w:p>
    <w:p>
      <w:pPr>
        <w:spacing w:line="240" w:lineRule="auto"/>
        <w:jc w:val="center"/>
        <w:outlineLvl w:val="9"/>
        <w:rPr>
          <w:rFonts w:hint="eastAsia" w:ascii="宋体" w:hAnsi="宋体" w:eastAsia="宋体" w:cs="宋体"/>
          <w:b/>
          <w:bCs/>
          <w:color w:val="000000"/>
          <w:kern w:val="0"/>
          <w:sz w:val="28"/>
          <w:szCs w:val="28"/>
          <w:highlight w:val="none"/>
          <w:lang w:val="en-US" w:eastAsia="zh-CN"/>
        </w:rPr>
      </w:pPr>
      <w:r>
        <w:rPr>
          <w:rFonts w:hint="eastAsia" w:ascii="宋体" w:hAnsi="宋体" w:eastAsia="宋体" w:cs="宋体"/>
          <w:b/>
          <w:bCs/>
          <w:color w:val="000000"/>
          <w:kern w:val="0"/>
          <w:sz w:val="28"/>
          <w:szCs w:val="28"/>
          <w:highlight w:val="none"/>
          <w:lang w:val="en-US" w:eastAsia="zh-CN"/>
        </w:rPr>
        <w:t>25、其它资料</w:t>
      </w:r>
    </w:p>
    <w:p>
      <w:pPr>
        <w:spacing w:line="240" w:lineRule="auto"/>
        <w:jc w:val="center"/>
        <w:outlineLvl w:val="9"/>
        <w:rPr>
          <w:rFonts w:hint="eastAsia" w:ascii="宋体" w:hAnsi="宋体" w:eastAsia="宋体" w:cs="宋体"/>
          <w:b/>
          <w:bCs/>
          <w:color w:val="000000"/>
          <w:kern w:val="0"/>
          <w:sz w:val="28"/>
          <w:szCs w:val="28"/>
          <w:highlight w:val="none"/>
          <w:lang w:val="en-US" w:eastAsia="zh-CN"/>
        </w:rPr>
      </w:pPr>
    </w:p>
    <w:p>
      <w:pPr>
        <w:spacing w:line="240" w:lineRule="auto"/>
        <w:jc w:val="left"/>
        <w:outlineLvl w:val="9"/>
        <w:rPr>
          <w:rFonts w:hint="eastAsia" w:ascii="宋体" w:hAnsi="宋体" w:eastAsia="宋体" w:cs="宋体"/>
          <w:b/>
          <w:bCs/>
          <w:color w:val="000000"/>
          <w:kern w:val="0"/>
          <w:sz w:val="28"/>
          <w:szCs w:val="28"/>
          <w:highlight w:val="none"/>
          <w:lang w:val="en-US" w:eastAsia="zh-CN"/>
        </w:rPr>
      </w:pPr>
      <w:r>
        <w:rPr>
          <w:rFonts w:hint="eastAsia" w:ascii="宋体" w:hAnsi="宋体" w:eastAsia="宋体" w:cs="宋体"/>
          <w:b/>
          <w:bCs/>
          <w:color w:val="000000"/>
          <w:kern w:val="0"/>
          <w:sz w:val="28"/>
          <w:szCs w:val="28"/>
          <w:highlight w:val="none"/>
          <w:lang w:val="en-US" w:eastAsia="zh-CN"/>
        </w:rPr>
        <w:t xml:space="preserve">   </w:t>
      </w:r>
      <w:r>
        <w:rPr>
          <w:rFonts w:hint="eastAsia" w:ascii="宋体" w:hAnsi="宋体" w:eastAsia="宋体" w:cs="宋体"/>
          <w:color w:val="000000"/>
          <w:kern w:val="0"/>
          <w:sz w:val="28"/>
          <w:szCs w:val="28"/>
          <w:highlight w:val="none"/>
          <w:lang w:val="en-US" w:eastAsia="zh-CN"/>
        </w:rPr>
        <w:t>投标人认为有必要的其他文件</w:t>
      </w:r>
    </w:p>
    <w:sectPr>
      <w:pgSz w:w="11906" w:h="16838"/>
      <w:pgMar w:top="1559" w:right="964" w:bottom="1134" w:left="964" w:header="851" w:footer="680" w:gutter="0"/>
      <w:pgNumType w:fmt="numberInDash"/>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Black">
    <w:panose1 w:val="020B0A04020102020204"/>
    <w:charset w:val="00"/>
    <w:family w:val="swiss"/>
    <w:pitch w:val="default"/>
    <w:sig w:usb0="A00002AF" w:usb1="400078FB" w:usb2="00000000" w:usb3="00000000" w:csb0="6000009F" w:csb1="DFD7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right="360"/>
      <w:jc w:val="center"/>
      <w:rPr>
        <w:rFonts w:hint="eastAsia"/>
      </w:rPr>
    </w:pPr>
  </w:p>
  <w:p>
    <w:pPr>
      <w:pStyle w:val="12"/>
      <w:ind w:right="360"/>
      <w:jc w:val="center"/>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framePr w:wrap="around" w:vAnchor="text" w:hAnchor="margin" w:xAlign="center" w:y="1"/>
      <w:rPr>
        <w:rStyle w:val="25"/>
      </w:rPr>
    </w:pPr>
    <w:r>
      <w:fldChar w:fldCharType="begin"/>
    </w:r>
    <w:r>
      <w:rPr>
        <w:rStyle w:val="25"/>
      </w:rPr>
      <w:instrText xml:space="preserve">PAGE  </w:instrText>
    </w:r>
    <w:r>
      <w:fldChar w:fldCharType="end"/>
    </w:r>
  </w:p>
  <w:p>
    <w:pPr>
      <w:pStyle w:val="12"/>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wps:txbx>
                    <wps:bodyPr wrap="none" lIns="0" tIns="0" rIns="0" bIns="0" upright="0">
                      <a:spAutoFit/>
                    </wps:bodyPr>
                  </wps:wsp>
                </a:graphicData>
              </a:graphic>
            </wp:anchor>
          </w:drawing>
        </mc:Choice>
        <mc:Fallback>
          <w:pict>
            <v:shape id="文本框 11"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zcGhXskBAACa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pt6GtKHLc48Mv3b5cfvy4/v5Ll&#10;MuvTB6gx7SFgYhru/IBbM/sBnZn2oKLNXyREMI7qnq/qyiERkR+tV+t1hSGBsfmC+OzxeYiQ3kpv&#10;STYaGnF8RVV+eg9pTJ1TcjXn77UxZYTG/eVAzOxhufexx2ylYT9MhPa+PSOfHiffUIeLTol551DY&#10;vCSzEWdjPxvHEPWhK1uU60G4PSZsovSWK4ywU2EcWWE3rVfeiT/vJevxl9r+B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NwaFeyQEAAJoDAAAOAAAAAAAAAAEAIAAAAB4BAABkcnMvZTJvRG9j&#10;LnhtbFBLBQYAAAAABgAGAFkBAABZBQAAAAA=&#10;">
              <v:fill on="f" focussize="0,0"/>
              <v:stroke on="f"/>
              <v:imagedata o:title=""/>
              <o:lock v:ext="edit" aspectratio="f"/>
              <v:textbox inset="0mm,0mm,0mm,0mm" style="mso-fit-shape-to-text:t;">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v:textbox>
            </v:shape>
          </w:pict>
        </mc:Fallback>
      </mc:AlternateContent>
    </w:r>
    <w:r>
      <w:rPr>
        <w:kern w:val="0"/>
        <w:szCs w:val="21"/>
      </w:rP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2"/>
                            <w:tabs>
                              <w:tab w:val="right" w:pos="4153"/>
                              <w:tab w:val="left" w:leader="underscore" w:pos="8306"/>
                            </w:tabs>
                            <w:rPr>
                              <w:rFonts w:hint="eastAsia"/>
                            </w:rPr>
                          </w:pPr>
                          <w:r>
                            <w:rPr>
                              <w:rFonts w:hint="eastAsia"/>
                            </w:rPr>
                            <w:fldChar w:fldCharType="begin"/>
                          </w:r>
                          <w:r>
                            <w:rPr>
                              <w:rFonts w:hint="eastAsia"/>
                            </w:rPr>
                            <w:instrText xml:space="preserve"> PAGE  \* MERGEFORMAT </w:instrText>
                          </w:r>
                          <w:r>
                            <w:rPr>
                              <w:rFonts w:hint="eastAsia"/>
                            </w:rPr>
                            <w:fldChar w:fldCharType="separate"/>
                          </w:r>
                          <w:r>
                            <w:t>- 26 -</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lShpojgCAABvBAAADgAAAAAAAAABACAAAAAfAQAAZHJzL2Uyb0RvYy54&#10;bWxQSwUGAAAAAAYABgBZAQAAyQUAAAAA&#10;">
              <v:fill on="f" focussize="0,0"/>
              <v:stroke on="f" weight="0.5pt"/>
              <v:imagedata o:title=""/>
              <o:lock v:ext="edit" aspectratio="f"/>
              <v:textbox inset="0mm,0mm,0mm,0mm" style="mso-fit-shape-to-text:t;">
                <w:txbxContent>
                  <w:p>
                    <w:pPr>
                      <w:pStyle w:val="12"/>
                      <w:tabs>
                        <w:tab w:val="right" w:pos="4153"/>
                        <w:tab w:val="left" w:leader="underscore" w:pos="8306"/>
                      </w:tabs>
                      <w:rPr>
                        <w:rFonts w:hint="eastAsia"/>
                      </w:rPr>
                    </w:pPr>
                    <w:r>
                      <w:rPr>
                        <w:rFonts w:hint="eastAsia"/>
                      </w:rPr>
                      <w:fldChar w:fldCharType="begin"/>
                    </w:r>
                    <w:r>
                      <w:rPr>
                        <w:rFonts w:hint="eastAsia"/>
                      </w:rPr>
                      <w:instrText xml:space="preserve"> PAGE  \* MERGEFORMAT </w:instrText>
                    </w:r>
                    <w:r>
                      <w:rPr>
                        <w:rFonts w:hint="eastAsia"/>
                      </w:rPr>
                      <w:fldChar w:fldCharType="separate"/>
                    </w:r>
                    <w:r>
                      <w:t>- 26 -</w:t>
                    </w:r>
                    <w:r>
                      <w:rPr>
                        <w:rFonts w:hint="eastAsia"/>
                      </w:rPr>
                      <w:fldChar w:fldCharType="end"/>
                    </w:r>
                  </w:p>
                </w:txbxContent>
              </v:textbox>
            </v:shape>
          </w:pict>
        </mc:Fallback>
      </mc:AlternateContent>
    </w:r>
  </w:p>
  <w:p>
    <w:pPr>
      <w:pStyle w:val="12"/>
      <w:jc w:val="cen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both"/>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2"/>
                            <w:tabs>
                              <w:tab w:val="right" w:pos="4153"/>
                              <w:tab w:val="left" w:leader="underscore" w:pos="8306"/>
                            </w:tabs>
                            <w:rPr>
                              <w:rFonts w:hint="eastAsia"/>
                            </w:rPr>
                          </w:pPr>
                          <w:r>
                            <w:rPr>
                              <w:rFonts w:hint="eastAsia"/>
                            </w:rPr>
                            <w:fldChar w:fldCharType="begin"/>
                          </w:r>
                          <w:r>
                            <w:rPr>
                              <w:rFonts w:hint="eastAsia"/>
                            </w:rPr>
                            <w:instrText xml:space="preserve"> PAGE  \* MERGEFORMAT </w:instrText>
                          </w:r>
                          <w:r>
                            <w:rPr>
                              <w:rFonts w:hint="eastAsia"/>
                            </w:rPr>
                            <w:fldChar w:fldCharType="separate"/>
                          </w:r>
                          <w:r>
                            <w:t>- 27 -</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文本框 3"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gK7w4jgCAABvBAAADgAAAAAAAAABACAAAAAfAQAAZHJzL2Uyb0RvYy54&#10;bWxQSwUGAAAAAAYABgBZAQAAyQUAAAAA&#10;">
              <v:fill on="f" focussize="0,0"/>
              <v:stroke on="f" weight="0.5pt"/>
              <v:imagedata o:title=""/>
              <o:lock v:ext="edit" aspectratio="f"/>
              <v:textbox inset="0mm,0mm,0mm,0mm" style="mso-fit-shape-to-text:t;">
                <w:txbxContent>
                  <w:p>
                    <w:pPr>
                      <w:pStyle w:val="12"/>
                      <w:tabs>
                        <w:tab w:val="right" w:pos="4153"/>
                        <w:tab w:val="left" w:leader="underscore" w:pos="8306"/>
                      </w:tabs>
                      <w:rPr>
                        <w:rFonts w:hint="eastAsia"/>
                      </w:rPr>
                    </w:pPr>
                    <w:r>
                      <w:rPr>
                        <w:rFonts w:hint="eastAsia"/>
                      </w:rPr>
                      <w:fldChar w:fldCharType="begin"/>
                    </w:r>
                    <w:r>
                      <w:rPr>
                        <w:rFonts w:hint="eastAsia"/>
                      </w:rPr>
                      <w:instrText xml:space="preserve"> PAGE  \* MERGEFORMAT </w:instrText>
                    </w:r>
                    <w:r>
                      <w:rPr>
                        <w:rFonts w:hint="eastAsia"/>
                      </w:rPr>
                      <w:fldChar w:fldCharType="separate"/>
                    </w:r>
                    <w:r>
                      <w:t>- 27 -</w:t>
                    </w:r>
                    <w:r>
                      <w:rPr>
                        <w:rFonts w:hint="eastAsia"/>
                      </w:rPr>
                      <w:fldChar w:fldCharType="end"/>
                    </w:r>
                  </w:p>
                </w:txbxContent>
              </v:textbox>
            </v:shape>
          </w:pict>
        </mc:Fallback>
      </mc:AlternateContent>
    </w:r>
  </w:p>
  <w:p>
    <w:pPr>
      <w:pStyle w:val="12"/>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right="360"/>
      <w:rPr>
        <w:rFonts w:hint="eastAsia"/>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2"/>
                            <w:rPr>
                              <w:rFonts w:hint="eastAsia"/>
                            </w:rPr>
                          </w:pPr>
                          <w:r>
                            <w:rPr>
                              <w:rFonts w:hint="eastAsia"/>
                            </w:rPr>
                            <w:fldChar w:fldCharType="begin"/>
                          </w:r>
                          <w:r>
                            <w:rPr>
                              <w:rFonts w:hint="eastAsia"/>
                            </w:rPr>
                            <w:instrText xml:space="preserve"> PAGE  \* MERGEFORMAT </w:instrText>
                          </w:r>
                          <w:r>
                            <w:rPr>
                              <w:rFonts w:hint="eastAsia"/>
                            </w:rPr>
                            <w:fldChar w:fldCharType="separate"/>
                          </w:r>
                          <w:r>
                            <w:t>- 63 -</w:t>
                          </w:r>
                          <w:r>
                            <w:rPr>
                              <w:rFonts w:hint="eastAsia"/>
                            </w:rPr>
                            <w:fldChar w:fldCharType="end"/>
                          </w:r>
                        </w:p>
                      </w:txbxContent>
                    </wps:txbx>
                    <wps:bodyPr wrap="none" lIns="0" tIns="0" rIns="0" bIns="0" upright="0">
                      <a:spAutoFit/>
                    </wps:bodyPr>
                  </wps:wsp>
                </a:graphicData>
              </a:graphic>
            </wp:anchor>
          </w:drawing>
        </mc:Choice>
        <mc:Fallback>
          <w:pict>
            <v:shape id="文本框 18"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B+waMbyQEAAJoDAAAOAAAAAAAAAAEAIAAAAB4BAABkcnMvZTJvRG9j&#10;LnhtbFBLBQYAAAAABgAGAFkBAABZBQAAAAA=&#10;">
              <v:fill on="f" focussize="0,0"/>
              <v:stroke on="f"/>
              <v:imagedata o:title=""/>
              <o:lock v:ext="edit" aspectratio="f"/>
              <v:textbox inset="0mm,0mm,0mm,0mm" style="mso-fit-shape-to-text:t;">
                <w:txbxContent>
                  <w:p>
                    <w:pPr>
                      <w:pStyle w:val="12"/>
                      <w:rPr>
                        <w:rFonts w:hint="eastAsia"/>
                      </w:rPr>
                    </w:pPr>
                    <w:r>
                      <w:rPr>
                        <w:rFonts w:hint="eastAsia"/>
                      </w:rPr>
                      <w:fldChar w:fldCharType="begin"/>
                    </w:r>
                    <w:r>
                      <w:rPr>
                        <w:rFonts w:hint="eastAsia"/>
                      </w:rPr>
                      <w:instrText xml:space="preserve"> PAGE  \* MERGEFORMAT </w:instrText>
                    </w:r>
                    <w:r>
                      <w:rPr>
                        <w:rFonts w:hint="eastAsia"/>
                      </w:rPr>
                      <w:fldChar w:fldCharType="separate"/>
                    </w:r>
                    <w:r>
                      <w:t>- 63 -</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thickThinSmallGap" w:color="auto" w:sz="12" w:space="1"/>
      </w:pBdr>
      <w:bidi w:val="0"/>
      <w:rPr>
        <w:rFonts w:hint="default"/>
        <w:b/>
        <w:bCs/>
        <w:lang w:val="en-US" w:eastAsia="zh-CN"/>
      </w:rPr>
    </w:pPr>
    <w:r>
      <w:rPr>
        <w:rFonts w:hint="eastAsia"/>
        <w:color w:val="auto"/>
        <w:lang w:val="en-US" w:eastAsia="zh-CN"/>
      </w:rPr>
      <w:t xml:space="preserve"> </w:t>
    </w:r>
    <w:r>
      <w:rPr>
        <w:rFonts w:hint="eastAsia" w:ascii="仿宋" w:hAnsi="仿宋" w:eastAsia="仿宋" w:cs="仿宋"/>
        <w:b/>
        <w:bCs/>
        <w:color w:val="auto"/>
        <w:lang w:eastAsia="zh-CN"/>
      </w:rPr>
      <w:t>华睿诚项目管理有限公司</w:t>
    </w:r>
    <w:r>
      <w:rPr>
        <w:rFonts w:hint="eastAsia" w:ascii="仿宋" w:hAnsi="仿宋" w:eastAsia="仿宋" w:cs="仿宋"/>
        <w:b/>
        <w:bCs/>
        <w:color w:val="auto"/>
        <w:lang w:val="en-US" w:eastAsia="zh-CN"/>
      </w:rPr>
      <w:t xml:space="preserve">                                                        联系方式：0903-6757777</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thickThinSmallGap" w:color="auto" w:sz="12" w:space="1"/>
      </w:pBdr>
      <w:bidi w:val="0"/>
    </w:pPr>
    <w:r>
      <w:rPr>
        <w:rFonts w:hint="eastAsia"/>
      </w:rPr>
      <w:t xml:space="preserve"> </w:t>
    </w:r>
    <w:r>
      <w:rPr>
        <w:rFonts w:hint="eastAsia" w:ascii="仿宋" w:hAnsi="仿宋" w:eastAsia="仿宋" w:cs="仿宋"/>
        <w:color w:val="auto"/>
        <w:lang w:val="en-US" w:eastAsia="zh-CN"/>
      </w:rPr>
      <w:t>华睿诚项目管理有限公司                                               联系方式：0903-6757777</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0"/>
      </w:pBdr>
      <w:spacing w:line="380" w:lineRule="exact"/>
      <w:jc w:val="both"/>
      <w:rPr>
        <w:rFonts w:hint="eastAsia"/>
        <w:sz w:val="24"/>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A951C83"/>
    <w:multiLevelType w:val="singleLevel"/>
    <w:tmpl w:val="FA951C83"/>
    <w:lvl w:ilvl="0" w:tentative="0">
      <w:start w:val="4"/>
      <w:numFmt w:val="decimal"/>
      <w:suff w:val="space"/>
      <w:lvlText w:val="%1."/>
      <w:lvlJc w:val="left"/>
    </w:lvl>
  </w:abstractNum>
  <w:abstractNum w:abstractNumId="1">
    <w:nsid w:val="FBB86814"/>
    <w:multiLevelType w:val="singleLevel"/>
    <w:tmpl w:val="FBB86814"/>
    <w:lvl w:ilvl="0" w:tentative="0">
      <w:start w:val="18"/>
      <w:numFmt w:val="decimal"/>
      <w:suff w:val="nothing"/>
      <w:lvlText w:val="%1．"/>
      <w:lvlJc w:val="left"/>
    </w:lvl>
  </w:abstractNum>
  <w:abstractNum w:abstractNumId="2">
    <w:nsid w:val="00000006"/>
    <w:multiLevelType w:val="multilevel"/>
    <w:tmpl w:val="00000006"/>
    <w:lvl w:ilvl="0" w:tentative="0">
      <w:start w:val="3"/>
      <w:numFmt w:val="japaneseCounting"/>
      <w:pStyle w:val="5"/>
      <w:lvlText w:val="第%1章"/>
      <w:lvlJc w:val="left"/>
      <w:pPr>
        <w:tabs>
          <w:tab w:val="left" w:pos="1080"/>
        </w:tabs>
        <w:ind w:left="1080" w:hanging="1080"/>
      </w:pPr>
      <w:rPr>
        <w:rFonts w:hint="eastAsia"/>
        <w:b w:val="0"/>
        <w:sz w:val="2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10DE8A25"/>
    <w:multiLevelType w:val="singleLevel"/>
    <w:tmpl w:val="10DE8A25"/>
    <w:lvl w:ilvl="0" w:tentative="0">
      <w:start w:val="31"/>
      <w:numFmt w:val="decimal"/>
      <w:lvlText w:val="%1．"/>
      <w:lvlJc w:val="left"/>
    </w:lvl>
  </w:abstractNum>
  <w:abstractNum w:abstractNumId="4">
    <w:nsid w:val="3E020072"/>
    <w:multiLevelType w:val="multilevel"/>
    <w:tmpl w:val="3E020072"/>
    <w:lvl w:ilvl="0" w:tentative="0">
      <w:start w:val="1"/>
      <w:numFmt w:val="decimal"/>
      <w:lvlText w:val="%1."/>
      <w:lvlJc w:val="left"/>
      <w:pPr>
        <w:tabs>
          <w:tab w:val="left" w:pos="709"/>
        </w:tabs>
        <w:ind w:left="709" w:hanging="709"/>
      </w:pPr>
      <w:rPr>
        <w:rFonts w:hint="eastAsia"/>
      </w:rPr>
    </w:lvl>
    <w:lvl w:ilvl="1" w:tentative="0">
      <w:start w:val="1"/>
      <w:numFmt w:val="decimal"/>
      <w:pStyle w:val="37"/>
      <w:lvlText w:val="%2."/>
      <w:lvlJc w:val="left"/>
      <w:pPr>
        <w:tabs>
          <w:tab w:val="left" w:pos="420"/>
        </w:tabs>
        <w:ind w:left="420" w:hanging="420"/>
      </w:pPr>
      <w:rPr>
        <w:rFonts w:hint="default"/>
      </w:rPr>
    </w:lvl>
    <w:lvl w:ilvl="2" w:tentative="0">
      <w:start w:val="1"/>
      <w:numFmt w:val="decimal"/>
      <w:lvlText w:val="%1.%2.%3."/>
      <w:lvlJc w:val="left"/>
      <w:pPr>
        <w:tabs>
          <w:tab w:val="left" w:pos="425"/>
        </w:tabs>
        <w:ind w:left="425" w:hanging="425"/>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5">
    <w:nsid w:val="5E2FD820"/>
    <w:multiLevelType w:val="singleLevel"/>
    <w:tmpl w:val="5E2FD820"/>
    <w:lvl w:ilvl="0" w:tentative="0">
      <w:start w:val="15"/>
      <w:numFmt w:val="decimal"/>
      <w:suff w:val="nothing"/>
      <w:lvlText w:val="%1．"/>
      <w:lvlJc w:val="left"/>
    </w:lvl>
  </w:abstractNum>
  <w:num w:numId="1">
    <w:abstractNumId w:val="2"/>
  </w:num>
  <w:num w:numId="2">
    <w:abstractNumId w:val="4"/>
  </w:num>
  <w:num w:numId="3">
    <w:abstractNumId w:val="0"/>
  </w:num>
  <w:num w:numId="4">
    <w:abstractNumId w:val="5"/>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ZkZjNjYWIyMjVlMjRmZDk2Y2UyOTdjNDUxOTE3NDkifQ=="/>
  </w:docVars>
  <w:rsids>
    <w:rsidRoot w:val="17EB6331"/>
    <w:rsid w:val="00000DD4"/>
    <w:rsid w:val="000026B5"/>
    <w:rsid w:val="00003586"/>
    <w:rsid w:val="00003B3C"/>
    <w:rsid w:val="00003F70"/>
    <w:rsid w:val="00004DAB"/>
    <w:rsid w:val="00005089"/>
    <w:rsid w:val="000058AE"/>
    <w:rsid w:val="00006C81"/>
    <w:rsid w:val="00012D4F"/>
    <w:rsid w:val="00013BD0"/>
    <w:rsid w:val="00013E49"/>
    <w:rsid w:val="00014EAF"/>
    <w:rsid w:val="000201BE"/>
    <w:rsid w:val="00022EFF"/>
    <w:rsid w:val="00022FDB"/>
    <w:rsid w:val="00024F00"/>
    <w:rsid w:val="00026996"/>
    <w:rsid w:val="00026C09"/>
    <w:rsid w:val="00031676"/>
    <w:rsid w:val="000318FF"/>
    <w:rsid w:val="000326CD"/>
    <w:rsid w:val="000349EF"/>
    <w:rsid w:val="00035FA0"/>
    <w:rsid w:val="0003665C"/>
    <w:rsid w:val="00040185"/>
    <w:rsid w:val="000435D9"/>
    <w:rsid w:val="00044FB3"/>
    <w:rsid w:val="000453D8"/>
    <w:rsid w:val="0004605A"/>
    <w:rsid w:val="00046412"/>
    <w:rsid w:val="00046DD3"/>
    <w:rsid w:val="0004757D"/>
    <w:rsid w:val="000476AA"/>
    <w:rsid w:val="00051905"/>
    <w:rsid w:val="00051B81"/>
    <w:rsid w:val="0005406E"/>
    <w:rsid w:val="00054E84"/>
    <w:rsid w:val="00054FE9"/>
    <w:rsid w:val="00056015"/>
    <w:rsid w:val="00061B21"/>
    <w:rsid w:val="00064CD7"/>
    <w:rsid w:val="000664F0"/>
    <w:rsid w:val="00067348"/>
    <w:rsid w:val="000709C7"/>
    <w:rsid w:val="000722F2"/>
    <w:rsid w:val="00072D7E"/>
    <w:rsid w:val="00075B90"/>
    <w:rsid w:val="00081E8E"/>
    <w:rsid w:val="00082CF4"/>
    <w:rsid w:val="0008344F"/>
    <w:rsid w:val="000836A7"/>
    <w:rsid w:val="00084260"/>
    <w:rsid w:val="000857AC"/>
    <w:rsid w:val="000902AA"/>
    <w:rsid w:val="00092366"/>
    <w:rsid w:val="00092D4D"/>
    <w:rsid w:val="00094691"/>
    <w:rsid w:val="000952FE"/>
    <w:rsid w:val="00095A53"/>
    <w:rsid w:val="00095DB9"/>
    <w:rsid w:val="000A0FE5"/>
    <w:rsid w:val="000A3AD9"/>
    <w:rsid w:val="000A4480"/>
    <w:rsid w:val="000A5D2D"/>
    <w:rsid w:val="000A6A1E"/>
    <w:rsid w:val="000A753B"/>
    <w:rsid w:val="000A78D2"/>
    <w:rsid w:val="000B05E9"/>
    <w:rsid w:val="000B0A0B"/>
    <w:rsid w:val="000B3775"/>
    <w:rsid w:val="000B3B78"/>
    <w:rsid w:val="000B663B"/>
    <w:rsid w:val="000C13BB"/>
    <w:rsid w:val="000C220C"/>
    <w:rsid w:val="000C2764"/>
    <w:rsid w:val="000C3962"/>
    <w:rsid w:val="000C4004"/>
    <w:rsid w:val="000C4909"/>
    <w:rsid w:val="000C7046"/>
    <w:rsid w:val="000D0F0C"/>
    <w:rsid w:val="000D1D91"/>
    <w:rsid w:val="000D2EDB"/>
    <w:rsid w:val="000D3F93"/>
    <w:rsid w:val="000D46EC"/>
    <w:rsid w:val="000D4BA9"/>
    <w:rsid w:val="000D61A4"/>
    <w:rsid w:val="000D68F6"/>
    <w:rsid w:val="000D6CCB"/>
    <w:rsid w:val="000D71A8"/>
    <w:rsid w:val="000D7BFA"/>
    <w:rsid w:val="000E07F7"/>
    <w:rsid w:val="000E15A5"/>
    <w:rsid w:val="000E1960"/>
    <w:rsid w:val="000E353A"/>
    <w:rsid w:val="000E4B9D"/>
    <w:rsid w:val="000E4D3C"/>
    <w:rsid w:val="000E5E3B"/>
    <w:rsid w:val="000E64B0"/>
    <w:rsid w:val="000E742C"/>
    <w:rsid w:val="000E77DA"/>
    <w:rsid w:val="000F08D7"/>
    <w:rsid w:val="000F1F57"/>
    <w:rsid w:val="000F3FA2"/>
    <w:rsid w:val="000F7BED"/>
    <w:rsid w:val="000F7BEE"/>
    <w:rsid w:val="0010065A"/>
    <w:rsid w:val="0010138F"/>
    <w:rsid w:val="00101678"/>
    <w:rsid w:val="00101AD9"/>
    <w:rsid w:val="0010409C"/>
    <w:rsid w:val="00105436"/>
    <w:rsid w:val="001074E6"/>
    <w:rsid w:val="00110044"/>
    <w:rsid w:val="00111EE6"/>
    <w:rsid w:val="001136C8"/>
    <w:rsid w:val="00114B29"/>
    <w:rsid w:val="00114D5D"/>
    <w:rsid w:val="00115A58"/>
    <w:rsid w:val="0011637A"/>
    <w:rsid w:val="00116D17"/>
    <w:rsid w:val="00126107"/>
    <w:rsid w:val="00126486"/>
    <w:rsid w:val="0012650A"/>
    <w:rsid w:val="00126733"/>
    <w:rsid w:val="00126DEB"/>
    <w:rsid w:val="0012717D"/>
    <w:rsid w:val="00127C3C"/>
    <w:rsid w:val="00127DC5"/>
    <w:rsid w:val="001308AD"/>
    <w:rsid w:val="00130D0E"/>
    <w:rsid w:val="001311C2"/>
    <w:rsid w:val="001314E5"/>
    <w:rsid w:val="001326EC"/>
    <w:rsid w:val="001343B4"/>
    <w:rsid w:val="001347C0"/>
    <w:rsid w:val="00135354"/>
    <w:rsid w:val="00136B20"/>
    <w:rsid w:val="001377D9"/>
    <w:rsid w:val="00143D1B"/>
    <w:rsid w:val="00150A05"/>
    <w:rsid w:val="001511B4"/>
    <w:rsid w:val="0015219D"/>
    <w:rsid w:val="00153D9A"/>
    <w:rsid w:val="0015443F"/>
    <w:rsid w:val="00155D37"/>
    <w:rsid w:val="00157651"/>
    <w:rsid w:val="00160215"/>
    <w:rsid w:val="00161C4D"/>
    <w:rsid w:val="0016351F"/>
    <w:rsid w:val="00163D42"/>
    <w:rsid w:val="00164E85"/>
    <w:rsid w:val="00166FEC"/>
    <w:rsid w:val="00170150"/>
    <w:rsid w:val="00170FDF"/>
    <w:rsid w:val="0017145F"/>
    <w:rsid w:val="00171DA6"/>
    <w:rsid w:val="00171FFA"/>
    <w:rsid w:val="00172D81"/>
    <w:rsid w:val="0017754D"/>
    <w:rsid w:val="00181A99"/>
    <w:rsid w:val="001869AA"/>
    <w:rsid w:val="00186E1A"/>
    <w:rsid w:val="00187251"/>
    <w:rsid w:val="0018765E"/>
    <w:rsid w:val="00191704"/>
    <w:rsid w:val="00192242"/>
    <w:rsid w:val="001930EE"/>
    <w:rsid w:val="00197BF6"/>
    <w:rsid w:val="00197D6B"/>
    <w:rsid w:val="001A19FC"/>
    <w:rsid w:val="001A42F7"/>
    <w:rsid w:val="001A448E"/>
    <w:rsid w:val="001A5516"/>
    <w:rsid w:val="001A5C6D"/>
    <w:rsid w:val="001A6A12"/>
    <w:rsid w:val="001A720A"/>
    <w:rsid w:val="001A7A24"/>
    <w:rsid w:val="001B07C8"/>
    <w:rsid w:val="001B114F"/>
    <w:rsid w:val="001B2E8E"/>
    <w:rsid w:val="001B3634"/>
    <w:rsid w:val="001C1278"/>
    <w:rsid w:val="001C12CA"/>
    <w:rsid w:val="001C1C15"/>
    <w:rsid w:val="001C29F5"/>
    <w:rsid w:val="001C5706"/>
    <w:rsid w:val="001C588E"/>
    <w:rsid w:val="001C6999"/>
    <w:rsid w:val="001C6ACF"/>
    <w:rsid w:val="001C7B2F"/>
    <w:rsid w:val="001C7D99"/>
    <w:rsid w:val="001D26DD"/>
    <w:rsid w:val="001D34B2"/>
    <w:rsid w:val="001D4B3C"/>
    <w:rsid w:val="001D5570"/>
    <w:rsid w:val="001D659A"/>
    <w:rsid w:val="001D7360"/>
    <w:rsid w:val="001E4A90"/>
    <w:rsid w:val="001E51A1"/>
    <w:rsid w:val="001E729B"/>
    <w:rsid w:val="001E7A2B"/>
    <w:rsid w:val="001E7DF5"/>
    <w:rsid w:val="001F0AB4"/>
    <w:rsid w:val="001F1C03"/>
    <w:rsid w:val="001F3F3C"/>
    <w:rsid w:val="001F6A98"/>
    <w:rsid w:val="001F7750"/>
    <w:rsid w:val="002015AC"/>
    <w:rsid w:val="002019E4"/>
    <w:rsid w:val="00201A3A"/>
    <w:rsid w:val="00202EEA"/>
    <w:rsid w:val="002035E0"/>
    <w:rsid w:val="00203CC9"/>
    <w:rsid w:val="00206AD1"/>
    <w:rsid w:val="00207378"/>
    <w:rsid w:val="002104AE"/>
    <w:rsid w:val="00211C02"/>
    <w:rsid w:val="002120B1"/>
    <w:rsid w:val="00212691"/>
    <w:rsid w:val="00213962"/>
    <w:rsid w:val="00216D6E"/>
    <w:rsid w:val="0021716F"/>
    <w:rsid w:val="002203E2"/>
    <w:rsid w:val="00220C6E"/>
    <w:rsid w:val="00221C1D"/>
    <w:rsid w:val="002235CA"/>
    <w:rsid w:val="002249A5"/>
    <w:rsid w:val="00225496"/>
    <w:rsid w:val="00226587"/>
    <w:rsid w:val="00227BD3"/>
    <w:rsid w:val="00227D8F"/>
    <w:rsid w:val="0023089C"/>
    <w:rsid w:val="00232701"/>
    <w:rsid w:val="00233B57"/>
    <w:rsid w:val="00235DC6"/>
    <w:rsid w:val="00240C1A"/>
    <w:rsid w:val="00242D69"/>
    <w:rsid w:val="00243E20"/>
    <w:rsid w:val="00243EE2"/>
    <w:rsid w:val="002468BE"/>
    <w:rsid w:val="002473F3"/>
    <w:rsid w:val="00250B8E"/>
    <w:rsid w:val="00251370"/>
    <w:rsid w:val="00252ECA"/>
    <w:rsid w:val="002545CE"/>
    <w:rsid w:val="00254C7C"/>
    <w:rsid w:val="0025687A"/>
    <w:rsid w:val="002568B5"/>
    <w:rsid w:val="002609D8"/>
    <w:rsid w:val="00261EBA"/>
    <w:rsid w:val="0026245F"/>
    <w:rsid w:val="00262A8F"/>
    <w:rsid w:val="00264AF7"/>
    <w:rsid w:val="002655C8"/>
    <w:rsid w:val="002672F5"/>
    <w:rsid w:val="00267ED8"/>
    <w:rsid w:val="00270900"/>
    <w:rsid w:val="002725C0"/>
    <w:rsid w:val="00274C94"/>
    <w:rsid w:val="002753AD"/>
    <w:rsid w:val="0027692F"/>
    <w:rsid w:val="00276A05"/>
    <w:rsid w:val="00277EDB"/>
    <w:rsid w:val="00280591"/>
    <w:rsid w:val="00280AB0"/>
    <w:rsid w:val="00296707"/>
    <w:rsid w:val="00296D53"/>
    <w:rsid w:val="002971AE"/>
    <w:rsid w:val="00297E9D"/>
    <w:rsid w:val="002A2976"/>
    <w:rsid w:val="002A2E72"/>
    <w:rsid w:val="002A3940"/>
    <w:rsid w:val="002A4669"/>
    <w:rsid w:val="002A4FC1"/>
    <w:rsid w:val="002A5B72"/>
    <w:rsid w:val="002A6C9F"/>
    <w:rsid w:val="002A7F83"/>
    <w:rsid w:val="002B1881"/>
    <w:rsid w:val="002B243C"/>
    <w:rsid w:val="002B583F"/>
    <w:rsid w:val="002B6F99"/>
    <w:rsid w:val="002C352E"/>
    <w:rsid w:val="002C4984"/>
    <w:rsid w:val="002C7B94"/>
    <w:rsid w:val="002D00C1"/>
    <w:rsid w:val="002D0123"/>
    <w:rsid w:val="002D0749"/>
    <w:rsid w:val="002D07E9"/>
    <w:rsid w:val="002D3271"/>
    <w:rsid w:val="002D4E4A"/>
    <w:rsid w:val="002D55DA"/>
    <w:rsid w:val="002D6950"/>
    <w:rsid w:val="002D7469"/>
    <w:rsid w:val="002D7DCE"/>
    <w:rsid w:val="002E1226"/>
    <w:rsid w:val="002E18DF"/>
    <w:rsid w:val="002E1F6F"/>
    <w:rsid w:val="002E248F"/>
    <w:rsid w:val="002E29F2"/>
    <w:rsid w:val="002E2CDD"/>
    <w:rsid w:val="002E3607"/>
    <w:rsid w:val="002E3A96"/>
    <w:rsid w:val="002E3B8A"/>
    <w:rsid w:val="002E44AF"/>
    <w:rsid w:val="002E6413"/>
    <w:rsid w:val="002E7C5B"/>
    <w:rsid w:val="002E7FD8"/>
    <w:rsid w:val="002F0E76"/>
    <w:rsid w:val="002F0EB7"/>
    <w:rsid w:val="002F19C9"/>
    <w:rsid w:val="002F28E1"/>
    <w:rsid w:val="002F3958"/>
    <w:rsid w:val="002F4436"/>
    <w:rsid w:val="002F4E45"/>
    <w:rsid w:val="002F62DE"/>
    <w:rsid w:val="002F7695"/>
    <w:rsid w:val="00300B23"/>
    <w:rsid w:val="003020DB"/>
    <w:rsid w:val="00302413"/>
    <w:rsid w:val="003034FF"/>
    <w:rsid w:val="003048A9"/>
    <w:rsid w:val="003072A4"/>
    <w:rsid w:val="00307DF5"/>
    <w:rsid w:val="00310301"/>
    <w:rsid w:val="003115DE"/>
    <w:rsid w:val="00311A5F"/>
    <w:rsid w:val="003121AB"/>
    <w:rsid w:val="00316A37"/>
    <w:rsid w:val="00317840"/>
    <w:rsid w:val="003178BC"/>
    <w:rsid w:val="003178E5"/>
    <w:rsid w:val="0032079F"/>
    <w:rsid w:val="003213E5"/>
    <w:rsid w:val="00321F2A"/>
    <w:rsid w:val="00323370"/>
    <w:rsid w:val="00326BA1"/>
    <w:rsid w:val="00326CCC"/>
    <w:rsid w:val="00326F51"/>
    <w:rsid w:val="00327024"/>
    <w:rsid w:val="00327CB1"/>
    <w:rsid w:val="00330372"/>
    <w:rsid w:val="00331074"/>
    <w:rsid w:val="00332C66"/>
    <w:rsid w:val="00333053"/>
    <w:rsid w:val="003332F1"/>
    <w:rsid w:val="00333F82"/>
    <w:rsid w:val="00334152"/>
    <w:rsid w:val="00334D28"/>
    <w:rsid w:val="0033509D"/>
    <w:rsid w:val="00340B62"/>
    <w:rsid w:val="00340FE8"/>
    <w:rsid w:val="00341A74"/>
    <w:rsid w:val="00342FA6"/>
    <w:rsid w:val="00343CAA"/>
    <w:rsid w:val="00344720"/>
    <w:rsid w:val="003462C1"/>
    <w:rsid w:val="00347A2A"/>
    <w:rsid w:val="003510FB"/>
    <w:rsid w:val="00352A2A"/>
    <w:rsid w:val="00352F01"/>
    <w:rsid w:val="0035547C"/>
    <w:rsid w:val="003602C9"/>
    <w:rsid w:val="00360B15"/>
    <w:rsid w:val="00362946"/>
    <w:rsid w:val="00363916"/>
    <w:rsid w:val="0036434A"/>
    <w:rsid w:val="00365B50"/>
    <w:rsid w:val="003662F6"/>
    <w:rsid w:val="0036639D"/>
    <w:rsid w:val="00366C4E"/>
    <w:rsid w:val="00371757"/>
    <w:rsid w:val="00371A6F"/>
    <w:rsid w:val="0037567B"/>
    <w:rsid w:val="00376936"/>
    <w:rsid w:val="003823E2"/>
    <w:rsid w:val="00384D2D"/>
    <w:rsid w:val="003953A7"/>
    <w:rsid w:val="003973CB"/>
    <w:rsid w:val="003A442E"/>
    <w:rsid w:val="003A5293"/>
    <w:rsid w:val="003A558B"/>
    <w:rsid w:val="003A6A01"/>
    <w:rsid w:val="003B049E"/>
    <w:rsid w:val="003B0FF3"/>
    <w:rsid w:val="003B21E0"/>
    <w:rsid w:val="003B7B28"/>
    <w:rsid w:val="003C20EC"/>
    <w:rsid w:val="003C2E69"/>
    <w:rsid w:val="003C2F87"/>
    <w:rsid w:val="003C44C6"/>
    <w:rsid w:val="003C4D60"/>
    <w:rsid w:val="003C5128"/>
    <w:rsid w:val="003C539A"/>
    <w:rsid w:val="003D0721"/>
    <w:rsid w:val="003D165F"/>
    <w:rsid w:val="003D21CD"/>
    <w:rsid w:val="003D286A"/>
    <w:rsid w:val="003D2E42"/>
    <w:rsid w:val="003D3B07"/>
    <w:rsid w:val="003D3C4F"/>
    <w:rsid w:val="003D45D1"/>
    <w:rsid w:val="003D4A56"/>
    <w:rsid w:val="003D6705"/>
    <w:rsid w:val="003D7B08"/>
    <w:rsid w:val="003E2C5B"/>
    <w:rsid w:val="003E3556"/>
    <w:rsid w:val="003E35DF"/>
    <w:rsid w:val="003E3FE3"/>
    <w:rsid w:val="003E5583"/>
    <w:rsid w:val="003E6445"/>
    <w:rsid w:val="003E6D05"/>
    <w:rsid w:val="003E778F"/>
    <w:rsid w:val="003F0729"/>
    <w:rsid w:val="003F51A6"/>
    <w:rsid w:val="003F52FE"/>
    <w:rsid w:val="0040155D"/>
    <w:rsid w:val="004026D1"/>
    <w:rsid w:val="00402B04"/>
    <w:rsid w:val="00403165"/>
    <w:rsid w:val="004068C0"/>
    <w:rsid w:val="00410466"/>
    <w:rsid w:val="00412596"/>
    <w:rsid w:val="004169CB"/>
    <w:rsid w:val="0042044F"/>
    <w:rsid w:val="00421F07"/>
    <w:rsid w:val="0042229B"/>
    <w:rsid w:val="00423DC8"/>
    <w:rsid w:val="00425088"/>
    <w:rsid w:val="00425A02"/>
    <w:rsid w:val="00425DBE"/>
    <w:rsid w:val="00430BDA"/>
    <w:rsid w:val="00432F98"/>
    <w:rsid w:val="004331A0"/>
    <w:rsid w:val="00433D58"/>
    <w:rsid w:val="00436579"/>
    <w:rsid w:val="00436C95"/>
    <w:rsid w:val="00440425"/>
    <w:rsid w:val="0044044E"/>
    <w:rsid w:val="004419DC"/>
    <w:rsid w:val="00441C9C"/>
    <w:rsid w:val="00442ED4"/>
    <w:rsid w:val="00443592"/>
    <w:rsid w:val="00444591"/>
    <w:rsid w:val="00450291"/>
    <w:rsid w:val="00450BDB"/>
    <w:rsid w:val="00451AD6"/>
    <w:rsid w:val="00452E9B"/>
    <w:rsid w:val="004571E9"/>
    <w:rsid w:val="0045780E"/>
    <w:rsid w:val="00461F33"/>
    <w:rsid w:val="00462653"/>
    <w:rsid w:val="00463425"/>
    <w:rsid w:val="00463F3F"/>
    <w:rsid w:val="004641E0"/>
    <w:rsid w:val="004644E6"/>
    <w:rsid w:val="004648A2"/>
    <w:rsid w:val="00464BAF"/>
    <w:rsid w:val="004650A8"/>
    <w:rsid w:val="00466FA8"/>
    <w:rsid w:val="0047018C"/>
    <w:rsid w:val="00470C47"/>
    <w:rsid w:val="00470C63"/>
    <w:rsid w:val="00471B35"/>
    <w:rsid w:val="004733BE"/>
    <w:rsid w:val="00474BFD"/>
    <w:rsid w:val="0047524F"/>
    <w:rsid w:val="004752B8"/>
    <w:rsid w:val="0047626D"/>
    <w:rsid w:val="004840CC"/>
    <w:rsid w:val="00487A4E"/>
    <w:rsid w:val="00491442"/>
    <w:rsid w:val="004921F9"/>
    <w:rsid w:val="00493139"/>
    <w:rsid w:val="00494413"/>
    <w:rsid w:val="00494C97"/>
    <w:rsid w:val="00495D8A"/>
    <w:rsid w:val="004A07AB"/>
    <w:rsid w:val="004A14B6"/>
    <w:rsid w:val="004A1865"/>
    <w:rsid w:val="004A1C71"/>
    <w:rsid w:val="004A3C62"/>
    <w:rsid w:val="004A518E"/>
    <w:rsid w:val="004A69DD"/>
    <w:rsid w:val="004B0940"/>
    <w:rsid w:val="004B5B53"/>
    <w:rsid w:val="004B75B0"/>
    <w:rsid w:val="004B7CE9"/>
    <w:rsid w:val="004C04C1"/>
    <w:rsid w:val="004C0911"/>
    <w:rsid w:val="004C2C73"/>
    <w:rsid w:val="004C5113"/>
    <w:rsid w:val="004C7AED"/>
    <w:rsid w:val="004C7CA6"/>
    <w:rsid w:val="004C7E64"/>
    <w:rsid w:val="004D05A5"/>
    <w:rsid w:val="004D28AF"/>
    <w:rsid w:val="004D362E"/>
    <w:rsid w:val="004D3B23"/>
    <w:rsid w:val="004D43E8"/>
    <w:rsid w:val="004D4427"/>
    <w:rsid w:val="004D5AA6"/>
    <w:rsid w:val="004E0B46"/>
    <w:rsid w:val="004E315C"/>
    <w:rsid w:val="004E384C"/>
    <w:rsid w:val="004E4DFE"/>
    <w:rsid w:val="004E5C4B"/>
    <w:rsid w:val="004E73E4"/>
    <w:rsid w:val="004E7870"/>
    <w:rsid w:val="004E78D8"/>
    <w:rsid w:val="004F0716"/>
    <w:rsid w:val="004F08D0"/>
    <w:rsid w:val="004F0A6D"/>
    <w:rsid w:val="004F1569"/>
    <w:rsid w:val="004F20AA"/>
    <w:rsid w:val="004F2802"/>
    <w:rsid w:val="004F34CE"/>
    <w:rsid w:val="004F4B04"/>
    <w:rsid w:val="004F4F91"/>
    <w:rsid w:val="004F5A8E"/>
    <w:rsid w:val="004F5C2E"/>
    <w:rsid w:val="004F5C93"/>
    <w:rsid w:val="005023CD"/>
    <w:rsid w:val="00502905"/>
    <w:rsid w:val="00503282"/>
    <w:rsid w:val="00504863"/>
    <w:rsid w:val="00506309"/>
    <w:rsid w:val="005068B1"/>
    <w:rsid w:val="005070A9"/>
    <w:rsid w:val="00507292"/>
    <w:rsid w:val="00511EB9"/>
    <w:rsid w:val="00512DEF"/>
    <w:rsid w:val="00512E47"/>
    <w:rsid w:val="005166B7"/>
    <w:rsid w:val="00523C30"/>
    <w:rsid w:val="0052426C"/>
    <w:rsid w:val="00524A36"/>
    <w:rsid w:val="00527037"/>
    <w:rsid w:val="00527496"/>
    <w:rsid w:val="005309B6"/>
    <w:rsid w:val="005314B9"/>
    <w:rsid w:val="00532882"/>
    <w:rsid w:val="00533312"/>
    <w:rsid w:val="0053722E"/>
    <w:rsid w:val="0053747E"/>
    <w:rsid w:val="00537628"/>
    <w:rsid w:val="005401DB"/>
    <w:rsid w:val="0054390C"/>
    <w:rsid w:val="00550AA2"/>
    <w:rsid w:val="00550EFB"/>
    <w:rsid w:val="005523E3"/>
    <w:rsid w:val="00553FCE"/>
    <w:rsid w:val="00554098"/>
    <w:rsid w:val="00554504"/>
    <w:rsid w:val="00555C7C"/>
    <w:rsid w:val="00561CBD"/>
    <w:rsid w:val="00562394"/>
    <w:rsid w:val="0056595B"/>
    <w:rsid w:val="00565EDB"/>
    <w:rsid w:val="005710AE"/>
    <w:rsid w:val="00571BDF"/>
    <w:rsid w:val="0057314D"/>
    <w:rsid w:val="00574851"/>
    <w:rsid w:val="00576806"/>
    <w:rsid w:val="00577CE2"/>
    <w:rsid w:val="00580DB9"/>
    <w:rsid w:val="0058186B"/>
    <w:rsid w:val="00581AB3"/>
    <w:rsid w:val="00581C5E"/>
    <w:rsid w:val="005823E3"/>
    <w:rsid w:val="00582976"/>
    <w:rsid w:val="00582F80"/>
    <w:rsid w:val="005832F2"/>
    <w:rsid w:val="00583A0B"/>
    <w:rsid w:val="0058545E"/>
    <w:rsid w:val="00585FE8"/>
    <w:rsid w:val="005866E2"/>
    <w:rsid w:val="00586E49"/>
    <w:rsid w:val="00590C26"/>
    <w:rsid w:val="00590CC3"/>
    <w:rsid w:val="005917FB"/>
    <w:rsid w:val="00591BDD"/>
    <w:rsid w:val="00591C9E"/>
    <w:rsid w:val="00593490"/>
    <w:rsid w:val="00596DA6"/>
    <w:rsid w:val="005A1E57"/>
    <w:rsid w:val="005A20CA"/>
    <w:rsid w:val="005A21B9"/>
    <w:rsid w:val="005A4EF6"/>
    <w:rsid w:val="005A4FF7"/>
    <w:rsid w:val="005A5108"/>
    <w:rsid w:val="005A5470"/>
    <w:rsid w:val="005A74C6"/>
    <w:rsid w:val="005A7FBD"/>
    <w:rsid w:val="005B0350"/>
    <w:rsid w:val="005B11D9"/>
    <w:rsid w:val="005B1F1F"/>
    <w:rsid w:val="005B32DC"/>
    <w:rsid w:val="005B38DD"/>
    <w:rsid w:val="005B55C3"/>
    <w:rsid w:val="005C1CB1"/>
    <w:rsid w:val="005C2D38"/>
    <w:rsid w:val="005C30AB"/>
    <w:rsid w:val="005C3C19"/>
    <w:rsid w:val="005C41CF"/>
    <w:rsid w:val="005C7EC3"/>
    <w:rsid w:val="005D0596"/>
    <w:rsid w:val="005D1603"/>
    <w:rsid w:val="005D388F"/>
    <w:rsid w:val="005D655E"/>
    <w:rsid w:val="005D73A5"/>
    <w:rsid w:val="005E0C1C"/>
    <w:rsid w:val="005E11F5"/>
    <w:rsid w:val="005E45D7"/>
    <w:rsid w:val="005E4F79"/>
    <w:rsid w:val="005E5BC5"/>
    <w:rsid w:val="005E5DF6"/>
    <w:rsid w:val="005F08C3"/>
    <w:rsid w:val="005F0CE5"/>
    <w:rsid w:val="005F1933"/>
    <w:rsid w:val="005F1958"/>
    <w:rsid w:val="005F2B50"/>
    <w:rsid w:val="005F5006"/>
    <w:rsid w:val="005F5B5E"/>
    <w:rsid w:val="00601C89"/>
    <w:rsid w:val="006022F9"/>
    <w:rsid w:val="00603189"/>
    <w:rsid w:val="00603617"/>
    <w:rsid w:val="00603683"/>
    <w:rsid w:val="00603CA6"/>
    <w:rsid w:val="00604F67"/>
    <w:rsid w:val="00605650"/>
    <w:rsid w:val="00605972"/>
    <w:rsid w:val="006067C3"/>
    <w:rsid w:val="006072C9"/>
    <w:rsid w:val="00610DDF"/>
    <w:rsid w:val="00612AAF"/>
    <w:rsid w:val="006134CE"/>
    <w:rsid w:val="00613C1E"/>
    <w:rsid w:val="00613E15"/>
    <w:rsid w:val="00616C93"/>
    <w:rsid w:val="00617133"/>
    <w:rsid w:val="006200A6"/>
    <w:rsid w:val="00620590"/>
    <w:rsid w:val="006208E5"/>
    <w:rsid w:val="00621D81"/>
    <w:rsid w:val="006252F7"/>
    <w:rsid w:val="00626EE7"/>
    <w:rsid w:val="00630EAA"/>
    <w:rsid w:val="006333E2"/>
    <w:rsid w:val="00635631"/>
    <w:rsid w:val="00636106"/>
    <w:rsid w:val="00636C18"/>
    <w:rsid w:val="00637BB1"/>
    <w:rsid w:val="0064417B"/>
    <w:rsid w:val="006455D7"/>
    <w:rsid w:val="0064712E"/>
    <w:rsid w:val="00650ED7"/>
    <w:rsid w:val="00652618"/>
    <w:rsid w:val="00652E17"/>
    <w:rsid w:val="00653F72"/>
    <w:rsid w:val="006563B3"/>
    <w:rsid w:val="00656C66"/>
    <w:rsid w:val="00656EA8"/>
    <w:rsid w:val="00657475"/>
    <w:rsid w:val="00661026"/>
    <w:rsid w:val="0066191A"/>
    <w:rsid w:val="00664BAA"/>
    <w:rsid w:val="00665C6C"/>
    <w:rsid w:val="00665D6E"/>
    <w:rsid w:val="00666351"/>
    <w:rsid w:val="006663EA"/>
    <w:rsid w:val="00671522"/>
    <w:rsid w:val="006718DB"/>
    <w:rsid w:val="00672DBE"/>
    <w:rsid w:val="00674E72"/>
    <w:rsid w:val="006807F2"/>
    <w:rsid w:val="0068243A"/>
    <w:rsid w:val="006841F5"/>
    <w:rsid w:val="00684B12"/>
    <w:rsid w:val="006863F8"/>
    <w:rsid w:val="006877E1"/>
    <w:rsid w:val="00687978"/>
    <w:rsid w:val="0069092D"/>
    <w:rsid w:val="00690B35"/>
    <w:rsid w:val="006914CC"/>
    <w:rsid w:val="00692B4E"/>
    <w:rsid w:val="006943B8"/>
    <w:rsid w:val="00694433"/>
    <w:rsid w:val="00694C77"/>
    <w:rsid w:val="00696419"/>
    <w:rsid w:val="006967C0"/>
    <w:rsid w:val="006A00E8"/>
    <w:rsid w:val="006A024B"/>
    <w:rsid w:val="006A1EE4"/>
    <w:rsid w:val="006A2C18"/>
    <w:rsid w:val="006A5F3F"/>
    <w:rsid w:val="006A60E2"/>
    <w:rsid w:val="006A7342"/>
    <w:rsid w:val="006A7405"/>
    <w:rsid w:val="006B0698"/>
    <w:rsid w:val="006B1E3A"/>
    <w:rsid w:val="006B22F4"/>
    <w:rsid w:val="006B3032"/>
    <w:rsid w:val="006B3E34"/>
    <w:rsid w:val="006B774C"/>
    <w:rsid w:val="006B7EC6"/>
    <w:rsid w:val="006C00BD"/>
    <w:rsid w:val="006C1FEE"/>
    <w:rsid w:val="006C362E"/>
    <w:rsid w:val="006C43CE"/>
    <w:rsid w:val="006C47EB"/>
    <w:rsid w:val="006C72B3"/>
    <w:rsid w:val="006D0973"/>
    <w:rsid w:val="006D0B1C"/>
    <w:rsid w:val="006D0C9E"/>
    <w:rsid w:val="006D0DF4"/>
    <w:rsid w:val="006D17F0"/>
    <w:rsid w:val="006D348B"/>
    <w:rsid w:val="006D3D74"/>
    <w:rsid w:val="006D438F"/>
    <w:rsid w:val="006D45A3"/>
    <w:rsid w:val="006D7894"/>
    <w:rsid w:val="006E12DB"/>
    <w:rsid w:val="006E490E"/>
    <w:rsid w:val="006E4AA1"/>
    <w:rsid w:val="006E4C56"/>
    <w:rsid w:val="006E6191"/>
    <w:rsid w:val="006E6384"/>
    <w:rsid w:val="006E69F6"/>
    <w:rsid w:val="006F03AF"/>
    <w:rsid w:val="006F1669"/>
    <w:rsid w:val="006F392F"/>
    <w:rsid w:val="006F588E"/>
    <w:rsid w:val="006F6035"/>
    <w:rsid w:val="00700297"/>
    <w:rsid w:val="00700614"/>
    <w:rsid w:val="00700673"/>
    <w:rsid w:val="0070367E"/>
    <w:rsid w:val="0070589B"/>
    <w:rsid w:val="00705C86"/>
    <w:rsid w:val="00706327"/>
    <w:rsid w:val="0070786E"/>
    <w:rsid w:val="00713EEB"/>
    <w:rsid w:val="00716429"/>
    <w:rsid w:val="00720040"/>
    <w:rsid w:val="00720189"/>
    <w:rsid w:val="00720B3A"/>
    <w:rsid w:val="00722173"/>
    <w:rsid w:val="00725B5D"/>
    <w:rsid w:val="00725D10"/>
    <w:rsid w:val="00727C98"/>
    <w:rsid w:val="0073106A"/>
    <w:rsid w:val="007339B9"/>
    <w:rsid w:val="00735399"/>
    <w:rsid w:val="00735F1D"/>
    <w:rsid w:val="00737623"/>
    <w:rsid w:val="00740D09"/>
    <w:rsid w:val="00740E1A"/>
    <w:rsid w:val="00741126"/>
    <w:rsid w:val="00741622"/>
    <w:rsid w:val="0074182F"/>
    <w:rsid w:val="0074394B"/>
    <w:rsid w:val="00744333"/>
    <w:rsid w:val="00746CD2"/>
    <w:rsid w:val="00750324"/>
    <w:rsid w:val="00750891"/>
    <w:rsid w:val="00750F7F"/>
    <w:rsid w:val="0075342D"/>
    <w:rsid w:val="007554A4"/>
    <w:rsid w:val="00757B9E"/>
    <w:rsid w:val="00757E4E"/>
    <w:rsid w:val="007616DC"/>
    <w:rsid w:val="00762F55"/>
    <w:rsid w:val="00763C9C"/>
    <w:rsid w:val="00764628"/>
    <w:rsid w:val="00765192"/>
    <w:rsid w:val="0076546E"/>
    <w:rsid w:val="00766304"/>
    <w:rsid w:val="00766B8A"/>
    <w:rsid w:val="00772A25"/>
    <w:rsid w:val="00772FB2"/>
    <w:rsid w:val="00773393"/>
    <w:rsid w:val="00774279"/>
    <w:rsid w:val="0077535C"/>
    <w:rsid w:val="00775625"/>
    <w:rsid w:val="00775CD1"/>
    <w:rsid w:val="00776D9F"/>
    <w:rsid w:val="00781AE9"/>
    <w:rsid w:val="0078455D"/>
    <w:rsid w:val="007860AB"/>
    <w:rsid w:val="00787FD6"/>
    <w:rsid w:val="00791A24"/>
    <w:rsid w:val="007924B9"/>
    <w:rsid w:val="00792ED1"/>
    <w:rsid w:val="00794113"/>
    <w:rsid w:val="00794E87"/>
    <w:rsid w:val="00795B8E"/>
    <w:rsid w:val="00797456"/>
    <w:rsid w:val="007A1B2E"/>
    <w:rsid w:val="007A27EF"/>
    <w:rsid w:val="007A4317"/>
    <w:rsid w:val="007A6B48"/>
    <w:rsid w:val="007A753A"/>
    <w:rsid w:val="007A7821"/>
    <w:rsid w:val="007A7D17"/>
    <w:rsid w:val="007B000D"/>
    <w:rsid w:val="007B06D2"/>
    <w:rsid w:val="007B103E"/>
    <w:rsid w:val="007B16F7"/>
    <w:rsid w:val="007B24F2"/>
    <w:rsid w:val="007B50D3"/>
    <w:rsid w:val="007B5E42"/>
    <w:rsid w:val="007B653C"/>
    <w:rsid w:val="007B66A2"/>
    <w:rsid w:val="007B7334"/>
    <w:rsid w:val="007B738C"/>
    <w:rsid w:val="007B7B96"/>
    <w:rsid w:val="007C672B"/>
    <w:rsid w:val="007D1CA2"/>
    <w:rsid w:val="007D2132"/>
    <w:rsid w:val="007D2A41"/>
    <w:rsid w:val="007D3F4C"/>
    <w:rsid w:val="007D786C"/>
    <w:rsid w:val="007E046E"/>
    <w:rsid w:val="007E08D5"/>
    <w:rsid w:val="007E1384"/>
    <w:rsid w:val="007E19D9"/>
    <w:rsid w:val="007E24E4"/>
    <w:rsid w:val="007E53B4"/>
    <w:rsid w:val="007E63B6"/>
    <w:rsid w:val="007E7D97"/>
    <w:rsid w:val="007F0BA5"/>
    <w:rsid w:val="007F24D4"/>
    <w:rsid w:val="007F2CF6"/>
    <w:rsid w:val="007F5D45"/>
    <w:rsid w:val="007F79E3"/>
    <w:rsid w:val="008004B5"/>
    <w:rsid w:val="00801774"/>
    <w:rsid w:val="008049D1"/>
    <w:rsid w:val="00805666"/>
    <w:rsid w:val="00810E5D"/>
    <w:rsid w:val="0081350A"/>
    <w:rsid w:val="00814089"/>
    <w:rsid w:val="0081584C"/>
    <w:rsid w:val="00815EE1"/>
    <w:rsid w:val="00816A54"/>
    <w:rsid w:val="00817CB8"/>
    <w:rsid w:val="00820376"/>
    <w:rsid w:val="0082164E"/>
    <w:rsid w:val="00823E1C"/>
    <w:rsid w:val="00823F20"/>
    <w:rsid w:val="00824FC1"/>
    <w:rsid w:val="00825738"/>
    <w:rsid w:val="008258AC"/>
    <w:rsid w:val="0082797E"/>
    <w:rsid w:val="00832C97"/>
    <w:rsid w:val="00833BAE"/>
    <w:rsid w:val="008340BB"/>
    <w:rsid w:val="00834C79"/>
    <w:rsid w:val="0083554E"/>
    <w:rsid w:val="00836737"/>
    <w:rsid w:val="00840676"/>
    <w:rsid w:val="0084142A"/>
    <w:rsid w:val="00843724"/>
    <w:rsid w:val="00844298"/>
    <w:rsid w:val="00844FC2"/>
    <w:rsid w:val="00846BFC"/>
    <w:rsid w:val="0085166E"/>
    <w:rsid w:val="00852B91"/>
    <w:rsid w:val="00852DED"/>
    <w:rsid w:val="0085334E"/>
    <w:rsid w:val="008536C7"/>
    <w:rsid w:val="0085444D"/>
    <w:rsid w:val="00855E61"/>
    <w:rsid w:val="008569D2"/>
    <w:rsid w:val="0086042D"/>
    <w:rsid w:val="00860596"/>
    <w:rsid w:val="008612EF"/>
    <w:rsid w:val="0086492D"/>
    <w:rsid w:val="00864FD5"/>
    <w:rsid w:val="00866AF4"/>
    <w:rsid w:val="008702C4"/>
    <w:rsid w:val="00870835"/>
    <w:rsid w:val="008716FE"/>
    <w:rsid w:val="00871D13"/>
    <w:rsid w:val="00872F31"/>
    <w:rsid w:val="00873644"/>
    <w:rsid w:val="0087399B"/>
    <w:rsid w:val="00882167"/>
    <w:rsid w:val="0088377A"/>
    <w:rsid w:val="00885D5E"/>
    <w:rsid w:val="00887556"/>
    <w:rsid w:val="00891196"/>
    <w:rsid w:val="0089189B"/>
    <w:rsid w:val="0089197B"/>
    <w:rsid w:val="0089235D"/>
    <w:rsid w:val="008927C6"/>
    <w:rsid w:val="0089435F"/>
    <w:rsid w:val="0089460E"/>
    <w:rsid w:val="00894F8F"/>
    <w:rsid w:val="00897EE8"/>
    <w:rsid w:val="008A0145"/>
    <w:rsid w:val="008A0F1A"/>
    <w:rsid w:val="008A1A97"/>
    <w:rsid w:val="008A2A99"/>
    <w:rsid w:val="008A3CC5"/>
    <w:rsid w:val="008A3CEB"/>
    <w:rsid w:val="008A5DD7"/>
    <w:rsid w:val="008A674F"/>
    <w:rsid w:val="008B0C3A"/>
    <w:rsid w:val="008B2D3F"/>
    <w:rsid w:val="008B4814"/>
    <w:rsid w:val="008B5285"/>
    <w:rsid w:val="008B60B4"/>
    <w:rsid w:val="008B7975"/>
    <w:rsid w:val="008C0068"/>
    <w:rsid w:val="008C1E21"/>
    <w:rsid w:val="008C1EE3"/>
    <w:rsid w:val="008C21F3"/>
    <w:rsid w:val="008C2C0F"/>
    <w:rsid w:val="008C3107"/>
    <w:rsid w:val="008C32E6"/>
    <w:rsid w:val="008C33F2"/>
    <w:rsid w:val="008C3A18"/>
    <w:rsid w:val="008C4338"/>
    <w:rsid w:val="008C75CF"/>
    <w:rsid w:val="008C7984"/>
    <w:rsid w:val="008C7E3B"/>
    <w:rsid w:val="008D2238"/>
    <w:rsid w:val="008D36E6"/>
    <w:rsid w:val="008D4D23"/>
    <w:rsid w:val="008D62F9"/>
    <w:rsid w:val="008D6EFA"/>
    <w:rsid w:val="008E2B7D"/>
    <w:rsid w:val="008E412A"/>
    <w:rsid w:val="008E5F60"/>
    <w:rsid w:val="008E61F3"/>
    <w:rsid w:val="008F0C1D"/>
    <w:rsid w:val="008F3423"/>
    <w:rsid w:val="008F5286"/>
    <w:rsid w:val="009006CB"/>
    <w:rsid w:val="00900809"/>
    <w:rsid w:val="00901390"/>
    <w:rsid w:val="009018C9"/>
    <w:rsid w:val="00903F32"/>
    <w:rsid w:val="00904C10"/>
    <w:rsid w:val="00904D46"/>
    <w:rsid w:val="009061DA"/>
    <w:rsid w:val="009061EF"/>
    <w:rsid w:val="009107A9"/>
    <w:rsid w:val="00911270"/>
    <w:rsid w:val="00912684"/>
    <w:rsid w:val="00913A81"/>
    <w:rsid w:val="009152B8"/>
    <w:rsid w:val="0091748B"/>
    <w:rsid w:val="00917E0F"/>
    <w:rsid w:val="00920AFF"/>
    <w:rsid w:val="009253A3"/>
    <w:rsid w:val="0092694C"/>
    <w:rsid w:val="00930B1E"/>
    <w:rsid w:val="0093399D"/>
    <w:rsid w:val="009372BF"/>
    <w:rsid w:val="00937CAA"/>
    <w:rsid w:val="00943230"/>
    <w:rsid w:val="009444C8"/>
    <w:rsid w:val="009460FF"/>
    <w:rsid w:val="009508D7"/>
    <w:rsid w:val="00950DF8"/>
    <w:rsid w:val="00951E9F"/>
    <w:rsid w:val="00952EB9"/>
    <w:rsid w:val="00955583"/>
    <w:rsid w:val="009558E0"/>
    <w:rsid w:val="00956EAD"/>
    <w:rsid w:val="00957EE1"/>
    <w:rsid w:val="00960898"/>
    <w:rsid w:val="00965EC7"/>
    <w:rsid w:val="00967E95"/>
    <w:rsid w:val="00967F79"/>
    <w:rsid w:val="00970092"/>
    <w:rsid w:val="009721B5"/>
    <w:rsid w:val="00973220"/>
    <w:rsid w:val="00974799"/>
    <w:rsid w:val="009748F1"/>
    <w:rsid w:val="0097533F"/>
    <w:rsid w:val="00981FD3"/>
    <w:rsid w:val="00982B26"/>
    <w:rsid w:val="00982E47"/>
    <w:rsid w:val="00983738"/>
    <w:rsid w:val="00983B77"/>
    <w:rsid w:val="00983EC8"/>
    <w:rsid w:val="00984DEA"/>
    <w:rsid w:val="00985F01"/>
    <w:rsid w:val="0099058F"/>
    <w:rsid w:val="00993924"/>
    <w:rsid w:val="00994006"/>
    <w:rsid w:val="00995C79"/>
    <w:rsid w:val="00996B57"/>
    <w:rsid w:val="00996EEB"/>
    <w:rsid w:val="009977BE"/>
    <w:rsid w:val="009A0EC2"/>
    <w:rsid w:val="009A1385"/>
    <w:rsid w:val="009A40AF"/>
    <w:rsid w:val="009A4831"/>
    <w:rsid w:val="009A5169"/>
    <w:rsid w:val="009A5516"/>
    <w:rsid w:val="009A6AB8"/>
    <w:rsid w:val="009A71B9"/>
    <w:rsid w:val="009B1759"/>
    <w:rsid w:val="009B17C3"/>
    <w:rsid w:val="009B2B9F"/>
    <w:rsid w:val="009B30DD"/>
    <w:rsid w:val="009B33C6"/>
    <w:rsid w:val="009B3F39"/>
    <w:rsid w:val="009B48E7"/>
    <w:rsid w:val="009B7B35"/>
    <w:rsid w:val="009C0242"/>
    <w:rsid w:val="009C321B"/>
    <w:rsid w:val="009C5109"/>
    <w:rsid w:val="009C5A17"/>
    <w:rsid w:val="009C672B"/>
    <w:rsid w:val="009D3A73"/>
    <w:rsid w:val="009D3D11"/>
    <w:rsid w:val="009D41AC"/>
    <w:rsid w:val="009D4B7B"/>
    <w:rsid w:val="009D5AA9"/>
    <w:rsid w:val="009E1691"/>
    <w:rsid w:val="009E203D"/>
    <w:rsid w:val="009E2997"/>
    <w:rsid w:val="009E2A9B"/>
    <w:rsid w:val="009E4463"/>
    <w:rsid w:val="009E6FBC"/>
    <w:rsid w:val="009E780E"/>
    <w:rsid w:val="009E7E04"/>
    <w:rsid w:val="009F10E9"/>
    <w:rsid w:val="009F2812"/>
    <w:rsid w:val="009F3B8F"/>
    <w:rsid w:val="009F53FD"/>
    <w:rsid w:val="009F67F3"/>
    <w:rsid w:val="009F7E39"/>
    <w:rsid w:val="00A0048B"/>
    <w:rsid w:val="00A00934"/>
    <w:rsid w:val="00A02A9A"/>
    <w:rsid w:val="00A02D38"/>
    <w:rsid w:val="00A045FE"/>
    <w:rsid w:val="00A06B2E"/>
    <w:rsid w:val="00A0792F"/>
    <w:rsid w:val="00A1266E"/>
    <w:rsid w:val="00A12A84"/>
    <w:rsid w:val="00A15D49"/>
    <w:rsid w:val="00A15EB2"/>
    <w:rsid w:val="00A16974"/>
    <w:rsid w:val="00A170A3"/>
    <w:rsid w:val="00A201E1"/>
    <w:rsid w:val="00A204CF"/>
    <w:rsid w:val="00A209F1"/>
    <w:rsid w:val="00A2251B"/>
    <w:rsid w:val="00A22D96"/>
    <w:rsid w:val="00A25E40"/>
    <w:rsid w:val="00A265D7"/>
    <w:rsid w:val="00A2719B"/>
    <w:rsid w:val="00A27F39"/>
    <w:rsid w:val="00A307DE"/>
    <w:rsid w:val="00A30AB8"/>
    <w:rsid w:val="00A31C1E"/>
    <w:rsid w:val="00A32CD5"/>
    <w:rsid w:val="00A346C9"/>
    <w:rsid w:val="00A348BD"/>
    <w:rsid w:val="00A35C60"/>
    <w:rsid w:val="00A35ECE"/>
    <w:rsid w:val="00A36ECA"/>
    <w:rsid w:val="00A3780C"/>
    <w:rsid w:val="00A37946"/>
    <w:rsid w:val="00A37B79"/>
    <w:rsid w:val="00A37E60"/>
    <w:rsid w:val="00A40635"/>
    <w:rsid w:val="00A41703"/>
    <w:rsid w:val="00A41CB4"/>
    <w:rsid w:val="00A41EBD"/>
    <w:rsid w:val="00A4206B"/>
    <w:rsid w:val="00A420A9"/>
    <w:rsid w:val="00A430FD"/>
    <w:rsid w:val="00A43E35"/>
    <w:rsid w:val="00A44CFE"/>
    <w:rsid w:val="00A4593A"/>
    <w:rsid w:val="00A50036"/>
    <w:rsid w:val="00A50330"/>
    <w:rsid w:val="00A50D9E"/>
    <w:rsid w:val="00A522CD"/>
    <w:rsid w:val="00A523B9"/>
    <w:rsid w:val="00A52628"/>
    <w:rsid w:val="00A52DCB"/>
    <w:rsid w:val="00A5652D"/>
    <w:rsid w:val="00A56CF7"/>
    <w:rsid w:val="00A572DD"/>
    <w:rsid w:val="00A610F3"/>
    <w:rsid w:val="00A619BA"/>
    <w:rsid w:val="00A62A67"/>
    <w:rsid w:val="00A62C43"/>
    <w:rsid w:val="00A644C3"/>
    <w:rsid w:val="00A6506C"/>
    <w:rsid w:val="00A65B6E"/>
    <w:rsid w:val="00A65DEB"/>
    <w:rsid w:val="00A6620F"/>
    <w:rsid w:val="00A6627F"/>
    <w:rsid w:val="00A66AFB"/>
    <w:rsid w:val="00A67662"/>
    <w:rsid w:val="00A67765"/>
    <w:rsid w:val="00A67F1F"/>
    <w:rsid w:val="00A7098C"/>
    <w:rsid w:val="00A718B7"/>
    <w:rsid w:val="00A71C20"/>
    <w:rsid w:val="00A745A8"/>
    <w:rsid w:val="00A7538A"/>
    <w:rsid w:val="00A75C0E"/>
    <w:rsid w:val="00A81AAC"/>
    <w:rsid w:val="00A84099"/>
    <w:rsid w:val="00A85AE1"/>
    <w:rsid w:val="00A86513"/>
    <w:rsid w:val="00A867A4"/>
    <w:rsid w:val="00A8694A"/>
    <w:rsid w:val="00A86DC0"/>
    <w:rsid w:val="00A87ADF"/>
    <w:rsid w:val="00A91422"/>
    <w:rsid w:val="00A92325"/>
    <w:rsid w:val="00A92AB6"/>
    <w:rsid w:val="00A94207"/>
    <w:rsid w:val="00A95F44"/>
    <w:rsid w:val="00A97321"/>
    <w:rsid w:val="00AA6350"/>
    <w:rsid w:val="00AA7FB8"/>
    <w:rsid w:val="00AB044E"/>
    <w:rsid w:val="00AB0B66"/>
    <w:rsid w:val="00AB2273"/>
    <w:rsid w:val="00AB5468"/>
    <w:rsid w:val="00AB72B8"/>
    <w:rsid w:val="00AC2839"/>
    <w:rsid w:val="00AC5104"/>
    <w:rsid w:val="00AC5BD6"/>
    <w:rsid w:val="00AC7052"/>
    <w:rsid w:val="00AD05F6"/>
    <w:rsid w:val="00AD089D"/>
    <w:rsid w:val="00AD1A58"/>
    <w:rsid w:val="00AD1E6B"/>
    <w:rsid w:val="00AD2014"/>
    <w:rsid w:val="00AD242D"/>
    <w:rsid w:val="00AD3498"/>
    <w:rsid w:val="00AD4E91"/>
    <w:rsid w:val="00AD7338"/>
    <w:rsid w:val="00AD7B5B"/>
    <w:rsid w:val="00AE095D"/>
    <w:rsid w:val="00AE1924"/>
    <w:rsid w:val="00AE5D04"/>
    <w:rsid w:val="00AE5DA6"/>
    <w:rsid w:val="00AF0CD2"/>
    <w:rsid w:val="00AF240B"/>
    <w:rsid w:val="00AF2BA5"/>
    <w:rsid w:val="00AF4AFB"/>
    <w:rsid w:val="00AF6B4F"/>
    <w:rsid w:val="00AF774E"/>
    <w:rsid w:val="00B0152F"/>
    <w:rsid w:val="00B01604"/>
    <w:rsid w:val="00B059E0"/>
    <w:rsid w:val="00B07221"/>
    <w:rsid w:val="00B07B7B"/>
    <w:rsid w:val="00B112DD"/>
    <w:rsid w:val="00B119B5"/>
    <w:rsid w:val="00B134AE"/>
    <w:rsid w:val="00B15FA5"/>
    <w:rsid w:val="00B16195"/>
    <w:rsid w:val="00B17C6F"/>
    <w:rsid w:val="00B206AE"/>
    <w:rsid w:val="00B21BB6"/>
    <w:rsid w:val="00B22A5D"/>
    <w:rsid w:val="00B23B37"/>
    <w:rsid w:val="00B255FA"/>
    <w:rsid w:val="00B27E86"/>
    <w:rsid w:val="00B306EB"/>
    <w:rsid w:val="00B31EAD"/>
    <w:rsid w:val="00B32432"/>
    <w:rsid w:val="00B342F4"/>
    <w:rsid w:val="00B34BCF"/>
    <w:rsid w:val="00B34DFF"/>
    <w:rsid w:val="00B36D60"/>
    <w:rsid w:val="00B41261"/>
    <w:rsid w:val="00B41615"/>
    <w:rsid w:val="00B41ADE"/>
    <w:rsid w:val="00B421DA"/>
    <w:rsid w:val="00B44314"/>
    <w:rsid w:val="00B446FF"/>
    <w:rsid w:val="00B45292"/>
    <w:rsid w:val="00B500DB"/>
    <w:rsid w:val="00B50563"/>
    <w:rsid w:val="00B5091A"/>
    <w:rsid w:val="00B5289A"/>
    <w:rsid w:val="00B5377F"/>
    <w:rsid w:val="00B53925"/>
    <w:rsid w:val="00B54EC3"/>
    <w:rsid w:val="00B55A68"/>
    <w:rsid w:val="00B55E40"/>
    <w:rsid w:val="00B62B08"/>
    <w:rsid w:val="00B641C9"/>
    <w:rsid w:val="00B66867"/>
    <w:rsid w:val="00B6720A"/>
    <w:rsid w:val="00B67AFF"/>
    <w:rsid w:val="00B70160"/>
    <w:rsid w:val="00B71F44"/>
    <w:rsid w:val="00B75C1D"/>
    <w:rsid w:val="00B76039"/>
    <w:rsid w:val="00B77ED1"/>
    <w:rsid w:val="00B82CD3"/>
    <w:rsid w:val="00B83583"/>
    <w:rsid w:val="00B8430A"/>
    <w:rsid w:val="00B848C3"/>
    <w:rsid w:val="00B8621B"/>
    <w:rsid w:val="00B8621E"/>
    <w:rsid w:val="00B90994"/>
    <w:rsid w:val="00B93539"/>
    <w:rsid w:val="00B949A5"/>
    <w:rsid w:val="00BA426C"/>
    <w:rsid w:val="00BA5607"/>
    <w:rsid w:val="00BA5AAF"/>
    <w:rsid w:val="00BA7053"/>
    <w:rsid w:val="00BA7113"/>
    <w:rsid w:val="00BA791D"/>
    <w:rsid w:val="00BA7968"/>
    <w:rsid w:val="00BB038F"/>
    <w:rsid w:val="00BB25F7"/>
    <w:rsid w:val="00BB2BF8"/>
    <w:rsid w:val="00BB5153"/>
    <w:rsid w:val="00BB5B1C"/>
    <w:rsid w:val="00BB65E3"/>
    <w:rsid w:val="00BB697C"/>
    <w:rsid w:val="00BC0D00"/>
    <w:rsid w:val="00BC0FF1"/>
    <w:rsid w:val="00BC116E"/>
    <w:rsid w:val="00BC14CB"/>
    <w:rsid w:val="00BC1859"/>
    <w:rsid w:val="00BC18DF"/>
    <w:rsid w:val="00BC2222"/>
    <w:rsid w:val="00BC2430"/>
    <w:rsid w:val="00BC25BD"/>
    <w:rsid w:val="00BC4887"/>
    <w:rsid w:val="00BC4A52"/>
    <w:rsid w:val="00BC580B"/>
    <w:rsid w:val="00BC58CA"/>
    <w:rsid w:val="00BC669D"/>
    <w:rsid w:val="00BC6756"/>
    <w:rsid w:val="00BC6B58"/>
    <w:rsid w:val="00BC7372"/>
    <w:rsid w:val="00BC7A78"/>
    <w:rsid w:val="00BD0998"/>
    <w:rsid w:val="00BD0E00"/>
    <w:rsid w:val="00BD17B5"/>
    <w:rsid w:val="00BD46A7"/>
    <w:rsid w:val="00BD569D"/>
    <w:rsid w:val="00BD57FE"/>
    <w:rsid w:val="00BD58A1"/>
    <w:rsid w:val="00BD67A2"/>
    <w:rsid w:val="00BD7E63"/>
    <w:rsid w:val="00BE1A6E"/>
    <w:rsid w:val="00BE3441"/>
    <w:rsid w:val="00BE3797"/>
    <w:rsid w:val="00BE4569"/>
    <w:rsid w:val="00BE4BF3"/>
    <w:rsid w:val="00BE5CBB"/>
    <w:rsid w:val="00BF0956"/>
    <w:rsid w:val="00BF0FD8"/>
    <w:rsid w:val="00BF1C5B"/>
    <w:rsid w:val="00BF2BEB"/>
    <w:rsid w:val="00BF3268"/>
    <w:rsid w:val="00BF3D44"/>
    <w:rsid w:val="00BF604B"/>
    <w:rsid w:val="00BF75EF"/>
    <w:rsid w:val="00C0047B"/>
    <w:rsid w:val="00C01F66"/>
    <w:rsid w:val="00C034E6"/>
    <w:rsid w:val="00C077D7"/>
    <w:rsid w:val="00C077FD"/>
    <w:rsid w:val="00C12632"/>
    <w:rsid w:val="00C130AF"/>
    <w:rsid w:val="00C1456E"/>
    <w:rsid w:val="00C145D7"/>
    <w:rsid w:val="00C16249"/>
    <w:rsid w:val="00C210BB"/>
    <w:rsid w:val="00C21B53"/>
    <w:rsid w:val="00C220DD"/>
    <w:rsid w:val="00C22409"/>
    <w:rsid w:val="00C23676"/>
    <w:rsid w:val="00C2507B"/>
    <w:rsid w:val="00C25C38"/>
    <w:rsid w:val="00C25D95"/>
    <w:rsid w:val="00C26C19"/>
    <w:rsid w:val="00C26EB0"/>
    <w:rsid w:val="00C30A8E"/>
    <w:rsid w:val="00C31BDB"/>
    <w:rsid w:val="00C321B6"/>
    <w:rsid w:val="00C327E1"/>
    <w:rsid w:val="00C33AF9"/>
    <w:rsid w:val="00C35569"/>
    <w:rsid w:val="00C35997"/>
    <w:rsid w:val="00C35B63"/>
    <w:rsid w:val="00C37F32"/>
    <w:rsid w:val="00C40C58"/>
    <w:rsid w:val="00C417C1"/>
    <w:rsid w:val="00C432B7"/>
    <w:rsid w:val="00C4334A"/>
    <w:rsid w:val="00C44B1E"/>
    <w:rsid w:val="00C456F8"/>
    <w:rsid w:val="00C462EF"/>
    <w:rsid w:val="00C47FE6"/>
    <w:rsid w:val="00C50342"/>
    <w:rsid w:val="00C50A8C"/>
    <w:rsid w:val="00C5166A"/>
    <w:rsid w:val="00C52088"/>
    <w:rsid w:val="00C52C53"/>
    <w:rsid w:val="00C5325D"/>
    <w:rsid w:val="00C53DC8"/>
    <w:rsid w:val="00C53DDF"/>
    <w:rsid w:val="00C54B4A"/>
    <w:rsid w:val="00C557D1"/>
    <w:rsid w:val="00C5698F"/>
    <w:rsid w:val="00C57BAA"/>
    <w:rsid w:val="00C6222D"/>
    <w:rsid w:val="00C62AEE"/>
    <w:rsid w:val="00C6305B"/>
    <w:rsid w:val="00C63867"/>
    <w:rsid w:val="00C65CFD"/>
    <w:rsid w:val="00C67C3E"/>
    <w:rsid w:val="00C70D0F"/>
    <w:rsid w:val="00C72FE9"/>
    <w:rsid w:val="00C7396D"/>
    <w:rsid w:val="00C74D77"/>
    <w:rsid w:val="00C74E39"/>
    <w:rsid w:val="00C75330"/>
    <w:rsid w:val="00C813C5"/>
    <w:rsid w:val="00C82138"/>
    <w:rsid w:val="00C82192"/>
    <w:rsid w:val="00C82B5D"/>
    <w:rsid w:val="00C84819"/>
    <w:rsid w:val="00C852AA"/>
    <w:rsid w:val="00C861BA"/>
    <w:rsid w:val="00C86B59"/>
    <w:rsid w:val="00C92BBF"/>
    <w:rsid w:val="00C92DC5"/>
    <w:rsid w:val="00C94FD4"/>
    <w:rsid w:val="00C96B06"/>
    <w:rsid w:val="00C96EE4"/>
    <w:rsid w:val="00C97464"/>
    <w:rsid w:val="00CA156A"/>
    <w:rsid w:val="00CA1B4E"/>
    <w:rsid w:val="00CA1D42"/>
    <w:rsid w:val="00CA20E3"/>
    <w:rsid w:val="00CA20FA"/>
    <w:rsid w:val="00CA301D"/>
    <w:rsid w:val="00CA46D8"/>
    <w:rsid w:val="00CA4A9A"/>
    <w:rsid w:val="00CA5699"/>
    <w:rsid w:val="00CA58A7"/>
    <w:rsid w:val="00CA78D2"/>
    <w:rsid w:val="00CA7F9B"/>
    <w:rsid w:val="00CB09FC"/>
    <w:rsid w:val="00CB1E2C"/>
    <w:rsid w:val="00CB2822"/>
    <w:rsid w:val="00CB3DA5"/>
    <w:rsid w:val="00CB4DA8"/>
    <w:rsid w:val="00CB4E43"/>
    <w:rsid w:val="00CB778D"/>
    <w:rsid w:val="00CB798A"/>
    <w:rsid w:val="00CB7D89"/>
    <w:rsid w:val="00CC0160"/>
    <w:rsid w:val="00CC29F8"/>
    <w:rsid w:val="00CC3BB6"/>
    <w:rsid w:val="00CC525F"/>
    <w:rsid w:val="00CC539B"/>
    <w:rsid w:val="00CC7E2A"/>
    <w:rsid w:val="00CD1788"/>
    <w:rsid w:val="00CD2032"/>
    <w:rsid w:val="00CD22BF"/>
    <w:rsid w:val="00CD2C30"/>
    <w:rsid w:val="00CD54CC"/>
    <w:rsid w:val="00CD6620"/>
    <w:rsid w:val="00CD6BD3"/>
    <w:rsid w:val="00CE237D"/>
    <w:rsid w:val="00CE48AE"/>
    <w:rsid w:val="00CE5139"/>
    <w:rsid w:val="00CE5F8B"/>
    <w:rsid w:val="00CE6439"/>
    <w:rsid w:val="00CE70C1"/>
    <w:rsid w:val="00CE72AE"/>
    <w:rsid w:val="00CE79D5"/>
    <w:rsid w:val="00CF051D"/>
    <w:rsid w:val="00CF1924"/>
    <w:rsid w:val="00CF4C96"/>
    <w:rsid w:val="00D06080"/>
    <w:rsid w:val="00D0695D"/>
    <w:rsid w:val="00D103DF"/>
    <w:rsid w:val="00D109D2"/>
    <w:rsid w:val="00D117D8"/>
    <w:rsid w:val="00D13FFF"/>
    <w:rsid w:val="00D14951"/>
    <w:rsid w:val="00D16880"/>
    <w:rsid w:val="00D173FB"/>
    <w:rsid w:val="00D178E5"/>
    <w:rsid w:val="00D201D2"/>
    <w:rsid w:val="00D20793"/>
    <w:rsid w:val="00D22E57"/>
    <w:rsid w:val="00D23590"/>
    <w:rsid w:val="00D24885"/>
    <w:rsid w:val="00D25A0A"/>
    <w:rsid w:val="00D25BE7"/>
    <w:rsid w:val="00D27C0C"/>
    <w:rsid w:val="00D3114B"/>
    <w:rsid w:val="00D32339"/>
    <w:rsid w:val="00D33AFF"/>
    <w:rsid w:val="00D359DE"/>
    <w:rsid w:val="00D35B1A"/>
    <w:rsid w:val="00D371D8"/>
    <w:rsid w:val="00D40595"/>
    <w:rsid w:val="00D4079B"/>
    <w:rsid w:val="00D40AC5"/>
    <w:rsid w:val="00D425DC"/>
    <w:rsid w:val="00D43C2B"/>
    <w:rsid w:val="00D5300C"/>
    <w:rsid w:val="00D538BC"/>
    <w:rsid w:val="00D554DF"/>
    <w:rsid w:val="00D6283F"/>
    <w:rsid w:val="00D62B68"/>
    <w:rsid w:val="00D638DC"/>
    <w:rsid w:val="00D649B7"/>
    <w:rsid w:val="00D70BDF"/>
    <w:rsid w:val="00D70FA2"/>
    <w:rsid w:val="00D71C20"/>
    <w:rsid w:val="00D72281"/>
    <w:rsid w:val="00D735D4"/>
    <w:rsid w:val="00D737E3"/>
    <w:rsid w:val="00D75743"/>
    <w:rsid w:val="00D76335"/>
    <w:rsid w:val="00D7683E"/>
    <w:rsid w:val="00D805A7"/>
    <w:rsid w:val="00D812A5"/>
    <w:rsid w:val="00D82EA9"/>
    <w:rsid w:val="00D833F4"/>
    <w:rsid w:val="00D83412"/>
    <w:rsid w:val="00D85356"/>
    <w:rsid w:val="00D87B8B"/>
    <w:rsid w:val="00D9041F"/>
    <w:rsid w:val="00D91427"/>
    <w:rsid w:val="00D91AA0"/>
    <w:rsid w:val="00D926C3"/>
    <w:rsid w:val="00D93644"/>
    <w:rsid w:val="00DA0439"/>
    <w:rsid w:val="00DA0D05"/>
    <w:rsid w:val="00DA33C6"/>
    <w:rsid w:val="00DA3C14"/>
    <w:rsid w:val="00DA4B1B"/>
    <w:rsid w:val="00DA5430"/>
    <w:rsid w:val="00DA5826"/>
    <w:rsid w:val="00DA600C"/>
    <w:rsid w:val="00DA69CD"/>
    <w:rsid w:val="00DB0E9C"/>
    <w:rsid w:val="00DB4E0E"/>
    <w:rsid w:val="00DB6007"/>
    <w:rsid w:val="00DC0D44"/>
    <w:rsid w:val="00DC2086"/>
    <w:rsid w:val="00DC228B"/>
    <w:rsid w:val="00DC5299"/>
    <w:rsid w:val="00DC5910"/>
    <w:rsid w:val="00DC6152"/>
    <w:rsid w:val="00DC73A0"/>
    <w:rsid w:val="00DD131C"/>
    <w:rsid w:val="00DD28B8"/>
    <w:rsid w:val="00DD5DB4"/>
    <w:rsid w:val="00DD633E"/>
    <w:rsid w:val="00DD6FD1"/>
    <w:rsid w:val="00DE12A9"/>
    <w:rsid w:val="00DE4E29"/>
    <w:rsid w:val="00DE6A2E"/>
    <w:rsid w:val="00DF004B"/>
    <w:rsid w:val="00DF2764"/>
    <w:rsid w:val="00DF2AE2"/>
    <w:rsid w:val="00DF36DA"/>
    <w:rsid w:val="00DF57F1"/>
    <w:rsid w:val="00E0027B"/>
    <w:rsid w:val="00E02DEA"/>
    <w:rsid w:val="00E03308"/>
    <w:rsid w:val="00E0344E"/>
    <w:rsid w:val="00E0488C"/>
    <w:rsid w:val="00E04AA3"/>
    <w:rsid w:val="00E068E1"/>
    <w:rsid w:val="00E06C2B"/>
    <w:rsid w:val="00E07A14"/>
    <w:rsid w:val="00E12C74"/>
    <w:rsid w:val="00E13173"/>
    <w:rsid w:val="00E156D4"/>
    <w:rsid w:val="00E16C87"/>
    <w:rsid w:val="00E205E4"/>
    <w:rsid w:val="00E23B42"/>
    <w:rsid w:val="00E23D90"/>
    <w:rsid w:val="00E3030D"/>
    <w:rsid w:val="00E30F75"/>
    <w:rsid w:val="00E34604"/>
    <w:rsid w:val="00E34BE1"/>
    <w:rsid w:val="00E3510E"/>
    <w:rsid w:val="00E3546D"/>
    <w:rsid w:val="00E35F45"/>
    <w:rsid w:val="00E363D4"/>
    <w:rsid w:val="00E36955"/>
    <w:rsid w:val="00E40D86"/>
    <w:rsid w:val="00E422F6"/>
    <w:rsid w:val="00E42DA5"/>
    <w:rsid w:val="00E44A97"/>
    <w:rsid w:val="00E45333"/>
    <w:rsid w:val="00E47D31"/>
    <w:rsid w:val="00E501FE"/>
    <w:rsid w:val="00E50CAA"/>
    <w:rsid w:val="00E53136"/>
    <w:rsid w:val="00E5322B"/>
    <w:rsid w:val="00E53DAE"/>
    <w:rsid w:val="00E554BF"/>
    <w:rsid w:val="00E609E6"/>
    <w:rsid w:val="00E61C4A"/>
    <w:rsid w:val="00E61D12"/>
    <w:rsid w:val="00E6240A"/>
    <w:rsid w:val="00E62DE0"/>
    <w:rsid w:val="00E63B05"/>
    <w:rsid w:val="00E66518"/>
    <w:rsid w:val="00E66983"/>
    <w:rsid w:val="00E66D30"/>
    <w:rsid w:val="00E67180"/>
    <w:rsid w:val="00E675AB"/>
    <w:rsid w:val="00E72DA4"/>
    <w:rsid w:val="00E73621"/>
    <w:rsid w:val="00E74D7A"/>
    <w:rsid w:val="00E7615B"/>
    <w:rsid w:val="00E778A1"/>
    <w:rsid w:val="00E81362"/>
    <w:rsid w:val="00E82DAE"/>
    <w:rsid w:val="00E83680"/>
    <w:rsid w:val="00E83BEF"/>
    <w:rsid w:val="00E84544"/>
    <w:rsid w:val="00E848D4"/>
    <w:rsid w:val="00E84A39"/>
    <w:rsid w:val="00E85F8C"/>
    <w:rsid w:val="00E87125"/>
    <w:rsid w:val="00E87BDA"/>
    <w:rsid w:val="00E90613"/>
    <w:rsid w:val="00E92841"/>
    <w:rsid w:val="00E970B8"/>
    <w:rsid w:val="00E97CD1"/>
    <w:rsid w:val="00EA0530"/>
    <w:rsid w:val="00EA11E7"/>
    <w:rsid w:val="00EA3A77"/>
    <w:rsid w:val="00EA3CD2"/>
    <w:rsid w:val="00EA4EDD"/>
    <w:rsid w:val="00EA54A0"/>
    <w:rsid w:val="00EA5B46"/>
    <w:rsid w:val="00EA6848"/>
    <w:rsid w:val="00EB39C9"/>
    <w:rsid w:val="00EB3B41"/>
    <w:rsid w:val="00EB5213"/>
    <w:rsid w:val="00EB7767"/>
    <w:rsid w:val="00EB79A1"/>
    <w:rsid w:val="00EB7AA5"/>
    <w:rsid w:val="00EC022B"/>
    <w:rsid w:val="00EC062E"/>
    <w:rsid w:val="00EC0767"/>
    <w:rsid w:val="00EC08C2"/>
    <w:rsid w:val="00EC0B20"/>
    <w:rsid w:val="00EC4054"/>
    <w:rsid w:val="00EC499B"/>
    <w:rsid w:val="00EC5270"/>
    <w:rsid w:val="00EC6039"/>
    <w:rsid w:val="00EC60C5"/>
    <w:rsid w:val="00ED18FD"/>
    <w:rsid w:val="00ED3BD8"/>
    <w:rsid w:val="00ED4081"/>
    <w:rsid w:val="00ED421D"/>
    <w:rsid w:val="00ED51E0"/>
    <w:rsid w:val="00ED5BFE"/>
    <w:rsid w:val="00ED7575"/>
    <w:rsid w:val="00EE0231"/>
    <w:rsid w:val="00EE031C"/>
    <w:rsid w:val="00EE3E4C"/>
    <w:rsid w:val="00EE4E3E"/>
    <w:rsid w:val="00EE59C1"/>
    <w:rsid w:val="00EE5C5F"/>
    <w:rsid w:val="00EE67A0"/>
    <w:rsid w:val="00EE6DD6"/>
    <w:rsid w:val="00EE74A7"/>
    <w:rsid w:val="00EF164C"/>
    <w:rsid w:val="00EF4939"/>
    <w:rsid w:val="00EF51F6"/>
    <w:rsid w:val="00EF5334"/>
    <w:rsid w:val="00EF6711"/>
    <w:rsid w:val="00EF6C12"/>
    <w:rsid w:val="00EF6CD8"/>
    <w:rsid w:val="00EF71B5"/>
    <w:rsid w:val="00F0031A"/>
    <w:rsid w:val="00F01934"/>
    <w:rsid w:val="00F02CFF"/>
    <w:rsid w:val="00F030F7"/>
    <w:rsid w:val="00F03831"/>
    <w:rsid w:val="00F04DBF"/>
    <w:rsid w:val="00F05560"/>
    <w:rsid w:val="00F05B02"/>
    <w:rsid w:val="00F10D0A"/>
    <w:rsid w:val="00F10F0B"/>
    <w:rsid w:val="00F140D7"/>
    <w:rsid w:val="00F16722"/>
    <w:rsid w:val="00F17DEA"/>
    <w:rsid w:val="00F207FC"/>
    <w:rsid w:val="00F22F9D"/>
    <w:rsid w:val="00F264D6"/>
    <w:rsid w:val="00F30BF1"/>
    <w:rsid w:val="00F33AD4"/>
    <w:rsid w:val="00F33EFF"/>
    <w:rsid w:val="00F348A2"/>
    <w:rsid w:val="00F43DC2"/>
    <w:rsid w:val="00F45E25"/>
    <w:rsid w:val="00F5065F"/>
    <w:rsid w:val="00F512AE"/>
    <w:rsid w:val="00F51512"/>
    <w:rsid w:val="00F52556"/>
    <w:rsid w:val="00F526AA"/>
    <w:rsid w:val="00F52AE9"/>
    <w:rsid w:val="00F53DAE"/>
    <w:rsid w:val="00F54B16"/>
    <w:rsid w:val="00F54D00"/>
    <w:rsid w:val="00F55CA2"/>
    <w:rsid w:val="00F57F39"/>
    <w:rsid w:val="00F60FEF"/>
    <w:rsid w:val="00F6183E"/>
    <w:rsid w:val="00F61A87"/>
    <w:rsid w:val="00F61E73"/>
    <w:rsid w:val="00F6514E"/>
    <w:rsid w:val="00F66307"/>
    <w:rsid w:val="00F677BC"/>
    <w:rsid w:val="00F679FB"/>
    <w:rsid w:val="00F70096"/>
    <w:rsid w:val="00F71310"/>
    <w:rsid w:val="00F72654"/>
    <w:rsid w:val="00F72D9B"/>
    <w:rsid w:val="00F74A57"/>
    <w:rsid w:val="00F74F8A"/>
    <w:rsid w:val="00F75389"/>
    <w:rsid w:val="00F75ED4"/>
    <w:rsid w:val="00F76518"/>
    <w:rsid w:val="00F8078F"/>
    <w:rsid w:val="00F80BE1"/>
    <w:rsid w:val="00F825CE"/>
    <w:rsid w:val="00F84BD7"/>
    <w:rsid w:val="00F855F0"/>
    <w:rsid w:val="00F85C7D"/>
    <w:rsid w:val="00F85E7B"/>
    <w:rsid w:val="00F87539"/>
    <w:rsid w:val="00F935DB"/>
    <w:rsid w:val="00F93E32"/>
    <w:rsid w:val="00F94716"/>
    <w:rsid w:val="00F96869"/>
    <w:rsid w:val="00FA1D19"/>
    <w:rsid w:val="00FA3636"/>
    <w:rsid w:val="00FA3700"/>
    <w:rsid w:val="00FA53D5"/>
    <w:rsid w:val="00FA5FCE"/>
    <w:rsid w:val="00FA60D6"/>
    <w:rsid w:val="00FA610D"/>
    <w:rsid w:val="00FA616B"/>
    <w:rsid w:val="00FA6340"/>
    <w:rsid w:val="00FA65C0"/>
    <w:rsid w:val="00FA7938"/>
    <w:rsid w:val="00FB140D"/>
    <w:rsid w:val="00FB1BD0"/>
    <w:rsid w:val="00FB3530"/>
    <w:rsid w:val="00FB35FC"/>
    <w:rsid w:val="00FB3D7C"/>
    <w:rsid w:val="00FB41A3"/>
    <w:rsid w:val="00FB4F05"/>
    <w:rsid w:val="00FB613F"/>
    <w:rsid w:val="00FB6495"/>
    <w:rsid w:val="00FB64BF"/>
    <w:rsid w:val="00FB733C"/>
    <w:rsid w:val="00FC2C3D"/>
    <w:rsid w:val="00FC448A"/>
    <w:rsid w:val="00FC4783"/>
    <w:rsid w:val="00FC76F6"/>
    <w:rsid w:val="00FC7F06"/>
    <w:rsid w:val="00FC7F1D"/>
    <w:rsid w:val="00FD3883"/>
    <w:rsid w:val="00FD473B"/>
    <w:rsid w:val="00FD543B"/>
    <w:rsid w:val="00FD60EC"/>
    <w:rsid w:val="00FD75E0"/>
    <w:rsid w:val="00FE00DF"/>
    <w:rsid w:val="00FE282D"/>
    <w:rsid w:val="00FE4F5E"/>
    <w:rsid w:val="00FE51CB"/>
    <w:rsid w:val="00FE59AF"/>
    <w:rsid w:val="00FE6454"/>
    <w:rsid w:val="00FE7F62"/>
    <w:rsid w:val="00FF0088"/>
    <w:rsid w:val="00FF02B8"/>
    <w:rsid w:val="00FF076E"/>
    <w:rsid w:val="00FF3D1C"/>
    <w:rsid w:val="00FF43E2"/>
    <w:rsid w:val="00FF4D4D"/>
    <w:rsid w:val="00FF614D"/>
    <w:rsid w:val="00FF66B8"/>
    <w:rsid w:val="01011EE4"/>
    <w:rsid w:val="01050F22"/>
    <w:rsid w:val="01071C85"/>
    <w:rsid w:val="01097D2F"/>
    <w:rsid w:val="010A478A"/>
    <w:rsid w:val="010B22B0"/>
    <w:rsid w:val="01104230"/>
    <w:rsid w:val="0115161F"/>
    <w:rsid w:val="011C2187"/>
    <w:rsid w:val="011E3D92"/>
    <w:rsid w:val="01207B0A"/>
    <w:rsid w:val="0122436F"/>
    <w:rsid w:val="0123584C"/>
    <w:rsid w:val="012A6BDB"/>
    <w:rsid w:val="012B7B2E"/>
    <w:rsid w:val="01347A59"/>
    <w:rsid w:val="013D4B60"/>
    <w:rsid w:val="014001AC"/>
    <w:rsid w:val="01442371"/>
    <w:rsid w:val="014C6B51"/>
    <w:rsid w:val="01510287"/>
    <w:rsid w:val="0155314B"/>
    <w:rsid w:val="0157061F"/>
    <w:rsid w:val="016A5229"/>
    <w:rsid w:val="016A7B86"/>
    <w:rsid w:val="017165B7"/>
    <w:rsid w:val="017B7436"/>
    <w:rsid w:val="0196601E"/>
    <w:rsid w:val="019B285E"/>
    <w:rsid w:val="019C6ECF"/>
    <w:rsid w:val="019E71E2"/>
    <w:rsid w:val="01A00C4B"/>
    <w:rsid w:val="01A16935"/>
    <w:rsid w:val="01A3689B"/>
    <w:rsid w:val="01AB5622"/>
    <w:rsid w:val="01B06AF0"/>
    <w:rsid w:val="01B14C06"/>
    <w:rsid w:val="01BE5B28"/>
    <w:rsid w:val="01BE7323"/>
    <w:rsid w:val="01C74429"/>
    <w:rsid w:val="01D34DD9"/>
    <w:rsid w:val="01E10B32"/>
    <w:rsid w:val="01FB2325"/>
    <w:rsid w:val="02055960"/>
    <w:rsid w:val="020A2568"/>
    <w:rsid w:val="020D79F1"/>
    <w:rsid w:val="02157B21"/>
    <w:rsid w:val="021C1F5F"/>
    <w:rsid w:val="021E1099"/>
    <w:rsid w:val="022278B2"/>
    <w:rsid w:val="022E6257"/>
    <w:rsid w:val="02331ABF"/>
    <w:rsid w:val="02365DC2"/>
    <w:rsid w:val="02467A44"/>
    <w:rsid w:val="024E4B4B"/>
    <w:rsid w:val="02532F6D"/>
    <w:rsid w:val="02572632"/>
    <w:rsid w:val="0258472C"/>
    <w:rsid w:val="025D08EA"/>
    <w:rsid w:val="0260179F"/>
    <w:rsid w:val="0260432A"/>
    <w:rsid w:val="02647ECA"/>
    <w:rsid w:val="02702D83"/>
    <w:rsid w:val="027125E7"/>
    <w:rsid w:val="02777BFD"/>
    <w:rsid w:val="027E1AEB"/>
    <w:rsid w:val="027F01CD"/>
    <w:rsid w:val="02810BEF"/>
    <w:rsid w:val="028247F4"/>
    <w:rsid w:val="02906F11"/>
    <w:rsid w:val="02994018"/>
    <w:rsid w:val="029B0768"/>
    <w:rsid w:val="02A1111E"/>
    <w:rsid w:val="02A209F3"/>
    <w:rsid w:val="02A429BD"/>
    <w:rsid w:val="02AD1E83"/>
    <w:rsid w:val="02AE7397"/>
    <w:rsid w:val="02B250DA"/>
    <w:rsid w:val="02B96468"/>
    <w:rsid w:val="02BD2DD7"/>
    <w:rsid w:val="02BE582C"/>
    <w:rsid w:val="02D56844"/>
    <w:rsid w:val="02D91DE7"/>
    <w:rsid w:val="02D95A26"/>
    <w:rsid w:val="02DA1F3A"/>
    <w:rsid w:val="02DD6CDA"/>
    <w:rsid w:val="02ED3BC6"/>
    <w:rsid w:val="02EF1876"/>
    <w:rsid w:val="02F32FFC"/>
    <w:rsid w:val="03021538"/>
    <w:rsid w:val="030516AD"/>
    <w:rsid w:val="030B6598"/>
    <w:rsid w:val="030E53F6"/>
    <w:rsid w:val="03133BAF"/>
    <w:rsid w:val="03195159"/>
    <w:rsid w:val="032010B6"/>
    <w:rsid w:val="03367AB9"/>
    <w:rsid w:val="033C0E47"/>
    <w:rsid w:val="033F5AB2"/>
    <w:rsid w:val="034C2738"/>
    <w:rsid w:val="035631E6"/>
    <w:rsid w:val="035D3297"/>
    <w:rsid w:val="03661A20"/>
    <w:rsid w:val="036B6FA6"/>
    <w:rsid w:val="0374413D"/>
    <w:rsid w:val="037640A0"/>
    <w:rsid w:val="03786953"/>
    <w:rsid w:val="03795BF7"/>
    <w:rsid w:val="038720C2"/>
    <w:rsid w:val="038A570F"/>
    <w:rsid w:val="038B361C"/>
    <w:rsid w:val="038C76D9"/>
    <w:rsid w:val="038D16A3"/>
    <w:rsid w:val="038F0DD1"/>
    <w:rsid w:val="03923190"/>
    <w:rsid w:val="039D7B38"/>
    <w:rsid w:val="03BE4A34"/>
    <w:rsid w:val="03C30C20"/>
    <w:rsid w:val="03D70ABE"/>
    <w:rsid w:val="03DB0F0C"/>
    <w:rsid w:val="03E41BCE"/>
    <w:rsid w:val="03EC63C9"/>
    <w:rsid w:val="03FB03BA"/>
    <w:rsid w:val="03FC6913"/>
    <w:rsid w:val="03FE753D"/>
    <w:rsid w:val="04083DB7"/>
    <w:rsid w:val="0413041E"/>
    <w:rsid w:val="0414772A"/>
    <w:rsid w:val="04153D8F"/>
    <w:rsid w:val="041B0C92"/>
    <w:rsid w:val="0425378A"/>
    <w:rsid w:val="0434511A"/>
    <w:rsid w:val="043F01EF"/>
    <w:rsid w:val="04400374"/>
    <w:rsid w:val="045126D0"/>
    <w:rsid w:val="04575F38"/>
    <w:rsid w:val="046B19E4"/>
    <w:rsid w:val="046C12B8"/>
    <w:rsid w:val="04722DC8"/>
    <w:rsid w:val="04762B4E"/>
    <w:rsid w:val="047B14FB"/>
    <w:rsid w:val="047F2C29"/>
    <w:rsid w:val="04901968"/>
    <w:rsid w:val="049C709D"/>
    <w:rsid w:val="049E4CBD"/>
    <w:rsid w:val="049F168E"/>
    <w:rsid w:val="04AB0032"/>
    <w:rsid w:val="04AC7907"/>
    <w:rsid w:val="04AE07FD"/>
    <w:rsid w:val="04B813EA"/>
    <w:rsid w:val="04BB296E"/>
    <w:rsid w:val="04BD38C2"/>
    <w:rsid w:val="04C2252C"/>
    <w:rsid w:val="04C64E6C"/>
    <w:rsid w:val="04C667F1"/>
    <w:rsid w:val="04C82992"/>
    <w:rsid w:val="04CC1D57"/>
    <w:rsid w:val="04CD61FB"/>
    <w:rsid w:val="04D5017F"/>
    <w:rsid w:val="04D53301"/>
    <w:rsid w:val="04D57FCB"/>
    <w:rsid w:val="04DA0918"/>
    <w:rsid w:val="04DA26C6"/>
    <w:rsid w:val="04E22E2E"/>
    <w:rsid w:val="04E377CC"/>
    <w:rsid w:val="04E4299F"/>
    <w:rsid w:val="04E86B91"/>
    <w:rsid w:val="04EF3743"/>
    <w:rsid w:val="04F62DD0"/>
    <w:rsid w:val="04F70785"/>
    <w:rsid w:val="04FB0F00"/>
    <w:rsid w:val="05007741"/>
    <w:rsid w:val="05054412"/>
    <w:rsid w:val="05087233"/>
    <w:rsid w:val="050D4849"/>
    <w:rsid w:val="051536FE"/>
    <w:rsid w:val="051C2196"/>
    <w:rsid w:val="051C2CDE"/>
    <w:rsid w:val="05257DE5"/>
    <w:rsid w:val="05257E66"/>
    <w:rsid w:val="052B1173"/>
    <w:rsid w:val="053773E8"/>
    <w:rsid w:val="054364BD"/>
    <w:rsid w:val="054876FC"/>
    <w:rsid w:val="05571F68"/>
    <w:rsid w:val="055E6E53"/>
    <w:rsid w:val="055F2BCB"/>
    <w:rsid w:val="05637F92"/>
    <w:rsid w:val="0575309A"/>
    <w:rsid w:val="05790C34"/>
    <w:rsid w:val="057E5471"/>
    <w:rsid w:val="05816FE5"/>
    <w:rsid w:val="058663AA"/>
    <w:rsid w:val="0589395A"/>
    <w:rsid w:val="0595533D"/>
    <w:rsid w:val="059960DD"/>
    <w:rsid w:val="059A1FF3"/>
    <w:rsid w:val="05A30D0A"/>
    <w:rsid w:val="05B0473D"/>
    <w:rsid w:val="05B35E1D"/>
    <w:rsid w:val="05B922DB"/>
    <w:rsid w:val="05BF169B"/>
    <w:rsid w:val="05C173E2"/>
    <w:rsid w:val="05C30A54"/>
    <w:rsid w:val="05DC421B"/>
    <w:rsid w:val="05E92959"/>
    <w:rsid w:val="05EA5095"/>
    <w:rsid w:val="05EA55CE"/>
    <w:rsid w:val="05F11A75"/>
    <w:rsid w:val="05F872A7"/>
    <w:rsid w:val="05FA2F09"/>
    <w:rsid w:val="05FE0636"/>
    <w:rsid w:val="06055BA0"/>
    <w:rsid w:val="060C2D53"/>
    <w:rsid w:val="060C4B01"/>
    <w:rsid w:val="06233B9C"/>
    <w:rsid w:val="062736E9"/>
    <w:rsid w:val="06292926"/>
    <w:rsid w:val="06297CE4"/>
    <w:rsid w:val="062C0CFF"/>
    <w:rsid w:val="06361B7E"/>
    <w:rsid w:val="063A78C0"/>
    <w:rsid w:val="064029FC"/>
    <w:rsid w:val="06436049"/>
    <w:rsid w:val="06451DC1"/>
    <w:rsid w:val="065B7836"/>
    <w:rsid w:val="06601D83"/>
    <w:rsid w:val="06621635"/>
    <w:rsid w:val="066606B5"/>
    <w:rsid w:val="066D72FA"/>
    <w:rsid w:val="066E30C6"/>
    <w:rsid w:val="067928F6"/>
    <w:rsid w:val="067D77AC"/>
    <w:rsid w:val="06840B3B"/>
    <w:rsid w:val="06852A45"/>
    <w:rsid w:val="06897573"/>
    <w:rsid w:val="068C65A2"/>
    <w:rsid w:val="069A6A21"/>
    <w:rsid w:val="069B7B13"/>
    <w:rsid w:val="06A21FBA"/>
    <w:rsid w:val="06BD404D"/>
    <w:rsid w:val="06C54CB0"/>
    <w:rsid w:val="06C550AA"/>
    <w:rsid w:val="06C6255E"/>
    <w:rsid w:val="06CC52D2"/>
    <w:rsid w:val="06CC603E"/>
    <w:rsid w:val="06EC048E"/>
    <w:rsid w:val="06FF3736"/>
    <w:rsid w:val="07030B13"/>
    <w:rsid w:val="071A4FFB"/>
    <w:rsid w:val="071F0864"/>
    <w:rsid w:val="07317B88"/>
    <w:rsid w:val="07320597"/>
    <w:rsid w:val="073339FC"/>
    <w:rsid w:val="073360BD"/>
    <w:rsid w:val="073C1416"/>
    <w:rsid w:val="0742562F"/>
    <w:rsid w:val="07465DF0"/>
    <w:rsid w:val="0749768F"/>
    <w:rsid w:val="07550729"/>
    <w:rsid w:val="0759513E"/>
    <w:rsid w:val="076646E5"/>
    <w:rsid w:val="0768220B"/>
    <w:rsid w:val="07746E01"/>
    <w:rsid w:val="07780EC4"/>
    <w:rsid w:val="077A3CEC"/>
    <w:rsid w:val="07866B35"/>
    <w:rsid w:val="078B6F59"/>
    <w:rsid w:val="079074C9"/>
    <w:rsid w:val="079F3753"/>
    <w:rsid w:val="07A50D69"/>
    <w:rsid w:val="07A80859"/>
    <w:rsid w:val="07AF1BE8"/>
    <w:rsid w:val="07B471FE"/>
    <w:rsid w:val="07BA233A"/>
    <w:rsid w:val="07C136C9"/>
    <w:rsid w:val="07D01B5E"/>
    <w:rsid w:val="07D17DB0"/>
    <w:rsid w:val="07D4164E"/>
    <w:rsid w:val="07E62C5F"/>
    <w:rsid w:val="07F67816"/>
    <w:rsid w:val="080271D0"/>
    <w:rsid w:val="08040753"/>
    <w:rsid w:val="08047E76"/>
    <w:rsid w:val="08123F24"/>
    <w:rsid w:val="08167EB9"/>
    <w:rsid w:val="081750CC"/>
    <w:rsid w:val="081859DF"/>
    <w:rsid w:val="08187B13"/>
    <w:rsid w:val="08395C36"/>
    <w:rsid w:val="08420CAE"/>
    <w:rsid w:val="08451F9F"/>
    <w:rsid w:val="08597DA5"/>
    <w:rsid w:val="085B1D6F"/>
    <w:rsid w:val="086A5EF5"/>
    <w:rsid w:val="086E7FA8"/>
    <w:rsid w:val="08815F1C"/>
    <w:rsid w:val="08891C86"/>
    <w:rsid w:val="088C1F29"/>
    <w:rsid w:val="088C2CE6"/>
    <w:rsid w:val="088D7842"/>
    <w:rsid w:val="08935065"/>
    <w:rsid w:val="08992E1F"/>
    <w:rsid w:val="089D6191"/>
    <w:rsid w:val="089F004F"/>
    <w:rsid w:val="08A9510A"/>
    <w:rsid w:val="08AF5C17"/>
    <w:rsid w:val="08D10593"/>
    <w:rsid w:val="08D107D5"/>
    <w:rsid w:val="08D77648"/>
    <w:rsid w:val="08EE4992"/>
    <w:rsid w:val="08EF6244"/>
    <w:rsid w:val="08F01FBF"/>
    <w:rsid w:val="08FD4BD5"/>
    <w:rsid w:val="0908653A"/>
    <w:rsid w:val="090C4E18"/>
    <w:rsid w:val="090D57D3"/>
    <w:rsid w:val="091048E0"/>
    <w:rsid w:val="0922463B"/>
    <w:rsid w:val="09267C87"/>
    <w:rsid w:val="092903A5"/>
    <w:rsid w:val="093C7FB7"/>
    <w:rsid w:val="094620D8"/>
    <w:rsid w:val="09524F20"/>
    <w:rsid w:val="095B44B0"/>
    <w:rsid w:val="096073A4"/>
    <w:rsid w:val="096239EB"/>
    <w:rsid w:val="096624FC"/>
    <w:rsid w:val="097B33D7"/>
    <w:rsid w:val="097F55EA"/>
    <w:rsid w:val="098605B1"/>
    <w:rsid w:val="09896468"/>
    <w:rsid w:val="098B21E0"/>
    <w:rsid w:val="098E6668"/>
    <w:rsid w:val="0992356F"/>
    <w:rsid w:val="09A82D92"/>
    <w:rsid w:val="09AA20AA"/>
    <w:rsid w:val="09AD5384"/>
    <w:rsid w:val="09C33728"/>
    <w:rsid w:val="09C76D3A"/>
    <w:rsid w:val="09D45935"/>
    <w:rsid w:val="09D80F4A"/>
    <w:rsid w:val="09E0077E"/>
    <w:rsid w:val="09E162A4"/>
    <w:rsid w:val="09E5010A"/>
    <w:rsid w:val="09E638BB"/>
    <w:rsid w:val="09EB0ED1"/>
    <w:rsid w:val="09F77876"/>
    <w:rsid w:val="09F935EE"/>
    <w:rsid w:val="09FB7366"/>
    <w:rsid w:val="09FF7782"/>
    <w:rsid w:val="0A053D41"/>
    <w:rsid w:val="0A0A27C5"/>
    <w:rsid w:val="0A0A5F95"/>
    <w:rsid w:val="0A172671"/>
    <w:rsid w:val="0A1C1B78"/>
    <w:rsid w:val="0A1E2BBD"/>
    <w:rsid w:val="0A233002"/>
    <w:rsid w:val="0A242AEA"/>
    <w:rsid w:val="0A334D52"/>
    <w:rsid w:val="0A416676"/>
    <w:rsid w:val="0A4707FD"/>
    <w:rsid w:val="0A48293B"/>
    <w:rsid w:val="0A494145"/>
    <w:rsid w:val="0A4F76B2"/>
    <w:rsid w:val="0A587B57"/>
    <w:rsid w:val="0A59408D"/>
    <w:rsid w:val="0A5A16D6"/>
    <w:rsid w:val="0A5B1544"/>
    <w:rsid w:val="0A5D3B7D"/>
    <w:rsid w:val="0A650C83"/>
    <w:rsid w:val="0A7100D5"/>
    <w:rsid w:val="0A8235E3"/>
    <w:rsid w:val="0A8729A8"/>
    <w:rsid w:val="0A8C4462"/>
    <w:rsid w:val="0A8F3F52"/>
    <w:rsid w:val="0A905631"/>
    <w:rsid w:val="0AAB0B47"/>
    <w:rsid w:val="0AAD41C4"/>
    <w:rsid w:val="0ABA495F"/>
    <w:rsid w:val="0ABE2142"/>
    <w:rsid w:val="0ABF2871"/>
    <w:rsid w:val="0AC92FC0"/>
    <w:rsid w:val="0ADD4CBE"/>
    <w:rsid w:val="0AE304E2"/>
    <w:rsid w:val="0AE71698"/>
    <w:rsid w:val="0AEA61D4"/>
    <w:rsid w:val="0AEC3153"/>
    <w:rsid w:val="0AF12517"/>
    <w:rsid w:val="0AF344E1"/>
    <w:rsid w:val="0AF72F9C"/>
    <w:rsid w:val="0AF73FD1"/>
    <w:rsid w:val="0AFC2B99"/>
    <w:rsid w:val="0B004638"/>
    <w:rsid w:val="0B03200A"/>
    <w:rsid w:val="0B065FC2"/>
    <w:rsid w:val="0B0B35D9"/>
    <w:rsid w:val="0B0C1390"/>
    <w:rsid w:val="0B156206"/>
    <w:rsid w:val="0B1D1949"/>
    <w:rsid w:val="0B1D50BA"/>
    <w:rsid w:val="0B204BAA"/>
    <w:rsid w:val="0B2226D0"/>
    <w:rsid w:val="0B2428ED"/>
    <w:rsid w:val="0B2C217F"/>
    <w:rsid w:val="0B2D40BC"/>
    <w:rsid w:val="0B2E0D63"/>
    <w:rsid w:val="0B372620"/>
    <w:rsid w:val="0B432D7B"/>
    <w:rsid w:val="0B4E34C6"/>
    <w:rsid w:val="0B4F7588"/>
    <w:rsid w:val="0B565634"/>
    <w:rsid w:val="0B584344"/>
    <w:rsid w:val="0B59365A"/>
    <w:rsid w:val="0B5A630E"/>
    <w:rsid w:val="0B5E1D88"/>
    <w:rsid w:val="0B5E5DFE"/>
    <w:rsid w:val="0B61144B"/>
    <w:rsid w:val="0B6F54B4"/>
    <w:rsid w:val="0B71052F"/>
    <w:rsid w:val="0B7924BD"/>
    <w:rsid w:val="0B7C2821"/>
    <w:rsid w:val="0B7F5D75"/>
    <w:rsid w:val="0B923CFA"/>
    <w:rsid w:val="0B927856"/>
    <w:rsid w:val="0B9865C2"/>
    <w:rsid w:val="0B9C2483"/>
    <w:rsid w:val="0B9F6323"/>
    <w:rsid w:val="0BA61553"/>
    <w:rsid w:val="0BA71429"/>
    <w:rsid w:val="0BAB7D3E"/>
    <w:rsid w:val="0BB023D2"/>
    <w:rsid w:val="0BB21CA6"/>
    <w:rsid w:val="0BB62502"/>
    <w:rsid w:val="0BB974D9"/>
    <w:rsid w:val="0BBA64D9"/>
    <w:rsid w:val="0BC01790"/>
    <w:rsid w:val="0BC96FF0"/>
    <w:rsid w:val="0BD04822"/>
    <w:rsid w:val="0BDC3DA2"/>
    <w:rsid w:val="0BEA58E4"/>
    <w:rsid w:val="0BF57DE5"/>
    <w:rsid w:val="0BF92CEB"/>
    <w:rsid w:val="0BFF2A12"/>
    <w:rsid w:val="0C055FEF"/>
    <w:rsid w:val="0C0C6527"/>
    <w:rsid w:val="0C123DD8"/>
    <w:rsid w:val="0C2661F0"/>
    <w:rsid w:val="0C28640C"/>
    <w:rsid w:val="0C2A3F33"/>
    <w:rsid w:val="0C343C55"/>
    <w:rsid w:val="0C3B1C9C"/>
    <w:rsid w:val="0C3B6140"/>
    <w:rsid w:val="0C3E26CB"/>
    <w:rsid w:val="0C3F4776"/>
    <w:rsid w:val="0C403756"/>
    <w:rsid w:val="0C405504"/>
    <w:rsid w:val="0C4402A4"/>
    <w:rsid w:val="0C517711"/>
    <w:rsid w:val="0C5C7E64"/>
    <w:rsid w:val="0C713956"/>
    <w:rsid w:val="0C774C9E"/>
    <w:rsid w:val="0C7A4B80"/>
    <w:rsid w:val="0C7A4CBB"/>
    <w:rsid w:val="0C832863"/>
    <w:rsid w:val="0C8E18DD"/>
    <w:rsid w:val="0C95086D"/>
    <w:rsid w:val="0C952015"/>
    <w:rsid w:val="0CA041F5"/>
    <w:rsid w:val="0CA35A93"/>
    <w:rsid w:val="0CA85607"/>
    <w:rsid w:val="0CB34073"/>
    <w:rsid w:val="0CB63A18"/>
    <w:rsid w:val="0CB8153E"/>
    <w:rsid w:val="0CB963C0"/>
    <w:rsid w:val="0CBD0903"/>
    <w:rsid w:val="0CC07278"/>
    <w:rsid w:val="0CC1299B"/>
    <w:rsid w:val="0CC55A09"/>
    <w:rsid w:val="0CC80995"/>
    <w:rsid w:val="0CCD4209"/>
    <w:rsid w:val="0CCD48BE"/>
    <w:rsid w:val="0CCF63ED"/>
    <w:rsid w:val="0CD83A7D"/>
    <w:rsid w:val="0CE91F9A"/>
    <w:rsid w:val="0CEC743A"/>
    <w:rsid w:val="0CF96F00"/>
    <w:rsid w:val="0D00201C"/>
    <w:rsid w:val="0D020A0B"/>
    <w:rsid w:val="0D132C19"/>
    <w:rsid w:val="0D156991"/>
    <w:rsid w:val="0D197B03"/>
    <w:rsid w:val="0D22155F"/>
    <w:rsid w:val="0D2537DD"/>
    <w:rsid w:val="0D2546FA"/>
    <w:rsid w:val="0D31309F"/>
    <w:rsid w:val="0D352337"/>
    <w:rsid w:val="0D3606B5"/>
    <w:rsid w:val="0D3B2B49"/>
    <w:rsid w:val="0D3F3A0E"/>
    <w:rsid w:val="0D417786"/>
    <w:rsid w:val="0D4357A7"/>
    <w:rsid w:val="0D47734F"/>
    <w:rsid w:val="0D4A1BBE"/>
    <w:rsid w:val="0D4B4161"/>
    <w:rsid w:val="0D52531B"/>
    <w:rsid w:val="0D5F7C0C"/>
    <w:rsid w:val="0D6B17EB"/>
    <w:rsid w:val="0D6C3835"/>
    <w:rsid w:val="0D732DC0"/>
    <w:rsid w:val="0D774F56"/>
    <w:rsid w:val="0D7F0820"/>
    <w:rsid w:val="0D7F205C"/>
    <w:rsid w:val="0D85007E"/>
    <w:rsid w:val="0D904269"/>
    <w:rsid w:val="0D9D0734"/>
    <w:rsid w:val="0D9F2B37"/>
    <w:rsid w:val="0DAD2501"/>
    <w:rsid w:val="0DB53584"/>
    <w:rsid w:val="0DB55FBE"/>
    <w:rsid w:val="0DBF68FD"/>
    <w:rsid w:val="0DC45C4C"/>
    <w:rsid w:val="0DCE48FF"/>
    <w:rsid w:val="0DD513C3"/>
    <w:rsid w:val="0DE16873"/>
    <w:rsid w:val="0DE52D71"/>
    <w:rsid w:val="0DF465A6"/>
    <w:rsid w:val="0DFC545B"/>
    <w:rsid w:val="0E012A71"/>
    <w:rsid w:val="0E024644"/>
    <w:rsid w:val="0E05778A"/>
    <w:rsid w:val="0E064E9D"/>
    <w:rsid w:val="0E0A64B6"/>
    <w:rsid w:val="0E15651D"/>
    <w:rsid w:val="0E1651AA"/>
    <w:rsid w:val="0E176739"/>
    <w:rsid w:val="0E2B3F92"/>
    <w:rsid w:val="0E3241CA"/>
    <w:rsid w:val="0E356BBF"/>
    <w:rsid w:val="0E370B89"/>
    <w:rsid w:val="0E39045D"/>
    <w:rsid w:val="0E4312DC"/>
    <w:rsid w:val="0E456E02"/>
    <w:rsid w:val="0E5C05EF"/>
    <w:rsid w:val="0E652D9D"/>
    <w:rsid w:val="0E6A4ABA"/>
    <w:rsid w:val="0E7D2A40"/>
    <w:rsid w:val="0E87741A"/>
    <w:rsid w:val="0E8B06F8"/>
    <w:rsid w:val="0E9658AF"/>
    <w:rsid w:val="0E9B1118"/>
    <w:rsid w:val="0EA0672E"/>
    <w:rsid w:val="0EA54893"/>
    <w:rsid w:val="0EC54314"/>
    <w:rsid w:val="0ECA37AB"/>
    <w:rsid w:val="0ED62150"/>
    <w:rsid w:val="0EDC162F"/>
    <w:rsid w:val="0EE0098B"/>
    <w:rsid w:val="0EED5DE2"/>
    <w:rsid w:val="0EFB1BB6"/>
    <w:rsid w:val="0F022F45"/>
    <w:rsid w:val="0F0C0010"/>
    <w:rsid w:val="0F184516"/>
    <w:rsid w:val="0F1E153A"/>
    <w:rsid w:val="0F225395"/>
    <w:rsid w:val="0F290896"/>
    <w:rsid w:val="0F4075C9"/>
    <w:rsid w:val="0F421593"/>
    <w:rsid w:val="0F427EDD"/>
    <w:rsid w:val="0F4A1C9B"/>
    <w:rsid w:val="0F5947B8"/>
    <w:rsid w:val="0F711E78"/>
    <w:rsid w:val="0F7A2804"/>
    <w:rsid w:val="0F7B4AA5"/>
    <w:rsid w:val="0F7D4354"/>
    <w:rsid w:val="0F87169C"/>
    <w:rsid w:val="0F8A6A96"/>
    <w:rsid w:val="0F8C6BC9"/>
    <w:rsid w:val="0F953DB9"/>
    <w:rsid w:val="0F9F69E6"/>
    <w:rsid w:val="0FA13BBC"/>
    <w:rsid w:val="0FA41AE6"/>
    <w:rsid w:val="0FA56662"/>
    <w:rsid w:val="0FA83AEC"/>
    <w:rsid w:val="0FBA737B"/>
    <w:rsid w:val="0FC91D5B"/>
    <w:rsid w:val="0FC93A62"/>
    <w:rsid w:val="0FC95811"/>
    <w:rsid w:val="0FD52407"/>
    <w:rsid w:val="0FD85A54"/>
    <w:rsid w:val="0FDB4960"/>
    <w:rsid w:val="0FDD28C2"/>
    <w:rsid w:val="0FE673B6"/>
    <w:rsid w:val="0FEB6571"/>
    <w:rsid w:val="0FEC56D9"/>
    <w:rsid w:val="0FEC5CC9"/>
    <w:rsid w:val="0FED59A3"/>
    <w:rsid w:val="0FED7751"/>
    <w:rsid w:val="0FF24D67"/>
    <w:rsid w:val="0FF30ADF"/>
    <w:rsid w:val="0FF52AA9"/>
    <w:rsid w:val="0FF87EA4"/>
    <w:rsid w:val="1001144E"/>
    <w:rsid w:val="10060813"/>
    <w:rsid w:val="10067525"/>
    <w:rsid w:val="100B3FF4"/>
    <w:rsid w:val="100B5E29"/>
    <w:rsid w:val="100D394F"/>
    <w:rsid w:val="1017657C"/>
    <w:rsid w:val="10190546"/>
    <w:rsid w:val="10303AE2"/>
    <w:rsid w:val="103510F8"/>
    <w:rsid w:val="10360F76"/>
    <w:rsid w:val="10364030"/>
    <w:rsid w:val="103D3157"/>
    <w:rsid w:val="103F05EF"/>
    <w:rsid w:val="10401F77"/>
    <w:rsid w:val="10417A9D"/>
    <w:rsid w:val="104762EB"/>
    <w:rsid w:val="105465D2"/>
    <w:rsid w:val="10563548"/>
    <w:rsid w:val="10611EED"/>
    <w:rsid w:val="10637A13"/>
    <w:rsid w:val="106C1555"/>
    <w:rsid w:val="106C2D6C"/>
    <w:rsid w:val="106D43EE"/>
    <w:rsid w:val="106E3EFA"/>
    <w:rsid w:val="106E5267"/>
    <w:rsid w:val="10710382"/>
    <w:rsid w:val="10797237"/>
    <w:rsid w:val="107B4D5D"/>
    <w:rsid w:val="107F78E2"/>
    <w:rsid w:val="10806817"/>
    <w:rsid w:val="108D4A90"/>
    <w:rsid w:val="108D6E95"/>
    <w:rsid w:val="1090632E"/>
    <w:rsid w:val="109951E3"/>
    <w:rsid w:val="10A97C33"/>
    <w:rsid w:val="10AA610D"/>
    <w:rsid w:val="10B4026F"/>
    <w:rsid w:val="10BC7F3B"/>
    <w:rsid w:val="10C1473A"/>
    <w:rsid w:val="10C302D4"/>
    <w:rsid w:val="10C81F6C"/>
    <w:rsid w:val="10C91C7D"/>
    <w:rsid w:val="10ED552F"/>
    <w:rsid w:val="10EE19D3"/>
    <w:rsid w:val="10F05204"/>
    <w:rsid w:val="10F0765C"/>
    <w:rsid w:val="10FA18DE"/>
    <w:rsid w:val="11032FA4"/>
    <w:rsid w:val="11082369"/>
    <w:rsid w:val="110F2EA6"/>
    <w:rsid w:val="11164A85"/>
    <w:rsid w:val="111874E7"/>
    <w:rsid w:val="111B6F04"/>
    <w:rsid w:val="112529FA"/>
    <w:rsid w:val="1131366D"/>
    <w:rsid w:val="11333889"/>
    <w:rsid w:val="1137649C"/>
    <w:rsid w:val="114212E6"/>
    <w:rsid w:val="11427629"/>
    <w:rsid w:val="11492A7D"/>
    <w:rsid w:val="114F14E4"/>
    <w:rsid w:val="11560FE8"/>
    <w:rsid w:val="115736E7"/>
    <w:rsid w:val="11586EC4"/>
    <w:rsid w:val="115E1B75"/>
    <w:rsid w:val="116F4196"/>
    <w:rsid w:val="11755C50"/>
    <w:rsid w:val="11793FC2"/>
    <w:rsid w:val="11856777"/>
    <w:rsid w:val="11876064"/>
    <w:rsid w:val="118C4D48"/>
    <w:rsid w:val="11911820"/>
    <w:rsid w:val="11966404"/>
    <w:rsid w:val="11A42091"/>
    <w:rsid w:val="11B63678"/>
    <w:rsid w:val="11B76268"/>
    <w:rsid w:val="11CE35B2"/>
    <w:rsid w:val="11D02F4B"/>
    <w:rsid w:val="11D32976"/>
    <w:rsid w:val="11D677B0"/>
    <w:rsid w:val="11D81D3B"/>
    <w:rsid w:val="11D94EDA"/>
    <w:rsid w:val="11E81D53"/>
    <w:rsid w:val="11EB4164"/>
    <w:rsid w:val="11EE46DB"/>
    <w:rsid w:val="11EF72AD"/>
    <w:rsid w:val="11F8062F"/>
    <w:rsid w:val="11F823DD"/>
    <w:rsid w:val="11FC69FC"/>
    <w:rsid w:val="11FF19BD"/>
    <w:rsid w:val="120D40DA"/>
    <w:rsid w:val="12135D66"/>
    <w:rsid w:val="121C60CC"/>
    <w:rsid w:val="12320A31"/>
    <w:rsid w:val="123A29F6"/>
    <w:rsid w:val="12443913"/>
    <w:rsid w:val="12445622"/>
    <w:rsid w:val="12483364"/>
    <w:rsid w:val="124B69B1"/>
    <w:rsid w:val="125A3098"/>
    <w:rsid w:val="12605BAE"/>
    <w:rsid w:val="126B6286"/>
    <w:rsid w:val="126F08D4"/>
    <w:rsid w:val="12767ED2"/>
    <w:rsid w:val="127E55CD"/>
    <w:rsid w:val="128D17CD"/>
    <w:rsid w:val="128E689D"/>
    <w:rsid w:val="129C0FBA"/>
    <w:rsid w:val="129C720C"/>
    <w:rsid w:val="129C7B50"/>
    <w:rsid w:val="12A01E65"/>
    <w:rsid w:val="12AF5192"/>
    <w:rsid w:val="12B207DE"/>
    <w:rsid w:val="12B24C82"/>
    <w:rsid w:val="12B376DE"/>
    <w:rsid w:val="12B66520"/>
    <w:rsid w:val="12B96E9F"/>
    <w:rsid w:val="12BA7692"/>
    <w:rsid w:val="12BB3B36"/>
    <w:rsid w:val="12BE4A06"/>
    <w:rsid w:val="12C30C3D"/>
    <w:rsid w:val="12C60FED"/>
    <w:rsid w:val="12C8535C"/>
    <w:rsid w:val="12CC5D44"/>
    <w:rsid w:val="12DD1CFF"/>
    <w:rsid w:val="12E25527"/>
    <w:rsid w:val="12E65C0B"/>
    <w:rsid w:val="12F47048"/>
    <w:rsid w:val="12F71A9B"/>
    <w:rsid w:val="12FA74E4"/>
    <w:rsid w:val="12FB35EB"/>
    <w:rsid w:val="13077910"/>
    <w:rsid w:val="130D0522"/>
    <w:rsid w:val="131905E4"/>
    <w:rsid w:val="131E2317"/>
    <w:rsid w:val="1324792E"/>
    <w:rsid w:val="13345697"/>
    <w:rsid w:val="133645B5"/>
    <w:rsid w:val="133F654D"/>
    <w:rsid w:val="13441D7E"/>
    <w:rsid w:val="134F0723"/>
    <w:rsid w:val="135219C9"/>
    <w:rsid w:val="135875D7"/>
    <w:rsid w:val="13646E24"/>
    <w:rsid w:val="13653AA2"/>
    <w:rsid w:val="13693592"/>
    <w:rsid w:val="136F1E65"/>
    <w:rsid w:val="1377741F"/>
    <w:rsid w:val="1378029D"/>
    <w:rsid w:val="13781A27"/>
    <w:rsid w:val="137F1B7A"/>
    <w:rsid w:val="138B3EE8"/>
    <w:rsid w:val="138B6F29"/>
    <w:rsid w:val="139525D9"/>
    <w:rsid w:val="13961F4E"/>
    <w:rsid w:val="13A05D4E"/>
    <w:rsid w:val="13A91BE1"/>
    <w:rsid w:val="13AA30A0"/>
    <w:rsid w:val="13B9265C"/>
    <w:rsid w:val="13CA1884"/>
    <w:rsid w:val="13D80718"/>
    <w:rsid w:val="13DB5B12"/>
    <w:rsid w:val="13DC7068"/>
    <w:rsid w:val="13DD1293"/>
    <w:rsid w:val="13EC5F71"/>
    <w:rsid w:val="13EC7D20"/>
    <w:rsid w:val="13FC6DC8"/>
    <w:rsid w:val="13FD3CDB"/>
    <w:rsid w:val="13FD6A5B"/>
    <w:rsid w:val="14053C32"/>
    <w:rsid w:val="140E7239"/>
    <w:rsid w:val="14113C48"/>
    <w:rsid w:val="14130092"/>
    <w:rsid w:val="1414593E"/>
    <w:rsid w:val="14171240"/>
    <w:rsid w:val="142A2F31"/>
    <w:rsid w:val="142E1906"/>
    <w:rsid w:val="14382F65"/>
    <w:rsid w:val="144731A8"/>
    <w:rsid w:val="14487F45"/>
    <w:rsid w:val="145002AE"/>
    <w:rsid w:val="14586040"/>
    <w:rsid w:val="14587163"/>
    <w:rsid w:val="145D0773"/>
    <w:rsid w:val="146124BC"/>
    <w:rsid w:val="14643D5A"/>
    <w:rsid w:val="1468338D"/>
    <w:rsid w:val="1468384A"/>
    <w:rsid w:val="146B158C"/>
    <w:rsid w:val="146C2621"/>
    <w:rsid w:val="14736606"/>
    <w:rsid w:val="14846919"/>
    <w:rsid w:val="148D32B1"/>
    <w:rsid w:val="14926B19"/>
    <w:rsid w:val="1498326A"/>
    <w:rsid w:val="149C0ACD"/>
    <w:rsid w:val="149C1746"/>
    <w:rsid w:val="14A230F9"/>
    <w:rsid w:val="14BB526B"/>
    <w:rsid w:val="14BD74B5"/>
    <w:rsid w:val="14C44CA4"/>
    <w:rsid w:val="14CA0061"/>
    <w:rsid w:val="14D25167"/>
    <w:rsid w:val="14DA6E73"/>
    <w:rsid w:val="14DC51E3"/>
    <w:rsid w:val="14DD2653"/>
    <w:rsid w:val="14DD2A76"/>
    <w:rsid w:val="14DD7678"/>
    <w:rsid w:val="14E2092E"/>
    <w:rsid w:val="14E8519F"/>
    <w:rsid w:val="14EA0703"/>
    <w:rsid w:val="14ED1FA1"/>
    <w:rsid w:val="14F631A0"/>
    <w:rsid w:val="14F72E20"/>
    <w:rsid w:val="15044935"/>
    <w:rsid w:val="15062ED1"/>
    <w:rsid w:val="15093BDF"/>
    <w:rsid w:val="150A0545"/>
    <w:rsid w:val="150B1767"/>
    <w:rsid w:val="150F0169"/>
    <w:rsid w:val="152534E9"/>
    <w:rsid w:val="152B7B23"/>
    <w:rsid w:val="153636E4"/>
    <w:rsid w:val="15475B55"/>
    <w:rsid w:val="15553232"/>
    <w:rsid w:val="15634011"/>
    <w:rsid w:val="156A50B9"/>
    <w:rsid w:val="15747FCD"/>
    <w:rsid w:val="15772007"/>
    <w:rsid w:val="15785D0F"/>
    <w:rsid w:val="15921F66"/>
    <w:rsid w:val="15A30234"/>
    <w:rsid w:val="15A53943"/>
    <w:rsid w:val="15AB279E"/>
    <w:rsid w:val="15B64DCA"/>
    <w:rsid w:val="15CA5E3E"/>
    <w:rsid w:val="15D62A35"/>
    <w:rsid w:val="15D949EB"/>
    <w:rsid w:val="15DE7E8E"/>
    <w:rsid w:val="15DF5D8E"/>
    <w:rsid w:val="15E71446"/>
    <w:rsid w:val="15F10F21"/>
    <w:rsid w:val="15F20EC9"/>
    <w:rsid w:val="15FA4603"/>
    <w:rsid w:val="15FB06EE"/>
    <w:rsid w:val="160B0931"/>
    <w:rsid w:val="16173665"/>
    <w:rsid w:val="162274E3"/>
    <w:rsid w:val="162375A3"/>
    <w:rsid w:val="16277828"/>
    <w:rsid w:val="16287735"/>
    <w:rsid w:val="16290DB7"/>
    <w:rsid w:val="16311854"/>
    <w:rsid w:val="16322361"/>
    <w:rsid w:val="16367994"/>
    <w:rsid w:val="16431228"/>
    <w:rsid w:val="164D0F49"/>
    <w:rsid w:val="164F5D5A"/>
    <w:rsid w:val="1651030E"/>
    <w:rsid w:val="16564CB8"/>
    <w:rsid w:val="16582624"/>
    <w:rsid w:val="165A3666"/>
    <w:rsid w:val="165D4F05"/>
    <w:rsid w:val="166D3057"/>
    <w:rsid w:val="1672275E"/>
    <w:rsid w:val="16800B0B"/>
    <w:rsid w:val="168129A1"/>
    <w:rsid w:val="168B5F78"/>
    <w:rsid w:val="169B7E8C"/>
    <w:rsid w:val="16A15AA8"/>
    <w:rsid w:val="16AD7C3A"/>
    <w:rsid w:val="16BC1873"/>
    <w:rsid w:val="16BC60CF"/>
    <w:rsid w:val="16C30E9E"/>
    <w:rsid w:val="16C46D32"/>
    <w:rsid w:val="16C70475"/>
    <w:rsid w:val="16C86822"/>
    <w:rsid w:val="16CD5BE6"/>
    <w:rsid w:val="16DE7DF3"/>
    <w:rsid w:val="16FE2244"/>
    <w:rsid w:val="16FE3FF2"/>
    <w:rsid w:val="170A6E3A"/>
    <w:rsid w:val="17104B35"/>
    <w:rsid w:val="171657DF"/>
    <w:rsid w:val="171A617F"/>
    <w:rsid w:val="1726179A"/>
    <w:rsid w:val="17315B56"/>
    <w:rsid w:val="173B6FF4"/>
    <w:rsid w:val="173B7131"/>
    <w:rsid w:val="17400AAE"/>
    <w:rsid w:val="17410382"/>
    <w:rsid w:val="175207E1"/>
    <w:rsid w:val="17577BA6"/>
    <w:rsid w:val="175F6EC2"/>
    <w:rsid w:val="17681B26"/>
    <w:rsid w:val="1769400A"/>
    <w:rsid w:val="176A19F6"/>
    <w:rsid w:val="17715E8B"/>
    <w:rsid w:val="17732CF1"/>
    <w:rsid w:val="17821EEA"/>
    <w:rsid w:val="17824C23"/>
    <w:rsid w:val="17836BED"/>
    <w:rsid w:val="1787572F"/>
    <w:rsid w:val="178B30E1"/>
    <w:rsid w:val="178D35E4"/>
    <w:rsid w:val="17935082"/>
    <w:rsid w:val="17953413"/>
    <w:rsid w:val="17A21DD2"/>
    <w:rsid w:val="17AD77C6"/>
    <w:rsid w:val="17B12F75"/>
    <w:rsid w:val="17C412D7"/>
    <w:rsid w:val="17C81174"/>
    <w:rsid w:val="17CD1E68"/>
    <w:rsid w:val="17D20042"/>
    <w:rsid w:val="17D57B0F"/>
    <w:rsid w:val="17E256C1"/>
    <w:rsid w:val="17E86A50"/>
    <w:rsid w:val="17E94CA2"/>
    <w:rsid w:val="17EB6331"/>
    <w:rsid w:val="17F71692"/>
    <w:rsid w:val="17F97B54"/>
    <w:rsid w:val="17FE0021"/>
    <w:rsid w:val="17FE1462"/>
    <w:rsid w:val="1807337A"/>
    <w:rsid w:val="18155A97"/>
    <w:rsid w:val="18185587"/>
    <w:rsid w:val="18267978"/>
    <w:rsid w:val="182C1032"/>
    <w:rsid w:val="183B1275"/>
    <w:rsid w:val="183B3024"/>
    <w:rsid w:val="18493992"/>
    <w:rsid w:val="18631C6D"/>
    <w:rsid w:val="18694035"/>
    <w:rsid w:val="18695DE3"/>
    <w:rsid w:val="186C2592"/>
    <w:rsid w:val="186D58D3"/>
    <w:rsid w:val="187529D9"/>
    <w:rsid w:val="18756535"/>
    <w:rsid w:val="187B0588"/>
    <w:rsid w:val="187E036B"/>
    <w:rsid w:val="188D7D23"/>
    <w:rsid w:val="18971F95"/>
    <w:rsid w:val="18975649"/>
    <w:rsid w:val="189F133B"/>
    <w:rsid w:val="18BB29AF"/>
    <w:rsid w:val="18BD1C8B"/>
    <w:rsid w:val="18C14209"/>
    <w:rsid w:val="18C15C1F"/>
    <w:rsid w:val="18C17C32"/>
    <w:rsid w:val="18C468B5"/>
    <w:rsid w:val="18DA38C4"/>
    <w:rsid w:val="18E044AA"/>
    <w:rsid w:val="18E62796"/>
    <w:rsid w:val="18F3285E"/>
    <w:rsid w:val="18FC73FB"/>
    <w:rsid w:val="18FE29CF"/>
    <w:rsid w:val="19071E2D"/>
    <w:rsid w:val="191161D8"/>
    <w:rsid w:val="19180D0E"/>
    <w:rsid w:val="191E6BCD"/>
    <w:rsid w:val="19235F91"/>
    <w:rsid w:val="19287E60"/>
    <w:rsid w:val="193B0440"/>
    <w:rsid w:val="19410B0E"/>
    <w:rsid w:val="19510D51"/>
    <w:rsid w:val="19524AC9"/>
    <w:rsid w:val="19595E57"/>
    <w:rsid w:val="196F4413"/>
    <w:rsid w:val="19802244"/>
    <w:rsid w:val="198033E4"/>
    <w:rsid w:val="198509FA"/>
    <w:rsid w:val="198A6011"/>
    <w:rsid w:val="198A7DBF"/>
    <w:rsid w:val="1992550B"/>
    <w:rsid w:val="199742C1"/>
    <w:rsid w:val="199B6470"/>
    <w:rsid w:val="199D21E8"/>
    <w:rsid w:val="19B156A2"/>
    <w:rsid w:val="19B77D85"/>
    <w:rsid w:val="19BD0194"/>
    <w:rsid w:val="19BF16EC"/>
    <w:rsid w:val="19C27559"/>
    <w:rsid w:val="19D11E91"/>
    <w:rsid w:val="19D35C0A"/>
    <w:rsid w:val="19D54625"/>
    <w:rsid w:val="19DB2D10"/>
    <w:rsid w:val="19DE635C"/>
    <w:rsid w:val="19EF2318"/>
    <w:rsid w:val="19F3005A"/>
    <w:rsid w:val="19F632E2"/>
    <w:rsid w:val="19F7712B"/>
    <w:rsid w:val="19F94F44"/>
    <w:rsid w:val="19FC5F77"/>
    <w:rsid w:val="19FE255B"/>
    <w:rsid w:val="1A061354"/>
    <w:rsid w:val="1A09162B"/>
    <w:rsid w:val="1A134258"/>
    <w:rsid w:val="1A186A92"/>
    <w:rsid w:val="1A341039"/>
    <w:rsid w:val="1A451B76"/>
    <w:rsid w:val="1A50725A"/>
    <w:rsid w:val="1A563175"/>
    <w:rsid w:val="1A564145"/>
    <w:rsid w:val="1A574DE1"/>
    <w:rsid w:val="1A5B175B"/>
    <w:rsid w:val="1A5F17B8"/>
    <w:rsid w:val="1A6747CE"/>
    <w:rsid w:val="1A734CF7"/>
    <w:rsid w:val="1A7B4AF5"/>
    <w:rsid w:val="1A8C400A"/>
    <w:rsid w:val="1A962EAF"/>
    <w:rsid w:val="1A982A23"/>
    <w:rsid w:val="1AA11864"/>
    <w:rsid w:val="1AA2382E"/>
    <w:rsid w:val="1AA32AA7"/>
    <w:rsid w:val="1AA3692A"/>
    <w:rsid w:val="1AAD733F"/>
    <w:rsid w:val="1AAE3F81"/>
    <w:rsid w:val="1AB0055C"/>
    <w:rsid w:val="1AC04758"/>
    <w:rsid w:val="1AC740E1"/>
    <w:rsid w:val="1ACA7FB9"/>
    <w:rsid w:val="1AD31C39"/>
    <w:rsid w:val="1AE14356"/>
    <w:rsid w:val="1AE31E7C"/>
    <w:rsid w:val="1AE33235"/>
    <w:rsid w:val="1AE469B6"/>
    <w:rsid w:val="1AE6196C"/>
    <w:rsid w:val="1AEE1829"/>
    <w:rsid w:val="1AEF17A8"/>
    <w:rsid w:val="1AF51BB0"/>
    <w:rsid w:val="1AF75374"/>
    <w:rsid w:val="1B010554"/>
    <w:rsid w:val="1B087B35"/>
    <w:rsid w:val="1B09482C"/>
    <w:rsid w:val="1B0C582B"/>
    <w:rsid w:val="1B0D6EF9"/>
    <w:rsid w:val="1B1320F6"/>
    <w:rsid w:val="1B1D4C62"/>
    <w:rsid w:val="1B2222DA"/>
    <w:rsid w:val="1B235D10"/>
    <w:rsid w:val="1B2643AF"/>
    <w:rsid w:val="1B26620D"/>
    <w:rsid w:val="1B373A56"/>
    <w:rsid w:val="1B466122"/>
    <w:rsid w:val="1B4A1EFB"/>
    <w:rsid w:val="1B4A3CA9"/>
    <w:rsid w:val="1B4B17D0"/>
    <w:rsid w:val="1B4F12C0"/>
    <w:rsid w:val="1B4F4CA4"/>
    <w:rsid w:val="1B513858"/>
    <w:rsid w:val="1B530684"/>
    <w:rsid w:val="1B542D7A"/>
    <w:rsid w:val="1B5543FC"/>
    <w:rsid w:val="1B574CC7"/>
    <w:rsid w:val="1B5C578B"/>
    <w:rsid w:val="1B610FF3"/>
    <w:rsid w:val="1B634AFD"/>
    <w:rsid w:val="1B664A7B"/>
    <w:rsid w:val="1B691AF5"/>
    <w:rsid w:val="1B6A2078"/>
    <w:rsid w:val="1B6C5F6B"/>
    <w:rsid w:val="1B746F78"/>
    <w:rsid w:val="1B7B04B8"/>
    <w:rsid w:val="1B9117F5"/>
    <w:rsid w:val="1BA23AE5"/>
    <w:rsid w:val="1BAA299A"/>
    <w:rsid w:val="1BAA4748"/>
    <w:rsid w:val="1BB27AA1"/>
    <w:rsid w:val="1BB456E7"/>
    <w:rsid w:val="1BC61C6C"/>
    <w:rsid w:val="1BCA1058"/>
    <w:rsid w:val="1BCD7098"/>
    <w:rsid w:val="1BD16179"/>
    <w:rsid w:val="1BD25A4D"/>
    <w:rsid w:val="1BD9532E"/>
    <w:rsid w:val="1BDE43F2"/>
    <w:rsid w:val="1BDF0EE7"/>
    <w:rsid w:val="1BE0460E"/>
    <w:rsid w:val="1BE10EA6"/>
    <w:rsid w:val="1BED56A8"/>
    <w:rsid w:val="1BF9747E"/>
    <w:rsid w:val="1BFD51C0"/>
    <w:rsid w:val="1C0045FF"/>
    <w:rsid w:val="1C031CE4"/>
    <w:rsid w:val="1C0A51E7"/>
    <w:rsid w:val="1C0C0F5F"/>
    <w:rsid w:val="1C13053F"/>
    <w:rsid w:val="1C183DA8"/>
    <w:rsid w:val="1C1D42DD"/>
    <w:rsid w:val="1C1E0699"/>
    <w:rsid w:val="1C202C51"/>
    <w:rsid w:val="1C220782"/>
    <w:rsid w:val="1C222EE4"/>
    <w:rsid w:val="1C2344FA"/>
    <w:rsid w:val="1C24274C"/>
    <w:rsid w:val="1C346210"/>
    <w:rsid w:val="1C3A2052"/>
    <w:rsid w:val="1C450915"/>
    <w:rsid w:val="1C4A1A87"/>
    <w:rsid w:val="1C511068"/>
    <w:rsid w:val="1C5566B2"/>
    <w:rsid w:val="1C631C27"/>
    <w:rsid w:val="1C670673"/>
    <w:rsid w:val="1C7A5E33"/>
    <w:rsid w:val="1C827473"/>
    <w:rsid w:val="1C9F0025"/>
    <w:rsid w:val="1CA62B1A"/>
    <w:rsid w:val="1CA90EA4"/>
    <w:rsid w:val="1CA94A00"/>
    <w:rsid w:val="1CAA0778"/>
    <w:rsid w:val="1CBA0B11"/>
    <w:rsid w:val="1CC45CDD"/>
    <w:rsid w:val="1CC57360"/>
    <w:rsid w:val="1CC932F4"/>
    <w:rsid w:val="1CDA105D"/>
    <w:rsid w:val="1CDF48C5"/>
    <w:rsid w:val="1CE96B4A"/>
    <w:rsid w:val="1CED3C64"/>
    <w:rsid w:val="1CF36965"/>
    <w:rsid w:val="1CFD2F9D"/>
    <w:rsid w:val="1D0422E3"/>
    <w:rsid w:val="1D0B1216"/>
    <w:rsid w:val="1D1347A7"/>
    <w:rsid w:val="1D2B409B"/>
    <w:rsid w:val="1D2D73DF"/>
    <w:rsid w:val="1D37025D"/>
    <w:rsid w:val="1D3A5AC5"/>
    <w:rsid w:val="1D4B474B"/>
    <w:rsid w:val="1D507571"/>
    <w:rsid w:val="1D526E45"/>
    <w:rsid w:val="1D56306C"/>
    <w:rsid w:val="1D642286"/>
    <w:rsid w:val="1D7274E7"/>
    <w:rsid w:val="1D756FD8"/>
    <w:rsid w:val="1D7A45F8"/>
    <w:rsid w:val="1D8019C4"/>
    <w:rsid w:val="1D840FC9"/>
    <w:rsid w:val="1D8439A9"/>
    <w:rsid w:val="1DB21FDA"/>
    <w:rsid w:val="1DC13FCB"/>
    <w:rsid w:val="1DC41AAE"/>
    <w:rsid w:val="1DCD0BC2"/>
    <w:rsid w:val="1DCD6B3B"/>
    <w:rsid w:val="1DD0420E"/>
    <w:rsid w:val="1DD62A75"/>
    <w:rsid w:val="1DDB508D"/>
    <w:rsid w:val="1DEF2C70"/>
    <w:rsid w:val="1DEF45F3"/>
    <w:rsid w:val="1DF529C9"/>
    <w:rsid w:val="1DF83E91"/>
    <w:rsid w:val="1E0435AB"/>
    <w:rsid w:val="1E0C16EA"/>
    <w:rsid w:val="1E0C34FC"/>
    <w:rsid w:val="1E0D5462"/>
    <w:rsid w:val="1E1C72BC"/>
    <w:rsid w:val="1E1E22DC"/>
    <w:rsid w:val="1E2070ED"/>
    <w:rsid w:val="1E220F0E"/>
    <w:rsid w:val="1E25455A"/>
    <w:rsid w:val="1E256B95"/>
    <w:rsid w:val="1E2702D2"/>
    <w:rsid w:val="1E2C3B3A"/>
    <w:rsid w:val="1E2C58E8"/>
    <w:rsid w:val="1E3B1AB6"/>
    <w:rsid w:val="1E426EBA"/>
    <w:rsid w:val="1E4C5F8A"/>
    <w:rsid w:val="1E4F15D7"/>
    <w:rsid w:val="1E540107"/>
    <w:rsid w:val="1E546BED"/>
    <w:rsid w:val="1E62755C"/>
    <w:rsid w:val="1E63521D"/>
    <w:rsid w:val="1E6977CF"/>
    <w:rsid w:val="1E6A10DB"/>
    <w:rsid w:val="1E716C39"/>
    <w:rsid w:val="1E874B5B"/>
    <w:rsid w:val="1E8E2E4E"/>
    <w:rsid w:val="1E8E7864"/>
    <w:rsid w:val="1E937715"/>
    <w:rsid w:val="1E9811D0"/>
    <w:rsid w:val="1EAA0146"/>
    <w:rsid w:val="1EB969B6"/>
    <w:rsid w:val="1EBA7D98"/>
    <w:rsid w:val="1EBF050A"/>
    <w:rsid w:val="1EC02562"/>
    <w:rsid w:val="1EC46CC9"/>
    <w:rsid w:val="1EC65D3D"/>
    <w:rsid w:val="1EDA71E1"/>
    <w:rsid w:val="1EE11F37"/>
    <w:rsid w:val="1EE2244B"/>
    <w:rsid w:val="1EE711B5"/>
    <w:rsid w:val="1EE73059"/>
    <w:rsid w:val="1EE953D9"/>
    <w:rsid w:val="1EE95587"/>
    <w:rsid w:val="1EF108E0"/>
    <w:rsid w:val="1F185E6D"/>
    <w:rsid w:val="1F1D1F41"/>
    <w:rsid w:val="1F291E28"/>
    <w:rsid w:val="1F2B7300"/>
    <w:rsid w:val="1F2C1000"/>
    <w:rsid w:val="1F2C6B89"/>
    <w:rsid w:val="1F301714"/>
    <w:rsid w:val="1F38293B"/>
    <w:rsid w:val="1F385096"/>
    <w:rsid w:val="1F3A4035"/>
    <w:rsid w:val="1F3F164B"/>
    <w:rsid w:val="1F43738D"/>
    <w:rsid w:val="1F4629DA"/>
    <w:rsid w:val="1F46395C"/>
    <w:rsid w:val="1F4D3D68"/>
    <w:rsid w:val="1F5F1CED"/>
    <w:rsid w:val="1F66307C"/>
    <w:rsid w:val="1F745799"/>
    <w:rsid w:val="1F771DD3"/>
    <w:rsid w:val="1F780145"/>
    <w:rsid w:val="1F7A08D5"/>
    <w:rsid w:val="1F841754"/>
    <w:rsid w:val="1F876B33"/>
    <w:rsid w:val="1F882EC2"/>
    <w:rsid w:val="1F911B67"/>
    <w:rsid w:val="1F952583"/>
    <w:rsid w:val="1F9B5196"/>
    <w:rsid w:val="1FA23608"/>
    <w:rsid w:val="1FAA1465"/>
    <w:rsid w:val="1FAB5E90"/>
    <w:rsid w:val="1FBA719E"/>
    <w:rsid w:val="1FCA4EBA"/>
    <w:rsid w:val="1FCD3848"/>
    <w:rsid w:val="1FD02E68"/>
    <w:rsid w:val="1FD23AD9"/>
    <w:rsid w:val="1FD55B0C"/>
    <w:rsid w:val="1FD91AA0"/>
    <w:rsid w:val="1FDC2091"/>
    <w:rsid w:val="1FE02E2E"/>
    <w:rsid w:val="1FE22F15"/>
    <w:rsid w:val="1FE346CD"/>
    <w:rsid w:val="1FE848BE"/>
    <w:rsid w:val="1FEA15B7"/>
    <w:rsid w:val="1FEE5431"/>
    <w:rsid w:val="1FF23839"/>
    <w:rsid w:val="1FF561AE"/>
    <w:rsid w:val="1FFF00CE"/>
    <w:rsid w:val="2000527E"/>
    <w:rsid w:val="2001516D"/>
    <w:rsid w:val="200827FC"/>
    <w:rsid w:val="200B4AFF"/>
    <w:rsid w:val="200D34F7"/>
    <w:rsid w:val="201725C8"/>
    <w:rsid w:val="202A40A9"/>
    <w:rsid w:val="203171E6"/>
    <w:rsid w:val="203A0569"/>
    <w:rsid w:val="203B62B7"/>
    <w:rsid w:val="203C3DDD"/>
    <w:rsid w:val="20653333"/>
    <w:rsid w:val="20757A1D"/>
    <w:rsid w:val="208A2047"/>
    <w:rsid w:val="208A4573"/>
    <w:rsid w:val="208B6341"/>
    <w:rsid w:val="20915ED7"/>
    <w:rsid w:val="209857BE"/>
    <w:rsid w:val="209A42A7"/>
    <w:rsid w:val="209A6119"/>
    <w:rsid w:val="209C3910"/>
    <w:rsid w:val="209E23A2"/>
    <w:rsid w:val="209E3B25"/>
    <w:rsid w:val="20AF45AF"/>
    <w:rsid w:val="20BB73F7"/>
    <w:rsid w:val="20BF5F8C"/>
    <w:rsid w:val="20C6379C"/>
    <w:rsid w:val="20C97653"/>
    <w:rsid w:val="20CF69FF"/>
    <w:rsid w:val="20D074B4"/>
    <w:rsid w:val="20DA0532"/>
    <w:rsid w:val="20F3093F"/>
    <w:rsid w:val="20FA1CCE"/>
    <w:rsid w:val="20FE1D25"/>
    <w:rsid w:val="210A0E6A"/>
    <w:rsid w:val="21117017"/>
    <w:rsid w:val="21130FE1"/>
    <w:rsid w:val="21144A74"/>
    <w:rsid w:val="211D6A2C"/>
    <w:rsid w:val="212136FE"/>
    <w:rsid w:val="21221225"/>
    <w:rsid w:val="212705E9"/>
    <w:rsid w:val="212E1977"/>
    <w:rsid w:val="21376EB0"/>
    <w:rsid w:val="21381A3B"/>
    <w:rsid w:val="213D06DF"/>
    <w:rsid w:val="2146794A"/>
    <w:rsid w:val="214D75ED"/>
    <w:rsid w:val="21581845"/>
    <w:rsid w:val="215B11D1"/>
    <w:rsid w:val="215C4736"/>
    <w:rsid w:val="216435EB"/>
    <w:rsid w:val="216709AD"/>
    <w:rsid w:val="21690C01"/>
    <w:rsid w:val="216E446A"/>
    <w:rsid w:val="217A2E0F"/>
    <w:rsid w:val="217C5E25"/>
    <w:rsid w:val="21815F4B"/>
    <w:rsid w:val="218B7A4A"/>
    <w:rsid w:val="2197576F"/>
    <w:rsid w:val="219F0AC7"/>
    <w:rsid w:val="21A165ED"/>
    <w:rsid w:val="21A734D8"/>
    <w:rsid w:val="21AF7422"/>
    <w:rsid w:val="21B53E47"/>
    <w:rsid w:val="21B54A2B"/>
    <w:rsid w:val="21B93937"/>
    <w:rsid w:val="21BB3C94"/>
    <w:rsid w:val="21CA6E4E"/>
    <w:rsid w:val="21E12105"/>
    <w:rsid w:val="21EC2F0A"/>
    <w:rsid w:val="21F957D2"/>
    <w:rsid w:val="22097CEF"/>
    <w:rsid w:val="22161F61"/>
    <w:rsid w:val="221C2118"/>
    <w:rsid w:val="22250772"/>
    <w:rsid w:val="222F1E4B"/>
    <w:rsid w:val="22377C94"/>
    <w:rsid w:val="223C6316"/>
    <w:rsid w:val="224031D5"/>
    <w:rsid w:val="2241341D"/>
    <w:rsid w:val="224156DA"/>
    <w:rsid w:val="224B0307"/>
    <w:rsid w:val="2250591D"/>
    <w:rsid w:val="225C42C2"/>
    <w:rsid w:val="22632E3A"/>
    <w:rsid w:val="22645D8E"/>
    <w:rsid w:val="226A1F90"/>
    <w:rsid w:val="226F0F78"/>
    <w:rsid w:val="227855A0"/>
    <w:rsid w:val="227930C6"/>
    <w:rsid w:val="22806203"/>
    <w:rsid w:val="22833F45"/>
    <w:rsid w:val="22877591"/>
    <w:rsid w:val="22970CE9"/>
    <w:rsid w:val="229A4B04"/>
    <w:rsid w:val="229A4B52"/>
    <w:rsid w:val="229C1498"/>
    <w:rsid w:val="229E0D7F"/>
    <w:rsid w:val="229E2B2D"/>
    <w:rsid w:val="22A068A5"/>
    <w:rsid w:val="22A30143"/>
    <w:rsid w:val="22B3482A"/>
    <w:rsid w:val="22B45EAC"/>
    <w:rsid w:val="22B81E40"/>
    <w:rsid w:val="22BB36DF"/>
    <w:rsid w:val="22C97BAA"/>
    <w:rsid w:val="22CC75CF"/>
    <w:rsid w:val="22CD55CE"/>
    <w:rsid w:val="22CE1869"/>
    <w:rsid w:val="22CE51C0"/>
    <w:rsid w:val="22D84291"/>
    <w:rsid w:val="22E91FFA"/>
    <w:rsid w:val="22EB3FC4"/>
    <w:rsid w:val="22F4232D"/>
    <w:rsid w:val="230519B2"/>
    <w:rsid w:val="23056708"/>
    <w:rsid w:val="2309269C"/>
    <w:rsid w:val="230E380E"/>
    <w:rsid w:val="23121051"/>
    <w:rsid w:val="23164DB9"/>
    <w:rsid w:val="231A0405"/>
    <w:rsid w:val="231B5F2B"/>
    <w:rsid w:val="231D0FE6"/>
    <w:rsid w:val="231E5845"/>
    <w:rsid w:val="232A3562"/>
    <w:rsid w:val="232A43C0"/>
    <w:rsid w:val="23307C29"/>
    <w:rsid w:val="23353491"/>
    <w:rsid w:val="23360FB7"/>
    <w:rsid w:val="233E0619"/>
    <w:rsid w:val="23427272"/>
    <w:rsid w:val="235D02F2"/>
    <w:rsid w:val="23613F82"/>
    <w:rsid w:val="23657F8A"/>
    <w:rsid w:val="23706277"/>
    <w:rsid w:val="23711519"/>
    <w:rsid w:val="23754132"/>
    <w:rsid w:val="2378512C"/>
    <w:rsid w:val="237D6BE6"/>
    <w:rsid w:val="238D75A2"/>
    <w:rsid w:val="23921DA8"/>
    <w:rsid w:val="23922691"/>
    <w:rsid w:val="239D1036"/>
    <w:rsid w:val="239F090A"/>
    <w:rsid w:val="23A069F6"/>
    <w:rsid w:val="23A30596"/>
    <w:rsid w:val="23A873B6"/>
    <w:rsid w:val="23A91789"/>
    <w:rsid w:val="23A918AC"/>
    <w:rsid w:val="23B336F4"/>
    <w:rsid w:val="23B5012E"/>
    <w:rsid w:val="23B75C54"/>
    <w:rsid w:val="23BC770E"/>
    <w:rsid w:val="23BE5223"/>
    <w:rsid w:val="23D33D0A"/>
    <w:rsid w:val="23F14B8B"/>
    <w:rsid w:val="23FC7B0B"/>
    <w:rsid w:val="240370EB"/>
    <w:rsid w:val="24125580"/>
    <w:rsid w:val="241428A7"/>
    <w:rsid w:val="241733BB"/>
    <w:rsid w:val="24193733"/>
    <w:rsid w:val="241A0A36"/>
    <w:rsid w:val="241C63FF"/>
    <w:rsid w:val="241F37F9"/>
    <w:rsid w:val="24207C9D"/>
    <w:rsid w:val="24263973"/>
    <w:rsid w:val="24313A37"/>
    <w:rsid w:val="243948BB"/>
    <w:rsid w:val="24397BC0"/>
    <w:rsid w:val="243C43AB"/>
    <w:rsid w:val="243F65F6"/>
    <w:rsid w:val="24491B29"/>
    <w:rsid w:val="24504057"/>
    <w:rsid w:val="2455546D"/>
    <w:rsid w:val="24604CAB"/>
    <w:rsid w:val="2461487F"/>
    <w:rsid w:val="246249B5"/>
    <w:rsid w:val="24844007"/>
    <w:rsid w:val="248E33A9"/>
    <w:rsid w:val="24915BE9"/>
    <w:rsid w:val="249B079E"/>
    <w:rsid w:val="24A563F4"/>
    <w:rsid w:val="24AC1531"/>
    <w:rsid w:val="24B406CB"/>
    <w:rsid w:val="24B63998"/>
    <w:rsid w:val="24C94D3C"/>
    <w:rsid w:val="24CA5E5B"/>
    <w:rsid w:val="24D11986"/>
    <w:rsid w:val="24D40A88"/>
    <w:rsid w:val="24D42836"/>
    <w:rsid w:val="24E119F8"/>
    <w:rsid w:val="24E32A79"/>
    <w:rsid w:val="24E61EF1"/>
    <w:rsid w:val="24FB6014"/>
    <w:rsid w:val="25035EE2"/>
    <w:rsid w:val="250D444D"/>
    <w:rsid w:val="250E5D48"/>
    <w:rsid w:val="25171799"/>
    <w:rsid w:val="25207711"/>
    <w:rsid w:val="252A06A8"/>
    <w:rsid w:val="25302162"/>
    <w:rsid w:val="25311A36"/>
    <w:rsid w:val="25357778"/>
    <w:rsid w:val="253C5483"/>
    <w:rsid w:val="25401C79"/>
    <w:rsid w:val="25445C0D"/>
    <w:rsid w:val="254505A3"/>
    <w:rsid w:val="254C4AC2"/>
    <w:rsid w:val="254D451F"/>
    <w:rsid w:val="25517A6F"/>
    <w:rsid w:val="255D295A"/>
    <w:rsid w:val="255E7956"/>
    <w:rsid w:val="25660FB0"/>
    <w:rsid w:val="256959FD"/>
    <w:rsid w:val="256C2A6E"/>
    <w:rsid w:val="25761B3F"/>
    <w:rsid w:val="2588380D"/>
    <w:rsid w:val="25893620"/>
    <w:rsid w:val="259369CB"/>
    <w:rsid w:val="25A1295D"/>
    <w:rsid w:val="25A14106"/>
    <w:rsid w:val="25A16BBC"/>
    <w:rsid w:val="25AA5A1D"/>
    <w:rsid w:val="25AD4BB8"/>
    <w:rsid w:val="25B763DF"/>
    <w:rsid w:val="25B86477"/>
    <w:rsid w:val="25BA7C7E"/>
    <w:rsid w:val="25C63645"/>
    <w:rsid w:val="25C74149"/>
    <w:rsid w:val="25CB2FB1"/>
    <w:rsid w:val="25D32AED"/>
    <w:rsid w:val="25D32F4A"/>
    <w:rsid w:val="25D5565D"/>
    <w:rsid w:val="25DE1BBE"/>
    <w:rsid w:val="25E33A74"/>
    <w:rsid w:val="25E847EB"/>
    <w:rsid w:val="25EE6B02"/>
    <w:rsid w:val="25F13FCC"/>
    <w:rsid w:val="25FC6730"/>
    <w:rsid w:val="25FE1F57"/>
    <w:rsid w:val="26064C71"/>
    <w:rsid w:val="26070DB2"/>
    <w:rsid w:val="26094761"/>
    <w:rsid w:val="260D24A3"/>
    <w:rsid w:val="26243349"/>
    <w:rsid w:val="2637065D"/>
    <w:rsid w:val="26435EC5"/>
    <w:rsid w:val="264A1001"/>
    <w:rsid w:val="26532E2E"/>
    <w:rsid w:val="26543C2E"/>
    <w:rsid w:val="2657371E"/>
    <w:rsid w:val="26656F4D"/>
    <w:rsid w:val="2665765B"/>
    <w:rsid w:val="266A3452"/>
    <w:rsid w:val="266C48BA"/>
    <w:rsid w:val="266D4CF0"/>
    <w:rsid w:val="266F6CBA"/>
    <w:rsid w:val="26773DC1"/>
    <w:rsid w:val="267C4D57"/>
    <w:rsid w:val="26826EA7"/>
    <w:rsid w:val="268838D8"/>
    <w:rsid w:val="268F2106"/>
    <w:rsid w:val="26A37E95"/>
    <w:rsid w:val="26AA5F44"/>
    <w:rsid w:val="26C223CD"/>
    <w:rsid w:val="26C50688"/>
    <w:rsid w:val="26D24B62"/>
    <w:rsid w:val="26D905D7"/>
    <w:rsid w:val="26DF2DF9"/>
    <w:rsid w:val="26E33D9B"/>
    <w:rsid w:val="26F62F37"/>
    <w:rsid w:val="270F1F69"/>
    <w:rsid w:val="272730F1"/>
    <w:rsid w:val="272C0707"/>
    <w:rsid w:val="273C574B"/>
    <w:rsid w:val="274719E5"/>
    <w:rsid w:val="274A3283"/>
    <w:rsid w:val="275B0FEC"/>
    <w:rsid w:val="27606603"/>
    <w:rsid w:val="2771632A"/>
    <w:rsid w:val="27764078"/>
    <w:rsid w:val="277B343D"/>
    <w:rsid w:val="278A243D"/>
    <w:rsid w:val="278D4433"/>
    <w:rsid w:val="27982240"/>
    <w:rsid w:val="279938C3"/>
    <w:rsid w:val="27B506FD"/>
    <w:rsid w:val="27C83FC0"/>
    <w:rsid w:val="27D43FEB"/>
    <w:rsid w:val="27DF1C1D"/>
    <w:rsid w:val="27E52940"/>
    <w:rsid w:val="27FB2121"/>
    <w:rsid w:val="27FF5E1C"/>
    <w:rsid w:val="28021CFD"/>
    <w:rsid w:val="28064AC3"/>
    <w:rsid w:val="28084722"/>
    <w:rsid w:val="280B47C0"/>
    <w:rsid w:val="280F2224"/>
    <w:rsid w:val="28103E5D"/>
    <w:rsid w:val="28117691"/>
    <w:rsid w:val="281573ED"/>
    <w:rsid w:val="281713B7"/>
    <w:rsid w:val="281E2746"/>
    <w:rsid w:val="28212236"/>
    <w:rsid w:val="282B4E63"/>
    <w:rsid w:val="282E0A5D"/>
    <w:rsid w:val="283E3B79"/>
    <w:rsid w:val="28425D08"/>
    <w:rsid w:val="285524E6"/>
    <w:rsid w:val="28553576"/>
    <w:rsid w:val="285A3832"/>
    <w:rsid w:val="285B2405"/>
    <w:rsid w:val="285B4385"/>
    <w:rsid w:val="286E322E"/>
    <w:rsid w:val="28754330"/>
    <w:rsid w:val="28812CD5"/>
    <w:rsid w:val="28862099"/>
    <w:rsid w:val="288B76AF"/>
    <w:rsid w:val="289C021E"/>
    <w:rsid w:val="28A075FF"/>
    <w:rsid w:val="28A31030"/>
    <w:rsid w:val="28A6273B"/>
    <w:rsid w:val="28A8200F"/>
    <w:rsid w:val="28B112DC"/>
    <w:rsid w:val="28B4062D"/>
    <w:rsid w:val="28B5472C"/>
    <w:rsid w:val="28C8745C"/>
    <w:rsid w:val="28C91725"/>
    <w:rsid w:val="28CC5DCF"/>
    <w:rsid w:val="28D728F5"/>
    <w:rsid w:val="28D8278E"/>
    <w:rsid w:val="28D93197"/>
    <w:rsid w:val="28DC65C2"/>
    <w:rsid w:val="28DF17A9"/>
    <w:rsid w:val="28E94403"/>
    <w:rsid w:val="28EE4634"/>
    <w:rsid w:val="28EE6D4F"/>
    <w:rsid w:val="28F0404C"/>
    <w:rsid w:val="28F618D5"/>
    <w:rsid w:val="28FD749D"/>
    <w:rsid w:val="290226C0"/>
    <w:rsid w:val="29034301"/>
    <w:rsid w:val="290851A4"/>
    <w:rsid w:val="290D2F2E"/>
    <w:rsid w:val="290D6316"/>
    <w:rsid w:val="290D6B8A"/>
    <w:rsid w:val="29121B7F"/>
    <w:rsid w:val="291E7103"/>
    <w:rsid w:val="292658C6"/>
    <w:rsid w:val="292A511A"/>
    <w:rsid w:val="293639E6"/>
    <w:rsid w:val="294A2E23"/>
    <w:rsid w:val="294A756A"/>
    <w:rsid w:val="295757E3"/>
    <w:rsid w:val="2964062C"/>
    <w:rsid w:val="296A3769"/>
    <w:rsid w:val="296C74E1"/>
    <w:rsid w:val="297D349C"/>
    <w:rsid w:val="29842A7C"/>
    <w:rsid w:val="2987757E"/>
    <w:rsid w:val="298964BB"/>
    <w:rsid w:val="298F1421"/>
    <w:rsid w:val="29946A38"/>
    <w:rsid w:val="29BF3AB4"/>
    <w:rsid w:val="29C73A37"/>
    <w:rsid w:val="29D532D8"/>
    <w:rsid w:val="29D64F47"/>
    <w:rsid w:val="29DA269C"/>
    <w:rsid w:val="29E654E5"/>
    <w:rsid w:val="29EC6874"/>
    <w:rsid w:val="29FF39C9"/>
    <w:rsid w:val="2A005E7B"/>
    <w:rsid w:val="2A092F82"/>
    <w:rsid w:val="2A094D30"/>
    <w:rsid w:val="2A0B0AA8"/>
    <w:rsid w:val="2A0B4F4C"/>
    <w:rsid w:val="2A21567A"/>
    <w:rsid w:val="2A235A4D"/>
    <w:rsid w:val="2A261D85"/>
    <w:rsid w:val="2A27048F"/>
    <w:rsid w:val="2A2E0C3A"/>
    <w:rsid w:val="2A351FC9"/>
    <w:rsid w:val="2A3E70CF"/>
    <w:rsid w:val="2A424600"/>
    <w:rsid w:val="2A44220C"/>
    <w:rsid w:val="2A494835"/>
    <w:rsid w:val="2A4B2F9C"/>
    <w:rsid w:val="2A4C1CA4"/>
    <w:rsid w:val="2A510485"/>
    <w:rsid w:val="2A5306FD"/>
    <w:rsid w:val="2A581813"/>
    <w:rsid w:val="2A5B7DA4"/>
    <w:rsid w:val="2A5C73B4"/>
    <w:rsid w:val="2A646409"/>
    <w:rsid w:val="2A6A7BC8"/>
    <w:rsid w:val="2A742AF1"/>
    <w:rsid w:val="2A916517"/>
    <w:rsid w:val="2A917CCC"/>
    <w:rsid w:val="2A953B09"/>
    <w:rsid w:val="2AA1765E"/>
    <w:rsid w:val="2AA902C1"/>
    <w:rsid w:val="2AAD433F"/>
    <w:rsid w:val="2AAD55A4"/>
    <w:rsid w:val="2AAD5E30"/>
    <w:rsid w:val="2AB70C30"/>
    <w:rsid w:val="2ABC54DA"/>
    <w:rsid w:val="2ACB6489"/>
    <w:rsid w:val="2AD60904"/>
    <w:rsid w:val="2AE5579D"/>
    <w:rsid w:val="2AED63FF"/>
    <w:rsid w:val="2AEE588E"/>
    <w:rsid w:val="2AF5504B"/>
    <w:rsid w:val="2B0B7BF8"/>
    <w:rsid w:val="2B163BA8"/>
    <w:rsid w:val="2B22542D"/>
    <w:rsid w:val="2B28357C"/>
    <w:rsid w:val="2B2C1D1F"/>
    <w:rsid w:val="2B381D70"/>
    <w:rsid w:val="2B390222"/>
    <w:rsid w:val="2B397896"/>
    <w:rsid w:val="2B3D7387"/>
    <w:rsid w:val="2B3E4071"/>
    <w:rsid w:val="2B481888"/>
    <w:rsid w:val="2B485D2C"/>
    <w:rsid w:val="2B4D2519"/>
    <w:rsid w:val="2B5B780D"/>
    <w:rsid w:val="2B6A6E65"/>
    <w:rsid w:val="2B6C78C3"/>
    <w:rsid w:val="2B715282"/>
    <w:rsid w:val="2B8167D9"/>
    <w:rsid w:val="2B89001A"/>
    <w:rsid w:val="2B8E7E8A"/>
    <w:rsid w:val="2B99010C"/>
    <w:rsid w:val="2B9D4D13"/>
    <w:rsid w:val="2B9F250A"/>
    <w:rsid w:val="2BA52C22"/>
    <w:rsid w:val="2BA61BBA"/>
    <w:rsid w:val="2BA72A52"/>
    <w:rsid w:val="2BAA6928"/>
    <w:rsid w:val="2BAE3DE1"/>
    <w:rsid w:val="2BBC4D22"/>
    <w:rsid w:val="2BBE7D9C"/>
    <w:rsid w:val="2BC10D0E"/>
    <w:rsid w:val="2BC2163A"/>
    <w:rsid w:val="2BC37160"/>
    <w:rsid w:val="2BC74EA2"/>
    <w:rsid w:val="2BC97554"/>
    <w:rsid w:val="2BCA4992"/>
    <w:rsid w:val="2BD56294"/>
    <w:rsid w:val="2BD97279"/>
    <w:rsid w:val="2BDF21EC"/>
    <w:rsid w:val="2BE21CDC"/>
    <w:rsid w:val="2BED5C9C"/>
    <w:rsid w:val="2BF30CE4"/>
    <w:rsid w:val="2C0003B4"/>
    <w:rsid w:val="2C0878F9"/>
    <w:rsid w:val="2C09696C"/>
    <w:rsid w:val="2C0D79A5"/>
    <w:rsid w:val="2C1005F7"/>
    <w:rsid w:val="2C1323FE"/>
    <w:rsid w:val="2C1D1163"/>
    <w:rsid w:val="2C2E3173"/>
    <w:rsid w:val="2C365B84"/>
    <w:rsid w:val="2C384ACD"/>
    <w:rsid w:val="2C385159"/>
    <w:rsid w:val="2C3B2775"/>
    <w:rsid w:val="2C3C0068"/>
    <w:rsid w:val="2C464019"/>
    <w:rsid w:val="2C467A84"/>
    <w:rsid w:val="2C6208C4"/>
    <w:rsid w:val="2C664886"/>
    <w:rsid w:val="2C742141"/>
    <w:rsid w:val="2C822979"/>
    <w:rsid w:val="2C82701B"/>
    <w:rsid w:val="2C8C2B04"/>
    <w:rsid w:val="2C8E0B44"/>
    <w:rsid w:val="2C90798A"/>
    <w:rsid w:val="2C932FD6"/>
    <w:rsid w:val="2C9A25B7"/>
    <w:rsid w:val="2C9E3EF1"/>
    <w:rsid w:val="2CA86A82"/>
    <w:rsid w:val="2CB67635"/>
    <w:rsid w:val="2CBD5A86"/>
    <w:rsid w:val="2CD35F3C"/>
    <w:rsid w:val="2CE11F94"/>
    <w:rsid w:val="2CE90E48"/>
    <w:rsid w:val="2CF25F4F"/>
    <w:rsid w:val="2CF41CC7"/>
    <w:rsid w:val="2CF972DD"/>
    <w:rsid w:val="2CFE27E0"/>
    <w:rsid w:val="2D053ED4"/>
    <w:rsid w:val="2D0A4E4D"/>
    <w:rsid w:val="2D0B502F"/>
    <w:rsid w:val="2D0B5263"/>
    <w:rsid w:val="2D1939E2"/>
    <w:rsid w:val="2D2C013B"/>
    <w:rsid w:val="2D32459D"/>
    <w:rsid w:val="2D384543"/>
    <w:rsid w:val="2D3D208A"/>
    <w:rsid w:val="2D426ED6"/>
    <w:rsid w:val="2D57245C"/>
    <w:rsid w:val="2D5B7A76"/>
    <w:rsid w:val="2D6329A9"/>
    <w:rsid w:val="2D71402D"/>
    <w:rsid w:val="2D7E3C87"/>
    <w:rsid w:val="2D872026"/>
    <w:rsid w:val="2D8F545C"/>
    <w:rsid w:val="2D94138B"/>
    <w:rsid w:val="2D975BB7"/>
    <w:rsid w:val="2DA2028F"/>
    <w:rsid w:val="2DAA00FC"/>
    <w:rsid w:val="2DAD1E76"/>
    <w:rsid w:val="2DB31B82"/>
    <w:rsid w:val="2DBB15F8"/>
    <w:rsid w:val="2DBD256C"/>
    <w:rsid w:val="2DBE78BC"/>
    <w:rsid w:val="2DC01BA9"/>
    <w:rsid w:val="2DC55411"/>
    <w:rsid w:val="2DC93D84"/>
    <w:rsid w:val="2DCA6ECC"/>
    <w:rsid w:val="2DCB3CF5"/>
    <w:rsid w:val="2DCC47A1"/>
    <w:rsid w:val="2DD1025A"/>
    <w:rsid w:val="2DD30DA3"/>
    <w:rsid w:val="2DDB69E3"/>
    <w:rsid w:val="2DE53D06"/>
    <w:rsid w:val="2DEC6E42"/>
    <w:rsid w:val="2DF21EC0"/>
    <w:rsid w:val="2DF30553"/>
    <w:rsid w:val="2DF31C7A"/>
    <w:rsid w:val="2DF72788"/>
    <w:rsid w:val="2DFA41A8"/>
    <w:rsid w:val="2E0D639C"/>
    <w:rsid w:val="2E20398C"/>
    <w:rsid w:val="2E204D3E"/>
    <w:rsid w:val="2E2929B1"/>
    <w:rsid w:val="2E312AA7"/>
    <w:rsid w:val="2E3A7BAD"/>
    <w:rsid w:val="2E3F6F72"/>
    <w:rsid w:val="2E4316F2"/>
    <w:rsid w:val="2E4D0C9D"/>
    <w:rsid w:val="2E5642BC"/>
    <w:rsid w:val="2E5F7614"/>
    <w:rsid w:val="2E61338C"/>
    <w:rsid w:val="2E62794E"/>
    <w:rsid w:val="2E632DD7"/>
    <w:rsid w:val="2E6834CC"/>
    <w:rsid w:val="2E793F79"/>
    <w:rsid w:val="2E7C3561"/>
    <w:rsid w:val="2E7E3611"/>
    <w:rsid w:val="2E7F7A64"/>
    <w:rsid w:val="2E8E2349"/>
    <w:rsid w:val="2EB02B8F"/>
    <w:rsid w:val="2EB244DF"/>
    <w:rsid w:val="2EBF00B3"/>
    <w:rsid w:val="2EC67E4A"/>
    <w:rsid w:val="2ECB2EFB"/>
    <w:rsid w:val="2ED718A0"/>
    <w:rsid w:val="2EEA15D4"/>
    <w:rsid w:val="2EEB534C"/>
    <w:rsid w:val="2EEC7ED0"/>
    <w:rsid w:val="2EF951C5"/>
    <w:rsid w:val="2EFA733D"/>
    <w:rsid w:val="2EFF2BA5"/>
    <w:rsid w:val="2F0F103A"/>
    <w:rsid w:val="2F157440"/>
    <w:rsid w:val="2F1C6BBF"/>
    <w:rsid w:val="2F200C96"/>
    <w:rsid w:val="2F236894"/>
    <w:rsid w:val="2F25085E"/>
    <w:rsid w:val="2F2919D0"/>
    <w:rsid w:val="2F2B7FC7"/>
    <w:rsid w:val="2F3A598B"/>
    <w:rsid w:val="2F3B6E28"/>
    <w:rsid w:val="2F3C1703"/>
    <w:rsid w:val="2F45491E"/>
    <w:rsid w:val="2F521021"/>
    <w:rsid w:val="2F570EAC"/>
    <w:rsid w:val="2F6117D7"/>
    <w:rsid w:val="2F634EE2"/>
    <w:rsid w:val="2F662C24"/>
    <w:rsid w:val="2F6B74D0"/>
    <w:rsid w:val="2F720BCA"/>
    <w:rsid w:val="2F745341"/>
    <w:rsid w:val="2F792957"/>
    <w:rsid w:val="2F7964B4"/>
    <w:rsid w:val="2F7C1F20"/>
    <w:rsid w:val="2F7C41F6"/>
    <w:rsid w:val="2F827A5E"/>
    <w:rsid w:val="2F827C01"/>
    <w:rsid w:val="2F9652B7"/>
    <w:rsid w:val="2FAC63D0"/>
    <w:rsid w:val="2FAF5E58"/>
    <w:rsid w:val="2FB0635B"/>
    <w:rsid w:val="2FB41BE1"/>
    <w:rsid w:val="2FC41DD7"/>
    <w:rsid w:val="2FC5794B"/>
    <w:rsid w:val="2FC768B7"/>
    <w:rsid w:val="2FD858D0"/>
    <w:rsid w:val="2FD8767E"/>
    <w:rsid w:val="2FDB53C0"/>
    <w:rsid w:val="2FDE0A0C"/>
    <w:rsid w:val="2FE014D2"/>
    <w:rsid w:val="2FE04785"/>
    <w:rsid w:val="2FE45DE4"/>
    <w:rsid w:val="2FE7034F"/>
    <w:rsid w:val="2FE75B13"/>
    <w:rsid w:val="2FEE6EA1"/>
    <w:rsid w:val="2FF054AD"/>
    <w:rsid w:val="30006BD5"/>
    <w:rsid w:val="3002294D"/>
    <w:rsid w:val="300A7A53"/>
    <w:rsid w:val="300C3608"/>
    <w:rsid w:val="300E12F2"/>
    <w:rsid w:val="300E1DEC"/>
    <w:rsid w:val="30107E15"/>
    <w:rsid w:val="301E705B"/>
    <w:rsid w:val="30202DD3"/>
    <w:rsid w:val="30204B81"/>
    <w:rsid w:val="30256547"/>
    <w:rsid w:val="302E54F0"/>
    <w:rsid w:val="302F1502"/>
    <w:rsid w:val="30313232"/>
    <w:rsid w:val="303B19BB"/>
    <w:rsid w:val="30487499"/>
    <w:rsid w:val="305B27F4"/>
    <w:rsid w:val="305D5DD5"/>
    <w:rsid w:val="30656A38"/>
    <w:rsid w:val="30661EE8"/>
    <w:rsid w:val="306C27A6"/>
    <w:rsid w:val="30735A11"/>
    <w:rsid w:val="307A24E3"/>
    <w:rsid w:val="30843362"/>
    <w:rsid w:val="30850E88"/>
    <w:rsid w:val="30907F59"/>
    <w:rsid w:val="30A25EDE"/>
    <w:rsid w:val="30AA718D"/>
    <w:rsid w:val="30B05F05"/>
    <w:rsid w:val="30B63CE0"/>
    <w:rsid w:val="30B81571"/>
    <w:rsid w:val="30BA6D84"/>
    <w:rsid w:val="30C3142F"/>
    <w:rsid w:val="30C85944"/>
    <w:rsid w:val="30D00355"/>
    <w:rsid w:val="30D9727D"/>
    <w:rsid w:val="30DE4221"/>
    <w:rsid w:val="30E13E87"/>
    <w:rsid w:val="30EB0C64"/>
    <w:rsid w:val="30F516EB"/>
    <w:rsid w:val="30FF6E8C"/>
    <w:rsid w:val="3103697D"/>
    <w:rsid w:val="310444A3"/>
    <w:rsid w:val="310B75DF"/>
    <w:rsid w:val="311024F8"/>
    <w:rsid w:val="31137E66"/>
    <w:rsid w:val="31172428"/>
    <w:rsid w:val="3121053D"/>
    <w:rsid w:val="3135609A"/>
    <w:rsid w:val="31377770"/>
    <w:rsid w:val="313A6116"/>
    <w:rsid w:val="313B4368"/>
    <w:rsid w:val="313F02AA"/>
    <w:rsid w:val="31496359"/>
    <w:rsid w:val="314C23B1"/>
    <w:rsid w:val="314C25DD"/>
    <w:rsid w:val="314D409C"/>
    <w:rsid w:val="31533B75"/>
    <w:rsid w:val="3154250B"/>
    <w:rsid w:val="31570A76"/>
    <w:rsid w:val="316311C9"/>
    <w:rsid w:val="3166148D"/>
    <w:rsid w:val="31666542"/>
    <w:rsid w:val="317616EE"/>
    <w:rsid w:val="31774C75"/>
    <w:rsid w:val="317A0649"/>
    <w:rsid w:val="317B6252"/>
    <w:rsid w:val="317C04DD"/>
    <w:rsid w:val="318555E4"/>
    <w:rsid w:val="31886E0C"/>
    <w:rsid w:val="31910BC1"/>
    <w:rsid w:val="31946F7B"/>
    <w:rsid w:val="31A117F7"/>
    <w:rsid w:val="31AD4B3A"/>
    <w:rsid w:val="31B22151"/>
    <w:rsid w:val="31BB7257"/>
    <w:rsid w:val="31C0477D"/>
    <w:rsid w:val="31CA62EC"/>
    <w:rsid w:val="31CD2AE7"/>
    <w:rsid w:val="31CE1B07"/>
    <w:rsid w:val="31D9148B"/>
    <w:rsid w:val="31DE5420"/>
    <w:rsid w:val="31E71DFA"/>
    <w:rsid w:val="31E7562B"/>
    <w:rsid w:val="31F873C7"/>
    <w:rsid w:val="31F97D80"/>
    <w:rsid w:val="320C360F"/>
    <w:rsid w:val="32111C66"/>
    <w:rsid w:val="32197F55"/>
    <w:rsid w:val="321F421B"/>
    <w:rsid w:val="3227470D"/>
    <w:rsid w:val="32293938"/>
    <w:rsid w:val="322A618B"/>
    <w:rsid w:val="322C5A5F"/>
    <w:rsid w:val="3236068C"/>
    <w:rsid w:val="32416CFE"/>
    <w:rsid w:val="325011DE"/>
    <w:rsid w:val="32507ED2"/>
    <w:rsid w:val="3251624B"/>
    <w:rsid w:val="325355FD"/>
    <w:rsid w:val="325870B4"/>
    <w:rsid w:val="325A6A70"/>
    <w:rsid w:val="326F1DF0"/>
    <w:rsid w:val="32700042"/>
    <w:rsid w:val="327268DD"/>
    <w:rsid w:val="32865785"/>
    <w:rsid w:val="32906400"/>
    <w:rsid w:val="32A1072C"/>
    <w:rsid w:val="32A33238"/>
    <w:rsid w:val="32A57605"/>
    <w:rsid w:val="32B34A4C"/>
    <w:rsid w:val="32BB5035"/>
    <w:rsid w:val="32DD144F"/>
    <w:rsid w:val="32DE2588"/>
    <w:rsid w:val="33024A12"/>
    <w:rsid w:val="331177AB"/>
    <w:rsid w:val="33154745"/>
    <w:rsid w:val="33182487"/>
    <w:rsid w:val="331C1F78"/>
    <w:rsid w:val="3330332D"/>
    <w:rsid w:val="33332E1D"/>
    <w:rsid w:val="333948D8"/>
    <w:rsid w:val="3341553A"/>
    <w:rsid w:val="33463BB6"/>
    <w:rsid w:val="335039CF"/>
    <w:rsid w:val="33527747"/>
    <w:rsid w:val="33587756"/>
    <w:rsid w:val="335F1E64"/>
    <w:rsid w:val="33632A6C"/>
    <w:rsid w:val="336B451F"/>
    <w:rsid w:val="336C4B0C"/>
    <w:rsid w:val="336F0090"/>
    <w:rsid w:val="336F6D78"/>
    <w:rsid w:val="33712A25"/>
    <w:rsid w:val="33774F12"/>
    <w:rsid w:val="337A36E4"/>
    <w:rsid w:val="337F0E27"/>
    <w:rsid w:val="338611ED"/>
    <w:rsid w:val="33883169"/>
    <w:rsid w:val="338965B0"/>
    <w:rsid w:val="339733AC"/>
    <w:rsid w:val="33A1247D"/>
    <w:rsid w:val="33A8278E"/>
    <w:rsid w:val="33B45D0C"/>
    <w:rsid w:val="33B71CA0"/>
    <w:rsid w:val="33C55E5D"/>
    <w:rsid w:val="33C57F19"/>
    <w:rsid w:val="33C65A3F"/>
    <w:rsid w:val="33E5191D"/>
    <w:rsid w:val="33E81E5A"/>
    <w:rsid w:val="33E83305"/>
    <w:rsid w:val="34015A47"/>
    <w:rsid w:val="3404111E"/>
    <w:rsid w:val="341040F6"/>
    <w:rsid w:val="341449FD"/>
    <w:rsid w:val="341C027A"/>
    <w:rsid w:val="34262DC4"/>
    <w:rsid w:val="342F5CDB"/>
    <w:rsid w:val="3430180E"/>
    <w:rsid w:val="34353F63"/>
    <w:rsid w:val="343E5F1E"/>
    <w:rsid w:val="34433534"/>
    <w:rsid w:val="344828F8"/>
    <w:rsid w:val="344B0902"/>
    <w:rsid w:val="345474EF"/>
    <w:rsid w:val="34586FDF"/>
    <w:rsid w:val="34677222"/>
    <w:rsid w:val="346E759F"/>
    <w:rsid w:val="346F4329"/>
    <w:rsid w:val="346F492F"/>
    <w:rsid w:val="3477086F"/>
    <w:rsid w:val="34774B3F"/>
    <w:rsid w:val="34786E08"/>
    <w:rsid w:val="34795415"/>
    <w:rsid w:val="348C6C89"/>
    <w:rsid w:val="349249DB"/>
    <w:rsid w:val="34950530"/>
    <w:rsid w:val="349A3A97"/>
    <w:rsid w:val="349D43CD"/>
    <w:rsid w:val="34A2044B"/>
    <w:rsid w:val="34A9783B"/>
    <w:rsid w:val="34AC2E87"/>
    <w:rsid w:val="34AF4725"/>
    <w:rsid w:val="34B14942"/>
    <w:rsid w:val="34B15B3E"/>
    <w:rsid w:val="34B616BE"/>
    <w:rsid w:val="34BA37F6"/>
    <w:rsid w:val="34BF2BBB"/>
    <w:rsid w:val="34C4015B"/>
    <w:rsid w:val="34C75F13"/>
    <w:rsid w:val="34D61B68"/>
    <w:rsid w:val="34E26AD8"/>
    <w:rsid w:val="34EF4A14"/>
    <w:rsid w:val="34F0546A"/>
    <w:rsid w:val="34F30AB6"/>
    <w:rsid w:val="34F605A6"/>
    <w:rsid w:val="34F767F8"/>
    <w:rsid w:val="34FA518B"/>
    <w:rsid w:val="35074561"/>
    <w:rsid w:val="350E58F0"/>
    <w:rsid w:val="35154BEB"/>
    <w:rsid w:val="351D4542"/>
    <w:rsid w:val="351D5B33"/>
    <w:rsid w:val="351F3659"/>
    <w:rsid w:val="35243365"/>
    <w:rsid w:val="35264D55"/>
    <w:rsid w:val="3529272A"/>
    <w:rsid w:val="352D221A"/>
    <w:rsid w:val="353F45A8"/>
    <w:rsid w:val="354A73A2"/>
    <w:rsid w:val="354D1454"/>
    <w:rsid w:val="3550415A"/>
    <w:rsid w:val="355D3B90"/>
    <w:rsid w:val="355D4600"/>
    <w:rsid w:val="355F614C"/>
    <w:rsid w:val="35676B0B"/>
    <w:rsid w:val="356E638F"/>
    <w:rsid w:val="356F7B74"/>
    <w:rsid w:val="35784D91"/>
    <w:rsid w:val="357D2B59"/>
    <w:rsid w:val="357F059C"/>
    <w:rsid w:val="3581241E"/>
    <w:rsid w:val="35960B5E"/>
    <w:rsid w:val="359B56E6"/>
    <w:rsid w:val="35AB312A"/>
    <w:rsid w:val="35B91D00"/>
    <w:rsid w:val="35BF0BFA"/>
    <w:rsid w:val="35BF7503"/>
    <w:rsid w:val="35C6441D"/>
    <w:rsid w:val="35C80195"/>
    <w:rsid w:val="35CB37E1"/>
    <w:rsid w:val="35CE659D"/>
    <w:rsid w:val="35D16E74"/>
    <w:rsid w:val="35D2743C"/>
    <w:rsid w:val="35D408E8"/>
    <w:rsid w:val="35DC6D63"/>
    <w:rsid w:val="35DC779C"/>
    <w:rsid w:val="35E13D67"/>
    <w:rsid w:val="35E6686D"/>
    <w:rsid w:val="35EA594D"/>
    <w:rsid w:val="35EC42C5"/>
    <w:rsid w:val="35EF5721"/>
    <w:rsid w:val="35F066D2"/>
    <w:rsid w:val="35F51E0A"/>
    <w:rsid w:val="35F61EEB"/>
    <w:rsid w:val="35FB36D1"/>
    <w:rsid w:val="35FE5F34"/>
    <w:rsid w:val="360714B4"/>
    <w:rsid w:val="360867E3"/>
    <w:rsid w:val="360A3779"/>
    <w:rsid w:val="360F36CE"/>
    <w:rsid w:val="36120507"/>
    <w:rsid w:val="361252E7"/>
    <w:rsid w:val="362F0EA3"/>
    <w:rsid w:val="364575BD"/>
    <w:rsid w:val="364A3C68"/>
    <w:rsid w:val="364D2448"/>
    <w:rsid w:val="364F61C0"/>
    <w:rsid w:val="36541A28"/>
    <w:rsid w:val="36603F29"/>
    <w:rsid w:val="36624145"/>
    <w:rsid w:val="366F6862"/>
    <w:rsid w:val="36771DE9"/>
    <w:rsid w:val="367A08E4"/>
    <w:rsid w:val="36806379"/>
    <w:rsid w:val="36820344"/>
    <w:rsid w:val="36910587"/>
    <w:rsid w:val="36946BC1"/>
    <w:rsid w:val="36965B9D"/>
    <w:rsid w:val="3697337F"/>
    <w:rsid w:val="36A0682C"/>
    <w:rsid w:val="36A209E6"/>
    <w:rsid w:val="36A24542"/>
    <w:rsid w:val="36AB662B"/>
    <w:rsid w:val="36AC731C"/>
    <w:rsid w:val="36C07373"/>
    <w:rsid w:val="36C22E36"/>
    <w:rsid w:val="36C46BAE"/>
    <w:rsid w:val="36CF66C3"/>
    <w:rsid w:val="36D30B9F"/>
    <w:rsid w:val="36D36C5C"/>
    <w:rsid w:val="36D63CC1"/>
    <w:rsid w:val="36DD557A"/>
    <w:rsid w:val="36E0150E"/>
    <w:rsid w:val="36E52EFD"/>
    <w:rsid w:val="36EC052C"/>
    <w:rsid w:val="36F459E6"/>
    <w:rsid w:val="370074BA"/>
    <w:rsid w:val="371116C7"/>
    <w:rsid w:val="371F5B92"/>
    <w:rsid w:val="3726164C"/>
    <w:rsid w:val="372E4027"/>
    <w:rsid w:val="372F1B4E"/>
    <w:rsid w:val="37337890"/>
    <w:rsid w:val="37343369"/>
    <w:rsid w:val="373553B6"/>
    <w:rsid w:val="37427125"/>
    <w:rsid w:val="37427AD3"/>
    <w:rsid w:val="374455F9"/>
    <w:rsid w:val="37495804"/>
    <w:rsid w:val="374B4187"/>
    <w:rsid w:val="374D6BA3"/>
    <w:rsid w:val="375B5CA4"/>
    <w:rsid w:val="375F2433"/>
    <w:rsid w:val="37637764"/>
    <w:rsid w:val="37652BBA"/>
    <w:rsid w:val="376B5F91"/>
    <w:rsid w:val="376D1B0C"/>
    <w:rsid w:val="37743193"/>
    <w:rsid w:val="3785702B"/>
    <w:rsid w:val="37893127"/>
    <w:rsid w:val="378D15B4"/>
    <w:rsid w:val="3793032E"/>
    <w:rsid w:val="379522F8"/>
    <w:rsid w:val="379F351E"/>
    <w:rsid w:val="37A1629A"/>
    <w:rsid w:val="37A442EA"/>
    <w:rsid w:val="37A560D9"/>
    <w:rsid w:val="37A64AE0"/>
    <w:rsid w:val="37AB5678"/>
    <w:rsid w:val="37B87D95"/>
    <w:rsid w:val="37C07CD2"/>
    <w:rsid w:val="37D01397"/>
    <w:rsid w:val="37D270A9"/>
    <w:rsid w:val="37D47E70"/>
    <w:rsid w:val="37E91C6B"/>
    <w:rsid w:val="37E961A0"/>
    <w:rsid w:val="37EC6BDD"/>
    <w:rsid w:val="37ED7A3F"/>
    <w:rsid w:val="37F039D3"/>
    <w:rsid w:val="37F22C4C"/>
    <w:rsid w:val="37F60788"/>
    <w:rsid w:val="37FA215C"/>
    <w:rsid w:val="37FE1C4C"/>
    <w:rsid w:val="37FE7E9E"/>
    <w:rsid w:val="381476C1"/>
    <w:rsid w:val="381E409C"/>
    <w:rsid w:val="38217904"/>
    <w:rsid w:val="38295EA3"/>
    <w:rsid w:val="382E5DAD"/>
    <w:rsid w:val="382F249E"/>
    <w:rsid w:val="38325A71"/>
    <w:rsid w:val="383E64EC"/>
    <w:rsid w:val="384F2B79"/>
    <w:rsid w:val="38507FCD"/>
    <w:rsid w:val="38543F62"/>
    <w:rsid w:val="385E53F7"/>
    <w:rsid w:val="38683569"/>
    <w:rsid w:val="386A46AB"/>
    <w:rsid w:val="386D6CE9"/>
    <w:rsid w:val="387070E4"/>
    <w:rsid w:val="38726196"/>
    <w:rsid w:val="388408CA"/>
    <w:rsid w:val="388D2FD0"/>
    <w:rsid w:val="38934BC0"/>
    <w:rsid w:val="389B749B"/>
    <w:rsid w:val="38A21C02"/>
    <w:rsid w:val="38A46D42"/>
    <w:rsid w:val="38A547BD"/>
    <w:rsid w:val="38B14F10"/>
    <w:rsid w:val="38B645FD"/>
    <w:rsid w:val="38CB6062"/>
    <w:rsid w:val="38CC7F9C"/>
    <w:rsid w:val="38D619EC"/>
    <w:rsid w:val="38DA7BA0"/>
    <w:rsid w:val="38DB5BDB"/>
    <w:rsid w:val="38E706AF"/>
    <w:rsid w:val="38E726E0"/>
    <w:rsid w:val="38EC5F48"/>
    <w:rsid w:val="38EE1CC0"/>
    <w:rsid w:val="38EF15E3"/>
    <w:rsid w:val="38FE5C7B"/>
    <w:rsid w:val="3900676B"/>
    <w:rsid w:val="390239BE"/>
    <w:rsid w:val="39072D82"/>
    <w:rsid w:val="39126282"/>
    <w:rsid w:val="39161217"/>
    <w:rsid w:val="39231DD7"/>
    <w:rsid w:val="392A081F"/>
    <w:rsid w:val="392D70CC"/>
    <w:rsid w:val="393D0552"/>
    <w:rsid w:val="393F3D68"/>
    <w:rsid w:val="39457986"/>
    <w:rsid w:val="394A471C"/>
    <w:rsid w:val="39534219"/>
    <w:rsid w:val="39602492"/>
    <w:rsid w:val="396F697A"/>
    <w:rsid w:val="39730417"/>
    <w:rsid w:val="39785A2E"/>
    <w:rsid w:val="397A1A5C"/>
    <w:rsid w:val="3981549C"/>
    <w:rsid w:val="398268AC"/>
    <w:rsid w:val="3986639D"/>
    <w:rsid w:val="39930ABA"/>
    <w:rsid w:val="39A01A44"/>
    <w:rsid w:val="39A16D33"/>
    <w:rsid w:val="39A31167"/>
    <w:rsid w:val="39A44A75"/>
    <w:rsid w:val="39A44D64"/>
    <w:rsid w:val="39A533A7"/>
    <w:rsid w:val="39A607ED"/>
    <w:rsid w:val="39A72CF8"/>
    <w:rsid w:val="39B1187F"/>
    <w:rsid w:val="39B34CB8"/>
    <w:rsid w:val="39BE351C"/>
    <w:rsid w:val="39C24EFB"/>
    <w:rsid w:val="39C26CA9"/>
    <w:rsid w:val="39CB3DB0"/>
    <w:rsid w:val="39D14F48"/>
    <w:rsid w:val="39DA2245"/>
    <w:rsid w:val="39DF3CFF"/>
    <w:rsid w:val="39E11825"/>
    <w:rsid w:val="39F96B6F"/>
    <w:rsid w:val="3A060478"/>
    <w:rsid w:val="3A067593"/>
    <w:rsid w:val="3A0A2EA9"/>
    <w:rsid w:val="3A10210A"/>
    <w:rsid w:val="3A2160C5"/>
    <w:rsid w:val="3A241712"/>
    <w:rsid w:val="3A256A47"/>
    <w:rsid w:val="3A281202"/>
    <w:rsid w:val="3A296D28"/>
    <w:rsid w:val="3A2D7DED"/>
    <w:rsid w:val="3A30718B"/>
    <w:rsid w:val="3A3B1136"/>
    <w:rsid w:val="3A43428E"/>
    <w:rsid w:val="3A445910"/>
    <w:rsid w:val="3A4724F7"/>
    <w:rsid w:val="3A485400"/>
    <w:rsid w:val="3A4F35B5"/>
    <w:rsid w:val="3A575643"/>
    <w:rsid w:val="3A585DDF"/>
    <w:rsid w:val="3A667E5B"/>
    <w:rsid w:val="3A797CAF"/>
    <w:rsid w:val="3A7C1FAA"/>
    <w:rsid w:val="3A802DEC"/>
    <w:rsid w:val="3A8117F3"/>
    <w:rsid w:val="3A84192A"/>
    <w:rsid w:val="3A86417A"/>
    <w:rsid w:val="3A890AF5"/>
    <w:rsid w:val="3A9248CD"/>
    <w:rsid w:val="3A992100"/>
    <w:rsid w:val="3A9C6630"/>
    <w:rsid w:val="3AA20FB4"/>
    <w:rsid w:val="3AAB4F87"/>
    <w:rsid w:val="3AB900AC"/>
    <w:rsid w:val="3ACB588C"/>
    <w:rsid w:val="3AD82C28"/>
    <w:rsid w:val="3ADB6274"/>
    <w:rsid w:val="3AE35129"/>
    <w:rsid w:val="3AE70110"/>
    <w:rsid w:val="3AE80991"/>
    <w:rsid w:val="3AEE274E"/>
    <w:rsid w:val="3B0A1C7A"/>
    <w:rsid w:val="3B101CF1"/>
    <w:rsid w:val="3B117EE8"/>
    <w:rsid w:val="3B20637D"/>
    <w:rsid w:val="3B2C0ADB"/>
    <w:rsid w:val="3B2F678F"/>
    <w:rsid w:val="3B38632C"/>
    <w:rsid w:val="3B40257B"/>
    <w:rsid w:val="3B4402BD"/>
    <w:rsid w:val="3B482248"/>
    <w:rsid w:val="3B4B164C"/>
    <w:rsid w:val="3B4E4C98"/>
    <w:rsid w:val="3B5C5863"/>
    <w:rsid w:val="3B5E2A01"/>
    <w:rsid w:val="3B6049CB"/>
    <w:rsid w:val="3B673FAC"/>
    <w:rsid w:val="3B6A0210"/>
    <w:rsid w:val="3B6E0E96"/>
    <w:rsid w:val="3B6E0F3E"/>
    <w:rsid w:val="3B714E2B"/>
    <w:rsid w:val="3B7566C9"/>
    <w:rsid w:val="3B781D15"/>
    <w:rsid w:val="3B7E2BE1"/>
    <w:rsid w:val="3B801C20"/>
    <w:rsid w:val="3B825E66"/>
    <w:rsid w:val="3B84690C"/>
    <w:rsid w:val="3B90424A"/>
    <w:rsid w:val="3B987907"/>
    <w:rsid w:val="3B9B5A04"/>
    <w:rsid w:val="3B9C16BD"/>
    <w:rsid w:val="3BA1413E"/>
    <w:rsid w:val="3BB15227"/>
    <w:rsid w:val="3BB32501"/>
    <w:rsid w:val="3BB61228"/>
    <w:rsid w:val="3BB90D85"/>
    <w:rsid w:val="3BBC134B"/>
    <w:rsid w:val="3BC44F5A"/>
    <w:rsid w:val="3BC907C3"/>
    <w:rsid w:val="3BD72EE0"/>
    <w:rsid w:val="3BDD426E"/>
    <w:rsid w:val="3BE13D5E"/>
    <w:rsid w:val="3BE253E0"/>
    <w:rsid w:val="3BE455FD"/>
    <w:rsid w:val="3BEA4EBA"/>
    <w:rsid w:val="3BFE53BD"/>
    <w:rsid w:val="3C08705F"/>
    <w:rsid w:val="3C0D3BCB"/>
    <w:rsid w:val="3C177780"/>
    <w:rsid w:val="3C1D4BA6"/>
    <w:rsid w:val="3C1F3E60"/>
    <w:rsid w:val="3C221C81"/>
    <w:rsid w:val="3C232843"/>
    <w:rsid w:val="3C250E1B"/>
    <w:rsid w:val="3C265C15"/>
    <w:rsid w:val="3C2A7976"/>
    <w:rsid w:val="3C2C5886"/>
    <w:rsid w:val="3C326368"/>
    <w:rsid w:val="3C32676D"/>
    <w:rsid w:val="3C3C73D4"/>
    <w:rsid w:val="3C472CFF"/>
    <w:rsid w:val="3C4B567C"/>
    <w:rsid w:val="3C4E6C7C"/>
    <w:rsid w:val="3C5B2BB5"/>
    <w:rsid w:val="3C5E7FDE"/>
    <w:rsid w:val="3C663859"/>
    <w:rsid w:val="3C7544A7"/>
    <w:rsid w:val="3C7F0E81"/>
    <w:rsid w:val="3C860709"/>
    <w:rsid w:val="3C8750B3"/>
    <w:rsid w:val="3C8D3F4E"/>
    <w:rsid w:val="3C964B49"/>
    <w:rsid w:val="3C97266F"/>
    <w:rsid w:val="3C9E53EB"/>
    <w:rsid w:val="3CAC611A"/>
    <w:rsid w:val="3CAD1E92"/>
    <w:rsid w:val="3CB43221"/>
    <w:rsid w:val="3CB667F1"/>
    <w:rsid w:val="3CB90837"/>
    <w:rsid w:val="3CCA1BB2"/>
    <w:rsid w:val="3CCA47F2"/>
    <w:rsid w:val="3CCB2319"/>
    <w:rsid w:val="3CCD6091"/>
    <w:rsid w:val="3CE2796C"/>
    <w:rsid w:val="3CED7AC4"/>
    <w:rsid w:val="3CEE60BB"/>
    <w:rsid w:val="3CF3094E"/>
    <w:rsid w:val="3CF61143"/>
    <w:rsid w:val="3CF67395"/>
    <w:rsid w:val="3CF80840"/>
    <w:rsid w:val="3CF96E86"/>
    <w:rsid w:val="3CFE6A8B"/>
    <w:rsid w:val="3D0221DE"/>
    <w:rsid w:val="3D053A7C"/>
    <w:rsid w:val="3D0C6BB9"/>
    <w:rsid w:val="3D0D46DF"/>
    <w:rsid w:val="3D0F1A2D"/>
    <w:rsid w:val="3D210980"/>
    <w:rsid w:val="3D22462E"/>
    <w:rsid w:val="3D29758D"/>
    <w:rsid w:val="3D373CEC"/>
    <w:rsid w:val="3D3A1978"/>
    <w:rsid w:val="3D42100A"/>
    <w:rsid w:val="3D470640"/>
    <w:rsid w:val="3D551B7C"/>
    <w:rsid w:val="3D600CB3"/>
    <w:rsid w:val="3D635377"/>
    <w:rsid w:val="3D6570D3"/>
    <w:rsid w:val="3D755D24"/>
    <w:rsid w:val="3D7C10E2"/>
    <w:rsid w:val="3D7C517C"/>
    <w:rsid w:val="3D7D03F9"/>
    <w:rsid w:val="3D8250CD"/>
    <w:rsid w:val="3D8A0D26"/>
    <w:rsid w:val="3D946EA1"/>
    <w:rsid w:val="3D991CD0"/>
    <w:rsid w:val="3D9946A0"/>
    <w:rsid w:val="3DA43295"/>
    <w:rsid w:val="3DA46DF1"/>
    <w:rsid w:val="3DAA0180"/>
    <w:rsid w:val="3DAB4624"/>
    <w:rsid w:val="3DAE520F"/>
    <w:rsid w:val="3DB14C2D"/>
    <w:rsid w:val="3DB66B25"/>
    <w:rsid w:val="3DBF59D9"/>
    <w:rsid w:val="3DCE0312"/>
    <w:rsid w:val="3DD0611B"/>
    <w:rsid w:val="3DD07BE6"/>
    <w:rsid w:val="3DD2220F"/>
    <w:rsid w:val="3DD5344F"/>
    <w:rsid w:val="3DD61A08"/>
    <w:rsid w:val="3DD86A9B"/>
    <w:rsid w:val="3DD9121F"/>
    <w:rsid w:val="3DDD1DC1"/>
    <w:rsid w:val="3DE70FC2"/>
    <w:rsid w:val="3DF03946"/>
    <w:rsid w:val="3DF53AF1"/>
    <w:rsid w:val="3DF5764D"/>
    <w:rsid w:val="3E083824"/>
    <w:rsid w:val="3E087781"/>
    <w:rsid w:val="3E0D2988"/>
    <w:rsid w:val="3E133F77"/>
    <w:rsid w:val="3E1F0E9E"/>
    <w:rsid w:val="3E23240C"/>
    <w:rsid w:val="3E2B12C1"/>
    <w:rsid w:val="3E2F0B6D"/>
    <w:rsid w:val="3E366364"/>
    <w:rsid w:val="3E391C30"/>
    <w:rsid w:val="3E4A4A2E"/>
    <w:rsid w:val="3E4A678B"/>
    <w:rsid w:val="3E4B3711"/>
    <w:rsid w:val="3E4E3DE0"/>
    <w:rsid w:val="3E522CF1"/>
    <w:rsid w:val="3E594080"/>
    <w:rsid w:val="3E595E2E"/>
    <w:rsid w:val="3E611186"/>
    <w:rsid w:val="3E650803"/>
    <w:rsid w:val="3E693D35"/>
    <w:rsid w:val="3E7750F2"/>
    <w:rsid w:val="3E7C38CA"/>
    <w:rsid w:val="3E7C5126"/>
    <w:rsid w:val="3E800ADF"/>
    <w:rsid w:val="3E86299B"/>
    <w:rsid w:val="3E8804C1"/>
    <w:rsid w:val="3E88226F"/>
    <w:rsid w:val="3E8C2068"/>
    <w:rsid w:val="3E952BDE"/>
    <w:rsid w:val="3E9A6446"/>
    <w:rsid w:val="3EA352FB"/>
    <w:rsid w:val="3EA80B63"/>
    <w:rsid w:val="3EB017C6"/>
    <w:rsid w:val="3EBF7C5B"/>
    <w:rsid w:val="3EC86B10"/>
    <w:rsid w:val="3ECC2AA4"/>
    <w:rsid w:val="3ECC4385"/>
    <w:rsid w:val="3ED009B4"/>
    <w:rsid w:val="3EE37DED"/>
    <w:rsid w:val="3EE45787"/>
    <w:rsid w:val="3EE6168C"/>
    <w:rsid w:val="3EEA117C"/>
    <w:rsid w:val="3EF26282"/>
    <w:rsid w:val="3EF42DE9"/>
    <w:rsid w:val="3EF47905"/>
    <w:rsid w:val="3EF5586E"/>
    <w:rsid w:val="3EF91B2D"/>
    <w:rsid w:val="3F0B0916"/>
    <w:rsid w:val="3F0F3641"/>
    <w:rsid w:val="3F161F71"/>
    <w:rsid w:val="3F2006FA"/>
    <w:rsid w:val="3F220916"/>
    <w:rsid w:val="3F3C3789"/>
    <w:rsid w:val="3F3E3D7D"/>
    <w:rsid w:val="3F41113A"/>
    <w:rsid w:val="3F4C5C4C"/>
    <w:rsid w:val="3F507ADF"/>
    <w:rsid w:val="3F517DCC"/>
    <w:rsid w:val="3F6046C3"/>
    <w:rsid w:val="3F6351C3"/>
    <w:rsid w:val="3F6406A7"/>
    <w:rsid w:val="3F6727CC"/>
    <w:rsid w:val="3F6E641D"/>
    <w:rsid w:val="3F735ED7"/>
    <w:rsid w:val="3F785093"/>
    <w:rsid w:val="3F7D1DFE"/>
    <w:rsid w:val="3F890142"/>
    <w:rsid w:val="3F8C2233"/>
    <w:rsid w:val="3F8C3FE1"/>
    <w:rsid w:val="3F8F43D4"/>
    <w:rsid w:val="3F902061"/>
    <w:rsid w:val="3F9133A5"/>
    <w:rsid w:val="3F97666F"/>
    <w:rsid w:val="3F9F3A6B"/>
    <w:rsid w:val="3FA550A3"/>
    <w:rsid w:val="3FA70E1B"/>
    <w:rsid w:val="3FB13A48"/>
    <w:rsid w:val="3FB827CE"/>
    <w:rsid w:val="3FB82FDE"/>
    <w:rsid w:val="3FCA68B7"/>
    <w:rsid w:val="3FCC6AD3"/>
    <w:rsid w:val="3FCE6164"/>
    <w:rsid w:val="3FD15E98"/>
    <w:rsid w:val="3FD556D1"/>
    <w:rsid w:val="3FE07B60"/>
    <w:rsid w:val="3FEF22C5"/>
    <w:rsid w:val="3FF36573"/>
    <w:rsid w:val="3FF40503"/>
    <w:rsid w:val="3FF557B0"/>
    <w:rsid w:val="3FFD6C8D"/>
    <w:rsid w:val="3FFE558B"/>
    <w:rsid w:val="400B13AA"/>
    <w:rsid w:val="40104C12"/>
    <w:rsid w:val="40112738"/>
    <w:rsid w:val="401364B0"/>
    <w:rsid w:val="4019311C"/>
    <w:rsid w:val="402D409D"/>
    <w:rsid w:val="403309B5"/>
    <w:rsid w:val="403367FF"/>
    <w:rsid w:val="40381A73"/>
    <w:rsid w:val="4039560F"/>
    <w:rsid w:val="403C77B5"/>
    <w:rsid w:val="403D32A8"/>
    <w:rsid w:val="403F1053"/>
    <w:rsid w:val="404448BC"/>
    <w:rsid w:val="404B44AB"/>
    <w:rsid w:val="40556AC9"/>
    <w:rsid w:val="40580367"/>
    <w:rsid w:val="406311E6"/>
    <w:rsid w:val="40641955"/>
    <w:rsid w:val="40646D0C"/>
    <w:rsid w:val="40714019"/>
    <w:rsid w:val="40724109"/>
    <w:rsid w:val="40860A30"/>
    <w:rsid w:val="409018AF"/>
    <w:rsid w:val="40905D53"/>
    <w:rsid w:val="409773CF"/>
    <w:rsid w:val="409C46F8"/>
    <w:rsid w:val="40A22E6F"/>
    <w:rsid w:val="40B27A77"/>
    <w:rsid w:val="40B76D8B"/>
    <w:rsid w:val="40B97058"/>
    <w:rsid w:val="40BE466E"/>
    <w:rsid w:val="40D07EFD"/>
    <w:rsid w:val="40D1689E"/>
    <w:rsid w:val="40DB7F40"/>
    <w:rsid w:val="40DC4AF4"/>
    <w:rsid w:val="40E144EB"/>
    <w:rsid w:val="40E816EB"/>
    <w:rsid w:val="40E91CE7"/>
    <w:rsid w:val="40EC43C6"/>
    <w:rsid w:val="40EE7605"/>
    <w:rsid w:val="40F3770F"/>
    <w:rsid w:val="41032081"/>
    <w:rsid w:val="41055DF9"/>
    <w:rsid w:val="410C1CE9"/>
    <w:rsid w:val="410D4CAE"/>
    <w:rsid w:val="411E6EBB"/>
    <w:rsid w:val="41306BEE"/>
    <w:rsid w:val="41377F7D"/>
    <w:rsid w:val="41385052"/>
    <w:rsid w:val="413B4B5A"/>
    <w:rsid w:val="414160F5"/>
    <w:rsid w:val="414862F3"/>
    <w:rsid w:val="414A4154"/>
    <w:rsid w:val="4151103E"/>
    <w:rsid w:val="415123B5"/>
    <w:rsid w:val="41524C06"/>
    <w:rsid w:val="41594C5B"/>
    <w:rsid w:val="415F41D8"/>
    <w:rsid w:val="416B365A"/>
    <w:rsid w:val="416B43C3"/>
    <w:rsid w:val="417128BC"/>
    <w:rsid w:val="41717932"/>
    <w:rsid w:val="41730BD0"/>
    <w:rsid w:val="41743FBE"/>
    <w:rsid w:val="41792343"/>
    <w:rsid w:val="417B430D"/>
    <w:rsid w:val="418A27A2"/>
    <w:rsid w:val="418D1E2F"/>
    <w:rsid w:val="418F7DB9"/>
    <w:rsid w:val="41911566"/>
    <w:rsid w:val="41A03D74"/>
    <w:rsid w:val="41A2189A"/>
    <w:rsid w:val="41A33F03"/>
    <w:rsid w:val="41A515F1"/>
    <w:rsid w:val="41A67212"/>
    <w:rsid w:val="41C07F72"/>
    <w:rsid w:val="41C71066"/>
    <w:rsid w:val="41C73B79"/>
    <w:rsid w:val="41C752AC"/>
    <w:rsid w:val="41CF6E27"/>
    <w:rsid w:val="41DA41DC"/>
    <w:rsid w:val="41DC0EB8"/>
    <w:rsid w:val="41E30608"/>
    <w:rsid w:val="41F00DA6"/>
    <w:rsid w:val="41FD6DDA"/>
    <w:rsid w:val="41FF6CEC"/>
    <w:rsid w:val="4205007B"/>
    <w:rsid w:val="42116A20"/>
    <w:rsid w:val="421836BC"/>
    <w:rsid w:val="421B33FA"/>
    <w:rsid w:val="421B53FD"/>
    <w:rsid w:val="4223090C"/>
    <w:rsid w:val="4226071D"/>
    <w:rsid w:val="422E312E"/>
    <w:rsid w:val="42344C89"/>
    <w:rsid w:val="423F17DF"/>
    <w:rsid w:val="42440695"/>
    <w:rsid w:val="424741EF"/>
    <w:rsid w:val="42611755"/>
    <w:rsid w:val="4268183A"/>
    <w:rsid w:val="42725710"/>
    <w:rsid w:val="42750D5C"/>
    <w:rsid w:val="4276785E"/>
    <w:rsid w:val="428A5E1D"/>
    <w:rsid w:val="428B5C92"/>
    <w:rsid w:val="42905B96"/>
    <w:rsid w:val="429767C2"/>
    <w:rsid w:val="429A233B"/>
    <w:rsid w:val="42B06238"/>
    <w:rsid w:val="42B204C4"/>
    <w:rsid w:val="42B342C4"/>
    <w:rsid w:val="42B42095"/>
    <w:rsid w:val="42BD2703"/>
    <w:rsid w:val="42CD0B98"/>
    <w:rsid w:val="42CE66BF"/>
    <w:rsid w:val="42D47E5B"/>
    <w:rsid w:val="42D72167"/>
    <w:rsid w:val="42D85084"/>
    <w:rsid w:val="42DB32D0"/>
    <w:rsid w:val="42DC527F"/>
    <w:rsid w:val="42DE0FF8"/>
    <w:rsid w:val="43080EF3"/>
    <w:rsid w:val="430A6AB9"/>
    <w:rsid w:val="430B535D"/>
    <w:rsid w:val="43153EBD"/>
    <w:rsid w:val="431B4638"/>
    <w:rsid w:val="4328489C"/>
    <w:rsid w:val="433335C1"/>
    <w:rsid w:val="43361A71"/>
    <w:rsid w:val="433B7202"/>
    <w:rsid w:val="434370AD"/>
    <w:rsid w:val="43457AFE"/>
    <w:rsid w:val="434C1EED"/>
    <w:rsid w:val="434F5A51"/>
    <w:rsid w:val="43517B29"/>
    <w:rsid w:val="435A7F52"/>
    <w:rsid w:val="4376698D"/>
    <w:rsid w:val="437B05F4"/>
    <w:rsid w:val="437B23A2"/>
    <w:rsid w:val="43880F63"/>
    <w:rsid w:val="43981804"/>
    <w:rsid w:val="439D67BD"/>
    <w:rsid w:val="43A407C2"/>
    <w:rsid w:val="43A63197"/>
    <w:rsid w:val="43AA63E5"/>
    <w:rsid w:val="43AD0007"/>
    <w:rsid w:val="43B34A86"/>
    <w:rsid w:val="43BF38B5"/>
    <w:rsid w:val="43C103A8"/>
    <w:rsid w:val="43CE2E1A"/>
    <w:rsid w:val="43D424FD"/>
    <w:rsid w:val="43D4751D"/>
    <w:rsid w:val="43D51AA0"/>
    <w:rsid w:val="43E02B4D"/>
    <w:rsid w:val="43E171B7"/>
    <w:rsid w:val="43E64DD6"/>
    <w:rsid w:val="43EA39CC"/>
    <w:rsid w:val="43F16B09"/>
    <w:rsid w:val="43F753E9"/>
    <w:rsid w:val="43FB7987"/>
    <w:rsid w:val="440206F1"/>
    <w:rsid w:val="44033ABD"/>
    <w:rsid w:val="440525B4"/>
    <w:rsid w:val="441155EE"/>
    <w:rsid w:val="44134CD1"/>
    <w:rsid w:val="441A1A21"/>
    <w:rsid w:val="44226CC2"/>
    <w:rsid w:val="44270A3E"/>
    <w:rsid w:val="44291352"/>
    <w:rsid w:val="442962A2"/>
    <w:rsid w:val="442C7B41"/>
    <w:rsid w:val="443460B1"/>
    <w:rsid w:val="4436276D"/>
    <w:rsid w:val="443D5AF6"/>
    <w:rsid w:val="44544818"/>
    <w:rsid w:val="445A46AE"/>
    <w:rsid w:val="445B0426"/>
    <w:rsid w:val="446472DA"/>
    <w:rsid w:val="446761C2"/>
    <w:rsid w:val="44727C49"/>
    <w:rsid w:val="447F6059"/>
    <w:rsid w:val="44831D40"/>
    <w:rsid w:val="44873F08"/>
    <w:rsid w:val="44924B49"/>
    <w:rsid w:val="44986710"/>
    <w:rsid w:val="44A409D6"/>
    <w:rsid w:val="44AE2BBD"/>
    <w:rsid w:val="44AE67A8"/>
    <w:rsid w:val="44B813D4"/>
    <w:rsid w:val="44BD591A"/>
    <w:rsid w:val="44C24001"/>
    <w:rsid w:val="44C3213E"/>
    <w:rsid w:val="44C85ABB"/>
    <w:rsid w:val="44DA759D"/>
    <w:rsid w:val="44E64193"/>
    <w:rsid w:val="44EC107E"/>
    <w:rsid w:val="44F905F9"/>
    <w:rsid w:val="44F96977"/>
    <w:rsid w:val="44FF5255"/>
    <w:rsid w:val="451C04DF"/>
    <w:rsid w:val="45230F44"/>
    <w:rsid w:val="452A0524"/>
    <w:rsid w:val="452B429C"/>
    <w:rsid w:val="45365411"/>
    <w:rsid w:val="453A6678"/>
    <w:rsid w:val="4541586E"/>
    <w:rsid w:val="454B7979"/>
    <w:rsid w:val="455530C7"/>
    <w:rsid w:val="455E3D2A"/>
    <w:rsid w:val="45697D67"/>
    <w:rsid w:val="456D0411"/>
    <w:rsid w:val="45723C79"/>
    <w:rsid w:val="457B2B2E"/>
    <w:rsid w:val="457C2402"/>
    <w:rsid w:val="458375A6"/>
    <w:rsid w:val="45863281"/>
    <w:rsid w:val="459200C4"/>
    <w:rsid w:val="459534C4"/>
    <w:rsid w:val="459613CA"/>
    <w:rsid w:val="45A02594"/>
    <w:rsid w:val="45A264E6"/>
    <w:rsid w:val="45A67830"/>
    <w:rsid w:val="45A70A8F"/>
    <w:rsid w:val="45BD3146"/>
    <w:rsid w:val="45CA5863"/>
    <w:rsid w:val="45D4223E"/>
    <w:rsid w:val="45E05087"/>
    <w:rsid w:val="45E701C3"/>
    <w:rsid w:val="45E80CFE"/>
    <w:rsid w:val="45FC3543"/>
    <w:rsid w:val="46015B44"/>
    <w:rsid w:val="4608755A"/>
    <w:rsid w:val="46162856"/>
    <w:rsid w:val="461865CE"/>
    <w:rsid w:val="462C02CC"/>
    <w:rsid w:val="462F1B6A"/>
    <w:rsid w:val="463675D4"/>
    <w:rsid w:val="463C1AA0"/>
    <w:rsid w:val="464473C4"/>
    <w:rsid w:val="46535859"/>
    <w:rsid w:val="466905DA"/>
    <w:rsid w:val="46717A8D"/>
    <w:rsid w:val="467823AF"/>
    <w:rsid w:val="467A0C55"/>
    <w:rsid w:val="467C4DAF"/>
    <w:rsid w:val="467E1C3F"/>
    <w:rsid w:val="469C7200"/>
    <w:rsid w:val="469D04DC"/>
    <w:rsid w:val="469E3988"/>
    <w:rsid w:val="46A4126C"/>
    <w:rsid w:val="46A61E2C"/>
    <w:rsid w:val="46AE2A8F"/>
    <w:rsid w:val="46B8390E"/>
    <w:rsid w:val="46C66B71"/>
    <w:rsid w:val="46C76F99"/>
    <w:rsid w:val="46CE1383"/>
    <w:rsid w:val="46CE3A63"/>
    <w:rsid w:val="47046B53"/>
    <w:rsid w:val="47074170"/>
    <w:rsid w:val="47095915"/>
    <w:rsid w:val="470A3929"/>
    <w:rsid w:val="4711485B"/>
    <w:rsid w:val="471C20EE"/>
    <w:rsid w:val="47215957"/>
    <w:rsid w:val="47216726"/>
    <w:rsid w:val="472C7B6E"/>
    <w:rsid w:val="47347A68"/>
    <w:rsid w:val="47374C58"/>
    <w:rsid w:val="47411B55"/>
    <w:rsid w:val="475406FE"/>
    <w:rsid w:val="47541888"/>
    <w:rsid w:val="47585237"/>
    <w:rsid w:val="47585C37"/>
    <w:rsid w:val="475E6263"/>
    <w:rsid w:val="476F35D9"/>
    <w:rsid w:val="4770194D"/>
    <w:rsid w:val="477305A8"/>
    <w:rsid w:val="47767491"/>
    <w:rsid w:val="477B022D"/>
    <w:rsid w:val="477E6905"/>
    <w:rsid w:val="478D18AE"/>
    <w:rsid w:val="479B1265"/>
    <w:rsid w:val="47A10846"/>
    <w:rsid w:val="47A224DB"/>
    <w:rsid w:val="47A3011A"/>
    <w:rsid w:val="47AD0F98"/>
    <w:rsid w:val="47B066E4"/>
    <w:rsid w:val="47B34891"/>
    <w:rsid w:val="47B42327"/>
    <w:rsid w:val="47C3256A"/>
    <w:rsid w:val="47C54534"/>
    <w:rsid w:val="47CB7671"/>
    <w:rsid w:val="47E65F84"/>
    <w:rsid w:val="47ED75E7"/>
    <w:rsid w:val="47F15329"/>
    <w:rsid w:val="4800731A"/>
    <w:rsid w:val="48072298"/>
    <w:rsid w:val="48082E00"/>
    <w:rsid w:val="48086296"/>
    <w:rsid w:val="480A4B88"/>
    <w:rsid w:val="48284AC3"/>
    <w:rsid w:val="48304C00"/>
    <w:rsid w:val="483066EF"/>
    <w:rsid w:val="48313BCF"/>
    <w:rsid w:val="483629F6"/>
    <w:rsid w:val="484216E1"/>
    <w:rsid w:val="484C6590"/>
    <w:rsid w:val="485008D2"/>
    <w:rsid w:val="48527612"/>
    <w:rsid w:val="48561630"/>
    <w:rsid w:val="48580F04"/>
    <w:rsid w:val="48590C3F"/>
    <w:rsid w:val="486609DE"/>
    <w:rsid w:val="486E2CB5"/>
    <w:rsid w:val="486F624E"/>
    <w:rsid w:val="4878285F"/>
    <w:rsid w:val="487E46E3"/>
    <w:rsid w:val="48895562"/>
    <w:rsid w:val="48897310"/>
    <w:rsid w:val="489247A6"/>
    <w:rsid w:val="48981CC5"/>
    <w:rsid w:val="489906A4"/>
    <w:rsid w:val="489A151D"/>
    <w:rsid w:val="489F6B33"/>
    <w:rsid w:val="48A0398C"/>
    <w:rsid w:val="48A15ECC"/>
    <w:rsid w:val="48A33E77"/>
    <w:rsid w:val="48A444FE"/>
    <w:rsid w:val="48A446B8"/>
    <w:rsid w:val="48A62240"/>
    <w:rsid w:val="48B637C2"/>
    <w:rsid w:val="48B93412"/>
    <w:rsid w:val="48BD345D"/>
    <w:rsid w:val="48BF2D31"/>
    <w:rsid w:val="48BF6C4F"/>
    <w:rsid w:val="48C60564"/>
    <w:rsid w:val="48C762C7"/>
    <w:rsid w:val="48CA222F"/>
    <w:rsid w:val="48CB5B7A"/>
    <w:rsid w:val="48D34334"/>
    <w:rsid w:val="48D507A7"/>
    <w:rsid w:val="48DD3A7F"/>
    <w:rsid w:val="48EB47DC"/>
    <w:rsid w:val="48F055E1"/>
    <w:rsid w:val="48FE378E"/>
    <w:rsid w:val="48FE3EDD"/>
    <w:rsid w:val="490270C2"/>
    <w:rsid w:val="491237A9"/>
    <w:rsid w:val="49131182"/>
    <w:rsid w:val="491868E5"/>
    <w:rsid w:val="491B32BE"/>
    <w:rsid w:val="491D0C24"/>
    <w:rsid w:val="49206565"/>
    <w:rsid w:val="492223C9"/>
    <w:rsid w:val="492A2196"/>
    <w:rsid w:val="49345427"/>
    <w:rsid w:val="49380D36"/>
    <w:rsid w:val="49396F88"/>
    <w:rsid w:val="493C7EED"/>
    <w:rsid w:val="49435284"/>
    <w:rsid w:val="4946310E"/>
    <w:rsid w:val="4957740E"/>
    <w:rsid w:val="495C4A24"/>
    <w:rsid w:val="495E69EE"/>
    <w:rsid w:val="496C59E2"/>
    <w:rsid w:val="496F0BFB"/>
    <w:rsid w:val="497A134E"/>
    <w:rsid w:val="497E133F"/>
    <w:rsid w:val="49892FA1"/>
    <w:rsid w:val="498D2E30"/>
    <w:rsid w:val="499313CE"/>
    <w:rsid w:val="49942410"/>
    <w:rsid w:val="499C3073"/>
    <w:rsid w:val="499E0714"/>
    <w:rsid w:val="499F189B"/>
    <w:rsid w:val="49A27D19"/>
    <w:rsid w:val="49A308A5"/>
    <w:rsid w:val="49B02FC2"/>
    <w:rsid w:val="49B165C0"/>
    <w:rsid w:val="49B26D3A"/>
    <w:rsid w:val="49B52386"/>
    <w:rsid w:val="49B959A9"/>
    <w:rsid w:val="49BA799D"/>
    <w:rsid w:val="49BC024A"/>
    <w:rsid w:val="49BD464C"/>
    <w:rsid w:val="49C820BA"/>
    <w:rsid w:val="49D4280C"/>
    <w:rsid w:val="49D562C0"/>
    <w:rsid w:val="49D942C7"/>
    <w:rsid w:val="49DE1523"/>
    <w:rsid w:val="49E1317B"/>
    <w:rsid w:val="49E3696D"/>
    <w:rsid w:val="49E7657A"/>
    <w:rsid w:val="49EB741D"/>
    <w:rsid w:val="49F03FED"/>
    <w:rsid w:val="49F826D1"/>
    <w:rsid w:val="49FC06F0"/>
    <w:rsid w:val="4A0B01F8"/>
    <w:rsid w:val="4A0D5D1E"/>
    <w:rsid w:val="4A113A61"/>
    <w:rsid w:val="4A121587"/>
    <w:rsid w:val="4A155AAA"/>
    <w:rsid w:val="4A1E617D"/>
    <w:rsid w:val="4A224B22"/>
    <w:rsid w:val="4A2311B5"/>
    <w:rsid w:val="4A27141A"/>
    <w:rsid w:val="4A2F7355"/>
    <w:rsid w:val="4A303714"/>
    <w:rsid w:val="4A3874A6"/>
    <w:rsid w:val="4A407990"/>
    <w:rsid w:val="4A431740"/>
    <w:rsid w:val="4A4F60CC"/>
    <w:rsid w:val="4A5120AF"/>
    <w:rsid w:val="4A527351"/>
    <w:rsid w:val="4A5841DE"/>
    <w:rsid w:val="4A5B4CDC"/>
    <w:rsid w:val="4A5F112D"/>
    <w:rsid w:val="4A606610"/>
    <w:rsid w:val="4A62606A"/>
    <w:rsid w:val="4A630034"/>
    <w:rsid w:val="4A654FF7"/>
    <w:rsid w:val="4A6873F9"/>
    <w:rsid w:val="4A7144FF"/>
    <w:rsid w:val="4A7933B4"/>
    <w:rsid w:val="4A797E35"/>
    <w:rsid w:val="4A86191C"/>
    <w:rsid w:val="4A8A6584"/>
    <w:rsid w:val="4A8C60E0"/>
    <w:rsid w:val="4A97039A"/>
    <w:rsid w:val="4A9D52F4"/>
    <w:rsid w:val="4AA127CE"/>
    <w:rsid w:val="4AA20B5D"/>
    <w:rsid w:val="4AA541A9"/>
    <w:rsid w:val="4AAB7FE7"/>
    <w:rsid w:val="4ABB39CC"/>
    <w:rsid w:val="4ABD7744"/>
    <w:rsid w:val="4ACC6AFE"/>
    <w:rsid w:val="4AD36F68"/>
    <w:rsid w:val="4ADB7ED1"/>
    <w:rsid w:val="4ADF590D"/>
    <w:rsid w:val="4AE50A49"/>
    <w:rsid w:val="4AE838E9"/>
    <w:rsid w:val="4AF8077D"/>
    <w:rsid w:val="4B0233A9"/>
    <w:rsid w:val="4B061646"/>
    <w:rsid w:val="4B117A90"/>
    <w:rsid w:val="4B167038"/>
    <w:rsid w:val="4B194076"/>
    <w:rsid w:val="4B1C6D4E"/>
    <w:rsid w:val="4B1D6F30"/>
    <w:rsid w:val="4B221C9D"/>
    <w:rsid w:val="4B2B0B52"/>
    <w:rsid w:val="4B2F4243"/>
    <w:rsid w:val="4B3C4B0D"/>
    <w:rsid w:val="4B4A4BFE"/>
    <w:rsid w:val="4B4B5AE3"/>
    <w:rsid w:val="4B4E4840"/>
    <w:rsid w:val="4B533C05"/>
    <w:rsid w:val="4B553E21"/>
    <w:rsid w:val="4B5736F5"/>
    <w:rsid w:val="4B5C12CF"/>
    <w:rsid w:val="4B6127C6"/>
    <w:rsid w:val="4B79502C"/>
    <w:rsid w:val="4B8469A2"/>
    <w:rsid w:val="4B863FDA"/>
    <w:rsid w:val="4B944CF3"/>
    <w:rsid w:val="4B952E5B"/>
    <w:rsid w:val="4B956F5E"/>
    <w:rsid w:val="4B9C37FE"/>
    <w:rsid w:val="4B9F32EE"/>
    <w:rsid w:val="4BA31BB8"/>
    <w:rsid w:val="4BA6467C"/>
    <w:rsid w:val="4BAD0662"/>
    <w:rsid w:val="4BB255FF"/>
    <w:rsid w:val="4BB46483"/>
    <w:rsid w:val="4BB70638"/>
    <w:rsid w:val="4BB723E6"/>
    <w:rsid w:val="4BBC17AA"/>
    <w:rsid w:val="4BC114B6"/>
    <w:rsid w:val="4BCD39B7"/>
    <w:rsid w:val="4BCE772F"/>
    <w:rsid w:val="4BD905AE"/>
    <w:rsid w:val="4BDC1E4C"/>
    <w:rsid w:val="4BDE5BC4"/>
    <w:rsid w:val="4BE1391C"/>
    <w:rsid w:val="4BE83B30"/>
    <w:rsid w:val="4BEA4569"/>
    <w:rsid w:val="4BEC00CE"/>
    <w:rsid w:val="4BEC1108"/>
    <w:rsid w:val="4BF4363A"/>
    <w:rsid w:val="4C0118B3"/>
    <w:rsid w:val="4C027087"/>
    <w:rsid w:val="4C060918"/>
    <w:rsid w:val="4C0C183F"/>
    <w:rsid w:val="4C1710D6"/>
    <w:rsid w:val="4C177328"/>
    <w:rsid w:val="4C312198"/>
    <w:rsid w:val="4C5B2DEE"/>
    <w:rsid w:val="4C5D160E"/>
    <w:rsid w:val="4C602D84"/>
    <w:rsid w:val="4C632624"/>
    <w:rsid w:val="4C6A7BD6"/>
    <w:rsid w:val="4C6D0CF6"/>
    <w:rsid w:val="4C6F38C2"/>
    <w:rsid w:val="4C727D03"/>
    <w:rsid w:val="4C7A1EFF"/>
    <w:rsid w:val="4C7C718B"/>
    <w:rsid w:val="4C803CEC"/>
    <w:rsid w:val="4C854292"/>
    <w:rsid w:val="4C8C3872"/>
    <w:rsid w:val="4C921F4F"/>
    <w:rsid w:val="4C9269AF"/>
    <w:rsid w:val="4C982217"/>
    <w:rsid w:val="4C9D3E0D"/>
    <w:rsid w:val="4CA23096"/>
    <w:rsid w:val="4CAC46BE"/>
    <w:rsid w:val="4CB86415"/>
    <w:rsid w:val="4CD174D7"/>
    <w:rsid w:val="4CDB2104"/>
    <w:rsid w:val="4CDD5E7C"/>
    <w:rsid w:val="4CE07627"/>
    <w:rsid w:val="4CE87AE9"/>
    <w:rsid w:val="4CEA2347"/>
    <w:rsid w:val="4CF431C6"/>
    <w:rsid w:val="4CF66F3E"/>
    <w:rsid w:val="4CFC5352"/>
    <w:rsid w:val="4CFE03B0"/>
    <w:rsid w:val="4D0478AD"/>
    <w:rsid w:val="4D054CF0"/>
    <w:rsid w:val="4D057F33"/>
    <w:rsid w:val="4D0B7481"/>
    <w:rsid w:val="4D183358"/>
    <w:rsid w:val="4D1A0E7E"/>
    <w:rsid w:val="4D1F309D"/>
    <w:rsid w:val="4D2F7516"/>
    <w:rsid w:val="4D371A30"/>
    <w:rsid w:val="4D405120"/>
    <w:rsid w:val="4D4203D5"/>
    <w:rsid w:val="4D4B1038"/>
    <w:rsid w:val="4D551EB6"/>
    <w:rsid w:val="4D5930C5"/>
    <w:rsid w:val="4D5D6FBD"/>
    <w:rsid w:val="4D6605B4"/>
    <w:rsid w:val="4D665047"/>
    <w:rsid w:val="4D674170"/>
    <w:rsid w:val="4D6B079F"/>
    <w:rsid w:val="4D714816"/>
    <w:rsid w:val="4D737D9F"/>
    <w:rsid w:val="4D7B173D"/>
    <w:rsid w:val="4D8207D1"/>
    <w:rsid w:val="4D844549"/>
    <w:rsid w:val="4D88329C"/>
    <w:rsid w:val="4D9C1893"/>
    <w:rsid w:val="4D9D3AAA"/>
    <w:rsid w:val="4D9E1AAF"/>
    <w:rsid w:val="4D9F1AED"/>
    <w:rsid w:val="4DA9520A"/>
    <w:rsid w:val="4DAF0B88"/>
    <w:rsid w:val="4DB210B7"/>
    <w:rsid w:val="4DB72B71"/>
    <w:rsid w:val="4DBD47C7"/>
    <w:rsid w:val="4DC1579E"/>
    <w:rsid w:val="4DC37F33"/>
    <w:rsid w:val="4DC66910"/>
    <w:rsid w:val="4DCE3A17"/>
    <w:rsid w:val="4DD03C33"/>
    <w:rsid w:val="4DD049FB"/>
    <w:rsid w:val="4DD70B1D"/>
    <w:rsid w:val="4DD773EF"/>
    <w:rsid w:val="4DE17BEE"/>
    <w:rsid w:val="4DEC7CC5"/>
    <w:rsid w:val="4DEE2B7F"/>
    <w:rsid w:val="4DF1574F"/>
    <w:rsid w:val="4DF53699"/>
    <w:rsid w:val="4DF94646"/>
    <w:rsid w:val="4E067654"/>
    <w:rsid w:val="4E094A4F"/>
    <w:rsid w:val="4E0F3537"/>
    <w:rsid w:val="4E106F27"/>
    <w:rsid w:val="4E1C5225"/>
    <w:rsid w:val="4E1E6515"/>
    <w:rsid w:val="4E21448E"/>
    <w:rsid w:val="4E217D92"/>
    <w:rsid w:val="4E217FEA"/>
    <w:rsid w:val="4E2667F1"/>
    <w:rsid w:val="4E281379"/>
    <w:rsid w:val="4E2A3343"/>
    <w:rsid w:val="4E2E44B5"/>
    <w:rsid w:val="4E474E40"/>
    <w:rsid w:val="4E4837C9"/>
    <w:rsid w:val="4E5C1022"/>
    <w:rsid w:val="4E5F61F1"/>
    <w:rsid w:val="4E671BEE"/>
    <w:rsid w:val="4E737023"/>
    <w:rsid w:val="4E853E50"/>
    <w:rsid w:val="4E873DB6"/>
    <w:rsid w:val="4E92545D"/>
    <w:rsid w:val="4EA604F0"/>
    <w:rsid w:val="4EB64BD7"/>
    <w:rsid w:val="4EC76DE4"/>
    <w:rsid w:val="4ECF5C98"/>
    <w:rsid w:val="4ED9281E"/>
    <w:rsid w:val="4EDC7EBB"/>
    <w:rsid w:val="4EDE5EDB"/>
    <w:rsid w:val="4EE10251"/>
    <w:rsid w:val="4EE26D5D"/>
    <w:rsid w:val="4EED611E"/>
    <w:rsid w:val="4EEF3040"/>
    <w:rsid w:val="4EF067B1"/>
    <w:rsid w:val="4EFC67CF"/>
    <w:rsid w:val="4F1F5659"/>
    <w:rsid w:val="4F330F2F"/>
    <w:rsid w:val="4F361873"/>
    <w:rsid w:val="4F363F69"/>
    <w:rsid w:val="4F3A78E6"/>
    <w:rsid w:val="4F3F7A7E"/>
    <w:rsid w:val="4F4C72E9"/>
    <w:rsid w:val="4F4F7302"/>
    <w:rsid w:val="4F543AE0"/>
    <w:rsid w:val="4F5718DB"/>
    <w:rsid w:val="4F5B752C"/>
    <w:rsid w:val="4F610FE6"/>
    <w:rsid w:val="4F640757"/>
    <w:rsid w:val="4F691FBD"/>
    <w:rsid w:val="4F697E9B"/>
    <w:rsid w:val="4F6C0E63"/>
    <w:rsid w:val="4F6C601B"/>
    <w:rsid w:val="4F6D1B75"/>
    <w:rsid w:val="4F716D4F"/>
    <w:rsid w:val="4F761268"/>
    <w:rsid w:val="4F793312"/>
    <w:rsid w:val="4F7C2525"/>
    <w:rsid w:val="4F832012"/>
    <w:rsid w:val="4F842852"/>
    <w:rsid w:val="4F88268E"/>
    <w:rsid w:val="4F9842DC"/>
    <w:rsid w:val="4F9A0054"/>
    <w:rsid w:val="4F9D7B44"/>
    <w:rsid w:val="4F9F566B"/>
    <w:rsid w:val="4FA15887"/>
    <w:rsid w:val="4FC277E5"/>
    <w:rsid w:val="4FC41F5E"/>
    <w:rsid w:val="4FDB3279"/>
    <w:rsid w:val="4FE45773"/>
    <w:rsid w:val="4FE63299"/>
    <w:rsid w:val="4FE93726"/>
    <w:rsid w:val="4FEB73DE"/>
    <w:rsid w:val="4FED5A4F"/>
    <w:rsid w:val="50052891"/>
    <w:rsid w:val="500F0A42"/>
    <w:rsid w:val="50135D22"/>
    <w:rsid w:val="5015473E"/>
    <w:rsid w:val="5017429F"/>
    <w:rsid w:val="501A2944"/>
    <w:rsid w:val="501A2F43"/>
    <w:rsid w:val="501E3056"/>
    <w:rsid w:val="50230466"/>
    <w:rsid w:val="502B265F"/>
    <w:rsid w:val="50322C1F"/>
    <w:rsid w:val="503379B0"/>
    <w:rsid w:val="503E4E84"/>
    <w:rsid w:val="504F01B9"/>
    <w:rsid w:val="50593A6B"/>
    <w:rsid w:val="505A5A36"/>
    <w:rsid w:val="50632B3C"/>
    <w:rsid w:val="506568B4"/>
    <w:rsid w:val="50670353"/>
    <w:rsid w:val="506C2759"/>
    <w:rsid w:val="507E34D2"/>
    <w:rsid w:val="50865D75"/>
    <w:rsid w:val="50884351"/>
    <w:rsid w:val="508C4E12"/>
    <w:rsid w:val="508F3931"/>
    <w:rsid w:val="50977A69"/>
    <w:rsid w:val="509B08F8"/>
    <w:rsid w:val="509B22D6"/>
    <w:rsid w:val="509D0FD6"/>
    <w:rsid w:val="50AA4183"/>
    <w:rsid w:val="50AB003F"/>
    <w:rsid w:val="50AC1E96"/>
    <w:rsid w:val="50BB0282"/>
    <w:rsid w:val="50BE7D72"/>
    <w:rsid w:val="50BF185E"/>
    <w:rsid w:val="50C01D3C"/>
    <w:rsid w:val="50CB376A"/>
    <w:rsid w:val="50CF01D2"/>
    <w:rsid w:val="50DE6667"/>
    <w:rsid w:val="50E21CB3"/>
    <w:rsid w:val="50EE5395"/>
    <w:rsid w:val="50F10148"/>
    <w:rsid w:val="50F43794"/>
    <w:rsid w:val="50FE4613"/>
    <w:rsid w:val="51050E31"/>
    <w:rsid w:val="51085492"/>
    <w:rsid w:val="510D2AA8"/>
    <w:rsid w:val="510F05CE"/>
    <w:rsid w:val="5110236E"/>
    <w:rsid w:val="51107F94"/>
    <w:rsid w:val="5114572C"/>
    <w:rsid w:val="5116195C"/>
    <w:rsid w:val="511F5453"/>
    <w:rsid w:val="51212F9B"/>
    <w:rsid w:val="5121366A"/>
    <w:rsid w:val="512B02D9"/>
    <w:rsid w:val="5144471C"/>
    <w:rsid w:val="514E4E9E"/>
    <w:rsid w:val="51516E38"/>
    <w:rsid w:val="515406D7"/>
    <w:rsid w:val="5160398F"/>
    <w:rsid w:val="51606F5B"/>
    <w:rsid w:val="51626C84"/>
    <w:rsid w:val="517174DB"/>
    <w:rsid w:val="51752B27"/>
    <w:rsid w:val="51764AF1"/>
    <w:rsid w:val="517F39A6"/>
    <w:rsid w:val="51840FBC"/>
    <w:rsid w:val="518567FF"/>
    <w:rsid w:val="518C7E71"/>
    <w:rsid w:val="518F1D06"/>
    <w:rsid w:val="51945281"/>
    <w:rsid w:val="51A10CF3"/>
    <w:rsid w:val="51A41200"/>
    <w:rsid w:val="51A76A58"/>
    <w:rsid w:val="51B15B29"/>
    <w:rsid w:val="51B318A1"/>
    <w:rsid w:val="51B65B74"/>
    <w:rsid w:val="51BD44CE"/>
    <w:rsid w:val="51C2281E"/>
    <w:rsid w:val="51C94C21"/>
    <w:rsid w:val="51C969CF"/>
    <w:rsid w:val="51CB0999"/>
    <w:rsid w:val="51DD06CC"/>
    <w:rsid w:val="51E157E3"/>
    <w:rsid w:val="51E27A91"/>
    <w:rsid w:val="51E732F9"/>
    <w:rsid w:val="51F138FE"/>
    <w:rsid w:val="51F55A16"/>
    <w:rsid w:val="51F903CA"/>
    <w:rsid w:val="51FB590C"/>
    <w:rsid w:val="5201260D"/>
    <w:rsid w:val="52076541"/>
    <w:rsid w:val="520E0886"/>
    <w:rsid w:val="52130504"/>
    <w:rsid w:val="5214267C"/>
    <w:rsid w:val="521E1871"/>
    <w:rsid w:val="521F0B6F"/>
    <w:rsid w:val="522369AC"/>
    <w:rsid w:val="522602C5"/>
    <w:rsid w:val="52276E94"/>
    <w:rsid w:val="52297C53"/>
    <w:rsid w:val="522A0C67"/>
    <w:rsid w:val="522E660B"/>
    <w:rsid w:val="52397FF8"/>
    <w:rsid w:val="52497B10"/>
    <w:rsid w:val="524D13AE"/>
    <w:rsid w:val="524F1432"/>
    <w:rsid w:val="525A6DBA"/>
    <w:rsid w:val="526606C2"/>
    <w:rsid w:val="52666914"/>
    <w:rsid w:val="52860D64"/>
    <w:rsid w:val="528643E9"/>
    <w:rsid w:val="52892CFF"/>
    <w:rsid w:val="528B637A"/>
    <w:rsid w:val="528D3EA0"/>
    <w:rsid w:val="52976ACD"/>
    <w:rsid w:val="529A3F3E"/>
    <w:rsid w:val="52A048A7"/>
    <w:rsid w:val="52A116FA"/>
    <w:rsid w:val="52AA6800"/>
    <w:rsid w:val="52AC6586"/>
    <w:rsid w:val="52B332F2"/>
    <w:rsid w:val="52BA4AFD"/>
    <w:rsid w:val="52BC29D7"/>
    <w:rsid w:val="52BD19B1"/>
    <w:rsid w:val="52BE22AC"/>
    <w:rsid w:val="52C24D1A"/>
    <w:rsid w:val="52D03D8D"/>
    <w:rsid w:val="52E138F7"/>
    <w:rsid w:val="52E37F64"/>
    <w:rsid w:val="52EA12F3"/>
    <w:rsid w:val="52EA4E4F"/>
    <w:rsid w:val="52EE3D80"/>
    <w:rsid w:val="52EF6909"/>
    <w:rsid w:val="52FB705C"/>
    <w:rsid w:val="530103EA"/>
    <w:rsid w:val="531215C4"/>
    <w:rsid w:val="5313351E"/>
    <w:rsid w:val="531C611F"/>
    <w:rsid w:val="53202F66"/>
    <w:rsid w:val="53204D14"/>
    <w:rsid w:val="5325057D"/>
    <w:rsid w:val="53263383"/>
    <w:rsid w:val="532874E3"/>
    <w:rsid w:val="532D11DF"/>
    <w:rsid w:val="532F31A9"/>
    <w:rsid w:val="53334A48"/>
    <w:rsid w:val="533802B0"/>
    <w:rsid w:val="533C10D0"/>
    <w:rsid w:val="533D5111"/>
    <w:rsid w:val="5342735A"/>
    <w:rsid w:val="53505C47"/>
    <w:rsid w:val="53604E7F"/>
    <w:rsid w:val="53636E89"/>
    <w:rsid w:val="536E5A80"/>
    <w:rsid w:val="53803A05"/>
    <w:rsid w:val="538452A3"/>
    <w:rsid w:val="538700BD"/>
    <w:rsid w:val="5389379E"/>
    <w:rsid w:val="538C05FC"/>
    <w:rsid w:val="53933738"/>
    <w:rsid w:val="53A3729B"/>
    <w:rsid w:val="53AE59CF"/>
    <w:rsid w:val="53B01CF2"/>
    <w:rsid w:val="53B9261E"/>
    <w:rsid w:val="53BD719F"/>
    <w:rsid w:val="53C00822"/>
    <w:rsid w:val="53C747F3"/>
    <w:rsid w:val="53CB4124"/>
    <w:rsid w:val="53D26D8A"/>
    <w:rsid w:val="53D36B3B"/>
    <w:rsid w:val="53D9020C"/>
    <w:rsid w:val="53DA4EC3"/>
    <w:rsid w:val="53DB2DE2"/>
    <w:rsid w:val="53E534E0"/>
    <w:rsid w:val="53E63F43"/>
    <w:rsid w:val="53EB4014"/>
    <w:rsid w:val="53EB4067"/>
    <w:rsid w:val="53F5166A"/>
    <w:rsid w:val="540168F4"/>
    <w:rsid w:val="54050E5A"/>
    <w:rsid w:val="540B4634"/>
    <w:rsid w:val="540C5299"/>
    <w:rsid w:val="540C5E2D"/>
    <w:rsid w:val="54161C73"/>
    <w:rsid w:val="541F3A50"/>
    <w:rsid w:val="54240834"/>
    <w:rsid w:val="542B2870"/>
    <w:rsid w:val="54310D4D"/>
    <w:rsid w:val="544607AB"/>
    <w:rsid w:val="54482775"/>
    <w:rsid w:val="54577013"/>
    <w:rsid w:val="54617393"/>
    <w:rsid w:val="5463135D"/>
    <w:rsid w:val="54705828"/>
    <w:rsid w:val="54770B5E"/>
    <w:rsid w:val="547F04B4"/>
    <w:rsid w:val="54837309"/>
    <w:rsid w:val="54847227"/>
    <w:rsid w:val="5486726E"/>
    <w:rsid w:val="54881D38"/>
    <w:rsid w:val="548D062D"/>
    <w:rsid w:val="549A0AF6"/>
    <w:rsid w:val="54A111D1"/>
    <w:rsid w:val="54A7327B"/>
    <w:rsid w:val="54A84FC1"/>
    <w:rsid w:val="54AB2D04"/>
    <w:rsid w:val="54AF43D4"/>
    <w:rsid w:val="54C142D5"/>
    <w:rsid w:val="54C17E31"/>
    <w:rsid w:val="54C31DFB"/>
    <w:rsid w:val="54D33288"/>
    <w:rsid w:val="54D9435C"/>
    <w:rsid w:val="54E3708C"/>
    <w:rsid w:val="54E57CCD"/>
    <w:rsid w:val="54EE2F1E"/>
    <w:rsid w:val="54F017FA"/>
    <w:rsid w:val="54F1179C"/>
    <w:rsid w:val="55067F3A"/>
    <w:rsid w:val="551E62BA"/>
    <w:rsid w:val="55322A7F"/>
    <w:rsid w:val="553D1BAE"/>
    <w:rsid w:val="554713CE"/>
    <w:rsid w:val="554C6D27"/>
    <w:rsid w:val="554D7917"/>
    <w:rsid w:val="55564A1D"/>
    <w:rsid w:val="555762D5"/>
    <w:rsid w:val="555C2A32"/>
    <w:rsid w:val="555D5520"/>
    <w:rsid w:val="55690D8F"/>
    <w:rsid w:val="556F5ADF"/>
    <w:rsid w:val="55741347"/>
    <w:rsid w:val="55781306"/>
    <w:rsid w:val="55823A64"/>
    <w:rsid w:val="55854E18"/>
    <w:rsid w:val="55A15FD7"/>
    <w:rsid w:val="55A27C63"/>
    <w:rsid w:val="55AA7809"/>
    <w:rsid w:val="55B1325D"/>
    <w:rsid w:val="55B300C2"/>
    <w:rsid w:val="55CF2C8C"/>
    <w:rsid w:val="55D03C6F"/>
    <w:rsid w:val="55D1679A"/>
    <w:rsid w:val="55DF2C65"/>
    <w:rsid w:val="55E26A3C"/>
    <w:rsid w:val="55EA33B8"/>
    <w:rsid w:val="55EA5C6A"/>
    <w:rsid w:val="55F21E41"/>
    <w:rsid w:val="55F374CD"/>
    <w:rsid w:val="55F81F79"/>
    <w:rsid w:val="55F97D07"/>
    <w:rsid w:val="55FF6E63"/>
    <w:rsid w:val="56024BA5"/>
    <w:rsid w:val="5606417E"/>
    <w:rsid w:val="560C77D2"/>
    <w:rsid w:val="5614526A"/>
    <w:rsid w:val="56187F25"/>
    <w:rsid w:val="561F12B3"/>
    <w:rsid w:val="562B090E"/>
    <w:rsid w:val="563034C0"/>
    <w:rsid w:val="563665FD"/>
    <w:rsid w:val="5637484F"/>
    <w:rsid w:val="5641747C"/>
    <w:rsid w:val="564927D4"/>
    <w:rsid w:val="56507D10"/>
    <w:rsid w:val="56513437"/>
    <w:rsid w:val="5667067B"/>
    <w:rsid w:val="56674A08"/>
    <w:rsid w:val="56947802"/>
    <w:rsid w:val="56A25A40"/>
    <w:rsid w:val="56AE01EE"/>
    <w:rsid w:val="56B22127"/>
    <w:rsid w:val="56B75990"/>
    <w:rsid w:val="56BC10FF"/>
    <w:rsid w:val="56C1680E"/>
    <w:rsid w:val="56C42CE4"/>
    <w:rsid w:val="56C80A70"/>
    <w:rsid w:val="56CA56C3"/>
    <w:rsid w:val="56CD6F61"/>
    <w:rsid w:val="56D123BA"/>
    <w:rsid w:val="56D65B34"/>
    <w:rsid w:val="56DF0A43"/>
    <w:rsid w:val="56EB73E7"/>
    <w:rsid w:val="56F54F46"/>
    <w:rsid w:val="56FE536D"/>
    <w:rsid w:val="570362DB"/>
    <w:rsid w:val="570F1328"/>
    <w:rsid w:val="570F30D6"/>
    <w:rsid w:val="571B2C41"/>
    <w:rsid w:val="572276E9"/>
    <w:rsid w:val="57252659"/>
    <w:rsid w:val="572B1EDA"/>
    <w:rsid w:val="572C2CFB"/>
    <w:rsid w:val="57376AD1"/>
    <w:rsid w:val="57394385"/>
    <w:rsid w:val="57471D6D"/>
    <w:rsid w:val="57613A79"/>
    <w:rsid w:val="57631674"/>
    <w:rsid w:val="5765383C"/>
    <w:rsid w:val="576553EC"/>
    <w:rsid w:val="576F7B11"/>
    <w:rsid w:val="57723C7F"/>
    <w:rsid w:val="57737D0E"/>
    <w:rsid w:val="577A6A84"/>
    <w:rsid w:val="577B69BD"/>
    <w:rsid w:val="57865313"/>
    <w:rsid w:val="57865E47"/>
    <w:rsid w:val="5788435E"/>
    <w:rsid w:val="5790495D"/>
    <w:rsid w:val="579161E1"/>
    <w:rsid w:val="579603F6"/>
    <w:rsid w:val="57A13668"/>
    <w:rsid w:val="57A31A70"/>
    <w:rsid w:val="57A51C8C"/>
    <w:rsid w:val="57AA1051"/>
    <w:rsid w:val="57AF5261"/>
    <w:rsid w:val="57B36BB2"/>
    <w:rsid w:val="57B8369E"/>
    <w:rsid w:val="57BA51F9"/>
    <w:rsid w:val="57BD6FD6"/>
    <w:rsid w:val="57CF1F45"/>
    <w:rsid w:val="57CF6D09"/>
    <w:rsid w:val="57D4431F"/>
    <w:rsid w:val="57D872D3"/>
    <w:rsid w:val="57E722A5"/>
    <w:rsid w:val="57EF4CB5"/>
    <w:rsid w:val="58006EC2"/>
    <w:rsid w:val="58040C64"/>
    <w:rsid w:val="58103D8B"/>
    <w:rsid w:val="5814172A"/>
    <w:rsid w:val="581A61D6"/>
    <w:rsid w:val="581A779A"/>
    <w:rsid w:val="581E4120"/>
    <w:rsid w:val="582146E8"/>
    <w:rsid w:val="582741B9"/>
    <w:rsid w:val="58303EC1"/>
    <w:rsid w:val="5838665C"/>
    <w:rsid w:val="583C439E"/>
    <w:rsid w:val="58443253"/>
    <w:rsid w:val="58472D43"/>
    <w:rsid w:val="585D4516"/>
    <w:rsid w:val="58627B7D"/>
    <w:rsid w:val="58677775"/>
    <w:rsid w:val="586B4C84"/>
    <w:rsid w:val="586D09FC"/>
    <w:rsid w:val="58726012"/>
    <w:rsid w:val="58727595"/>
    <w:rsid w:val="58733B38"/>
    <w:rsid w:val="587578B0"/>
    <w:rsid w:val="5878114F"/>
    <w:rsid w:val="587A0ED7"/>
    <w:rsid w:val="58807409"/>
    <w:rsid w:val="5885030A"/>
    <w:rsid w:val="588F6C2A"/>
    <w:rsid w:val="58932672"/>
    <w:rsid w:val="589C308F"/>
    <w:rsid w:val="589D0BB5"/>
    <w:rsid w:val="58AD704A"/>
    <w:rsid w:val="58B2640F"/>
    <w:rsid w:val="58BA7FB2"/>
    <w:rsid w:val="58C552E3"/>
    <w:rsid w:val="58C919AA"/>
    <w:rsid w:val="58D2260D"/>
    <w:rsid w:val="58D81BED"/>
    <w:rsid w:val="58DE6274"/>
    <w:rsid w:val="58E32A6C"/>
    <w:rsid w:val="58E40AC2"/>
    <w:rsid w:val="58F13504"/>
    <w:rsid w:val="58F32F80"/>
    <w:rsid w:val="58F72073"/>
    <w:rsid w:val="58F76517"/>
    <w:rsid w:val="590757A0"/>
    <w:rsid w:val="59142C25"/>
    <w:rsid w:val="591B2F13"/>
    <w:rsid w:val="59213594"/>
    <w:rsid w:val="592B78BD"/>
    <w:rsid w:val="59376914"/>
    <w:rsid w:val="593C29B5"/>
    <w:rsid w:val="594F3C5E"/>
    <w:rsid w:val="59554DB4"/>
    <w:rsid w:val="59576FB6"/>
    <w:rsid w:val="59613991"/>
    <w:rsid w:val="59632A47"/>
    <w:rsid w:val="596D53EE"/>
    <w:rsid w:val="596F4300"/>
    <w:rsid w:val="598C3104"/>
    <w:rsid w:val="59981AA8"/>
    <w:rsid w:val="59A013DB"/>
    <w:rsid w:val="59A87AC3"/>
    <w:rsid w:val="59AA17DC"/>
    <w:rsid w:val="59AC7302"/>
    <w:rsid w:val="59AD4E28"/>
    <w:rsid w:val="59C4289D"/>
    <w:rsid w:val="59CA00FF"/>
    <w:rsid w:val="59CF65C2"/>
    <w:rsid w:val="59D06819"/>
    <w:rsid w:val="59D14FBA"/>
    <w:rsid w:val="59E051FD"/>
    <w:rsid w:val="59E80F30"/>
    <w:rsid w:val="5A00764E"/>
    <w:rsid w:val="5A0233C6"/>
    <w:rsid w:val="5A0364AE"/>
    <w:rsid w:val="5A101E95"/>
    <w:rsid w:val="5A112D4E"/>
    <w:rsid w:val="5A195378"/>
    <w:rsid w:val="5A1A48E3"/>
    <w:rsid w:val="5A227C42"/>
    <w:rsid w:val="5A324F2F"/>
    <w:rsid w:val="5A355549"/>
    <w:rsid w:val="5A396718"/>
    <w:rsid w:val="5A434FE4"/>
    <w:rsid w:val="5A44578C"/>
    <w:rsid w:val="5A493AAE"/>
    <w:rsid w:val="5A4C28C6"/>
    <w:rsid w:val="5A5D1C91"/>
    <w:rsid w:val="5A623E64"/>
    <w:rsid w:val="5A6700F0"/>
    <w:rsid w:val="5A690D4F"/>
    <w:rsid w:val="5A7A7400"/>
    <w:rsid w:val="5A7B6CD4"/>
    <w:rsid w:val="5A8270F9"/>
    <w:rsid w:val="5A851901"/>
    <w:rsid w:val="5A8C0EE1"/>
    <w:rsid w:val="5A9304C2"/>
    <w:rsid w:val="5A972569"/>
    <w:rsid w:val="5A9A152C"/>
    <w:rsid w:val="5AA4622B"/>
    <w:rsid w:val="5ABA3F0F"/>
    <w:rsid w:val="5ABC3575"/>
    <w:rsid w:val="5ABD553F"/>
    <w:rsid w:val="5AC93724"/>
    <w:rsid w:val="5ACD3846"/>
    <w:rsid w:val="5AD36B10"/>
    <w:rsid w:val="5AD77DB4"/>
    <w:rsid w:val="5AE03045"/>
    <w:rsid w:val="5AE26D53"/>
    <w:rsid w:val="5AE47C84"/>
    <w:rsid w:val="5AEA056A"/>
    <w:rsid w:val="5AEE74A6"/>
    <w:rsid w:val="5AF70A51"/>
    <w:rsid w:val="5B0867BA"/>
    <w:rsid w:val="5B0B64EA"/>
    <w:rsid w:val="5B157129"/>
    <w:rsid w:val="5B323837"/>
    <w:rsid w:val="5B382B34"/>
    <w:rsid w:val="5B4F52DB"/>
    <w:rsid w:val="5B593FB3"/>
    <w:rsid w:val="5B5A4B3C"/>
    <w:rsid w:val="5B5E12C0"/>
    <w:rsid w:val="5B611CED"/>
    <w:rsid w:val="5B6139D7"/>
    <w:rsid w:val="5B6836FC"/>
    <w:rsid w:val="5B69305B"/>
    <w:rsid w:val="5B6B0AF7"/>
    <w:rsid w:val="5B6F6F07"/>
    <w:rsid w:val="5B743E4F"/>
    <w:rsid w:val="5B752C2D"/>
    <w:rsid w:val="5B770094"/>
    <w:rsid w:val="5B773940"/>
    <w:rsid w:val="5B8147BE"/>
    <w:rsid w:val="5B8C73EB"/>
    <w:rsid w:val="5B94004E"/>
    <w:rsid w:val="5B955B74"/>
    <w:rsid w:val="5B9625E3"/>
    <w:rsid w:val="5B9C4CE1"/>
    <w:rsid w:val="5BA02E96"/>
    <w:rsid w:val="5BA71B37"/>
    <w:rsid w:val="5BB27DF8"/>
    <w:rsid w:val="5BB64468"/>
    <w:rsid w:val="5BD91F04"/>
    <w:rsid w:val="5BDB3ECE"/>
    <w:rsid w:val="5BE621EF"/>
    <w:rsid w:val="5BED5942"/>
    <w:rsid w:val="5BEE61AB"/>
    <w:rsid w:val="5BF55F69"/>
    <w:rsid w:val="5BF77DCA"/>
    <w:rsid w:val="5C050F4B"/>
    <w:rsid w:val="5C067F4C"/>
    <w:rsid w:val="5C0974AE"/>
    <w:rsid w:val="5C0E6052"/>
    <w:rsid w:val="5C11169E"/>
    <w:rsid w:val="5C152836"/>
    <w:rsid w:val="5C186ED1"/>
    <w:rsid w:val="5C190553"/>
    <w:rsid w:val="5C1B07D5"/>
    <w:rsid w:val="5C201DAC"/>
    <w:rsid w:val="5C277114"/>
    <w:rsid w:val="5C292E8C"/>
    <w:rsid w:val="5C2A7E44"/>
    <w:rsid w:val="5C3A6D04"/>
    <w:rsid w:val="5C3D3326"/>
    <w:rsid w:val="5C3E37D3"/>
    <w:rsid w:val="5C3F284C"/>
    <w:rsid w:val="5C426775"/>
    <w:rsid w:val="5C4557EC"/>
    <w:rsid w:val="5C45759A"/>
    <w:rsid w:val="5C4A50CA"/>
    <w:rsid w:val="5C4B1C95"/>
    <w:rsid w:val="5C6A0DAE"/>
    <w:rsid w:val="5C7659A5"/>
    <w:rsid w:val="5C7938E3"/>
    <w:rsid w:val="5C7A6559"/>
    <w:rsid w:val="5C7E6153"/>
    <w:rsid w:val="5C8452E5"/>
    <w:rsid w:val="5C904CB9"/>
    <w:rsid w:val="5C9956E7"/>
    <w:rsid w:val="5CA216AC"/>
    <w:rsid w:val="5CAB447E"/>
    <w:rsid w:val="5CB0535B"/>
    <w:rsid w:val="5CC44962"/>
    <w:rsid w:val="5CC467E9"/>
    <w:rsid w:val="5CC74453"/>
    <w:rsid w:val="5CCC6008"/>
    <w:rsid w:val="5CCE758F"/>
    <w:rsid w:val="5CE9261B"/>
    <w:rsid w:val="5CE943C9"/>
    <w:rsid w:val="5CEA3A20"/>
    <w:rsid w:val="5CEB1EEF"/>
    <w:rsid w:val="5CF42FB9"/>
    <w:rsid w:val="5CF463E0"/>
    <w:rsid w:val="5CF926F2"/>
    <w:rsid w:val="5CFE0A68"/>
    <w:rsid w:val="5D056A50"/>
    <w:rsid w:val="5D105DFA"/>
    <w:rsid w:val="5D196DD4"/>
    <w:rsid w:val="5D215DF4"/>
    <w:rsid w:val="5D2207A6"/>
    <w:rsid w:val="5D236733"/>
    <w:rsid w:val="5D23698D"/>
    <w:rsid w:val="5D290C69"/>
    <w:rsid w:val="5D292BB8"/>
    <w:rsid w:val="5D295CA3"/>
    <w:rsid w:val="5D344020"/>
    <w:rsid w:val="5D3935BF"/>
    <w:rsid w:val="5D3C099D"/>
    <w:rsid w:val="5D3D64C3"/>
    <w:rsid w:val="5D4431CD"/>
    <w:rsid w:val="5D4820B3"/>
    <w:rsid w:val="5D4930BA"/>
    <w:rsid w:val="5D4F5B00"/>
    <w:rsid w:val="5D547A37"/>
    <w:rsid w:val="5D642FB5"/>
    <w:rsid w:val="5D6B334F"/>
    <w:rsid w:val="5D704AEA"/>
    <w:rsid w:val="5D755C5D"/>
    <w:rsid w:val="5D763914"/>
    <w:rsid w:val="5D7B3594"/>
    <w:rsid w:val="5D810AA5"/>
    <w:rsid w:val="5D8660BC"/>
    <w:rsid w:val="5D9144FF"/>
    <w:rsid w:val="5D9702C9"/>
    <w:rsid w:val="5D9C143B"/>
    <w:rsid w:val="5DA16A52"/>
    <w:rsid w:val="5DA30A1C"/>
    <w:rsid w:val="5DA5256B"/>
    <w:rsid w:val="5DA96AE8"/>
    <w:rsid w:val="5DB40A30"/>
    <w:rsid w:val="5DB46785"/>
    <w:rsid w:val="5DB524FD"/>
    <w:rsid w:val="5DB744C7"/>
    <w:rsid w:val="5DBB3FB7"/>
    <w:rsid w:val="5DC1593A"/>
    <w:rsid w:val="5DC866D4"/>
    <w:rsid w:val="5DCB3ACF"/>
    <w:rsid w:val="5DCF4D8C"/>
    <w:rsid w:val="5DD9063E"/>
    <w:rsid w:val="5DDE7CA6"/>
    <w:rsid w:val="5DEA03F9"/>
    <w:rsid w:val="5DEA3BD1"/>
    <w:rsid w:val="5DF254FF"/>
    <w:rsid w:val="5DFC5C02"/>
    <w:rsid w:val="5E0947D8"/>
    <w:rsid w:val="5E0F55F4"/>
    <w:rsid w:val="5E0F7E5F"/>
    <w:rsid w:val="5E2002BE"/>
    <w:rsid w:val="5E225DE5"/>
    <w:rsid w:val="5E337FF2"/>
    <w:rsid w:val="5E3E24F3"/>
    <w:rsid w:val="5E532442"/>
    <w:rsid w:val="5E5F75E3"/>
    <w:rsid w:val="5E766130"/>
    <w:rsid w:val="5E7A79CF"/>
    <w:rsid w:val="5E7B3747"/>
    <w:rsid w:val="5E7F3778"/>
    <w:rsid w:val="5E826883"/>
    <w:rsid w:val="5E8E5228"/>
    <w:rsid w:val="5E936B53"/>
    <w:rsid w:val="5E9F5687"/>
    <w:rsid w:val="5E9F7435"/>
    <w:rsid w:val="5EA409A9"/>
    <w:rsid w:val="5EAE2958"/>
    <w:rsid w:val="5EBE53E1"/>
    <w:rsid w:val="5EC56770"/>
    <w:rsid w:val="5ECE2362"/>
    <w:rsid w:val="5ECE7F78"/>
    <w:rsid w:val="5ED115B9"/>
    <w:rsid w:val="5ED36632"/>
    <w:rsid w:val="5EDF3CD6"/>
    <w:rsid w:val="5EEA61D6"/>
    <w:rsid w:val="5EF41508"/>
    <w:rsid w:val="5EF50D1E"/>
    <w:rsid w:val="5EF70AD1"/>
    <w:rsid w:val="5F0059FA"/>
    <w:rsid w:val="5F033ED5"/>
    <w:rsid w:val="5F0B19F9"/>
    <w:rsid w:val="5F1B09A9"/>
    <w:rsid w:val="5F1D2B0D"/>
    <w:rsid w:val="5F1F0576"/>
    <w:rsid w:val="5F221E14"/>
    <w:rsid w:val="5F225970"/>
    <w:rsid w:val="5F230066"/>
    <w:rsid w:val="5F262E55"/>
    <w:rsid w:val="5F2930C8"/>
    <w:rsid w:val="5F2949DE"/>
    <w:rsid w:val="5F4104EC"/>
    <w:rsid w:val="5F441D8B"/>
    <w:rsid w:val="5F482FB7"/>
    <w:rsid w:val="5F4C0C3F"/>
    <w:rsid w:val="5F5C70D4"/>
    <w:rsid w:val="5F5F588A"/>
    <w:rsid w:val="5F6E0BB6"/>
    <w:rsid w:val="5F701F6A"/>
    <w:rsid w:val="5F7714C3"/>
    <w:rsid w:val="5F772160"/>
    <w:rsid w:val="5F7F7267"/>
    <w:rsid w:val="5F824661"/>
    <w:rsid w:val="5F8605F5"/>
    <w:rsid w:val="5F8D3732"/>
    <w:rsid w:val="5F8E1258"/>
    <w:rsid w:val="5F97010C"/>
    <w:rsid w:val="5F9D5944"/>
    <w:rsid w:val="5FB32A6C"/>
    <w:rsid w:val="5FB76FC1"/>
    <w:rsid w:val="5FBF1411"/>
    <w:rsid w:val="5FCB67A7"/>
    <w:rsid w:val="5FCF3D4A"/>
    <w:rsid w:val="5FD800D6"/>
    <w:rsid w:val="5FD96977"/>
    <w:rsid w:val="5FE11C47"/>
    <w:rsid w:val="5FF63871"/>
    <w:rsid w:val="5FFC08B7"/>
    <w:rsid w:val="5FFE1F39"/>
    <w:rsid w:val="5FFE462F"/>
    <w:rsid w:val="600108EF"/>
    <w:rsid w:val="60053FF7"/>
    <w:rsid w:val="600A702D"/>
    <w:rsid w:val="60104B28"/>
    <w:rsid w:val="60107960"/>
    <w:rsid w:val="6022031E"/>
    <w:rsid w:val="60233D9D"/>
    <w:rsid w:val="60264B31"/>
    <w:rsid w:val="602D281F"/>
    <w:rsid w:val="602E7AA5"/>
    <w:rsid w:val="60340051"/>
    <w:rsid w:val="603D6F06"/>
    <w:rsid w:val="604364E6"/>
    <w:rsid w:val="60457B68"/>
    <w:rsid w:val="604F09E7"/>
    <w:rsid w:val="60545FFD"/>
    <w:rsid w:val="60546EB5"/>
    <w:rsid w:val="60566F6A"/>
    <w:rsid w:val="60593614"/>
    <w:rsid w:val="60612538"/>
    <w:rsid w:val="606F45C0"/>
    <w:rsid w:val="60863983"/>
    <w:rsid w:val="608862B4"/>
    <w:rsid w:val="608A7C71"/>
    <w:rsid w:val="608C4433"/>
    <w:rsid w:val="608D6D84"/>
    <w:rsid w:val="608E35CA"/>
    <w:rsid w:val="608E7761"/>
    <w:rsid w:val="60940AF0"/>
    <w:rsid w:val="60997EB4"/>
    <w:rsid w:val="609F2583"/>
    <w:rsid w:val="60A32AE1"/>
    <w:rsid w:val="60A7067E"/>
    <w:rsid w:val="60A96349"/>
    <w:rsid w:val="60B30F76"/>
    <w:rsid w:val="60BA67A8"/>
    <w:rsid w:val="60BE791B"/>
    <w:rsid w:val="60DB227B"/>
    <w:rsid w:val="60DD11CC"/>
    <w:rsid w:val="60E57EB9"/>
    <w:rsid w:val="60EB070C"/>
    <w:rsid w:val="60ED4E2A"/>
    <w:rsid w:val="60ED587D"/>
    <w:rsid w:val="60FE0611"/>
    <w:rsid w:val="610C4B2A"/>
    <w:rsid w:val="610F0176"/>
    <w:rsid w:val="61167757"/>
    <w:rsid w:val="611D2893"/>
    <w:rsid w:val="6120328A"/>
    <w:rsid w:val="61214782"/>
    <w:rsid w:val="612F2F10"/>
    <w:rsid w:val="613A3CFA"/>
    <w:rsid w:val="613C68F8"/>
    <w:rsid w:val="61420ED4"/>
    <w:rsid w:val="614442C4"/>
    <w:rsid w:val="614D3113"/>
    <w:rsid w:val="616325B3"/>
    <w:rsid w:val="61691F7C"/>
    <w:rsid w:val="617C5EA7"/>
    <w:rsid w:val="6181062D"/>
    <w:rsid w:val="6184005B"/>
    <w:rsid w:val="61842912"/>
    <w:rsid w:val="6185275A"/>
    <w:rsid w:val="618741B1"/>
    <w:rsid w:val="61942B10"/>
    <w:rsid w:val="61A622DC"/>
    <w:rsid w:val="61A84853"/>
    <w:rsid w:val="61C251E9"/>
    <w:rsid w:val="61C40F61"/>
    <w:rsid w:val="61C62EB6"/>
    <w:rsid w:val="61CB6793"/>
    <w:rsid w:val="61CD6067"/>
    <w:rsid w:val="61D66F4F"/>
    <w:rsid w:val="61E73594"/>
    <w:rsid w:val="61E83195"/>
    <w:rsid w:val="61E9745C"/>
    <w:rsid w:val="61EA4E6B"/>
    <w:rsid w:val="61EC2B08"/>
    <w:rsid w:val="61F335F4"/>
    <w:rsid w:val="61F47A98"/>
    <w:rsid w:val="61FA0634"/>
    <w:rsid w:val="61FB41D1"/>
    <w:rsid w:val="62061579"/>
    <w:rsid w:val="620B1F34"/>
    <w:rsid w:val="621041A6"/>
    <w:rsid w:val="62124B67"/>
    <w:rsid w:val="6219276B"/>
    <w:rsid w:val="621A5025"/>
    <w:rsid w:val="621D78F7"/>
    <w:rsid w:val="623065F6"/>
    <w:rsid w:val="624573B3"/>
    <w:rsid w:val="62463054"/>
    <w:rsid w:val="624A76B8"/>
    <w:rsid w:val="62664947"/>
    <w:rsid w:val="626657DF"/>
    <w:rsid w:val="626C5880"/>
    <w:rsid w:val="62706F67"/>
    <w:rsid w:val="62742987"/>
    <w:rsid w:val="627806C9"/>
    <w:rsid w:val="62796F90"/>
    <w:rsid w:val="628232F6"/>
    <w:rsid w:val="62886432"/>
    <w:rsid w:val="62966DA1"/>
    <w:rsid w:val="62972B7A"/>
    <w:rsid w:val="629E32A3"/>
    <w:rsid w:val="62A74B0A"/>
    <w:rsid w:val="62A945AD"/>
    <w:rsid w:val="62B451B9"/>
    <w:rsid w:val="62B80AC5"/>
    <w:rsid w:val="62C05BCC"/>
    <w:rsid w:val="62C27B96"/>
    <w:rsid w:val="62C92CD3"/>
    <w:rsid w:val="62D60F4C"/>
    <w:rsid w:val="62D75C1B"/>
    <w:rsid w:val="62D81168"/>
    <w:rsid w:val="62D82F16"/>
    <w:rsid w:val="62E278F0"/>
    <w:rsid w:val="62E418BB"/>
    <w:rsid w:val="62E458BF"/>
    <w:rsid w:val="62E81798"/>
    <w:rsid w:val="62EA2C49"/>
    <w:rsid w:val="62F116C4"/>
    <w:rsid w:val="62F12229"/>
    <w:rsid w:val="62F416DA"/>
    <w:rsid w:val="62F5339C"/>
    <w:rsid w:val="62FA6FE0"/>
    <w:rsid w:val="630B2042"/>
    <w:rsid w:val="63115908"/>
    <w:rsid w:val="63242C7D"/>
    <w:rsid w:val="632A1297"/>
    <w:rsid w:val="63300001"/>
    <w:rsid w:val="63302D52"/>
    <w:rsid w:val="633D0FCB"/>
    <w:rsid w:val="6353259C"/>
    <w:rsid w:val="63660521"/>
    <w:rsid w:val="637016F1"/>
    <w:rsid w:val="63776ED8"/>
    <w:rsid w:val="637846F9"/>
    <w:rsid w:val="637F3391"/>
    <w:rsid w:val="63827325"/>
    <w:rsid w:val="638B442C"/>
    <w:rsid w:val="638E62D2"/>
    <w:rsid w:val="639A01CB"/>
    <w:rsid w:val="639A466F"/>
    <w:rsid w:val="639C5296"/>
    <w:rsid w:val="63A54FD2"/>
    <w:rsid w:val="63A728E8"/>
    <w:rsid w:val="63A948B2"/>
    <w:rsid w:val="63AC3AB2"/>
    <w:rsid w:val="63AE011A"/>
    <w:rsid w:val="63AF04EB"/>
    <w:rsid w:val="63B86B82"/>
    <w:rsid w:val="63BD3EBA"/>
    <w:rsid w:val="63BF40D6"/>
    <w:rsid w:val="63CB65D6"/>
    <w:rsid w:val="63D3192F"/>
    <w:rsid w:val="63D57455"/>
    <w:rsid w:val="63E17A54"/>
    <w:rsid w:val="63E22590"/>
    <w:rsid w:val="63E23A73"/>
    <w:rsid w:val="63EF5275"/>
    <w:rsid w:val="63F1643B"/>
    <w:rsid w:val="63F43967"/>
    <w:rsid w:val="63F96E36"/>
    <w:rsid w:val="64033909"/>
    <w:rsid w:val="64061D04"/>
    <w:rsid w:val="64063AB3"/>
    <w:rsid w:val="640B731B"/>
    <w:rsid w:val="641F5BDF"/>
    <w:rsid w:val="64264155"/>
    <w:rsid w:val="642B176B"/>
    <w:rsid w:val="642B52C7"/>
    <w:rsid w:val="643028DD"/>
    <w:rsid w:val="643C40CC"/>
    <w:rsid w:val="643D688E"/>
    <w:rsid w:val="643E149E"/>
    <w:rsid w:val="643F0D73"/>
    <w:rsid w:val="644C3BBB"/>
    <w:rsid w:val="64520AA6"/>
    <w:rsid w:val="64616CD9"/>
    <w:rsid w:val="646210BB"/>
    <w:rsid w:val="64662B1A"/>
    <w:rsid w:val="646A4565"/>
    <w:rsid w:val="647C7E94"/>
    <w:rsid w:val="64876BA6"/>
    <w:rsid w:val="64891FFD"/>
    <w:rsid w:val="64992B79"/>
    <w:rsid w:val="649A4706"/>
    <w:rsid w:val="649E1F3D"/>
    <w:rsid w:val="64A4608A"/>
    <w:rsid w:val="64AC2969"/>
    <w:rsid w:val="64CE2822"/>
    <w:rsid w:val="64D21BE7"/>
    <w:rsid w:val="64D221EF"/>
    <w:rsid w:val="64D75608"/>
    <w:rsid w:val="64E221CB"/>
    <w:rsid w:val="64E317FD"/>
    <w:rsid w:val="64E3382E"/>
    <w:rsid w:val="64E57B6C"/>
    <w:rsid w:val="64EF24A7"/>
    <w:rsid w:val="64F47DAF"/>
    <w:rsid w:val="64F62425"/>
    <w:rsid w:val="64F943AD"/>
    <w:rsid w:val="65090037"/>
    <w:rsid w:val="651346D9"/>
    <w:rsid w:val="65153BAF"/>
    <w:rsid w:val="65397856"/>
    <w:rsid w:val="653B3C30"/>
    <w:rsid w:val="653E65E8"/>
    <w:rsid w:val="65552F6F"/>
    <w:rsid w:val="6558033E"/>
    <w:rsid w:val="655F3B2F"/>
    <w:rsid w:val="65605444"/>
    <w:rsid w:val="656960A7"/>
    <w:rsid w:val="656F668D"/>
    <w:rsid w:val="657C20E8"/>
    <w:rsid w:val="657C3A31"/>
    <w:rsid w:val="6587477F"/>
    <w:rsid w:val="65877430"/>
    <w:rsid w:val="65881DA1"/>
    <w:rsid w:val="65960E66"/>
    <w:rsid w:val="6599343B"/>
    <w:rsid w:val="65A753BA"/>
    <w:rsid w:val="65A878D5"/>
    <w:rsid w:val="65AC2438"/>
    <w:rsid w:val="65B178F4"/>
    <w:rsid w:val="65B455D0"/>
    <w:rsid w:val="65B5753E"/>
    <w:rsid w:val="65B65064"/>
    <w:rsid w:val="65B955CF"/>
    <w:rsid w:val="65BD4645"/>
    <w:rsid w:val="65C77D43"/>
    <w:rsid w:val="65CC7362"/>
    <w:rsid w:val="65D32FC5"/>
    <w:rsid w:val="65D33E68"/>
    <w:rsid w:val="65D379C4"/>
    <w:rsid w:val="65D73958"/>
    <w:rsid w:val="65D75E71"/>
    <w:rsid w:val="65E131EE"/>
    <w:rsid w:val="65E14A2C"/>
    <w:rsid w:val="65E73470"/>
    <w:rsid w:val="65F67163"/>
    <w:rsid w:val="65F77B57"/>
    <w:rsid w:val="65FC6F1B"/>
    <w:rsid w:val="65FD2C43"/>
    <w:rsid w:val="660364FC"/>
    <w:rsid w:val="66042239"/>
    <w:rsid w:val="660B048D"/>
    <w:rsid w:val="660D77BE"/>
    <w:rsid w:val="660E4EA0"/>
    <w:rsid w:val="6612673F"/>
    <w:rsid w:val="661D4D90"/>
    <w:rsid w:val="661E50E3"/>
    <w:rsid w:val="6625289E"/>
    <w:rsid w:val="663743F7"/>
    <w:rsid w:val="66482160"/>
    <w:rsid w:val="664A7EB7"/>
    <w:rsid w:val="66552ACF"/>
    <w:rsid w:val="6659020F"/>
    <w:rsid w:val="665925BF"/>
    <w:rsid w:val="6659436D"/>
    <w:rsid w:val="665A00E6"/>
    <w:rsid w:val="665C4251"/>
    <w:rsid w:val="6660394E"/>
    <w:rsid w:val="666540C0"/>
    <w:rsid w:val="6672542F"/>
    <w:rsid w:val="668D4017"/>
    <w:rsid w:val="668F2079"/>
    <w:rsid w:val="669453A6"/>
    <w:rsid w:val="66A852F5"/>
    <w:rsid w:val="66AA6977"/>
    <w:rsid w:val="66AD5261"/>
    <w:rsid w:val="66B17AD4"/>
    <w:rsid w:val="66B21CD0"/>
    <w:rsid w:val="66B712A1"/>
    <w:rsid w:val="66BE68C6"/>
    <w:rsid w:val="66BF11EC"/>
    <w:rsid w:val="66C94BC4"/>
    <w:rsid w:val="66CF4630"/>
    <w:rsid w:val="66D32372"/>
    <w:rsid w:val="66D6759A"/>
    <w:rsid w:val="66D87988"/>
    <w:rsid w:val="66E360E5"/>
    <w:rsid w:val="66E37AAE"/>
    <w:rsid w:val="66E75E1D"/>
    <w:rsid w:val="66E856F1"/>
    <w:rsid w:val="66EF4CD2"/>
    <w:rsid w:val="66F2031E"/>
    <w:rsid w:val="66F76972"/>
    <w:rsid w:val="66FE4F15"/>
    <w:rsid w:val="670F0ED0"/>
    <w:rsid w:val="67127912"/>
    <w:rsid w:val="67172AC2"/>
    <w:rsid w:val="671E7365"/>
    <w:rsid w:val="672616B4"/>
    <w:rsid w:val="672C3830"/>
    <w:rsid w:val="67346B89"/>
    <w:rsid w:val="673821D5"/>
    <w:rsid w:val="673D0F17"/>
    <w:rsid w:val="67430B7A"/>
    <w:rsid w:val="674647AB"/>
    <w:rsid w:val="67512A04"/>
    <w:rsid w:val="675140B5"/>
    <w:rsid w:val="67574E7A"/>
    <w:rsid w:val="675863D3"/>
    <w:rsid w:val="67597A2C"/>
    <w:rsid w:val="676571A0"/>
    <w:rsid w:val="676F3DA6"/>
    <w:rsid w:val="6772051C"/>
    <w:rsid w:val="6774253B"/>
    <w:rsid w:val="67764D21"/>
    <w:rsid w:val="67784CC7"/>
    <w:rsid w:val="677D22DE"/>
    <w:rsid w:val="677D56B9"/>
    <w:rsid w:val="677F1A03"/>
    <w:rsid w:val="677F6056"/>
    <w:rsid w:val="678216A2"/>
    <w:rsid w:val="678649B2"/>
    <w:rsid w:val="678D4400"/>
    <w:rsid w:val="678F3DBF"/>
    <w:rsid w:val="67974640"/>
    <w:rsid w:val="67980675"/>
    <w:rsid w:val="679972F3"/>
    <w:rsid w:val="679E109A"/>
    <w:rsid w:val="67AC6406"/>
    <w:rsid w:val="67B17F7E"/>
    <w:rsid w:val="67B24FE9"/>
    <w:rsid w:val="67B33F51"/>
    <w:rsid w:val="67B657F0"/>
    <w:rsid w:val="67C55D18"/>
    <w:rsid w:val="67D36586"/>
    <w:rsid w:val="67D660D1"/>
    <w:rsid w:val="67D77C40"/>
    <w:rsid w:val="67D94F55"/>
    <w:rsid w:val="67DD4B2A"/>
    <w:rsid w:val="67E97973"/>
    <w:rsid w:val="67EC402B"/>
    <w:rsid w:val="67ED7463"/>
    <w:rsid w:val="67F03078"/>
    <w:rsid w:val="67FD341E"/>
    <w:rsid w:val="68064081"/>
    <w:rsid w:val="68075599"/>
    <w:rsid w:val="680B5B3B"/>
    <w:rsid w:val="68120C78"/>
    <w:rsid w:val="681956FF"/>
    <w:rsid w:val="681D6931"/>
    <w:rsid w:val="681F54DF"/>
    <w:rsid w:val="68213DB8"/>
    <w:rsid w:val="68222C62"/>
    <w:rsid w:val="68256329"/>
    <w:rsid w:val="68262975"/>
    <w:rsid w:val="682B5FEB"/>
    <w:rsid w:val="682D1A91"/>
    <w:rsid w:val="683010FE"/>
    <w:rsid w:val="6833299C"/>
    <w:rsid w:val="683E7ECA"/>
    <w:rsid w:val="68420E31"/>
    <w:rsid w:val="684D2CFC"/>
    <w:rsid w:val="685272C6"/>
    <w:rsid w:val="685968A7"/>
    <w:rsid w:val="685A43CD"/>
    <w:rsid w:val="685D489E"/>
    <w:rsid w:val="685E210F"/>
    <w:rsid w:val="686B4ECE"/>
    <w:rsid w:val="6870599E"/>
    <w:rsid w:val="68757459"/>
    <w:rsid w:val="68760FD4"/>
    <w:rsid w:val="687C07E7"/>
    <w:rsid w:val="68817BAC"/>
    <w:rsid w:val="68835714"/>
    <w:rsid w:val="68880F3A"/>
    <w:rsid w:val="68896A60"/>
    <w:rsid w:val="688B27D8"/>
    <w:rsid w:val="689C49E5"/>
    <w:rsid w:val="68A43EF6"/>
    <w:rsid w:val="68A5389A"/>
    <w:rsid w:val="68AF4719"/>
    <w:rsid w:val="68B27D65"/>
    <w:rsid w:val="68B47F81"/>
    <w:rsid w:val="68B6222C"/>
    <w:rsid w:val="68C1283A"/>
    <w:rsid w:val="68DB72BC"/>
    <w:rsid w:val="68DC035D"/>
    <w:rsid w:val="68E5013A"/>
    <w:rsid w:val="68EB3277"/>
    <w:rsid w:val="68EE57B6"/>
    <w:rsid w:val="68F50068"/>
    <w:rsid w:val="68F96F2D"/>
    <w:rsid w:val="68FC5484"/>
    <w:rsid w:val="68FD166A"/>
    <w:rsid w:val="69020CEC"/>
    <w:rsid w:val="69054C1D"/>
    <w:rsid w:val="691E2357"/>
    <w:rsid w:val="69224596"/>
    <w:rsid w:val="6925063E"/>
    <w:rsid w:val="69291AD1"/>
    <w:rsid w:val="692F585A"/>
    <w:rsid w:val="69334F24"/>
    <w:rsid w:val="693B41FE"/>
    <w:rsid w:val="6942733B"/>
    <w:rsid w:val="69604077"/>
    <w:rsid w:val="696279DD"/>
    <w:rsid w:val="696D5C6F"/>
    <w:rsid w:val="696F5C56"/>
    <w:rsid w:val="69735746"/>
    <w:rsid w:val="69762131"/>
    <w:rsid w:val="6984589E"/>
    <w:rsid w:val="6990454A"/>
    <w:rsid w:val="69911546"/>
    <w:rsid w:val="69912070"/>
    <w:rsid w:val="69925649"/>
    <w:rsid w:val="69981651"/>
    <w:rsid w:val="699910D2"/>
    <w:rsid w:val="699A06F8"/>
    <w:rsid w:val="699C3482"/>
    <w:rsid w:val="69A47FF6"/>
    <w:rsid w:val="69A55CCA"/>
    <w:rsid w:val="69A56F14"/>
    <w:rsid w:val="69AE6C2A"/>
    <w:rsid w:val="69B037C6"/>
    <w:rsid w:val="69CB37D4"/>
    <w:rsid w:val="69CB5582"/>
    <w:rsid w:val="69CF50F9"/>
    <w:rsid w:val="69E46644"/>
    <w:rsid w:val="69EB0AB6"/>
    <w:rsid w:val="69FA6F2B"/>
    <w:rsid w:val="69FF7D82"/>
    <w:rsid w:val="6A114F5F"/>
    <w:rsid w:val="6A1231B1"/>
    <w:rsid w:val="6A1707C7"/>
    <w:rsid w:val="6A184540"/>
    <w:rsid w:val="6A1D56B2"/>
    <w:rsid w:val="6A1F767C"/>
    <w:rsid w:val="6A350C4E"/>
    <w:rsid w:val="6A42336B"/>
    <w:rsid w:val="6A503CD9"/>
    <w:rsid w:val="6A5814EB"/>
    <w:rsid w:val="6A5A06B4"/>
    <w:rsid w:val="6A5C3AA0"/>
    <w:rsid w:val="6A6157D0"/>
    <w:rsid w:val="6A65471A"/>
    <w:rsid w:val="6A685F8C"/>
    <w:rsid w:val="6A790C37"/>
    <w:rsid w:val="6A815C41"/>
    <w:rsid w:val="6A8D0A8A"/>
    <w:rsid w:val="6A90057A"/>
    <w:rsid w:val="6A9D352A"/>
    <w:rsid w:val="6AA71193"/>
    <w:rsid w:val="6AAB7162"/>
    <w:rsid w:val="6AAD2EDA"/>
    <w:rsid w:val="6AB064AE"/>
    <w:rsid w:val="6AC63F9C"/>
    <w:rsid w:val="6ACA3A8C"/>
    <w:rsid w:val="6ACB164A"/>
    <w:rsid w:val="6ACD6F9F"/>
    <w:rsid w:val="6ACD70D8"/>
    <w:rsid w:val="6AD11A2C"/>
    <w:rsid w:val="6AD279A3"/>
    <w:rsid w:val="6AD43441"/>
    <w:rsid w:val="6AD4780B"/>
    <w:rsid w:val="6AD77F57"/>
    <w:rsid w:val="6AE12300"/>
    <w:rsid w:val="6AE14931"/>
    <w:rsid w:val="6AE633D2"/>
    <w:rsid w:val="6AE86AAF"/>
    <w:rsid w:val="6AF76BC9"/>
    <w:rsid w:val="6B054AC4"/>
    <w:rsid w:val="6B1765A5"/>
    <w:rsid w:val="6B182A49"/>
    <w:rsid w:val="6B1D005F"/>
    <w:rsid w:val="6B1D3FC1"/>
    <w:rsid w:val="6B217424"/>
    <w:rsid w:val="6B2C02A3"/>
    <w:rsid w:val="6B2C4D14"/>
    <w:rsid w:val="6B310852"/>
    <w:rsid w:val="6B3244DD"/>
    <w:rsid w:val="6B334E99"/>
    <w:rsid w:val="6B3C7DBA"/>
    <w:rsid w:val="6B415CA0"/>
    <w:rsid w:val="6B427AC6"/>
    <w:rsid w:val="6B4355EC"/>
    <w:rsid w:val="6B4450F3"/>
    <w:rsid w:val="6B48666F"/>
    <w:rsid w:val="6B631DCB"/>
    <w:rsid w:val="6B6373A4"/>
    <w:rsid w:val="6B7834E8"/>
    <w:rsid w:val="6B7C3F3D"/>
    <w:rsid w:val="6B8D3FF5"/>
    <w:rsid w:val="6B8E4AB9"/>
    <w:rsid w:val="6B923F0A"/>
    <w:rsid w:val="6B9419A4"/>
    <w:rsid w:val="6B98344F"/>
    <w:rsid w:val="6BA53BB1"/>
    <w:rsid w:val="6BA96AAA"/>
    <w:rsid w:val="6BAC3191"/>
    <w:rsid w:val="6BAE053D"/>
    <w:rsid w:val="6BAE515B"/>
    <w:rsid w:val="6BB65DBE"/>
    <w:rsid w:val="6BB94220"/>
    <w:rsid w:val="6BBB35A9"/>
    <w:rsid w:val="6BC229B5"/>
    <w:rsid w:val="6BC4672D"/>
    <w:rsid w:val="6BCA7D47"/>
    <w:rsid w:val="6BCC599A"/>
    <w:rsid w:val="6BD36970"/>
    <w:rsid w:val="6BD85D34"/>
    <w:rsid w:val="6BDF3567"/>
    <w:rsid w:val="6BEC358E"/>
    <w:rsid w:val="6BEE37AA"/>
    <w:rsid w:val="6BF72FF7"/>
    <w:rsid w:val="6BFB7C75"/>
    <w:rsid w:val="6BFB7DD0"/>
    <w:rsid w:val="6BFE72C6"/>
    <w:rsid w:val="6C0E1756"/>
    <w:rsid w:val="6C0E4619"/>
    <w:rsid w:val="6C0E7484"/>
    <w:rsid w:val="6C152AE5"/>
    <w:rsid w:val="6C206DE2"/>
    <w:rsid w:val="6C257FD2"/>
    <w:rsid w:val="6C335661"/>
    <w:rsid w:val="6C496C32"/>
    <w:rsid w:val="6C5B4611"/>
    <w:rsid w:val="6C5C6966"/>
    <w:rsid w:val="6C5E0930"/>
    <w:rsid w:val="6C643C7F"/>
    <w:rsid w:val="6C663974"/>
    <w:rsid w:val="6C691BCF"/>
    <w:rsid w:val="6C700663"/>
    <w:rsid w:val="6C7517D5"/>
    <w:rsid w:val="6C7C21C1"/>
    <w:rsid w:val="6C8B6B7E"/>
    <w:rsid w:val="6CA04714"/>
    <w:rsid w:val="6CA125CA"/>
    <w:rsid w:val="6CA16CA4"/>
    <w:rsid w:val="6CB26586"/>
    <w:rsid w:val="6CB3501E"/>
    <w:rsid w:val="6CB47090"/>
    <w:rsid w:val="6CB8006C"/>
    <w:rsid w:val="6CBC5656"/>
    <w:rsid w:val="6CBD4F2A"/>
    <w:rsid w:val="6CC92D14"/>
    <w:rsid w:val="6CCE7137"/>
    <w:rsid w:val="6CD06096"/>
    <w:rsid w:val="6CD12549"/>
    <w:rsid w:val="6CDA6A99"/>
    <w:rsid w:val="6CE04F8B"/>
    <w:rsid w:val="6CE6532D"/>
    <w:rsid w:val="6CED5810"/>
    <w:rsid w:val="6CF941B4"/>
    <w:rsid w:val="6CFC1EF7"/>
    <w:rsid w:val="6CFE36B4"/>
    <w:rsid w:val="6D0010B1"/>
    <w:rsid w:val="6D011F54"/>
    <w:rsid w:val="6D033285"/>
    <w:rsid w:val="6D06656D"/>
    <w:rsid w:val="6D0B038C"/>
    <w:rsid w:val="6D1C60F5"/>
    <w:rsid w:val="6D1E1AC8"/>
    <w:rsid w:val="6D205BE5"/>
    <w:rsid w:val="6D231231"/>
    <w:rsid w:val="6D243D92"/>
    <w:rsid w:val="6D2C76E9"/>
    <w:rsid w:val="6D2E299B"/>
    <w:rsid w:val="6D3014E9"/>
    <w:rsid w:val="6D307AB2"/>
    <w:rsid w:val="6D381A33"/>
    <w:rsid w:val="6D396CA7"/>
    <w:rsid w:val="6D3C0545"/>
    <w:rsid w:val="6D45389E"/>
    <w:rsid w:val="6D45564C"/>
    <w:rsid w:val="6D4569BA"/>
    <w:rsid w:val="6D5238C5"/>
    <w:rsid w:val="6D54763D"/>
    <w:rsid w:val="6D610020"/>
    <w:rsid w:val="6D6950B0"/>
    <w:rsid w:val="6D6C0E2A"/>
    <w:rsid w:val="6D761CA9"/>
    <w:rsid w:val="6D7E4D6E"/>
    <w:rsid w:val="6D847270"/>
    <w:rsid w:val="6D88378A"/>
    <w:rsid w:val="6D8A7502"/>
    <w:rsid w:val="6D8B1AA3"/>
    <w:rsid w:val="6D9263B7"/>
    <w:rsid w:val="6D9702C2"/>
    <w:rsid w:val="6DA37788"/>
    <w:rsid w:val="6DAA3F57"/>
    <w:rsid w:val="6DAD4F9F"/>
    <w:rsid w:val="6DAF6F69"/>
    <w:rsid w:val="6DB1277B"/>
    <w:rsid w:val="6DB1683D"/>
    <w:rsid w:val="6DB30807"/>
    <w:rsid w:val="6DB418D8"/>
    <w:rsid w:val="6DC01176"/>
    <w:rsid w:val="6DCA3DA3"/>
    <w:rsid w:val="6DCF760B"/>
    <w:rsid w:val="6DD30EA9"/>
    <w:rsid w:val="6DD50C7D"/>
    <w:rsid w:val="6DD662A4"/>
    <w:rsid w:val="6DDB5FB0"/>
    <w:rsid w:val="6DDD3AD6"/>
    <w:rsid w:val="6DDF0A2F"/>
    <w:rsid w:val="6DE44E65"/>
    <w:rsid w:val="6DE47AA0"/>
    <w:rsid w:val="6DE74955"/>
    <w:rsid w:val="6DEC46D9"/>
    <w:rsid w:val="6DEE183F"/>
    <w:rsid w:val="6DFC578E"/>
    <w:rsid w:val="6DFF3A4C"/>
    <w:rsid w:val="6E00602E"/>
    <w:rsid w:val="6E0B0643"/>
    <w:rsid w:val="6E0F7A08"/>
    <w:rsid w:val="6E1232C9"/>
    <w:rsid w:val="6E1312A6"/>
    <w:rsid w:val="6E1E6807"/>
    <w:rsid w:val="6E24013A"/>
    <w:rsid w:val="6E2958D8"/>
    <w:rsid w:val="6E296D1B"/>
    <w:rsid w:val="6E332E70"/>
    <w:rsid w:val="6E377008"/>
    <w:rsid w:val="6E421B8B"/>
    <w:rsid w:val="6E4F6056"/>
    <w:rsid w:val="6E573888"/>
    <w:rsid w:val="6E5909F0"/>
    <w:rsid w:val="6E5F19C6"/>
    <w:rsid w:val="6E5F42BA"/>
    <w:rsid w:val="6E66789A"/>
    <w:rsid w:val="6E672A34"/>
    <w:rsid w:val="6E6C4E5A"/>
    <w:rsid w:val="6E6F6B26"/>
    <w:rsid w:val="6E79067A"/>
    <w:rsid w:val="6E9248C1"/>
    <w:rsid w:val="6E963C85"/>
    <w:rsid w:val="6E9C1206"/>
    <w:rsid w:val="6EAD16FA"/>
    <w:rsid w:val="6EB35985"/>
    <w:rsid w:val="6EB5623D"/>
    <w:rsid w:val="6EC707D9"/>
    <w:rsid w:val="6ECB392F"/>
    <w:rsid w:val="6ED00CD5"/>
    <w:rsid w:val="6ED36C87"/>
    <w:rsid w:val="6ED722D3"/>
    <w:rsid w:val="6ED749C9"/>
    <w:rsid w:val="6EDA3489"/>
    <w:rsid w:val="6EDF3376"/>
    <w:rsid w:val="6EE53F1E"/>
    <w:rsid w:val="6EF2710D"/>
    <w:rsid w:val="6EF47329"/>
    <w:rsid w:val="6EFB73A4"/>
    <w:rsid w:val="6EFF7A7C"/>
    <w:rsid w:val="6F071DBA"/>
    <w:rsid w:val="6F090CF5"/>
    <w:rsid w:val="6F0926A9"/>
    <w:rsid w:val="6F0931A3"/>
    <w:rsid w:val="6F0F3E13"/>
    <w:rsid w:val="6F101C89"/>
    <w:rsid w:val="6F132F3A"/>
    <w:rsid w:val="6F174FB3"/>
    <w:rsid w:val="6F343BCA"/>
    <w:rsid w:val="6F347726"/>
    <w:rsid w:val="6F3A0AB4"/>
    <w:rsid w:val="6F456470"/>
    <w:rsid w:val="6F571666"/>
    <w:rsid w:val="6F5B1156"/>
    <w:rsid w:val="6F60560F"/>
    <w:rsid w:val="6F6873CF"/>
    <w:rsid w:val="6F6B5B39"/>
    <w:rsid w:val="6F773AB6"/>
    <w:rsid w:val="6F7E6BF3"/>
    <w:rsid w:val="6F806E0F"/>
    <w:rsid w:val="6F834209"/>
    <w:rsid w:val="6F895C2F"/>
    <w:rsid w:val="6F9B59F7"/>
    <w:rsid w:val="6FA364D0"/>
    <w:rsid w:val="6FA67EF8"/>
    <w:rsid w:val="6FAB4342"/>
    <w:rsid w:val="6FBA01D7"/>
    <w:rsid w:val="6FBA574D"/>
    <w:rsid w:val="6FCE7B7A"/>
    <w:rsid w:val="6FE10980"/>
    <w:rsid w:val="6FFF3D3A"/>
    <w:rsid w:val="70001CFE"/>
    <w:rsid w:val="70145B08"/>
    <w:rsid w:val="70191B1F"/>
    <w:rsid w:val="701A382D"/>
    <w:rsid w:val="701D01BA"/>
    <w:rsid w:val="702F4391"/>
    <w:rsid w:val="70330EE4"/>
    <w:rsid w:val="7033399F"/>
    <w:rsid w:val="70333E81"/>
    <w:rsid w:val="70335C2F"/>
    <w:rsid w:val="703479ED"/>
    <w:rsid w:val="70390AF7"/>
    <w:rsid w:val="703B0F88"/>
    <w:rsid w:val="705637F6"/>
    <w:rsid w:val="70587444"/>
    <w:rsid w:val="705D4B36"/>
    <w:rsid w:val="706C564A"/>
    <w:rsid w:val="70707044"/>
    <w:rsid w:val="70771E00"/>
    <w:rsid w:val="707B316E"/>
    <w:rsid w:val="708123EA"/>
    <w:rsid w:val="708446DD"/>
    <w:rsid w:val="70950698"/>
    <w:rsid w:val="70952446"/>
    <w:rsid w:val="70964679"/>
    <w:rsid w:val="70983CE4"/>
    <w:rsid w:val="709D293D"/>
    <w:rsid w:val="70B12FF8"/>
    <w:rsid w:val="70B25235"/>
    <w:rsid w:val="70B5053C"/>
    <w:rsid w:val="70B825D8"/>
    <w:rsid w:val="70D32C60"/>
    <w:rsid w:val="70D34D1C"/>
    <w:rsid w:val="70D72878"/>
    <w:rsid w:val="70DD5186"/>
    <w:rsid w:val="70E55FBF"/>
    <w:rsid w:val="70EA15F9"/>
    <w:rsid w:val="70F21646"/>
    <w:rsid w:val="70F41053"/>
    <w:rsid w:val="70FD1210"/>
    <w:rsid w:val="711077CA"/>
    <w:rsid w:val="71107D1F"/>
    <w:rsid w:val="7113780F"/>
    <w:rsid w:val="711458A3"/>
    <w:rsid w:val="712612F0"/>
    <w:rsid w:val="712A5284"/>
    <w:rsid w:val="712B2562"/>
    <w:rsid w:val="712E6E3C"/>
    <w:rsid w:val="71436346"/>
    <w:rsid w:val="71461992"/>
    <w:rsid w:val="714D0F73"/>
    <w:rsid w:val="7150636D"/>
    <w:rsid w:val="715145BC"/>
    <w:rsid w:val="71591CA6"/>
    <w:rsid w:val="715C2F64"/>
    <w:rsid w:val="715C7408"/>
    <w:rsid w:val="71610287"/>
    <w:rsid w:val="71643158"/>
    <w:rsid w:val="71665B90"/>
    <w:rsid w:val="716D33C3"/>
    <w:rsid w:val="71793B16"/>
    <w:rsid w:val="717E112C"/>
    <w:rsid w:val="719426FE"/>
    <w:rsid w:val="719E532A"/>
    <w:rsid w:val="71A843FB"/>
    <w:rsid w:val="71A87BB4"/>
    <w:rsid w:val="71B0505E"/>
    <w:rsid w:val="71B22914"/>
    <w:rsid w:val="71B32DF8"/>
    <w:rsid w:val="71B66B18"/>
    <w:rsid w:val="71C34FDA"/>
    <w:rsid w:val="71CB1E97"/>
    <w:rsid w:val="71D40D4C"/>
    <w:rsid w:val="71D952D3"/>
    <w:rsid w:val="71DD7011"/>
    <w:rsid w:val="71DF1DAC"/>
    <w:rsid w:val="71EA08E2"/>
    <w:rsid w:val="71EA1BF4"/>
    <w:rsid w:val="71F208F7"/>
    <w:rsid w:val="71F2105B"/>
    <w:rsid w:val="71FB452B"/>
    <w:rsid w:val="720949D5"/>
    <w:rsid w:val="720C5AAC"/>
    <w:rsid w:val="72113D4E"/>
    <w:rsid w:val="721B4907"/>
    <w:rsid w:val="72201A2D"/>
    <w:rsid w:val="72252FEA"/>
    <w:rsid w:val="72261EF5"/>
    <w:rsid w:val="72271DD1"/>
    <w:rsid w:val="72273572"/>
    <w:rsid w:val="72274667"/>
    <w:rsid w:val="722C7DAE"/>
    <w:rsid w:val="72356599"/>
    <w:rsid w:val="72395053"/>
    <w:rsid w:val="7242144C"/>
    <w:rsid w:val="724306E2"/>
    <w:rsid w:val="724759C2"/>
    <w:rsid w:val="724A54B2"/>
    <w:rsid w:val="72514A93"/>
    <w:rsid w:val="7252597E"/>
    <w:rsid w:val="725531A4"/>
    <w:rsid w:val="725B76BF"/>
    <w:rsid w:val="72607A0E"/>
    <w:rsid w:val="726E73F3"/>
    <w:rsid w:val="726F6CC7"/>
    <w:rsid w:val="72722CD6"/>
    <w:rsid w:val="72730565"/>
    <w:rsid w:val="7273103E"/>
    <w:rsid w:val="72783DCD"/>
    <w:rsid w:val="727918F3"/>
    <w:rsid w:val="72811B88"/>
    <w:rsid w:val="72824C4C"/>
    <w:rsid w:val="728B5312"/>
    <w:rsid w:val="728F1117"/>
    <w:rsid w:val="72933766"/>
    <w:rsid w:val="72943247"/>
    <w:rsid w:val="72950E70"/>
    <w:rsid w:val="7295460E"/>
    <w:rsid w:val="729A3D44"/>
    <w:rsid w:val="72AB0E0E"/>
    <w:rsid w:val="72AC3A77"/>
    <w:rsid w:val="72AE5A41"/>
    <w:rsid w:val="72AF7BF0"/>
    <w:rsid w:val="72B33057"/>
    <w:rsid w:val="72BB3CBA"/>
    <w:rsid w:val="72C9287B"/>
    <w:rsid w:val="72CF2491"/>
    <w:rsid w:val="72D1172F"/>
    <w:rsid w:val="72E66F89"/>
    <w:rsid w:val="72EF1E3A"/>
    <w:rsid w:val="72F13B80"/>
    <w:rsid w:val="72F313DF"/>
    <w:rsid w:val="72F53670"/>
    <w:rsid w:val="72F67E2C"/>
    <w:rsid w:val="72F71196"/>
    <w:rsid w:val="73107F37"/>
    <w:rsid w:val="731A6E37"/>
    <w:rsid w:val="731C0BFD"/>
    <w:rsid w:val="731D3E9C"/>
    <w:rsid w:val="73215B1E"/>
    <w:rsid w:val="732775A1"/>
    <w:rsid w:val="73306456"/>
    <w:rsid w:val="733B3AAA"/>
    <w:rsid w:val="734461C4"/>
    <w:rsid w:val="735A24C5"/>
    <w:rsid w:val="736D3206"/>
    <w:rsid w:val="7375655F"/>
    <w:rsid w:val="737E3665"/>
    <w:rsid w:val="73893DB8"/>
    <w:rsid w:val="738B7B30"/>
    <w:rsid w:val="738C16D9"/>
    <w:rsid w:val="73925449"/>
    <w:rsid w:val="73934CDB"/>
    <w:rsid w:val="73944C37"/>
    <w:rsid w:val="739574DD"/>
    <w:rsid w:val="7399224D"/>
    <w:rsid w:val="739C1D3D"/>
    <w:rsid w:val="73A330CC"/>
    <w:rsid w:val="73A56E44"/>
    <w:rsid w:val="73A86934"/>
    <w:rsid w:val="73AD7AA7"/>
    <w:rsid w:val="73B050E8"/>
    <w:rsid w:val="73CB043E"/>
    <w:rsid w:val="73CD63C7"/>
    <w:rsid w:val="73D459BD"/>
    <w:rsid w:val="73DA4614"/>
    <w:rsid w:val="73E0191F"/>
    <w:rsid w:val="73E03902"/>
    <w:rsid w:val="73E5624B"/>
    <w:rsid w:val="73F95EF6"/>
    <w:rsid w:val="73FC3129"/>
    <w:rsid w:val="74014B68"/>
    <w:rsid w:val="740244E0"/>
    <w:rsid w:val="740D5C14"/>
    <w:rsid w:val="740F0761"/>
    <w:rsid w:val="74177616"/>
    <w:rsid w:val="74277859"/>
    <w:rsid w:val="74314987"/>
    <w:rsid w:val="7436404E"/>
    <w:rsid w:val="74373814"/>
    <w:rsid w:val="7439758C"/>
    <w:rsid w:val="743D707D"/>
    <w:rsid w:val="74414F7B"/>
    <w:rsid w:val="744F6DB0"/>
    <w:rsid w:val="745B5755"/>
    <w:rsid w:val="745D50FF"/>
    <w:rsid w:val="74640AAD"/>
    <w:rsid w:val="746A1E3C"/>
    <w:rsid w:val="746A3BEA"/>
    <w:rsid w:val="74703D6B"/>
    <w:rsid w:val="74774B7F"/>
    <w:rsid w:val="74775754"/>
    <w:rsid w:val="7480340D"/>
    <w:rsid w:val="74833034"/>
    <w:rsid w:val="74997160"/>
    <w:rsid w:val="749B3DA3"/>
    <w:rsid w:val="749D203D"/>
    <w:rsid w:val="74A569D0"/>
    <w:rsid w:val="74A86614"/>
    <w:rsid w:val="74AA141C"/>
    <w:rsid w:val="74AF784E"/>
    <w:rsid w:val="74B17A6A"/>
    <w:rsid w:val="74BA691F"/>
    <w:rsid w:val="74BD01BD"/>
    <w:rsid w:val="74BE51FE"/>
    <w:rsid w:val="74BE7A92"/>
    <w:rsid w:val="74C92ADB"/>
    <w:rsid w:val="74CC1650"/>
    <w:rsid w:val="74CC21AE"/>
    <w:rsid w:val="74CC7B78"/>
    <w:rsid w:val="74D71876"/>
    <w:rsid w:val="74E25E76"/>
    <w:rsid w:val="74E569A0"/>
    <w:rsid w:val="74F12582"/>
    <w:rsid w:val="74F55BA9"/>
    <w:rsid w:val="74F86C19"/>
    <w:rsid w:val="74FC0CE6"/>
    <w:rsid w:val="74FD05BA"/>
    <w:rsid w:val="74FF4332"/>
    <w:rsid w:val="75005ABA"/>
    <w:rsid w:val="750202C6"/>
    <w:rsid w:val="75080CA1"/>
    <w:rsid w:val="750B288E"/>
    <w:rsid w:val="75151D73"/>
    <w:rsid w:val="751915B5"/>
    <w:rsid w:val="751F49D4"/>
    <w:rsid w:val="75265D63"/>
    <w:rsid w:val="75284001"/>
    <w:rsid w:val="75297601"/>
    <w:rsid w:val="75365CB7"/>
    <w:rsid w:val="753F5076"/>
    <w:rsid w:val="75434CA6"/>
    <w:rsid w:val="754E350B"/>
    <w:rsid w:val="75500E5A"/>
    <w:rsid w:val="755723C0"/>
    <w:rsid w:val="755909C9"/>
    <w:rsid w:val="756131F6"/>
    <w:rsid w:val="756B19C7"/>
    <w:rsid w:val="757052DF"/>
    <w:rsid w:val="75792336"/>
    <w:rsid w:val="75846211"/>
    <w:rsid w:val="75887E28"/>
    <w:rsid w:val="758D3377"/>
    <w:rsid w:val="75987D4C"/>
    <w:rsid w:val="759A274C"/>
    <w:rsid w:val="75A512A0"/>
    <w:rsid w:val="75AD3F73"/>
    <w:rsid w:val="75AF3FAA"/>
    <w:rsid w:val="75BE66C6"/>
    <w:rsid w:val="75C15151"/>
    <w:rsid w:val="75C819A2"/>
    <w:rsid w:val="75CC40D7"/>
    <w:rsid w:val="75D2576A"/>
    <w:rsid w:val="75DE7AB9"/>
    <w:rsid w:val="75E127D8"/>
    <w:rsid w:val="75E53728"/>
    <w:rsid w:val="75E579CC"/>
    <w:rsid w:val="75E73333"/>
    <w:rsid w:val="75E77360"/>
    <w:rsid w:val="75EA41F2"/>
    <w:rsid w:val="75F776FF"/>
    <w:rsid w:val="75FA6CB1"/>
    <w:rsid w:val="75FD0EC4"/>
    <w:rsid w:val="75FD4045"/>
    <w:rsid w:val="75FD6C16"/>
    <w:rsid w:val="760342F6"/>
    <w:rsid w:val="76123DCA"/>
    <w:rsid w:val="762761C9"/>
    <w:rsid w:val="76351EDA"/>
    <w:rsid w:val="763B6EAA"/>
    <w:rsid w:val="764010A6"/>
    <w:rsid w:val="76475419"/>
    <w:rsid w:val="76496AE9"/>
    <w:rsid w:val="764A3CD3"/>
    <w:rsid w:val="764D5571"/>
    <w:rsid w:val="764E42B0"/>
    <w:rsid w:val="764F753B"/>
    <w:rsid w:val="765608C9"/>
    <w:rsid w:val="76585E02"/>
    <w:rsid w:val="766853AC"/>
    <w:rsid w:val="766E1E7D"/>
    <w:rsid w:val="766F54E7"/>
    <w:rsid w:val="76816FC9"/>
    <w:rsid w:val="7683092C"/>
    <w:rsid w:val="76961A41"/>
    <w:rsid w:val="76A35191"/>
    <w:rsid w:val="76AF7FDA"/>
    <w:rsid w:val="76B33626"/>
    <w:rsid w:val="76B850E0"/>
    <w:rsid w:val="76BB264D"/>
    <w:rsid w:val="76C021E7"/>
    <w:rsid w:val="76DF522A"/>
    <w:rsid w:val="76E2215D"/>
    <w:rsid w:val="76E261B9"/>
    <w:rsid w:val="76E30E67"/>
    <w:rsid w:val="76E97048"/>
    <w:rsid w:val="76EC1989"/>
    <w:rsid w:val="76F1414E"/>
    <w:rsid w:val="76F21704"/>
    <w:rsid w:val="76F80075"/>
    <w:rsid w:val="770241F2"/>
    <w:rsid w:val="7709593C"/>
    <w:rsid w:val="770B3462"/>
    <w:rsid w:val="770F3C2B"/>
    <w:rsid w:val="77122E6F"/>
    <w:rsid w:val="77132317"/>
    <w:rsid w:val="77182562"/>
    <w:rsid w:val="771A67AB"/>
    <w:rsid w:val="77200F3A"/>
    <w:rsid w:val="772C57C4"/>
    <w:rsid w:val="77356731"/>
    <w:rsid w:val="773C186D"/>
    <w:rsid w:val="7740227B"/>
    <w:rsid w:val="77456248"/>
    <w:rsid w:val="77491C57"/>
    <w:rsid w:val="774A385E"/>
    <w:rsid w:val="775B1C0F"/>
    <w:rsid w:val="775E5C88"/>
    <w:rsid w:val="776E579F"/>
    <w:rsid w:val="77762292"/>
    <w:rsid w:val="77795790"/>
    <w:rsid w:val="77827DC1"/>
    <w:rsid w:val="77860D3A"/>
    <w:rsid w:val="778C6965"/>
    <w:rsid w:val="778E4F36"/>
    <w:rsid w:val="7795782C"/>
    <w:rsid w:val="779710AB"/>
    <w:rsid w:val="779D7E32"/>
    <w:rsid w:val="77A203F1"/>
    <w:rsid w:val="77A62DC2"/>
    <w:rsid w:val="77A84ADC"/>
    <w:rsid w:val="77AB07A1"/>
    <w:rsid w:val="77AD4E19"/>
    <w:rsid w:val="77B00953"/>
    <w:rsid w:val="77BA4E88"/>
    <w:rsid w:val="77BC29AE"/>
    <w:rsid w:val="77BF56D3"/>
    <w:rsid w:val="77C753C3"/>
    <w:rsid w:val="77C96E79"/>
    <w:rsid w:val="77D71347"/>
    <w:rsid w:val="77E5265B"/>
    <w:rsid w:val="77EA751B"/>
    <w:rsid w:val="77EF13EB"/>
    <w:rsid w:val="77F263D0"/>
    <w:rsid w:val="77F71C38"/>
    <w:rsid w:val="77FA50C8"/>
    <w:rsid w:val="77FB263C"/>
    <w:rsid w:val="77FD7127"/>
    <w:rsid w:val="78104AA8"/>
    <w:rsid w:val="78113DEB"/>
    <w:rsid w:val="78120820"/>
    <w:rsid w:val="78161004"/>
    <w:rsid w:val="781C344D"/>
    <w:rsid w:val="781E0F73"/>
    <w:rsid w:val="78216C4B"/>
    <w:rsid w:val="78250553"/>
    <w:rsid w:val="782D7408"/>
    <w:rsid w:val="78347A3A"/>
    <w:rsid w:val="78432563"/>
    <w:rsid w:val="784C3D32"/>
    <w:rsid w:val="784D3606"/>
    <w:rsid w:val="784F55D0"/>
    <w:rsid w:val="78526E6F"/>
    <w:rsid w:val="78536B8D"/>
    <w:rsid w:val="785E3A65"/>
    <w:rsid w:val="788F0370"/>
    <w:rsid w:val="789254BD"/>
    <w:rsid w:val="789C633C"/>
    <w:rsid w:val="78A21BA4"/>
    <w:rsid w:val="78A97D69"/>
    <w:rsid w:val="78AD22F7"/>
    <w:rsid w:val="78B01B66"/>
    <w:rsid w:val="78B1472F"/>
    <w:rsid w:val="78B2072F"/>
    <w:rsid w:val="78C7785D"/>
    <w:rsid w:val="78C80EDF"/>
    <w:rsid w:val="78C849A6"/>
    <w:rsid w:val="78CE28EA"/>
    <w:rsid w:val="78D45AB3"/>
    <w:rsid w:val="78DC58E1"/>
    <w:rsid w:val="78DE2B23"/>
    <w:rsid w:val="78F1182C"/>
    <w:rsid w:val="79004B1D"/>
    <w:rsid w:val="79073671"/>
    <w:rsid w:val="79106655"/>
    <w:rsid w:val="791E0880"/>
    <w:rsid w:val="79220D32"/>
    <w:rsid w:val="79283208"/>
    <w:rsid w:val="79297FAF"/>
    <w:rsid w:val="793B062D"/>
    <w:rsid w:val="793D7B1F"/>
    <w:rsid w:val="794477C9"/>
    <w:rsid w:val="7947274B"/>
    <w:rsid w:val="794C38BE"/>
    <w:rsid w:val="7950139D"/>
    <w:rsid w:val="79517126"/>
    <w:rsid w:val="795E11AA"/>
    <w:rsid w:val="7967694A"/>
    <w:rsid w:val="79752E15"/>
    <w:rsid w:val="79752E25"/>
    <w:rsid w:val="79753FC1"/>
    <w:rsid w:val="79791ADF"/>
    <w:rsid w:val="797D3C4D"/>
    <w:rsid w:val="797E49DB"/>
    <w:rsid w:val="79894B12"/>
    <w:rsid w:val="79982FA7"/>
    <w:rsid w:val="79A27982"/>
    <w:rsid w:val="79AF4EF5"/>
    <w:rsid w:val="79B37DE1"/>
    <w:rsid w:val="79B82718"/>
    <w:rsid w:val="79BA116F"/>
    <w:rsid w:val="79C046D4"/>
    <w:rsid w:val="79C30024"/>
    <w:rsid w:val="79C773E8"/>
    <w:rsid w:val="79C8388C"/>
    <w:rsid w:val="79CB512B"/>
    <w:rsid w:val="79D044EF"/>
    <w:rsid w:val="79D4037D"/>
    <w:rsid w:val="79DA536E"/>
    <w:rsid w:val="79EB30D7"/>
    <w:rsid w:val="79F14BCF"/>
    <w:rsid w:val="79FC7092"/>
    <w:rsid w:val="79FE29D2"/>
    <w:rsid w:val="7A0D60F8"/>
    <w:rsid w:val="7A126E0C"/>
    <w:rsid w:val="7A1361F9"/>
    <w:rsid w:val="7A2114F0"/>
    <w:rsid w:val="7A214997"/>
    <w:rsid w:val="7A2F7467"/>
    <w:rsid w:val="7A390EF7"/>
    <w:rsid w:val="7A4153ED"/>
    <w:rsid w:val="7A432F13"/>
    <w:rsid w:val="7A460C55"/>
    <w:rsid w:val="7A565134"/>
    <w:rsid w:val="7A596CBE"/>
    <w:rsid w:val="7A5F5873"/>
    <w:rsid w:val="7A626652"/>
    <w:rsid w:val="7A6664D1"/>
    <w:rsid w:val="7A6730A5"/>
    <w:rsid w:val="7A6B403C"/>
    <w:rsid w:val="7A6F1F5A"/>
    <w:rsid w:val="7A747570"/>
    <w:rsid w:val="7A7F7C39"/>
    <w:rsid w:val="7A8552D9"/>
    <w:rsid w:val="7A9026C1"/>
    <w:rsid w:val="7A906BD8"/>
    <w:rsid w:val="7A9279F6"/>
    <w:rsid w:val="7A935EDA"/>
    <w:rsid w:val="7A9D6AC7"/>
    <w:rsid w:val="7AA2452E"/>
    <w:rsid w:val="7AA26A83"/>
    <w:rsid w:val="7AA8721A"/>
    <w:rsid w:val="7AAA4D40"/>
    <w:rsid w:val="7AB45BBF"/>
    <w:rsid w:val="7AB54F9D"/>
    <w:rsid w:val="7AB636E5"/>
    <w:rsid w:val="7AC00850"/>
    <w:rsid w:val="7AC027B5"/>
    <w:rsid w:val="7AC42C03"/>
    <w:rsid w:val="7AC8166A"/>
    <w:rsid w:val="7ACA3634"/>
    <w:rsid w:val="7ACA53E2"/>
    <w:rsid w:val="7ACC115A"/>
    <w:rsid w:val="7ACC28B0"/>
    <w:rsid w:val="7AD46261"/>
    <w:rsid w:val="7ADD5DCA"/>
    <w:rsid w:val="7AEC5583"/>
    <w:rsid w:val="7AF05E91"/>
    <w:rsid w:val="7AF470B4"/>
    <w:rsid w:val="7AFC2B03"/>
    <w:rsid w:val="7B1202BD"/>
    <w:rsid w:val="7B187EFC"/>
    <w:rsid w:val="7B193ED6"/>
    <w:rsid w:val="7B234AF2"/>
    <w:rsid w:val="7B2A7C2F"/>
    <w:rsid w:val="7B2C19C6"/>
    <w:rsid w:val="7B3B1E3C"/>
    <w:rsid w:val="7B3B2AFE"/>
    <w:rsid w:val="7B3C0B40"/>
    <w:rsid w:val="7B3D3E06"/>
    <w:rsid w:val="7B452CBB"/>
    <w:rsid w:val="7B4E6013"/>
    <w:rsid w:val="7B4F23E1"/>
    <w:rsid w:val="7B510391"/>
    <w:rsid w:val="7B570D2F"/>
    <w:rsid w:val="7B583AA9"/>
    <w:rsid w:val="7B5B0730"/>
    <w:rsid w:val="7B5D1DB2"/>
    <w:rsid w:val="7B623F1F"/>
    <w:rsid w:val="7B6300D1"/>
    <w:rsid w:val="7B6F7340"/>
    <w:rsid w:val="7B706659"/>
    <w:rsid w:val="7B72684A"/>
    <w:rsid w:val="7B7517F2"/>
    <w:rsid w:val="7B8437E3"/>
    <w:rsid w:val="7B885AAE"/>
    <w:rsid w:val="7B89704B"/>
    <w:rsid w:val="7B8C08E9"/>
    <w:rsid w:val="7B8C5F6C"/>
    <w:rsid w:val="7B8D55E7"/>
    <w:rsid w:val="7B8E2477"/>
    <w:rsid w:val="7B8F60D8"/>
    <w:rsid w:val="7B9652C4"/>
    <w:rsid w:val="7BB816DF"/>
    <w:rsid w:val="7BB90061"/>
    <w:rsid w:val="7BC15FF0"/>
    <w:rsid w:val="7BC2430B"/>
    <w:rsid w:val="7BC65BA9"/>
    <w:rsid w:val="7BCA78B5"/>
    <w:rsid w:val="7BCD5DCB"/>
    <w:rsid w:val="7BD15D87"/>
    <w:rsid w:val="7BDE5E17"/>
    <w:rsid w:val="7BE519C4"/>
    <w:rsid w:val="7BEC3136"/>
    <w:rsid w:val="7BF5648F"/>
    <w:rsid w:val="7BFA5853"/>
    <w:rsid w:val="7BFB6CD5"/>
    <w:rsid w:val="7BFD5343"/>
    <w:rsid w:val="7C0168C6"/>
    <w:rsid w:val="7C0541DF"/>
    <w:rsid w:val="7C0543C8"/>
    <w:rsid w:val="7C06244A"/>
    <w:rsid w:val="7C0B3F04"/>
    <w:rsid w:val="7C0D37D8"/>
    <w:rsid w:val="7C0E3BCB"/>
    <w:rsid w:val="7C127041"/>
    <w:rsid w:val="7C1C3A1B"/>
    <w:rsid w:val="7C1E7AC0"/>
    <w:rsid w:val="7C1F0501"/>
    <w:rsid w:val="7C232FFC"/>
    <w:rsid w:val="7C2771F3"/>
    <w:rsid w:val="7C2D6F0F"/>
    <w:rsid w:val="7C363E0D"/>
    <w:rsid w:val="7C3666A9"/>
    <w:rsid w:val="7C382578"/>
    <w:rsid w:val="7C3D3992"/>
    <w:rsid w:val="7C3E7AAC"/>
    <w:rsid w:val="7C3F0001"/>
    <w:rsid w:val="7C4B2553"/>
    <w:rsid w:val="7C52743D"/>
    <w:rsid w:val="7C5E2286"/>
    <w:rsid w:val="7C5E56C7"/>
    <w:rsid w:val="7C631EB1"/>
    <w:rsid w:val="7C6E1B02"/>
    <w:rsid w:val="7C725D31"/>
    <w:rsid w:val="7C745605"/>
    <w:rsid w:val="7C8021E1"/>
    <w:rsid w:val="7C8B5906"/>
    <w:rsid w:val="7C8F25C7"/>
    <w:rsid w:val="7C9B1719"/>
    <w:rsid w:val="7C9B7337"/>
    <w:rsid w:val="7C9E7115"/>
    <w:rsid w:val="7CA73C2D"/>
    <w:rsid w:val="7CA81753"/>
    <w:rsid w:val="7CAB4D9F"/>
    <w:rsid w:val="7CAC1243"/>
    <w:rsid w:val="7CC106FF"/>
    <w:rsid w:val="7CC951E8"/>
    <w:rsid w:val="7CCA6F20"/>
    <w:rsid w:val="7CCB4FC8"/>
    <w:rsid w:val="7CE45D7F"/>
    <w:rsid w:val="7CE54755"/>
    <w:rsid w:val="7CEB2836"/>
    <w:rsid w:val="7CEF7382"/>
    <w:rsid w:val="7CF14EA8"/>
    <w:rsid w:val="7CF624BE"/>
    <w:rsid w:val="7CF833B5"/>
    <w:rsid w:val="7D0050EB"/>
    <w:rsid w:val="7D0E0A24"/>
    <w:rsid w:val="7D116B5D"/>
    <w:rsid w:val="7D1B0177"/>
    <w:rsid w:val="7D1D6A09"/>
    <w:rsid w:val="7D2232B3"/>
    <w:rsid w:val="7D241F51"/>
    <w:rsid w:val="7D2708CA"/>
    <w:rsid w:val="7D310326"/>
    <w:rsid w:val="7D380D29"/>
    <w:rsid w:val="7D3E3E65"/>
    <w:rsid w:val="7D41487A"/>
    <w:rsid w:val="7D465D1D"/>
    <w:rsid w:val="7D545437"/>
    <w:rsid w:val="7D5B4A17"/>
    <w:rsid w:val="7D6A0B9A"/>
    <w:rsid w:val="7D6F401F"/>
    <w:rsid w:val="7D7A4E9D"/>
    <w:rsid w:val="7D7D04EA"/>
    <w:rsid w:val="7D863ED0"/>
    <w:rsid w:val="7D8D0F9F"/>
    <w:rsid w:val="7D9D1F39"/>
    <w:rsid w:val="7DA6781F"/>
    <w:rsid w:val="7DAD0CBB"/>
    <w:rsid w:val="7DB54515"/>
    <w:rsid w:val="7DBD2FDC"/>
    <w:rsid w:val="7DC75C09"/>
    <w:rsid w:val="7DDC3A82"/>
    <w:rsid w:val="7DEC0EFE"/>
    <w:rsid w:val="7DF34C50"/>
    <w:rsid w:val="7DFA1B49"/>
    <w:rsid w:val="7DFF53A3"/>
    <w:rsid w:val="7E004486"/>
    <w:rsid w:val="7E175807"/>
    <w:rsid w:val="7E192908"/>
    <w:rsid w:val="7E1A042F"/>
    <w:rsid w:val="7E1C5F55"/>
    <w:rsid w:val="7E1C7D03"/>
    <w:rsid w:val="7E1E7F1F"/>
    <w:rsid w:val="7E2272E3"/>
    <w:rsid w:val="7E34653D"/>
    <w:rsid w:val="7E387CE3"/>
    <w:rsid w:val="7E3F60E7"/>
    <w:rsid w:val="7E404872"/>
    <w:rsid w:val="7E480199"/>
    <w:rsid w:val="7E527BC8"/>
    <w:rsid w:val="7E563715"/>
    <w:rsid w:val="7E5E656D"/>
    <w:rsid w:val="7E5F22E5"/>
    <w:rsid w:val="7E647C83"/>
    <w:rsid w:val="7E6A2EC0"/>
    <w:rsid w:val="7E6A60BF"/>
    <w:rsid w:val="7E6F1A0E"/>
    <w:rsid w:val="7E7713DD"/>
    <w:rsid w:val="7E7933A7"/>
    <w:rsid w:val="7E7F4735"/>
    <w:rsid w:val="7E811F31"/>
    <w:rsid w:val="7E82481A"/>
    <w:rsid w:val="7E840E48"/>
    <w:rsid w:val="7E8458A8"/>
    <w:rsid w:val="7E854F25"/>
    <w:rsid w:val="7E857F9E"/>
    <w:rsid w:val="7E86577D"/>
    <w:rsid w:val="7E8835EA"/>
    <w:rsid w:val="7E941F8F"/>
    <w:rsid w:val="7E957AB5"/>
    <w:rsid w:val="7EA10856"/>
    <w:rsid w:val="7EB20667"/>
    <w:rsid w:val="7EB3014F"/>
    <w:rsid w:val="7EBA6D8C"/>
    <w:rsid w:val="7EBF5CE4"/>
    <w:rsid w:val="7EC363D0"/>
    <w:rsid w:val="7ECB1729"/>
    <w:rsid w:val="7ECF6E90"/>
    <w:rsid w:val="7ECF746B"/>
    <w:rsid w:val="7EDC1B88"/>
    <w:rsid w:val="7EDC3936"/>
    <w:rsid w:val="7EE85BC4"/>
    <w:rsid w:val="7EED2A7A"/>
    <w:rsid w:val="7EF24F07"/>
    <w:rsid w:val="7EF4241D"/>
    <w:rsid w:val="7EF649F8"/>
    <w:rsid w:val="7F0634A9"/>
    <w:rsid w:val="7F076C05"/>
    <w:rsid w:val="7F0D7FCD"/>
    <w:rsid w:val="7F1255AA"/>
    <w:rsid w:val="7F17671C"/>
    <w:rsid w:val="7F18703B"/>
    <w:rsid w:val="7F196938"/>
    <w:rsid w:val="7F1E7AAB"/>
    <w:rsid w:val="7F1F27CA"/>
    <w:rsid w:val="7F201A75"/>
    <w:rsid w:val="7F224935"/>
    <w:rsid w:val="7F236A21"/>
    <w:rsid w:val="7F2C57B6"/>
    <w:rsid w:val="7F2C666B"/>
    <w:rsid w:val="7F3A78A2"/>
    <w:rsid w:val="7F3B68AE"/>
    <w:rsid w:val="7F460DAF"/>
    <w:rsid w:val="7F4A4D43"/>
    <w:rsid w:val="7F515B9E"/>
    <w:rsid w:val="7F6A0F42"/>
    <w:rsid w:val="7F6D2127"/>
    <w:rsid w:val="7F6F6558"/>
    <w:rsid w:val="7F705A72"/>
    <w:rsid w:val="7F761695"/>
    <w:rsid w:val="7F7E679B"/>
    <w:rsid w:val="7F8518D8"/>
    <w:rsid w:val="7F985AAF"/>
    <w:rsid w:val="7F9D162B"/>
    <w:rsid w:val="7F9D1EC4"/>
    <w:rsid w:val="7F9E2999"/>
    <w:rsid w:val="7FA070C5"/>
    <w:rsid w:val="7FAC08C6"/>
    <w:rsid w:val="7FAE7080"/>
    <w:rsid w:val="7FB3238F"/>
    <w:rsid w:val="7FC46574"/>
    <w:rsid w:val="7FC61E17"/>
    <w:rsid w:val="7FCC4890"/>
    <w:rsid w:val="7FD5410D"/>
    <w:rsid w:val="7FDB4AA5"/>
    <w:rsid w:val="7FE0570C"/>
    <w:rsid w:val="7FE1160C"/>
    <w:rsid w:val="7FEF2AB2"/>
    <w:rsid w:val="7FF17B4E"/>
    <w:rsid w:val="7FFC4290"/>
    <w:rsid w:val="7FFD3B6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27"/>
    <w:qFormat/>
    <w:uiPriority w:val="0"/>
    <w:pPr>
      <w:keepNext/>
      <w:keepLines/>
      <w:spacing w:before="260" w:after="260" w:line="416" w:lineRule="auto"/>
      <w:outlineLvl w:val="1"/>
    </w:pPr>
    <w:rPr>
      <w:rFonts w:ascii="Arial Black" w:hAnsi="Arial Black" w:eastAsia="黑体"/>
      <w:b/>
      <w:bCs/>
      <w:sz w:val="32"/>
      <w:szCs w:val="32"/>
    </w:rPr>
  </w:style>
  <w:style w:type="paragraph" w:styleId="5">
    <w:name w:val="heading 3"/>
    <w:basedOn w:val="1"/>
    <w:next w:val="1"/>
    <w:qFormat/>
    <w:uiPriority w:val="0"/>
    <w:pPr>
      <w:keepNext/>
      <w:keepLines/>
      <w:numPr>
        <w:ilvl w:val="0"/>
        <w:numId w:val="1"/>
      </w:numPr>
      <w:spacing w:before="260" w:beforeLines="0" w:after="260" w:afterLines="0" w:line="416" w:lineRule="auto"/>
      <w:jc w:val="center"/>
      <w:outlineLvl w:val="2"/>
    </w:pPr>
    <w:rPr>
      <w:rFonts w:ascii="宋体" w:hAnsi="宋体"/>
      <w:sz w:val="28"/>
      <w:szCs w:val="32"/>
    </w:rPr>
  </w:style>
  <w:style w:type="character" w:default="1" w:styleId="24">
    <w:name w:val="Default Paragraph Font"/>
    <w:semiHidden/>
    <w:qFormat/>
    <w:uiPriority w:val="0"/>
    <w:rPr>
      <w:rFonts w:ascii="Arial" w:hAnsi="Arial" w:cs="Arial"/>
      <w:sz w:val="20"/>
    </w:rPr>
  </w:style>
  <w:style w:type="table" w:default="1" w:styleId="22">
    <w:name w:val="Normal Table"/>
    <w:semiHidden/>
    <w:qFormat/>
    <w:uiPriority w:val="0"/>
    <w:tblPr>
      <w:tblCellMar>
        <w:top w:w="0" w:type="dxa"/>
        <w:left w:w="108" w:type="dxa"/>
        <w:bottom w:w="0" w:type="dxa"/>
        <w:right w:w="108" w:type="dxa"/>
      </w:tblCellMar>
    </w:tblPr>
  </w:style>
  <w:style w:type="paragraph" w:styleId="2">
    <w:name w:val="Normal Indent"/>
    <w:basedOn w:val="1"/>
    <w:next w:val="1"/>
    <w:link w:val="28"/>
    <w:unhideWhenUsed/>
    <w:qFormat/>
    <w:uiPriority w:val="99"/>
    <w:pPr>
      <w:ind w:firstLine="420"/>
    </w:pPr>
  </w:style>
  <w:style w:type="paragraph" w:styleId="6">
    <w:name w:val="annotation text"/>
    <w:basedOn w:val="1"/>
    <w:qFormat/>
    <w:uiPriority w:val="0"/>
    <w:pPr>
      <w:jc w:val="left"/>
    </w:pPr>
  </w:style>
  <w:style w:type="paragraph" w:styleId="7">
    <w:name w:val="Body Text"/>
    <w:basedOn w:val="1"/>
    <w:next w:val="1"/>
    <w:qFormat/>
    <w:uiPriority w:val="0"/>
    <w:pPr>
      <w:widowControl/>
      <w:tabs>
        <w:tab w:val="left" w:pos="9214"/>
      </w:tabs>
      <w:adjustRightInd w:val="0"/>
      <w:spacing w:after="120" w:afterLines="0" w:line="400" w:lineRule="atLeast"/>
      <w:ind w:right="-58" w:firstLine="600"/>
      <w:textAlignment w:val="bottom"/>
    </w:pPr>
    <w:rPr>
      <w:rFonts w:ascii="宋体"/>
      <w:kern w:val="0"/>
      <w:sz w:val="24"/>
      <w:szCs w:val="20"/>
    </w:rPr>
  </w:style>
  <w:style w:type="paragraph" w:styleId="8">
    <w:name w:val="Body Text Indent"/>
    <w:basedOn w:val="1"/>
    <w:qFormat/>
    <w:uiPriority w:val="0"/>
    <w:pPr>
      <w:spacing w:line="360" w:lineRule="auto"/>
      <w:ind w:firstLine="560" w:firstLineChars="200"/>
    </w:pPr>
    <w:rPr>
      <w:sz w:val="28"/>
    </w:rPr>
  </w:style>
  <w:style w:type="paragraph" w:styleId="9">
    <w:name w:val="toc 3"/>
    <w:basedOn w:val="1"/>
    <w:next w:val="1"/>
    <w:qFormat/>
    <w:uiPriority w:val="0"/>
    <w:pPr>
      <w:ind w:left="840" w:leftChars="400"/>
    </w:pPr>
  </w:style>
  <w:style w:type="paragraph" w:styleId="10">
    <w:name w:val="Plain Text"/>
    <w:basedOn w:val="1"/>
    <w:next w:val="1"/>
    <w:link w:val="29"/>
    <w:qFormat/>
    <w:uiPriority w:val="99"/>
    <w:rPr>
      <w:rFonts w:ascii="宋体" w:hAnsi="Courier New"/>
    </w:rPr>
  </w:style>
  <w:style w:type="paragraph" w:styleId="11">
    <w:name w:val="Date"/>
    <w:basedOn w:val="1"/>
    <w:next w:val="1"/>
    <w:link w:val="30"/>
    <w:qFormat/>
    <w:uiPriority w:val="0"/>
    <w:rPr>
      <w:rFonts w:eastAsia="楷体_GB2312"/>
      <w:sz w:val="24"/>
      <w:szCs w:val="20"/>
    </w:rPr>
  </w:style>
  <w:style w:type="paragraph" w:styleId="12">
    <w:name w:val="footer"/>
    <w:basedOn w:val="1"/>
    <w:next w:val="1"/>
    <w:qFormat/>
    <w:uiPriority w:val="0"/>
    <w:pPr>
      <w:tabs>
        <w:tab w:val="center" w:pos="4153"/>
        <w:tab w:val="right" w:pos="8306"/>
      </w:tabs>
      <w:snapToGrid w:val="0"/>
      <w:jc w:val="left"/>
    </w:pPr>
    <w:rPr>
      <w:sz w:val="18"/>
    </w:rPr>
  </w:style>
  <w:style w:type="paragraph" w:styleId="13">
    <w:name w:val="header"/>
    <w:basedOn w:val="1"/>
    <w:qFormat/>
    <w:uiPriority w:val="0"/>
    <w:pPr>
      <w:pBdr>
        <w:bottom w:val="single" w:color="auto" w:sz="6" w:space="1"/>
      </w:pBdr>
      <w:tabs>
        <w:tab w:val="center" w:pos="4153"/>
        <w:tab w:val="right" w:pos="8306"/>
      </w:tabs>
      <w:snapToGrid w:val="0"/>
      <w:jc w:val="center"/>
    </w:pPr>
    <w:rPr>
      <w:sz w:val="18"/>
    </w:rPr>
  </w:style>
  <w:style w:type="paragraph" w:styleId="14">
    <w:name w:val="toc 1"/>
    <w:basedOn w:val="15"/>
    <w:next w:val="1"/>
    <w:qFormat/>
    <w:uiPriority w:val="0"/>
  </w:style>
  <w:style w:type="paragraph" w:styleId="15">
    <w:name w:val="index 1"/>
    <w:basedOn w:val="1"/>
    <w:next w:val="1"/>
    <w:semiHidden/>
    <w:qFormat/>
    <w:uiPriority w:val="0"/>
    <w:rPr>
      <w:rFonts w:eastAsia="仿宋_GB2312"/>
      <w:b/>
      <w:sz w:val="24"/>
    </w:rPr>
  </w:style>
  <w:style w:type="paragraph" w:styleId="16">
    <w:name w:val="Subtitle"/>
    <w:basedOn w:val="1"/>
    <w:next w:val="1"/>
    <w:link w:val="31"/>
    <w:qFormat/>
    <w:uiPriority w:val="0"/>
    <w:pPr>
      <w:spacing w:before="240" w:after="60" w:line="312" w:lineRule="auto"/>
      <w:jc w:val="center"/>
      <w:outlineLvl w:val="1"/>
    </w:pPr>
    <w:rPr>
      <w:rFonts w:ascii="Cambria" w:hAnsi="Cambria"/>
      <w:b/>
      <w:bCs/>
      <w:kern w:val="28"/>
      <w:sz w:val="32"/>
      <w:szCs w:val="32"/>
    </w:rPr>
  </w:style>
  <w:style w:type="paragraph" w:styleId="17">
    <w:name w:val="footnote text"/>
    <w:basedOn w:val="1"/>
    <w:qFormat/>
    <w:uiPriority w:val="0"/>
    <w:pPr>
      <w:adjustRightInd w:val="0"/>
      <w:snapToGrid w:val="0"/>
      <w:spacing w:line="312" w:lineRule="atLeast"/>
      <w:jc w:val="left"/>
      <w:textAlignment w:val="baseline"/>
    </w:pPr>
    <w:rPr>
      <w:rFonts w:eastAsia="仿宋"/>
      <w:kern w:val="0"/>
      <w:sz w:val="18"/>
      <w:szCs w:val="18"/>
    </w:rPr>
  </w:style>
  <w:style w:type="paragraph" w:styleId="18">
    <w:name w:val="toc 2"/>
    <w:basedOn w:val="1"/>
    <w:next w:val="1"/>
    <w:qFormat/>
    <w:uiPriority w:val="0"/>
    <w:pPr>
      <w:ind w:left="420" w:leftChars="200"/>
    </w:pPr>
  </w:style>
  <w:style w:type="paragraph" w:styleId="19">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20">
    <w:name w:val="Normal (Web)"/>
    <w:basedOn w:val="1"/>
    <w:qFormat/>
    <w:uiPriority w:val="0"/>
    <w:pPr>
      <w:widowControl w:val="0"/>
      <w:adjustRightInd/>
      <w:snapToGrid/>
      <w:spacing w:before="100" w:beforeAutospacing="1" w:after="100" w:afterAutospacing="1"/>
    </w:pPr>
    <w:rPr>
      <w:rFonts w:ascii="Times New Roman" w:hAnsi="Times New Roman" w:eastAsia="宋体" w:cs="Times New Roman"/>
      <w:sz w:val="24"/>
      <w:szCs w:val="20"/>
    </w:rPr>
  </w:style>
  <w:style w:type="paragraph" w:styleId="21">
    <w:name w:val="Body Text First Indent 2"/>
    <w:basedOn w:val="8"/>
    <w:qFormat/>
    <w:uiPriority w:val="99"/>
    <w:pPr>
      <w:ind w:firstLine="420" w:firstLineChars="200"/>
    </w:pPr>
  </w:style>
  <w:style w:type="table" w:styleId="23">
    <w:name w:val="Table Grid"/>
    <w:basedOn w:val="2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page number"/>
    <w:basedOn w:val="24"/>
    <w:qFormat/>
    <w:uiPriority w:val="0"/>
  </w:style>
  <w:style w:type="character" w:styleId="26">
    <w:name w:val="Hyperlink"/>
    <w:qFormat/>
    <w:uiPriority w:val="0"/>
    <w:rPr>
      <w:color w:val="0000FF"/>
      <w:u w:val="single"/>
    </w:rPr>
  </w:style>
  <w:style w:type="character" w:customStyle="1" w:styleId="27">
    <w:name w:val="标题 2 字符"/>
    <w:link w:val="4"/>
    <w:qFormat/>
    <w:uiPriority w:val="0"/>
    <w:rPr>
      <w:rFonts w:ascii="Arial Black" w:hAnsi="Arial Black" w:eastAsia="黑体"/>
      <w:b/>
      <w:bCs/>
      <w:kern w:val="2"/>
      <w:sz w:val="32"/>
      <w:szCs w:val="32"/>
      <w:lang w:val="en-US" w:eastAsia="zh-CN" w:bidi="ar-SA"/>
    </w:rPr>
  </w:style>
  <w:style w:type="character" w:customStyle="1" w:styleId="28">
    <w:name w:val="正文缩进 字符"/>
    <w:link w:val="2"/>
    <w:qFormat/>
    <w:locked/>
    <w:uiPriority w:val="99"/>
    <w:rPr>
      <w:kern w:val="2"/>
      <w:sz w:val="21"/>
    </w:rPr>
  </w:style>
  <w:style w:type="character" w:customStyle="1" w:styleId="29">
    <w:name w:val="纯文本 字符"/>
    <w:link w:val="10"/>
    <w:qFormat/>
    <w:locked/>
    <w:uiPriority w:val="99"/>
    <w:rPr>
      <w:rFonts w:ascii="宋体" w:hAnsi="Courier New"/>
      <w:kern w:val="2"/>
      <w:sz w:val="21"/>
    </w:rPr>
  </w:style>
  <w:style w:type="character" w:customStyle="1" w:styleId="30">
    <w:name w:val="日期 字符"/>
    <w:link w:val="11"/>
    <w:qFormat/>
    <w:uiPriority w:val="0"/>
    <w:rPr>
      <w:rFonts w:eastAsia="楷体_GB2312"/>
      <w:kern w:val="2"/>
      <w:sz w:val="24"/>
    </w:rPr>
  </w:style>
  <w:style w:type="character" w:customStyle="1" w:styleId="31">
    <w:name w:val="副标题 字符"/>
    <w:link w:val="16"/>
    <w:qFormat/>
    <w:uiPriority w:val="0"/>
    <w:rPr>
      <w:rFonts w:ascii="Cambria" w:hAnsi="Cambria" w:eastAsia="宋体"/>
      <w:b/>
      <w:bCs/>
      <w:kern w:val="28"/>
      <w:sz w:val="32"/>
      <w:szCs w:val="32"/>
      <w:lang w:val="en-US" w:eastAsia="zh-CN" w:bidi="ar-SA"/>
    </w:rPr>
  </w:style>
  <w:style w:type="character" w:customStyle="1" w:styleId="32">
    <w:name w:val="正文缩进 Char"/>
    <w:qFormat/>
    <w:locked/>
    <w:uiPriority w:val="0"/>
    <w:rPr>
      <w:kern w:val="2"/>
      <w:sz w:val="21"/>
    </w:rPr>
  </w:style>
  <w:style w:type="character" w:customStyle="1" w:styleId="33">
    <w:name w:val="NormalCharacter"/>
    <w:qFormat/>
    <w:uiPriority w:val="0"/>
    <w:rPr>
      <w:kern w:val="2"/>
      <w:sz w:val="21"/>
      <w:lang w:val="en-US" w:eastAsia="zh-CN" w:bidi="ar-SA"/>
    </w:rPr>
  </w:style>
  <w:style w:type="character" w:customStyle="1" w:styleId="34">
    <w:name w:val="ca-1"/>
    <w:basedOn w:val="24"/>
    <w:qFormat/>
    <w:uiPriority w:val="0"/>
  </w:style>
  <w:style w:type="character" w:customStyle="1" w:styleId="35">
    <w:name w:val="_Style 34"/>
    <w:unhideWhenUsed/>
    <w:qFormat/>
    <w:uiPriority w:val="99"/>
    <w:rPr>
      <w:rFonts w:ascii="Arial" w:hAnsi="Arial" w:cs="Arial"/>
      <w:color w:val="605E5C"/>
      <w:sz w:val="20"/>
      <w:shd w:val="clear" w:color="auto" w:fill="E1DFDD"/>
    </w:rPr>
  </w:style>
  <w:style w:type="paragraph" w:customStyle="1" w:styleId="36">
    <w:name w:val="Default Tex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37">
    <w:name w:val="样式1"/>
    <w:basedOn w:val="1"/>
    <w:qFormat/>
    <w:uiPriority w:val="0"/>
    <w:pPr>
      <w:numPr>
        <w:ilvl w:val="1"/>
        <w:numId w:val="2"/>
      </w:numPr>
      <w:adjustRightInd w:val="0"/>
      <w:snapToGrid w:val="0"/>
    </w:pPr>
    <w:rPr>
      <w:rFonts w:ascii="宋体" w:hAnsi="宋体"/>
      <w:kern w:val="0"/>
      <w:szCs w:val="21"/>
    </w:rPr>
  </w:style>
  <w:style w:type="paragraph" w:customStyle="1" w:styleId="38">
    <w:name w:val="Char"/>
    <w:basedOn w:val="1"/>
    <w:qFormat/>
    <w:uiPriority w:val="0"/>
    <w:pPr>
      <w:adjustRightInd w:val="0"/>
      <w:spacing w:line="360" w:lineRule="atLeast"/>
      <w:ind w:firstLine="200" w:firstLineChars="200"/>
      <w:textAlignment w:val="baseline"/>
    </w:pPr>
    <w:rPr>
      <w:rFonts w:ascii="Tahoma" w:hAnsi="Tahoma"/>
      <w:sz w:val="24"/>
    </w:rPr>
  </w:style>
  <w:style w:type="paragraph" w:customStyle="1" w:styleId="39">
    <w:name w:val=" Char"/>
    <w:basedOn w:val="1"/>
    <w:qFormat/>
    <w:uiPriority w:val="0"/>
    <w:pPr>
      <w:widowControl/>
      <w:spacing w:after="160" w:line="240" w:lineRule="exact"/>
      <w:jc w:val="left"/>
    </w:pPr>
    <w:rPr>
      <w:rFonts w:ascii="Verdana" w:hAnsi="Verdana" w:cs="Verdana"/>
      <w:kern w:val="0"/>
      <w:szCs w:val="21"/>
      <w:lang w:eastAsia="en-US"/>
    </w:rPr>
  </w:style>
  <w:style w:type="paragraph" w:customStyle="1" w:styleId="40">
    <w:name w:val="样式 样式 样式 左侧:  2 字符1 + 首行缩进:  2 字符1 + 首行缩进:  2 字符"/>
    <w:basedOn w:val="1"/>
    <w:qFormat/>
    <w:uiPriority w:val="99"/>
    <w:pPr>
      <w:widowControl/>
      <w:adjustRightInd w:val="0"/>
      <w:spacing w:before="60" w:after="120" w:line="440" w:lineRule="atLeast"/>
      <w:ind w:firstLine="480"/>
      <w:textAlignment w:val="baseline"/>
    </w:pPr>
    <w:rPr>
      <w:sz w:val="24"/>
      <w:szCs w:val="20"/>
    </w:rPr>
  </w:style>
  <w:style w:type="paragraph" w:styleId="41">
    <w:name w:val="List Paragraph"/>
    <w:basedOn w:val="1"/>
    <w:qFormat/>
    <w:uiPriority w:val="0"/>
    <w:pPr>
      <w:ind w:firstLine="420" w:firstLineChars="200"/>
    </w:pPr>
    <w:rPr>
      <w:rFonts w:ascii="Calibri" w:hAnsi="Calibri"/>
      <w:szCs w:val="22"/>
    </w:rPr>
  </w:style>
  <w:style w:type="paragraph" w:customStyle="1" w:styleId="42">
    <w:name w:val="Char Char Char Char"/>
    <w:basedOn w:val="1"/>
    <w:semiHidden/>
    <w:qFormat/>
    <w:uiPriority w:val="0"/>
    <w:rPr>
      <w:szCs w:val="21"/>
    </w:rPr>
  </w:style>
  <w:style w:type="paragraph" w:customStyle="1" w:styleId="43">
    <w:name w:val="样式 标题 2 + Times New Roman 四号 非加粗 段前: 5 磅 段后: 0 磅 行距: 固定值 20..."/>
    <w:basedOn w:val="4"/>
    <w:qFormat/>
    <w:uiPriority w:val="0"/>
    <w:pPr>
      <w:spacing w:before="100" w:after="0" w:line="400" w:lineRule="exact"/>
    </w:pPr>
    <w:rPr>
      <w:rFonts w:ascii="Times New Roman" w:hAnsi="Times New Roman" w:cs="宋体"/>
      <w:b w:val="0"/>
      <w:bCs w:val="0"/>
      <w:sz w:val="28"/>
      <w:szCs w:val="20"/>
    </w:rPr>
  </w:style>
  <w:style w:type="paragraph" w:customStyle="1" w:styleId="44">
    <w:name w:val="常规"/>
    <w:basedOn w:val="1"/>
    <w:qFormat/>
    <w:uiPriority w:val="0"/>
    <w:pPr>
      <w:jc w:val="left"/>
    </w:pPr>
    <w:rPr>
      <w:rFonts w:ascii="Arial" w:hAnsi="Arial" w:eastAsia="Arial" w:cs="Arial"/>
      <w:sz w:val="20"/>
      <w:szCs w:val="20"/>
      <w:lang w:val="zh-CN"/>
    </w:rPr>
  </w:style>
  <w:style w:type="paragraph" w:customStyle="1" w:styleId="45">
    <w:name w:val="_Style 49"/>
    <w:basedOn w:val="1"/>
    <w:next w:val="10"/>
    <w:qFormat/>
    <w:uiPriority w:val="0"/>
    <w:rPr>
      <w:rFonts w:ascii="宋体" w:hAnsi="Courier New"/>
      <w:sz w:val="24"/>
    </w:rPr>
  </w:style>
  <w:style w:type="paragraph" w:customStyle="1" w:styleId="46">
    <w:name w:val="标书正文"/>
    <w:basedOn w:val="1"/>
    <w:qFormat/>
    <w:uiPriority w:val="0"/>
    <w:pPr>
      <w:spacing w:line="560" w:lineRule="exact"/>
      <w:ind w:firstLine="723" w:firstLineChars="200"/>
      <w:jc w:val="center"/>
    </w:pPr>
    <w:rPr>
      <w:rFonts w:ascii="仿宋_GB2312" w:hAnsi="宋体" w:eastAsia="仿宋_GB2312" w:cs="宋体"/>
      <w:b/>
      <w:bCs/>
      <w:sz w:val="36"/>
      <w:szCs w:val="36"/>
    </w:rPr>
  </w:style>
  <w:style w:type="paragraph" w:customStyle="1" w:styleId="47">
    <w:name w:val="样式3"/>
    <w:basedOn w:val="10"/>
    <w:qFormat/>
    <w:uiPriority w:val="0"/>
    <w:pPr>
      <w:spacing w:line="0" w:lineRule="atLeast"/>
      <w:outlineLvl w:val="0"/>
    </w:pPr>
    <w:rPr>
      <w:sz w:val="28"/>
    </w:rPr>
  </w:style>
  <w:style w:type="paragraph" w:customStyle="1" w:styleId="48">
    <w:name w:val=" Char Char Char Char"/>
    <w:basedOn w:val="1"/>
    <w:qFormat/>
    <w:uiPriority w:val="0"/>
    <w:pPr>
      <w:tabs>
        <w:tab w:val="left" w:pos="360"/>
      </w:tabs>
      <w:ind w:firstLine="420" w:firstLineChars="150"/>
    </w:pPr>
    <w:rPr>
      <w:rFonts w:ascii="Arial" w:hAnsi="Arial" w:cs="Arial"/>
      <w:sz w:val="20"/>
    </w:rPr>
  </w:style>
  <w:style w:type="paragraph" w:customStyle="1" w:styleId="49">
    <w:name w:val="pa-7"/>
    <w:basedOn w:val="1"/>
    <w:qFormat/>
    <w:uiPriority w:val="0"/>
    <w:pPr>
      <w:widowControl/>
      <w:spacing w:before="150" w:after="150"/>
      <w:jc w:val="left"/>
    </w:pPr>
    <w:rPr>
      <w:rFonts w:ascii="宋体" w:hAnsi="宋体" w:cs="宋体"/>
      <w:kern w:val="0"/>
      <w:sz w:val="24"/>
      <w:szCs w:val="24"/>
    </w:rPr>
  </w:style>
  <w:style w:type="paragraph" w:customStyle="1" w:styleId="50">
    <w:name w:val="缺省文本"/>
    <w:qFormat/>
    <w:uiPriority w:val="0"/>
    <w:pPr>
      <w:widowControl w:val="0"/>
      <w:autoSpaceDE w:val="0"/>
      <w:autoSpaceDN w:val="0"/>
      <w:adjustRightInd w:val="0"/>
    </w:pPr>
    <w:rPr>
      <w:rFonts w:ascii="Times New Roman" w:hAnsi="Times New Roman" w:eastAsia="宋体" w:cs="Times New Roman"/>
      <w:color w:val="000000"/>
      <w:sz w:val="24"/>
      <w:lang w:val="en-US" w:eastAsia="zh-CN" w:bidi="ar-SA"/>
    </w:rPr>
  </w:style>
  <w:style w:type="paragraph" w:customStyle="1" w:styleId="51">
    <w:name w:val="图"/>
    <w:basedOn w:val="1"/>
    <w:qFormat/>
    <w:uiPriority w:val="0"/>
    <w:pPr>
      <w:keepNext/>
      <w:adjustRightInd w:val="0"/>
      <w:spacing w:before="60" w:beforeLines="0" w:after="60" w:afterLines="0" w:line="300" w:lineRule="auto"/>
      <w:jc w:val="center"/>
      <w:textAlignment w:val="center"/>
    </w:pPr>
    <w:rPr>
      <w:snapToGrid w:val="0"/>
      <w:spacing w:val="20"/>
      <w:kern w:val="0"/>
      <w:sz w:val="24"/>
      <w:szCs w:val="20"/>
    </w:rPr>
  </w:style>
  <w:style w:type="paragraph" w:customStyle="1" w:styleId="52">
    <w:name w:val="CD正文"/>
    <w:basedOn w:val="1"/>
    <w:qFormat/>
    <w:uiPriority w:val="0"/>
    <w:pPr>
      <w:spacing w:line="360" w:lineRule="auto"/>
      <w:ind w:firstLine="493"/>
    </w:pPr>
    <w:rPr>
      <w:sz w:val="28"/>
      <w:szCs w:val="28"/>
    </w:rPr>
  </w:style>
  <w:style w:type="paragraph" w:customStyle="1" w:styleId="53">
    <w:name w:val="_Style 12"/>
    <w:basedOn w:val="1"/>
    <w:qFormat/>
    <w:uiPriority w:val="0"/>
    <w:pPr>
      <w:tabs>
        <w:tab w:val="left" w:pos="360"/>
      </w:tabs>
      <w:ind w:firstLine="420" w:firstLineChars="150"/>
    </w:pPr>
    <w:rPr>
      <w:rFonts w:ascii="Arial" w:hAnsi="Arial" w:cs="Arial"/>
      <w:sz w:val="20"/>
    </w:rPr>
  </w:style>
  <w:style w:type="paragraph" w:customStyle="1" w:styleId="54">
    <w:name w:val="List Paragraph1"/>
    <w:basedOn w:val="1"/>
    <w:qFormat/>
    <w:uiPriority w:val="34"/>
    <w:pPr>
      <w:ind w:firstLine="420" w:firstLineChars="200"/>
    </w:pPr>
  </w:style>
  <w:style w:type="paragraph" w:customStyle="1" w:styleId="55">
    <w:name w:val="p0"/>
    <w:basedOn w:val="1"/>
    <w:qFormat/>
    <w:uiPriority w:val="0"/>
    <w:pPr>
      <w:widowControl/>
      <w:jc w:val="left"/>
    </w:pPr>
    <w:rPr>
      <w:kern w:val="0"/>
      <w:szCs w:val="21"/>
    </w:rPr>
  </w:style>
  <w:style w:type="paragraph" w:customStyle="1" w:styleId="56">
    <w:name w:val="*正文"/>
    <w:basedOn w:val="1"/>
    <w:next w:val="1"/>
    <w:qFormat/>
    <w:uiPriority w:val="0"/>
    <w:pPr>
      <w:widowControl/>
      <w:ind w:firstLine="482"/>
    </w:pPr>
    <w:rPr>
      <w:rFonts w:ascii="微软雅黑" w:hAnsi="微软雅黑" w:eastAsia="微软雅黑"/>
      <w:kern w:val="0"/>
      <w:szCs w:val="20"/>
    </w:rPr>
  </w:style>
  <w:style w:type="paragraph" w:customStyle="1" w:styleId="57">
    <w:name w:val="Default"/>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58">
    <w:name w:val="_Style 1"/>
    <w:qFormat/>
    <w:uiPriority w:val="0"/>
    <w:pPr>
      <w:widowControl w:val="0"/>
      <w:jc w:val="both"/>
    </w:pPr>
    <w:rPr>
      <w:rFonts w:ascii="Calibri" w:hAnsi="Calibri" w:eastAsia="宋体" w:cs="Times New Roman"/>
      <w:kern w:val="2"/>
      <w:sz w:val="21"/>
      <w:szCs w:val="22"/>
      <w:lang w:val="en-US" w:eastAsia="zh-CN" w:bidi="ar-SA"/>
    </w:rPr>
  </w:style>
  <w:style w:type="character" w:customStyle="1" w:styleId="59">
    <w:name w:val="font41"/>
    <w:basedOn w:val="24"/>
    <w:qFormat/>
    <w:uiPriority w:val="0"/>
    <w:rPr>
      <w:rFonts w:hint="default" w:ascii="Times New Roman" w:hAnsi="Times New Roman" w:cs="Times New Roman"/>
      <w:color w:val="000000"/>
      <w:sz w:val="28"/>
      <w:szCs w:val="28"/>
      <w:u w:val="none"/>
    </w:rPr>
  </w:style>
  <w:style w:type="character" w:customStyle="1" w:styleId="60">
    <w:name w:val="font31"/>
    <w:basedOn w:val="24"/>
    <w:qFormat/>
    <w:uiPriority w:val="0"/>
    <w:rPr>
      <w:rFonts w:hint="eastAsia" w:ascii="宋体" w:hAnsi="宋体" w:eastAsia="宋体" w:cs="宋体"/>
      <w:color w:val="000000"/>
      <w:sz w:val="28"/>
      <w:szCs w:val="28"/>
      <w:u w:val="none"/>
    </w:rPr>
  </w:style>
  <w:style w:type="character" w:customStyle="1" w:styleId="61">
    <w:name w:val="font61"/>
    <w:basedOn w:val="24"/>
    <w:qFormat/>
    <w:uiPriority w:val="0"/>
    <w:rPr>
      <w:rFonts w:hint="eastAsia" w:ascii="宋体" w:hAnsi="宋体" w:eastAsia="宋体" w:cs="宋体"/>
      <w:color w:val="000000"/>
      <w:sz w:val="21"/>
      <w:szCs w:val="21"/>
      <w:u w:val="none"/>
    </w:rPr>
  </w:style>
  <w:style w:type="character" w:customStyle="1" w:styleId="62">
    <w:name w:val="font101"/>
    <w:basedOn w:val="24"/>
    <w:qFormat/>
    <w:uiPriority w:val="0"/>
    <w:rPr>
      <w:rFonts w:hint="eastAsia" w:ascii="宋体" w:hAnsi="宋体" w:eastAsia="宋体" w:cs="宋体"/>
      <w:color w:val="000000"/>
      <w:sz w:val="22"/>
      <w:szCs w:val="22"/>
      <w:u w:val="none"/>
    </w:rPr>
  </w:style>
  <w:style w:type="character" w:customStyle="1" w:styleId="63">
    <w:name w:val="font71"/>
    <w:basedOn w:val="24"/>
    <w:qFormat/>
    <w:uiPriority w:val="0"/>
    <w:rPr>
      <w:rFonts w:hint="default" w:ascii="Times New Roman" w:hAnsi="Times New Roman" w:cs="Times New Roman"/>
      <w:color w:val="000000"/>
      <w:sz w:val="22"/>
      <w:szCs w:val="22"/>
      <w:u w:val="none"/>
    </w:rPr>
  </w:style>
  <w:style w:type="character" w:customStyle="1" w:styleId="64">
    <w:name w:val="font112"/>
    <w:basedOn w:val="24"/>
    <w:qFormat/>
    <w:uiPriority w:val="0"/>
    <w:rPr>
      <w:rFonts w:hint="default" w:ascii="Times New Roman" w:hAnsi="Times New Roman" w:cs="Times New Roman"/>
      <w:color w:val="000000"/>
      <w:sz w:val="22"/>
      <w:szCs w:val="22"/>
      <w:u w:val="none"/>
    </w:rPr>
  </w:style>
  <w:style w:type="character" w:customStyle="1" w:styleId="65">
    <w:name w:val="font51"/>
    <w:basedOn w:val="24"/>
    <w:qFormat/>
    <w:uiPriority w:val="0"/>
    <w:rPr>
      <w:rFonts w:hint="eastAsia" w:ascii="宋体" w:hAnsi="宋体" w:eastAsia="宋体" w:cs="宋体"/>
      <w:color w:val="000000"/>
      <w:sz w:val="22"/>
      <w:szCs w:val="22"/>
      <w:u w:val="none"/>
    </w:rPr>
  </w:style>
  <w:style w:type="character" w:customStyle="1" w:styleId="66">
    <w:name w:val="font121"/>
    <w:basedOn w:val="24"/>
    <w:qFormat/>
    <w:uiPriority w:val="0"/>
    <w:rPr>
      <w:rFonts w:hint="default" w:ascii="Times New Roman" w:hAnsi="Times New Roman" w:cs="Times New Roman"/>
      <w:color w:val="000000"/>
      <w:sz w:val="22"/>
      <w:szCs w:val="22"/>
      <w:u w:val="none"/>
    </w:rPr>
  </w:style>
  <w:style w:type="character" w:customStyle="1" w:styleId="67">
    <w:name w:val="font81"/>
    <w:basedOn w:val="24"/>
    <w:qFormat/>
    <w:uiPriority w:val="0"/>
    <w:rPr>
      <w:rFonts w:hint="default" w:ascii="Times New Roman" w:hAnsi="Times New Roman" w:cs="Times New Roman"/>
      <w:color w:val="000000"/>
      <w:sz w:val="22"/>
      <w:szCs w:val="22"/>
      <w:u w:val="none"/>
    </w:rPr>
  </w:style>
  <w:style w:type="character" w:customStyle="1" w:styleId="68">
    <w:name w:val="font21"/>
    <w:basedOn w:val="24"/>
    <w:qFormat/>
    <w:uiPriority w:val="0"/>
    <w:rPr>
      <w:rFonts w:hint="eastAsia" w:ascii="宋体" w:hAnsi="宋体" w:eastAsia="宋体" w:cs="宋体"/>
      <w:color w:val="000000"/>
      <w:sz w:val="21"/>
      <w:szCs w:val="21"/>
      <w:u w:val="none"/>
    </w:rPr>
  </w:style>
  <w:style w:type="character" w:customStyle="1" w:styleId="69">
    <w:name w:val="font01"/>
    <w:basedOn w:val="24"/>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6.xml"/><Relationship Id="rId10" Type="http://schemas.openxmlformats.org/officeDocument/2006/relationships/header" Target="head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21253;&#22235;.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包四.dotx</Template>
  <Pages>75</Pages>
  <Words>29322</Words>
  <Characters>33058</Characters>
  <Lines>226</Lines>
  <Paragraphs>63</Paragraphs>
  <TotalTime>8</TotalTime>
  <ScaleCrop>false</ScaleCrop>
  <LinksUpToDate>false</LinksUpToDate>
  <CharactersWithSpaces>37783</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2022-06-15T08:41:00Z</dcterms:created>
  <dc:creator>阳</dc:creator>
  <cp:lastModifiedBy>阳</cp:lastModifiedBy>
  <dcterms:modified xsi:type="dcterms:W3CDTF">2022-06-28T05:12:17Z</dcterms:modified>
  <dc:title>招标文件</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1A9FA2BB9143417E9984D970289490C2</vt:lpwstr>
  </property>
</Properties>
</file>