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Theme="majorEastAsia" w:hAnsiTheme="majorEastAsia" w:eastAsiaTheme="majorEastAsia" w:cstheme="majorEastAsia"/>
          <w:i w:val="0"/>
          <w:caps w:val="0"/>
          <w:color w:val="000000"/>
          <w:spacing w:val="0"/>
          <w:sz w:val="18"/>
          <w:szCs w:val="18"/>
          <w:lang w:val="en-US" w:eastAsia="zh-CN"/>
        </w:rPr>
      </w:pPr>
      <w:r>
        <w:rPr>
          <w:rFonts w:hint="eastAsia" w:asciiTheme="minorEastAsia" w:hAnsiTheme="minorEastAsia" w:eastAsiaTheme="minorEastAsia" w:cstheme="minorEastAsia"/>
          <w:i w:val="0"/>
          <w:caps w:val="0"/>
          <w:color w:val="000000"/>
          <w:spacing w:val="0"/>
          <w:sz w:val="36"/>
          <w:szCs w:val="36"/>
        </w:rPr>
        <w:t>托克逊县职业教育现代化达标提升工程-变压器工程及配套设备采购项目</w:t>
      </w:r>
      <w:r>
        <w:rPr>
          <w:rFonts w:hint="eastAsia" w:asciiTheme="minorEastAsia" w:hAnsiTheme="minorEastAsia" w:eastAsiaTheme="minorEastAsia" w:cstheme="minorEastAsia"/>
          <w:i w:val="0"/>
          <w:caps w:val="0"/>
          <w:color w:val="000000"/>
          <w:spacing w:val="0"/>
          <w:sz w:val="36"/>
          <w:szCs w:val="36"/>
          <w:lang w:eastAsia="zh-CN"/>
        </w:rPr>
        <w:t>公告</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i w:val="0"/>
          <w:caps w:val="0"/>
          <w:color w:val="000000"/>
          <w:spacing w:val="0"/>
          <w:sz w:val="18"/>
          <w:szCs w:val="18"/>
        </w:rPr>
      </w:pPr>
      <w:r>
        <w:rPr>
          <w:rFonts w:hint="eastAsia" w:asciiTheme="majorEastAsia" w:hAnsiTheme="majorEastAsia" w:eastAsiaTheme="majorEastAsia" w:cstheme="majorEastAsia"/>
          <w:i w:val="0"/>
          <w:caps w:val="0"/>
          <w:color w:val="000000"/>
          <w:spacing w:val="0"/>
          <w:sz w:val="18"/>
          <w:szCs w:val="18"/>
        </w:rPr>
        <w:t>项目概况</w:t>
      </w:r>
      <w:r>
        <w:rPr>
          <w:rFonts w:hint="eastAsia" w:asciiTheme="majorEastAsia" w:hAnsiTheme="majorEastAsia" w:eastAsiaTheme="majorEastAsia" w:cstheme="majorEastAsia"/>
          <w:i w:val="0"/>
          <w:caps w:val="0"/>
          <w:color w:val="000000"/>
          <w:spacing w:val="0"/>
          <w:sz w:val="18"/>
          <w:szCs w:val="18"/>
          <w:lang w:eastAsia="zh-CN"/>
        </w:rPr>
        <w:t>：</w:t>
      </w:r>
      <w:r>
        <w:rPr>
          <w:rFonts w:hint="eastAsia" w:asciiTheme="majorEastAsia" w:hAnsiTheme="majorEastAsia" w:eastAsiaTheme="majorEastAsia" w:cstheme="majorEastAsia"/>
          <w:i w:val="0"/>
          <w:caps w:val="0"/>
          <w:color w:val="000000"/>
          <w:spacing w:val="0"/>
          <w:sz w:val="18"/>
          <w:szCs w:val="18"/>
          <w:u w:val="single"/>
        </w:rPr>
        <w:t>  托克逊县职业教育现代化达标提升工程-变压器工程及配套设备采购项目 </w:t>
      </w:r>
      <w:r>
        <w:rPr>
          <w:rFonts w:hint="eastAsia" w:asciiTheme="majorEastAsia" w:hAnsiTheme="majorEastAsia" w:eastAsiaTheme="majorEastAsia" w:cstheme="majorEastAsia"/>
          <w:i w:val="0"/>
          <w:caps w:val="0"/>
          <w:color w:val="000000"/>
          <w:spacing w:val="0"/>
          <w:sz w:val="18"/>
          <w:szCs w:val="18"/>
        </w:rPr>
        <w:t>招标项目的潜在投标人应在 </w:t>
      </w:r>
      <w:r>
        <w:rPr>
          <w:rFonts w:hint="eastAsia" w:asciiTheme="majorEastAsia" w:hAnsiTheme="majorEastAsia" w:eastAsiaTheme="majorEastAsia" w:cstheme="majorEastAsia"/>
          <w:i w:val="0"/>
          <w:caps w:val="0"/>
          <w:color w:val="000000"/>
          <w:spacing w:val="0"/>
          <w:sz w:val="18"/>
          <w:szCs w:val="18"/>
          <w:u w:val="single"/>
        </w:rPr>
        <w:t>新疆吐鲁番市托克逊县国家级电子商务示范项目产业园E-227号 </w:t>
      </w:r>
      <w:r>
        <w:rPr>
          <w:rFonts w:hint="eastAsia" w:asciiTheme="majorEastAsia" w:hAnsiTheme="majorEastAsia" w:eastAsiaTheme="majorEastAsia" w:cstheme="majorEastAsia"/>
          <w:i w:val="0"/>
          <w:caps w:val="0"/>
          <w:color w:val="000000"/>
          <w:spacing w:val="0"/>
          <w:sz w:val="18"/>
          <w:szCs w:val="18"/>
        </w:rPr>
        <w:t>获取（下载）招标文件，并于 </w:t>
      </w:r>
      <w:r>
        <w:rPr>
          <w:rFonts w:hint="eastAsia" w:asciiTheme="majorEastAsia" w:hAnsiTheme="majorEastAsia" w:eastAsiaTheme="majorEastAsia" w:cstheme="majorEastAsia"/>
          <w:i w:val="0"/>
          <w:caps w:val="0"/>
          <w:color w:val="000000"/>
          <w:spacing w:val="0"/>
          <w:sz w:val="18"/>
          <w:szCs w:val="18"/>
          <w:u w:val="single"/>
        </w:rPr>
        <w:t> 2020年07月28日 11:30 </w:t>
      </w:r>
      <w:r>
        <w:rPr>
          <w:rFonts w:hint="eastAsia" w:asciiTheme="majorEastAsia" w:hAnsiTheme="majorEastAsia" w:eastAsiaTheme="majorEastAsia" w:cstheme="majorEastAsia"/>
          <w:i w:val="0"/>
          <w:caps w:val="0"/>
          <w:color w:val="000000"/>
          <w:spacing w:val="0"/>
          <w:sz w:val="18"/>
          <w:szCs w:val="18"/>
        </w:rPr>
        <w:t>（北京时间）前递交（上传）投标文件。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Style w:val="5"/>
          <w:rFonts w:hint="eastAsia" w:asciiTheme="majorEastAsia" w:hAnsiTheme="majorEastAsia" w:eastAsiaTheme="majorEastAsia" w:cstheme="majorEastAsia"/>
          <w:i w:val="0"/>
          <w:caps w:val="0"/>
          <w:color w:val="000000"/>
          <w:spacing w:val="0"/>
          <w:sz w:val="18"/>
          <w:szCs w:val="18"/>
        </w:rPr>
        <w:t>一、项目基本情况</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项目编号：TKXZFCG(GK)XHYJ2020-026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项目名称：托克逊县职业教育现代化达标提升工程-变压器工程及配套设备采购项目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预算金额（元）： 5250000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采购需求：</w:t>
      </w:r>
    </w:p>
    <w:tbl>
      <w:tblPr>
        <w:tblStyle w:val="3"/>
        <w:tblW w:w="56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391"/>
        <w:gridCol w:w="1391"/>
        <w:gridCol w:w="1391"/>
        <w:gridCol w:w="1391"/>
        <w:gridCol w:w="1391"/>
        <w:gridCol w:w="139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82" w:hRule="atLeast"/>
        </w:trPr>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标项序号</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标项名称</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数量</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预算金额(元)</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单位</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简要规格描述</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25" w:hRule="atLeast"/>
        </w:trPr>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1</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托克逊县职业教育现代化达标提升工程-变压器工程及配套设备采购项目</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1</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5250000</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批</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lang w:val="en-US" w:eastAsia="zh-CN" w:bidi="ar"/>
              </w:rPr>
              <w:t>（具体参数详见招标文件）</w:t>
            </w:r>
          </w:p>
        </w:tc>
        <w:tc>
          <w:tcPr>
            <w:tcW w:w="71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sz w:val="18"/>
                <w:szCs w:val="18"/>
              </w:rPr>
            </w:pPr>
          </w:p>
        </w:tc>
      </w:tr>
    </w:tbl>
    <w:p>
      <w:pPr>
        <w:keepNext w:val="0"/>
        <w:keepLines w:val="0"/>
        <w:pageBreakBefore w:val="0"/>
        <w:widowControl/>
        <w:suppressLineNumbers w:val="0"/>
        <w:kinsoku/>
        <w:overflowPunct/>
        <w:topLinePunct w:val="0"/>
        <w:autoSpaceDE/>
        <w:autoSpaceDN/>
        <w:bidi w:val="0"/>
        <w:adjustRightInd/>
        <w:snapToGrid/>
        <w:spacing w:line="300" w:lineRule="exact"/>
        <w:ind w:left="0" w:firstLine="180" w:firstLineChars="100"/>
        <w:jc w:val="left"/>
        <w:textAlignment w:val="auto"/>
        <w:rPr>
          <w:rFonts w:hint="eastAsia" w:asciiTheme="majorEastAsia" w:hAnsiTheme="majorEastAsia" w:eastAsiaTheme="majorEastAsia" w:cstheme="majorEastAsia"/>
          <w:i w:val="0"/>
          <w:caps w:val="0"/>
          <w:color w:val="000000"/>
          <w:spacing w:val="0"/>
          <w:sz w:val="18"/>
          <w:szCs w:val="18"/>
        </w:rPr>
      </w:pPr>
      <w:r>
        <w:rPr>
          <w:rFonts w:hint="eastAsia" w:asciiTheme="majorEastAsia" w:hAnsiTheme="majorEastAsia" w:eastAsiaTheme="majorEastAsia" w:cstheme="majorEastAsia"/>
          <w:i w:val="0"/>
          <w:caps w:val="0"/>
          <w:color w:val="000000"/>
          <w:spacing w:val="0"/>
          <w:kern w:val="0"/>
          <w:sz w:val="18"/>
          <w:szCs w:val="18"/>
          <w:lang w:val="en-US" w:eastAsia="zh-CN" w:bidi="ar"/>
        </w:rPr>
        <w:t>合同履行期限： 详见招标文件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180" w:firstLineChars="10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本项目（ 否 ）接受联合体投标。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ajorEastAsia" w:hAnsiTheme="majorEastAsia" w:eastAsiaTheme="majorEastAsia" w:cstheme="majorEastAsia"/>
          <w:sz w:val="18"/>
          <w:szCs w:val="18"/>
        </w:rPr>
      </w:pPr>
      <w:r>
        <w:rPr>
          <w:rStyle w:val="5"/>
          <w:rFonts w:hint="eastAsia" w:asciiTheme="majorEastAsia" w:hAnsiTheme="majorEastAsia" w:eastAsiaTheme="majorEastAsia" w:cstheme="majorEastAsia"/>
          <w:i w:val="0"/>
          <w:caps w:val="0"/>
          <w:color w:val="000000"/>
          <w:spacing w:val="0"/>
          <w:sz w:val="18"/>
          <w:szCs w:val="18"/>
        </w:rPr>
        <w:t>二、申请人的资格要求：</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360" w:firstLineChars="20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1.满足《中华人民共和国政府采购法》第二十二条规定；</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360" w:firstLineChars="20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2.落实政府采购政策需满足的资格要求： （1）、财政部、国家发展改革委《关于印发&lt;节能产品政府采购实施意见&gt;的通知》（财库[2004]185号文）； （2）、《财政部、环保总局关于环境标志产品政府采购实施的意见》（财库[2006]90号）； （3）、财政部、工业和信息化部《关于印发《政府采购促进中小企业展暂行办法》的通知》（财库[2011]181号文）； （4）、财政部、民政部、中国残疾人联合会《关于促进残疾人就业政府采购政策的通知》（财库[2017]141号）； （5）、财政部、司法部《关于政府采购支持监狱企业发展有关问题的通知》（财库[2014]68号文）。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360" w:firstLineChars="20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3.本项目的特定资格要求： 1、应符合《中华人民共和国政府采购法》第二十二条第一款的第（1）至（5）项规定； （1）具有独立承担民事责任的能力； （2）有良好的商业信誉和健全的财务会计制度； （3）具有履行合同所必需的设备和专业技术能力； （4）有依法缴纳税收和社会保障资金的良好记录； （5）参加政府采购活动前三年内，在经营活动中没有重大违法记录 2、营业执照经营范围包含本次服务工作的经营范围； 3、资质要求：供应商应具有有效的电力工程施工总承包三级（含）以上资质或输变电工程专业承包三级（含）以上资质，同时具备国家电监会颁发的承装类《承装(修、试)电力设施许可证》三级及以上资质且具有有效安全生产许可证； 4、项目负责人要求：电力工程专业二级[含]以上注册证书及有效的安B类安全生产考核合格证书且不得有在建工程； 5、投标人在人员、设备、资金等方面具有相应的履约能力，能够在项目所在地提供长期稳定的售后服务； 6、投标人在参加政府采购活动前在经营活动中没有重大违法记录；“信用中国”网站（www.creditchina.gov.cn）、中国政府采购网；（www.ccgp.gov.cn）”被列入失信被执行人记录名单的（尚在处罚期内的），将拒绝其参本次政府采购活动。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ajorEastAsia" w:hAnsiTheme="majorEastAsia" w:eastAsiaTheme="majorEastAsia" w:cstheme="majorEastAsia"/>
          <w:sz w:val="18"/>
          <w:szCs w:val="18"/>
        </w:rPr>
      </w:pPr>
      <w:r>
        <w:rPr>
          <w:rStyle w:val="5"/>
          <w:rFonts w:hint="eastAsia" w:asciiTheme="majorEastAsia" w:hAnsiTheme="majorEastAsia" w:eastAsiaTheme="majorEastAsia" w:cstheme="majorEastAsia"/>
          <w:i w:val="0"/>
          <w:caps w:val="0"/>
          <w:color w:val="000000"/>
          <w:spacing w:val="0"/>
          <w:sz w:val="18"/>
          <w:szCs w:val="18"/>
        </w:rPr>
        <w:t>三、获取招标文件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时间：</w:t>
      </w:r>
      <w:r>
        <w:rPr>
          <w:rFonts w:hint="eastAsia" w:asciiTheme="majorEastAsia" w:hAnsiTheme="majorEastAsia" w:eastAsiaTheme="majorEastAsia" w:cstheme="majorEastAsia"/>
          <w:i w:val="0"/>
          <w:caps w:val="0"/>
          <w:color w:val="000000"/>
          <w:spacing w:val="0"/>
          <w:sz w:val="18"/>
          <w:szCs w:val="18"/>
          <w:u w:val="single"/>
        </w:rPr>
        <w:t> 2020年07月07日 </w:t>
      </w:r>
      <w:r>
        <w:rPr>
          <w:rFonts w:hint="eastAsia" w:asciiTheme="majorEastAsia" w:hAnsiTheme="majorEastAsia" w:eastAsiaTheme="majorEastAsia" w:cstheme="majorEastAsia"/>
          <w:i w:val="0"/>
          <w:caps w:val="0"/>
          <w:color w:val="000000"/>
          <w:spacing w:val="0"/>
          <w:sz w:val="18"/>
          <w:szCs w:val="18"/>
          <w:u w:val="none"/>
        </w:rPr>
        <w:t>至 </w:t>
      </w:r>
      <w:r>
        <w:rPr>
          <w:rFonts w:hint="eastAsia" w:asciiTheme="majorEastAsia" w:hAnsiTheme="majorEastAsia" w:eastAsiaTheme="majorEastAsia" w:cstheme="majorEastAsia"/>
          <w:i w:val="0"/>
          <w:caps w:val="0"/>
          <w:color w:val="000000"/>
          <w:spacing w:val="0"/>
          <w:sz w:val="18"/>
          <w:szCs w:val="18"/>
          <w:u w:val="single"/>
        </w:rPr>
        <w:t> 2020年07月13日 </w:t>
      </w:r>
      <w:r>
        <w:rPr>
          <w:rFonts w:hint="eastAsia" w:asciiTheme="majorEastAsia" w:hAnsiTheme="majorEastAsia" w:eastAsiaTheme="majorEastAsia" w:cstheme="majorEastAsia"/>
          <w:i w:val="0"/>
          <w:caps w:val="0"/>
          <w:color w:val="000000"/>
          <w:spacing w:val="0"/>
          <w:sz w:val="18"/>
          <w:szCs w:val="18"/>
        </w:rPr>
        <w:t>，每天上午</w:t>
      </w:r>
      <w:r>
        <w:rPr>
          <w:rFonts w:hint="eastAsia" w:asciiTheme="majorEastAsia" w:hAnsiTheme="majorEastAsia" w:eastAsiaTheme="majorEastAsia" w:cstheme="majorEastAsia"/>
          <w:i w:val="0"/>
          <w:caps w:val="0"/>
          <w:color w:val="000000"/>
          <w:spacing w:val="0"/>
          <w:sz w:val="18"/>
          <w:szCs w:val="18"/>
          <w:u w:val="single"/>
        </w:rPr>
        <w:t> 10:00至13:30</w:t>
      </w:r>
      <w:r>
        <w:rPr>
          <w:rFonts w:hint="eastAsia" w:asciiTheme="majorEastAsia" w:hAnsiTheme="majorEastAsia" w:eastAsiaTheme="majorEastAsia" w:cstheme="majorEastAsia"/>
          <w:i w:val="0"/>
          <w:caps w:val="0"/>
          <w:color w:val="000000"/>
          <w:spacing w:val="0"/>
          <w:sz w:val="18"/>
          <w:szCs w:val="18"/>
        </w:rPr>
        <w:t> ，下午</w:t>
      </w:r>
      <w:r>
        <w:rPr>
          <w:rFonts w:hint="eastAsia" w:asciiTheme="majorEastAsia" w:hAnsiTheme="majorEastAsia" w:eastAsiaTheme="majorEastAsia" w:cstheme="majorEastAsia"/>
          <w:i w:val="0"/>
          <w:caps w:val="0"/>
          <w:color w:val="000000"/>
          <w:spacing w:val="0"/>
          <w:sz w:val="18"/>
          <w:szCs w:val="18"/>
          <w:u w:val="single"/>
        </w:rPr>
        <w:t> 16:30至19:30 </w:t>
      </w:r>
      <w:r>
        <w:rPr>
          <w:rFonts w:hint="eastAsia" w:asciiTheme="majorEastAsia" w:hAnsiTheme="majorEastAsia" w:eastAsiaTheme="majorEastAsia" w:cstheme="majorEastAsia"/>
          <w:i w:val="0"/>
          <w:caps w:val="0"/>
          <w:color w:val="000000"/>
          <w:spacing w:val="0"/>
          <w:sz w:val="18"/>
          <w:szCs w:val="18"/>
        </w:rPr>
        <w:t>（北京时间，线上获取法定节假日均可，线下获取文件法定节假日除外）</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地点（网址）： 新疆吐鲁番市托克逊县国家级电子商务示范项目产业园E-227号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方式：  线下获取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540"/>
        <w:textAlignment w:val="auto"/>
        <w:rPr>
          <w:rFonts w:hint="eastAsia" w:asciiTheme="majorEastAsia" w:hAnsiTheme="majorEastAsia" w:eastAsiaTheme="majorEastAsia" w:cstheme="majorEastAsia"/>
          <w:i w:val="0"/>
          <w:caps w:val="0"/>
          <w:color w:val="000000"/>
          <w:spacing w:val="0"/>
          <w:sz w:val="18"/>
          <w:szCs w:val="18"/>
        </w:rPr>
      </w:pPr>
      <w:r>
        <w:rPr>
          <w:rFonts w:hint="eastAsia" w:asciiTheme="majorEastAsia" w:hAnsiTheme="majorEastAsia" w:eastAsiaTheme="majorEastAsia" w:cstheme="majorEastAsia"/>
          <w:i w:val="0"/>
          <w:caps w:val="0"/>
          <w:color w:val="000000"/>
          <w:spacing w:val="0"/>
          <w:sz w:val="18"/>
          <w:szCs w:val="18"/>
        </w:rPr>
        <w:t>售价（元）：200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jc w:val="both"/>
        <w:textAlignment w:val="auto"/>
        <w:rPr>
          <w:rStyle w:val="5"/>
          <w:rFonts w:hint="eastAsia" w:asciiTheme="majorEastAsia" w:hAnsiTheme="majorEastAsia" w:eastAsiaTheme="majorEastAsia" w:cstheme="majorEastAsia"/>
          <w:i w:val="0"/>
          <w:caps w:val="0"/>
          <w:color w:val="000000"/>
          <w:spacing w:val="0"/>
          <w:sz w:val="18"/>
          <w:szCs w:val="18"/>
        </w:rPr>
      </w:pPr>
      <w:r>
        <w:rPr>
          <w:rStyle w:val="5"/>
          <w:rFonts w:hint="default" w:asciiTheme="majorEastAsia" w:hAnsiTheme="majorEastAsia" w:eastAsiaTheme="majorEastAsia" w:cstheme="majorEastAsia"/>
          <w:i w:val="0"/>
          <w:caps w:val="0"/>
          <w:color w:val="000000"/>
          <w:spacing w:val="0"/>
          <w:sz w:val="18"/>
          <w:szCs w:val="18"/>
        </w:rPr>
        <w:t> </w:t>
      </w:r>
      <w:r>
        <w:rPr>
          <w:rStyle w:val="5"/>
          <w:rFonts w:hint="eastAsia" w:asciiTheme="majorEastAsia" w:hAnsiTheme="majorEastAsia" w:eastAsiaTheme="majorEastAsia" w:cstheme="majorEastAsia"/>
          <w:i w:val="0"/>
          <w:caps w:val="0"/>
          <w:color w:val="000000"/>
          <w:spacing w:val="0"/>
          <w:sz w:val="18"/>
          <w:szCs w:val="18"/>
          <w:lang w:eastAsia="zh-CN"/>
        </w:rPr>
        <w:t>四、</w:t>
      </w:r>
      <w:r>
        <w:rPr>
          <w:rStyle w:val="5"/>
          <w:rFonts w:hint="default" w:asciiTheme="majorEastAsia" w:hAnsiTheme="majorEastAsia" w:eastAsiaTheme="majorEastAsia" w:cstheme="majorEastAsia"/>
          <w:i w:val="0"/>
          <w:caps w:val="0"/>
          <w:color w:val="000000"/>
          <w:spacing w:val="0"/>
          <w:sz w:val="18"/>
          <w:szCs w:val="18"/>
        </w:rPr>
        <w:t>磋商保证金及交付方式：</w:t>
      </w:r>
    </w:p>
    <w:tbl>
      <w:tblPr>
        <w:tblW w:w="0" w:type="auto"/>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39"/>
        <w:gridCol w:w="2316"/>
        <w:gridCol w:w="1261"/>
        <w:gridCol w:w="1443"/>
        <w:gridCol w:w="1052"/>
        <w:gridCol w:w="721"/>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1119" w:hRule="atLeast"/>
        </w:trPr>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序号</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标项名称</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投标保证金金额（元）</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开户银行</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收款账号</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交付方式</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2" w:hRule="atLeast"/>
        </w:trPr>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1</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托克逊县职业教育现代化达标提升工程-变压器工程及配套设备采购项目</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default"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100000</w:t>
            </w:r>
            <w:bookmarkStart w:id="0" w:name="_GoBack"/>
            <w:bookmarkEnd w:id="0"/>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托克逊县农村信用合作联社金泉信用社</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840080012010101179966</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转账或电汇</w:t>
            </w:r>
          </w:p>
        </w:tc>
        <w:tc>
          <w:tcPr>
            <w:tcW w:w="0" w:type="auto"/>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00" w:lineRule="exact"/>
              <w:ind w:left="0" w:firstLine="0"/>
              <w:jc w:val="center"/>
              <w:textAlignment w:val="auto"/>
              <w:rPr>
                <w:rFonts w:hint="eastAsia" w:asciiTheme="majorEastAsia" w:hAnsiTheme="majorEastAsia" w:eastAsiaTheme="majorEastAsia" w:cstheme="majorEastAsia"/>
                <w:i w:val="0"/>
                <w:caps w:val="0"/>
                <w:color w:val="000000"/>
                <w:spacing w:val="0"/>
                <w:kern w:val="0"/>
                <w:sz w:val="18"/>
                <w:szCs w:val="18"/>
                <w:u w:val="none"/>
                <w:lang w:val="en-US" w:eastAsia="zh-CN" w:bidi="ar"/>
              </w:rPr>
            </w:pPr>
            <w:r>
              <w:rPr>
                <w:rFonts w:hint="eastAsia" w:asciiTheme="majorEastAsia" w:hAnsiTheme="majorEastAsia" w:eastAsiaTheme="majorEastAsia" w:cstheme="majorEastAsia"/>
                <w:i w:val="0"/>
                <w:caps w:val="0"/>
                <w:color w:val="000000"/>
                <w:spacing w:val="0"/>
                <w:kern w:val="0"/>
                <w:sz w:val="18"/>
                <w:szCs w:val="18"/>
                <w:u w:val="none"/>
                <w:lang w:val="en-US" w:eastAsia="zh-CN" w:bidi="ar"/>
              </w:rPr>
              <w:t>账号名称：新疆新华远景工程造价咨询有限公司吐鲁番分公司</w:t>
            </w:r>
          </w:p>
        </w:tc>
      </w:tr>
    </w:tbl>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both"/>
        <w:textAlignment w:val="auto"/>
        <w:rPr>
          <w:rStyle w:val="5"/>
          <w:rFonts w:hint="eastAsia" w:asciiTheme="majorEastAsia" w:hAnsiTheme="majorEastAsia" w:eastAsiaTheme="majorEastAsia" w:cstheme="majorEastAsia"/>
          <w:i w:val="0"/>
          <w:caps w:val="0"/>
          <w:color w:val="000000"/>
          <w:spacing w:val="0"/>
          <w:sz w:val="18"/>
          <w:szCs w:val="18"/>
        </w:rPr>
      </w:pPr>
      <w:r>
        <w:rPr>
          <w:rStyle w:val="5"/>
          <w:rFonts w:hint="eastAsia" w:asciiTheme="majorEastAsia" w:hAnsiTheme="majorEastAsia" w:eastAsiaTheme="majorEastAsia" w:cstheme="majorEastAsia"/>
          <w:i w:val="0"/>
          <w:caps w:val="0"/>
          <w:color w:val="000000"/>
          <w:spacing w:val="0"/>
          <w:sz w:val="18"/>
          <w:szCs w:val="18"/>
          <w:lang w:eastAsia="zh-CN"/>
        </w:rPr>
        <w:t>五、</w:t>
      </w:r>
      <w:r>
        <w:rPr>
          <w:rStyle w:val="5"/>
          <w:rFonts w:hint="eastAsia" w:asciiTheme="majorEastAsia" w:hAnsiTheme="majorEastAsia" w:eastAsiaTheme="majorEastAsia" w:cstheme="majorEastAsia"/>
          <w:i w:val="0"/>
          <w:caps w:val="0"/>
          <w:color w:val="000000"/>
          <w:spacing w:val="0"/>
          <w:sz w:val="18"/>
          <w:szCs w:val="18"/>
        </w:rPr>
        <w:t>提交投标文件截止时间、开标时间和地点</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firstLine="360" w:firstLineChars="200"/>
        <w:jc w:val="both"/>
        <w:textAlignment w:val="auto"/>
        <w:rPr>
          <w:rFonts w:hint="eastAsia" w:asciiTheme="majorEastAsia" w:hAnsiTheme="majorEastAsia" w:eastAsiaTheme="majorEastAsia" w:cstheme="majorEastAsia"/>
          <w:i w:val="0"/>
          <w:caps w:val="0"/>
          <w:color w:val="000000"/>
          <w:spacing w:val="0"/>
          <w:sz w:val="18"/>
          <w:szCs w:val="18"/>
        </w:rPr>
      </w:pPr>
      <w:r>
        <w:rPr>
          <w:rFonts w:hint="eastAsia" w:asciiTheme="majorEastAsia" w:hAnsiTheme="majorEastAsia" w:eastAsiaTheme="majorEastAsia" w:cstheme="majorEastAsia"/>
          <w:i w:val="0"/>
          <w:caps w:val="0"/>
          <w:color w:val="000000"/>
          <w:spacing w:val="0"/>
          <w:sz w:val="18"/>
          <w:szCs w:val="18"/>
        </w:rPr>
        <w:t>提交投标文件截止时间：</w:t>
      </w:r>
      <w:r>
        <w:rPr>
          <w:rFonts w:hint="eastAsia" w:asciiTheme="majorEastAsia" w:hAnsiTheme="majorEastAsia" w:eastAsiaTheme="majorEastAsia" w:cstheme="majorEastAsia"/>
          <w:i w:val="0"/>
          <w:caps w:val="0"/>
          <w:color w:val="000000"/>
          <w:spacing w:val="0"/>
          <w:sz w:val="18"/>
          <w:szCs w:val="18"/>
          <w:u w:val="single"/>
        </w:rPr>
        <w:t>   2020年07月28日 11:30  </w:t>
      </w:r>
      <w:r>
        <w:rPr>
          <w:rFonts w:hint="eastAsia" w:asciiTheme="majorEastAsia" w:hAnsiTheme="majorEastAsia" w:eastAsiaTheme="majorEastAsia" w:cstheme="majorEastAsia"/>
          <w:i w:val="0"/>
          <w:caps w:val="0"/>
          <w:color w:val="000000"/>
          <w:spacing w:val="0"/>
          <w:sz w:val="18"/>
          <w:szCs w:val="18"/>
        </w:rPr>
        <w:t>（北京时间）</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firstLine="360" w:firstLineChars="200"/>
        <w:jc w:val="both"/>
        <w:textAlignment w:val="auto"/>
        <w:rPr>
          <w:rFonts w:hint="eastAsia" w:asciiTheme="majorEastAsia" w:hAnsiTheme="majorEastAsia" w:eastAsiaTheme="majorEastAsia" w:cstheme="majorEastAsia"/>
          <w:i w:val="0"/>
          <w:caps w:val="0"/>
          <w:color w:val="000000"/>
          <w:spacing w:val="0"/>
          <w:sz w:val="18"/>
          <w:szCs w:val="18"/>
          <w:u w:val="single"/>
        </w:rPr>
      </w:pPr>
      <w:r>
        <w:rPr>
          <w:rFonts w:hint="eastAsia" w:asciiTheme="majorEastAsia" w:hAnsiTheme="majorEastAsia" w:eastAsiaTheme="majorEastAsia" w:cstheme="majorEastAsia"/>
          <w:i w:val="0"/>
          <w:caps w:val="0"/>
          <w:color w:val="000000"/>
          <w:spacing w:val="0"/>
          <w:sz w:val="18"/>
          <w:szCs w:val="18"/>
        </w:rPr>
        <w:t>投标地点（网址）：</w:t>
      </w:r>
      <w:r>
        <w:rPr>
          <w:rFonts w:hint="eastAsia" w:asciiTheme="majorEastAsia" w:hAnsiTheme="majorEastAsia" w:eastAsiaTheme="majorEastAsia" w:cstheme="majorEastAsia"/>
          <w:i w:val="0"/>
          <w:caps w:val="0"/>
          <w:color w:val="000000"/>
          <w:spacing w:val="0"/>
          <w:sz w:val="18"/>
          <w:szCs w:val="18"/>
          <w:u w:val="single"/>
        </w:rPr>
        <w:t> 吐鲁番市建设工程交易中心四楼  </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firstLine="360" w:firstLineChars="200"/>
        <w:jc w:val="both"/>
        <w:textAlignment w:val="auto"/>
        <w:rPr>
          <w:rFonts w:hint="eastAsia" w:asciiTheme="majorEastAsia" w:hAnsiTheme="majorEastAsia" w:eastAsiaTheme="majorEastAsia" w:cstheme="majorEastAsia"/>
          <w:i w:val="0"/>
          <w:caps w:val="0"/>
          <w:color w:val="000000"/>
          <w:spacing w:val="0"/>
          <w:sz w:val="18"/>
          <w:szCs w:val="18"/>
          <w:u w:val="single"/>
        </w:rPr>
      </w:pPr>
      <w:r>
        <w:rPr>
          <w:rFonts w:hint="eastAsia" w:asciiTheme="majorEastAsia" w:hAnsiTheme="majorEastAsia" w:eastAsiaTheme="majorEastAsia" w:cstheme="majorEastAsia"/>
          <w:i w:val="0"/>
          <w:caps w:val="0"/>
          <w:color w:val="000000"/>
          <w:spacing w:val="0"/>
          <w:sz w:val="18"/>
          <w:szCs w:val="18"/>
        </w:rPr>
        <w:t>开标时间：</w:t>
      </w:r>
      <w:r>
        <w:rPr>
          <w:rFonts w:hint="eastAsia" w:asciiTheme="majorEastAsia" w:hAnsiTheme="majorEastAsia" w:eastAsiaTheme="majorEastAsia" w:cstheme="majorEastAsia"/>
          <w:i w:val="0"/>
          <w:caps w:val="0"/>
          <w:color w:val="000000"/>
          <w:spacing w:val="0"/>
          <w:sz w:val="18"/>
          <w:szCs w:val="18"/>
          <w:u w:val="single"/>
        </w:rPr>
        <w:t> 2020年07月28日 11:30 </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firstLine="360" w:firstLineChars="200"/>
        <w:jc w:val="both"/>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开标地点（网址）：</w:t>
      </w:r>
      <w:r>
        <w:rPr>
          <w:rFonts w:hint="eastAsia" w:asciiTheme="majorEastAsia" w:hAnsiTheme="majorEastAsia" w:eastAsiaTheme="majorEastAsia" w:cstheme="majorEastAsia"/>
          <w:i w:val="0"/>
          <w:caps w:val="0"/>
          <w:color w:val="000000"/>
          <w:spacing w:val="0"/>
          <w:sz w:val="18"/>
          <w:szCs w:val="18"/>
          <w:u w:val="single"/>
        </w:rPr>
        <w:t> 吐鲁番市建设工程交易中心四楼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ajorEastAsia" w:hAnsiTheme="majorEastAsia" w:eastAsiaTheme="majorEastAsia" w:cstheme="majorEastAsia"/>
          <w:sz w:val="18"/>
          <w:szCs w:val="18"/>
        </w:rPr>
      </w:pPr>
      <w:r>
        <w:rPr>
          <w:rStyle w:val="5"/>
          <w:rFonts w:hint="eastAsia" w:asciiTheme="majorEastAsia" w:hAnsiTheme="majorEastAsia" w:eastAsiaTheme="majorEastAsia" w:cstheme="majorEastAsia"/>
          <w:i w:val="0"/>
          <w:caps w:val="0"/>
          <w:color w:val="000000"/>
          <w:spacing w:val="0"/>
          <w:sz w:val="18"/>
          <w:szCs w:val="18"/>
          <w:lang w:eastAsia="zh-CN"/>
        </w:rPr>
        <w:t>六</w:t>
      </w:r>
      <w:r>
        <w:rPr>
          <w:rStyle w:val="5"/>
          <w:rFonts w:hint="eastAsia" w:asciiTheme="majorEastAsia" w:hAnsiTheme="majorEastAsia" w:eastAsiaTheme="majorEastAsia" w:cstheme="majorEastAsia"/>
          <w:i w:val="0"/>
          <w:caps w:val="0"/>
          <w:color w:val="000000"/>
          <w:spacing w:val="0"/>
          <w:sz w:val="18"/>
          <w:szCs w:val="18"/>
        </w:rPr>
        <w:t>、公告期限</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自本公告发布之日起5个工作日。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ajorEastAsia" w:hAnsiTheme="majorEastAsia" w:eastAsiaTheme="majorEastAsia" w:cstheme="majorEastAsia"/>
          <w:sz w:val="18"/>
          <w:szCs w:val="18"/>
        </w:rPr>
      </w:pPr>
      <w:r>
        <w:rPr>
          <w:rStyle w:val="5"/>
          <w:rFonts w:hint="eastAsia" w:asciiTheme="majorEastAsia" w:hAnsiTheme="majorEastAsia" w:eastAsiaTheme="majorEastAsia" w:cstheme="majorEastAsia"/>
          <w:i w:val="0"/>
          <w:caps w:val="0"/>
          <w:color w:val="000000"/>
          <w:spacing w:val="0"/>
          <w:sz w:val="18"/>
          <w:szCs w:val="18"/>
          <w:lang w:eastAsia="zh-CN"/>
        </w:rPr>
        <w:t>七</w:t>
      </w:r>
      <w:r>
        <w:rPr>
          <w:rStyle w:val="5"/>
          <w:rFonts w:hint="eastAsia" w:asciiTheme="majorEastAsia" w:hAnsiTheme="majorEastAsia" w:eastAsiaTheme="majorEastAsia" w:cstheme="majorEastAsia"/>
          <w:i w:val="0"/>
          <w:caps w:val="0"/>
          <w:color w:val="000000"/>
          <w:spacing w:val="0"/>
          <w:sz w:val="18"/>
          <w:szCs w:val="18"/>
        </w:rPr>
        <w:t>、其他补充事宜</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投标人购买标书时应提交的资料： 1）由法定代表人持本人身份证或委托代理人持法定代表人授权委托书及被委托人身份证； 2）有效的营业执照、企业资质证书、安全生产许可证书； 3）贰级（含贰级以上）注册建造师证书（电力工程）及安全生产考核证书； 4）依法缴纳税收和社会保障资金的良好记录（包括近半年缴纳的纳税有效凭据和社保局出具法定代表人、授权委托人及项目负责人在本单位缴纳近半年的社保证明2019年11月-2020年4月）； 5）参加政府采购活动前三年内，在经营活动中没有重大违法记录的声明（投标人自行承诺）； 6）标人在参加政府采购活动前在经营活动中没有重大违法记录；“信用中国”网站（www.creditchina.gov.cn）、中国政府采购网（www.ccgp.gov.cn）”被列入失信被执行人记录名单的网站截图并加盖单位公章，尚在处罚期内的将拒绝其参本次政府采购活动。 7）购买招标文件需携带以上1至6项资料，复印件加盖公章三套留存，并携带原件确认。</w:t>
      </w:r>
      <w:r>
        <w:rPr>
          <w:rStyle w:val="5"/>
          <w:rFonts w:hint="eastAsia" w:asciiTheme="majorEastAsia" w:hAnsiTheme="majorEastAsia" w:eastAsiaTheme="majorEastAsia" w:cstheme="majorEastAsia"/>
          <w:i w:val="0"/>
          <w:caps w:val="0"/>
          <w:color w:val="000000"/>
          <w:spacing w:val="0"/>
          <w:sz w:val="18"/>
          <w:szCs w:val="18"/>
        </w:rPr>
        <w:t>（注：未按要求提供登记资料的原件及复印件的，不予登记） 。</w:t>
      </w:r>
      <w:r>
        <w:rPr>
          <w:rFonts w:hint="eastAsia" w:asciiTheme="majorEastAsia" w:hAnsiTheme="majorEastAsia" w:eastAsiaTheme="majorEastAsia" w:cstheme="majorEastAsia"/>
          <w:i w:val="0"/>
          <w:caps w:val="0"/>
          <w:color w:val="000000"/>
          <w:spacing w:val="0"/>
          <w:sz w:val="18"/>
          <w:szCs w:val="18"/>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ajorEastAsia" w:hAnsiTheme="majorEastAsia" w:eastAsiaTheme="majorEastAsia" w:cstheme="majorEastAsia"/>
          <w:sz w:val="18"/>
          <w:szCs w:val="18"/>
        </w:rPr>
      </w:pPr>
      <w:r>
        <w:rPr>
          <w:rStyle w:val="5"/>
          <w:rFonts w:hint="eastAsia" w:asciiTheme="majorEastAsia" w:hAnsiTheme="majorEastAsia" w:eastAsiaTheme="majorEastAsia" w:cstheme="majorEastAsia"/>
          <w:i w:val="0"/>
          <w:caps w:val="0"/>
          <w:color w:val="000000"/>
          <w:spacing w:val="0"/>
          <w:sz w:val="18"/>
          <w:szCs w:val="18"/>
          <w:lang w:eastAsia="zh-CN"/>
        </w:rPr>
        <w:t>八</w:t>
      </w:r>
      <w:r>
        <w:rPr>
          <w:rStyle w:val="5"/>
          <w:rFonts w:hint="eastAsia" w:asciiTheme="majorEastAsia" w:hAnsiTheme="majorEastAsia" w:eastAsiaTheme="majorEastAsia" w:cstheme="majorEastAsia"/>
          <w:i w:val="0"/>
          <w:caps w:val="0"/>
          <w:color w:val="000000"/>
          <w:spacing w:val="0"/>
          <w:sz w:val="18"/>
          <w:szCs w:val="18"/>
        </w:rPr>
        <w:t>、对本次招标提出询问，请按以下方式联系。</w:t>
      </w:r>
      <w:r>
        <w:rPr>
          <w:rFonts w:hint="eastAsia" w:asciiTheme="majorEastAsia" w:hAnsiTheme="majorEastAsia" w:eastAsiaTheme="majorEastAsia" w:cstheme="majorEastAsia"/>
          <w:i w:val="0"/>
          <w:caps w:val="0"/>
          <w:color w:val="000000"/>
          <w:spacing w:val="0"/>
          <w:sz w:val="18"/>
          <w:szCs w:val="18"/>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1.采购人信息</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名    称：</w:t>
      </w:r>
      <w:r>
        <w:rPr>
          <w:rFonts w:hint="eastAsia" w:asciiTheme="majorEastAsia" w:hAnsiTheme="majorEastAsia" w:eastAsiaTheme="majorEastAsia" w:cstheme="majorEastAsia"/>
          <w:i w:val="0"/>
          <w:caps w:val="0"/>
          <w:color w:val="000000"/>
          <w:spacing w:val="0"/>
          <w:sz w:val="18"/>
          <w:szCs w:val="18"/>
          <w:u w:val="single"/>
        </w:rPr>
        <w:t> 托克逊县教育局 　　</w:t>
      </w:r>
      <w:r>
        <w:rPr>
          <w:rFonts w:hint="eastAsia" w:asciiTheme="majorEastAsia" w:hAnsiTheme="majorEastAsia" w:eastAsiaTheme="majorEastAsia" w:cstheme="majorEastAsia"/>
          <w:i w:val="0"/>
          <w:caps w:val="0"/>
          <w:color w:val="000000"/>
          <w:spacing w:val="0"/>
          <w:sz w:val="18"/>
          <w:szCs w:val="18"/>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地    址：</w:t>
      </w:r>
      <w:r>
        <w:rPr>
          <w:rFonts w:hint="eastAsia" w:asciiTheme="majorEastAsia" w:hAnsiTheme="majorEastAsia" w:eastAsiaTheme="majorEastAsia" w:cstheme="majorEastAsia"/>
          <w:i w:val="0"/>
          <w:caps w:val="0"/>
          <w:color w:val="000000"/>
          <w:spacing w:val="0"/>
          <w:sz w:val="18"/>
          <w:szCs w:val="18"/>
          <w:u w:val="single"/>
        </w:rPr>
        <w:t> 托克逊县友好路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项目联系人（询问）：</w:t>
      </w:r>
      <w:r>
        <w:rPr>
          <w:rFonts w:hint="eastAsia" w:asciiTheme="majorEastAsia" w:hAnsiTheme="majorEastAsia" w:eastAsiaTheme="majorEastAsia" w:cstheme="majorEastAsia"/>
          <w:i w:val="0"/>
          <w:caps w:val="0"/>
          <w:color w:val="000000"/>
          <w:spacing w:val="0"/>
          <w:sz w:val="18"/>
          <w:szCs w:val="18"/>
          <w:u w:val="single"/>
        </w:rPr>
        <w:t>拜主任     </w:t>
      </w:r>
      <w:r>
        <w:rPr>
          <w:rFonts w:hint="eastAsia" w:asciiTheme="majorEastAsia" w:hAnsiTheme="majorEastAsia" w:eastAsiaTheme="majorEastAsia" w:cstheme="majorEastAsia"/>
          <w:i w:val="0"/>
          <w:caps w:val="0"/>
          <w:color w:val="000000"/>
          <w:spacing w:val="0"/>
          <w:sz w:val="18"/>
          <w:szCs w:val="18"/>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项目联系方式（询问）：</w:t>
      </w:r>
      <w:r>
        <w:rPr>
          <w:rFonts w:hint="eastAsia" w:asciiTheme="majorEastAsia" w:hAnsiTheme="majorEastAsia" w:eastAsiaTheme="majorEastAsia" w:cstheme="majorEastAsia"/>
          <w:i w:val="0"/>
          <w:caps w:val="0"/>
          <w:color w:val="000000"/>
          <w:spacing w:val="0"/>
          <w:sz w:val="18"/>
          <w:szCs w:val="18"/>
          <w:u w:val="single"/>
        </w:rPr>
        <w:t>18909953437 </w:t>
      </w:r>
      <w:r>
        <w:rPr>
          <w:rFonts w:hint="eastAsia" w:asciiTheme="majorEastAsia" w:hAnsiTheme="majorEastAsia" w:eastAsiaTheme="majorEastAsia" w:cstheme="majorEastAsia"/>
          <w:i w:val="0"/>
          <w:caps w:val="0"/>
          <w:color w:val="000000"/>
          <w:spacing w:val="0"/>
          <w:sz w:val="18"/>
          <w:szCs w:val="18"/>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2.采购代理机构信息</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名    称： </w:t>
      </w:r>
      <w:r>
        <w:rPr>
          <w:rFonts w:hint="eastAsia" w:asciiTheme="majorEastAsia" w:hAnsiTheme="majorEastAsia" w:eastAsiaTheme="majorEastAsia" w:cstheme="majorEastAsia"/>
          <w:i w:val="0"/>
          <w:caps w:val="0"/>
          <w:color w:val="000000"/>
          <w:spacing w:val="0"/>
          <w:sz w:val="18"/>
          <w:szCs w:val="18"/>
          <w:u w:val="single"/>
        </w:rPr>
        <w:t>新疆新华远景工程造价咨询有限公司 </w:t>
      </w:r>
      <w:r>
        <w:rPr>
          <w:rFonts w:hint="eastAsia" w:asciiTheme="majorEastAsia" w:hAnsiTheme="majorEastAsia" w:eastAsiaTheme="majorEastAsia" w:cstheme="majorEastAsia"/>
          <w:i w:val="0"/>
          <w:caps w:val="0"/>
          <w:color w:val="000000"/>
          <w:spacing w:val="0"/>
          <w:sz w:val="18"/>
          <w:szCs w:val="18"/>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地    址： </w:t>
      </w:r>
      <w:r>
        <w:rPr>
          <w:rFonts w:hint="eastAsia" w:asciiTheme="majorEastAsia" w:hAnsiTheme="majorEastAsia" w:eastAsiaTheme="majorEastAsia" w:cstheme="majorEastAsia"/>
          <w:i w:val="0"/>
          <w:caps w:val="0"/>
          <w:color w:val="000000"/>
          <w:spacing w:val="0"/>
          <w:sz w:val="18"/>
          <w:szCs w:val="18"/>
          <w:u w:val="single"/>
        </w:rPr>
        <w:t>新疆吐鲁番市托克逊县国家级电子商务示范项目产业园E-227号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caps w:val="0"/>
          <w:color w:val="000000"/>
          <w:spacing w:val="0"/>
          <w:sz w:val="18"/>
          <w:szCs w:val="18"/>
        </w:rPr>
        <w:t>    项目联系人（询问）：</w:t>
      </w:r>
      <w:r>
        <w:rPr>
          <w:rFonts w:hint="eastAsia" w:asciiTheme="majorEastAsia" w:hAnsiTheme="majorEastAsia" w:eastAsiaTheme="majorEastAsia" w:cstheme="majorEastAsia"/>
          <w:i w:val="0"/>
          <w:caps w:val="0"/>
          <w:color w:val="000000"/>
          <w:spacing w:val="0"/>
          <w:sz w:val="18"/>
          <w:szCs w:val="18"/>
          <w:u w:val="single"/>
        </w:rPr>
        <w:t>张嘉辉 　 </w:t>
      </w:r>
      <w:r>
        <w:rPr>
          <w:rFonts w:hint="eastAsia" w:asciiTheme="majorEastAsia" w:hAnsiTheme="majorEastAsia" w:eastAsiaTheme="majorEastAsia" w:cstheme="majorEastAsia"/>
          <w:i w:val="0"/>
          <w:caps w:val="0"/>
          <w:color w:val="000000"/>
          <w:spacing w:val="0"/>
          <w:sz w:val="18"/>
          <w:szCs w:val="18"/>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pPr>
      <w:r>
        <w:rPr>
          <w:rFonts w:hint="eastAsia" w:asciiTheme="majorEastAsia" w:hAnsiTheme="majorEastAsia" w:eastAsiaTheme="majorEastAsia" w:cstheme="majorEastAsia"/>
          <w:i w:val="0"/>
          <w:caps w:val="0"/>
          <w:color w:val="000000"/>
          <w:spacing w:val="0"/>
          <w:sz w:val="18"/>
          <w:szCs w:val="18"/>
        </w:rPr>
        <w:t>    项目联系方式（询问）：</w:t>
      </w:r>
      <w:r>
        <w:rPr>
          <w:rFonts w:hint="eastAsia" w:asciiTheme="majorEastAsia" w:hAnsiTheme="majorEastAsia" w:eastAsiaTheme="majorEastAsia" w:cstheme="majorEastAsia"/>
          <w:i w:val="0"/>
          <w:caps w:val="0"/>
          <w:color w:val="000000"/>
          <w:spacing w:val="0"/>
          <w:sz w:val="18"/>
          <w:szCs w:val="18"/>
          <w:u w:val="single"/>
        </w:rPr>
        <w:t> 13699915885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rPr>
          <w:b/>
          <w:bCs/>
        </w:rPr>
      </w:pPr>
      <w:r>
        <w:rPr>
          <w:rFonts w:hint="default" w:ascii="sans-serif" w:hAnsi="sans-serif" w:eastAsia="sans-serif" w:cs="sans-serif"/>
          <w:i w:val="0"/>
          <w:caps w:val="0"/>
          <w:color w:val="000000"/>
          <w:spacing w:val="0"/>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43B86"/>
    <w:rsid w:val="21161E98"/>
    <w:rsid w:val="7D825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不知羞</cp:lastModifiedBy>
  <dcterms:modified xsi:type="dcterms:W3CDTF">2020-07-06T10:52:07Z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