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93" w:lineRule="atLeast"/>
        <w:jc w:val="center"/>
        <w:rPr>
          <w:rFonts w:ascii="宋体" w:hAnsi="宋体" w:cs="宋体"/>
          <w:color w:val="000000"/>
          <w:sz w:val="19"/>
          <w:szCs w:val="19"/>
        </w:rPr>
      </w:pPr>
      <w:r>
        <w:rPr>
          <w:rFonts w:hint="eastAsia" w:ascii="宋体" w:hAnsi="宋体" w:cs="宋体"/>
          <w:b/>
          <w:color w:val="000000"/>
          <w:kern w:val="0"/>
          <w:sz w:val="28"/>
          <w:szCs w:val="28"/>
          <w:lang w:eastAsia="zh-CN"/>
        </w:rPr>
        <w:t>奇台县教育局《学生饮用奶》</w:t>
      </w:r>
      <w:r>
        <w:rPr>
          <w:rFonts w:hint="eastAsia" w:ascii="宋体" w:hAnsi="宋体" w:cs="宋体"/>
          <w:b/>
          <w:color w:val="000000"/>
          <w:kern w:val="0"/>
          <w:sz w:val="28"/>
          <w:szCs w:val="28"/>
        </w:rPr>
        <w:t>采购项目公开招标公告</w:t>
      </w:r>
    </w:p>
    <w:p>
      <w:pPr>
        <w:widowControl/>
        <w:spacing w:line="293" w:lineRule="atLeast"/>
        <w:ind w:firstLine="560"/>
        <w:jc w:val="left"/>
        <w:rPr>
          <w:rFonts w:ascii="宋体" w:hAnsi="宋体" w:cs="宋体"/>
          <w:color w:val="000000"/>
          <w:sz w:val="19"/>
          <w:szCs w:val="19"/>
        </w:rPr>
      </w:pPr>
      <w:r>
        <w:rPr>
          <w:rFonts w:hint="eastAsia" w:ascii="宋体" w:hAnsi="宋体" w:cs="宋体"/>
          <w:color w:val="000000"/>
          <w:kern w:val="0"/>
          <w:sz w:val="19"/>
          <w:szCs w:val="19"/>
        </w:rPr>
        <w:t xml:space="preserve"> </w:t>
      </w:r>
    </w:p>
    <w:p>
      <w:pPr>
        <w:widowControl/>
        <w:spacing w:line="293" w:lineRule="atLeast"/>
        <w:ind w:firstLine="560"/>
        <w:jc w:val="left"/>
        <w:rPr>
          <w:rFonts w:ascii="宋体" w:hAnsi="宋体" w:cs="宋体"/>
          <w:color w:val="000000"/>
          <w:sz w:val="19"/>
          <w:szCs w:val="19"/>
        </w:rPr>
      </w:pPr>
      <w:r>
        <w:rPr>
          <w:rFonts w:hint="eastAsia" w:ascii="宋体" w:hAnsi="宋体" w:cs="宋体"/>
          <w:color w:val="000000"/>
          <w:kern w:val="0"/>
          <w:sz w:val="28"/>
          <w:szCs w:val="28"/>
        </w:rPr>
        <w:t>新疆</w:t>
      </w:r>
      <w:r>
        <w:rPr>
          <w:rFonts w:hint="eastAsia" w:ascii="宋体" w:hAnsi="宋体" w:cs="宋体"/>
          <w:color w:val="000000"/>
          <w:kern w:val="0"/>
          <w:sz w:val="28"/>
          <w:szCs w:val="28"/>
          <w:lang w:eastAsia="zh-CN"/>
        </w:rPr>
        <w:t>新华远景工程造价咨询</w:t>
      </w:r>
      <w:r>
        <w:rPr>
          <w:rFonts w:hint="eastAsia" w:ascii="宋体" w:hAnsi="宋体" w:cs="宋体"/>
          <w:color w:val="000000"/>
          <w:kern w:val="0"/>
          <w:sz w:val="28"/>
          <w:szCs w:val="28"/>
        </w:rPr>
        <w:t>有限责任公司受</w:t>
      </w:r>
      <w:r>
        <w:rPr>
          <w:rFonts w:hint="eastAsia" w:ascii="宋体" w:hAnsi="宋体" w:cs="宋体"/>
          <w:color w:val="000000"/>
          <w:kern w:val="0"/>
          <w:sz w:val="28"/>
          <w:szCs w:val="28"/>
          <w:lang w:eastAsia="zh-CN"/>
        </w:rPr>
        <w:t>奇台</w:t>
      </w:r>
      <w:r>
        <w:rPr>
          <w:rFonts w:hint="eastAsia" w:ascii="宋体" w:hAnsi="宋体" w:cs="宋体"/>
          <w:color w:val="000000"/>
          <w:kern w:val="0"/>
          <w:sz w:val="28"/>
          <w:szCs w:val="28"/>
        </w:rPr>
        <w:t>县教育局的委托，现就其所需</w:t>
      </w:r>
      <w:r>
        <w:rPr>
          <w:rFonts w:hint="eastAsia" w:ascii="宋体" w:hAnsi="宋体" w:cs="宋体"/>
          <w:color w:val="000000"/>
          <w:kern w:val="0"/>
          <w:sz w:val="28"/>
          <w:szCs w:val="28"/>
          <w:lang w:eastAsia="zh-CN"/>
        </w:rPr>
        <w:t>奇台县教育局《学生饮用奶》</w:t>
      </w:r>
      <w:r>
        <w:rPr>
          <w:rFonts w:hint="eastAsia" w:ascii="宋体" w:hAnsi="宋体" w:cs="宋体"/>
          <w:color w:val="000000"/>
          <w:kern w:val="0"/>
          <w:sz w:val="28"/>
          <w:szCs w:val="28"/>
        </w:rPr>
        <w:t>采购项目进行公开招标。欢迎符合条件且有能力的供应商前来报名。</w:t>
      </w:r>
    </w:p>
    <w:p>
      <w:pPr>
        <w:widowControl/>
        <w:spacing w:line="293" w:lineRule="atLeast"/>
        <w:jc w:val="left"/>
        <w:rPr>
          <w:rFonts w:ascii="宋体" w:hAnsi="宋体" w:cs="宋体"/>
          <w:color w:val="000000"/>
          <w:sz w:val="19"/>
          <w:szCs w:val="19"/>
        </w:rPr>
      </w:pPr>
      <w:r>
        <w:rPr>
          <w:rFonts w:hint="eastAsia" w:ascii="宋体" w:hAnsi="宋体" w:cs="宋体"/>
          <w:b/>
          <w:color w:val="000000"/>
          <w:kern w:val="0"/>
          <w:sz w:val="28"/>
          <w:szCs w:val="28"/>
        </w:rPr>
        <w:t>一、简要说明：</w:t>
      </w:r>
    </w:p>
    <w:p>
      <w:pPr>
        <w:widowControl/>
        <w:spacing w:line="293" w:lineRule="atLeast"/>
        <w:jc w:val="left"/>
        <w:rPr>
          <w:rFonts w:hint="eastAsia" w:ascii="宋体" w:hAnsi="宋体" w:cs="宋体"/>
          <w:color w:val="000000"/>
          <w:kern w:val="0"/>
          <w:sz w:val="28"/>
          <w:szCs w:val="28"/>
        </w:rPr>
      </w:pPr>
      <w:r>
        <w:rPr>
          <w:rFonts w:hint="eastAsia" w:ascii="宋体" w:hAnsi="宋体" w:cs="宋体"/>
          <w:color w:val="000000"/>
          <w:kern w:val="0"/>
          <w:sz w:val="28"/>
          <w:szCs w:val="28"/>
        </w:rPr>
        <w:t>1、招标项目名称：</w:t>
      </w:r>
      <w:r>
        <w:rPr>
          <w:rFonts w:hint="eastAsia" w:ascii="宋体" w:hAnsi="宋体" w:cs="宋体"/>
          <w:color w:val="000000"/>
          <w:kern w:val="0"/>
          <w:sz w:val="28"/>
          <w:szCs w:val="28"/>
          <w:lang w:eastAsia="zh-CN"/>
        </w:rPr>
        <w:t>奇台县教育局《学生饮用奶》</w:t>
      </w:r>
      <w:r>
        <w:rPr>
          <w:rFonts w:hint="eastAsia" w:ascii="宋体" w:hAnsi="宋体" w:cs="宋体"/>
          <w:color w:val="000000"/>
          <w:kern w:val="0"/>
          <w:sz w:val="28"/>
          <w:szCs w:val="28"/>
        </w:rPr>
        <w:t>采购项目</w:t>
      </w:r>
    </w:p>
    <w:p>
      <w:pPr>
        <w:widowControl/>
        <w:spacing w:line="293" w:lineRule="atLeast"/>
        <w:jc w:val="left"/>
        <w:rPr>
          <w:rFonts w:hint="default" w:ascii="仿宋_GB2312" w:hAnsi="仿宋_GB2312" w:eastAsia="仿宋_GB2312" w:cs="仿宋_GB2312"/>
          <w:b w:val="0"/>
          <w:bCs/>
          <w:color w:val="000000"/>
          <w:sz w:val="28"/>
          <w:szCs w:val="28"/>
          <w:lang w:val="en-US" w:eastAsia="zh-CN"/>
        </w:rPr>
      </w:pPr>
      <w:r>
        <w:rPr>
          <w:rFonts w:hint="eastAsia" w:ascii="宋体" w:hAnsi="宋体" w:cs="宋体"/>
          <w:color w:val="000000"/>
          <w:kern w:val="0"/>
          <w:sz w:val="28"/>
          <w:szCs w:val="28"/>
          <w:lang w:val="en-US" w:eastAsia="zh-CN"/>
        </w:rPr>
        <w:t>2、项目编号：</w:t>
      </w:r>
      <w:r>
        <w:rPr>
          <w:rFonts w:hint="eastAsia" w:ascii="仿宋_GB2312" w:hAnsi="仿宋_GB2312" w:eastAsia="仿宋_GB2312" w:cs="仿宋_GB2312"/>
          <w:b w:val="0"/>
          <w:bCs/>
          <w:color w:val="000000"/>
          <w:sz w:val="28"/>
          <w:szCs w:val="28"/>
        </w:rPr>
        <w:t>XHYJ-QT</w:t>
      </w:r>
      <w:r>
        <w:rPr>
          <w:rFonts w:hint="eastAsia" w:ascii="仿宋_GB2312" w:hAnsi="仿宋_GB2312" w:eastAsia="仿宋_GB2312" w:cs="仿宋_GB2312"/>
          <w:b w:val="0"/>
          <w:bCs/>
          <w:color w:val="000000"/>
          <w:sz w:val="28"/>
          <w:szCs w:val="28"/>
          <w:lang w:val="en-US" w:eastAsia="zh-CN"/>
        </w:rPr>
        <w:t>CG</w:t>
      </w:r>
      <w:r>
        <w:rPr>
          <w:rFonts w:hint="eastAsia" w:ascii="仿宋_GB2312" w:hAnsi="仿宋_GB2312" w:eastAsia="仿宋_GB2312" w:cs="仿宋_GB2312"/>
          <w:b w:val="0"/>
          <w:bCs/>
          <w:color w:val="000000"/>
          <w:sz w:val="28"/>
          <w:szCs w:val="28"/>
        </w:rPr>
        <w:t>201</w:t>
      </w:r>
      <w:r>
        <w:rPr>
          <w:rFonts w:hint="eastAsia" w:ascii="仿宋_GB2312" w:hAnsi="仿宋_GB2312" w:eastAsia="仿宋_GB2312" w:cs="仿宋_GB2312"/>
          <w:b w:val="0"/>
          <w:bCs/>
          <w:color w:val="000000"/>
          <w:sz w:val="28"/>
          <w:szCs w:val="28"/>
          <w:lang w:val="en-US" w:eastAsia="zh-CN"/>
        </w:rPr>
        <w:t>9</w:t>
      </w:r>
      <w:r>
        <w:rPr>
          <w:rFonts w:hint="eastAsia" w:ascii="仿宋_GB2312" w:hAnsi="仿宋_GB2312" w:eastAsia="仿宋_GB2312" w:cs="仿宋_GB2312"/>
          <w:b w:val="0"/>
          <w:bCs/>
          <w:color w:val="000000"/>
          <w:sz w:val="28"/>
          <w:szCs w:val="28"/>
        </w:rPr>
        <w:t>-0</w:t>
      </w:r>
      <w:r>
        <w:rPr>
          <w:rFonts w:hint="eastAsia" w:ascii="仿宋_GB2312" w:hAnsi="仿宋_GB2312" w:eastAsia="仿宋_GB2312" w:cs="仿宋_GB2312"/>
          <w:b w:val="0"/>
          <w:bCs/>
          <w:color w:val="000000"/>
          <w:sz w:val="28"/>
          <w:szCs w:val="28"/>
          <w:lang w:val="en-US" w:eastAsia="zh-CN"/>
        </w:rPr>
        <w:t>31</w:t>
      </w:r>
    </w:p>
    <w:p>
      <w:pPr>
        <w:widowControl/>
        <w:spacing w:line="293" w:lineRule="atLeast"/>
        <w:jc w:val="left"/>
        <w:rPr>
          <w:rFonts w:hint="eastAsia" w:ascii="宋体" w:hAnsi="宋体" w:eastAsia="宋体" w:cs="宋体"/>
          <w:color w:val="000000"/>
          <w:sz w:val="19"/>
          <w:szCs w:val="19"/>
          <w:lang w:eastAsia="zh-CN"/>
        </w:rPr>
      </w:pPr>
      <w:r>
        <w:rPr>
          <w:rFonts w:hint="eastAsia" w:ascii="宋体" w:hAnsi="宋体" w:cs="宋体"/>
          <w:color w:val="000000"/>
          <w:kern w:val="0"/>
          <w:sz w:val="28"/>
          <w:szCs w:val="28"/>
        </w:rPr>
        <w:t>3、采购单位名称：</w:t>
      </w:r>
      <w:r>
        <w:rPr>
          <w:rFonts w:hint="eastAsia" w:ascii="宋体" w:hAnsi="宋体" w:cs="宋体"/>
          <w:color w:val="000000"/>
          <w:kern w:val="0"/>
          <w:sz w:val="28"/>
          <w:szCs w:val="28"/>
          <w:lang w:eastAsia="zh-CN"/>
        </w:rPr>
        <w:t>奇台县教育局</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4、采购机构名称：新疆</w:t>
      </w:r>
      <w:r>
        <w:rPr>
          <w:rFonts w:hint="eastAsia" w:ascii="宋体" w:hAnsi="宋体" w:cs="宋体"/>
          <w:color w:val="000000"/>
          <w:kern w:val="0"/>
          <w:sz w:val="28"/>
          <w:szCs w:val="28"/>
          <w:lang w:eastAsia="zh-CN"/>
        </w:rPr>
        <w:t>新华远景工程造价咨询</w:t>
      </w:r>
      <w:r>
        <w:rPr>
          <w:rFonts w:hint="eastAsia" w:ascii="宋体" w:hAnsi="宋体" w:cs="宋体"/>
          <w:color w:val="000000"/>
          <w:kern w:val="0"/>
          <w:sz w:val="28"/>
          <w:szCs w:val="28"/>
        </w:rPr>
        <w:t>有限责任公司</w:t>
      </w:r>
    </w:p>
    <w:p>
      <w:pPr>
        <w:widowControl/>
        <w:spacing w:line="293" w:lineRule="atLeast"/>
        <w:jc w:val="left"/>
        <w:rPr>
          <w:rFonts w:ascii="宋体" w:hAnsi="宋体" w:cs="宋体"/>
          <w:color w:val="000000"/>
          <w:kern w:val="0"/>
          <w:sz w:val="28"/>
          <w:szCs w:val="28"/>
        </w:rPr>
      </w:pPr>
      <w:r>
        <w:rPr>
          <w:rFonts w:hint="eastAsia" w:ascii="宋体" w:hAnsi="宋体" w:cs="宋体"/>
          <w:color w:val="000000"/>
          <w:kern w:val="0"/>
          <w:sz w:val="28"/>
          <w:szCs w:val="28"/>
        </w:rPr>
        <w:t>5、采购内容及数量：</w:t>
      </w:r>
    </w:p>
    <w:tbl>
      <w:tblPr>
        <w:tblStyle w:val="4"/>
        <w:tblpPr w:leftFromText="180" w:rightFromText="180" w:vertAnchor="text" w:horzAnchor="page" w:tblpX="1336" w:tblpY="86"/>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897"/>
        <w:gridCol w:w="23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784" w:type="dxa"/>
            <w:tcBorders>
              <w:top w:val="single" w:color="auto" w:sz="4" w:space="0"/>
            </w:tcBorders>
            <w:vAlign w:val="center"/>
          </w:tcPr>
          <w:p>
            <w:pPr>
              <w:pStyle w:val="6"/>
              <w:jc w:val="both"/>
              <w:rPr>
                <w:rFonts w:ascii="仿宋_GB2312" w:hAnsi="仿宋" w:eastAsia="仿宋_GB2312"/>
                <w:color w:val="auto"/>
                <w:sz w:val="21"/>
              </w:rPr>
            </w:pPr>
            <w:r>
              <w:rPr>
                <w:rFonts w:hint="eastAsia" w:ascii="仿宋_GB2312" w:hAnsi="仿宋" w:eastAsia="仿宋_GB2312"/>
                <w:color w:val="auto"/>
                <w:sz w:val="21"/>
              </w:rPr>
              <w:t>序号</w:t>
            </w:r>
          </w:p>
        </w:tc>
        <w:tc>
          <w:tcPr>
            <w:tcW w:w="2897" w:type="dxa"/>
            <w:tcBorders>
              <w:top w:val="single" w:color="auto" w:sz="4" w:space="0"/>
            </w:tcBorders>
            <w:vAlign w:val="center"/>
          </w:tcPr>
          <w:p>
            <w:pPr>
              <w:jc w:val="center"/>
              <w:rPr>
                <w:rFonts w:ascii="仿宋_GB2312" w:hAnsi="仿宋" w:eastAsia="仿宋_GB2312"/>
              </w:rPr>
            </w:pPr>
            <w:r>
              <w:rPr>
                <w:rFonts w:hint="eastAsia" w:ascii="仿宋_GB2312" w:hAnsi="仿宋" w:eastAsia="仿宋_GB2312"/>
              </w:rPr>
              <w:t>采购内容</w:t>
            </w:r>
          </w:p>
        </w:tc>
        <w:tc>
          <w:tcPr>
            <w:tcW w:w="2370" w:type="dxa"/>
            <w:tcBorders>
              <w:top w:val="single" w:color="auto" w:sz="4" w:space="0"/>
            </w:tcBorders>
            <w:vAlign w:val="center"/>
          </w:tcPr>
          <w:p>
            <w:pPr>
              <w:pStyle w:val="6"/>
              <w:jc w:val="center"/>
              <w:rPr>
                <w:rFonts w:ascii="仿宋_GB2312" w:hAnsi="仿宋" w:eastAsia="仿宋_GB2312"/>
                <w:color w:val="auto"/>
                <w:sz w:val="21"/>
              </w:rPr>
            </w:pPr>
            <w:r>
              <w:rPr>
                <w:rFonts w:hint="eastAsia" w:ascii="仿宋_GB2312" w:hAnsi="仿宋" w:eastAsia="仿宋_GB2312"/>
                <w:color w:val="auto"/>
                <w:sz w:val="21"/>
              </w:rPr>
              <w:t>数量</w:t>
            </w:r>
          </w:p>
        </w:tc>
        <w:tc>
          <w:tcPr>
            <w:tcW w:w="2940" w:type="dxa"/>
            <w:tcBorders>
              <w:top w:val="single" w:color="auto" w:sz="4" w:space="0"/>
            </w:tcBorders>
            <w:vAlign w:val="center"/>
          </w:tcPr>
          <w:p>
            <w:pPr>
              <w:pStyle w:val="6"/>
              <w:jc w:val="center"/>
              <w:rPr>
                <w:rFonts w:ascii="仿宋_GB2312" w:hAnsi="仿宋" w:eastAsia="仿宋_GB2312"/>
                <w:color w:val="auto"/>
                <w:sz w:val="21"/>
              </w:rPr>
            </w:pPr>
            <w:r>
              <w:rPr>
                <w:rFonts w:hint="eastAsia" w:ascii="仿宋_GB2312" w:hAnsi="仿宋" w:eastAsia="仿宋_GB2312"/>
                <w:color w:val="auto"/>
                <w:sz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784" w:type="dxa"/>
            <w:tcBorders>
              <w:top w:val="single" w:color="auto" w:sz="4" w:space="0"/>
              <w:bottom w:val="single" w:color="auto" w:sz="4" w:space="0"/>
            </w:tcBorders>
            <w:vAlign w:val="center"/>
          </w:tcPr>
          <w:p>
            <w:pPr>
              <w:pStyle w:val="6"/>
              <w:jc w:val="center"/>
              <w:rPr>
                <w:rFonts w:ascii="仿宋_GB2312" w:hAnsi="仿宋" w:eastAsia="仿宋_GB2312"/>
                <w:color w:val="auto"/>
                <w:sz w:val="21"/>
              </w:rPr>
            </w:pPr>
            <w:r>
              <w:rPr>
                <w:rFonts w:hint="eastAsia" w:ascii="仿宋_GB2312" w:hAnsi="仿宋" w:eastAsia="仿宋_GB2312"/>
                <w:color w:val="auto"/>
                <w:sz w:val="21"/>
              </w:rPr>
              <w:t>1</w:t>
            </w:r>
          </w:p>
        </w:tc>
        <w:tc>
          <w:tcPr>
            <w:tcW w:w="2897" w:type="dxa"/>
            <w:tcBorders>
              <w:top w:val="single" w:color="auto" w:sz="4" w:space="0"/>
              <w:bottom w:val="single" w:color="auto" w:sz="4" w:space="0"/>
            </w:tcBorders>
            <w:vAlign w:val="center"/>
          </w:tcPr>
          <w:p>
            <w:pPr>
              <w:widowControl/>
              <w:ind w:left="840" w:hanging="840" w:hangingChars="400"/>
              <w:jc w:val="both"/>
              <w:rPr>
                <w:rFonts w:ascii="仿宋_GB2312" w:hAnsi="仿宋" w:eastAsia="仿宋_GB2312"/>
              </w:rPr>
            </w:pPr>
            <w:r>
              <w:rPr>
                <w:rFonts w:hint="eastAsia" w:ascii="仿宋_GB2312" w:hAnsi="仿宋" w:eastAsia="仿宋_GB2312"/>
                <w:lang w:eastAsia="zh-CN"/>
              </w:rPr>
              <w:t>奇台县教育局《学生饮用奶》</w:t>
            </w:r>
            <w:r>
              <w:rPr>
                <w:rFonts w:hint="eastAsia" w:ascii="仿宋_GB2312" w:hAnsi="仿宋" w:eastAsia="仿宋_GB2312"/>
              </w:rPr>
              <w:t>采购项目</w:t>
            </w:r>
          </w:p>
        </w:tc>
        <w:tc>
          <w:tcPr>
            <w:tcW w:w="2370" w:type="dxa"/>
            <w:tcBorders>
              <w:top w:val="single" w:color="auto" w:sz="4" w:space="0"/>
              <w:bottom w:val="single" w:color="auto" w:sz="4" w:space="0"/>
            </w:tcBorders>
            <w:vAlign w:val="center"/>
          </w:tcPr>
          <w:p>
            <w:pPr>
              <w:widowControl/>
              <w:jc w:val="center"/>
              <w:rPr>
                <w:rFonts w:hint="eastAsia" w:ascii="仿宋_GB2312" w:hAnsi="仿宋" w:eastAsia="仿宋_GB2312"/>
                <w:lang w:val="en-US" w:eastAsia="zh-CN"/>
              </w:rPr>
            </w:pPr>
            <w:r>
              <w:rPr>
                <w:rFonts w:hint="eastAsia" w:ascii="仿宋_GB2312" w:hAnsi="仿宋" w:eastAsia="仿宋_GB2312"/>
                <w:lang w:val="en-US" w:eastAsia="zh-CN"/>
              </w:rPr>
              <w:t>168588</w:t>
            </w:r>
          </w:p>
        </w:tc>
        <w:tc>
          <w:tcPr>
            <w:tcW w:w="2940" w:type="dxa"/>
            <w:tcBorders>
              <w:top w:val="single" w:color="auto" w:sz="4" w:space="0"/>
              <w:bottom w:val="single" w:color="auto" w:sz="4" w:space="0"/>
            </w:tcBorders>
            <w:vAlign w:val="center"/>
          </w:tcPr>
          <w:p>
            <w:pPr>
              <w:pStyle w:val="6"/>
              <w:jc w:val="center"/>
              <w:rPr>
                <w:rFonts w:hint="eastAsia" w:ascii="仿宋_GB2312" w:hAnsi="仿宋" w:eastAsia="仿宋_GB2312"/>
                <w:color w:val="auto"/>
                <w:sz w:val="21"/>
                <w:lang w:eastAsia="zh-CN"/>
              </w:rPr>
            </w:pPr>
            <w:r>
              <w:rPr>
                <w:rFonts w:hint="eastAsia" w:ascii="仿宋_GB2312" w:hAnsi="仿宋" w:eastAsia="仿宋_GB2312"/>
                <w:color w:val="auto"/>
                <w:sz w:val="21"/>
                <w:lang w:eastAsia="zh-CN"/>
              </w:rPr>
              <w:t>箱</w:t>
            </w:r>
          </w:p>
        </w:tc>
      </w:tr>
    </w:tbl>
    <w:p>
      <w:pPr>
        <w:pStyle w:val="5"/>
        <w:spacing w:line="120" w:lineRule="auto"/>
        <w:rPr>
          <w:rFonts w:ascii="宋体" w:hAnsi="宋体" w:cs="宋体"/>
          <w:kern w:val="2"/>
          <w:sz w:val="19"/>
          <w:szCs w:val="19"/>
        </w:rPr>
      </w:pPr>
      <w:r>
        <w:rPr>
          <w:rFonts w:hint="eastAsia" w:ascii="仿宋_GB2312" w:hAnsi="仿宋" w:eastAsia="仿宋_GB2312"/>
          <w:color w:val="FF0000"/>
          <w:sz w:val="28"/>
        </w:rPr>
        <w:t xml:space="preserve"> </w:t>
      </w:r>
      <w:r>
        <w:rPr>
          <w:rFonts w:hint="eastAsia" w:ascii="宋体" w:hAnsi="宋体" w:cs="宋体"/>
          <w:sz w:val="28"/>
          <w:szCs w:val="28"/>
        </w:rPr>
        <w:t>6、项目实施地点、技术要求、投标人具体资格等详见公开招标文件。</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7、供货时间：按采购方要求。</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8、采购预算：</w:t>
      </w:r>
      <w:r>
        <w:rPr>
          <w:rFonts w:hint="eastAsia" w:ascii="宋体" w:hAnsi="宋体" w:cs="宋体"/>
          <w:color w:val="000000"/>
          <w:kern w:val="0"/>
          <w:sz w:val="28"/>
          <w:szCs w:val="28"/>
          <w:lang w:val="en-US" w:eastAsia="zh-CN"/>
        </w:rPr>
        <w:t>7080696</w:t>
      </w:r>
      <w:r>
        <w:rPr>
          <w:rFonts w:hint="eastAsia" w:ascii="宋体" w:hAnsi="宋体" w:cs="宋体"/>
          <w:color w:val="000000"/>
          <w:kern w:val="0"/>
          <w:sz w:val="28"/>
          <w:szCs w:val="28"/>
        </w:rPr>
        <w:t>元</w:t>
      </w:r>
    </w:p>
    <w:p>
      <w:pPr>
        <w:widowControl/>
        <w:spacing w:line="293" w:lineRule="atLeast"/>
        <w:jc w:val="left"/>
        <w:rPr>
          <w:rFonts w:ascii="宋体" w:hAnsi="宋体" w:cs="宋体"/>
          <w:color w:val="000000"/>
          <w:sz w:val="19"/>
          <w:szCs w:val="19"/>
        </w:rPr>
      </w:pPr>
      <w:r>
        <w:rPr>
          <w:rFonts w:hint="eastAsia" w:ascii="宋体" w:hAnsi="宋体" w:cs="宋体"/>
          <w:b/>
          <w:color w:val="000000"/>
          <w:kern w:val="0"/>
          <w:sz w:val="28"/>
          <w:szCs w:val="28"/>
        </w:rPr>
        <w:t>9、本项目不接受联合体投标。</w:t>
      </w:r>
    </w:p>
    <w:p>
      <w:pPr>
        <w:autoSpaceDE w:val="0"/>
        <w:autoSpaceDN w:val="0"/>
        <w:adjustRightInd w:val="0"/>
        <w:jc w:val="left"/>
        <w:rPr>
          <w:rFonts w:ascii="仿宋" w:hAnsi="仿宋" w:eastAsia="仿宋" w:cs="仿宋"/>
          <w:b/>
          <w:bCs/>
          <w:color w:val="000000"/>
          <w:sz w:val="24"/>
        </w:rPr>
      </w:pPr>
      <w:r>
        <w:rPr>
          <w:rFonts w:hint="eastAsia" w:ascii="宋体" w:hAnsi="宋体" w:cs="宋体"/>
          <w:b/>
          <w:color w:val="000000"/>
          <w:kern w:val="0"/>
          <w:sz w:val="28"/>
          <w:szCs w:val="28"/>
        </w:rPr>
        <w:t>二、付款方式</w:t>
      </w:r>
      <w:r>
        <w:rPr>
          <w:rFonts w:hint="eastAsia" w:ascii="宋体" w:hAnsi="宋体" w:cs="宋体"/>
          <w:bCs/>
          <w:color w:val="000000"/>
          <w:kern w:val="0"/>
          <w:sz w:val="28"/>
          <w:szCs w:val="28"/>
        </w:rPr>
        <w:t>：签订合同后</w:t>
      </w:r>
      <w:r>
        <w:rPr>
          <w:rFonts w:hint="eastAsia" w:ascii="宋体" w:hAnsi="宋体" w:cs="宋体"/>
          <w:bCs/>
          <w:color w:val="000000"/>
          <w:kern w:val="0"/>
          <w:sz w:val="28"/>
          <w:szCs w:val="28"/>
          <w:lang w:eastAsia="zh-CN"/>
        </w:rPr>
        <w:t>供货完毕一月结算一次（下月支付上月）</w:t>
      </w:r>
      <w:r>
        <w:rPr>
          <w:rFonts w:hint="eastAsia" w:ascii="华文仿宋" w:hAnsi="华文仿宋" w:eastAsia="华文仿宋" w:cs="华文仿宋"/>
          <w:bCs/>
          <w:color w:val="000000"/>
          <w:sz w:val="28"/>
          <w:szCs w:val="28"/>
          <w:shd w:val="clear" w:color="auto" w:fill="FFFFFF"/>
        </w:rPr>
        <w:t>。</w:t>
      </w:r>
    </w:p>
    <w:p>
      <w:pPr>
        <w:widowControl/>
        <w:spacing w:line="293" w:lineRule="atLeast"/>
        <w:jc w:val="left"/>
        <w:rPr>
          <w:rFonts w:ascii="宋体" w:hAnsi="宋体" w:cs="宋体"/>
          <w:color w:val="000000"/>
          <w:sz w:val="19"/>
          <w:szCs w:val="19"/>
        </w:rPr>
      </w:pPr>
      <w:r>
        <w:rPr>
          <w:rFonts w:hint="eastAsia" w:ascii="宋体" w:hAnsi="宋体" w:cs="宋体"/>
          <w:b/>
          <w:color w:val="000000"/>
          <w:kern w:val="0"/>
          <w:sz w:val="28"/>
          <w:szCs w:val="28"/>
        </w:rPr>
        <w:t>三、投标人资格要求</w:t>
      </w:r>
      <w:r>
        <w:rPr>
          <w:rFonts w:hint="eastAsia" w:ascii="宋体" w:hAnsi="宋体" w:cs="宋体"/>
          <w:color w:val="000000"/>
          <w:kern w:val="0"/>
          <w:sz w:val="28"/>
          <w:szCs w:val="28"/>
        </w:rPr>
        <w:t>：</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（1）</w:t>
      </w:r>
      <w:r>
        <w:rPr>
          <w:rFonts w:hint="eastAsia" w:ascii="宋体" w:hAnsi="宋体" w:cs="宋体"/>
          <w:color w:val="090909"/>
          <w:kern w:val="0"/>
          <w:sz w:val="28"/>
          <w:szCs w:val="28"/>
        </w:rPr>
        <w:t>符合中华人民共和国政府采购法第二十二条规定，有能力提供招标文件中全部采购内容的合法企业，工商营业执照原件、组织机构代码证原件、税务登记证原件</w:t>
      </w:r>
      <w:r>
        <w:rPr>
          <w:rFonts w:hint="eastAsia" w:ascii="宋体" w:hAnsi="宋体" w:cs="宋体"/>
          <w:color w:val="090909"/>
          <w:kern w:val="0"/>
          <w:sz w:val="28"/>
          <w:szCs w:val="28"/>
          <w:shd w:val="clear" w:color="auto" w:fill="FFFFFF"/>
        </w:rPr>
        <w:t>（或三证合一原件）</w:t>
      </w:r>
      <w:r>
        <w:rPr>
          <w:rFonts w:hint="eastAsia" w:ascii="宋体" w:hAnsi="宋体" w:cs="宋体"/>
          <w:color w:val="090909"/>
          <w:kern w:val="0"/>
          <w:sz w:val="28"/>
          <w:szCs w:val="28"/>
        </w:rPr>
        <w:t>；</w:t>
      </w:r>
    </w:p>
    <w:p>
      <w:pPr>
        <w:widowControl/>
        <w:spacing w:line="293" w:lineRule="atLeast"/>
        <w:jc w:val="left"/>
        <w:rPr>
          <w:rFonts w:ascii="宋体" w:hAnsi="宋体" w:cs="宋体"/>
          <w:color w:val="000000"/>
          <w:kern w:val="0"/>
          <w:sz w:val="28"/>
          <w:szCs w:val="28"/>
        </w:rPr>
      </w:pPr>
      <w:r>
        <w:rPr>
          <w:rFonts w:hint="eastAsia" w:ascii="宋体" w:hAnsi="宋体" w:cs="宋体"/>
          <w:color w:val="000000"/>
          <w:kern w:val="0"/>
          <w:sz w:val="28"/>
          <w:szCs w:val="28"/>
        </w:rPr>
        <w:t>（2）法定代表人授权委托书原件(法定代表人本人投标时除外)及被授权人《居民身份证》原件或同等法律效力的证明文件（发证机关或公证机关出具的证明材料原件）；</w:t>
      </w:r>
    </w:p>
    <w:p>
      <w:pPr>
        <w:widowControl/>
        <w:spacing w:line="293" w:lineRule="atLeast"/>
        <w:jc w:val="left"/>
        <w:rPr>
          <w:rFonts w:ascii="宋体" w:hAnsi="宋体" w:cs="宋体"/>
          <w:color w:val="000000"/>
          <w:kern w:val="0"/>
          <w:sz w:val="28"/>
          <w:szCs w:val="28"/>
        </w:rPr>
      </w:pPr>
      <w:r>
        <w:rPr>
          <w:rFonts w:hint="eastAsia" w:ascii="宋体" w:hAnsi="宋体" w:cs="宋体"/>
          <w:color w:val="000000"/>
          <w:kern w:val="0"/>
          <w:sz w:val="28"/>
          <w:szCs w:val="28"/>
        </w:rPr>
        <w:t>（3）投标供应商须为中国奶业协会认证的“中国学生奶生产企业”，具备学生饮用奶生产资质（提供资质原件）。</w:t>
      </w:r>
    </w:p>
    <w:p>
      <w:pPr>
        <w:widowControl/>
        <w:spacing w:line="293" w:lineRule="atLeast"/>
        <w:jc w:val="left"/>
        <w:rPr>
          <w:rStyle w:val="7"/>
          <w:rFonts w:ascii="Arial" w:hAnsi="Arial" w:cs="Arial"/>
          <w:sz w:val="29"/>
          <w:szCs w:val="29"/>
        </w:rPr>
      </w:pPr>
      <w:r>
        <w:rPr>
          <w:rFonts w:hint="eastAsia" w:ascii="宋体" w:hAnsi="宋体" w:cs="宋体"/>
          <w:color w:val="000000"/>
          <w:kern w:val="0"/>
          <w:sz w:val="28"/>
          <w:szCs w:val="28"/>
        </w:rPr>
        <w:t>（4）</w:t>
      </w:r>
      <w:r>
        <w:rPr>
          <w:rStyle w:val="7"/>
          <w:rFonts w:ascii="Arial" w:hAnsi="Arial" w:cs="Arial"/>
          <w:sz w:val="29"/>
          <w:szCs w:val="29"/>
        </w:rPr>
        <w:t>投标单位需提供《食品生产许可证》（经营许可证应当包含乳制品）或《食品经营许可证》；</w:t>
      </w:r>
    </w:p>
    <w:p>
      <w:pPr>
        <w:rPr>
          <w:rStyle w:val="7"/>
          <w:rFonts w:ascii="Arial" w:hAnsi="Arial" w:cs="Arial"/>
          <w:sz w:val="29"/>
          <w:szCs w:val="29"/>
        </w:rPr>
      </w:pPr>
      <w:r>
        <w:rPr>
          <w:rStyle w:val="7"/>
          <w:rFonts w:hint="eastAsia" w:ascii="Arial" w:hAnsi="Arial" w:cs="Arial"/>
          <w:sz w:val="29"/>
          <w:szCs w:val="29"/>
        </w:rPr>
        <w:t>（5）</w:t>
      </w:r>
      <w:r>
        <w:rPr>
          <w:rStyle w:val="7"/>
          <w:rFonts w:ascii="Arial" w:hAnsi="Arial" w:cs="Arial"/>
          <w:sz w:val="29"/>
          <w:szCs w:val="29"/>
        </w:rPr>
        <w:t>参加采购活动前三年内，在经营活动中没有重大违法记录(受行政主管部门的处罚不能参加投标)，供应商须提供 “信用中国”网站（http://www.creditchina.gov.cn/）及“中国政府采购网”（http://www.ccgp.gov.cn）无违法违规行为的查询纪录（提供查询结果网页截图并加盖供应商公章）；</w:t>
      </w:r>
    </w:p>
    <w:p>
      <w:pPr>
        <w:widowControl/>
        <w:spacing w:line="293" w:lineRule="atLeast"/>
        <w:jc w:val="left"/>
        <w:rPr>
          <w:rFonts w:ascii="宋体" w:hAnsi="宋体" w:cs="宋体"/>
          <w:color w:val="000000"/>
          <w:kern w:val="0"/>
          <w:sz w:val="28"/>
          <w:szCs w:val="28"/>
        </w:rPr>
      </w:pPr>
      <w:r>
        <w:rPr>
          <w:rStyle w:val="7"/>
          <w:rFonts w:hint="eastAsia" w:ascii="Arial" w:hAnsi="Arial" w:cs="Arial"/>
          <w:sz w:val="29"/>
          <w:szCs w:val="29"/>
        </w:rPr>
        <w:t>（6）</w:t>
      </w:r>
      <w:r>
        <w:rPr>
          <w:rStyle w:val="7"/>
          <w:rFonts w:ascii="Arial" w:hAnsi="Arial" w:cs="Arial"/>
          <w:sz w:val="29"/>
          <w:szCs w:val="29"/>
        </w:rPr>
        <w:t>符合《新疆维吾尔自治区学生饮用奶计划暂行管理办法》</w:t>
      </w:r>
      <w:r>
        <w:rPr>
          <w:rStyle w:val="7"/>
          <w:rFonts w:hint="eastAsia" w:ascii="Arial" w:hAnsi="Arial" w:cs="Arial"/>
          <w:sz w:val="29"/>
          <w:szCs w:val="29"/>
        </w:rPr>
        <w:t>、《昌吉州教育局“学生饮用奶计划”任务分解方案》的通知招标说明；</w:t>
      </w:r>
    </w:p>
    <w:p>
      <w:pPr>
        <w:widowControl/>
        <w:spacing w:line="293" w:lineRule="atLeast"/>
        <w:ind w:firstLine="555"/>
        <w:jc w:val="left"/>
        <w:rPr>
          <w:rFonts w:ascii="宋体" w:hAnsi="宋体" w:cs="宋体"/>
          <w:b/>
          <w:color w:val="000000"/>
          <w:kern w:val="0"/>
          <w:sz w:val="28"/>
          <w:szCs w:val="28"/>
        </w:rPr>
      </w:pPr>
      <w:r>
        <w:rPr>
          <w:rFonts w:hint="eastAsia" w:ascii="宋体" w:hAnsi="宋体" w:cs="宋体"/>
          <w:b/>
          <w:color w:val="000000"/>
          <w:kern w:val="0"/>
          <w:sz w:val="28"/>
          <w:szCs w:val="28"/>
        </w:rPr>
        <w:t>凡满足上述投标资格拟参加本次招标项目的投标人</w:t>
      </w:r>
      <w:r>
        <w:rPr>
          <w:rFonts w:hint="eastAsia" w:ascii="宋体" w:hAnsi="宋体" w:cs="宋体"/>
          <w:color w:val="000000"/>
          <w:kern w:val="0"/>
          <w:sz w:val="28"/>
          <w:szCs w:val="28"/>
        </w:rPr>
        <w:t>，</w:t>
      </w:r>
      <w:r>
        <w:rPr>
          <w:rFonts w:hint="eastAsia" w:ascii="宋体" w:hAnsi="宋体" w:cs="宋体"/>
          <w:b/>
          <w:color w:val="000000"/>
          <w:kern w:val="0"/>
          <w:sz w:val="28"/>
          <w:szCs w:val="28"/>
        </w:rPr>
        <w:t>请携</w:t>
      </w:r>
      <w:bookmarkStart w:id="0" w:name="_GoBack"/>
      <w:bookmarkEnd w:id="0"/>
      <w:r>
        <w:rPr>
          <w:rFonts w:hint="eastAsia" w:ascii="宋体" w:hAnsi="宋体" w:cs="宋体"/>
          <w:b/>
          <w:color w:val="000000"/>
          <w:kern w:val="0"/>
          <w:sz w:val="28"/>
          <w:szCs w:val="28"/>
        </w:rPr>
        <w:t>带以上（1）-（5）条内容的原件及复印件一份加盖公章，到</w:t>
      </w:r>
      <w:r>
        <w:rPr>
          <w:rFonts w:hint="eastAsia" w:ascii="宋体" w:hAnsi="宋体" w:cs="宋体"/>
          <w:b/>
          <w:color w:val="000000"/>
          <w:kern w:val="0"/>
          <w:sz w:val="28"/>
          <w:szCs w:val="28"/>
          <w:lang w:eastAsia="zh-CN"/>
        </w:rPr>
        <w:t>新疆新华远景工程造价咨询</w:t>
      </w:r>
      <w:r>
        <w:rPr>
          <w:rFonts w:hint="eastAsia" w:ascii="宋体" w:hAnsi="宋体" w:cs="宋体"/>
          <w:b/>
          <w:color w:val="000000"/>
          <w:kern w:val="0"/>
          <w:sz w:val="28"/>
          <w:szCs w:val="28"/>
        </w:rPr>
        <w:t>有限责任公司拷贝招标文件（须自带U盘)</w:t>
      </w:r>
      <w:r>
        <w:rPr>
          <w:rFonts w:hint="eastAsia" w:ascii="宋体" w:hAnsi="宋体" w:cs="宋体"/>
          <w:b/>
          <w:color w:val="000000"/>
          <w:kern w:val="0"/>
          <w:sz w:val="28"/>
          <w:szCs w:val="28"/>
          <w:lang w:eastAsia="zh-CN"/>
        </w:rPr>
        <w:t>；</w:t>
      </w:r>
      <w:r>
        <w:rPr>
          <w:rFonts w:hint="eastAsia" w:ascii="宋体" w:hAnsi="宋体" w:cs="宋体"/>
          <w:b/>
          <w:color w:val="000000"/>
          <w:kern w:val="0"/>
          <w:sz w:val="28"/>
          <w:szCs w:val="28"/>
        </w:rPr>
        <w:t>报名成功的投标单位需缴纳招标文件费</w:t>
      </w:r>
      <w:r>
        <w:rPr>
          <w:rFonts w:hint="eastAsia" w:ascii="宋体" w:hAnsi="宋体" w:cs="宋体"/>
          <w:b/>
          <w:color w:val="000000"/>
          <w:kern w:val="0"/>
          <w:sz w:val="28"/>
          <w:szCs w:val="28"/>
          <w:lang w:val="en-US" w:eastAsia="zh-CN"/>
        </w:rPr>
        <w:t>300</w:t>
      </w:r>
      <w:r>
        <w:rPr>
          <w:rFonts w:hint="eastAsia" w:ascii="宋体" w:hAnsi="宋体" w:cs="宋体"/>
          <w:b/>
          <w:color w:val="000000"/>
          <w:kern w:val="0"/>
          <w:sz w:val="28"/>
          <w:szCs w:val="28"/>
        </w:rPr>
        <w:t>元/份；</w:t>
      </w:r>
    </w:p>
    <w:p>
      <w:pPr>
        <w:widowControl/>
        <w:numPr>
          <w:ilvl w:val="0"/>
          <w:numId w:val="1"/>
        </w:numPr>
        <w:spacing w:line="329" w:lineRule="atLeast"/>
        <w:ind w:left="174" w:leftChars="83" w:firstLine="420" w:firstLineChars="150"/>
        <w:rPr>
          <w:rFonts w:hint="eastAsia" w:ascii="宋体" w:hAnsi="宋体" w:cs="宋体"/>
          <w:color w:val="090909"/>
          <w:kern w:val="0"/>
          <w:sz w:val="28"/>
          <w:szCs w:val="28"/>
        </w:rPr>
      </w:pPr>
      <w:r>
        <w:rPr>
          <w:rFonts w:hint="eastAsia" w:ascii="宋体" w:hAnsi="宋体" w:cs="宋体"/>
          <w:color w:val="090909"/>
          <w:kern w:val="0"/>
          <w:sz w:val="28"/>
          <w:szCs w:val="28"/>
        </w:rPr>
        <w:t>、报名的同时要缴纳投标保证金，投标保证</w:t>
      </w:r>
      <w:r>
        <w:rPr>
          <w:rFonts w:hint="eastAsia" w:ascii="宋体" w:hAnsi="宋体" w:cs="宋体"/>
          <w:color w:val="auto"/>
          <w:kern w:val="0"/>
          <w:sz w:val="28"/>
          <w:szCs w:val="28"/>
        </w:rPr>
        <w:t>金</w:t>
      </w:r>
      <w:r>
        <w:rPr>
          <w:rFonts w:hint="eastAsia" w:ascii="宋体" w:hAnsi="宋体" w:cs="宋体"/>
          <w:color w:val="auto"/>
          <w:kern w:val="0"/>
          <w:sz w:val="28"/>
          <w:szCs w:val="28"/>
          <w:lang w:eastAsia="zh-CN"/>
        </w:rPr>
        <w:t>柒万</w:t>
      </w:r>
      <w:r>
        <w:rPr>
          <w:rFonts w:hint="eastAsia" w:ascii="宋体" w:hAnsi="宋体" w:cs="宋体"/>
          <w:color w:val="auto"/>
          <w:kern w:val="0"/>
          <w:sz w:val="28"/>
          <w:szCs w:val="28"/>
        </w:rPr>
        <w:t>元整；</w:t>
      </w:r>
    </w:p>
    <w:p>
      <w:pPr>
        <w:keepNext w:val="0"/>
        <w:keepLines w:val="0"/>
        <w:pageBreakBefore w:val="0"/>
        <w:kinsoku/>
        <w:wordWrap/>
        <w:overflowPunct/>
        <w:topLinePunct w:val="0"/>
        <w:bidi w:val="0"/>
        <w:snapToGrid/>
        <w:spacing w:line="480" w:lineRule="exact"/>
        <w:ind w:left="480" w:firstLine="140" w:firstLineChars="50"/>
        <w:textAlignment w:val="auto"/>
        <w:rPr>
          <w:rFonts w:ascii="宋体" w:hAnsi="宋体" w:cs="宋体"/>
          <w:color w:val="000000"/>
          <w:sz w:val="19"/>
          <w:szCs w:val="19"/>
        </w:rPr>
      </w:pPr>
      <w:r>
        <w:rPr>
          <w:rFonts w:hint="eastAsia" w:ascii="宋体" w:hAnsi="宋体" w:cs="宋体"/>
          <w:color w:val="090909"/>
          <w:kern w:val="0"/>
          <w:sz w:val="28"/>
          <w:szCs w:val="28"/>
        </w:rPr>
        <w:t>投标保证金必须采用电汇或网银转账的方式，由投标单位基本账户汇至新疆新华远景工程造价咨询有限公司奇台分公司（开户行：中国农业银行股份有限公司奇台古城街(兵团分理处)，开户行行号：103885507561、开户行账号：30075601040002508，）不得以现金和其他形式缴纳，投标人在缴纳投标保证金时，需在</w:t>
      </w:r>
      <w:r>
        <w:rPr>
          <w:rFonts w:hint="eastAsia" w:ascii="宋体" w:hAnsi="宋体" w:cs="宋体"/>
          <w:b/>
          <w:bCs/>
          <w:color w:val="090909"/>
          <w:kern w:val="0"/>
          <w:sz w:val="28"/>
          <w:szCs w:val="28"/>
        </w:rPr>
        <w:t>进账凭证上明确资金用途和投标项目名称，并注明联系人及电话</w:t>
      </w:r>
      <w:r>
        <w:rPr>
          <w:rFonts w:hint="eastAsia" w:ascii="宋体" w:hAnsi="宋体" w:cs="宋体"/>
          <w:color w:val="090909"/>
          <w:kern w:val="0"/>
          <w:sz w:val="28"/>
          <w:szCs w:val="28"/>
        </w:rPr>
        <w:t>，以便查对核实。投标人在</w:t>
      </w:r>
      <w:r>
        <w:rPr>
          <w:rStyle w:val="7"/>
          <w:rFonts w:hint="eastAsia" w:ascii="Arial" w:hAnsi="Arial" w:cs="Arial"/>
          <w:sz w:val="29"/>
          <w:szCs w:val="29"/>
        </w:rPr>
        <w:t>缴纳投标保证金后持单位基本开户许可证（原件及复印件）和保证金汇款凭证到新疆新华远景工程造价咨询有限公司奇台分公司换取保证金收据，作为确认报名依据。</w:t>
      </w:r>
    </w:p>
    <w:p>
      <w:pPr>
        <w:widowControl/>
        <w:spacing w:line="293" w:lineRule="atLeast"/>
        <w:jc w:val="left"/>
        <w:rPr>
          <w:rFonts w:ascii="宋体" w:hAnsi="宋体" w:cs="宋体"/>
          <w:color w:val="000000"/>
          <w:sz w:val="19"/>
          <w:szCs w:val="19"/>
        </w:rPr>
      </w:pPr>
      <w:r>
        <w:rPr>
          <w:rFonts w:hint="eastAsia" w:ascii="宋体" w:hAnsi="宋体" w:cs="宋体"/>
          <w:b/>
          <w:color w:val="393939"/>
          <w:kern w:val="0"/>
          <w:sz w:val="28"/>
          <w:szCs w:val="28"/>
          <w:shd w:val="clear" w:color="auto" w:fill="FFFFFF"/>
        </w:rPr>
        <w:t>四、</w:t>
      </w:r>
      <w:r>
        <w:rPr>
          <w:rFonts w:hint="eastAsia" w:ascii="宋体" w:hAnsi="宋体" w:cs="宋体"/>
          <w:b/>
          <w:color w:val="000000"/>
          <w:kern w:val="0"/>
          <w:sz w:val="28"/>
          <w:szCs w:val="28"/>
        </w:rPr>
        <w:t>报名及领取招标文件的时间、地点</w:t>
      </w:r>
    </w:p>
    <w:p>
      <w:pPr>
        <w:widowControl/>
        <w:spacing w:line="293" w:lineRule="atLeast"/>
        <w:ind w:firstLine="562" w:firstLineChars="200"/>
        <w:jc w:val="left"/>
        <w:rPr>
          <w:rFonts w:ascii="宋体" w:hAnsi="宋体" w:cs="宋体"/>
          <w:color w:val="000000"/>
          <w:sz w:val="19"/>
          <w:szCs w:val="19"/>
        </w:rPr>
      </w:pPr>
      <w:r>
        <w:rPr>
          <w:rFonts w:hint="eastAsia" w:ascii="宋体" w:hAnsi="宋体" w:cs="宋体"/>
          <w:b/>
          <w:color w:val="000000"/>
          <w:kern w:val="0"/>
          <w:sz w:val="28"/>
          <w:szCs w:val="28"/>
          <w:u w:val="single"/>
        </w:rPr>
        <w:t>时间</w:t>
      </w:r>
      <w:r>
        <w:rPr>
          <w:rFonts w:hint="eastAsia" w:ascii="宋体" w:hAnsi="宋体" w:cs="宋体"/>
          <w:color w:val="000000"/>
          <w:kern w:val="0"/>
          <w:sz w:val="28"/>
          <w:szCs w:val="28"/>
          <w:u w:val="single"/>
        </w:rPr>
        <w:t>：</w:t>
      </w:r>
      <w:r>
        <w:rPr>
          <w:rFonts w:hint="eastAsia" w:ascii="宋体" w:hAnsi="宋体" w:cs="宋体"/>
          <w:b/>
          <w:color w:val="000000"/>
          <w:kern w:val="0"/>
          <w:sz w:val="28"/>
          <w:szCs w:val="28"/>
          <w:u w:val="single"/>
        </w:rPr>
        <w:t>2019年</w:t>
      </w:r>
      <w:r>
        <w:rPr>
          <w:rFonts w:hint="eastAsia" w:ascii="宋体" w:hAnsi="宋体" w:cs="宋体"/>
          <w:b/>
          <w:color w:val="000000"/>
          <w:kern w:val="0"/>
          <w:sz w:val="28"/>
          <w:szCs w:val="28"/>
          <w:u w:val="single"/>
          <w:lang w:val="en-US" w:eastAsia="zh-CN"/>
        </w:rPr>
        <w:t>5</w:t>
      </w:r>
      <w:r>
        <w:rPr>
          <w:rFonts w:hint="eastAsia" w:ascii="宋体" w:hAnsi="宋体" w:cs="宋体"/>
          <w:b/>
          <w:color w:val="000000"/>
          <w:kern w:val="0"/>
          <w:sz w:val="28"/>
          <w:szCs w:val="28"/>
          <w:u w:val="single"/>
        </w:rPr>
        <w:t>月2</w:t>
      </w:r>
      <w:r>
        <w:rPr>
          <w:rFonts w:hint="eastAsia" w:ascii="宋体" w:hAnsi="宋体" w:cs="宋体"/>
          <w:b/>
          <w:color w:val="000000"/>
          <w:kern w:val="0"/>
          <w:sz w:val="28"/>
          <w:szCs w:val="28"/>
          <w:u w:val="single"/>
          <w:lang w:val="en-US" w:eastAsia="zh-CN"/>
        </w:rPr>
        <w:t>8</w:t>
      </w:r>
      <w:r>
        <w:rPr>
          <w:rFonts w:hint="eastAsia" w:ascii="宋体" w:hAnsi="宋体" w:cs="宋体"/>
          <w:b/>
          <w:color w:val="000000"/>
          <w:kern w:val="0"/>
          <w:sz w:val="28"/>
          <w:szCs w:val="28"/>
          <w:u w:val="single"/>
        </w:rPr>
        <w:t>日至2019年</w:t>
      </w:r>
      <w:r>
        <w:rPr>
          <w:rFonts w:hint="eastAsia" w:ascii="宋体" w:hAnsi="宋体" w:cs="宋体"/>
          <w:b/>
          <w:color w:val="000000"/>
          <w:kern w:val="0"/>
          <w:sz w:val="28"/>
          <w:szCs w:val="28"/>
          <w:u w:val="single"/>
          <w:lang w:val="en-US" w:eastAsia="zh-CN"/>
        </w:rPr>
        <w:t>6</w:t>
      </w:r>
      <w:r>
        <w:rPr>
          <w:rFonts w:hint="eastAsia" w:ascii="宋体" w:hAnsi="宋体" w:cs="宋体"/>
          <w:b/>
          <w:color w:val="000000"/>
          <w:kern w:val="0"/>
          <w:sz w:val="28"/>
          <w:szCs w:val="28"/>
          <w:u w:val="single"/>
        </w:rPr>
        <w:t>月</w:t>
      </w:r>
      <w:r>
        <w:rPr>
          <w:rFonts w:hint="eastAsia" w:ascii="宋体" w:hAnsi="宋体" w:cs="宋体"/>
          <w:b/>
          <w:color w:val="000000"/>
          <w:kern w:val="0"/>
          <w:sz w:val="28"/>
          <w:szCs w:val="28"/>
          <w:u w:val="single"/>
          <w:lang w:val="en-US" w:eastAsia="zh-CN"/>
        </w:rPr>
        <w:t>3</w:t>
      </w:r>
      <w:r>
        <w:rPr>
          <w:rFonts w:hint="eastAsia" w:ascii="宋体" w:hAnsi="宋体" w:cs="宋体"/>
          <w:b/>
          <w:color w:val="000000"/>
          <w:kern w:val="0"/>
          <w:sz w:val="28"/>
          <w:szCs w:val="28"/>
          <w:u w:val="single"/>
        </w:rPr>
        <w:t>日（工作日内）</w:t>
      </w:r>
    </w:p>
    <w:p>
      <w:pPr>
        <w:widowControl/>
        <w:spacing w:line="293" w:lineRule="atLeast"/>
        <w:ind w:firstLine="560" w:firstLineChars="200"/>
        <w:jc w:val="left"/>
        <w:rPr>
          <w:rFonts w:ascii="宋体" w:hAnsi="宋体" w:cs="宋体"/>
          <w:color w:val="000000"/>
          <w:sz w:val="19"/>
          <w:szCs w:val="19"/>
        </w:rPr>
      </w:pPr>
      <w:r>
        <w:rPr>
          <w:rFonts w:hint="eastAsia" w:ascii="宋体" w:hAnsi="宋体" w:cs="宋体"/>
          <w:color w:val="000000"/>
          <w:kern w:val="0"/>
          <w:sz w:val="28"/>
          <w:szCs w:val="28"/>
        </w:rPr>
        <w:t>上午：</w:t>
      </w:r>
      <w:r>
        <w:rPr>
          <w:rFonts w:hint="eastAsia" w:ascii="宋体" w:hAnsi="宋体" w:cs="宋体"/>
          <w:color w:val="000000"/>
          <w:kern w:val="0"/>
          <w:sz w:val="28"/>
          <w:szCs w:val="28"/>
          <w:lang w:val="en-US" w:eastAsia="zh-CN"/>
        </w:rPr>
        <w:t>10</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0－13：30 下午：1</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0</w:t>
      </w:r>
      <w:r>
        <w:rPr>
          <w:rFonts w:hint="eastAsia" w:ascii="宋体" w:hAnsi="宋体" w:cs="宋体"/>
          <w:color w:val="000000"/>
          <w:kern w:val="0"/>
          <w:sz w:val="28"/>
          <w:szCs w:val="28"/>
        </w:rPr>
        <w:t>0－</w:t>
      </w:r>
      <w:r>
        <w:rPr>
          <w:rFonts w:hint="eastAsia" w:ascii="宋体" w:hAnsi="宋体" w:cs="宋体"/>
          <w:color w:val="000000"/>
          <w:kern w:val="0"/>
          <w:sz w:val="28"/>
          <w:szCs w:val="28"/>
          <w:lang w:val="en-US" w:eastAsia="zh-CN"/>
        </w:rPr>
        <w:t>19</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0</w:t>
      </w:r>
    </w:p>
    <w:p>
      <w:pPr>
        <w:widowControl/>
        <w:spacing w:line="293" w:lineRule="atLeas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地点：</w:t>
      </w:r>
      <w:r>
        <w:rPr>
          <w:rFonts w:hint="eastAsia" w:ascii="宋体" w:hAnsi="宋体" w:cs="宋体"/>
          <w:color w:val="000000"/>
          <w:kern w:val="0"/>
          <w:sz w:val="28"/>
          <w:szCs w:val="28"/>
          <w:lang w:eastAsia="zh-CN"/>
        </w:rPr>
        <w:t>奇台县双创大厦</w:t>
      </w:r>
      <w:r>
        <w:rPr>
          <w:rFonts w:hint="eastAsia" w:ascii="宋体" w:hAnsi="宋体" w:cs="宋体"/>
          <w:color w:val="000000"/>
          <w:kern w:val="0"/>
          <w:sz w:val="28"/>
          <w:szCs w:val="28"/>
          <w:lang w:val="en-US" w:eastAsia="zh-CN"/>
        </w:rPr>
        <w:t>5楼</w:t>
      </w:r>
    </w:p>
    <w:p>
      <w:pPr>
        <w:widowControl/>
        <w:spacing w:line="293" w:lineRule="atLeast"/>
        <w:jc w:val="left"/>
        <w:rPr>
          <w:rFonts w:ascii="宋体" w:hAnsi="宋体" w:cs="宋体"/>
          <w:color w:val="000000"/>
          <w:sz w:val="19"/>
          <w:szCs w:val="19"/>
        </w:rPr>
      </w:pPr>
      <w:r>
        <w:rPr>
          <w:rFonts w:hint="eastAsia" w:ascii="宋体" w:hAnsi="宋体" w:cs="宋体"/>
          <w:b/>
          <w:color w:val="000000"/>
          <w:kern w:val="0"/>
          <w:sz w:val="28"/>
          <w:szCs w:val="28"/>
        </w:rPr>
        <w:t>五、开标时间：</w:t>
      </w:r>
    </w:p>
    <w:p>
      <w:pPr>
        <w:widowControl/>
        <w:spacing w:line="293" w:lineRule="atLeast"/>
        <w:ind w:firstLine="562"/>
        <w:jc w:val="left"/>
        <w:rPr>
          <w:rFonts w:hint="eastAsia" w:ascii="宋体" w:hAnsi="宋体" w:cs="宋体"/>
          <w:b/>
          <w:bCs w:val="0"/>
          <w:color w:val="auto"/>
          <w:kern w:val="0"/>
          <w:sz w:val="28"/>
          <w:szCs w:val="28"/>
          <w:u w:val="single"/>
        </w:rPr>
      </w:pPr>
      <w:r>
        <w:rPr>
          <w:rFonts w:hint="eastAsia" w:ascii="宋体" w:hAnsi="宋体" w:cs="宋体"/>
          <w:b/>
          <w:color w:val="000000"/>
          <w:kern w:val="0"/>
          <w:sz w:val="28"/>
          <w:szCs w:val="28"/>
          <w:u w:val="single"/>
        </w:rPr>
        <w:t>时间</w:t>
      </w:r>
      <w:r>
        <w:rPr>
          <w:rFonts w:hint="eastAsia" w:ascii="宋体" w:hAnsi="宋体" w:cs="宋体"/>
          <w:b/>
          <w:bCs w:val="0"/>
          <w:color w:val="auto"/>
          <w:kern w:val="0"/>
          <w:sz w:val="28"/>
          <w:szCs w:val="28"/>
          <w:u w:val="single"/>
        </w:rPr>
        <w:t xml:space="preserve">：2019年 </w:t>
      </w:r>
      <w:r>
        <w:rPr>
          <w:rFonts w:hint="eastAsia" w:ascii="宋体" w:hAnsi="宋体" w:cs="宋体"/>
          <w:b/>
          <w:bCs w:val="0"/>
          <w:color w:val="auto"/>
          <w:kern w:val="0"/>
          <w:sz w:val="28"/>
          <w:szCs w:val="28"/>
          <w:u w:val="single"/>
          <w:lang w:val="en-US" w:eastAsia="zh-CN"/>
        </w:rPr>
        <w:t>6</w:t>
      </w:r>
      <w:r>
        <w:rPr>
          <w:rFonts w:hint="eastAsia" w:ascii="宋体" w:hAnsi="宋体" w:cs="宋体"/>
          <w:b/>
          <w:bCs w:val="0"/>
          <w:color w:val="auto"/>
          <w:kern w:val="0"/>
          <w:sz w:val="28"/>
          <w:szCs w:val="28"/>
          <w:u w:val="single"/>
        </w:rPr>
        <w:t>月</w:t>
      </w:r>
      <w:r>
        <w:rPr>
          <w:rFonts w:hint="eastAsia" w:ascii="宋体" w:hAnsi="宋体" w:cs="宋体"/>
          <w:b/>
          <w:bCs w:val="0"/>
          <w:color w:val="auto"/>
          <w:kern w:val="0"/>
          <w:sz w:val="28"/>
          <w:szCs w:val="28"/>
          <w:u w:val="single"/>
          <w:lang w:val="en-US" w:eastAsia="zh-CN"/>
        </w:rPr>
        <w:t>24</w:t>
      </w:r>
      <w:r>
        <w:rPr>
          <w:rFonts w:hint="eastAsia" w:ascii="宋体" w:hAnsi="宋体" w:cs="宋体"/>
          <w:b/>
          <w:bCs w:val="0"/>
          <w:color w:val="auto"/>
          <w:kern w:val="0"/>
          <w:sz w:val="28"/>
          <w:szCs w:val="28"/>
          <w:u w:val="single"/>
        </w:rPr>
        <w:t>日1</w:t>
      </w:r>
      <w:r>
        <w:rPr>
          <w:rFonts w:hint="eastAsia" w:ascii="宋体" w:hAnsi="宋体" w:cs="宋体"/>
          <w:b/>
          <w:bCs w:val="0"/>
          <w:color w:val="auto"/>
          <w:kern w:val="0"/>
          <w:sz w:val="28"/>
          <w:szCs w:val="28"/>
          <w:u w:val="single"/>
          <w:lang w:val="en-US" w:eastAsia="zh-CN"/>
        </w:rPr>
        <w:t>6</w:t>
      </w:r>
      <w:r>
        <w:rPr>
          <w:rFonts w:hint="eastAsia" w:ascii="宋体" w:hAnsi="宋体" w:cs="宋体"/>
          <w:b/>
          <w:bCs w:val="0"/>
          <w:color w:val="auto"/>
          <w:kern w:val="0"/>
          <w:sz w:val="28"/>
          <w:szCs w:val="28"/>
          <w:u w:val="single"/>
        </w:rPr>
        <w:t>:30(北京时间)</w:t>
      </w:r>
    </w:p>
    <w:p>
      <w:pPr>
        <w:pageBreakBefore w:val="0"/>
        <w:kinsoku/>
        <w:wordWrap/>
        <w:overflowPunct/>
        <w:topLinePunct w:val="0"/>
        <w:autoSpaceDE/>
        <w:autoSpaceDN/>
        <w:bidi w:val="0"/>
        <w:adjustRightInd/>
        <w:snapToGrid/>
        <w:spacing w:line="240" w:lineRule="auto"/>
        <w:ind w:right="0" w:rightChars="0" w:firstLine="562" w:firstLineChars="200"/>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投标文件递交截止时间：201</w:t>
      </w:r>
      <w:r>
        <w:rPr>
          <w:rFonts w:hint="eastAsia" w:ascii="仿宋_GB2312" w:hAnsi="仿宋_GB2312" w:eastAsia="仿宋_GB2312" w:cs="仿宋_GB2312"/>
          <w:b/>
          <w:bCs w:val="0"/>
          <w:color w:val="auto"/>
          <w:sz w:val="28"/>
          <w:szCs w:val="28"/>
          <w:lang w:val="en-US" w:eastAsia="zh-CN"/>
        </w:rPr>
        <w:t>9</w:t>
      </w:r>
      <w:r>
        <w:rPr>
          <w:rFonts w:hint="eastAsia" w:ascii="仿宋_GB2312" w:hAnsi="仿宋_GB2312" w:eastAsia="仿宋_GB2312" w:cs="仿宋_GB2312"/>
          <w:b/>
          <w:bCs w:val="0"/>
          <w:color w:val="auto"/>
          <w:sz w:val="28"/>
          <w:szCs w:val="28"/>
        </w:rPr>
        <w:t>年</w:t>
      </w:r>
      <w:r>
        <w:rPr>
          <w:rFonts w:hint="eastAsia" w:ascii="仿宋_GB2312" w:hAnsi="仿宋_GB2312" w:eastAsia="仿宋_GB2312" w:cs="仿宋_GB2312"/>
          <w:b/>
          <w:bCs w:val="0"/>
          <w:color w:val="auto"/>
          <w:sz w:val="28"/>
          <w:szCs w:val="28"/>
          <w:lang w:val="en-US" w:eastAsia="zh-CN"/>
        </w:rPr>
        <w:t>6</w:t>
      </w:r>
      <w:r>
        <w:rPr>
          <w:rFonts w:hint="eastAsia" w:ascii="仿宋_GB2312" w:hAnsi="仿宋_GB2312" w:eastAsia="仿宋_GB2312" w:cs="仿宋_GB2312"/>
          <w:b/>
          <w:bCs w:val="0"/>
          <w:color w:val="auto"/>
          <w:sz w:val="28"/>
          <w:szCs w:val="28"/>
        </w:rPr>
        <w:t>月</w:t>
      </w:r>
      <w:r>
        <w:rPr>
          <w:rFonts w:hint="eastAsia" w:ascii="仿宋_GB2312" w:hAnsi="仿宋_GB2312" w:eastAsia="仿宋_GB2312" w:cs="仿宋_GB2312"/>
          <w:b/>
          <w:bCs w:val="0"/>
          <w:color w:val="auto"/>
          <w:sz w:val="28"/>
          <w:szCs w:val="28"/>
          <w:lang w:val="en-US" w:eastAsia="zh-CN"/>
        </w:rPr>
        <w:t>24</w:t>
      </w:r>
      <w:r>
        <w:rPr>
          <w:rFonts w:hint="eastAsia" w:ascii="仿宋_GB2312" w:hAnsi="仿宋_GB2312" w:eastAsia="仿宋_GB2312" w:cs="仿宋_GB2312"/>
          <w:b/>
          <w:bCs w:val="0"/>
          <w:color w:val="auto"/>
          <w:sz w:val="28"/>
          <w:szCs w:val="28"/>
        </w:rPr>
        <w:t>日</w:t>
      </w:r>
      <w:r>
        <w:rPr>
          <w:rFonts w:hint="eastAsia" w:ascii="仿宋_GB2312" w:hAnsi="仿宋_GB2312" w:eastAsia="仿宋_GB2312" w:cs="仿宋_GB2312"/>
          <w:b/>
          <w:bCs w:val="0"/>
          <w:color w:val="auto"/>
          <w:sz w:val="28"/>
          <w:szCs w:val="28"/>
          <w:lang w:eastAsia="zh-CN"/>
        </w:rPr>
        <w:t>下</w:t>
      </w:r>
      <w:r>
        <w:rPr>
          <w:rFonts w:hint="eastAsia" w:ascii="仿宋_GB2312" w:hAnsi="仿宋_GB2312" w:eastAsia="仿宋_GB2312" w:cs="仿宋_GB2312"/>
          <w:b/>
          <w:bCs w:val="0"/>
          <w:color w:val="auto"/>
          <w:sz w:val="28"/>
          <w:szCs w:val="28"/>
        </w:rPr>
        <w:t>午1</w:t>
      </w:r>
      <w:r>
        <w:rPr>
          <w:rFonts w:hint="eastAsia" w:ascii="仿宋_GB2312" w:hAnsi="仿宋_GB2312" w:eastAsia="仿宋_GB2312" w:cs="仿宋_GB2312"/>
          <w:b/>
          <w:bCs w:val="0"/>
          <w:color w:val="auto"/>
          <w:sz w:val="28"/>
          <w:szCs w:val="28"/>
          <w:lang w:val="en-US" w:eastAsia="zh-CN"/>
        </w:rPr>
        <w:t>6</w:t>
      </w:r>
      <w:r>
        <w:rPr>
          <w:rFonts w:hint="eastAsia" w:ascii="仿宋_GB2312" w:hAnsi="仿宋_GB2312" w:eastAsia="仿宋_GB2312" w:cs="仿宋_GB2312"/>
          <w:b/>
          <w:bCs w:val="0"/>
          <w:color w:val="auto"/>
          <w:sz w:val="28"/>
          <w:szCs w:val="28"/>
        </w:rPr>
        <w:t>：</w:t>
      </w:r>
      <w:r>
        <w:rPr>
          <w:rFonts w:hint="eastAsia" w:ascii="仿宋_GB2312" w:hAnsi="仿宋_GB2312" w:eastAsia="仿宋_GB2312" w:cs="仿宋_GB2312"/>
          <w:b/>
          <w:bCs w:val="0"/>
          <w:color w:val="auto"/>
          <w:sz w:val="28"/>
          <w:szCs w:val="28"/>
          <w:lang w:val="en-US" w:eastAsia="zh-CN"/>
        </w:rPr>
        <w:t>3</w:t>
      </w:r>
      <w:r>
        <w:rPr>
          <w:rFonts w:hint="eastAsia" w:ascii="仿宋_GB2312" w:hAnsi="仿宋_GB2312" w:eastAsia="仿宋_GB2312" w:cs="仿宋_GB2312"/>
          <w:b/>
          <w:bCs w:val="0"/>
          <w:color w:val="auto"/>
          <w:sz w:val="28"/>
          <w:szCs w:val="28"/>
        </w:rPr>
        <w:t>0前（北京时间）</w:t>
      </w:r>
    </w:p>
    <w:p>
      <w:pPr>
        <w:pageBreakBefore w:val="0"/>
        <w:kinsoku/>
        <w:wordWrap/>
        <w:overflowPunct/>
        <w:topLinePunct w:val="0"/>
        <w:autoSpaceDE/>
        <w:autoSpaceDN/>
        <w:bidi w:val="0"/>
        <w:adjustRightInd/>
        <w:snapToGrid/>
        <w:spacing w:line="240" w:lineRule="auto"/>
        <w:ind w:right="0" w:rightChars="0" w:firstLine="562" w:firstLineChars="200"/>
        <w:textAlignment w:val="auto"/>
        <w:rPr>
          <w:rFonts w:hint="eastAsia" w:ascii="宋体" w:hAnsi="宋体" w:cs="宋体"/>
          <w:color w:val="000000"/>
          <w:kern w:val="0"/>
          <w:sz w:val="28"/>
          <w:szCs w:val="28"/>
          <w:u w:val="single"/>
        </w:rPr>
      </w:pPr>
      <w:r>
        <w:rPr>
          <w:rFonts w:hint="eastAsia" w:ascii="仿宋_GB2312" w:hAnsi="仿宋_GB2312" w:eastAsia="仿宋_GB2312" w:cs="仿宋_GB2312"/>
          <w:b/>
          <w:color w:val="auto"/>
          <w:sz w:val="28"/>
          <w:szCs w:val="28"/>
        </w:rPr>
        <w:t>投标文件递交地点：</w:t>
      </w:r>
      <w:r>
        <w:rPr>
          <w:rFonts w:hint="eastAsia" w:ascii="宋体" w:hAnsi="宋体" w:cs="宋体"/>
          <w:color w:val="000000"/>
          <w:kern w:val="0"/>
          <w:sz w:val="28"/>
          <w:szCs w:val="28"/>
          <w:lang w:val="zh-CN" w:eastAsia="zh-CN"/>
        </w:rPr>
        <w:t>奇台县天山东部物流园综合楼三楼</w:t>
      </w:r>
      <w:r>
        <w:rPr>
          <w:rFonts w:hint="eastAsia" w:ascii="仿宋_GB2312" w:hAnsi="仿宋_GB2312" w:eastAsia="仿宋_GB2312" w:cs="仿宋_GB2312"/>
          <w:color w:val="auto"/>
          <w:sz w:val="28"/>
          <w:szCs w:val="28"/>
        </w:rPr>
        <w:t>。</w:t>
      </w:r>
    </w:p>
    <w:p>
      <w:pPr>
        <w:widowControl/>
        <w:spacing w:line="293" w:lineRule="atLeast"/>
        <w:jc w:val="left"/>
        <w:rPr>
          <w:rFonts w:ascii="宋体" w:hAnsi="宋体" w:cs="宋体"/>
          <w:color w:val="000000"/>
          <w:sz w:val="19"/>
          <w:szCs w:val="19"/>
        </w:rPr>
      </w:pPr>
      <w:r>
        <w:rPr>
          <w:rFonts w:hint="eastAsia" w:ascii="宋体" w:hAnsi="宋体" w:cs="宋体"/>
          <w:b/>
          <w:color w:val="000000"/>
          <w:kern w:val="0"/>
          <w:sz w:val="28"/>
          <w:szCs w:val="28"/>
        </w:rPr>
        <w:t>六、开标地点</w:t>
      </w:r>
      <w:r>
        <w:rPr>
          <w:rFonts w:hint="eastAsia" w:ascii="宋体" w:hAnsi="宋体" w:cs="宋体"/>
          <w:color w:val="000000"/>
          <w:kern w:val="0"/>
          <w:sz w:val="28"/>
          <w:szCs w:val="28"/>
        </w:rPr>
        <w:t>：</w:t>
      </w:r>
      <w:r>
        <w:rPr>
          <w:rFonts w:hint="eastAsia" w:ascii="宋体" w:hAnsi="宋体" w:cs="宋体"/>
          <w:color w:val="000000"/>
          <w:kern w:val="0"/>
          <w:sz w:val="28"/>
          <w:szCs w:val="28"/>
          <w:lang w:val="zh-CN" w:eastAsia="zh-CN"/>
        </w:rPr>
        <w:t>奇台县天山东部物流园综合楼三楼</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招标机构：</w:t>
      </w:r>
      <w:r>
        <w:rPr>
          <w:rFonts w:hint="eastAsia" w:ascii="宋体" w:hAnsi="宋体" w:cs="宋体"/>
          <w:color w:val="000000"/>
          <w:kern w:val="0"/>
          <w:sz w:val="28"/>
          <w:szCs w:val="28"/>
          <w:lang w:eastAsia="zh-CN"/>
        </w:rPr>
        <w:t>新疆新华远景工程造价咨询</w:t>
      </w:r>
      <w:r>
        <w:rPr>
          <w:rFonts w:hint="eastAsia" w:ascii="宋体" w:hAnsi="宋体" w:cs="宋体"/>
          <w:color w:val="000000"/>
          <w:kern w:val="0"/>
          <w:sz w:val="28"/>
          <w:szCs w:val="28"/>
        </w:rPr>
        <w:t>有限责任公司</w:t>
      </w:r>
    </w:p>
    <w:p>
      <w:pPr>
        <w:widowControl/>
        <w:spacing w:line="293" w:lineRule="atLeast"/>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招标机构地址：</w:t>
      </w:r>
      <w:r>
        <w:rPr>
          <w:rFonts w:hint="eastAsia" w:ascii="宋体" w:hAnsi="宋体" w:cs="宋体"/>
          <w:color w:val="000000"/>
          <w:kern w:val="0"/>
          <w:sz w:val="28"/>
          <w:szCs w:val="28"/>
          <w:lang w:eastAsia="zh-CN"/>
        </w:rPr>
        <w:t>奇台县双创大厦</w:t>
      </w:r>
      <w:r>
        <w:rPr>
          <w:rFonts w:hint="eastAsia" w:ascii="宋体" w:hAnsi="宋体" w:cs="宋体"/>
          <w:color w:val="000000"/>
          <w:kern w:val="0"/>
          <w:sz w:val="28"/>
          <w:szCs w:val="28"/>
          <w:lang w:val="en-US" w:eastAsia="zh-CN"/>
        </w:rPr>
        <w:t>5楼</w:t>
      </w:r>
    </w:p>
    <w:p>
      <w:pPr>
        <w:widowControl/>
        <w:spacing w:line="293" w:lineRule="atLeast"/>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联系人：</w:t>
      </w:r>
      <w:r>
        <w:rPr>
          <w:rFonts w:hint="eastAsia" w:ascii="宋体" w:hAnsi="宋体" w:cs="宋体"/>
          <w:color w:val="000000"/>
          <w:kern w:val="0"/>
          <w:sz w:val="28"/>
          <w:szCs w:val="28"/>
          <w:lang w:eastAsia="zh-CN"/>
        </w:rPr>
        <w:t>马蓉</w:t>
      </w:r>
      <w:r>
        <w:rPr>
          <w:rFonts w:hint="eastAsia" w:ascii="宋体" w:hAnsi="宋体" w:cs="宋体"/>
          <w:color w:val="000000"/>
          <w:kern w:val="0"/>
          <w:sz w:val="28"/>
          <w:szCs w:val="28"/>
        </w:rPr>
        <w:t xml:space="preserve">                电  话：0994-</w:t>
      </w:r>
      <w:r>
        <w:rPr>
          <w:rFonts w:hint="eastAsia" w:ascii="宋体" w:hAnsi="宋体" w:cs="宋体"/>
          <w:color w:val="000000"/>
          <w:kern w:val="0"/>
          <w:sz w:val="28"/>
          <w:szCs w:val="28"/>
          <w:lang w:val="en-US" w:eastAsia="zh-CN"/>
        </w:rPr>
        <w:t>7229636</w:t>
      </w:r>
    </w:p>
    <w:p>
      <w:pPr>
        <w:widowControl/>
        <w:spacing w:line="293" w:lineRule="atLeast"/>
        <w:jc w:val="left"/>
        <w:rPr>
          <w:rFonts w:ascii="宋体" w:hAnsi="宋体" w:cs="宋体"/>
          <w:color w:val="000000"/>
          <w:sz w:val="19"/>
          <w:szCs w:val="19"/>
        </w:rPr>
      </w:pPr>
      <w:r>
        <w:rPr>
          <w:rFonts w:hint="eastAsia" w:ascii="宋体" w:hAnsi="宋体" w:cs="宋体"/>
          <w:color w:val="000000"/>
          <w:kern w:val="0"/>
          <w:sz w:val="28"/>
          <w:szCs w:val="28"/>
        </w:rPr>
        <w:t>采购人：</w:t>
      </w:r>
      <w:r>
        <w:rPr>
          <w:rFonts w:hint="eastAsia" w:ascii="宋体" w:hAnsi="宋体" w:cs="宋体"/>
          <w:color w:val="000000"/>
          <w:kern w:val="0"/>
          <w:sz w:val="28"/>
          <w:szCs w:val="28"/>
          <w:lang w:eastAsia="zh-CN"/>
        </w:rPr>
        <w:t>奇台县教育局</w:t>
      </w:r>
    </w:p>
    <w:p>
      <w:pPr>
        <w:widowControl/>
        <w:jc w:val="left"/>
        <w:rPr>
          <w:rFonts w:ascii="宋体" w:hAnsi="宋体" w:cs="宋体"/>
          <w:color w:val="000000"/>
          <w:kern w:val="0"/>
          <w:sz w:val="28"/>
          <w:szCs w:val="28"/>
        </w:rPr>
      </w:pPr>
      <w:r>
        <w:rPr>
          <w:rFonts w:hint="eastAsia" w:ascii="宋体" w:hAnsi="宋体" w:cs="宋体"/>
          <w:color w:val="000000"/>
          <w:kern w:val="0"/>
          <w:sz w:val="28"/>
          <w:szCs w:val="28"/>
        </w:rPr>
        <w:t>联系人：</w:t>
      </w:r>
      <w:r>
        <w:rPr>
          <w:rFonts w:hint="eastAsia" w:ascii="宋体" w:hAnsi="宋体" w:cs="宋体"/>
          <w:color w:val="000000"/>
          <w:kern w:val="0"/>
          <w:sz w:val="28"/>
          <w:szCs w:val="28"/>
          <w:lang w:eastAsia="zh-CN"/>
        </w:rPr>
        <w:t>袁帆</w:t>
      </w:r>
      <w:r>
        <w:rPr>
          <w:rFonts w:hint="eastAsia" w:ascii="宋体" w:hAnsi="宋体" w:cs="宋体"/>
          <w:color w:val="000000"/>
          <w:kern w:val="0"/>
          <w:sz w:val="28"/>
          <w:szCs w:val="28"/>
        </w:rPr>
        <w:t xml:space="preserve">                电   话：</w:t>
      </w:r>
      <w:r>
        <w:rPr>
          <w:rFonts w:hint="eastAsia" w:ascii="宋体" w:hAnsi="宋体" w:cs="宋体"/>
          <w:color w:val="000000"/>
          <w:kern w:val="0"/>
          <w:sz w:val="28"/>
          <w:szCs w:val="28"/>
          <w:lang w:val="en-US" w:eastAsia="zh-CN"/>
        </w:rPr>
        <w:t>15699051829</w:t>
      </w:r>
    </w:p>
    <w:p>
      <w:pPr>
        <w:jc w:val="right"/>
        <w:rPr>
          <w:rFonts w:hint="eastAsia" w:ascii="仿宋_GB2312" w:hAnsi="仿宋_GB2312" w:eastAsia="仿宋_GB2312" w:cs="仿宋_GB2312"/>
          <w:color w:val="000000"/>
          <w:sz w:val="28"/>
          <w:szCs w:val="28"/>
        </w:rPr>
      </w:pPr>
    </w:p>
    <w:p>
      <w:pPr>
        <w:jc w:val="righ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新疆新华远景工程造价咨询有限公司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626E6"/>
    <w:multiLevelType w:val="singleLevel"/>
    <w:tmpl w:val="50F626E6"/>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F016E"/>
    <w:rsid w:val="00304D55"/>
    <w:rsid w:val="005B471F"/>
    <w:rsid w:val="007179DA"/>
    <w:rsid w:val="008A35E6"/>
    <w:rsid w:val="00923C56"/>
    <w:rsid w:val="00951C5B"/>
    <w:rsid w:val="009C62BF"/>
    <w:rsid w:val="00A0710D"/>
    <w:rsid w:val="00A148C6"/>
    <w:rsid w:val="00B17A6D"/>
    <w:rsid w:val="00B9273A"/>
    <w:rsid w:val="00BD2FFA"/>
    <w:rsid w:val="00BF1479"/>
    <w:rsid w:val="00CA441A"/>
    <w:rsid w:val="00E112C4"/>
    <w:rsid w:val="00E41845"/>
    <w:rsid w:val="00EC6FCD"/>
    <w:rsid w:val="00ED33D3"/>
    <w:rsid w:val="00F27002"/>
    <w:rsid w:val="00F447EB"/>
    <w:rsid w:val="01E50B7D"/>
    <w:rsid w:val="0AEA5DB4"/>
    <w:rsid w:val="1C3F016E"/>
    <w:rsid w:val="1DED2D17"/>
    <w:rsid w:val="235D0B13"/>
    <w:rsid w:val="25BB09C9"/>
    <w:rsid w:val="32FD5F87"/>
    <w:rsid w:val="39511DB8"/>
    <w:rsid w:val="4C666F90"/>
    <w:rsid w:val="4D0C0E8D"/>
    <w:rsid w:val="4D3D5AA2"/>
    <w:rsid w:val="4F174A86"/>
    <w:rsid w:val="51E37EBD"/>
    <w:rsid w:val="52262A8E"/>
    <w:rsid w:val="65874AA4"/>
    <w:rsid w:val="75AA54B5"/>
    <w:rsid w:val="7637067D"/>
    <w:rsid w:val="7FE9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6">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7">
    <w:name w:val="bookmark-item"/>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235</Words>
  <Characters>1342</Characters>
  <Lines>11</Lines>
  <Paragraphs>3</Paragraphs>
  <TotalTime>25</TotalTime>
  <ScaleCrop>false</ScaleCrop>
  <LinksUpToDate>false</LinksUpToDate>
  <CharactersWithSpaces>1574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2019-04-23T04:00:00Z</dcterms:created>
  <dc:creator>~lav~</dc:creator>
  <cp:lastModifiedBy>Administrator</cp:lastModifiedBy>
  <dcterms:modified xsi:type="dcterms:W3CDTF">2019-05-28T03:33:50Z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