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：政府采购意向公开参考文本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eastAsia="zh-CN"/>
        </w:rPr>
        <w:t>新疆维吾尔自治区广播电视局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2041台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 xml:space="preserve">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至）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7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为便于供应商及时了解政府采购信息，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根据《财政部关于开展政府采购意向公开工作的通知》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（财库〔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新疆维吾尔自治区广播电视局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2041台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6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7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填写采购标的名称，采购标的需实现的主要功能或者目标，采购标的数量，以及采购标的需满足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的质量、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、安全、时限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等要求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值班室空调采购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1.5P挂式空调，10台，提供上门安装服务，提供售后服务</w:t>
            </w: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2.6</w:t>
            </w: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2021年7月</w:t>
            </w: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新疆维吾尔自治区广播电视局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20411台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960" w:firstLineChars="3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  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B5737"/>
    <w:rsid w:val="0EAF02B5"/>
    <w:rsid w:val="0FDC468D"/>
    <w:rsid w:val="30523320"/>
    <w:rsid w:val="4E9F5965"/>
    <w:rsid w:val="5B4B1C53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Administrator</cp:lastModifiedBy>
  <dcterms:modified xsi:type="dcterms:W3CDTF">2021-06-15T03:37:26Z</dcterms:modified>
  <dc:title>附：政府采购意向公开参考文本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