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line="315" w:lineRule="atLeast"/>
        <w:ind w:left="0" w:right="0" w:firstLine="0"/>
        <w:jc w:val="center"/>
        <w:rPr>
          <w:rFonts w:hint="eastAsia" w:ascii="宋体" w:hAnsi="宋体" w:eastAsia="宋体" w:cs="宋体"/>
          <w:b/>
          <w:bCs/>
          <w:sz w:val="36"/>
          <w:szCs w:val="36"/>
          <w:lang w:eastAsia="zh-CN"/>
        </w:rPr>
      </w:pPr>
      <w:r>
        <w:rPr>
          <w:rFonts w:hint="eastAsia" w:ascii="宋体" w:hAnsi="宋体" w:eastAsia="宋体" w:cs="宋体"/>
          <w:b/>
          <w:bCs/>
          <w:sz w:val="36"/>
          <w:szCs w:val="36"/>
        </w:rPr>
        <w:t>吐鲁番市清洁取暖项目申报技术支撑</w:t>
      </w:r>
      <w:r>
        <w:rPr>
          <w:rFonts w:hint="eastAsia" w:ascii="宋体" w:hAnsi="宋体" w:eastAsia="宋体" w:cs="宋体"/>
          <w:b/>
          <w:bCs/>
          <w:sz w:val="36"/>
          <w:szCs w:val="36"/>
          <w:lang w:eastAsia="zh-CN"/>
        </w:rPr>
        <w:t>谈判结果公示</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rPr>
          <w:rFonts w:hint="default" w:ascii="sans-serif" w:hAnsi="sans-serif" w:eastAsia="sans-serif" w:cs="sans-serif"/>
          <w:i w:val="0"/>
          <w:iCs w:val="0"/>
          <w:caps w:val="0"/>
          <w:color w:val="000000"/>
          <w:spacing w:val="0"/>
          <w:sz w:val="27"/>
          <w:szCs w:val="27"/>
          <w:lang w:val="en-US"/>
        </w:rPr>
      </w:pPr>
      <w:r>
        <w:rPr>
          <w:rStyle w:val="7"/>
          <w:rFonts w:hint="default" w:ascii="黑体" w:hAnsi="宋体" w:eastAsia="黑体" w:cs="黑体"/>
          <w:i w:val="0"/>
          <w:iCs w:val="0"/>
          <w:caps w:val="0"/>
          <w:color w:val="000000"/>
          <w:spacing w:val="0"/>
          <w:sz w:val="27"/>
          <w:szCs w:val="27"/>
        </w:rPr>
        <w:t>一、项目编号：</w:t>
      </w:r>
      <w:r>
        <w:rPr>
          <w:rFonts w:hint="eastAsia" w:ascii="仿宋" w:hAnsi="仿宋" w:eastAsia="仿宋" w:cs="仿宋"/>
          <w:i w:val="0"/>
          <w:caps w:val="0"/>
          <w:color w:val="000000"/>
          <w:spacing w:val="0"/>
          <w:sz w:val="27"/>
          <w:szCs w:val="27"/>
          <w:lang w:val="en-US" w:eastAsia="zh-CN"/>
        </w:rPr>
        <w:t>HYZB2022-（Z）05</w:t>
      </w:r>
    </w:p>
    <w:p>
      <w:pPr>
        <w:pStyle w:val="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jc w:val="both"/>
        <w:textAlignment w:val="auto"/>
        <w:rPr>
          <w:rFonts w:hint="eastAsia" w:ascii="黑体" w:hAnsi="宋体" w:eastAsia="黑体" w:cs="黑体"/>
          <w:sz w:val="27"/>
          <w:szCs w:val="27"/>
          <w:lang w:eastAsia="zh-CN"/>
        </w:rPr>
      </w:pPr>
      <w:r>
        <w:rPr>
          <w:rStyle w:val="7"/>
          <w:rFonts w:hint="default" w:ascii="黑体" w:hAnsi="宋体" w:eastAsia="黑体" w:cs="黑体"/>
          <w:i w:val="0"/>
          <w:iCs w:val="0"/>
          <w:caps w:val="0"/>
          <w:color w:val="000000"/>
          <w:spacing w:val="0"/>
          <w:sz w:val="27"/>
          <w:szCs w:val="27"/>
        </w:rPr>
        <w:t>二、项目名称：</w:t>
      </w:r>
      <w:r>
        <w:rPr>
          <w:rFonts w:hint="eastAsia" w:ascii="仿宋" w:hAnsi="仿宋" w:eastAsia="仿宋" w:cs="仿宋"/>
          <w:i w:val="0"/>
          <w:caps w:val="0"/>
          <w:color w:val="000000"/>
          <w:spacing w:val="0"/>
          <w:sz w:val="27"/>
          <w:szCs w:val="27"/>
          <w:lang w:val="en-US" w:eastAsia="zh-CN"/>
        </w:rPr>
        <w:t>吐鲁番市清洁取暖项目申报技术支撑</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225" w:afterAutospacing="0" w:line="300" w:lineRule="exact"/>
        <w:ind w:left="0" w:right="0"/>
        <w:textAlignment w:val="auto"/>
      </w:pPr>
      <w:r>
        <w:rPr>
          <w:rStyle w:val="7"/>
          <w:rFonts w:hint="default" w:ascii="黑体" w:hAnsi="宋体" w:eastAsia="黑体" w:cs="黑体"/>
          <w:i w:val="0"/>
          <w:iCs w:val="0"/>
          <w:caps w:val="0"/>
          <w:color w:val="000000"/>
          <w:spacing w:val="0"/>
          <w:sz w:val="27"/>
          <w:szCs w:val="27"/>
        </w:rPr>
        <w:t>三、中标（成交）信息</w:t>
      </w:r>
    </w:p>
    <w:tbl>
      <w:tblPr>
        <w:tblStyle w:val="5"/>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
        <w:gridCol w:w="1453"/>
        <w:gridCol w:w="1617"/>
        <w:gridCol w:w="1183"/>
        <w:gridCol w:w="1085"/>
        <w:gridCol w:w="2037"/>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序号</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标项名称</w:t>
            </w:r>
          </w:p>
        </w:tc>
        <w:tc>
          <w:tcPr>
            <w:tcW w:w="161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服务范围</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最终报价（元）</w:t>
            </w:r>
          </w:p>
        </w:tc>
        <w:tc>
          <w:tcPr>
            <w:tcW w:w="108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中标供应商名称</w:t>
            </w:r>
          </w:p>
        </w:tc>
        <w:tc>
          <w:tcPr>
            <w:tcW w:w="203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中标供应商地址</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7" w:hRule="atLeast"/>
        </w:trPr>
        <w:tc>
          <w:tcPr>
            <w:tcW w:w="5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吐鲁番市清洁取暖项目申报技术支撑</w:t>
            </w:r>
          </w:p>
        </w:tc>
        <w:tc>
          <w:tcPr>
            <w:tcW w:w="161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bidi="ar"/>
              </w:rPr>
            </w:pPr>
            <w:bookmarkStart w:id="0" w:name="_GoBack"/>
            <w:r>
              <w:rPr>
                <w:rFonts w:hint="eastAsia" w:ascii="仿宋" w:hAnsi="仿宋" w:eastAsia="仿宋" w:cs="仿宋"/>
                <w:kern w:val="0"/>
                <w:sz w:val="28"/>
                <w:szCs w:val="28"/>
                <w:lang w:val="en-US" w:eastAsia="zh-CN" w:bidi="ar"/>
              </w:rPr>
              <w:t>编制吐鲁番市清洁取暖试点城市的全套申报材料，包括吐鲁番市清洁取暖试点城市实施方案、项目库、申报文本、支撑材料等</w:t>
            </w:r>
            <w:bookmarkEnd w:id="0"/>
          </w:p>
        </w:tc>
        <w:tc>
          <w:tcPr>
            <w:tcW w:w="118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1485000</w:t>
            </w:r>
          </w:p>
        </w:tc>
        <w:tc>
          <w:tcPr>
            <w:tcW w:w="108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中国建筑科学研究院有限公司</w:t>
            </w:r>
          </w:p>
        </w:tc>
        <w:tc>
          <w:tcPr>
            <w:tcW w:w="203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北京市朝阳区北三环东路30号</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911100004000011410</w:t>
            </w:r>
          </w:p>
        </w:tc>
      </w:tr>
    </w:tbl>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pPr>
      <w:r>
        <w:rPr>
          <w:rFonts w:ascii="仿宋" w:hAnsi="仿宋" w:eastAsia="仿宋" w:cs="仿宋"/>
          <w:i w:val="0"/>
          <w:iCs w:val="0"/>
          <w:caps w:val="0"/>
          <w:color w:val="000000"/>
          <w:spacing w:val="0"/>
          <w:sz w:val="27"/>
          <w:szCs w:val="27"/>
        </w:rPr>
        <w:t> </w:t>
      </w:r>
      <w:r>
        <w:rPr>
          <w:rStyle w:val="7"/>
          <w:rFonts w:hint="default" w:ascii="黑体" w:hAnsi="宋体" w:eastAsia="黑体" w:cs="黑体"/>
          <w:i w:val="0"/>
          <w:iCs w:val="0"/>
          <w:caps w:val="0"/>
          <w:color w:val="000000"/>
          <w:spacing w:val="0"/>
          <w:sz w:val="27"/>
          <w:szCs w:val="27"/>
        </w:rPr>
        <w:t>四、主要标的信息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pPr>
      <w:r>
        <w:rPr>
          <w:rFonts w:hint="eastAsia" w:ascii="仿宋" w:hAnsi="仿宋" w:eastAsia="仿宋" w:cs="仿宋"/>
          <w:i w:val="0"/>
          <w:iCs w:val="0"/>
          <w:caps w:val="0"/>
          <w:color w:val="000000"/>
          <w:spacing w:val="0"/>
          <w:sz w:val="27"/>
          <w:szCs w:val="27"/>
          <w:lang w:eastAsia="zh-CN"/>
        </w:rPr>
        <w:t>服务</w:t>
      </w:r>
      <w:r>
        <w:rPr>
          <w:rFonts w:hint="eastAsia" w:ascii="仿宋" w:hAnsi="仿宋" w:eastAsia="仿宋" w:cs="仿宋"/>
          <w:i w:val="0"/>
          <w:iCs w:val="0"/>
          <w:caps w:val="0"/>
          <w:color w:val="000000"/>
          <w:spacing w:val="0"/>
          <w:sz w:val="27"/>
          <w:szCs w:val="27"/>
        </w:rPr>
        <w:t>类主要标的信息：</w:t>
      </w:r>
    </w:p>
    <w:tbl>
      <w:tblPr>
        <w:tblStyle w:val="5"/>
        <w:tblW w:w="9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8"/>
        <w:gridCol w:w="1888"/>
        <w:gridCol w:w="3324"/>
        <w:gridCol w:w="2125"/>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序号</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标项名称</w:t>
            </w:r>
          </w:p>
        </w:tc>
        <w:tc>
          <w:tcPr>
            <w:tcW w:w="332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标的名称</w:t>
            </w:r>
          </w:p>
        </w:tc>
        <w:tc>
          <w:tcPr>
            <w:tcW w:w="2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rPr>
            </w:pPr>
            <w:r>
              <w:rPr>
                <w:rFonts w:hint="eastAsia" w:ascii="仿宋" w:hAnsi="仿宋" w:eastAsia="仿宋" w:cs="仿宋"/>
                <w:kern w:val="0"/>
                <w:sz w:val="27"/>
                <w:szCs w:val="27"/>
                <w:lang w:val="en-US" w:eastAsia="zh-CN" w:bidi="ar"/>
              </w:rPr>
              <w:t>服务要求</w:t>
            </w:r>
          </w:p>
        </w:tc>
        <w:tc>
          <w:tcPr>
            <w:tcW w:w="12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eastAsiaTheme="minorEastAsia"/>
                <w:sz w:val="27"/>
                <w:szCs w:val="27"/>
                <w:lang w:eastAsia="zh-CN"/>
              </w:rPr>
            </w:pPr>
            <w:r>
              <w:rPr>
                <w:rFonts w:hint="eastAsia" w:ascii="仿宋" w:hAnsi="仿宋" w:eastAsia="仿宋" w:cs="仿宋"/>
                <w:kern w:val="0"/>
                <w:sz w:val="27"/>
                <w:szCs w:val="27"/>
                <w:lang w:val="en-US" w:eastAsia="zh-CN" w:bidi="ar"/>
              </w:rPr>
              <w:t>服务时间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61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lang w:val="en-US" w:eastAsia="zh-CN"/>
              </w:rPr>
              <w:t>1</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吐鲁番市清洁取暖项目申报技术支撑</w:t>
            </w:r>
          </w:p>
        </w:tc>
        <w:tc>
          <w:tcPr>
            <w:tcW w:w="332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编制吐鲁番市清洁取暖试点城市的全套申报材料，包括吐鲁番市清洁取暖试点城市实施方案、项目库、申报文本、支撑材料等</w:t>
            </w:r>
          </w:p>
        </w:tc>
        <w:tc>
          <w:tcPr>
            <w:tcW w:w="2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符合国家四部委评审要求并满足吐鲁番市清洁取暖试点城市的全套申报材料，并获得成果报告</w:t>
            </w:r>
          </w:p>
        </w:tc>
        <w:tc>
          <w:tcPr>
            <w:tcW w:w="12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合同签订后30日（日历天）完成</w:t>
            </w:r>
          </w:p>
        </w:tc>
      </w:tr>
    </w:tbl>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Style w:val="7"/>
          <w:rFonts w:hint="default" w:ascii="黑体" w:hAnsi="宋体" w:eastAsia="黑体" w:cs="黑体"/>
          <w:i w:val="0"/>
          <w:iCs w:val="0"/>
          <w:caps w:val="0"/>
          <w:color w:val="000000"/>
          <w:spacing w:val="0"/>
          <w:sz w:val="27"/>
          <w:szCs w:val="27"/>
        </w:rPr>
        <w:t>五、评审专家名单：</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jc w:val="left"/>
        <w:textAlignment w:val="auto"/>
        <w:rPr>
          <w:rFonts w:hint="eastAsia" w:ascii="仿宋" w:hAnsi="仿宋" w:eastAsia="仿宋" w:cs="仿宋"/>
          <w:sz w:val="27"/>
          <w:szCs w:val="27"/>
        </w:rPr>
      </w:pPr>
      <w:r>
        <w:rPr>
          <w:rFonts w:hint="eastAsia" w:ascii="仿宋" w:hAnsi="仿宋" w:eastAsia="仿宋" w:cs="仿宋"/>
          <w:sz w:val="27"/>
          <w:szCs w:val="27"/>
          <w:lang w:eastAsia="zh-CN"/>
        </w:rPr>
        <w:t>朱华（组长）、周永军、韩涛</w:t>
      </w:r>
      <w:r>
        <w:rPr>
          <w:rFonts w:hint="eastAsia" w:ascii="仿宋" w:hAnsi="仿宋" w:eastAsia="仿宋" w:cs="仿宋"/>
          <w:sz w:val="27"/>
          <w:szCs w:val="27"/>
        </w:rPr>
        <w:t>（业主代表）</w:t>
      </w:r>
    </w:p>
    <w:p>
      <w:pPr>
        <w:pStyle w:val="4"/>
        <w:keepNext w:val="0"/>
        <w:keepLines w:val="0"/>
        <w:widowControl/>
        <w:suppressLineNumbers w:val="0"/>
        <w:spacing w:before="255" w:beforeAutospacing="0" w:after="255" w:afterAutospacing="0" w:line="450" w:lineRule="atLeast"/>
        <w:ind w:left="0" w:right="0"/>
        <w:jc w:val="both"/>
        <w:rPr>
          <w:rFonts w:hint="default" w:ascii="黑体" w:hAnsi="宋体" w:eastAsia="黑体" w:cs="黑体"/>
          <w:sz w:val="27"/>
          <w:szCs w:val="27"/>
        </w:rPr>
      </w:pPr>
      <w:r>
        <w:rPr>
          <w:rStyle w:val="7"/>
          <w:rFonts w:hint="default" w:ascii="黑体" w:hAnsi="宋体" w:eastAsia="黑体" w:cs="黑体"/>
          <w:i w:val="0"/>
          <w:iCs w:val="0"/>
          <w:caps w:val="0"/>
          <w:color w:val="000000"/>
          <w:spacing w:val="0"/>
          <w:sz w:val="27"/>
          <w:szCs w:val="27"/>
        </w:rPr>
        <w:t>六、代理服务收费标准及金额：</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jc w:val="left"/>
        <w:textAlignment w:val="auto"/>
        <w:rPr>
          <w:rFonts w:hint="eastAsia" w:ascii="仿宋" w:hAnsi="仿宋" w:eastAsia="仿宋" w:cs="仿宋"/>
          <w:sz w:val="27"/>
          <w:szCs w:val="27"/>
          <w:lang w:eastAsia="zh-CN"/>
        </w:rPr>
      </w:pPr>
      <w:r>
        <w:rPr>
          <w:rFonts w:hint="eastAsia" w:ascii="仿宋" w:hAnsi="仿宋" w:eastAsia="仿宋" w:cs="仿宋"/>
          <w:sz w:val="27"/>
          <w:szCs w:val="27"/>
        </w:rPr>
        <w:t>1.代理服务收费标准：参照计价格【2002】1980号及发改办价格【2003】857号相关文件由中标人支付,支付方式为电汇或转账 </w:t>
      </w:r>
      <w:r>
        <w:rPr>
          <w:rFonts w:hint="eastAsia" w:ascii="仿宋" w:hAnsi="仿宋" w:eastAsia="仿宋" w:cs="仿宋"/>
          <w:sz w:val="27"/>
          <w:szCs w:val="27"/>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jc w:val="left"/>
        <w:textAlignment w:val="auto"/>
        <w:rPr>
          <w:rFonts w:hint="default" w:ascii="仿宋" w:hAnsi="仿宋" w:eastAsia="仿宋" w:cs="仿宋"/>
          <w:sz w:val="27"/>
          <w:szCs w:val="27"/>
          <w:lang w:val="en-US" w:eastAsia="zh-CN"/>
        </w:rPr>
      </w:pPr>
      <w:r>
        <w:rPr>
          <w:rFonts w:hint="eastAsia" w:ascii="仿宋" w:hAnsi="仿宋" w:eastAsia="仿宋" w:cs="仿宋"/>
          <w:sz w:val="27"/>
          <w:szCs w:val="27"/>
        </w:rPr>
        <w:t>2.代理服务收费金额（元）：</w:t>
      </w:r>
      <w:r>
        <w:rPr>
          <w:rFonts w:hint="eastAsia" w:ascii="仿宋" w:hAnsi="仿宋" w:eastAsia="仿宋" w:cs="仿宋"/>
          <w:sz w:val="27"/>
          <w:szCs w:val="27"/>
          <w:lang w:val="en-US" w:eastAsia="zh-CN"/>
        </w:rPr>
        <w:t>15200.00元</w:t>
      </w:r>
      <w:r>
        <w:rPr>
          <w:rFonts w:hint="eastAsia" w:ascii="仿宋" w:hAnsi="仿宋" w:eastAsia="仿宋" w:cs="仿宋"/>
          <w:sz w:val="27"/>
          <w:szCs w:val="27"/>
          <w:lang w:eastAsia="zh-CN"/>
        </w:rPr>
        <w:t>。</w:t>
      </w:r>
    </w:p>
    <w:p>
      <w:pPr>
        <w:pStyle w:val="4"/>
        <w:keepNext w:val="0"/>
        <w:keepLines w:val="0"/>
        <w:widowControl/>
        <w:suppressLineNumbers w:val="0"/>
        <w:spacing w:before="255" w:beforeAutospacing="0" w:after="255" w:afterAutospacing="0" w:line="450" w:lineRule="atLeast"/>
        <w:ind w:left="0" w:right="0"/>
        <w:jc w:val="both"/>
        <w:rPr>
          <w:rFonts w:hint="default" w:ascii="黑体" w:hAnsi="宋体" w:eastAsia="黑体" w:cs="黑体"/>
          <w:sz w:val="27"/>
          <w:szCs w:val="27"/>
        </w:rPr>
      </w:pPr>
      <w:r>
        <w:rPr>
          <w:rStyle w:val="7"/>
          <w:rFonts w:hint="default" w:ascii="黑体" w:hAnsi="宋体" w:eastAsia="黑体" w:cs="黑体"/>
          <w:i w:val="0"/>
          <w:iCs w:val="0"/>
          <w:caps w:val="0"/>
          <w:color w:val="000000"/>
          <w:spacing w:val="0"/>
          <w:sz w:val="27"/>
          <w:szCs w:val="27"/>
        </w:rPr>
        <w:t>七、公告期限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jc w:val="left"/>
        <w:textAlignment w:val="auto"/>
        <w:rPr>
          <w:rFonts w:hint="eastAsia" w:ascii="仿宋" w:hAnsi="仿宋" w:eastAsia="仿宋" w:cs="仿宋"/>
          <w:sz w:val="28"/>
          <w:szCs w:val="28"/>
        </w:rPr>
      </w:pPr>
      <w:r>
        <w:rPr>
          <w:rFonts w:hint="eastAsia" w:ascii="仿宋" w:hAnsi="仿宋" w:eastAsia="仿宋" w:cs="仿宋"/>
          <w:sz w:val="27"/>
          <w:szCs w:val="27"/>
        </w:rPr>
        <w:t>自本公告发布之日起1个工作日。</w:t>
      </w:r>
    </w:p>
    <w:p>
      <w:pPr>
        <w:pStyle w:val="4"/>
        <w:keepNext w:val="0"/>
        <w:keepLines w:val="0"/>
        <w:widowControl/>
        <w:suppressLineNumbers w:val="0"/>
        <w:spacing w:before="255" w:beforeAutospacing="0" w:after="255" w:afterAutospacing="0" w:line="450" w:lineRule="atLeast"/>
        <w:ind w:left="0" w:right="0"/>
        <w:jc w:val="both"/>
        <w:rPr>
          <w:rFonts w:hint="default" w:ascii="黑体" w:hAnsi="宋体" w:eastAsia="黑体" w:cs="黑体"/>
        </w:rPr>
      </w:pPr>
      <w:r>
        <w:rPr>
          <w:rStyle w:val="7"/>
          <w:rFonts w:hint="default" w:ascii="黑体" w:hAnsi="宋体" w:eastAsia="黑体" w:cs="黑体"/>
          <w:i w:val="0"/>
          <w:iCs w:val="0"/>
          <w:caps w:val="0"/>
          <w:color w:val="000000"/>
          <w:spacing w:val="0"/>
          <w:sz w:val="27"/>
          <w:szCs w:val="27"/>
        </w:rPr>
        <w:t>八、对本次公告内容提出询问，请按以下方式联系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rPr>
      </w:pPr>
      <w:r>
        <w:rPr>
          <w:rFonts w:hint="eastAsia" w:ascii="仿宋" w:hAnsi="仿宋" w:eastAsia="仿宋" w:cs="仿宋"/>
          <w:sz w:val="27"/>
          <w:szCs w:val="27"/>
        </w:rPr>
        <w:t>1.采购人信息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lang w:eastAsia="zh-CN"/>
        </w:rPr>
      </w:pPr>
      <w:r>
        <w:rPr>
          <w:rFonts w:hint="eastAsia" w:ascii="仿宋" w:hAnsi="仿宋" w:eastAsia="仿宋" w:cs="仿宋"/>
          <w:sz w:val="27"/>
          <w:szCs w:val="27"/>
        </w:rPr>
        <w:t>名 称</w:t>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吐鲁番市住房和城乡建设局</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lang w:eastAsia="zh-CN"/>
        </w:rPr>
      </w:pPr>
      <w:r>
        <w:rPr>
          <w:rFonts w:hint="eastAsia" w:ascii="仿宋" w:hAnsi="仿宋" w:eastAsia="仿宋" w:cs="仿宋"/>
          <w:sz w:val="27"/>
          <w:szCs w:val="27"/>
          <w:lang w:eastAsia="zh-CN"/>
        </w:rPr>
        <w:t>地 址：</w:t>
      </w:r>
      <w:r>
        <w:rPr>
          <w:rFonts w:hint="eastAsia" w:ascii="仿宋" w:hAnsi="仿宋" w:eastAsia="仿宋" w:cs="仿宋"/>
          <w:sz w:val="27"/>
          <w:szCs w:val="27"/>
          <w:lang w:val="en-US" w:eastAsia="zh-CN"/>
        </w:rPr>
        <w:t>吐鲁番市高昌区军民共建路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lang w:eastAsia="zh-CN"/>
        </w:rPr>
      </w:pPr>
      <w:r>
        <w:rPr>
          <w:rFonts w:hint="eastAsia" w:ascii="仿宋" w:hAnsi="仿宋" w:eastAsia="仿宋" w:cs="仿宋"/>
          <w:sz w:val="27"/>
          <w:szCs w:val="27"/>
          <w:lang w:eastAsia="zh-CN"/>
        </w:rPr>
        <w:t>联系方式：</w:t>
      </w:r>
      <w:r>
        <w:rPr>
          <w:rFonts w:hint="eastAsia" w:ascii="仿宋" w:hAnsi="仿宋" w:eastAsia="仿宋" w:cs="仿宋"/>
          <w:sz w:val="27"/>
          <w:szCs w:val="27"/>
          <w:lang w:val="en-US" w:eastAsia="zh-CN"/>
        </w:rPr>
        <w:t>18699512012</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rPr>
      </w:pPr>
      <w:r>
        <w:rPr>
          <w:rFonts w:hint="eastAsia" w:ascii="仿宋" w:hAnsi="仿宋" w:eastAsia="仿宋" w:cs="仿宋"/>
          <w:sz w:val="27"/>
          <w:szCs w:val="27"/>
        </w:rPr>
        <w:t>2.采购代理机构信息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lang w:eastAsia="zh-CN"/>
        </w:rPr>
      </w:pPr>
      <w:r>
        <w:rPr>
          <w:rFonts w:hint="eastAsia" w:ascii="仿宋" w:hAnsi="仿宋" w:eastAsia="仿宋" w:cs="仿宋"/>
          <w:sz w:val="27"/>
          <w:szCs w:val="27"/>
        </w:rPr>
        <w:t>名 称：</w:t>
      </w:r>
      <w:r>
        <w:rPr>
          <w:rFonts w:hint="eastAsia" w:ascii="仿宋" w:hAnsi="仿宋" w:eastAsia="仿宋" w:cs="仿宋"/>
          <w:sz w:val="27"/>
          <w:szCs w:val="27"/>
          <w:lang w:eastAsia="zh-CN"/>
        </w:rPr>
        <w:t>吐鲁番市华域天恒工程管理有限公司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rPr>
      </w:pPr>
      <w:r>
        <w:rPr>
          <w:rFonts w:hint="eastAsia" w:ascii="仿宋" w:hAnsi="仿宋" w:eastAsia="仿宋" w:cs="仿宋"/>
          <w:sz w:val="27"/>
          <w:szCs w:val="27"/>
        </w:rPr>
        <w:t>地 址：吐鲁番市高昌区示范区和平街11幢2层201号</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lang w:eastAsia="zh-CN"/>
        </w:rPr>
      </w:pPr>
      <w:r>
        <w:rPr>
          <w:rFonts w:hint="eastAsia" w:ascii="仿宋" w:hAnsi="仿宋" w:eastAsia="仿宋" w:cs="仿宋"/>
          <w:sz w:val="27"/>
          <w:szCs w:val="27"/>
        </w:rPr>
        <w:t>联系人：</w:t>
      </w:r>
      <w:r>
        <w:rPr>
          <w:rFonts w:hint="eastAsia" w:ascii="仿宋" w:hAnsi="仿宋" w:eastAsia="仿宋" w:cs="仿宋"/>
          <w:sz w:val="27"/>
          <w:szCs w:val="27"/>
          <w:lang w:eastAsia="zh-CN"/>
        </w:rPr>
        <w:t>马杰</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default" w:ascii="仿宋" w:hAnsi="仿宋" w:eastAsia="仿宋" w:cs="仿宋"/>
          <w:sz w:val="27"/>
          <w:szCs w:val="27"/>
          <w:lang w:val="en-US" w:eastAsia="zh-CN"/>
        </w:rPr>
      </w:pPr>
      <w:r>
        <w:rPr>
          <w:rFonts w:hint="eastAsia" w:ascii="仿宋" w:hAnsi="仿宋" w:eastAsia="仿宋" w:cs="仿宋"/>
          <w:sz w:val="27"/>
          <w:szCs w:val="27"/>
        </w:rPr>
        <w:t>联系方式：</w:t>
      </w:r>
      <w:r>
        <w:rPr>
          <w:rFonts w:hint="eastAsia" w:ascii="仿宋" w:hAnsi="仿宋" w:eastAsia="仿宋" w:cs="仿宋"/>
          <w:sz w:val="27"/>
          <w:szCs w:val="27"/>
          <w:lang w:val="en-US" w:eastAsia="zh-CN"/>
        </w:rPr>
        <w:t>0995-8637000、13031201100</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75" w:firstLineChars="139"/>
        <w:textAlignment w:val="auto"/>
        <w:rPr>
          <w:rFonts w:hint="eastAsia" w:ascii="仿宋" w:hAnsi="仿宋" w:eastAsia="仿宋" w:cs="仿宋"/>
          <w:sz w:val="27"/>
          <w:szCs w:val="27"/>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612" w:firstLineChars="1338"/>
        <w:textAlignment w:val="auto"/>
        <w:rPr>
          <w:rFonts w:hint="eastAsia" w:ascii="仿宋" w:hAnsi="仿宋" w:eastAsia="仿宋" w:cs="仿宋"/>
          <w:sz w:val="27"/>
          <w:szCs w:val="27"/>
          <w:lang w:eastAsia="zh-CN"/>
        </w:rPr>
      </w:pPr>
      <w:r>
        <w:rPr>
          <w:rFonts w:hint="eastAsia" w:ascii="仿宋" w:hAnsi="仿宋" w:eastAsia="仿宋" w:cs="仿宋"/>
          <w:sz w:val="27"/>
          <w:szCs w:val="27"/>
          <w:lang w:eastAsia="zh-CN"/>
        </w:rPr>
        <w:t>吐鲁番市华域天恒工程管理有限公司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leftChars="0" w:right="0" w:firstLine="3612" w:firstLineChars="1338"/>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 xml:space="preserve">        2022年03月21日</w:t>
      </w:r>
    </w:p>
    <w:p/>
    <w:p>
      <w:pPr>
        <w:pStyle w:val="2"/>
      </w:pPr>
    </w:p>
    <w:p>
      <w:pPr>
        <w:pStyle w:val="2"/>
        <w:ind w:left="0" w:leftChars="0"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7A"/>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F4E40"/>
    <w:rsid w:val="0E3D4283"/>
    <w:rsid w:val="13FE56DC"/>
    <w:rsid w:val="18CD2926"/>
    <w:rsid w:val="1A6A3957"/>
    <w:rsid w:val="1CC349CF"/>
    <w:rsid w:val="20692969"/>
    <w:rsid w:val="26D07550"/>
    <w:rsid w:val="27DE2038"/>
    <w:rsid w:val="30790E79"/>
    <w:rsid w:val="32E032A7"/>
    <w:rsid w:val="485C30D5"/>
    <w:rsid w:val="500E39AD"/>
    <w:rsid w:val="52B805B1"/>
    <w:rsid w:val="5F286743"/>
    <w:rsid w:val="65845653"/>
    <w:rsid w:val="66264201"/>
    <w:rsid w:val="6E5541E4"/>
    <w:rsid w:val="6F733460"/>
    <w:rsid w:val="75B83107"/>
    <w:rsid w:val="76276DC0"/>
    <w:rsid w:val="77E3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560</Words>
  <Characters>631</Characters>
  <Lines>0</Lines>
  <Paragraphs>0</Paragraphs>
  <TotalTime>7</TotalTime>
  <ScaleCrop>false</ScaleCrop>
  <LinksUpToDate>false</LinksUpToDate>
  <CharactersWithSpaces>646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2021-08-13T11:07:00Z</dcterms:created>
  <dc:creator>Administrator</dc:creator>
  <cp:lastModifiedBy>Administrator</cp:lastModifiedBy>
  <cp:lastPrinted>2022-03-16T02:39:00Z</cp:lastPrinted>
  <dcterms:modified xsi:type="dcterms:W3CDTF">2022-03-23T07:50:12Z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BB04E82D1BE34B9AB6FDF4A0F0A5B6E4</vt:lpwstr>
  </property>
</Properties>
</file>