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before="75" w:beforeAutospacing="0" w:after="75" w:afterAutospacing="0"/>
        <w:ind w:left="0" w:right="0" w:firstLine="0"/>
        <w:jc w:val="center"/>
        <w:rPr>
          <w:rStyle w:val="13"/>
          <w:rFonts w:hint="eastAsia" w:ascii="宋体" w:hAnsi="宋体" w:eastAsia="宋体" w:cs="宋体"/>
          <w:i w:val="0"/>
          <w:caps w:val="0"/>
          <w:color w:val="000000"/>
          <w:spacing w:val="0"/>
          <w:sz w:val="32"/>
          <w:szCs w:val="32"/>
        </w:rPr>
      </w:pPr>
      <w:r>
        <w:rPr>
          <w:rStyle w:val="13"/>
          <w:rFonts w:hint="eastAsia" w:ascii="宋体" w:hAnsi="宋体" w:eastAsia="宋体" w:cs="宋体"/>
          <w:i w:val="0"/>
          <w:caps w:val="0"/>
          <w:color w:val="000000"/>
          <w:spacing w:val="0"/>
          <w:sz w:val="32"/>
          <w:szCs w:val="32"/>
        </w:rPr>
        <w:t>喀什市2020年林果提质增效专用肥和农药采购项目（第一包）</w:t>
      </w:r>
    </w:p>
    <w:p>
      <w:pPr>
        <w:pStyle w:val="8"/>
        <w:keepNext w:val="0"/>
        <w:keepLines w:val="0"/>
        <w:widowControl/>
        <w:suppressLineNumbers w:val="0"/>
        <w:spacing w:before="75" w:beforeAutospacing="0" w:after="75" w:afterAutospacing="0"/>
        <w:ind w:left="0" w:right="0" w:firstLine="0"/>
        <w:jc w:val="center"/>
        <w:rPr>
          <w:rStyle w:val="13"/>
          <w:rFonts w:hint="eastAsia" w:ascii="宋体" w:hAnsi="宋体" w:eastAsia="宋体" w:cs="宋体"/>
          <w:i w:val="0"/>
          <w:caps w:val="0"/>
          <w:color w:val="000000"/>
          <w:spacing w:val="0"/>
          <w:sz w:val="32"/>
          <w:szCs w:val="32"/>
        </w:rPr>
      </w:pPr>
      <w:r>
        <w:rPr>
          <w:rStyle w:val="13"/>
          <w:rFonts w:hint="eastAsia" w:ascii="宋体" w:hAnsi="宋体" w:eastAsia="宋体" w:cs="宋体"/>
          <w:i w:val="0"/>
          <w:caps w:val="0"/>
          <w:color w:val="000000"/>
          <w:spacing w:val="0"/>
          <w:sz w:val="32"/>
          <w:szCs w:val="32"/>
        </w:rPr>
        <w:t>（二次）中标公告</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13"/>
          <w:rFonts w:hint="eastAsia" w:ascii="宋体" w:hAnsi="宋体" w:eastAsia="宋体" w:cs="宋体"/>
          <w:i w:val="0"/>
          <w:caps w:val="0"/>
          <w:color w:val="000000"/>
          <w:spacing w:val="0"/>
          <w:sz w:val="27"/>
          <w:szCs w:val="27"/>
        </w:rPr>
        <w:t>一、 采购人名称：</w:t>
      </w:r>
      <w:r>
        <w:rPr>
          <w:rFonts w:hint="eastAsia" w:ascii="宋体" w:hAnsi="宋体" w:eastAsia="宋体" w:cs="宋体"/>
          <w:i w:val="0"/>
          <w:caps w:val="0"/>
          <w:color w:val="000000"/>
          <w:spacing w:val="0"/>
          <w:sz w:val="27"/>
          <w:szCs w:val="27"/>
        </w:rPr>
        <w:t> 新疆维吾尔自治区喀什市自然资源局 </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13"/>
          <w:rFonts w:hint="eastAsia" w:ascii="宋体" w:hAnsi="宋体" w:eastAsia="宋体" w:cs="宋体"/>
          <w:i w:val="0"/>
          <w:caps w:val="0"/>
          <w:color w:val="000000"/>
          <w:spacing w:val="0"/>
          <w:sz w:val="27"/>
          <w:szCs w:val="27"/>
        </w:rPr>
        <w:t>二、 采购项目名称：</w:t>
      </w:r>
      <w:r>
        <w:rPr>
          <w:rFonts w:hint="eastAsia" w:ascii="宋体" w:hAnsi="宋体" w:eastAsia="宋体" w:cs="宋体"/>
          <w:i w:val="0"/>
          <w:caps w:val="0"/>
          <w:color w:val="000000"/>
          <w:spacing w:val="0"/>
          <w:sz w:val="27"/>
          <w:szCs w:val="27"/>
        </w:rPr>
        <w:t> 喀什市2020年林果提质增效专用肥和农药采购项目（第一包）</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13"/>
          <w:rFonts w:hint="eastAsia" w:ascii="宋体" w:hAnsi="宋体" w:eastAsia="宋体" w:cs="宋体"/>
          <w:i w:val="0"/>
          <w:caps w:val="0"/>
          <w:color w:val="000000"/>
          <w:spacing w:val="0"/>
          <w:sz w:val="27"/>
          <w:szCs w:val="27"/>
        </w:rPr>
        <w:t>三、 采购项目编号：</w:t>
      </w:r>
      <w:r>
        <w:rPr>
          <w:rFonts w:hint="eastAsia" w:ascii="宋体" w:hAnsi="宋体" w:eastAsia="宋体" w:cs="宋体"/>
          <w:i w:val="0"/>
          <w:caps w:val="0"/>
          <w:color w:val="000000"/>
          <w:spacing w:val="0"/>
          <w:sz w:val="27"/>
          <w:szCs w:val="27"/>
        </w:rPr>
        <w:t> TQKSSDL(GK)2020-02-01          </w:t>
      </w:r>
      <w:r>
        <w:rPr>
          <w:rFonts w:hint="eastAsia" w:ascii="宋体" w:hAnsi="宋体" w:eastAsia="宋体" w:cs="宋体"/>
          <w:i w:val="0"/>
          <w:caps w:val="0"/>
          <w:color w:val="000000"/>
          <w:spacing w:val="0"/>
          <w:sz w:val="24"/>
          <w:szCs w:val="24"/>
        </w:rPr>
        <w:t>        </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13"/>
          <w:rFonts w:hint="eastAsia" w:ascii="宋体" w:hAnsi="宋体" w:eastAsia="宋体" w:cs="宋体"/>
          <w:i w:val="0"/>
          <w:caps w:val="0"/>
          <w:color w:val="000000"/>
          <w:spacing w:val="0"/>
          <w:sz w:val="27"/>
          <w:szCs w:val="27"/>
        </w:rPr>
        <w:t>四、 采购组织类型：</w:t>
      </w:r>
      <w:r>
        <w:rPr>
          <w:rFonts w:hint="eastAsia" w:ascii="宋体" w:hAnsi="宋体" w:eastAsia="宋体" w:cs="宋体"/>
          <w:i w:val="0"/>
          <w:caps w:val="0"/>
          <w:color w:val="000000"/>
          <w:spacing w:val="0"/>
          <w:sz w:val="27"/>
          <w:szCs w:val="27"/>
        </w:rPr>
        <w:t> 部门集中采购-委托中介机构 </w:t>
      </w:r>
      <w:r>
        <w:rPr>
          <w:rFonts w:hint="eastAsia" w:ascii="宋体" w:hAnsi="宋体" w:eastAsia="宋体" w:cs="宋体"/>
          <w:i w:val="0"/>
          <w:caps w:val="0"/>
          <w:color w:val="000000"/>
          <w:spacing w:val="0"/>
          <w:sz w:val="24"/>
          <w:szCs w:val="24"/>
        </w:rPr>
        <w:t>        </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13"/>
          <w:rFonts w:hint="eastAsia" w:ascii="宋体" w:hAnsi="宋体" w:eastAsia="宋体" w:cs="宋体"/>
          <w:i w:val="0"/>
          <w:caps w:val="0"/>
          <w:color w:val="000000"/>
          <w:spacing w:val="0"/>
          <w:sz w:val="27"/>
          <w:szCs w:val="27"/>
        </w:rPr>
        <w:t>五、 采购方式：</w:t>
      </w:r>
      <w:r>
        <w:rPr>
          <w:rFonts w:hint="eastAsia" w:ascii="宋体" w:hAnsi="宋体" w:eastAsia="宋体" w:cs="宋体"/>
          <w:i w:val="0"/>
          <w:caps w:val="0"/>
          <w:color w:val="000000"/>
          <w:spacing w:val="0"/>
          <w:sz w:val="27"/>
          <w:szCs w:val="27"/>
        </w:rPr>
        <w:t> 公开招标          </w:t>
      </w:r>
      <w:r>
        <w:rPr>
          <w:rFonts w:hint="eastAsia" w:ascii="宋体" w:hAnsi="宋体" w:eastAsia="宋体" w:cs="宋体"/>
          <w:i w:val="0"/>
          <w:caps w:val="0"/>
          <w:color w:val="000000"/>
          <w:spacing w:val="0"/>
          <w:sz w:val="24"/>
          <w:szCs w:val="24"/>
        </w:rPr>
        <w:t>        </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13"/>
          <w:rFonts w:hint="eastAsia" w:ascii="宋体" w:hAnsi="宋体" w:eastAsia="宋体" w:cs="宋体"/>
          <w:i w:val="0"/>
          <w:caps w:val="0"/>
          <w:color w:val="000000"/>
          <w:spacing w:val="0"/>
          <w:sz w:val="27"/>
          <w:szCs w:val="27"/>
        </w:rPr>
        <w:t>六、 采购公告发布日期：</w:t>
      </w:r>
      <w:r>
        <w:rPr>
          <w:rFonts w:hint="eastAsia" w:ascii="宋体" w:hAnsi="宋体" w:eastAsia="宋体" w:cs="宋体"/>
          <w:i w:val="0"/>
          <w:caps w:val="0"/>
          <w:color w:val="000000"/>
          <w:spacing w:val="0"/>
          <w:sz w:val="27"/>
          <w:szCs w:val="27"/>
        </w:rPr>
        <w:t> 2020-03-05 </w:t>
      </w:r>
      <w:r>
        <w:rPr>
          <w:rFonts w:hint="eastAsia" w:ascii="宋体" w:hAnsi="宋体" w:eastAsia="宋体" w:cs="宋体"/>
          <w:i w:val="0"/>
          <w:caps w:val="0"/>
          <w:color w:val="000000"/>
          <w:spacing w:val="0"/>
          <w:sz w:val="24"/>
          <w:szCs w:val="24"/>
        </w:rPr>
        <w:t>        </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13"/>
          <w:rFonts w:hint="eastAsia" w:ascii="宋体" w:hAnsi="宋体" w:eastAsia="宋体" w:cs="宋体"/>
          <w:i w:val="0"/>
          <w:caps w:val="0"/>
          <w:color w:val="000000"/>
          <w:spacing w:val="0"/>
          <w:sz w:val="27"/>
          <w:szCs w:val="27"/>
        </w:rPr>
        <w:t>七、 定标/成交日期：</w:t>
      </w:r>
      <w:r>
        <w:rPr>
          <w:rFonts w:hint="eastAsia" w:ascii="宋体" w:hAnsi="宋体" w:eastAsia="宋体" w:cs="宋体"/>
          <w:i w:val="0"/>
          <w:caps w:val="0"/>
          <w:color w:val="000000"/>
          <w:spacing w:val="0"/>
          <w:sz w:val="27"/>
          <w:szCs w:val="27"/>
        </w:rPr>
        <w:t> 2020-03-25 </w:t>
      </w:r>
      <w:r>
        <w:rPr>
          <w:rFonts w:hint="eastAsia" w:ascii="宋体" w:hAnsi="宋体" w:eastAsia="宋体" w:cs="宋体"/>
          <w:i w:val="0"/>
          <w:caps w:val="0"/>
          <w:color w:val="000000"/>
          <w:spacing w:val="0"/>
          <w:sz w:val="24"/>
          <w:szCs w:val="24"/>
        </w:rPr>
        <w:t>        </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13"/>
          <w:rFonts w:hint="eastAsia" w:ascii="宋体" w:hAnsi="宋体" w:eastAsia="宋体" w:cs="宋体"/>
          <w:i w:val="0"/>
          <w:caps w:val="0"/>
          <w:color w:val="000000"/>
          <w:spacing w:val="0"/>
          <w:sz w:val="27"/>
          <w:szCs w:val="27"/>
        </w:rPr>
        <w:t>八、 中标/成交结果：</w:t>
      </w:r>
      <w:r>
        <w:rPr>
          <w:rFonts w:hint="eastAsia" w:ascii="宋体" w:hAnsi="宋体" w:eastAsia="宋体" w:cs="宋体"/>
          <w:i w:val="0"/>
          <w:caps w:val="0"/>
          <w:color w:val="000000"/>
          <w:spacing w:val="0"/>
          <w:sz w:val="24"/>
          <w:szCs w:val="24"/>
        </w:rPr>
        <w:t>        </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7"/>
          <w:szCs w:val="27"/>
        </w:rPr>
      </w:pPr>
      <w:r>
        <w:rPr>
          <w:rStyle w:val="13"/>
          <w:rFonts w:hint="eastAsia" w:ascii="宋体" w:hAnsi="宋体" w:eastAsia="宋体" w:cs="宋体"/>
          <w:i w:val="0"/>
          <w:caps w:val="0"/>
          <w:color w:val="000000"/>
          <w:spacing w:val="0"/>
          <w:sz w:val="27"/>
          <w:szCs w:val="27"/>
        </w:rPr>
        <w:t>合计（元）:</w:t>
      </w:r>
      <w:r>
        <w:rPr>
          <w:rFonts w:hint="eastAsia" w:ascii="宋体" w:hAnsi="宋体" w:eastAsia="宋体" w:cs="宋体"/>
          <w:i w:val="0"/>
          <w:caps w:val="0"/>
          <w:color w:val="000000"/>
          <w:spacing w:val="0"/>
          <w:sz w:val="27"/>
          <w:szCs w:val="27"/>
        </w:rPr>
        <w:t> 5689900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13"/>
        <w:gridCol w:w="813"/>
        <w:gridCol w:w="969"/>
        <w:gridCol w:w="798"/>
        <w:gridCol w:w="1050"/>
        <w:gridCol w:w="1170"/>
        <w:gridCol w:w="1214"/>
        <w:gridCol w:w="1201"/>
        <w:gridCol w:w="20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02" w:type="pct"/>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序号</w:t>
            </w:r>
          </w:p>
        </w:tc>
        <w:tc>
          <w:tcPr>
            <w:tcW w:w="402" w:type="pct"/>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标项名称</w:t>
            </w:r>
          </w:p>
        </w:tc>
        <w:tc>
          <w:tcPr>
            <w:tcW w:w="479" w:type="pct"/>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数量</w:t>
            </w:r>
          </w:p>
        </w:tc>
        <w:tc>
          <w:tcPr>
            <w:tcW w:w="394" w:type="pct"/>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单位</w:t>
            </w:r>
          </w:p>
        </w:tc>
        <w:tc>
          <w:tcPr>
            <w:tcW w:w="519" w:type="pct"/>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单价(元)</w:t>
            </w:r>
          </w:p>
        </w:tc>
        <w:tc>
          <w:tcPr>
            <w:tcW w:w="578" w:type="pct"/>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总价(元)</w:t>
            </w:r>
          </w:p>
        </w:tc>
        <w:tc>
          <w:tcPr>
            <w:tcW w:w="600" w:type="pct"/>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中标供应商名称</w:t>
            </w:r>
          </w:p>
        </w:tc>
        <w:tc>
          <w:tcPr>
            <w:tcW w:w="594" w:type="pct"/>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中标供应商地址</w:t>
            </w:r>
          </w:p>
        </w:tc>
        <w:tc>
          <w:tcPr>
            <w:tcW w:w="1028" w:type="pct"/>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中标供应商统一社会信用代码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02" w:type="pct"/>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1</w:t>
            </w:r>
          </w:p>
        </w:tc>
        <w:tc>
          <w:tcPr>
            <w:tcW w:w="402" w:type="pct"/>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有机肥</w:t>
            </w:r>
          </w:p>
        </w:tc>
        <w:tc>
          <w:tcPr>
            <w:tcW w:w="479" w:type="pct"/>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2486.844406</w:t>
            </w:r>
          </w:p>
        </w:tc>
        <w:tc>
          <w:tcPr>
            <w:tcW w:w="394" w:type="pct"/>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吨</w:t>
            </w:r>
          </w:p>
        </w:tc>
        <w:tc>
          <w:tcPr>
            <w:tcW w:w="519" w:type="pct"/>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2288</w:t>
            </w:r>
          </w:p>
        </w:tc>
        <w:tc>
          <w:tcPr>
            <w:tcW w:w="578" w:type="pct"/>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5689900</w:t>
            </w:r>
          </w:p>
        </w:tc>
        <w:tc>
          <w:tcPr>
            <w:tcW w:w="600" w:type="pct"/>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新疆疆南希望农业发展集团有限公司</w:t>
            </w:r>
          </w:p>
        </w:tc>
        <w:tc>
          <w:tcPr>
            <w:tcW w:w="594" w:type="pct"/>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新疆图木舒克市中山路1号</w:t>
            </w:r>
          </w:p>
        </w:tc>
        <w:tc>
          <w:tcPr>
            <w:tcW w:w="1028" w:type="pct"/>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916531002300021400</w:t>
            </w:r>
          </w:p>
        </w:tc>
      </w:tr>
    </w:tbl>
    <w:p>
      <w:pPr>
        <w:pStyle w:val="8"/>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13"/>
          <w:rFonts w:hint="eastAsia" w:ascii="宋体" w:hAnsi="宋体" w:eastAsia="宋体" w:cs="宋体"/>
          <w:i w:val="0"/>
          <w:caps w:val="0"/>
          <w:color w:val="000000"/>
          <w:spacing w:val="0"/>
          <w:sz w:val="27"/>
          <w:szCs w:val="27"/>
        </w:rPr>
        <w:t>服务要求或标的基本概况：</w:t>
      </w:r>
      <w:r>
        <w:rPr>
          <w:rFonts w:hint="eastAsia" w:ascii="宋体" w:hAnsi="宋体" w:eastAsia="宋体" w:cs="宋体"/>
          <w:i w:val="0"/>
          <w:caps w:val="0"/>
          <w:color w:val="000000"/>
          <w:spacing w:val="0"/>
          <w:sz w:val="27"/>
          <w:szCs w:val="27"/>
        </w:rPr>
        <w:t> 交货期限：10个工作日内供货完毕。         </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13"/>
          <w:rFonts w:hint="eastAsia" w:ascii="宋体" w:hAnsi="宋体" w:eastAsia="宋体" w:cs="宋体"/>
          <w:i w:val="0"/>
          <w:caps w:val="0"/>
          <w:color w:val="000000"/>
          <w:spacing w:val="0"/>
          <w:sz w:val="27"/>
          <w:szCs w:val="27"/>
        </w:rPr>
        <w:t>九、评审小组成员名单：</w:t>
      </w:r>
      <w:r>
        <w:rPr>
          <w:rFonts w:hint="eastAsia" w:ascii="宋体" w:hAnsi="宋体" w:eastAsia="宋体" w:cs="宋体"/>
          <w:i w:val="0"/>
          <w:caps w:val="0"/>
          <w:color w:val="000000"/>
          <w:spacing w:val="0"/>
          <w:sz w:val="27"/>
          <w:szCs w:val="27"/>
        </w:rPr>
        <w:t>色麦尔江麦麦提玉苏普 、李军、万妍、毕新强、刘跃林 </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13"/>
          <w:rFonts w:hint="eastAsia" w:ascii="宋体" w:hAnsi="宋体" w:eastAsia="宋体" w:cs="宋体"/>
          <w:i w:val="0"/>
          <w:caps w:val="0"/>
          <w:color w:val="000000"/>
          <w:spacing w:val="0"/>
          <w:sz w:val="27"/>
          <w:szCs w:val="27"/>
        </w:rPr>
        <w:t>十、 其它事项：</w:t>
      </w:r>
      <w:r>
        <w:rPr>
          <w:rFonts w:hint="eastAsia" w:ascii="宋体" w:hAnsi="宋体" w:eastAsia="宋体" w:cs="宋体"/>
          <w:i w:val="0"/>
          <w:caps w:val="0"/>
          <w:color w:val="000000"/>
          <w:spacing w:val="0"/>
          <w:sz w:val="24"/>
          <w:szCs w:val="24"/>
        </w:rPr>
        <w:t>        </w:t>
      </w:r>
    </w:p>
    <w:p>
      <w:pPr>
        <w:pStyle w:val="8"/>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7"/>
          <w:szCs w:val="27"/>
        </w:rPr>
        <w:t>1、本项目公告期限为1个工作日，各参加政府采购活动的供应商认为该中标/成交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在答复期满后十五个工作日内向同级政府采购监督管理部门投诉。</w:t>
      </w:r>
      <w:r>
        <w:rPr>
          <w:rFonts w:hint="eastAsia" w:ascii="宋体" w:hAnsi="宋体" w:eastAsia="宋体" w:cs="宋体"/>
          <w:i w:val="0"/>
          <w:caps w:val="0"/>
          <w:color w:val="000000"/>
          <w:spacing w:val="0"/>
          <w:sz w:val="24"/>
          <w:szCs w:val="24"/>
        </w:rPr>
        <w:t>        </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13"/>
          <w:rFonts w:hint="eastAsia" w:ascii="宋体" w:hAnsi="宋体" w:eastAsia="宋体" w:cs="宋体"/>
          <w:i w:val="0"/>
          <w:caps w:val="0"/>
          <w:color w:val="000000"/>
          <w:spacing w:val="0"/>
          <w:sz w:val="27"/>
          <w:szCs w:val="27"/>
        </w:rPr>
        <w:t>十一、 联系方式</w:t>
      </w:r>
      <w:r>
        <w:rPr>
          <w:rFonts w:hint="eastAsia" w:ascii="宋体" w:hAnsi="宋体" w:eastAsia="宋体" w:cs="宋体"/>
          <w:i w:val="0"/>
          <w:caps w:val="0"/>
          <w:color w:val="000000"/>
          <w:spacing w:val="0"/>
          <w:sz w:val="24"/>
          <w:szCs w:val="24"/>
        </w:rPr>
        <w:t>        </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13"/>
          <w:rFonts w:hint="eastAsia" w:ascii="宋体" w:hAnsi="宋体" w:eastAsia="宋体" w:cs="宋体"/>
          <w:i w:val="0"/>
          <w:caps w:val="0"/>
          <w:color w:val="000000"/>
          <w:spacing w:val="0"/>
          <w:sz w:val="27"/>
          <w:szCs w:val="27"/>
        </w:rPr>
        <w:t>1、采购代理机构名称：</w:t>
      </w:r>
      <w:r>
        <w:rPr>
          <w:rFonts w:hint="eastAsia" w:ascii="宋体" w:hAnsi="宋体" w:eastAsia="宋体" w:cs="宋体"/>
          <w:i w:val="0"/>
          <w:caps w:val="0"/>
          <w:color w:val="000000"/>
          <w:spacing w:val="0"/>
          <w:sz w:val="27"/>
          <w:szCs w:val="27"/>
        </w:rPr>
        <w:t> 新疆天勤工程管理有限公司 </w:t>
      </w:r>
      <w:r>
        <w:rPr>
          <w:rFonts w:hint="eastAsia" w:ascii="宋体" w:hAnsi="宋体" w:eastAsia="宋体" w:cs="宋体"/>
          <w:i w:val="0"/>
          <w:caps w:val="0"/>
          <w:color w:val="000000"/>
          <w:spacing w:val="0"/>
          <w:sz w:val="24"/>
          <w:szCs w:val="24"/>
        </w:rPr>
        <w:t>        </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13"/>
          <w:rFonts w:hint="eastAsia" w:ascii="宋体" w:hAnsi="宋体" w:eastAsia="宋体" w:cs="宋体"/>
          <w:i w:val="0"/>
          <w:caps w:val="0"/>
          <w:color w:val="000000"/>
          <w:spacing w:val="0"/>
          <w:sz w:val="27"/>
          <w:szCs w:val="27"/>
        </w:rPr>
        <w:t>联系人：</w:t>
      </w:r>
      <w:r>
        <w:rPr>
          <w:rFonts w:hint="eastAsia" w:ascii="宋体" w:hAnsi="宋体" w:eastAsia="宋体" w:cs="宋体"/>
          <w:i w:val="0"/>
          <w:caps w:val="0"/>
          <w:color w:val="000000"/>
          <w:spacing w:val="0"/>
          <w:sz w:val="27"/>
          <w:szCs w:val="27"/>
        </w:rPr>
        <w:t>居超                  </w:t>
      </w:r>
      <w:r>
        <w:rPr>
          <w:rFonts w:hint="eastAsia" w:ascii="宋体" w:hAnsi="宋体" w:eastAsia="宋体" w:cs="宋体"/>
          <w:i w:val="0"/>
          <w:caps w:val="0"/>
          <w:color w:val="000000"/>
          <w:spacing w:val="0"/>
          <w:sz w:val="24"/>
          <w:szCs w:val="24"/>
        </w:rPr>
        <w:t>        </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13"/>
          <w:rFonts w:hint="eastAsia" w:ascii="宋体" w:hAnsi="宋体" w:eastAsia="宋体" w:cs="宋体"/>
          <w:i w:val="0"/>
          <w:caps w:val="0"/>
          <w:color w:val="000000"/>
          <w:spacing w:val="0"/>
          <w:sz w:val="27"/>
          <w:szCs w:val="27"/>
        </w:rPr>
        <w:t>联系电话：</w:t>
      </w:r>
      <w:r>
        <w:rPr>
          <w:rFonts w:hint="eastAsia" w:ascii="宋体" w:hAnsi="宋体" w:eastAsia="宋体" w:cs="宋体"/>
          <w:i w:val="0"/>
          <w:caps w:val="0"/>
          <w:color w:val="000000"/>
          <w:spacing w:val="0"/>
          <w:sz w:val="27"/>
          <w:szCs w:val="27"/>
        </w:rPr>
        <w:t>15999312304   </w:t>
      </w:r>
      <w:r>
        <w:rPr>
          <w:rFonts w:hint="eastAsia" w:ascii="宋体" w:hAnsi="宋体" w:eastAsia="宋体" w:cs="宋体"/>
          <w:i w:val="0"/>
          <w:caps w:val="0"/>
          <w:color w:val="000000"/>
          <w:spacing w:val="0"/>
          <w:sz w:val="24"/>
          <w:szCs w:val="24"/>
        </w:rPr>
        <w:t>        </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13"/>
          <w:rFonts w:hint="eastAsia" w:ascii="宋体" w:hAnsi="宋体" w:eastAsia="宋体" w:cs="宋体"/>
          <w:i w:val="0"/>
          <w:caps w:val="0"/>
          <w:color w:val="000000"/>
          <w:spacing w:val="0"/>
          <w:sz w:val="27"/>
          <w:szCs w:val="27"/>
        </w:rPr>
        <w:t>地址：</w:t>
      </w:r>
      <w:r>
        <w:rPr>
          <w:rFonts w:hint="eastAsia" w:ascii="宋体" w:hAnsi="宋体" w:eastAsia="宋体" w:cs="宋体"/>
          <w:i w:val="0"/>
          <w:caps w:val="0"/>
          <w:color w:val="000000"/>
          <w:spacing w:val="0"/>
          <w:sz w:val="27"/>
          <w:szCs w:val="27"/>
        </w:rPr>
        <w:t>新疆喀什市地区喀什市艾尔斯兰汗路003号1幢8层8-2号</w:t>
      </w:r>
      <w:bookmarkStart w:id="0" w:name="_GoBack"/>
      <w:bookmarkEnd w:id="0"/>
    </w:p>
    <w:p>
      <w:pPr>
        <w:pStyle w:val="8"/>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13"/>
          <w:rFonts w:hint="eastAsia" w:ascii="宋体" w:hAnsi="宋体" w:eastAsia="宋体" w:cs="宋体"/>
          <w:i w:val="0"/>
          <w:caps w:val="0"/>
          <w:color w:val="000000"/>
          <w:spacing w:val="0"/>
          <w:sz w:val="27"/>
          <w:szCs w:val="27"/>
        </w:rPr>
        <w:t>2、采购人名称：</w:t>
      </w:r>
      <w:r>
        <w:rPr>
          <w:rFonts w:hint="eastAsia" w:ascii="宋体" w:hAnsi="宋体" w:eastAsia="宋体" w:cs="宋体"/>
          <w:i w:val="0"/>
          <w:caps w:val="0"/>
          <w:color w:val="000000"/>
          <w:spacing w:val="0"/>
          <w:sz w:val="27"/>
          <w:szCs w:val="27"/>
        </w:rPr>
        <w:t>新疆维吾尔自治区喀什市自然资源局  </w:t>
      </w:r>
      <w:r>
        <w:rPr>
          <w:rFonts w:hint="eastAsia" w:ascii="宋体" w:hAnsi="宋体" w:eastAsia="宋体" w:cs="宋体"/>
          <w:i w:val="0"/>
          <w:caps w:val="0"/>
          <w:color w:val="000000"/>
          <w:spacing w:val="0"/>
          <w:sz w:val="24"/>
          <w:szCs w:val="24"/>
        </w:rPr>
        <w:t>        </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13"/>
          <w:rFonts w:hint="eastAsia" w:ascii="宋体" w:hAnsi="宋体" w:eastAsia="宋体" w:cs="宋体"/>
          <w:i w:val="0"/>
          <w:caps w:val="0"/>
          <w:color w:val="000000"/>
          <w:spacing w:val="0"/>
          <w:sz w:val="27"/>
          <w:szCs w:val="27"/>
        </w:rPr>
        <w:t>联系人：</w:t>
      </w:r>
      <w:r>
        <w:rPr>
          <w:rFonts w:hint="eastAsia" w:ascii="宋体" w:hAnsi="宋体" w:eastAsia="宋体" w:cs="宋体"/>
          <w:i w:val="0"/>
          <w:caps w:val="0"/>
          <w:color w:val="000000"/>
          <w:spacing w:val="0"/>
          <w:sz w:val="27"/>
          <w:szCs w:val="27"/>
        </w:rPr>
        <w:t>王淑荣                 </w:t>
      </w:r>
      <w:r>
        <w:rPr>
          <w:rFonts w:hint="eastAsia" w:ascii="宋体" w:hAnsi="宋体" w:eastAsia="宋体" w:cs="宋体"/>
          <w:i w:val="0"/>
          <w:caps w:val="0"/>
          <w:color w:val="000000"/>
          <w:spacing w:val="0"/>
          <w:sz w:val="24"/>
          <w:szCs w:val="24"/>
        </w:rPr>
        <w:t>        </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13"/>
          <w:rFonts w:hint="eastAsia" w:ascii="宋体" w:hAnsi="宋体" w:eastAsia="宋体" w:cs="宋体"/>
          <w:i w:val="0"/>
          <w:caps w:val="0"/>
          <w:color w:val="000000"/>
          <w:spacing w:val="0"/>
          <w:sz w:val="27"/>
          <w:szCs w:val="27"/>
        </w:rPr>
        <w:t>联系电话：</w:t>
      </w:r>
      <w:r>
        <w:rPr>
          <w:rFonts w:hint="eastAsia" w:ascii="宋体" w:hAnsi="宋体" w:eastAsia="宋体" w:cs="宋体"/>
          <w:i w:val="0"/>
          <w:caps w:val="0"/>
          <w:color w:val="000000"/>
          <w:spacing w:val="0"/>
          <w:sz w:val="27"/>
          <w:szCs w:val="27"/>
        </w:rPr>
        <w:t>13899159627    </w:t>
      </w:r>
      <w:r>
        <w:rPr>
          <w:rFonts w:hint="eastAsia" w:ascii="宋体" w:hAnsi="宋体" w:eastAsia="宋体" w:cs="宋体"/>
          <w:i w:val="0"/>
          <w:caps w:val="0"/>
          <w:color w:val="000000"/>
          <w:spacing w:val="0"/>
          <w:sz w:val="24"/>
          <w:szCs w:val="24"/>
        </w:rPr>
        <w:t>        </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13"/>
          <w:rFonts w:hint="eastAsia" w:ascii="宋体" w:hAnsi="宋体" w:eastAsia="宋体" w:cs="宋体"/>
          <w:i w:val="0"/>
          <w:caps w:val="0"/>
          <w:color w:val="000000"/>
          <w:spacing w:val="0"/>
          <w:sz w:val="27"/>
          <w:szCs w:val="27"/>
        </w:rPr>
        <w:t>地址：</w:t>
      </w:r>
      <w:r>
        <w:rPr>
          <w:rFonts w:hint="eastAsia" w:ascii="宋体" w:hAnsi="宋体" w:eastAsia="宋体" w:cs="宋体"/>
          <w:i w:val="0"/>
          <w:caps w:val="0"/>
          <w:color w:val="000000"/>
          <w:spacing w:val="0"/>
          <w:sz w:val="27"/>
          <w:szCs w:val="27"/>
        </w:rPr>
        <w:t>喀什市行政审批局                 </w:t>
      </w:r>
    </w:p>
    <w:p>
      <w:pPr>
        <w:rPr>
          <w:rFonts w:hint="eastAsia" w:ascii="宋体" w:hAnsi="宋体" w:eastAsia="宋体" w:cs="宋体"/>
        </w:rPr>
      </w:pPr>
    </w:p>
    <w:sectPr>
      <w:pgSz w:w="11906" w:h="16838"/>
      <w:pgMar w:top="1440" w:right="1080" w:bottom="1440"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宋?">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E39C9"/>
    <w:rsid w:val="092B5F1E"/>
    <w:rsid w:val="09950231"/>
    <w:rsid w:val="0BC04F70"/>
    <w:rsid w:val="0D1566C9"/>
    <w:rsid w:val="0FAF3790"/>
    <w:rsid w:val="0FEF3C14"/>
    <w:rsid w:val="136123F2"/>
    <w:rsid w:val="13B40C9E"/>
    <w:rsid w:val="14602C9F"/>
    <w:rsid w:val="14DD2316"/>
    <w:rsid w:val="15357D8F"/>
    <w:rsid w:val="16350D15"/>
    <w:rsid w:val="16427071"/>
    <w:rsid w:val="1BDD0C87"/>
    <w:rsid w:val="1BF14299"/>
    <w:rsid w:val="27680656"/>
    <w:rsid w:val="2A8C1335"/>
    <w:rsid w:val="2CA51F49"/>
    <w:rsid w:val="2D230B4C"/>
    <w:rsid w:val="3087046E"/>
    <w:rsid w:val="31FA3559"/>
    <w:rsid w:val="369573ED"/>
    <w:rsid w:val="373F402F"/>
    <w:rsid w:val="3AFC44E2"/>
    <w:rsid w:val="3CCB0A3C"/>
    <w:rsid w:val="41D17CB0"/>
    <w:rsid w:val="42C87C76"/>
    <w:rsid w:val="451D0BEE"/>
    <w:rsid w:val="46E04C2D"/>
    <w:rsid w:val="4BC61629"/>
    <w:rsid w:val="4C255068"/>
    <w:rsid w:val="566E1D64"/>
    <w:rsid w:val="58781668"/>
    <w:rsid w:val="5BF064B2"/>
    <w:rsid w:val="637560BE"/>
    <w:rsid w:val="640A4A27"/>
    <w:rsid w:val="66336B2E"/>
    <w:rsid w:val="669F2757"/>
    <w:rsid w:val="675A20E5"/>
    <w:rsid w:val="67974ABE"/>
    <w:rsid w:val="6ABC4280"/>
    <w:rsid w:val="6C3816A7"/>
    <w:rsid w:val="6DC07124"/>
    <w:rsid w:val="6E1E75EA"/>
    <w:rsid w:val="715D1717"/>
    <w:rsid w:val="72460ED3"/>
    <w:rsid w:val="7913157F"/>
    <w:rsid w:val="7A5A6D1E"/>
    <w:rsid w:val="7C4D3477"/>
    <w:rsid w:val="7C775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Document Map"/>
    <w:basedOn w:val="1"/>
    <w:unhideWhenUsed/>
    <w:qFormat/>
    <w:uiPriority w:val="99"/>
    <w:pPr>
      <w:shd w:val="clear" w:color="auto" w:fill="000080"/>
    </w:pPr>
  </w:style>
  <w:style w:type="paragraph" w:styleId="4">
    <w:name w:val="Body Text"/>
    <w:basedOn w:val="1"/>
    <w:semiHidden/>
    <w:qFormat/>
    <w:uiPriority w:val="0"/>
    <w:pPr>
      <w:spacing w:after="120"/>
    </w:pPr>
  </w:style>
  <w:style w:type="paragraph" w:styleId="5">
    <w:name w:val="Body Text Indent"/>
    <w:basedOn w:val="1"/>
    <w:unhideWhenUsed/>
    <w:qFormat/>
    <w:uiPriority w:val="0"/>
    <w:pPr>
      <w:spacing w:after="120"/>
      <w:ind w:left="420" w:leftChars="200"/>
    </w:pPr>
  </w:style>
  <w:style w:type="paragraph" w:styleId="6">
    <w:name w:val="Plain Text"/>
    <w:basedOn w:val="1"/>
    <w:next w:val="7"/>
    <w:qFormat/>
    <w:uiPriority w:val="0"/>
    <w:rPr>
      <w:rFonts w:hint="eastAsia" w:ascii="宋体" w:hAnsi="Courier New" w:eastAsia="黑体" w:cs="Times New Roman"/>
      <w:szCs w:val="20"/>
    </w:rPr>
  </w:style>
  <w:style w:type="paragraph" w:customStyle="1" w:styleId="7">
    <w:name w:val=" Char Char Char Char Char Char1 Char"/>
    <w:basedOn w:val="3"/>
    <w:qFormat/>
    <w:uiPriority w:val="0"/>
    <w:rPr>
      <w:rFonts w:ascii="Tahoma" w:hAnsi="Tahoma"/>
      <w:sz w:val="24"/>
    </w:rPr>
  </w:style>
  <w:style w:type="paragraph" w:styleId="8">
    <w:name w:val="Normal (Web)"/>
    <w:basedOn w:val="1"/>
    <w:qFormat/>
    <w:uiPriority w:val="0"/>
    <w:pPr>
      <w:widowControl/>
      <w:spacing w:before="100" w:beforeAutospacing="1" w:after="100" w:afterAutospacing="1"/>
      <w:jc w:val="left"/>
    </w:pPr>
    <w:rPr>
      <w:rFonts w:ascii="宋体" w:cs="宋体"/>
      <w:kern w:val="0"/>
      <w:sz w:val="24"/>
      <w:lang w:bidi="ar-SA"/>
    </w:rPr>
  </w:style>
  <w:style w:type="paragraph" w:styleId="9">
    <w:name w:val="Body Text First Indent"/>
    <w:basedOn w:val="4"/>
    <w:semiHidden/>
    <w:qFormat/>
    <w:uiPriority w:val="0"/>
    <w:pPr>
      <w:ind w:firstLine="420" w:firstLineChars="100"/>
    </w:pPr>
  </w:style>
  <w:style w:type="paragraph" w:styleId="10">
    <w:name w:val="Body Text First Indent 2"/>
    <w:basedOn w:val="5"/>
    <w:qFormat/>
    <w:uiPriority w:val="0"/>
    <w:pPr>
      <w:ind w:firstLine="420" w:firstLineChars="200"/>
    </w:pPr>
    <w:rPr>
      <w:rFonts w:eastAsia="宋?"/>
      <w:sz w:val="32"/>
      <w:szCs w:val="32"/>
    </w:rPr>
  </w:style>
  <w:style w:type="character" w:styleId="13">
    <w:name w:val="Strong"/>
    <w:basedOn w:val="12"/>
    <w:qFormat/>
    <w:uiPriority w:val="0"/>
    <w:rPr>
      <w:b/>
    </w:rPr>
  </w:style>
  <w:style w:type="character" w:styleId="14">
    <w:name w:val="Hyperlink"/>
    <w:basedOn w:val="12"/>
    <w:qFormat/>
    <w:uiPriority w:val="99"/>
    <w:rPr>
      <w:color w:val="0000FF"/>
      <w:u w:val="single"/>
    </w:rPr>
  </w:style>
  <w:style w:type="character" w:customStyle="1" w:styleId="15">
    <w:name w:val="font21"/>
    <w:basedOn w:val="12"/>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我是蠢蛋我怕谁</cp:lastModifiedBy>
  <cp:lastPrinted>2019-08-26T10:58:00Z</cp:lastPrinted>
  <dcterms:modified xsi:type="dcterms:W3CDTF">2020-03-26T04:54:32Z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