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8"/>
          <w:tab w:val="center" w:pos="4216"/>
        </w:tabs>
        <w:spacing w:line="500" w:lineRule="exact"/>
        <w:jc w:val="center"/>
        <w:textAlignment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乌苏市退役军人事务局优抚对象商业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补充</w:t>
      </w:r>
      <w:r>
        <w:rPr>
          <w:rFonts w:hint="eastAsia" w:ascii="宋体" w:hAnsi="宋体"/>
          <w:b/>
          <w:bCs/>
          <w:sz w:val="36"/>
          <w:szCs w:val="36"/>
        </w:rPr>
        <w:t>险</w:t>
      </w:r>
    </w:p>
    <w:p>
      <w:pPr>
        <w:tabs>
          <w:tab w:val="left" w:pos="1588"/>
          <w:tab w:val="center" w:pos="4216"/>
        </w:tabs>
        <w:spacing w:line="500" w:lineRule="exact"/>
        <w:jc w:val="center"/>
        <w:textAlignment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采购项目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询价</w:t>
      </w:r>
      <w:r>
        <w:rPr>
          <w:rFonts w:hint="eastAsia" w:ascii="宋体" w:hAnsi="宋体"/>
          <w:b/>
          <w:bCs/>
          <w:sz w:val="36"/>
          <w:szCs w:val="36"/>
        </w:rPr>
        <w:t>公告</w:t>
      </w:r>
    </w:p>
    <w:p>
      <w:pPr>
        <w:tabs>
          <w:tab w:val="left" w:pos="1588"/>
          <w:tab w:val="center" w:pos="4216"/>
        </w:tabs>
        <w:spacing w:line="500" w:lineRule="exact"/>
        <w:ind w:firstLine="600" w:firstLineChars="250"/>
        <w:jc w:val="left"/>
        <w:textAlignment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2"/>
        </w:rPr>
        <w:t>乌苏市政府采购中心</w:t>
      </w:r>
      <w:r>
        <w:rPr>
          <w:rFonts w:ascii="宋体" w:hAnsi="宋体"/>
          <w:sz w:val="24"/>
          <w:szCs w:val="22"/>
        </w:rPr>
        <w:t>受</w:t>
      </w:r>
      <w:r>
        <w:rPr>
          <w:rFonts w:hint="eastAsia" w:ascii="宋体" w:hAnsi="宋体"/>
          <w:sz w:val="24"/>
          <w:szCs w:val="22"/>
        </w:rPr>
        <w:t>乌苏市退役军人事务局</w:t>
      </w:r>
      <w:r>
        <w:rPr>
          <w:rFonts w:ascii="宋体" w:hAnsi="宋体"/>
          <w:sz w:val="24"/>
          <w:szCs w:val="22"/>
        </w:rPr>
        <w:t>的委托，</w:t>
      </w:r>
      <w:r>
        <w:rPr>
          <w:rFonts w:hint="eastAsia" w:ascii="宋体" w:hAnsi="宋体"/>
          <w:sz w:val="24"/>
          <w:szCs w:val="22"/>
        </w:rPr>
        <w:t>就乌苏市退役军人事务局优抚对象商业</w:t>
      </w:r>
      <w:r>
        <w:rPr>
          <w:rFonts w:hint="eastAsia" w:ascii="宋体" w:hAnsi="宋体"/>
          <w:sz w:val="24"/>
          <w:lang w:val="en-US" w:eastAsia="zh-CN"/>
        </w:rPr>
        <w:t>补充</w:t>
      </w:r>
      <w:r>
        <w:rPr>
          <w:rFonts w:hint="eastAsia" w:ascii="宋体" w:hAnsi="宋体"/>
          <w:sz w:val="24"/>
          <w:szCs w:val="22"/>
        </w:rPr>
        <w:t>险采购项目进行询价</w:t>
      </w:r>
      <w:r>
        <w:rPr>
          <w:rFonts w:hint="eastAsia" w:ascii="宋体" w:hAnsi="宋体"/>
          <w:sz w:val="24"/>
        </w:rPr>
        <w:t>招标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1"/>
        </w:num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>采购名称：</w:t>
      </w:r>
      <w:r>
        <w:rPr>
          <w:rFonts w:hint="eastAsia" w:ascii="宋体" w:hAnsi="宋体"/>
          <w:sz w:val="24"/>
          <w:szCs w:val="22"/>
        </w:rPr>
        <w:t>乌苏市退役军人事务局优抚对象商业</w:t>
      </w:r>
      <w:r>
        <w:rPr>
          <w:rFonts w:hint="eastAsia" w:ascii="宋体" w:hAnsi="宋体"/>
          <w:sz w:val="24"/>
          <w:lang w:val="en-US" w:eastAsia="zh-CN"/>
        </w:rPr>
        <w:t>补充</w:t>
      </w:r>
      <w:r>
        <w:rPr>
          <w:rFonts w:hint="eastAsia" w:ascii="宋体" w:hAnsi="宋体"/>
          <w:sz w:val="24"/>
          <w:szCs w:val="22"/>
        </w:rPr>
        <w:t>险采购项目</w:t>
      </w:r>
    </w:p>
    <w:p>
      <w:pPr>
        <w:numPr>
          <w:ilvl w:val="0"/>
          <w:numId w:val="1"/>
        </w:numPr>
        <w:tabs>
          <w:tab w:val="left" w:pos="1588"/>
          <w:tab w:val="center" w:pos="4216"/>
        </w:tabs>
        <w:spacing w:line="500" w:lineRule="exact"/>
        <w:ind w:left="0" w:leftChars="0" w:firstLine="0" w:firstLineChars="0"/>
        <w:jc w:val="left"/>
        <w:textAlignment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采购项目编号：WSZFCG(XJ)2019-0</w:t>
      </w:r>
      <w:r>
        <w:rPr>
          <w:rFonts w:hint="eastAsia" w:ascii="宋体" w:hAnsi="宋体"/>
          <w:sz w:val="24"/>
          <w:lang w:val="en-US" w:eastAsia="zh-CN"/>
        </w:rPr>
        <w:t>57</w:t>
      </w:r>
    </w:p>
    <w:p>
      <w:pPr>
        <w:numPr>
          <w:ilvl w:val="0"/>
          <w:numId w:val="0"/>
        </w:numPr>
        <w:tabs>
          <w:tab w:val="left" w:pos="1588"/>
          <w:tab w:val="center" w:pos="4216"/>
        </w:tabs>
        <w:spacing w:line="500" w:lineRule="exact"/>
        <w:ind w:leftChars="0"/>
        <w:jc w:val="left"/>
        <w:textAlignment w:val="center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>三、采购单位：</w:t>
      </w:r>
      <w:r>
        <w:rPr>
          <w:rFonts w:hint="eastAsia" w:ascii="宋体" w:hAnsi="宋体"/>
          <w:sz w:val="24"/>
          <w:szCs w:val="22"/>
        </w:rPr>
        <w:t>乌苏市退役军人事务局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四、本项目最高限价：人民币</w:t>
      </w:r>
      <w:r>
        <w:rPr>
          <w:rFonts w:hint="eastAsia" w:ascii="宋体" w:hAnsi="宋体"/>
          <w:sz w:val="24"/>
          <w:lang w:val="en-US" w:eastAsia="zh-CN"/>
        </w:rPr>
        <w:t>180000</w:t>
      </w:r>
      <w:r>
        <w:rPr>
          <w:rFonts w:hint="eastAsia" w:ascii="宋体" w:hAnsi="宋体"/>
          <w:sz w:val="24"/>
        </w:rPr>
        <w:t>元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五</w:t>
      </w:r>
      <w:r>
        <w:rPr>
          <w:rFonts w:hint="eastAsia" w:ascii="宋体" w:hAnsi="宋体"/>
          <w:sz w:val="24"/>
          <w:lang w:val="zh-CN"/>
        </w:rPr>
        <w:t>、采购内容：</w:t>
      </w:r>
      <w:r>
        <w:rPr>
          <w:rFonts w:hint="eastAsia" w:ascii="宋体" w:hAnsi="宋体"/>
          <w:sz w:val="24"/>
          <w:lang w:val="en-US" w:eastAsia="zh-CN"/>
        </w:rPr>
        <w:t>600名优抚人员商业补充险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六、投标人资格：</w:t>
      </w:r>
    </w:p>
    <w:p>
      <w:pPr>
        <w:shd w:val="clear" w:color="auto" w:fill="FFFFFF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hd w:val="clear" w:color="auto" w:fill="FFFFFF"/>
        </w:rPr>
        <w:t>1、符合《中华人民共和国政府采购法》第22条规定;</w:t>
      </w:r>
    </w:p>
    <w:p>
      <w:pPr>
        <w:shd w:val="clear" w:color="auto" w:fill="FFFFFF"/>
        <w:spacing w:line="360" w:lineRule="auto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2、经国家工商部门注册的独立法人资格；有效的营业执照原件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sz w:val="24"/>
          <w:shd w:val="clear" w:color="auto" w:fill="FFFFFF"/>
        </w:rPr>
        <w:t>公证件原件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或复印件加盖公章</w:t>
      </w:r>
      <w:r>
        <w:rPr>
          <w:rFonts w:hint="eastAsia" w:ascii="宋体" w:hAnsi="宋体" w:cs="宋体"/>
          <w:sz w:val="24"/>
          <w:shd w:val="clear" w:color="auto" w:fill="FFFFFF"/>
        </w:rPr>
        <w:t>（经营范围内含本项目内容）；</w:t>
      </w:r>
    </w:p>
    <w:p>
      <w:pPr>
        <w:shd w:val="clear" w:color="auto" w:fill="FFFFFF"/>
        <w:spacing w:line="360" w:lineRule="auto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3、法定代表人授权委托书（原件）；</w:t>
      </w:r>
    </w:p>
    <w:p>
      <w:pPr>
        <w:shd w:val="clear" w:color="auto" w:fill="FFFFFF"/>
        <w:spacing w:line="360" w:lineRule="auto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4、不接受任何形式的联合体投标。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七、公告期限（报名时间）及获取招标文件时间地点：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符合上述资格要求的投标单位请于201</w:t>
      </w: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ascii="宋体" w:hAnsi="宋体"/>
          <w:sz w:val="24"/>
        </w:rPr>
        <w:t>日至201</w:t>
      </w: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bookmarkStart w:id="0" w:name="_GoBack"/>
      <w:bookmarkEnd w:id="0"/>
      <w:r>
        <w:rPr>
          <w:rFonts w:ascii="宋体" w:hAnsi="宋体"/>
          <w:sz w:val="24"/>
        </w:rPr>
        <w:t>日每天10:00-14:00，1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0</w:t>
      </w:r>
      <w:r>
        <w:rPr>
          <w:rFonts w:ascii="宋体" w:hAnsi="宋体"/>
          <w:sz w:val="24"/>
        </w:rPr>
        <w:t>0-</w:t>
      </w: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（法定节假日除外）</w:t>
      </w:r>
      <w:r>
        <w:rPr>
          <w:rFonts w:ascii="宋体" w:hAnsi="宋体"/>
          <w:sz w:val="24"/>
        </w:rPr>
        <w:t>，携带法定代表人授权委托书原件（报名代表为法定代表人时无需提供）；并携带以上所有证件均需提供原件</w:t>
      </w:r>
      <w:r>
        <w:rPr>
          <w:rFonts w:hint="eastAsia" w:ascii="宋体" w:hAnsi="宋体"/>
          <w:sz w:val="24"/>
          <w:lang w:val="en-US" w:eastAsia="zh-CN"/>
        </w:rPr>
        <w:t>或</w:t>
      </w:r>
      <w:r>
        <w:rPr>
          <w:rFonts w:ascii="宋体" w:hAnsi="宋体"/>
          <w:sz w:val="24"/>
        </w:rPr>
        <w:t>复印件一份（复印件须加盖投标单位公章），到乌苏市行政服务中心二楼</w:t>
      </w:r>
      <w:r>
        <w:rPr>
          <w:rFonts w:hint="eastAsia" w:ascii="宋体" w:hAnsi="宋体"/>
          <w:sz w:val="24"/>
          <w:lang w:val="en-US" w:eastAsia="zh-CN"/>
        </w:rPr>
        <w:t>现场</w:t>
      </w:r>
      <w:r>
        <w:rPr>
          <w:rFonts w:ascii="宋体" w:hAnsi="宋体"/>
          <w:sz w:val="24"/>
        </w:rPr>
        <w:t>报名。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</w:t>
      </w:r>
      <w:r>
        <w:rPr>
          <w:rFonts w:ascii="宋体" w:hAnsi="宋体"/>
          <w:sz w:val="24"/>
        </w:rPr>
        <w:t xml:space="preserve">、开标时间、地点及联系方式： 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开标时间（递交投标文件截止时间）：201</w:t>
      </w: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16</w:t>
      </w:r>
      <w:r>
        <w:rPr>
          <w:rFonts w:ascii="宋体" w:hAnsi="宋体"/>
          <w:sz w:val="24"/>
        </w:rPr>
        <w:t>日 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：00分(</w:t>
      </w:r>
      <w:r>
        <w:rPr>
          <w:rFonts w:ascii="宋体" w:hAnsi="宋体"/>
          <w:sz w:val="24"/>
        </w:rPr>
        <w:t>北京时间）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开标地点(递交投标文件地点）：乌苏市温州路</w:t>
      </w:r>
      <w:r>
        <w:rPr>
          <w:rFonts w:hint="eastAsia" w:ascii="宋体" w:hAnsi="宋体"/>
          <w:sz w:val="24"/>
        </w:rPr>
        <w:t>236</w:t>
      </w:r>
      <w:r>
        <w:rPr>
          <w:rFonts w:ascii="宋体" w:hAnsi="宋体"/>
          <w:sz w:val="24"/>
        </w:rPr>
        <w:t>号（乌苏市</w:t>
      </w:r>
      <w:r>
        <w:rPr>
          <w:rFonts w:hint="eastAsia" w:ascii="宋体" w:hAnsi="宋体"/>
          <w:sz w:val="24"/>
        </w:rPr>
        <w:t>企业</w:t>
      </w:r>
      <w:r>
        <w:rPr>
          <w:rFonts w:ascii="宋体" w:hAnsi="宋体"/>
          <w:sz w:val="24"/>
        </w:rPr>
        <w:t>服务中心二楼）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hint="eastAsia" w:ascii="宋体" w:hAnsi="宋体"/>
          <w:sz w:val="24"/>
          <w:szCs w:val="22"/>
        </w:rPr>
      </w:pPr>
      <w:r>
        <w:rPr>
          <w:rFonts w:ascii="宋体" w:hAnsi="宋体"/>
          <w:sz w:val="24"/>
        </w:rPr>
        <w:t>采购单位：</w:t>
      </w:r>
      <w:r>
        <w:rPr>
          <w:rFonts w:hint="eastAsia" w:ascii="宋体" w:hAnsi="宋体"/>
          <w:sz w:val="24"/>
          <w:szCs w:val="22"/>
        </w:rPr>
        <w:t>乌苏市退役军人事务局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hint="eastAsia" w:ascii="宋体" w:hAnsi="宋体"/>
          <w:sz w:val="24"/>
          <w:szCs w:val="22"/>
        </w:rPr>
      </w:pPr>
      <w:r>
        <w:rPr>
          <w:rFonts w:ascii="宋体" w:hAnsi="宋体"/>
          <w:sz w:val="24"/>
        </w:rPr>
        <w:t>采购单位地址：</w:t>
      </w:r>
      <w:r>
        <w:rPr>
          <w:rFonts w:hint="eastAsia" w:ascii="宋体" w:hAnsi="宋体"/>
          <w:sz w:val="24"/>
          <w:szCs w:val="22"/>
        </w:rPr>
        <w:t>乌苏市退役军人事务局</w:t>
      </w:r>
    </w:p>
    <w:p>
      <w:pPr>
        <w:tabs>
          <w:tab w:val="left" w:pos="1588"/>
          <w:tab w:val="center" w:pos="4216"/>
        </w:tabs>
        <w:spacing w:line="500" w:lineRule="exact"/>
        <w:jc w:val="left"/>
        <w:textAlignment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采购单位联系人：</w:t>
      </w:r>
      <w:r>
        <w:rPr>
          <w:rFonts w:hint="eastAsia" w:ascii="宋体" w:hAnsi="宋体"/>
          <w:sz w:val="24"/>
          <w:lang w:val="en-US" w:eastAsia="zh-CN"/>
        </w:rPr>
        <w:t>赵伟光</w:t>
      </w:r>
      <w:r>
        <w:rPr>
          <w:rFonts w:ascii="宋体" w:hAnsi="宋体"/>
          <w:sz w:val="24"/>
        </w:rPr>
        <w:t xml:space="preserve">    联系电话：</w:t>
      </w:r>
      <w:r>
        <w:rPr>
          <w:rFonts w:hint="eastAsia" w:ascii="宋体" w:hAnsi="宋体"/>
          <w:sz w:val="24"/>
          <w:lang w:val="en-US" w:eastAsia="zh-CN"/>
        </w:rPr>
        <w:t>13649982020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采购机构：乌苏市政府采购中心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采购机构地址：乌苏市温州路248号（乌苏市行政服务中心二楼）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采购机构（采购项目）联系人：张国斌     联系电话：</w:t>
      </w:r>
      <w:r>
        <w:rPr>
          <w:rFonts w:hint="eastAsia" w:ascii="宋体" w:hAnsi="宋体"/>
          <w:sz w:val="24"/>
        </w:rPr>
        <w:t xml:space="preserve">09928507872  </w:t>
      </w:r>
      <w:r>
        <w:rPr>
          <w:rFonts w:ascii="宋体" w:hAnsi="宋体"/>
          <w:sz w:val="24"/>
        </w:rPr>
        <w:t>15099215456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4"/>
        </w:rPr>
        <w:t>乌苏市政府采购中心</w:t>
      </w: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2019 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781A"/>
    <w:multiLevelType w:val="singleLevel"/>
    <w:tmpl w:val="3A3778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5E2864"/>
    <w:rsid w:val="00022DFA"/>
    <w:rsid w:val="00067FAA"/>
    <w:rsid w:val="00087C80"/>
    <w:rsid w:val="000B102B"/>
    <w:rsid w:val="0015719F"/>
    <w:rsid w:val="001A22C2"/>
    <w:rsid w:val="001A5DC6"/>
    <w:rsid w:val="001B4FF4"/>
    <w:rsid w:val="001C000F"/>
    <w:rsid w:val="001C342D"/>
    <w:rsid w:val="0028080B"/>
    <w:rsid w:val="002B39D5"/>
    <w:rsid w:val="002F5CC7"/>
    <w:rsid w:val="00334BFC"/>
    <w:rsid w:val="00343C92"/>
    <w:rsid w:val="003631E9"/>
    <w:rsid w:val="00392718"/>
    <w:rsid w:val="003A2BB5"/>
    <w:rsid w:val="003C413A"/>
    <w:rsid w:val="003D1BB9"/>
    <w:rsid w:val="003E582F"/>
    <w:rsid w:val="00424CA2"/>
    <w:rsid w:val="00457E64"/>
    <w:rsid w:val="00490F5C"/>
    <w:rsid w:val="004A3E61"/>
    <w:rsid w:val="004E5991"/>
    <w:rsid w:val="004F7EA4"/>
    <w:rsid w:val="0053526B"/>
    <w:rsid w:val="00571DBB"/>
    <w:rsid w:val="005872CB"/>
    <w:rsid w:val="005944AA"/>
    <w:rsid w:val="005C6B77"/>
    <w:rsid w:val="00607534"/>
    <w:rsid w:val="00620A89"/>
    <w:rsid w:val="0063398A"/>
    <w:rsid w:val="00654D91"/>
    <w:rsid w:val="00656E8D"/>
    <w:rsid w:val="00666D28"/>
    <w:rsid w:val="006B35C7"/>
    <w:rsid w:val="006C62B2"/>
    <w:rsid w:val="007826B4"/>
    <w:rsid w:val="00783676"/>
    <w:rsid w:val="007B2491"/>
    <w:rsid w:val="007B73EB"/>
    <w:rsid w:val="007D6F98"/>
    <w:rsid w:val="007F459B"/>
    <w:rsid w:val="007F5464"/>
    <w:rsid w:val="00852F20"/>
    <w:rsid w:val="00892666"/>
    <w:rsid w:val="00913F81"/>
    <w:rsid w:val="0097078C"/>
    <w:rsid w:val="00990EF0"/>
    <w:rsid w:val="00A61280"/>
    <w:rsid w:val="00A818E2"/>
    <w:rsid w:val="00AA153D"/>
    <w:rsid w:val="00AB5335"/>
    <w:rsid w:val="00AC72A3"/>
    <w:rsid w:val="00AD2ECD"/>
    <w:rsid w:val="00AE17E7"/>
    <w:rsid w:val="00B42B59"/>
    <w:rsid w:val="00B63E7D"/>
    <w:rsid w:val="00B72534"/>
    <w:rsid w:val="00BA340F"/>
    <w:rsid w:val="00BA4A9A"/>
    <w:rsid w:val="00C062A0"/>
    <w:rsid w:val="00C15234"/>
    <w:rsid w:val="00CC3471"/>
    <w:rsid w:val="00CC77B3"/>
    <w:rsid w:val="00CF2A5F"/>
    <w:rsid w:val="00D03C5B"/>
    <w:rsid w:val="00D21650"/>
    <w:rsid w:val="00D3403E"/>
    <w:rsid w:val="00D4263D"/>
    <w:rsid w:val="00D80D3E"/>
    <w:rsid w:val="00D87213"/>
    <w:rsid w:val="00D8780B"/>
    <w:rsid w:val="00DB63C8"/>
    <w:rsid w:val="00DC13B2"/>
    <w:rsid w:val="00DE2058"/>
    <w:rsid w:val="00E25D9A"/>
    <w:rsid w:val="00E96989"/>
    <w:rsid w:val="00EB773A"/>
    <w:rsid w:val="00F678EF"/>
    <w:rsid w:val="00F7144A"/>
    <w:rsid w:val="00FF0059"/>
    <w:rsid w:val="065E2864"/>
    <w:rsid w:val="0AE17AA0"/>
    <w:rsid w:val="0DB17728"/>
    <w:rsid w:val="0FB66AEE"/>
    <w:rsid w:val="0FBB79E9"/>
    <w:rsid w:val="11C92D55"/>
    <w:rsid w:val="131823DF"/>
    <w:rsid w:val="17F33C7C"/>
    <w:rsid w:val="19410843"/>
    <w:rsid w:val="32A85BCF"/>
    <w:rsid w:val="42CF4C51"/>
    <w:rsid w:val="45D1186A"/>
    <w:rsid w:val="49CB6449"/>
    <w:rsid w:val="4ACF3FB3"/>
    <w:rsid w:val="4B1D335C"/>
    <w:rsid w:val="5453455C"/>
    <w:rsid w:val="554B2A29"/>
    <w:rsid w:val="55626CB9"/>
    <w:rsid w:val="5C191263"/>
    <w:rsid w:val="5DB83AB5"/>
    <w:rsid w:val="5E2540F8"/>
    <w:rsid w:val="5F675F41"/>
    <w:rsid w:val="63085CDC"/>
    <w:rsid w:val="6462176C"/>
    <w:rsid w:val="64D14779"/>
    <w:rsid w:val="695F05F1"/>
    <w:rsid w:val="6BED24FC"/>
    <w:rsid w:val="6D535020"/>
    <w:rsid w:val="6D742377"/>
    <w:rsid w:val="6E8F0CFE"/>
    <w:rsid w:val="707C72D9"/>
    <w:rsid w:val="74BD1F79"/>
    <w:rsid w:val="7DDC2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627</Words>
  <Characters>190</Characters>
  <Lines>1</Lines>
  <Paragraphs>1</Paragraphs>
  <TotalTime>7</TotalTime>
  <ScaleCrop>false</ScaleCrop>
  <LinksUpToDate>false</LinksUpToDate>
  <CharactersWithSpaces>816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2018-08-06T05:48:00Z</dcterms:created>
  <dc:creator>——</dc:creator>
  <cp:lastModifiedBy>Administrator</cp:lastModifiedBy>
  <dcterms:modified xsi:type="dcterms:W3CDTF">2019-12-10T09:51:41Z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