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1DC10">
      <w:pPr>
        <w:widowControl/>
        <w:spacing w:line="800" w:lineRule="atLeast"/>
        <w:jc w:val="center"/>
        <w:outlineLvl w:val="0"/>
        <w:rPr>
          <w:rFonts w:hint="eastAsia" w:ascii="宋体" w:hAnsi="宋体" w:cs="宋体"/>
          <w:sz w:val="28"/>
          <w:szCs w:val="28"/>
          <w:highlight w:val="green"/>
        </w:rPr>
      </w:pPr>
      <w:bookmarkStart w:id="0" w:name="_Toc27623"/>
      <w:r>
        <w:rPr>
          <w:rFonts w:hint="eastAsia" w:ascii="宋体" w:hAnsi="宋体" w:cs="宋体"/>
          <w:b/>
          <w:color w:val="000000"/>
          <w:kern w:val="0"/>
          <w:sz w:val="36"/>
        </w:rPr>
        <w:t>第三章 技术参数及服务采购需求</w:t>
      </w:r>
      <w:bookmarkEnd w:id="0"/>
    </w:p>
    <w:p w14:paraId="09CAAE85">
      <w:pPr>
        <w:ind w:firstLine="480" w:firstLineChars="200"/>
        <w:rPr>
          <w:rFonts w:hint="eastAsia" w:ascii="宋体" w:hAnsi="宋体" w:cs="宋体"/>
          <w:sz w:val="24"/>
        </w:rPr>
      </w:pPr>
      <w:r>
        <w:rPr>
          <w:rFonts w:hint="eastAsia" w:ascii="宋体" w:hAnsi="宋体" w:cs="宋体"/>
          <w:sz w:val="24"/>
        </w:rPr>
        <w:t>本项目依托新疆自治区现有气象业务系统的布局，布设于各级相应气象局及各观测站点、作业点。建设内容包括人工影响天气作业装备升级、地面作业安全能力提升、一体化指挥调度能力建设等。人工影响天气作业装备升级和地面作业安全能力提升实施范围包括自治区、市、县三级；人工影响天气一体化指挥调度能力建设实施范围包括自治区气象局、14个市级气象局、83个县级气象局。</w:t>
      </w:r>
    </w:p>
    <w:p w14:paraId="742E0A69">
      <w:pPr>
        <w:ind w:firstLine="480"/>
        <w:rPr>
          <w:rFonts w:hint="eastAsia" w:ascii="宋体" w:hAnsi="宋体" w:cs="宋体"/>
          <w:b/>
          <w:bCs/>
          <w:sz w:val="24"/>
        </w:rPr>
      </w:pPr>
      <w:r>
        <w:rPr>
          <w:rFonts w:hint="eastAsia" w:ascii="宋体" w:hAnsi="宋体" w:cs="宋体"/>
          <w:b/>
          <w:bCs/>
          <w:sz w:val="24"/>
        </w:rPr>
        <w:t>建设内容：</w:t>
      </w:r>
    </w:p>
    <w:p w14:paraId="07AB313A">
      <w:pPr>
        <w:ind w:firstLine="480"/>
        <w:rPr>
          <w:rFonts w:hint="eastAsia" w:ascii="宋体" w:hAnsi="宋体" w:cs="宋体"/>
        </w:rPr>
      </w:pPr>
      <w:r>
        <w:rPr>
          <w:rFonts w:hint="eastAsia" w:ascii="宋体" w:hAnsi="宋体" w:cs="宋体"/>
          <w:sz w:val="24"/>
        </w:rPr>
        <w:t>新疆维吾尔自治区人工影响天气水资源保障工程-气象专用设备采购项目主要包括3项内容：人工影响天气作业装备升级改造、人工影响天气地面作业安全能力提升、人工影响天气指挥能力建设，共计23543台（套），涵盖123个固定作业点、</w:t>
      </w:r>
      <w:r>
        <w:rPr>
          <w:rFonts w:hint="eastAsia" w:ascii="宋体" w:hAnsi="宋体" w:cs="宋体"/>
          <w:color w:val="auto"/>
          <w:sz w:val="24"/>
          <w:lang w:val="en-US" w:eastAsia="zh-CN"/>
        </w:rPr>
        <w:t>79</w:t>
      </w:r>
      <w:r>
        <w:rPr>
          <w:rFonts w:hint="eastAsia" w:ascii="宋体" w:hAnsi="宋体" w:cs="宋体"/>
          <w:sz w:val="24"/>
        </w:rPr>
        <w:t>个市县指挥调度中心及300个流动作业点，具体内容如下：</w:t>
      </w:r>
    </w:p>
    <w:p w14:paraId="0241D726">
      <w:pPr>
        <w:ind w:firstLine="480" w:firstLineChars="200"/>
        <w:rPr>
          <w:rFonts w:hint="eastAsia" w:ascii="宋体" w:hAnsi="宋体" w:cs="宋体"/>
          <w:sz w:val="24"/>
        </w:rPr>
      </w:pPr>
      <w:r>
        <w:rPr>
          <w:rFonts w:hint="eastAsia" w:ascii="宋体" w:hAnsi="宋体" w:cs="宋体"/>
          <w:sz w:val="24"/>
        </w:rPr>
        <w:t>注：</w:t>
      </w:r>
    </w:p>
    <w:p w14:paraId="2E2BAC77">
      <w:pPr>
        <w:numPr>
          <w:ilvl w:val="0"/>
          <w:numId w:val="1"/>
        </w:numPr>
        <w:rPr>
          <w:rFonts w:hint="eastAsia" w:ascii="宋体" w:hAnsi="宋体" w:cs="宋体"/>
          <w:color w:val="auto"/>
          <w:sz w:val="24"/>
        </w:rPr>
      </w:pPr>
      <w:r>
        <w:rPr>
          <w:rFonts w:hint="eastAsia" w:ascii="宋体" w:hAnsi="宋体" w:cs="宋体"/>
          <w:color w:val="auto"/>
          <w:sz w:val="24"/>
        </w:rPr>
        <w:t xml:space="preserve">所有设备安装地点由甲方指定，中标方按照甲方要求提供部署安装。          </w:t>
      </w:r>
    </w:p>
    <w:p w14:paraId="475E7F0A">
      <w:pPr>
        <w:numPr>
          <w:ilvl w:val="0"/>
          <w:numId w:val="1"/>
        </w:numPr>
        <w:rPr>
          <w:rFonts w:hint="eastAsia" w:ascii="宋体" w:hAnsi="宋体" w:cs="宋体"/>
          <w:color w:val="auto"/>
          <w:sz w:val="24"/>
        </w:rPr>
      </w:pPr>
      <w:r>
        <w:rPr>
          <w:rFonts w:hint="eastAsia" w:ascii="宋体" w:hAnsi="宋体" w:cs="宋体"/>
          <w:color w:val="auto"/>
          <w:sz w:val="24"/>
        </w:rPr>
        <w:t>以下技术参数要求均为实质性指标，若有一项不满足指标将导致投标被拒绝。</w:t>
      </w:r>
    </w:p>
    <w:p w14:paraId="6A22F627">
      <w:pPr>
        <w:numPr>
          <w:ilvl w:val="0"/>
          <w:numId w:val="1"/>
        </w:numPr>
        <w:rPr>
          <w:rFonts w:hint="eastAsia" w:ascii="宋体" w:hAnsi="宋体" w:cs="宋体"/>
          <w:color w:val="auto"/>
          <w:sz w:val="24"/>
        </w:rPr>
      </w:pPr>
      <w:r>
        <w:rPr>
          <w:rFonts w:hint="eastAsia" w:ascii="宋体" w:hAnsi="宋体" w:cs="宋体"/>
          <w:color w:val="auto"/>
          <w:sz w:val="24"/>
        </w:rPr>
        <w:t>项目中双光谱半球摄像机，智慧安防门，智能化监控识别终端，视频录像机，等四类设备在多个场景中涉及，为保证整体项目一致性，须分别选用相同品牌。</w:t>
      </w:r>
    </w:p>
    <w:p w14:paraId="38413E96">
      <w:pPr>
        <w:numPr>
          <w:ilvl w:val="0"/>
          <w:numId w:val="1"/>
        </w:numPr>
        <w:rPr>
          <w:rFonts w:hint="eastAsia" w:ascii="宋体" w:hAnsi="宋体"/>
          <w:color w:val="auto"/>
        </w:rPr>
      </w:pPr>
      <w:r>
        <w:rPr>
          <w:rFonts w:hint="eastAsia" w:ascii="宋体" w:hAnsi="宋体"/>
          <w:color w:val="auto"/>
          <w:sz w:val="24"/>
        </w:rPr>
        <w:t>本项目核心产品为：</w:t>
      </w:r>
      <w:r>
        <w:rPr>
          <w:rFonts w:hint="eastAsia" w:ascii="宋体" w:hAnsi="宋体"/>
          <w:color w:val="auto"/>
          <w:sz w:val="24"/>
          <w:lang w:val="en-US" w:eastAsia="zh-CN"/>
        </w:rPr>
        <w:t>火箭发射装置</w:t>
      </w:r>
      <w:r>
        <w:rPr>
          <w:rFonts w:hint="eastAsia" w:ascii="宋体" w:hAnsi="宋体"/>
          <w:color w:val="auto"/>
          <w:sz w:val="24"/>
        </w:rPr>
        <w:t>。</w:t>
      </w:r>
    </w:p>
    <w:p w14:paraId="2A566D8C">
      <w:pPr>
        <w:rPr>
          <w:rFonts w:hint="eastAsia" w:ascii="宋体" w:hAnsi="宋体"/>
          <w:sz w:val="20"/>
          <w:szCs w:val="20"/>
        </w:rPr>
      </w:pPr>
    </w:p>
    <w:tbl>
      <w:tblPr>
        <w:tblStyle w:val="3"/>
        <w:tblW w:w="0" w:type="auto"/>
        <w:tblInd w:w="-9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2246"/>
        <w:gridCol w:w="4788"/>
        <w:gridCol w:w="428"/>
        <w:gridCol w:w="616"/>
        <w:gridCol w:w="426"/>
      </w:tblGrid>
      <w:tr w14:paraId="3561B1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5732E5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0" w:type="auto"/>
            <w:shd w:val="clear" w:color="auto" w:fill="FFFFFF"/>
            <w:noWrap w:val="0"/>
            <w:vAlign w:val="center"/>
          </w:tcPr>
          <w:p w14:paraId="16ED357E">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工程项目或费用名称</w:t>
            </w:r>
          </w:p>
        </w:tc>
        <w:tc>
          <w:tcPr>
            <w:tcW w:w="0" w:type="auto"/>
            <w:shd w:val="clear" w:color="auto" w:fill="FFFFFF"/>
            <w:noWrap w:val="0"/>
            <w:vAlign w:val="center"/>
          </w:tcPr>
          <w:p w14:paraId="49C5E14A">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技术参数要求</w:t>
            </w:r>
          </w:p>
        </w:tc>
        <w:tc>
          <w:tcPr>
            <w:tcW w:w="428" w:type="dxa"/>
            <w:shd w:val="clear" w:color="auto" w:fill="FFFFFF"/>
            <w:noWrap w:val="0"/>
            <w:vAlign w:val="center"/>
          </w:tcPr>
          <w:p w14:paraId="59F874CB">
            <w:pPr>
              <w:widowControl/>
              <w:jc w:val="center"/>
              <w:rPr>
                <w:rFonts w:eastAsia="Times New Roman"/>
                <w:b/>
                <w:bCs/>
                <w:color w:val="000000"/>
                <w:kern w:val="0"/>
                <w:sz w:val="20"/>
                <w:szCs w:val="20"/>
                <w:highlight w:val="none"/>
              </w:rPr>
            </w:pPr>
            <w:r>
              <w:rPr>
                <w:rFonts w:hint="eastAsia" w:ascii="宋体" w:hAnsi="宋体" w:cs="宋体"/>
                <w:b/>
                <w:bCs/>
                <w:color w:val="000000"/>
                <w:kern w:val="0"/>
                <w:sz w:val="20"/>
                <w:szCs w:val="20"/>
                <w:highlight w:val="none"/>
              </w:rPr>
              <w:t>单位</w:t>
            </w:r>
          </w:p>
        </w:tc>
        <w:tc>
          <w:tcPr>
            <w:tcW w:w="616" w:type="dxa"/>
            <w:shd w:val="clear" w:color="auto" w:fill="FFFFFF"/>
            <w:noWrap w:val="0"/>
            <w:vAlign w:val="center"/>
          </w:tcPr>
          <w:p w14:paraId="18500EC2">
            <w:pPr>
              <w:widowControl/>
              <w:jc w:val="center"/>
              <w:rPr>
                <w:rFonts w:eastAsia="Times New Roman"/>
                <w:b/>
                <w:bCs/>
                <w:color w:val="000000"/>
                <w:kern w:val="0"/>
                <w:sz w:val="20"/>
                <w:szCs w:val="20"/>
                <w:highlight w:val="none"/>
              </w:rPr>
            </w:pPr>
            <w:r>
              <w:rPr>
                <w:rFonts w:hint="eastAsia" w:ascii="宋体" w:hAnsi="宋体" w:cs="宋体"/>
                <w:b/>
                <w:bCs/>
                <w:color w:val="000000"/>
                <w:kern w:val="0"/>
                <w:sz w:val="20"/>
                <w:szCs w:val="20"/>
                <w:highlight w:val="none"/>
              </w:rPr>
              <w:t>数量</w:t>
            </w:r>
          </w:p>
        </w:tc>
        <w:tc>
          <w:tcPr>
            <w:tcW w:w="0" w:type="auto"/>
            <w:shd w:val="clear" w:color="auto" w:fill="FFFFFF"/>
            <w:noWrap w:val="0"/>
            <w:vAlign w:val="center"/>
          </w:tcPr>
          <w:p w14:paraId="0CFBB83F">
            <w:pPr>
              <w:widowControl/>
              <w:jc w:val="center"/>
              <w:rPr>
                <w:rFonts w:eastAsia="Times New Roman"/>
                <w:b/>
                <w:bCs/>
                <w:color w:val="000000"/>
                <w:kern w:val="0"/>
                <w:sz w:val="20"/>
                <w:szCs w:val="20"/>
                <w:highlight w:val="none"/>
              </w:rPr>
            </w:pPr>
            <w:r>
              <w:rPr>
                <w:rFonts w:hint="eastAsia" w:ascii="宋体" w:hAnsi="宋体" w:cs="宋体"/>
                <w:b/>
                <w:bCs/>
                <w:color w:val="000000"/>
                <w:kern w:val="0"/>
                <w:sz w:val="20"/>
                <w:szCs w:val="20"/>
                <w:highlight w:val="none"/>
              </w:rPr>
              <w:t>备注</w:t>
            </w:r>
          </w:p>
        </w:tc>
      </w:tr>
      <w:tr w14:paraId="4694A6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008C553">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w:t>
            </w:r>
          </w:p>
        </w:tc>
        <w:tc>
          <w:tcPr>
            <w:tcW w:w="0" w:type="auto"/>
            <w:gridSpan w:val="2"/>
            <w:shd w:val="clear" w:color="auto" w:fill="FFFFFF"/>
            <w:noWrap w:val="0"/>
            <w:vAlign w:val="center"/>
          </w:tcPr>
          <w:p w14:paraId="060F278D">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人工影响天气作业装备升级改造设备</w:t>
            </w:r>
          </w:p>
        </w:tc>
        <w:tc>
          <w:tcPr>
            <w:tcW w:w="428" w:type="dxa"/>
            <w:shd w:val="clear" w:color="auto" w:fill="FFFFFF"/>
            <w:noWrap w:val="0"/>
            <w:vAlign w:val="center"/>
          </w:tcPr>
          <w:p w14:paraId="4CAD4DB2">
            <w:pPr>
              <w:widowControl/>
              <w:rPr>
                <w:rFonts w:eastAsia="Times New Roman"/>
                <w:color w:val="000000"/>
                <w:kern w:val="0"/>
                <w:sz w:val="20"/>
                <w:szCs w:val="20"/>
                <w:highlight w:val="none"/>
              </w:rPr>
            </w:pPr>
          </w:p>
        </w:tc>
        <w:tc>
          <w:tcPr>
            <w:tcW w:w="616" w:type="dxa"/>
            <w:shd w:val="clear" w:color="auto" w:fill="FFFFFF"/>
            <w:noWrap w:val="0"/>
            <w:vAlign w:val="center"/>
          </w:tcPr>
          <w:p w14:paraId="2A842A0C">
            <w:pPr>
              <w:widowControl/>
              <w:jc w:val="center"/>
              <w:rPr>
                <w:rFonts w:eastAsia="Times New Roman"/>
                <w:color w:val="000000"/>
                <w:kern w:val="0"/>
                <w:sz w:val="20"/>
                <w:szCs w:val="20"/>
                <w:highlight w:val="none"/>
              </w:rPr>
            </w:pPr>
          </w:p>
        </w:tc>
        <w:tc>
          <w:tcPr>
            <w:tcW w:w="0" w:type="auto"/>
            <w:shd w:val="clear" w:color="auto" w:fill="FFFFFF"/>
            <w:noWrap w:val="0"/>
            <w:vAlign w:val="top"/>
          </w:tcPr>
          <w:p w14:paraId="0B3B1AA7">
            <w:pPr>
              <w:widowControl/>
              <w:jc w:val="center"/>
              <w:rPr>
                <w:rFonts w:eastAsia="Times New Roman"/>
                <w:color w:val="000000"/>
                <w:kern w:val="0"/>
                <w:sz w:val="20"/>
                <w:szCs w:val="20"/>
                <w:highlight w:val="none"/>
              </w:rPr>
            </w:pPr>
          </w:p>
        </w:tc>
      </w:tr>
      <w:tr w14:paraId="4E810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3648090">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w:t>
            </w:r>
          </w:p>
        </w:tc>
        <w:tc>
          <w:tcPr>
            <w:tcW w:w="0" w:type="auto"/>
            <w:shd w:val="clear" w:color="auto" w:fill="FFFFFF"/>
            <w:noWrap w:val="0"/>
            <w:vAlign w:val="center"/>
          </w:tcPr>
          <w:p w14:paraId="7461DB11">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高炮改造</w:t>
            </w:r>
          </w:p>
        </w:tc>
        <w:tc>
          <w:tcPr>
            <w:tcW w:w="0" w:type="auto"/>
            <w:shd w:val="clear" w:color="auto" w:fill="FFFFFF"/>
            <w:noWrap w:val="0"/>
            <w:vAlign w:val="center"/>
          </w:tcPr>
          <w:p w14:paraId="553F5517">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5C33C877">
            <w:pPr>
              <w:widowControl/>
              <w:rPr>
                <w:rFonts w:eastAsia="Times New Roman"/>
                <w:color w:val="000000"/>
                <w:kern w:val="0"/>
                <w:sz w:val="20"/>
                <w:szCs w:val="20"/>
                <w:highlight w:val="none"/>
              </w:rPr>
            </w:pPr>
          </w:p>
        </w:tc>
        <w:tc>
          <w:tcPr>
            <w:tcW w:w="616" w:type="dxa"/>
            <w:shd w:val="clear" w:color="auto" w:fill="FFFFFF"/>
            <w:noWrap w:val="0"/>
            <w:vAlign w:val="center"/>
          </w:tcPr>
          <w:p w14:paraId="3E359D64">
            <w:pPr>
              <w:widowControl/>
              <w:jc w:val="center"/>
              <w:rPr>
                <w:rFonts w:eastAsia="Times New Roman"/>
                <w:color w:val="000000"/>
                <w:kern w:val="0"/>
                <w:sz w:val="20"/>
                <w:szCs w:val="20"/>
                <w:highlight w:val="none"/>
              </w:rPr>
            </w:pPr>
          </w:p>
        </w:tc>
        <w:tc>
          <w:tcPr>
            <w:tcW w:w="0" w:type="auto"/>
            <w:shd w:val="clear" w:color="auto" w:fill="FFFFFF"/>
            <w:noWrap w:val="0"/>
            <w:vAlign w:val="top"/>
          </w:tcPr>
          <w:p w14:paraId="008BFEC8">
            <w:pPr>
              <w:widowControl/>
              <w:jc w:val="center"/>
              <w:rPr>
                <w:rFonts w:eastAsia="Times New Roman"/>
                <w:color w:val="000000"/>
                <w:kern w:val="0"/>
                <w:sz w:val="20"/>
                <w:szCs w:val="20"/>
                <w:highlight w:val="none"/>
              </w:rPr>
            </w:pPr>
          </w:p>
        </w:tc>
      </w:tr>
      <w:tr w14:paraId="270EBA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E2AFF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center"/>
          </w:tcPr>
          <w:p w14:paraId="7A8396E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高炮升级改造</w:t>
            </w:r>
          </w:p>
        </w:tc>
        <w:tc>
          <w:tcPr>
            <w:tcW w:w="0" w:type="auto"/>
            <w:shd w:val="clear" w:color="auto" w:fill="FFFFFF"/>
            <w:noWrap w:val="0"/>
            <w:vAlign w:val="center"/>
          </w:tcPr>
          <w:p w14:paraId="6B6C0FB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满足人炮分离，自动化、信息化功能，作业信息与高炮作业安全终端对接，加装40发弹斗。</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（1）控制箱：由工业PLC、电机驱动、固态继电器等组成；负责接收遥控箱指令，控制电机、电磁铁工作；并接收、存储各传感器数据，上传给上位机。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（2）遥控箱：主要由控制主板、触摸显示屏、按键、通信模块等组成；负责给控制箱发送上、下、左、右、击发、急停等指令，接收控制箱反馈数据，通过网络上传至服务器；并可通过遥控箱给整套设备充电。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（3）方向控制机构：主要由电机、支架、脱离机构等组成；负责控制高炮方向机转动，调炮速度：14°～16°/每秒，电压：DC24V。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（4）方向检测机构：主要由传感器、变速齿轮、对接齿轮等组成；负责检测高炮的方位角度。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（5）高低控制机构：主要由电机、支架、脱离机构等组成；负责控制高炮高低机转动，调炮速度：3°～5°/每秒，电压：DC24V。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（6）高低检测机构：主要由对接齿轮、传感器、支架等组成；负责检测高炮的高低角度。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（7）发射计数机构：主要由高速电感式接近开关等组成；负责检测高炮左、右管发射炮弹数量。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（8）击发机构：主要由电磁铁等组成；负责代替人工击发，电压：DC36V。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（9）后座检测机构：主要由行程开关等组成；负责检测高炮左、右后座量。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（10）语音盒：主要由电源模块、语音芯片、喇叭等组成；负责开机后自动播报安全检查提醒。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（11）电源箱：主要由铅酸电池等组成；负责给整套设备供电，电压DC36V。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（12）回转器：主要由滑环等组成；确保高炮可大于360度无限制转动。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（13）通信电缆：主要由8芯双绞屏蔽电缆、军标航插组成；负责上、下位机的数据传输。</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（14)中央集线装置:主要由防水铝盒、接线端子组成，各传感器及控制机构接线装置。</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 (15)供弹斗:采用不锈钢材质、喷涂军绿色；加装后一次性可装填40发三七防雹增雨弹。</w:t>
            </w:r>
          </w:p>
        </w:tc>
        <w:tc>
          <w:tcPr>
            <w:tcW w:w="428" w:type="dxa"/>
            <w:shd w:val="clear" w:color="auto" w:fill="FFFFFF"/>
            <w:noWrap w:val="0"/>
            <w:vAlign w:val="center"/>
          </w:tcPr>
          <w:p w14:paraId="612CCAE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门</w:t>
            </w:r>
          </w:p>
        </w:tc>
        <w:tc>
          <w:tcPr>
            <w:tcW w:w="616" w:type="dxa"/>
            <w:shd w:val="clear" w:color="auto" w:fill="FFFFFF"/>
            <w:noWrap w:val="0"/>
            <w:vAlign w:val="center"/>
          </w:tcPr>
          <w:p w14:paraId="0BDAB959">
            <w:pPr>
              <w:widowControl/>
              <w:jc w:val="center"/>
              <w:rPr>
                <w:color w:val="000000"/>
                <w:kern w:val="0"/>
                <w:sz w:val="20"/>
                <w:szCs w:val="20"/>
                <w:highlight w:val="none"/>
              </w:rPr>
            </w:pPr>
            <w:r>
              <w:rPr>
                <w:color w:val="000000"/>
                <w:kern w:val="0"/>
                <w:sz w:val="20"/>
                <w:szCs w:val="20"/>
                <w:highlight w:val="none"/>
              </w:rPr>
              <w:t>141</w:t>
            </w:r>
          </w:p>
        </w:tc>
        <w:tc>
          <w:tcPr>
            <w:tcW w:w="0" w:type="auto"/>
            <w:shd w:val="clear" w:color="auto" w:fill="FFFFFF"/>
            <w:noWrap w:val="0"/>
            <w:vAlign w:val="top"/>
          </w:tcPr>
          <w:p w14:paraId="6E4A56FF">
            <w:pPr>
              <w:widowControl/>
              <w:jc w:val="center"/>
              <w:rPr>
                <w:color w:val="000000"/>
                <w:kern w:val="0"/>
                <w:sz w:val="20"/>
                <w:szCs w:val="20"/>
                <w:highlight w:val="none"/>
              </w:rPr>
            </w:pPr>
          </w:p>
        </w:tc>
      </w:tr>
      <w:tr w14:paraId="72565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51270F9">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2</w:t>
            </w:r>
          </w:p>
        </w:tc>
        <w:tc>
          <w:tcPr>
            <w:tcW w:w="0" w:type="auto"/>
            <w:shd w:val="clear" w:color="auto" w:fill="FFFFFF"/>
            <w:noWrap w:val="0"/>
            <w:vAlign w:val="center"/>
          </w:tcPr>
          <w:p w14:paraId="709C01D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高炮作业安全监控终端</w:t>
            </w:r>
          </w:p>
        </w:tc>
        <w:tc>
          <w:tcPr>
            <w:tcW w:w="0" w:type="auto"/>
            <w:shd w:val="clear" w:color="auto" w:fill="FFFFFF"/>
            <w:noWrap w:val="0"/>
            <w:vAlign w:val="center"/>
          </w:tcPr>
          <w:p w14:paraId="2DB9943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1.主要功能：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（1）作业安全监控终端支持各种作业装备的发射端接入，通过无线WiFi或者有线连接的方式实现双向通信。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（2）作业安全监控终端内部集成安全加密芯片，具备用户数据保护，可存储关键信息参数在加密芯片内。内置SM1加解密算法，提供可靠的安全加密方案。</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（3）具备算法移植。作业安全监控终端实现了固件、算法的远程更新。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（4）通过北斗卫星链路发送给国家气象局信息中心的北斗地面总站，由国家气象局信息中心将信息转发到天工平台上。</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（5）具备安全射界验证和作业判断功能；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（6）天工平台通过解码设备对信息内容进行解码，同时平台侧也具备下发指令/数据功能，可以查询，设置，校验终端侧数据。</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2、主要性能：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（1）卫星通讯：接收灵敏度：-130dBm（8Kbps）、-127.5dBm（16Kbps）、-123.8dBm（24Kbps）；发射功率：37.0dBm±0.5dB；双向零值：均值1ms±10ns；双通道时差测量误差：方差＜5ns；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发射频率准确度：优于5×10-7；</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（2）定位：接收频率：BDS B1I，B1C；协议版本：NMEA0183，兼容北斗；通道数目：32通道及以上；冷启动时间≤40s；热启动时间≤3s；捕获灵敏度：-148dBm；定位精度&lt;10m。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（3）加密：支持加密方式：DES/TDES/AES/SHA1/SHA256/RSA/国密SM1/2/3/4/7；支持算法移植，具备算法下载更新；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（4）4G：支持LTE FDD: B1/B3/B5/B8支持LTE TDD: B34/B38/B39/B40/B41；配置4GSIM卡 ，包含3年通讯费用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（5）WIFI：支持802.11 b/g/n;</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（6）有线：支持RS485，默认参数：115200 8N1；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（7）北斗用户卡：包含3年通讯费用；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（8）固定杆：直径40mm长度145mm；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（9）不锈钢卡箍 ：304尺寸40-95；</w:t>
            </w:r>
          </w:p>
        </w:tc>
        <w:tc>
          <w:tcPr>
            <w:tcW w:w="428" w:type="dxa"/>
            <w:shd w:val="clear" w:color="auto" w:fill="FFFFFF"/>
            <w:noWrap w:val="0"/>
            <w:vAlign w:val="center"/>
          </w:tcPr>
          <w:p w14:paraId="50624A3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门</w:t>
            </w:r>
          </w:p>
        </w:tc>
        <w:tc>
          <w:tcPr>
            <w:tcW w:w="616" w:type="dxa"/>
            <w:shd w:val="clear" w:color="auto" w:fill="FFFFFF"/>
            <w:noWrap w:val="0"/>
            <w:vAlign w:val="center"/>
          </w:tcPr>
          <w:p w14:paraId="6416866A">
            <w:pPr>
              <w:widowControl/>
              <w:jc w:val="center"/>
              <w:rPr>
                <w:color w:val="000000"/>
                <w:kern w:val="0"/>
                <w:sz w:val="20"/>
                <w:szCs w:val="20"/>
                <w:highlight w:val="none"/>
              </w:rPr>
            </w:pPr>
            <w:r>
              <w:rPr>
                <w:color w:val="000000"/>
                <w:kern w:val="0"/>
                <w:sz w:val="20"/>
                <w:szCs w:val="20"/>
                <w:highlight w:val="none"/>
              </w:rPr>
              <w:t>151</w:t>
            </w:r>
          </w:p>
        </w:tc>
        <w:tc>
          <w:tcPr>
            <w:tcW w:w="0" w:type="auto"/>
            <w:shd w:val="clear" w:color="auto" w:fill="FFFFFF"/>
            <w:noWrap w:val="0"/>
            <w:vAlign w:val="top"/>
          </w:tcPr>
          <w:p w14:paraId="62432982">
            <w:pPr>
              <w:widowControl/>
              <w:jc w:val="center"/>
              <w:rPr>
                <w:color w:val="000000"/>
                <w:kern w:val="0"/>
                <w:sz w:val="20"/>
                <w:szCs w:val="20"/>
                <w:highlight w:val="none"/>
              </w:rPr>
            </w:pPr>
          </w:p>
        </w:tc>
      </w:tr>
      <w:tr w14:paraId="6C0B46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F160DEB">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w:t>
            </w:r>
          </w:p>
        </w:tc>
        <w:tc>
          <w:tcPr>
            <w:tcW w:w="0" w:type="auto"/>
            <w:shd w:val="clear" w:color="auto" w:fill="FFFFFF"/>
            <w:noWrap w:val="0"/>
            <w:vAlign w:val="center"/>
          </w:tcPr>
          <w:p w14:paraId="3F0157A3">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火箭发射装置升级更新</w:t>
            </w:r>
          </w:p>
        </w:tc>
        <w:tc>
          <w:tcPr>
            <w:tcW w:w="0" w:type="auto"/>
            <w:shd w:val="clear" w:color="auto" w:fill="FFFFFF"/>
            <w:noWrap w:val="0"/>
            <w:vAlign w:val="center"/>
          </w:tcPr>
          <w:p w14:paraId="4789613E">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144AD75B">
            <w:pPr>
              <w:widowControl/>
              <w:rPr>
                <w:rFonts w:eastAsia="Times New Roman"/>
                <w:color w:val="000000"/>
                <w:kern w:val="0"/>
                <w:sz w:val="20"/>
                <w:szCs w:val="20"/>
                <w:highlight w:val="none"/>
              </w:rPr>
            </w:pPr>
          </w:p>
        </w:tc>
        <w:tc>
          <w:tcPr>
            <w:tcW w:w="616" w:type="dxa"/>
            <w:shd w:val="clear" w:color="auto" w:fill="FFFFFF"/>
            <w:noWrap w:val="0"/>
            <w:vAlign w:val="center"/>
          </w:tcPr>
          <w:p w14:paraId="0FB6D56D">
            <w:pPr>
              <w:widowControl/>
              <w:jc w:val="center"/>
              <w:rPr>
                <w:rFonts w:eastAsia="Times New Roman"/>
                <w:color w:val="000000"/>
                <w:kern w:val="0"/>
                <w:sz w:val="20"/>
                <w:szCs w:val="20"/>
                <w:highlight w:val="none"/>
              </w:rPr>
            </w:pPr>
          </w:p>
        </w:tc>
        <w:tc>
          <w:tcPr>
            <w:tcW w:w="0" w:type="auto"/>
            <w:shd w:val="clear" w:color="auto" w:fill="FFFFFF"/>
            <w:noWrap w:val="0"/>
            <w:vAlign w:val="top"/>
          </w:tcPr>
          <w:p w14:paraId="5A848204">
            <w:pPr>
              <w:widowControl/>
              <w:jc w:val="center"/>
              <w:rPr>
                <w:rFonts w:eastAsia="Times New Roman"/>
                <w:color w:val="000000"/>
                <w:kern w:val="0"/>
                <w:sz w:val="20"/>
                <w:szCs w:val="20"/>
                <w:highlight w:val="none"/>
              </w:rPr>
            </w:pPr>
          </w:p>
        </w:tc>
      </w:tr>
      <w:tr w14:paraId="0800E5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4B7266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center"/>
          </w:tcPr>
          <w:p w14:paraId="534ABAB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火箭发射装置更新</w:t>
            </w:r>
          </w:p>
        </w:tc>
        <w:tc>
          <w:tcPr>
            <w:tcW w:w="0" w:type="auto"/>
            <w:shd w:val="clear" w:color="auto" w:fill="FFFFFF"/>
            <w:noWrap w:val="0"/>
            <w:vAlign w:val="center"/>
          </w:tcPr>
          <w:p w14:paraId="474C71C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通用火箭发射架：实现增雨防雹火箭俯仰角、方位角自动调节，火箭装填、测试、点火、发射功能；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（1）回转角：±180°.回转速度：平均≥5°/s；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（2）发射通道：4个；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（3）使用环境：-20℃～+50℃；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（4）俯仰角：20°～85°；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（5）精度：俯仰角±1°，方位角±3°，定位精度≤50m；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（6）供电方式：蓄电池供电，持续工作时间≥8h；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（7）数据存储容量：可储存不少于1000枚作业信息，数据可导出为文本格式，数据格式符合《人工影响天气作业信息格式规范》；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（8）点火成功率：≥99.9%；</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（9）具备无线遥控发射，无线通讯距离≥50m（无遮挡）</w:t>
            </w:r>
          </w:p>
        </w:tc>
        <w:tc>
          <w:tcPr>
            <w:tcW w:w="428" w:type="dxa"/>
            <w:shd w:val="clear" w:color="auto" w:fill="FFFFFF"/>
            <w:noWrap w:val="0"/>
            <w:vAlign w:val="center"/>
          </w:tcPr>
          <w:p w14:paraId="26B3246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286707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350</w:t>
            </w:r>
          </w:p>
        </w:tc>
        <w:tc>
          <w:tcPr>
            <w:tcW w:w="0" w:type="auto"/>
            <w:shd w:val="clear" w:color="auto" w:fill="FFFFFF"/>
            <w:noWrap w:val="0"/>
            <w:vAlign w:val="top"/>
          </w:tcPr>
          <w:p w14:paraId="2927ED80">
            <w:pPr>
              <w:widowControl/>
              <w:jc w:val="center"/>
              <w:rPr>
                <w:rFonts w:hint="eastAsia" w:ascii="宋体" w:hAnsi="宋体" w:cs="宋体"/>
                <w:color w:val="000000"/>
                <w:kern w:val="0"/>
                <w:sz w:val="20"/>
                <w:szCs w:val="20"/>
                <w:highlight w:val="none"/>
              </w:rPr>
            </w:pPr>
          </w:p>
        </w:tc>
      </w:tr>
      <w:tr w14:paraId="60440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F94708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center"/>
          </w:tcPr>
          <w:p w14:paraId="068D868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火箭作业安全监控终端</w:t>
            </w:r>
          </w:p>
        </w:tc>
        <w:tc>
          <w:tcPr>
            <w:tcW w:w="0" w:type="auto"/>
            <w:shd w:val="clear" w:color="auto" w:fill="FFFFFF"/>
            <w:noWrap w:val="0"/>
            <w:vAlign w:val="center"/>
          </w:tcPr>
          <w:p w14:paraId="7A6AA90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实现发射架作业过程相关信息自动采集、通讯和数据上传“天工”平台功能；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（1）支持北斗三号短报文通信；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（2）集成RDSS、RNSS、4G、收发天线于一体，配备硬件级加密芯片；</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（3）支持与“天工”平台进行安全加密对接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（4）具备作业指令接收、作业状态上报、安全射界验证、作业信息采集及三码合一验证等功能。</w:t>
            </w:r>
          </w:p>
        </w:tc>
        <w:tc>
          <w:tcPr>
            <w:tcW w:w="428" w:type="dxa"/>
            <w:shd w:val="clear" w:color="auto" w:fill="FFFFFF"/>
            <w:noWrap w:val="0"/>
            <w:vAlign w:val="center"/>
          </w:tcPr>
          <w:p w14:paraId="61F4956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3E7AAB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350</w:t>
            </w:r>
          </w:p>
        </w:tc>
        <w:tc>
          <w:tcPr>
            <w:tcW w:w="0" w:type="auto"/>
            <w:shd w:val="clear" w:color="auto" w:fill="FFFFFF"/>
            <w:noWrap w:val="0"/>
            <w:vAlign w:val="top"/>
          </w:tcPr>
          <w:p w14:paraId="06CDB36A">
            <w:pPr>
              <w:widowControl/>
              <w:jc w:val="center"/>
              <w:rPr>
                <w:rFonts w:hint="eastAsia" w:ascii="宋体" w:hAnsi="宋体" w:cs="宋体"/>
                <w:color w:val="000000"/>
                <w:kern w:val="0"/>
                <w:sz w:val="20"/>
                <w:szCs w:val="20"/>
                <w:highlight w:val="none"/>
              </w:rPr>
            </w:pPr>
          </w:p>
        </w:tc>
      </w:tr>
      <w:tr w14:paraId="47E9E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947457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0" w:type="auto"/>
            <w:shd w:val="clear" w:color="auto" w:fill="FFFFFF"/>
            <w:noWrap w:val="0"/>
            <w:vAlign w:val="center"/>
          </w:tcPr>
          <w:p w14:paraId="0F4BCC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基于三码绑定的人影火箭发射安全锁控系统</w:t>
            </w:r>
          </w:p>
        </w:tc>
        <w:tc>
          <w:tcPr>
            <w:tcW w:w="0" w:type="auto"/>
            <w:shd w:val="clear" w:color="auto" w:fill="FFFFFF"/>
            <w:noWrap w:val="0"/>
            <w:vAlign w:val="center"/>
          </w:tcPr>
          <w:p w14:paraId="1C28B2C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采用民爆行业成熟的三码合一（壳体码、UID码、发射码）安全管控技术，实现火箭系统的安全管控。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（1）三码绑定安全系统：整合电子身份芯片，实现物联网火箭弹唯一标识，确保人影作业安全。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（2）天工系统发射码认证系统：发射码的生成、管理、验证由天工系统统一协调，以确保发射码的安全与数据完整，为弹药全寿命周期提供数据支持。</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（3）火箭发射锁控系统：建立基于安全标准的锁控系统，增强人影火箭发射过程中的安全性与可控性。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输入电压范围：±100V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额定电压：（16±5%）V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最大解锁保持时间：300秒（总线断电）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插入阻抗：小于0.5欧姆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灌入电流：&lt;5mA（灌入电压&lt;80时）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解锁保持时间设定范围：1~300秒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通信模式：MBUS（双向无极性）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通信速率：1024bps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校验和算法：CRC8</w:t>
            </w:r>
          </w:p>
        </w:tc>
        <w:tc>
          <w:tcPr>
            <w:tcW w:w="428" w:type="dxa"/>
            <w:shd w:val="clear" w:color="auto" w:fill="FFFFFF"/>
            <w:noWrap w:val="0"/>
            <w:vAlign w:val="center"/>
          </w:tcPr>
          <w:p w14:paraId="6847EBF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06AA35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350</w:t>
            </w:r>
          </w:p>
        </w:tc>
        <w:tc>
          <w:tcPr>
            <w:tcW w:w="0" w:type="auto"/>
            <w:shd w:val="clear" w:color="auto" w:fill="FFFFFF"/>
            <w:noWrap w:val="0"/>
            <w:vAlign w:val="top"/>
          </w:tcPr>
          <w:p w14:paraId="0D403230">
            <w:pPr>
              <w:widowControl/>
              <w:jc w:val="center"/>
              <w:rPr>
                <w:rFonts w:hint="eastAsia" w:ascii="宋体" w:hAnsi="宋体" w:cs="宋体"/>
                <w:color w:val="000000"/>
                <w:kern w:val="0"/>
                <w:sz w:val="20"/>
                <w:szCs w:val="20"/>
                <w:highlight w:val="none"/>
              </w:rPr>
            </w:pPr>
          </w:p>
        </w:tc>
      </w:tr>
      <w:tr w14:paraId="1CEDDA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BE2A1B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0" w:type="auto"/>
            <w:shd w:val="clear" w:color="auto" w:fill="FFFFFF"/>
            <w:noWrap w:val="0"/>
            <w:vAlign w:val="center"/>
          </w:tcPr>
          <w:p w14:paraId="6AD6DED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液压转运平台</w:t>
            </w:r>
          </w:p>
        </w:tc>
        <w:tc>
          <w:tcPr>
            <w:tcW w:w="0" w:type="auto"/>
            <w:shd w:val="clear" w:color="auto" w:fill="FFFFFF"/>
            <w:noWrap w:val="0"/>
            <w:vAlign w:val="center"/>
          </w:tcPr>
          <w:p w14:paraId="4ABFA86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承载(Kg)：1000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最低高度h(mm)：380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最高高度h(mm)：1000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平台尺寸不小于(L*A1*B)：1200mm×610mm×80mm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轮子直径D(mm)：150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把手高度A(mm)：960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重量：165kg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外包装尺寸(mm)：1370*620*390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高承载PU脚轮，2个万向型脚轮，两个固定型脚轮，万向脚轮带刹.</w:t>
            </w:r>
          </w:p>
        </w:tc>
        <w:tc>
          <w:tcPr>
            <w:tcW w:w="428" w:type="dxa"/>
            <w:shd w:val="clear" w:color="auto" w:fill="FFFFFF"/>
            <w:noWrap w:val="0"/>
            <w:vAlign w:val="center"/>
          </w:tcPr>
          <w:p w14:paraId="4B43CBB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7642195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86</w:t>
            </w:r>
          </w:p>
        </w:tc>
        <w:tc>
          <w:tcPr>
            <w:tcW w:w="0" w:type="auto"/>
            <w:shd w:val="clear" w:color="auto" w:fill="FFFFFF"/>
            <w:noWrap w:val="0"/>
            <w:vAlign w:val="top"/>
          </w:tcPr>
          <w:p w14:paraId="10A4D8F4">
            <w:pPr>
              <w:widowControl/>
              <w:jc w:val="center"/>
              <w:rPr>
                <w:rFonts w:hint="eastAsia" w:ascii="宋体" w:hAnsi="宋体" w:cs="宋体"/>
                <w:color w:val="000000"/>
                <w:kern w:val="0"/>
                <w:sz w:val="20"/>
                <w:szCs w:val="20"/>
                <w:highlight w:val="none"/>
              </w:rPr>
            </w:pPr>
          </w:p>
        </w:tc>
      </w:tr>
      <w:tr w14:paraId="53159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BFFB5B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0" w:type="auto"/>
            <w:shd w:val="clear" w:color="auto" w:fill="FFFFFF"/>
            <w:noWrap w:val="0"/>
            <w:vAlign w:val="center"/>
          </w:tcPr>
          <w:p w14:paraId="74F1692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弹药临时储运箱</w:t>
            </w:r>
          </w:p>
        </w:tc>
        <w:tc>
          <w:tcPr>
            <w:tcW w:w="0" w:type="auto"/>
            <w:shd w:val="clear" w:color="auto" w:fill="FFFFFF"/>
            <w:noWrap w:val="0"/>
            <w:vAlign w:val="center"/>
          </w:tcPr>
          <w:p w14:paraId="44C78ED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（1）装弹量（枚）：16；</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（2）外形尺寸（mm）：≤1580×510×510；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（3）重量（kg）：≤82；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（4）能够满足44mm，56mm，66mm，82mm等口径火箭的安全储运要求。</w:t>
            </w:r>
          </w:p>
        </w:tc>
        <w:tc>
          <w:tcPr>
            <w:tcW w:w="428" w:type="dxa"/>
            <w:shd w:val="clear" w:color="auto" w:fill="FFFFFF"/>
            <w:noWrap w:val="0"/>
            <w:vAlign w:val="center"/>
          </w:tcPr>
          <w:p w14:paraId="46E74B5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7B9951C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86</w:t>
            </w:r>
          </w:p>
        </w:tc>
        <w:tc>
          <w:tcPr>
            <w:tcW w:w="0" w:type="auto"/>
            <w:shd w:val="clear" w:color="auto" w:fill="FFFFFF"/>
            <w:noWrap w:val="0"/>
            <w:vAlign w:val="top"/>
          </w:tcPr>
          <w:p w14:paraId="76641EA7">
            <w:pPr>
              <w:widowControl/>
              <w:jc w:val="center"/>
              <w:rPr>
                <w:rFonts w:hint="eastAsia" w:ascii="宋体" w:hAnsi="宋体" w:cs="宋体"/>
                <w:color w:val="000000"/>
                <w:kern w:val="0"/>
                <w:sz w:val="20"/>
                <w:szCs w:val="20"/>
                <w:highlight w:val="none"/>
              </w:rPr>
            </w:pPr>
          </w:p>
        </w:tc>
      </w:tr>
      <w:tr w14:paraId="579ED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8B83BB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（三）</w:t>
            </w:r>
          </w:p>
        </w:tc>
        <w:tc>
          <w:tcPr>
            <w:tcW w:w="0" w:type="auto"/>
            <w:shd w:val="clear" w:color="auto" w:fill="FFFFFF"/>
            <w:noWrap w:val="0"/>
            <w:vAlign w:val="center"/>
          </w:tcPr>
          <w:p w14:paraId="35462703">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智能化烟炉建设</w:t>
            </w:r>
          </w:p>
        </w:tc>
        <w:tc>
          <w:tcPr>
            <w:tcW w:w="0" w:type="auto"/>
            <w:shd w:val="clear" w:color="auto" w:fill="FFFFFF"/>
            <w:noWrap w:val="0"/>
            <w:vAlign w:val="center"/>
          </w:tcPr>
          <w:p w14:paraId="6EFD7966">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651585F4">
            <w:pPr>
              <w:widowControl/>
              <w:rPr>
                <w:rFonts w:eastAsia="Times New Roman"/>
                <w:color w:val="000000"/>
                <w:kern w:val="0"/>
                <w:sz w:val="20"/>
                <w:szCs w:val="20"/>
                <w:highlight w:val="none"/>
              </w:rPr>
            </w:pPr>
          </w:p>
        </w:tc>
        <w:tc>
          <w:tcPr>
            <w:tcW w:w="616" w:type="dxa"/>
            <w:shd w:val="clear" w:color="auto" w:fill="FFFFFF"/>
            <w:noWrap w:val="0"/>
            <w:vAlign w:val="center"/>
          </w:tcPr>
          <w:p w14:paraId="7094E1F7">
            <w:pPr>
              <w:widowControl/>
              <w:jc w:val="center"/>
              <w:rPr>
                <w:rFonts w:eastAsia="Times New Roman"/>
                <w:color w:val="000000"/>
                <w:kern w:val="0"/>
                <w:sz w:val="20"/>
                <w:szCs w:val="20"/>
                <w:highlight w:val="none"/>
              </w:rPr>
            </w:pPr>
          </w:p>
        </w:tc>
        <w:tc>
          <w:tcPr>
            <w:tcW w:w="0" w:type="auto"/>
            <w:shd w:val="clear" w:color="auto" w:fill="FFFFFF"/>
            <w:noWrap w:val="0"/>
            <w:vAlign w:val="top"/>
          </w:tcPr>
          <w:p w14:paraId="2528EC7A">
            <w:pPr>
              <w:widowControl/>
              <w:jc w:val="center"/>
              <w:rPr>
                <w:rFonts w:eastAsia="Times New Roman"/>
                <w:color w:val="000000"/>
                <w:kern w:val="0"/>
                <w:sz w:val="20"/>
                <w:szCs w:val="20"/>
                <w:highlight w:val="none"/>
              </w:rPr>
            </w:pPr>
          </w:p>
        </w:tc>
      </w:tr>
      <w:tr w14:paraId="22152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F8B29B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center"/>
          </w:tcPr>
          <w:p w14:paraId="4E374A3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智能烟炉作业系统</w:t>
            </w:r>
          </w:p>
        </w:tc>
        <w:tc>
          <w:tcPr>
            <w:tcW w:w="0" w:type="auto"/>
            <w:shd w:val="clear" w:color="auto" w:fill="FFFFFF"/>
            <w:noWrap w:val="0"/>
            <w:vAlign w:val="center"/>
          </w:tcPr>
          <w:p w14:paraId="400296DC">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（1）具备远程操控、作业状态判断监控、作业信息收集功能。</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（2）炉体材质：304不锈钢；</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（3）远控方式：GSM/GPRS或北斗</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（4）焰条装载量：48支；</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（5）单次点火数量：≤3支；</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（6）兼容性设计：兼容ZBZ-DFL系列、YD-1系列、60/700系列、DT-46系列、TDRZ-YT系列焰条；</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（7）点火接口方式：兼容引线、环形电极</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（8）焰条隔离方式：双段复合陶瓷管结构</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（9）视频监控方式：</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机型：工业4G/5G网络球机；</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分辨率：≥200W像素；</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夜视：红外≥50m；</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存储时间：≥20天；</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（10）上升气流测量装置：</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测量精度：≮0.2m/s</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测量范围：0.3m/s～20m/s</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（11）抗风等级：8级</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（12）炉体寿命：&gt;5年</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（13）工作环境：</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工作温度：-40℃～+70℃</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工作湿度：RH 20%～100%</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（14）供电方式：太阳能供电</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电池能量：7个连续阴天可靠工作</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电池寿命：&gt;3年</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（15）结合现场环境配置安装钢架；</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（16）3年卫星通信链路费用；</w:t>
            </w:r>
          </w:p>
        </w:tc>
        <w:tc>
          <w:tcPr>
            <w:tcW w:w="428" w:type="dxa"/>
            <w:shd w:val="clear" w:color="auto" w:fill="FFFFFF"/>
            <w:noWrap w:val="0"/>
            <w:vAlign w:val="center"/>
          </w:tcPr>
          <w:p w14:paraId="6386E8F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5B92709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c>
          <w:tcPr>
            <w:tcW w:w="0" w:type="auto"/>
            <w:shd w:val="clear" w:color="auto" w:fill="FFFFFF"/>
            <w:noWrap w:val="0"/>
            <w:vAlign w:val="top"/>
          </w:tcPr>
          <w:p w14:paraId="7BC75B07">
            <w:pPr>
              <w:widowControl/>
              <w:jc w:val="center"/>
              <w:rPr>
                <w:rFonts w:hint="eastAsia" w:ascii="宋体" w:hAnsi="宋体" w:cs="宋体"/>
                <w:color w:val="000000"/>
                <w:kern w:val="0"/>
                <w:sz w:val="20"/>
                <w:szCs w:val="20"/>
                <w:highlight w:val="none"/>
              </w:rPr>
            </w:pPr>
          </w:p>
        </w:tc>
      </w:tr>
      <w:tr w14:paraId="2F8C9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53F7D2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center"/>
          </w:tcPr>
          <w:p w14:paraId="638B7E9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烟炉作业监控终端</w:t>
            </w:r>
          </w:p>
        </w:tc>
        <w:tc>
          <w:tcPr>
            <w:tcW w:w="0" w:type="auto"/>
            <w:shd w:val="clear" w:color="auto" w:fill="FFFFFF"/>
            <w:noWrap w:val="0"/>
            <w:vAlign w:val="center"/>
          </w:tcPr>
          <w:p w14:paraId="263F94E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（1）支持北斗短报文通信；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（2）支持4G全网通、WIFI、有线通信；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（3）支持数据国密加密传输功能；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（4）支持国省一体化业务，实现与“天工”平台的数据对接</w:t>
            </w:r>
          </w:p>
        </w:tc>
        <w:tc>
          <w:tcPr>
            <w:tcW w:w="428" w:type="dxa"/>
            <w:shd w:val="clear" w:color="auto" w:fill="FFFFFF"/>
            <w:noWrap w:val="0"/>
            <w:vAlign w:val="center"/>
          </w:tcPr>
          <w:p w14:paraId="2701087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6DC86E1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c>
          <w:tcPr>
            <w:tcW w:w="0" w:type="auto"/>
            <w:shd w:val="clear" w:color="auto" w:fill="FFFFFF"/>
            <w:noWrap w:val="0"/>
            <w:vAlign w:val="top"/>
          </w:tcPr>
          <w:p w14:paraId="4B6A5000">
            <w:pPr>
              <w:widowControl/>
              <w:jc w:val="center"/>
              <w:rPr>
                <w:rFonts w:hint="eastAsia" w:ascii="宋体" w:hAnsi="宋体" w:cs="宋体"/>
                <w:color w:val="000000"/>
                <w:kern w:val="0"/>
                <w:sz w:val="20"/>
                <w:szCs w:val="20"/>
                <w:highlight w:val="none"/>
              </w:rPr>
            </w:pPr>
          </w:p>
        </w:tc>
      </w:tr>
      <w:tr w14:paraId="456AA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7031F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0" w:type="auto"/>
            <w:shd w:val="clear" w:color="auto" w:fill="FFFFFF"/>
            <w:noWrap w:val="0"/>
            <w:vAlign w:val="center"/>
          </w:tcPr>
          <w:p w14:paraId="68C289B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集成多要素作业条件判别系统</w:t>
            </w:r>
          </w:p>
        </w:tc>
        <w:tc>
          <w:tcPr>
            <w:tcW w:w="0" w:type="auto"/>
            <w:shd w:val="clear" w:color="auto" w:fill="FFFFFF"/>
            <w:noWrap w:val="0"/>
            <w:vAlign w:val="center"/>
          </w:tcPr>
          <w:p w14:paraId="11800AD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多要素作业条件判别系统由三维风速风向仪、六要素气象站、全天空成像仪、太阳辐射计和数据采集及分析终端等组成，具备作业点温度、风速、风向、湿度、云量、太阳辐射等气象数据实时观测、传输能力，数据采集及分析终端内置软件，通过算法对观测数据进行深度分析，自动判定最佳作业时机并提供决策建议，使人影作业更加精细、科学、高效。</w:t>
            </w:r>
            <w:r>
              <w:rPr>
                <w:rFonts w:hint="eastAsia" w:ascii="宋体" w:hAnsi="宋体" w:cs="宋体"/>
                <w:color w:val="000000"/>
                <w:kern w:val="0"/>
                <w:sz w:val="20"/>
                <w:szCs w:val="20"/>
                <w:highlight w:val="none"/>
              </w:rPr>
              <w:br w:type="textWrapping"/>
            </w:r>
            <w:bookmarkStart w:id="1" w:name="OLE_LINK1"/>
            <w:r>
              <w:rPr>
                <w:rFonts w:hint="eastAsia" w:ascii="宋体" w:hAnsi="宋体" w:cs="宋体"/>
                <w:color w:val="000000"/>
                <w:kern w:val="0"/>
                <w:sz w:val="20"/>
                <w:szCs w:val="20"/>
                <w:highlight w:val="none"/>
              </w:rPr>
              <w:t>三维风速风向仪</w:t>
            </w:r>
            <w:bookmarkEnd w:id="1"/>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（1）风速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（a）测量范围：0-60m/s；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（b）分辨率：0.1；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（c）精度：≤±3%(&gt;30m/s)≤±2%(≤30m/s)；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（2）风向</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（a）水平测量范围：0-359°；</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（b）垂直测量范围：0-180°；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（c）分辨率：0.1°；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（d）精度：2%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六要素气象站</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（1）温度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（a）测量范围：-40℃~+80℃；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（b）分辨率：0.1℃；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（c）精度：±0.1℃；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（2）湿度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（a）测量范围：0%～100%RH；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（b）分辨率：0.1%RH；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（c）准确度：±2%(≤80%时)±5%(&gt;80%时)；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（3）气压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（a）测量范围：300～1200hPa；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（b）分辨率：0.1hPa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（c）准确度：±0.3hPa；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（4）雨量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（a）测量范围：0-999.9mm；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（b）分辨率：0.2mm。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（c）测量误差：±4%。</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全天空成像仪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（1）云量范围：0~100%；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（2）分辨率：1%。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太阳辐射计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（1）太阳辐射辐照度：0-4000W/m2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（2）光谱范围(20%点)：210-3600nm；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（3）光谱范围(50%点)：250~3500nm；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（4）灵敏度：7-14uV/W/m2。</w:t>
            </w:r>
          </w:p>
        </w:tc>
        <w:tc>
          <w:tcPr>
            <w:tcW w:w="428" w:type="dxa"/>
            <w:shd w:val="clear" w:color="auto" w:fill="FFFFFF"/>
            <w:noWrap w:val="0"/>
            <w:vAlign w:val="center"/>
          </w:tcPr>
          <w:p w14:paraId="47F1DD0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29FED66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c>
          <w:tcPr>
            <w:tcW w:w="0" w:type="auto"/>
            <w:shd w:val="clear" w:color="auto" w:fill="FFFFFF"/>
            <w:noWrap w:val="0"/>
            <w:vAlign w:val="top"/>
          </w:tcPr>
          <w:p w14:paraId="6E387027">
            <w:pPr>
              <w:widowControl/>
              <w:jc w:val="center"/>
              <w:rPr>
                <w:rFonts w:hint="eastAsia" w:ascii="宋体" w:hAnsi="宋体" w:cs="宋体"/>
                <w:color w:val="000000"/>
                <w:kern w:val="0"/>
                <w:sz w:val="20"/>
                <w:szCs w:val="20"/>
                <w:highlight w:val="none"/>
              </w:rPr>
            </w:pPr>
          </w:p>
        </w:tc>
      </w:tr>
      <w:tr w14:paraId="0635F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53B822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（四）</w:t>
            </w:r>
          </w:p>
        </w:tc>
        <w:tc>
          <w:tcPr>
            <w:tcW w:w="0" w:type="auto"/>
            <w:shd w:val="clear" w:color="auto" w:fill="FFFFFF"/>
            <w:noWrap w:val="0"/>
            <w:vAlign w:val="center"/>
          </w:tcPr>
          <w:p w14:paraId="608521C7">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机动集成作业系统建设</w:t>
            </w:r>
          </w:p>
        </w:tc>
        <w:tc>
          <w:tcPr>
            <w:tcW w:w="0" w:type="auto"/>
            <w:shd w:val="clear" w:color="auto" w:fill="FFFFFF"/>
            <w:noWrap w:val="0"/>
            <w:vAlign w:val="center"/>
          </w:tcPr>
          <w:p w14:paraId="429BCD15">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643CC6A7">
            <w:pPr>
              <w:widowControl/>
              <w:rPr>
                <w:rFonts w:eastAsia="Times New Roman"/>
                <w:color w:val="000000"/>
                <w:kern w:val="0"/>
                <w:sz w:val="20"/>
                <w:szCs w:val="20"/>
                <w:highlight w:val="none"/>
              </w:rPr>
            </w:pPr>
          </w:p>
        </w:tc>
        <w:tc>
          <w:tcPr>
            <w:tcW w:w="616" w:type="dxa"/>
            <w:shd w:val="clear" w:color="auto" w:fill="FFFFFF"/>
            <w:noWrap w:val="0"/>
            <w:vAlign w:val="center"/>
          </w:tcPr>
          <w:p w14:paraId="111F4D52">
            <w:pPr>
              <w:widowControl/>
              <w:jc w:val="center"/>
              <w:rPr>
                <w:rFonts w:eastAsia="Times New Roman"/>
                <w:color w:val="000000"/>
                <w:kern w:val="0"/>
                <w:sz w:val="20"/>
                <w:szCs w:val="20"/>
                <w:highlight w:val="none"/>
              </w:rPr>
            </w:pPr>
          </w:p>
        </w:tc>
        <w:tc>
          <w:tcPr>
            <w:tcW w:w="0" w:type="auto"/>
            <w:shd w:val="clear" w:color="auto" w:fill="FFFFFF"/>
            <w:noWrap w:val="0"/>
            <w:vAlign w:val="top"/>
          </w:tcPr>
          <w:p w14:paraId="166618DB">
            <w:pPr>
              <w:widowControl/>
              <w:jc w:val="center"/>
              <w:rPr>
                <w:rFonts w:eastAsia="Times New Roman"/>
                <w:color w:val="000000"/>
                <w:kern w:val="0"/>
                <w:sz w:val="20"/>
                <w:szCs w:val="20"/>
                <w:highlight w:val="none"/>
              </w:rPr>
            </w:pPr>
          </w:p>
        </w:tc>
      </w:tr>
      <w:tr w14:paraId="5BED1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01535D1">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1</w:t>
            </w:r>
          </w:p>
        </w:tc>
        <w:tc>
          <w:tcPr>
            <w:tcW w:w="0" w:type="auto"/>
            <w:shd w:val="clear" w:color="auto" w:fill="FFFFFF"/>
            <w:noWrap w:val="0"/>
            <w:vAlign w:val="center"/>
          </w:tcPr>
          <w:p w14:paraId="5E8EDAFB">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探测模组（方舱式）</w:t>
            </w:r>
          </w:p>
        </w:tc>
        <w:tc>
          <w:tcPr>
            <w:tcW w:w="0" w:type="auto"/>
            <w:shd w:val="clear" w:color="auto" w:fill="FFFFFF"/>
            <w:noWrap w:val="0"/>
            <w:vAlign w:val="center"/>
          </w:tcPr>
          <w:p w14:paraId="1F0EF27B">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67AD27F1">
            <w:pPr>
              <w:widowControl/>
              <w:rPr>
                <w:rFonts w:eastAsia="Times New Roman"/>
                <w:color w:val="000000"/>
                <w:kern w:val="0"/>
                <w:sz w:val="20"/>
                <w:szCs w:val="20"/>
                <w:highlight w:val="none"/>
              </w:rPr>
            </w:pPr>
          </w:p>
        </w:tc>
        <w:tc>
          <w:tcPr>
            <w:tcW w:w="616" w:type="dxa"/>
            <w:shd w:val="clear" w:color="auto" w:fill="FFFFFF"/>
            <w:noWrap w:val="0"/>
            <w:vAlign w:val="center"/>
          </w:tcPr>
          <w:p w14:paraId="64876DD7">
            <w:pPr>
              <w:widowControl/>
              <w:jc w:val="center"/>
              <w:rPr>
                <w:rFonts w:eastAsia="Times New Roman"/>
                <w:color w:val="000000"/>
                <w:kern w:val="0"/>
                <w:sz w:val="20"/>
                <w:szCs w:val="20"/>
                <w:highlight w:val="none"/>
              </w:rPr>
            </w:pPr>
          </w:p>
        </w:tc>
        <w:tc>
          <w:tcPr>
            <w:tcW w:w="0" w:type="auto"/>
            <w:shd w:val="clear" w:color="auto" w:fill="FFFFFF"/>
            <w:noWrap w:val="0"/>
            <w:vAlign w:val="top"/>
          </w:tcPr>
          <w:p w14:paraId="44FDB98F">
            <w:pPr>
              <w:widowControl/>
              <w:jc w:val="center"/>
              <w:rPr>
                <w:rFonts w:eastAsia="Times New Roman"/>
                <w:color w:val="000000"/>
                <w:kern w:val="0"/>
                <w:sz w:val="20"/>
                <w:szCs w:val="20"/>
                <w:highlight w:val="none"/>
              </w:rPr>
            </w:pPr>
          </w:p>
        </w:tc>
      </w:tr>
      <w:tr w14:paraId="2D0DD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CDCCC6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0" w:type="auto"/>
            <w:shd w:val="clear" w:color="auto" w:fill="FFFFFF"/>
            <w:noWrap w:val="0"/>
            <w:vAlign w:val="center"/>
          </w:tcPr>
          <w:p w14:paraId="51A4E6B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移动式方舱</w:t>
            </w:r>
          </w:p>
        </w:tc>
        <w:tc>
          <w:tcPr>
            <w:tcW w:w="0" w:type="auto"/>
            <w:shd w:val="clear" w:color="auto" w:fill="FFFFFF"/>
            <w:noWrap w:val="0"/>
            <w:vAlign w:val="center"/>
          </w:tcPr>
          <w:p w14:paraId="2E68C35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详细技术要求详见采购需求与技术要求附表1</w:t>
            </w:r>
          </w:p>
        </w:tc>
        <w:tc>
          <w:tcPr>
            <w:tcW w:w="428" w:type="dxa"/>
            <w:shd w:val="clear" w:color="auto" w:fill="FFFFFF"/>
            <w:noWrap w:val="0"/>
            <w:vAlign w:val="center"/>
          </w:tcPr>
          <w:p w14:paraId="040C0D1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76365F8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5C90F8A0">
            <w:pPr>
              <w:widowControl/>
              <w:jc w:val="center"/>
              <w:rPr>
                <w:rFonts w:hint="eastAsia" w:ascii="宋体" w:hAnsi="宋体" w:cs="宋体"/>
                <w:color w:val="000000"/>
                <w:kern w:val="0"/>
                <w:sz w:val="20"/>
                <w:szCs w:val="20"/>
                <w:highlight w:val="none"/>
              </w:rPr>
            </w:pPr>
          </w:p>
        </w:tc>
      </w:tr>
      <w:tr w14:paraId="20189C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52B90F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0" w:type="auto"/>
            <w:shd w:val="clear" w:color="auto" w:fill="FFFFFF"/>
            <w:noWrap w:val="0"/>
            <w:vAlign w:val="center"/>
          </w:tcPr>
          <w:p w14:paraId="2FA59AC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X波段相控阵雷达</w:t>
            </w:r>
          </w:p>
        </w:tc>
        <w:tc>
          <w:tcPr>
            <w:tcW w:w="0" w:type="auto"/>
            <w:shd w:val="clear" w:color="auto" w:fill="FFFFFF"/>
            <w:noWrap w:val="0"/>
            <w:vAlign w:val="center"/>
          </w:tcPr>
          <w:p w14:paraId="1C7B5E4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可探测暴雨、冰雹、大面积降雨等自然天气现象，能够有效监测中小尺度强对流天气；</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雷达体制：全固态、全相参、双偏振、有源相控阵；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工作频段：9400MHz±100MHz；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探测范围：</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方位：0°~ 360°；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俯仰：-2°~ +90°（机械调整），0 ~+60°（电子扫描）；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高度：0 ~24km；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距离：警戒≥120km，定量≥60km；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强度测量范围：-15dBZ ~ +80dBZ；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速度测量范围：±48m/s；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谱宽测量范围：0 ~ 16m/s；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差分反射率测量范围：-7.9dB ~ +7.9dB；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相关系数测量范围：0 ~ 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差分传播相移测量范围：-90°~+90°或-180°~+180°；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差分传播相移率测量范围：-2°/km~+20°/km；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径向距离分辨率：≤30m；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峰值发射功率：≥640W。</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运行及维保期：≥8年。</w:t>
            </w:r>
          </w:p>
        </w:tc>
        <w:tc>
          <w:tcPr>
            <w:tcW w:w="428" w:type="dxa"/>
            <w:shd w:val="clear" w:color="auto" w:fill="FFFFFF"/>
            <w:noWrap w:val="0"/>
            <w:vAlign w:val="center"/>
          </w:tcPr>
          <w:p w14:paraId="6DD97A4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04DE3BB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14511739">
            <w:pPr>
              <w:widowControl/>
              <w:jc w:val="center"/>
              <w:rPr>
                <w:rFonts w:hint="eastAsia" w:ascii="宋体" w:hAnsi="宋体" w:cs="宋体"/>
                <w:color w:val="000000"/>
                <w:kern w:val="0"/>
                <w:sz w:val="20"/>
                <w:szCs w:val="20"/>
                <w:highlight w:val="none"/>
              </w:rPr>
            </w:pPr>
          </w:p>
        </w:tc>
      </w:tr>
      <w:tr w14:paraId="076B9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E341F5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0" w:type="auto"/>
            <w:shd w:val="clear" w:color="auto" w:fill="FFFFFF"/>
            <w:noWrap w:val="0"/>
            <w:vAlign w:val="center"/>
          </w:tcPr>
          <w:p w14:paraId="67AAAF5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六要素气象站</w:t>
            </w:r>
          </w:p>
        </w:tc>
        <w:tc>
          <w:tcPr>
            <w:tcW w:w="0" w:type="auto"/>
            <w:shd w:val="clear" w:color="auto" w:fill="FFFFFF"/>
            <w:noWrap w:val="0"/>
            <w:vAlign w:val="center"/>
          </w:tcPr>
          <w:p w14:paraId="3930ECF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六要素气象站是集风速、风向、雨量、温度、湿度、气压六种气象要素为一体的综合化传感器。主要技术参数如下：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（1）瞬时温度、湿度、气压、风向、风速、降水等气象要素采集及显示；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（2）温度：测量范围：-40℃～+70℃；分辨率：0.1℃；准确度：≤±0.5℃；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（3）湿度：测量范围：0％RH～100％RH；分辨率：0.1％RH；准确度：≤±5％RH；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（4）风向：测量范围：0°～360°；分辨率：1°；准确度：≤±5°；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（5）风速：测量范围：0m/s～60m/s；分辨率：0.1m/s；准确度：±0.3m/s(0~16m/s)/±2%（16m/s~40m/s）/±4%（40m/s~60m/s）；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（6）温度：测量范围：300hPa～1200hPa；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（7）气压：0.1hPa；准确度：≤±0.5hPa；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（8）运行及维保期：≥8年。</w:t>
            </w:r>
          </w:p>
          <w:p w14:paraId="19179E52">
            <w:pPr>
              <w:widowControl/>
              <w:ind w:firstLine="402" w:firstLineChars="200"/>
              <w:rPr>
                <w:rFonts w:hint="eastAsia" w:ascii="宋体" w:hAnsi="宋体" w:cs="宋体"/>
                <w:color w:val="000000"/>
                <w:kern w:val="0"/>
                <w:sz w:val="20"/>
                <w:szCs w:val="20"/>
                <w:highlight w:val="none"/>
              </w:rPr>
            </w:pPr>
            <w:bookmarkStart w:id="2" w:name="OLE_LINK2"/>
            <w:r>
              <w:rPr>
                <w:rFonts w:hint="eastAsia" w:ascii="宋体" w:hAnsi="宋体" w:cs="宋体"/>
                <w:b/>
                <w:bCs/>
                <w:color w:val="000000"/>
                <w:kern w:val="0"/>
                <w:sz w:val="20"/>
                <w:szCs w:val="20"/>
                <w:highlight w:val="none"/>
              </w:rPr>
              <w:t>★投标设备须为国产设备，具备中国气象局颁发的便携式自动气象站《气象专用技术装备使用许可证》。</w:t>
            </w:r>
            <w:bookmarkEnd w:id="2"/>
          </w:p>
        </w:tc>
        <w:tc>
          <w:tcPr>
            <w:tcW w:w="428" w:type="dxa"/>
            <w:shd w:val="clear" w:color="auto" w:fill="FFFFFF"/>
            <w:noWrap w:val="0"/>
            <w:vAlign w:val="center"/>
          </w:tcPr>
          <w:p w14:paraId="5E3F426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757F099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361D3738">
            <w:pPr>
              <w:widowControl/>
              <w:jc w:val="center"/>
              <w:rPr>
                <w:rFonts w:hint="eastAsia" w:ascii="宋体" w:hAnsi="宋体" w:cs="宋体"/>
                <w:color w:val="000000"/>
                <w:kern w:val="0"/>
                <w:sz w:val="20"/>
                <w:szCs w:val="20"/>
                <w:highlight w:val="none"/>
              </w:rPr>
            </w:pPr>
          </w:p>
        </w:tc>
      </w:tr>
      <w:tr w14:paraId="4CD9D1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042EAF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center"/>
          </w:tcPr>
          <w:p w14:paraId="1716BB4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激光云高仪</w:t>
            </w:r>
          </w:p>
        </w:tc>
        <w:tc>
          <w:tcPr>
            <w:tcW w:w="0" w:type="auto"/>
            <w:shd w:val="clear" w:color="auto" w:fill="FFFFFF"/>
            <w:noWrap w:val="0"/>
            <w:vAlign w:val="center"/>
          </w:tcPr>
          <w:p w14:paraId="4C17859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激光云高仪采用米散射激光雷达技术，以特定频率主动地竖直发射红外脉冲激光，并以固定时间间隔探测大气的后向散射信号，获得随高度分布的回波轮廓，通过信号处理和算法分析识别云层，实现云底高度、云层厚度、云量统计，天空模糊时的垂直能见度的观测。主要技术参数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（1）用来测量云底高、云厚、云层数量、垂直能见度等参数；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（2）测量范围：5m～12km；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（3）准确度：测量精度：＜150m时，±15m；150～300m时，±10%；＞300m时±20%；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（4）固体目标测量精度：15m；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（5）测量周期：30s；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（6）测云层数：≥3层；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（7）分辨力：5m；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（8）运行及维保期：≥8年。</w:t>
            </w:r>
          </w:p>
          <w:p w14:paraId="72620C20">
            <w:pPr>
              <w:widowControl/>
              <w:ind w:firstLine="402" w:firstLineChars="200"/>
              <w:rPr>
                <w:rFonts w:hint="eastAsia" w:ascii="宋体" w:hAnsi="宋体" w:cs="宋体"/>
                <w:color w:val="000000"/>
                <w:kern w:val="0"/>
                <w:sz w:val="20"/>
                <w:szCs w:val="20"/>
                <w:highlight w:val="none"/>
              </w:rPr>
            </w:pPr>
            <w:r>
              <w:rPr>
                <w:rFonts w:hint="eastAsia" w:ascii="宋体" w:hAnsi="宋体" w:cs="宋体"/>
                <w:b/>
                <w:bCs/>
                <w:color w:val="000000"/>
                <w:kern w:val="0"/>
                <w:sz w:val="20"/>
                <w:szCs w:val="20"/>
                <w:highlight w:val="none"/>
              </w:rPr>
              <w:t>★投标设备须为国产设备，具备中国气象局颁发的激光云高仪《气象专用技术装备使用许可证》。</w:t>
            </w:r>
          </w:p>
        </w:tc>
        <w:tc>
          <w:tcPr>
            <w:tcW w:w="428" w:type="dxa"/>
            <w:shd w:val="clear" w:color="auto" w:fill="FFFFFF"/>
            <w:noWrap w:val="0"/>
            <w:vAlign w:val="center"/>
          </w:tcPr>
          <w:p w14:paraId="1CB2A7E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191D390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5682A83F">
            <w:pPr>
              <w:widowControl/>
              <w:jc w:val="center"/>
              <w:rPr>
                <w:rFonts w:hint="eastAsia" w:ascii="宋体" w:hAnsi="宋体" w:cs="宋体"/>
                <w:color w:val="000000"/>
                <w:kern w:val="0"/>
                <w:sz w:val="20"/>
                <w:szCs w:val="20"/>
                <w:highlight w:val="none"/>
              </w:rPr>
            </w:pPr>
          </w:p>
        </w:tc>
      </w:tr>
      <w:tr w14:paraId="7E7A7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A1D60F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w:t>
            </w:r>
          </w:p>
        </w:tc>
        <w:tc>
          <w:tcPr>
            <w:tcW w:w="0" w:type="auto"/>
            <w:shd w:val="clear" w:color="auto" w:fill="FFFFFF"/>
            <w:noWrap w:val="0"/>
            <w:vAlign w:val="center"/>
          </w:tcPr>
          <w:p w14:paraId="5DE659F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毫米波测云雷达</w:t>
            </w:r>
          </w:p>
        </w:tc>
        <w:tc>
          <w:tcPr>
            <w:tcW w:w="0" w:type="auto"/>
            <w:shd w:val="clear" w:color="auto" w:fill="FFFFFF"/>
            <w:noWrap w:val="0"/>
            <w:vAlign w:val="center"/>
          </w:tcPr>
          <w:p w14:paraId="58A7341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工作频率：35GHz，信号带宽≤10MHz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天线扫描范围：扫描式观测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输出基本产品：反射率Z、速度V、谱宽SW</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测量范围：</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1)探测距离：≥15km；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2)强度：-50～+30dBZ；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3)速度：≥±20m/s；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4)谱宽：≥4m/s；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距离分辨率：30m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测量精度：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1)强度Z：≤1dB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2)速度V：≤1m/s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3)谱宽W：≤1m/s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4)方位：≤0.1°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5)俯仰：≤0.1°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运行及维保期：≥8年</w:t>
            </w:r>
          </w:p>
          <w:p w14:paraId="5619378B">
            <w:pPr>
              <w:widowControl/>
              <w:ind w:firstLine="402" w:firstLineChars="200"/>
              <w:rPr>
                <w:rFonts w:hint="eastAsia" w:ascii="宋体" w:hAnsi="宋体" w:cs="宋体"/>
                <w:color w:val="000000"/>
                <w:kern w:val="0"/>
                <w:sz w:val="20"/>
                <w:szCs w:val="20"/>
                <w:highlight w:val="none"/>
              </w:rPr>
            </w:pPr>
            <w:r>
              <w:rPr>
                <w:rFonts w:hint="eastAsia" w:ascii="宋体" w:hAnsi="宋体" w:cs="宋体"/>
                <w:b/>
                <w:bCs/>
                <w:color w:val="000000"/>
                <w:kern w:val="0"/>
                <w:sz w:val="20"/>
                <w:szCs w:val="20"/>
                <w:highlight w:val="none"/>
              </w:rPr>
              <w:t>★投标设备须为国产设备，具备中国气象局颁发的全固态K</w:t>
            </w:r>
            <w:r>
              <w:rPr>
                <w:rFonts w:ascii="宋体" w:hAnsi="宋体" w:cs="宋体"/>
                <w:b/>
                <w:bCs/>
                <w:color w:val="000000"/>
                <w:kern w:val="0"/>
                <w:sz w:val="20"/>
                <w:szCs w:val="20"/>
                <w:highlight w:val="none"/>
              </w:rPr>
              <w:t>a</w:t>
            </w:r>
            <w:r>
              <w:rPr>
                <w:rFonts w:hint="eastAsia" w:ascii="宋体" w:hAnsi="宋体" w:cs="宋体"/>
                <w:b/>
                <w:bCs/>
                <w:color w:val="000000"/>
                <w:kern w:val="0"/>
                <w:sz w:val="20"/>
                <w:szCs w:val="20"/>
                <w:highlight w:val="none"/>
              </w:rPr>
              <w:t>波段毫米波测云仪《气象专用技术装备使用许可证》。</w:t>
            </w:r>
          </w:p>
        </w:tc>
        <w:tc>
          <w:tcPr>
            <w:tcW w:w="428" w:type="dxa"/>
            <w:shd w:val="clear" w:color="auto" w:fill="FFFFFF"/>
            <w:noWrap w:val="0"/>
            <w:vAlign w:val="center"/>
          </w:tcPr>
          <w:p w14:paraId="7033FE5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部</w:t>
            </w:r>
          </w:p>
        </w:tc>
        <w:tc>
          <w:tcPr>
            <w:tcW w:w="616" w:type="dxa"/>
            <w:shd w:val="clear" w:color="auto" w:fill="FFFFFF"/>
            <w:noWrap w:val="0"/>
            <w:vAlign w:val="center"/>
          </w:tcPr>
          <w:p w14:paraId="7ED2491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062FD6ED">
            <w:pPr>
              <w:widowControl/>
              <w:jc w:val="center"/>
              <w:rPr>
                <w:rFonts w:hint="eastAsia" w:ascii="宋体" w:hAnsi="宋体" w:cs="宋体"/>
                <w:color w:val="000000"/>
                <w:kern w:val="0"/>
                <w:sz w:val="20"/>
                <w:szCs w:val="20"/>
                <w:highlight w:val="none"/>
              </w:rPr>
            </w:pPr>
          </w:p>
        </w:tc>
      </w:tr>
      <w:tr w14:paraId="69773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604899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w:t>
            </w:r>
          </w:p>
        </w:tc>
        <w:tc>
          <w:tcPr>
            <w:tcW w:w="0" w:type="auto"/>
            <w:shd w:val="clear" w:color="auto" w:fill="FFFFFF"/>
            <w:noWrap w:val="0"/>
            <w:vAlign w:val="center"/>
          </w:tcPr>
          <w:p w14:paraId="613A4DB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小型旋翼无人机</w:t>
            </w:r>
          </w:p>
        </w:tc>
        <w:tc>
          <w:tcPr>
            <w:tcW w:w="0" w:type="auto"/>
            <w:shd w:val="clear" w:color="auto" w:fill="FFFFFF"/>
            <w:noWrap w:val="0"/>
            <w:vAlign w:val="center"/>
          </w:tcPr>
          <w:p w14:paraId="2FBFC93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垂直起降、可支持可编程飞行轨迹、支持远程控制、支持一键起飞降落的无人机，整机电源模块采用快充智能电池，可实现一键开机，一键关机等操作，其主要技术参数如下：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（1）飞行高度0～500m（电子限高）；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（2）电池：2块智能动力电池，提供30min以上续航；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（3）地面站遥控距离：大于5km；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（4）重量：小于20kg，满足便携性要求；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（5）支持搭载气象参数多要素测量（温度、湿度和气压等）；</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（6）支持手机与平板的APP应用，支持数据的二次开发</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（7）云台：高清摄像，有效像素2.1亿，图传。</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（8）运行及维保期：≥5年。</w:t>
            </w:r>
          </w:p>
        </w:tc>
        <w:tc>
          <w:tcPr>
            <w:tcW w:w="428" w:type="dxa"/>
            <w:shd w:val="clear" w:color="auto" w:fill="FFFFFF"/>
            <w:noWrap w:val="0"/>
            <w:vAlign w:val="center"/>
          </w:tcPr>
          <w:p w14:paraId="2627F1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架</w:t>
            </w:r>
          </w:p>
        </w:tc>
        <w:tc>
          <w:tcPr>
            <w:tcW w:w="616" w:type="dxa"/>
            <w:shd w:val="clear" w:color="auto" w:fill="FFFFFF"/>
            <w:noWrap w:val="0"/>
            <w:vAlign w:val="center"/>
          </w:tcPr>
          <w:p w14:paraId="1E0F28B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2ED8A376">
            <w:pPr>
              <w:widowControl/>
              <w:jc w:val="center"/>
              <w:rPr>
                <w:rFonts w:hint="eastAsia" w:ascii="宋体" w:hAnsi="宋体" w:cs="宋体"/>
                <w:color w:val="000000"/>
                <w:kern w:val="0"/>
                <w:sz w:val="20"/>
                <w:szCs w:val="20"/>
                <w:highlight w:val="none"/>
              </w:rPr>
            </w:pPr>
          </w:p>
        </w:tc>
      </w:tr>
      <w:tr w14:paraId="16C30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0FCFA7EB">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2</w:t>
            </w:r>
          </w:p>
        </w:tc>
        <w:tc>
          <w:tcPr>
            <w:tcW w:w="0" w:type="auto"/>
            <w:shd w:val="clear" w:color="auto" w:fill="FFFFFF"/>
            <w:noWrap w:val="0"/>
            <w:vAlign w:val="center"/>
          </w:tcPr>
          <w:p w14:paraId="542BCC63">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指挥模组（方舱式）</w:t>
            </w:r>
          </w:p>
        </w:tc>
        <w:tc>
          <w:tcPr>
            <w:tcW w:w="0" w:type="auto"/>
            <w:shd w:val="clear" w:color="auto" w:fill="FFFFFF"/>
            <w:noWrap w:val="0"/>
            <w:vAlign w:val="center"/>
          </w:tcPr>
          <w:p w14:paraId="7A7D09BF">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021A5C30">
            <w:pPr>
              <w:widowControl/>
              <w:rPr>
                <w:rFonts w:eastAsia="Times New Roman"/>
                <w:color w:val="000000"/>
                <w:kern w:val="0"/>
                <w:sz w:val="20"/>
                <w:szCs w:val="20"/>
                <w:highlight w:val="none"/>
              </w:rPr>
            </w:pPr>
          </w:p>
        </w:tc>
        <w:tc>
          <w:tcPr>
            <w:tcW w:w="616" w:type="dxa"/>
            <w:shd w:val="clear" w:color="auto" w:fill="FFFFFF"/>
            <w:noWrap w:val="0"/>
            <w:vAlign w:val="center"/>
          </w:tcPr>
          <w:p w14:paraId="0D186507">
            <w:pPr>
              <w:widowControl/>
              <w:jc w:val="center"/>
              <w:rPr>
                <w:rFonts w:eastAsia="Times New Roman"/>
                <w:color w:val="000000"/>
                <w:kern w:val="0"/>
                <w:sz w:val="20"/>
                <w:szCs w:val="20"/>
                <w:highlight w:val="none"/>
              </w:rPr>
            </w:pPr>
          </w:p>
        </w:tc>
        <w:tc>
          <w:tcPr>
            <w:tcW w:w="0" w:type="auto"/>
            <w:shd w:val="clear" w:color="auto" w:fill="FFFFFF"/>
            <w:noWrap w:val="0"/>
            <w:vAlign w:val="top"/>
          </w:tcPr>
          <w:p w14:paraId="23B29589">
            <w:pPr>
              <w:widowControl/>
              <w:jc w:val="center"/>
              <w:rPr>
                <w:rFonts w:eastAsia="Times New Roman"/>
                <w:color w:val="000000"/>
                <w:kern w:val="0"/>
                <w:sz w:val="20"/>
                <w:szCs w:val="20"/>
                <w:highlight w:val="none"/>
              </w:rPr>
            </w:pPr>
          </w:p>
        </w:tc>
      </w:tr>
      <w:tr w14:paraId="09A1D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0DDFE4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0" w:type="auto"/>
            <w:shd w:val="clear" w:color="auto" w:fill="FFFFFF"/>
            <w:noWrap w:val="0"/>
            <w:vAlign w:val="center"/>
          </w:tcPr>
          <w:p w14:paraId="48FD970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移动式方舱</w:t>
            </w:r>
          </w:p>
        </w:tc>
        <w:tc>
          <w:tcPr>
            <w:tcW w:w="0" w:type="auto"/>
            <w:shd w:val="clear" w:color="auto" w:fill="FFFFFF"/>
            <w:noWrap w:val="0"/>
            <w:vAlign w:val="center"/>
          </w:tcPr>
          <w:p w14:paraId="47073E1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详细技术要求详见采购需求与技术要求附表2</w:t>
            </w:r>
          </w:p>
        </w:tc>
        <w:tc>
          <w:tcPr>
            <w:tcW w:w="428" w:type="dxa"/>
            <w:shd w:val="clear" w:color="auto" w:fill="FFFFFF"/>
            <w:noWrap w:val="0"/>
            <w:vAlign w:val="center"/>
          </w:tcPr>
          <w:p w14:paraId="1FF088A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7100D5E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6F7AE5CC">
            <w:pPr>
              <w:widowControl/>
              <w:jc w:val="center"/>
              <w:rPr>
                <w:rFonts w:hint="eastAsia" w:ascii="宋体" w:hAnsi="宋体" w:cs="宋体"/>
                <w:color w:val="000000"/>
                <w:kern w:val="0"/>
                <w:sz w:val="20"/>
                <w:szCs w:val="20"/>
                <w:highlight w:val="none"/>
              </w:rPr>
            </w:pPr>
          </w:p>
        </w:tc>
      </w:tr>
      <w:tr w14:paraId="6C07B2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278C13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w:t>
            </w:r>
          </w:p>
        </w:tc>
        <w:tc>
          <w:tcPr>
            <w:tcW w:w="0" w:type="auto"/>
            <w:shd w:val="clear" w:color="auto" w:fill="FFFFFF"/>
            <w:noWrap w:val="0"/>
            <w:vAlign w:val="center"/>
          </w:tcPr>
          <w:p w14:paraId="0A2244E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气象信息处理和显控席位</w:t>
            </w:r>
          </w:p>
        </w:tc>
        <w:tc>
          <w:tcPr>
            <w:tcW w:w="0" w:type="auto"/>
            <w:shd w:val="clear" w:color="auto" w:fill="FFFFFF"/>
            <w:noWrap w:val="0"/>
            <w:vAlign w:val="center"/>
          </w:tcPr>
          <w:p w14:paraId="2691050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详细技术要求详见采购需求与技术要求附表2</w:t>
            </w:r>
          </w:p>
        </w:tc>
        <w:tc>
          <w:tcPr>
            <w:tcW w:w="428" w:type="dxa"/>
            <w:shd w:val="clear" w:color="auto" w:fill="FFFFFF"/>
            <w:noWrap w:val="0"/>
            <w:vAlign w:val="center"/>
          </w:tcPr>
          <w:p w14:paraId="5698056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051E4B9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00047162">
            <w:pPr>
              <w:widowControl/>
              <w:jc w:val="center"/>
              <w:rPr>
                <w:rFonts w:hint="eastAsia" w:ascii="宋体" w:hAnsi="宋体" w:cs="宋体"/>
                <w:color w:val="000000"/>
                <w:kern w:val="0"/>
                <w:sz w:val="20"/>
                <w:szCs w:val="20"/>
                <w:highlight w:val="none"/>
              </w:rPr>
            </w:pPr>
          </w:p>
        </w:tc>
      </w:tr>
      <w:tr w14:paraId="05C77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421F13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2.3</w:t>
            </w:r>
          </w:p>
        </w:tc>
        <w:tc>
          <w:tcPr>
            <w:tcW w:w="0" w:type="auto"/>
            <w:shd w:val="clear" w:color="auto" w:fill="FFFFFF"/>
            <w:noWrap w:val="0"/>
            <w:vAlign w:val="center"/>
          </w:tcPr>
          <w:p w14:paraId="462438C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人工影响天气决策支持数据接收处理分析平台</w:t>
            </w:r>
          </w:p>
        </w:tc>
        <w:tc>
          <w:tcPr>
            <w:tcW w:w="0" w:type="auto"/>
            <w:shd w:val="clear" w:color="auto" w:fill="FFFFFF"/>
            <w:noWrap w:val="0"/>
            <w:vAlign w:val="center"/>
          </w:tcPr>
          <w:p w14:paraId="2420D13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详细技术要求详见采购需求与技术要求附表2</w:t>
            </w:r>
          </w:p>
        </w:tc>
        <w:tc>
          <w:tcPr>
            <w:tcW w:w="428" w:type="dxa"/>
            <w:shd w:val="clear" w:color="auto" w:fill="FFFFFF"/>
            <w:noWrap w:val="0"/>
            <w:vAlign w:val="center"/>
          </w:tcPr>
          <w:p w14:paraId="40C4B55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3B024E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4EC966CE">
            <w:pPr>
              <w:widowControl/>
              <w:jc w:val="center"/>
              <w:rPr>
                <w:rFonts w:hint="eastAsia" w:ascii="宋体" w:hAnsi="宋体" w:cs="宋体"/>
                <w:color w:val="000000"/>
                <w:kern w:val="0"/>
                <w:sz w:val="20"/>
                <w:szCs w:val="20"/>
                <w:highlight w:val="none"/>
              </w:rPr>
            </w:pPr>
          </w:p>
        </w:tc>
      </w:tr>
      <w:tr w14:paraId="243B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DD982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3</w:t>
            </w:r>
          </w:p>
        </w:tc>
        <w:tc>
          <w:tcPr>
            <w:tcW w:w="0" w:type="auto"/>
            <w:shd w:val="clear" w:color="auto" w:fill="FFFFFF"/>
            <w:noWrap w:val="0"/>
            <w:vAlign w:val="center"/>
          </w:tcPr>
          <w:p w14:paraId="4F680DFA">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作业模组</w:t>
            </w:r>
          </w:p>
        </w:tc>
        <w:tc>
          <w:tcPr>
            <w:tcW w:w="0" w:type="auto"/>
            <w:shd w:val="clear" w:color="auto" w:fill="FFFFFF"/>
            <w:noWrap w:val="0"/>
            <w:vAlign w:val="center"/>
          </w:tcPr>
          <w:p w14:paraId="00250AF6">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05AF7CAD">
            <w:pPr>
              <w:widowControl/>
              <w:rPr>
                <w:rFonts w:eastAsia="Times New Roman"/>
                <w:color w:val="000000"/>
                <w:kern w:val="0"/>
                <w:sz w:val="20"/>
                <w:szCs w:val="20"/>
                <w:highlight w:val="none"/>
              </w:rPr>
            </w:pPr>
          </w:p>
        </w:tc>
        <w:tc>
          <w:tcPr>
            <w:tcW w:w="616" w:type="dxa"/>
            <w:shd w:val="clear" w:color="auto" w:fill="FFFFFF"/>
            <w:noWrap w:val="0"/>
            <w:vAlign w:val="center"/>
          </w:tcPr>
          <w:p w14:paraId="07E5B465">
            <w:pPr>
              <w:widowControl/>
              <w:jc w:val="center"/>
              <w:rPr>
                <w:rFonts w:eastAsia="Times New Roman"/>
                <w:color w:val="000000"/>
                <w:kern w:val="0"/>
                <w:sz w:val="20"/>
                <w:szCs w:val="20"/>
                <w:highlight w:val="none"/>
              </w:rPr>
            </w:pPr>
          </w:p>
        </w:tc>
        <w:tc>
          <w:tcPr>
            <w:tcW w:w="0" w:type="auto"/>
            <w:shd w:val="clear" w:color="auto" w:fill="FFFFFF"/>
            <w:noWrap w:val="0"/>
            <w:vAlign w:val="top"/>
          </w:tcPr>
          <w:p w14:paraId="28340EE7">
            <w:pPr>
              <w:widowControl/>
              <w:jc w:val="center"/>
              <w:rPr>
                <w:rFonts w:eastAsia="Times New Roman"/>
                <w:color w:val="000000"/>
                <w:kern w:val="0"/>
                <w:sz w:val="20"/>
                <w:szCs w:val="20"/>
                <w:highlight w:val="none"/>
              </w:rPr>
            </w:pPr>
          </w:p>
        </w:tc>
      </w:tr>
      <w:tr w14:paraId="075D3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9006F1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3.1</w:t>
            </w:r>
          </w:p>
        </w:tc>
        <w:tc>
          <w:tcPr>
            <w:tcW w:w="0" w:type="auto"/>
            <w:shd w:val="clear" w:color="auto" w:fill="FFFFFF"/>
            <w:noWrap w:val="0"/>
            <w:vAlign w:val="center"/>
          </w:tcPr>
          <w:p w14:paraId="5A8D2B5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移动式火箭发射装置</w:t>
            </w:r>
          </w:p>
        </w:tc>
        <w:tc>
          <w:tcPr>
            <w:tcW w:w="0" w:type="auto"/>
            <w:shd w:val="clear" w:color="auto" w:fill="FFFFFF"/>
            <w:noWrap w:val="0"/>
            <w:vAlign w:val="center"/>
          </w:tcPr>
          <w:p w14:paraId="034A152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（1）发射轨道长：≥1500 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（2）发射轨道：4/6/8/10发射通道，兼容多种弹径；</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（3）仰射角调整范围：20°～85°；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（4）仰射角调整速度：≥3°/s，准确度：±0.5°；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（5）方位角调整速度：≥5°/s，准确度：±0.5°，转动回差：≤1°；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（6）方位角测量精度：1°，分辨率：1°；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（7）俯仰角测量精度：1°，分辨率：1°；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（8）坐标定位精度：10m；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（9）坐标定位时间：≤60s；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（10）供电电源：DC 12V130Ah；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（11）驱动方式：自动或手动；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（12）建议使用寿命：8年。</w:t>
            </w:r>
          </w:p>
        </w:tc>
        <w:tc>
          <w:tcPr>
            <w:tcW w:w="428" w:type="dxa"/>
            <w:shd w:val="clear" w:color="auto" w:fill="FFFFFF"/>
            <w:noWrap w:val="0"/>
            <w:vAlign w:val="center"/>
          </w:tcPr>
          <w:p w14:paraId="61E9F54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部</w:t>
            </w:r>
          </w:p>
        </w:tc>
        <w:tc>
          <w:tcPr>
            <w:tcW w:w="616" w:type="dxa"/>
            <w:shd w:val="clear" w:color="auto" w:fill="FFFFFF"/>
            <w:noWrap w:val="0"/>
            <w:vAlign w:val="center"/>
          </w:tcPr>
          <w:p w14:paraId="030314B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c>
          <w:tcPr>
            <w:tcW w:w="0" w:type="auto"/>
            <w:shd w:val="clear" w:color="auto" w:fill="FFFFFF"/>
            <w:noWrap w:val="0"/>
            <w:vAlign w:val="top"/>
          </w:tcPr>
          <w:p w14:paraId="0823B58C">
            <w:pPr>
              <w:widowControl/>
              <w:jc w:val="center"/>
              <w:rPr>
                <w:rFonts w:hint="eastAsia" w:ascii="宋体" w:hAnsi="宋体" w:cs="宋体"/>
                <w:color w:val="000000"/>
                <w:kern w:val="0"/>
                <w:sz w:val="20"/>
                <w:szCs w:val="20"/>
                <w:highlight w:val="none"/>
              </w:rPr>
            </w:pPr>
          </w:p>
        </w:tc>
      </w:tr>
      <w:tr w14:paraId="2DB3A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DB4F33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w:t>
            </w:r>
          </w:p>
        </w:tc>
        <w:tc>
          <w:tcPr>
            <w:tcW w:w="0" w:type="auto"/>
            <w:shd w:val="clear" w:color="auto" w:fill="FFFFFF"/>
            <w:noWrap w:val="0"/>
            <w:vAlign w:val="center"/>
          </w:tcPr>
          <w:p w14:paraId="6B8C1DB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无人机作业单元</w:t>
            </w:r>
          </w:p>
        </w:tc>
        <w:tc>
          <w:tcPr>
            <w:tcW w:w="0" w:type="auto"/>
            <w:shd w:val="clear" w:color="auto" w:fill="FFFFFF"/>
            <w:noWrap w:val="0"/>
            <w:vAlign w:val="center"/>
          </w:tcPr>
          <w:p w14:paraId="53F5B135">
            <w:pPr>
              <w:widowControl/>
              <w:jc w:val="left"/>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无人机作业单元技术指标如下：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（1）无人机平台须按《无人驾驶航空器飞行管理暂行条例》《民用无人驾驶航空器运行安全管理规则》 《民用无人驾驶航空器系统适航审定管理程序》 (AP-21-AA-2022-71） 等要求取得适航证。如不能及时提交适航证， 应提供同款机型按照《民用无人驾驶航空器系统适航安全评定指南》 取得的特殊适航证（有效期至 2026 年 12月 31日），并承诺在特殊适航证到期失效前，按照《民用无人驾驶航空器系统适航审定管理程序》 要求取得适航证。特殊适航证与无人机平台一并交付， 如因政策性原因无法按时提交特殊适航证， 经协商后可先行提交特殊适航证办理承诺， 延期提交特殊适航证。 如无法取得正式适航证或特殊适航证， 需对产品召回处理；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（2）能够垂直起降以满足复杂地形作业需要；</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（3）高原型满油（电）满载可在海拔3000 m以上起降，升限大于7500 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（4）工作环境温度：-30℃~45℃；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（5）满油（电）满载最大爬升率不小于1.5 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（6）巡航速度在60 km/h ~180km/h；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（7）续航时间不小于4h；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（8）抗风能力：可抗空中大于15 m/s连续风、可在阵风小于等于7 m/s正侧风下起降；</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（9）满油（电）状态下有效载荷不小于60 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（10）可用挂点不少于2个；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（11）额外供电能力不小于1 kw；</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（12）关键部位具备的一定的防冰能力，可在小雨天气起降；</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（13）同时具备C、U或L波段的视距链路，可向任务载荷提供不少于1Mpbs数据传输带宽，用于任务载荷的实时数据传输和显控；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（14）具备卫星定位系统；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（15）加装符合民航规定型号的ADS-B设备；</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（16）运行及维保期：≥5年。提供不少于2名飞手的培训，及不少于5年的易损和运维耗材。</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（17）播撒作业：具备冷暖云焰条作业方式，作业设备一次装载量连续催化时间应不小于1.5 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（18）地面站：具备机载催化、作业和通讯的集成和显控，地面站应具备与指挥模组无缝对接，并与“天工”实时相互传输人影作业相关各类信息的功能</w:t>
            </w:r>
          </w:p>
        </w:tc>
        <w:tc>
          <w:tcPr>
            <w:tcW w:w="428" w:type="dxa"/>
            <w:shd w:val="clear" w:color="auto" w:fill="FFFFFF"/>
            <w:noWrap/>
            <w:vAlign w:val="center"/>
          </w:tcPr>
          <w:p w14:paraId="1F5B61F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架</w:t>
            </w:r>
          </w:p>
        </w:tc>
        <w:tc>
          <w:tcPr>
            <w:tcW w:w="616" w:type="dxa"/>
            <w:shd w:val="clear" w:color="auto" w:fill="FFFFFF"/>
            <w:noWrap/>
            <w:vAlign w:val="center"/>
          </w:tcPr>
          <w:p w14:paraId="555847D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F41EAC4">
            <w:pPr>
              <w:widowControl/>
              <w:jc w:val="center"/>
              <w:rPr>
                <w:rFonts w:hint="eastAsia" w:ascii="宋体" w:hAnsi="宋体" w:cs="宋体"/>
                <w:color w:val="000000"/>
                <w:kern w:val="0"/>
                <w:sz w:val="20"/>
                <w:szCs w:val="20"/>
                <w:highlight w:val="none"/>
              </w:rPr>
            </w:pPr>
          </w:p>
        </w:tc>
      </w:tr>
      <w:tr w14:paraId="5E348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07491B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3.3</w:t>
            </w:r>
          </w:p>
        </w:tc>
        <w:tc>
          <w:tcPr>
            <w:tcW w:w="0" w:type="auto"/>
            <w:shd w:val="clear" w:color="auto" w:fill="FFFFFF"/>
            <w:noWrap w:val="0"/>
            <w:vAlign w:val="center"/>
          </w:tcPr>
          <w:p w14:paraId="3AFFBC0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无人机探测设备</w:t>
            </w:r>
          </w:p>
        </w:tc>
        <w:tc>
          <w:tcPr>
            <w:tcW w:w="0" w:type="auto"/>
            <w:shd w:val="clear" w:color="auto" w:fill="FFFFFF"/>
            <w:noWrap w:val="0"/>
            <w:vAlign w:val="center"/>
          </w:tcPr>
          <w:p w14:paraId="5FDEEA9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云水含量探测仪是一款机载大气探测设备，用于测量云和雾中液态水和总水（冰和液）在0.003 ~3、空气速度在10~180范围内的含水量以及温度、湿度、气压等要素，主要技术参数如下：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（1）空速范围：10~180 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（2）静压分辨率：0.01 Pa；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（3）温度精度：0.1℃；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（4）温度范围：-50℃~+50℃；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（5）湿度范围：0~100%；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（6）湿度精度：3%；</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（7）液水分辨率：0.003 g/m³；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（8）液水测量范围：0.003~3 g/m³；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（9）液水测量精度：±10%。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云粒子谱探测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（1）测量粒子范围：2～50μm；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（2）粒径分布：32等级粒子直径大小和数量分布；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（3）采样速率：1~10Hz；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（4）工作环境温度：-30～+40℃。</w:t>
            </w:r>
          </w:p>
        </w:tc>
        <w:tc>
          <w:tcPr>
            <w:tcW w:w="428" w:type="dxa"/>
            <w:shd w:val="clear" w:color="auto" w:fill="FFFFFF"/>
            <w:noWrap w:val="0"/>
            <w:vAlign w:val="center"/>
          </w:tcPr>
          <w:p w14:paraId="6AFF386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16F0DCB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60A5AA43">
            <w:pPr>
              <w:widowControl/>
              <w:jc w:val="center"/>
              <w:rPr>
                <w:rFonts w:hint="eastAsia" w:ascii="宋体" w:hAnsi="宋体" w:cs="宋体"/>
                <w:color w:val="000000"/>
                <w:kern w:val="0"/>
                <w:sz w:val="20"/>
                <w:szCs w:val="20"/>
                <w:highlight w:val="none"/>
              </w:rPr>
            </w:pPr>
          </w:p>
        </w:tc>
      </w:tr>
      <w:tr w14:paraId="107AD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440375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3.4</w:t>
            </w:r>
          </w:p>
        </w:tc>
        <w:tc>
          <w:tcPr>
            <w:tcW w:w="0" w:type="auto"/>
            <w:shd w:val="clear" w:color="auto" w:fill="FFFFFF"/>
            <w:noWrap w:val="0"/>
            <w:vAlign w:val="center"/>
          </w:tcPr>
          <w:p w14:paraId="0800B9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无线安全锁定发控器</w:t>
            </w:r>
          </w:p>
        </w:tc>
        <w:tc>
          <w:tcPr>
            <w:tcW w:w="0" w:type="auto"/>
            <w:shd w:val="clear" w:color="auto" w:fill="FFFFFF"/>
            <w:noWrap w:val="0"/>
            <w:vAlign w:val="center"/>
          </w:tcPr>
          <w:p w14:paraId="64E82E6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（1）外形尺寸：长×宽×高不小于204mm×100mm×35mm；；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（2）通讯距离：≥50m；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（3）供电方式：12.6 V2850 mAh锂电池，连续工作时间：≥8 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（4）安全方式：数字密码识别；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（5）防水等级：5级；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（6）防尘等级：6级；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（7）工作环境温度：-20℃～+50℃；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（8）工作环境湿度：10% RH～100% RH。</w:t>
            </w:r>
          </w:p>
        </w:tc>
        <w:tc>
          <w:tcPr>
            <w:tcW w:w="428" w:type="dxa"/>
            <w:shd w:val="clear" w:color="auto" w:fill="FFFFFF"/>
            <w:noWrap w:val="0"/>
            <w:vAlign w:val="center"/>
          </w:tcPr>
          <w:p w14:paraId="2C15FD2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75ADF7FD">
            <w:pPr>
              <w:widowControl/>
              <w:jc w:val="center"/>
              <w:rPr>
                <w:color w:val="000000"/>
                <w:kern w:val="0"/>
                <w:sz w:val="20"/>
                <w:szCs w:val="20"/>
                <w:highlight w:val="none"/>
              </w:rPr>
            </w:pPr>
            <w:r>
              <w:rPr>
                <w:color w:val="000000"/>
                <w:kern w:val="0"/>
                <w:sz w:val="20"/>
                <w:szCs w:val="20"/>
                <w:highlight w:val="none"/>
              </w:rPr>
              <w:t>6</w:t>
            </w:r>
          </w:p>
        </w:tc>
        <w:tc>
          <w:tcPr>
            <w:tcW w:w="0" w:type="auto"/>
            <w:shd w:val="clear" w:color="auto" w:fill="FFFFFF"/>
            <w:noWrap w:val="0"/>
            <w:vAlign w:val="top"/>
          </w:tcPr>
          <w:p w14:paraId="294A2B1E">
            <w:pPr>
              <w:widowControl/>
              <w:jc w:val="center"/>
              <w:rPr>
                <w:color w:val="000000"/>
                <w:kern w:val="0"/>
                <w:sz w:val="20"/>
                <w:szCs w:val="20"/>
                <w:highlight w:val="none"/>
              </w:rPr>
            </w:pPr>
          </w:p>
        </w:tc>
      </w:tr>
      <w:tr w14:paraId="09448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6FAC67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w:t>
            </w:r>
          </w:p>
        </w:tc>
        <w:tc>
          <w:tcPr>
            <w:tcW w:w="0" w:type="auto"/>
            <w:shd w:val="clear" w:color="auto" w:fill="FFFFFF"/>
            <w:noWrap w:val="0"/>
            <w:vAlign w:val="center"/>
          </w:tcPr>
          <w:p w14:paraId="3324A5F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液压转运平台</w:t>
            </w:r>
          </w:p>
        </w:tc>
        <w:tc>
          <w:tcPr>
            <w:tcW w:w="0" w:type="auto"/>
            <w:shd w:val="clear" w:color="auto" w:fill="FFFFFF"/>
            <w:noWrap w:val="0"/>
            <w:vAlign w:val="center"/>
          </w:tcPr>
          <w:p w14:paraId="0F7F2EF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承载(Kg)：1000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最低高度h(mm)：380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最高高度h(mm)：1000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平台尺寸不小于(L*A1*B)：1200mm×610mm×80mm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轮子直径D(mm)：150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把手高度A(mm)：960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重量：165kg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外包装尺寸(mm)：1370*620*390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高承载PU脚轮，2个万向型脚轮，两个固定型脚轮，万向脚轮带刹.</w:t>
            </w:r>
          </w:p>
        </w:tc>
        <w:tc>
          <w:tcPr>
            <w:tcW w:w="428" w:type="dxa"/>
            <w:shd w:val="clear" w:color="auto" w:fill="FFFFFF"/>
            <w:noWrap w:val="0"/>
            <w:vAlign w:val="center"/>
          </w:tcPr>
          <w:p w14:paraId="42F97F3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7DED8C66">
            <w:pPr>
              <w:widowControl/>
              <w:jc w:val="center"/>
              <w:rPr>
                <w:color w:val="000000"/>
                <w:kern w:val="0"/>
                <w:sz w:val="20"/>
                <w:szCs w:val="20"/>
                <w:highlight w:val="none"/>
              </w:rPr>
            </w:pPr>
            <w:r>
              <w:rPr>
                <w:color w:val="000000"/>
                <w:kern w:val="0"/>
                <w:sz w:val="20"/>
                <w:szCs w:val="20"/>
                <w:highlight w:val="none"/>
              </w:rPr>
              <w:t>6</w:t>
            </w:r>
          </w:p>
        </w:tc>
        <w:tc>
          <w:tcPr>
            <w:tcW w:w="0" w:type="auto"/>
            <w:shd w:val="clear" w:color="auto" w:fill="FFFFFF"/>
            <w:noWrap w:val="0"/>
            <w:vAlign w:val="top"/>
          </w:tcPr>
          <w:p w14:paraId="1A5C597A">
            <w:pPr>
              <w:widowControl/>
              <w:jc w:val="center"/>
              <w:rPr>
                <w:color w:val="000000"/>
                <w:kern w:val="0"/>
                <w:sz w:val="20"/>
                <w:szCs w:val="20"/>
                <w:highlight w:val="none"/>
              </w:rPr>
            </w:pPr>
          </w:p>
        </w:tc>
      </w:tr>
      <w:tr w14:paraId="71CF6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37B8D0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3.6</w:t>
            </w:r>
          </w:p>
        </w:tc>
        <w:tc>
          <w:tcPr>
            <w:tcW w:w="0" w:type="auto"/>
            <w:shd w:val="clear" w:color="auto" w:fill="FFFFFF"/>
            <w:noWrap w:val="0"/>
            <w:vAlign w:val="center"/>
          </w:tcPr>
          <w:p w14:paraId="323BEFF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弹药临时储运箱</w:t>
            </w:r>
          </w:p>
        </w:tc>
        <w:tc>
          <w:tcPr>
            <w:tcW w:w="0" w:type="auto"/>
            <w:shd w:val="clear" w:color="auto" w:fill="FFFFFF"/>
            <w:noWrap w:val="0"/>
            <w:vAlign w:val="center"/>
          </w:tcPr>
          <w:p w14:paraId="3362676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（1）装弹量（枚）：16；</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（2）外形尺寸（mm）：≤1580×510×510；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（3）重量（kg）：≤82；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（4）能够满足44mm，56mm，66mm，82mm等口径火箭的安全储运要求。</w:t>
            </w:r>
          </w:p>
        </w:tc>
        <w:tc>
          <w:tcPr>
            <w:tcW w:w="428" w:type="dxa"/>
            <w:shd w:val="clear" w:color="auto" w:fill="FFFFFF"/>
            <w:noWrap w:val="0"/>
            <w:vAlign w:val="center"/>
          </w:tcPr>
          <w:p w14:paraId="2AAFF23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0CDB0A15">
            <w:pPr>
              <w:widowControl/>
              <w:jc w:val="center"/>
              <w:rPr>
                <w:color w:val="000000"/>
                <w:kern w:val="0"/>
                <w:sz w:val="20"/>
                <w:szCs w:val="20"/>
                <w:highlight w:val="none"/>
              </w:rPr>
            </w:pPr>
            <w:r>
              <w:rPr>
                <w:color w:val="000000"/>
                <w:kern w:val="0"/>
                <w:sz w:val="20"/>
                <w:szCs w:val="20"/>
                <w:highlight w:val="none"/>
              </w:rPr>
              <w:t>6</w:t>
            </w:r>
          </w:p>
        </w:tc>
        <w:tc>
          <w:tcPr>
            <w:tcW w:w="0" w:type="auto"/>
            <w:shd w:val="clear" w:color="auto" w:fill="FFFFFF"/>
            <w:noWrap w:val="0"/>
            <w:vAlign w:val="top"/>
          </w:tcPr>
          <w:p w14:paraId="7D3AE52E">
            <w:pPr>
              <w:widowControl/>
              <w:jc w:val="center"/>
              <w:rPr>
                <w:color w:val="000000"/>
                <w:kern w:val="0"/>
                <w:sz w:val="20"/>
                <w:szCs w:val="20"/>
                <w:highlight w:val="none"/>
              </w:rPr>
            </w:pPr>
          </w:p>
        </w:tc>
      </w:tr>
      <w:tr w14:paraId="76CF8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E98EB2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3.7</w:t>
            </w:r>
          </w:p>
        </w:tc>
        <w:tc>
          <w:tcPr>
            <w:tcW w:w="0" w:type="auto"/>
            <w:shd w:val="clear" w:color="auto" w:fill="FFFFFF"/>
            <w:noWrap w:val="0"/>
            <w:vAlign w:val="center"/>
          </w:tcPr>
          <w:p w14:paraId="0BFD946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火箭作业安全监控终端</w:t>
            </w:r>
          </w:p>
        </w:tc>
        <w:tc>
          <w:tcPr>
            <w:tcW w:w="0" w:type="auto"/>
            <w:shd w:val="clear" w:color="auto" w:fill="FFFFFF"/>
            <w:noWrap w:val="0"/>
            <w:vAlign w:val="center"/>
          </w:tcPr>
          <w:p w14:paraId="3F4C2DF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（1）支持北斗三号短报文通信；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（2）集成RDSS、RNSS、4G、收发天线于一体，配备硬件级加密芯片；</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（3）支持与“天工”平台进行安全加密对接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（4）具备作业指令接收、作业状态上报、安全射界验证、作业信息采集及三码合一验证等功能。</w:t>
            </w:r>
          </w:p>
        </w:tc>
        <w:tc>
          <w:tcPr>
            <w:tcW w:w="428" w:type="dxa"/>
            <w:shd w:val="clear" w:color="auto" w:fill="FFFFFF"/>
            <w:noWrap w:val="0"/>
            <w:vAlign w:val="center"/>
          </w:tcPr>
          <w:p w14:paraId="7AF7933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4CB68F26">
            <w:pPr>
              <w:widowControl/>
              <w:jc w:val="center"/>
              <w:rPr>
                <w:color w:val="000000"/>
                <w:kern w:val="0"/>
                <w:sz w:val="20"/>
                <w:szCs w:val="20"/>
                <w:highlight w:val="none"/>
              </w:rPr>
            </w:pPr>
            <w:r>
              <w:rPr>
                <w:color w:val="000000"/>
                <w:kern w:val="0"/>
                <w:sz w:val="20"/>
                <w:szCs w:val="20"/>
                <w:highlight w:val="none"/>
              </w:rPr>
              <w:t>6</w:t>
            </w:r>
          </w:p>
        </w:tc>
        <w:tc>
          <w:tcPr>
            <w:tcW w:w="0" w:type="auto"/>
            <w:shd w:val="clear" w:color="auto" w:fill="FFFFFF"/>
            <w:noWrap w:val="0"/>
            <w:vAlign w:val="top"/>
          </w:tcPr>
          <w:p w14:paraId="6DD5D7AB">
            <w:pPr>
              <w:widowControl/>
              <w:jc w:val="center"/>
              <w:rPr>
                <w:color w:val="000000"/>
                <w:kern w:val="0"/>
                <w:sz w:val="20"/>
                <w:szCs w:val="20"/>
                <w:highlight w:val="none"/>
              </w:rPr>
            </w:pPr>
          </w:p>
        </w:tc>
      </w:tr>
      <w:tr w14:paraId="77F37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98F9BF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3.8</w:t>
            </w:r>
          </w:p>
        </w:tc>
        <w:tc>
          <w:tcPr>
            <w:tcW w:w="0" w:type="auto"/>
            <w:shd w:val="clear" w:color="auto" w:fill="FFFFFF"/>
            <w:noWrap w:val="0"/>
            <w:vAlign w:val="center"/>
          </w:tcPr>
          <w:p w14:paraId="510A813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作业设备储运方舱</w:t>
            </w:r>
          </w:p>
        </w:tc>
        <w:tc>
          <w:tcPr>
            <w:tcW w:w="0" w:type="auto"/>
            <w:shd w:val="clear" w:color="auto" w:fill="FFFFFF"/>
            <w:noWrap w:val="0"/>
            <w:vAlign w:val="center"/>
          </w:tcPr>
          <w:p w14:paraId="5874096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用于无人机作业单元、移动式火箭播撒装置、弹药临时储运箱和该模组配备的其他设备的储运。</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具备液压升降功能且高度不小于1m；同时具备无人机作业单元、移动式火箭发射装置、液压转运平台和弹药临时储运箱装载能力。</w:t>
            </w:r>
          </w:p>
        </w:tc>
        <w:tc>
          <w:tcPr>
            <w:tcW w:w="428" w:type="dxa"/>
            <w:shd w:val="clear" w:color="auto" w:fill="FFFFFF"/>
            <w:noWrap w:val="0"/>
            <w:vAlign w:val="center"/>
          </w:tcPr>
          <w:p w14:paraId="2EFEB5D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0"/>
            <w:vAlign w:val="center"/>
          </w:tcPr>
          <w:p w14:paraId="12848B19">
            <w:pPr>
              <w:widowControl/>
              <w:jc w:val="center"/>
              <w:rPr>
                <w:color w:val="000000"/>
                <w:kern w:val="0"/>
                <w:sz w:val="20"/>
                <w:szCs w:val="20"/>
                <w:highlight w:val="none"/>
              </w:rPr>
            </w:pPr>
            <w:r>
              <w:rPr>
                <w:color w:val="000000"/>
                <w:kern w:val="0"/>
                <w:sz w:val="20"/>
                <w:szCs w:val="20"/>
                <w:highlight w:val="none"/>
              </w:rPr>
              <w:t>2</w:t>
            </w:r>
          </w:p>
        </w:tc>
        <w:tc>
          <w:tcPr>
            <w:tcW w:w="0" w:type="auto"/>
            <w:shd w:val="clear" w:color="auto" w:fill="FFFFFF"/>
            <w:noWrap w:val="0"/>
            <w:vAlign w:val="top"/>
          </w:tcPr>
          <w:p w14:paraId="706370CF">
            <w:pPr>
              <w:widowControl/>
              <w:jc w:val="center"/>
              <w:rPr>
                <w:color w:val="000000"/>
                <w:kern w:val="0"/>
                <w:sz w:val="20"/>
                <w:szCs w:val="20"/>
                <w:highlight w:val="none"/>
              </w:rPr>
            </w:pPr>
          </w:p>
        </w:tc>
      </w:tr>
      <w:tr w14:paraId="39C0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69E7996">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w:t>
            </w:r>
          </w:p>
        </w:tc>
        <w:tc>
          <w:tcPr>
            <w:tcW w:w="0" w:type="auto"/>
            <w:shd w:val="clear" w:color="auto" w:fill="FFFFFF"/>
            <w:noWrap w:val="0"/>
            <w:vAlign w:val="center"/>
          </w:tcPr>
          <w:p w14:paraId="6C03497C">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人工影响天气地面作业安全能力提升设备</w:t>
            </w:r>
          </w:p>
        </w:tc>
        <w:tc>
          <w:tcPr>
            <w:tcW w:w="0" w:type="auto"/>
            <w:shd w:val="clear" w:color="auto" w:fill="FFFFFF"/>
            <w:noWrap w:val="0"/>
            <w:vAlign w:val="center"/>
          </w:tcPr>
          <w:p w14:paraId="4896D1F8">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38A64DD3">
            <w:pPr>
              <w:widowControl/>
              <w:rPr>
                <w:rFonts w:eastAsia="Times New Roman"/>
                <w:color w:val="000000"/>
                <w:kern w:val="0"/>
                <w:sz w:val="20"/>
                <w:szCs w:val="20"/>
                <w:highlight w:val="none"/>
              </w:rPr>
            </w:pPr>
          </w:p>
        </w:tc>
        <w:tc>
          <w:tcPr>
            <w:tcW w:w="616" w:type="dxa"/>
            <w:shd w:val="clear" w:color="auto" w:fill="FFFFFF"/>
            <w:noWrap w:val="0"/>
            <w:vAlign w:val="center"/>
          </w:tcPr>
          <w:p w14:paraId="6E0373DA">
            <w:pPr>
              <w:widowControl/>
              <w:jc w:val="center"/>
              <w:rPr>
                <w:rFonts w:eastAsia="Times New Roman"/>
                <w:color w:val="000000"/>
                <w:kern w:val="0"/>
                <w:sz w:val="20"/>
                <w:szCs w:val="20"/>
                <w:highlight w:val="none"/>
              </w:rPr>
            </w:pPr>
          </w:p>
        </w:tc>
        <w:tc>
          <w:tcPr>
            <w:tcW w:w="0" w:type="auto"/>
            <w:shd w:val="clear" w:color="auto" w:fill="FFFFFF"/>
            <w:noWrap w:val="0"/>
            <w:vAlign w:val="top"/>
          </w:tcPr>
          <w:p w14:paraId="7A214447">
            <w:pPr>
              <w:widowControl/>
              <w:jc w:val="center"/>
              <w:rPr>
                <w:rFonts w:eastAsia="Times New Roman"/>
                <w:color w:val="000000"/>
                <w:kern w:val="0"/>
                <w:sz w:val="20"/>
                <w:szCs w:val="20"/>
                <w:highlight w:val="none"/>
              </w:rPr>
            </w:pPr>
          </w:p>
        </w:tc>
      </w:tr>
      <w:tr w14:paraId="6BEF9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0EB5C6E">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w:t>
            </w:r>
          </w:p>
        </w:tc>
        <w:tc>
          <w:tcPr>
            <w:tcW w:w="0" w:type="auto"/>
            <w:shd w:val="clear" w:color="auto" w:fill="FFFFFF"/>
            <w:noWrap w:val="0"/>
            <w:vAlign w:val="center"/>
          </w:tcPr>
          <w:p w14:paraId="572B12A9">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固定作业点升级改造设备</w:t>
            </w:r>
          </w:p>
        </w:tc>
        <w:tc>
          <w:tcPr>
            <w:tcW w:w="0" w:type="auto"/>
            <w:shd w:val="clear" w:color="auto" w:fill="FFFFFF"/>
            <w:noWrap w:val="0"/>
            <w:vAlign w:val="center"/>
          </w:tcPr>
          <w:p w14:paraId="2A977A2B">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5473DDD5">
            <w:pPr>
              <w:widowControl/>
              <w:rPr>
                <w:rFonts w:eastAsia="Times New Roman"/>
                <w:color w:val="000000"/>
                <w:kern w:val="0"/>
                <w:sz w:val="20"/>
                <w:szCs w:val="20"/>
                <w:highlight w:val="none"/>
              </w:rPr>
            </w:pPr>
          </w:p>
        </w:tc>
        <w:tc>
          <w:tcPr>
            <w:tcW w:w="616" w:type="dxa"/>
            <w:shd w:val="clear" w:color="auto" w:fill="FFFFFF"/>
            <w:noWrap w:val="0"/>
            <w:vAlign w:val="center"/>
          </w:tcPr>
          <w:p w14:paraId="00F6C9EA">
            <w:pPr>
              <w:widowControl/>
              <w:jc w:val="center"/>
              <w:rPr>
                <w:rFonts w:eastAsia="Times New Roman"/>
                <w:color w:val="000000"/>
                <w:kern w:val="0"/>
                <w:sz w:val="20"/>
                <w:szCs w:val="20"/>
                <w:highlight w:val="none"/>
              </w:rPr>
            </w:pPr>
          </w:p>
        </w:tc>
        <w:tc>
          <w:tcPr>
            <w:tcW w:w="0" w:type="auto"/>
            <w:shd w:val="clear" w:color="auto" w:fill="FFFFFF"/>
            <w:noWrap w:val="0"/>
            <w:vAlign w:val="top"/>
          </w:tcPr>
          <w:p w14:paraId="492FA6B6">
            <w:pPr>
              <w:widowControl/>
              <w:jc w:val="center"/>
              <w:rPr>
                <w:rFonts w:eastAsia="Times New Roman"/>
                <w:color w:val="000000"/>
                <w:kern w:val="0"/>
                <w:sz w:val="20"/>
                <w:szCs w:val="20"/>
                <w:highlight w:val="none"/>
              </w:rPr>
            </w:pPr>
          </w:p>
        </w:tc>
      </w:tr>
      <w:tr w14:paraId="209B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95D853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1</w:t>
            </w:r>
          </w:p>
        </w:tc>
        <w:tc>
          <w:tcPr>
            <w:tcW w:w="0" w:type="auto"/>
            <w:shd w:val="clear" w:color="auto" w:fill="FFFFFF"/>
            <w:noWrap/>
            <w:vAlign w:val="center"/>
          </w:tcPr>
          <w:p w14:paraId="11AF3455">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高炮+火箭固定作业点</w:t>
            </w:r>
          </w:p>
        </w:tc>
        <w:tc>
          <w:tcPr>
            <w:tcW w:w="0" w:type="auto"/>
            <w:shd w:val="clear" w:color="auto" w:fill="FFFFFF"/>
            <w:noWrap/>
            <w:vAlign w:val="center"/>
          </w:tcPr>
          <w:p w14:paraId="467FF42C">
            <w:pPr>
              <w:widowControl/>
              <w:rPr>
                <w:rFonts w:hint="eastAsia" w:ascii="宋体" w:hAnsi="宋体" w:cs="宋体"/>
                <w:b/>
                <w:bCs/>
                <w:color w:val="000000"/>
                <w:kern w:val="0"/>
                <w:sz w:val="20"/>
                <w:szCs w:val="20"/>
                <w:highlight w:val="none"/>
              </w:rPr>
            </w:pPr>
          </w:p>
        </w:tc>
        <w:tc>
          <w:tcPr>
            <w:tcW w:w="428" w:type="dxa"/>
            <w:shd w:val="clear" w:color="auto" w:fill="FFFFFF"/>
            <w:noWrap/>
            <w:vAlign w:val="center"/>
          </w:tcPr>
          <w:p w14:paraId="34033094">
            <w:pPr>
              <w:widowControl/>
              <w:rPr>
                <w:rFonts w:eastAsia="Times New Roman"/>
                <w:color w:val="000000"/>
                <w:kern w:val="0"/>
                <w:sz w:val="20"/>
                <w:szCs w:val="20"/>
                <w:highlight w:val="none"/>
              </w:rPr>
            </w:pPr>
          </w:p>
        </w:tc>
        <w:tc>
          <w:tcPr>
            <w:tcW w:w="616" w:type="dxa"/>
            <w:shd w:val="clear" w:color="auto" w:fill="FFFFFF"/>
            <w:noWrap/>
            <w:vAlign w:val="center"/>
          </w:tcPr>
          <w:p w14:paraId="7C9E5EEB">
            <w:pPr>
              <w:widowControl/>
              <w:jc w:val="center"/>
              <w:rPr>
                <w:rFonts w:eastAsia="Times New Roman"/>
                <w:color w:val="000000"/>
                <w:kern w:val="0"/>
                <w:sz w:val="20"/>
                <w:szCs w:val="20"/>
                <w:highlight w:val="none"/>
              </w:rPr>
            </w:pPr>
          </w:p>
        </w:tc>
        <w:tc>
          <w:tcPr>
            <w:tcW w:w="0" w:type="auto"/>
            <w:shd w:val="clear" w:color="auto" w:fill="FFFFFF"/>
            <w:noWrap w:val="0"/>
            <w:vAlign w:val="top"/>
          </w:tcPr>
          <w:p w14:paraId="19F92518">
            <w:pPr>
              <w:widowControl/>
              <w:jc w:val="center"/>
              <w:rPr>
                <w:rFonts w:eastAsia="Times New Roman"/>
                <w:color w:val="000000"/>
                <w:kern w:val="0"/>
                <w:sz w:val="20"/>
                <w:szCs w:val="20"/>
                <w:highlight w:val="none"/>
              </w:rPr>
            </w:pPr>
          </w:p>
        </w:tc>
      </w:tr>
      <w:tr w14:paraId="11EDE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BA2BE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1.1.1</w:t>
            </w:r>
          </w:p>
        </w:tc>
        <w:tc>
          <w:tcPr>
            <w:tcW w:w="0" w:type="auto"/>
            <w:shd w:val="clear" w:color="auto" w:fill="FFFFFF"/>
            <w:noWrap w:val="0"/>
            <w:vAlign w:val="center"/>
          </w:tcPr>
          <w:p w14:paraId="2166BC5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装备库</w:t>
            </w:r>
          </w:p>
        </w:tc>
        <w:tc>
          <w:tcPr>
            <w:tcW w:w="0" w:type="auto"/>
            <w:shd w:val="clear" w:color="auto" w:fill="FFFFFF"/>
            <w:noWrap w:val="0"/>
            <w:vAlign w:val="center"/>
          </w:tcPr>
          <w:p w14:paraId="61DCFA4E">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180A41D2">
            <w:pPr>
              <w:widowControl/>
              <w:rPr>
                <w:rFonts w:eastAsia="Times New Roman"/>
                <w:color w:val="000000"/>
                <w:kern w:val="0"/>
                <w:sz w:val="20"/>
                <w:szCs w:val="20"/>
                <w:highlight w:val="none"/>
              </w:rPr>
            </w:pPr>
          </w:p>
        </w:tc>
        <w:tc>
          <w:tcPr>
            <w:tcW w:w="616" w:type="dxa"/>
            <w:shd w:val="clear" w:color="auto" w:fill="FFFFFF"/>
            <w:noWrap/>
            <w:vAlign w:val="center"/>
          </w:tcPr>
          <w:p w14:paraId="388D875E">
            <w:pPr>
              <w:widowControl/>
              <w:jc w:val="center"/>
              <w:rPr>
                <w:rFonts w:eastAsia="Times New Roman"/>
                <w:color w:val="000000"/>
                <w:kern w:val="0"/>
                <w:sz w:val="20"/>
                <w:szCs w:val="20"/>
                <w:highlight w:val="none"/>
              </w:rPr>
            </w:pPr>
          </w:p>
        </w:tc>
        <w:tc>
          <w:tcPr>
            <w:tcW w:w="0" w:type="auto"/>
            <w:shd w:val="clear" w:color="auto" w:fill="FFFFFF"/>
            <w:noWrap w:val="0"/>
            <w:vAlign w:val="top"/>
          </w:tcPr>
          <w:p w14:paraId="7BEBDBEF">
            <w:pPr>
              <w:widowControl/>
              <w:jc w:val="center"/>
              <w:rPr>
                <w:rFonts w:eastAsia="Times New Roman"/>
                <w:color w:val="000000"/>
                <w:kern w:val="0"/>
                <w:sz w:val="20"/>
                <w:szCs w:val="20"/>
                <w:highlight w:val="none"/>
              </w:rPr>
            </w:pPr>
          </w:p>
        </w:tc>
      </w:tr>
      <w:tr w14:paraId="3CEE2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EE943A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1.1.1.1</w:t>
            </w:r>
          </w:p>
        </w:tc>
        <w:tc>
          <w:tcPr>
            <w:tcW w:w="0" w:type="auto"/>
            <w:shd w:val="clear" w:color="auto" w:fill="FFFFFF"/>
            <w:noWrap w:val="0"/>
            <w:vAlign w:val="center"/>
          </w:tcPr>
          <w:p w14:paraId="64EEC44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5C1B81D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6C540045">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2AF875B7">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7B3EB05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▲4、热成像最小可分辨温差（MRTD）：≤150mk；</w:t>
            </w:r>
          </w:p>
          <w:p w14:paraId="4F8C94C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▲5、热成像噪声等效温差(NETD)：≤40mK@25℃，F#1.0；</w:t>
            </w:r>
          </w:p>
          <w:p w14:paraId="4E0BC62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▲6、消防预警：支持火点检测及温度异常检测，支持全局、点、线、区域等测温规则及联动报警；</w:t>
            </w:r>
          </w:p>
          <w:p w14:paraId="05E8DBA9">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3EFA9B9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▲8、智能侦测：支持区域入侵、绊线入侵、动态检测分析；</w:t>
            </w:r>
          </w:p>
          <w:p w14:paraId="4E955DC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▲9、字符叠加：设备应具备字符叠加功能，叠加气象监测设备采集的相关参数（如弹药库房的温湿度数据等），让数据结合视频画面直观呈现，可以设置字体、大小、颜色、位置；</w:t>
            </w:r>
          </w:p>
          <w:p w14:paraId="2D274262">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1E8E780C">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10D47807">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63E17374">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95</w:t>
            </w:r>
          </w:p>
        </w:tc>
        <w:tc>
          <w:tcPr>
            <w:tcW w:w="0" w:type="auto"/>
            <w:shd w:val="clear" w:color="auto" w:fill="FFFFFF"/>
            <w:noWrap w:val="0"/>
            <w:vAlign w:val="top"/>
          </w:tcPr>
          <w:p w14:paraId="7C19C648">
            <w:pPr>
              <w:widowControl/>
              <w:jc w:val="center"/>
              <w:rPr>
                <w:rFonts w:hint="eastAsia" w:ascii="宋体" w:hAnsi="宋体" w:cs="宋体"/>
                <w:color w:val="000000"/>
                <w:kern w:val="0"/>
                <w:sz w:val="24"/>
                <w:highlight w:val="none"/>
              </w:rPr>
            </w:pPr>
          </w:p>
        </w:tc>
      </w:tr>
      <w:tr w14:paraId="2EE86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42A768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w:t>
            </w:r>
          </w:p>
        </w:tc>
        <w:tc>
          <w:tcPr>
            <w:tcW w:w="0" w:type="auto"/>
            <w:shd w:val="clear" w:color="auto" w:fill="FFFFFF"/>
            <w:noWrap w:val="0"/>
            <w:vAlign w:val="center"/>
          </w:tcPr>
          <w:p w14:paraId="754E769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弹药临时存放点</w:t>
            </w:r>
          </w:p>
        </w:tc>
        <w:tc>
          <w:tcPr>
            <w:tcW w:w="0" w:type="auto"/>
            <w:shd w:val="clear" w:color="auto" w:fill="FFFFFF"/>
            <w:noWrap w:val="0"/>
            <w:vAlign w:val="center"/>
          </w:tcPr>
          <w:p w14:paraId="63689A81">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01EB94FA">
            <w:pPr>
              <w:widowControl/>
              <w:rPr>
                <w:rFonts w:eastAsia="Times New Roman"/>
                <w:color w:val="000000"/>
                <w:kern w:val="0"/>
                <w:sz w:val="20"/>
                <w:szCs w:val="20"/>
                <w:highlight w:val="none"/>
              </w:rPr>
            </w:pPr>
          </w:p>
        </w:tc>
        <w:tc>
          <w:tcPr>
            <w:tcW w:w="616" w:type="dxa"/>
            <w:shd w:val="clear" w:color="auto" w:fill="FFFFFF"/>
            <w:noWrap/>
            <w:vAlign w:val="center"/>
          </w:tcPr>
          <w:p w14:paraId="286B5F17">
            <w:pPr>
              <w:widowControl/>
              <w:jc w:val="center"/>
              <w:rPr>
                <w:rFonts w:eastAsia="Times New Roman"/>
                <w:color w:val="000000"/>
                <w:kern w:val="0"/>
                <w:sz w:val="20"/>
                <w:szCs w:val="20"/>
                <w:highlight w:val="none"/>
              </w:rPr>
            </w:pPr>
          </w:p>
        </w:tc>
        <w:tc>
          <w:tcPr>
            <w:tcW w:w="0" w:type="auto"/>
            <w:shd w:val="clear" w:color="auto" w:fill="FFFFFF"/>
            <w:noWrap w:val="0"/>
            <w:vAlign w:val="top"/>
          </w:tcPr>
          <w:p w14:paraId="20D9C105">
            <w:pPr>
              <w:widowControl/>
              <w:jc w:val="center"/>
              <w:rPr>
                <w:rFonts w:eastAsia="Times New Roman"/>
                <w:color w:val="000000"/>
                <w:kern w:val="0"/>
                <w:sz w:val="20"/>
                <w:szCs w:val="20"/>
                <w:highlight w:val="none"/>
              </w:rPr>
            </w:pPr>
          </w:p>
        </w:tc>
      </w:tr>
      <w:tr w14:paraId="67DC9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2FEC57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1.1.2.1</w:t>
            </w:r>
          </w:p>
        </w:tc>
        <w:tc>
          <w:tcPr>
            <w:tcW w:w="0" w:type="auto"/>
            <w:shd w:val="clear" w:color="auto" w:fill="FFFFFF"/>
            <w:noWrap w:val="0"/>
            <w:vAlign w:val="center"/>
          </w:tcPr>
          <w:p w14:paraId="11F3498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智慧安防门</w:t>
            </w:r>
          </w:p>
        </w:tc>
        <w:tc>
          <w:tcPr>
            <w:tcW w:w="0" w:type="auto"/>
            <w:shd w:val="clear" w:color="auto" w:fill="FFFFFF"/>
            <w:noWrap w:val="0"/>
            <w:vAlign w:val="center"/>
          </w:tcPr>
          <w:p w14:paraId="00021BB5">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w:t>
            </w:r>
            <w:r>
              <w:rPr>
                <w:rFonts w:hint="eastAsia" w:ascii="宋体" w:hAnsi="宋体"/>
                <w:color w:val="000000"/>
                <w:kern w:val="0"/>
                <w:sz w:val="20"/>
                <w:szCs w:val="20"/>
                <w:highlight w:val="none"/>
              </w:rPr>
              <w:t>尺寸：高2050mm/2000mm * 宽1300/1200mm * 厚240mm；</w:t>
            </w:r>
          </w:p>
          <w:p w14:paraId="2618E3FC">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2、</w:t>
            </w:r>
            <w:r>
              <w:rPr>
                <w:rFonts w:hint="eastAsia" w:ascii="宋体" w:hAnsi="宋体"/>
                <w:color w:val="000000"/>
                <w:kern w:val="0"/>
                <w:sz w:val="20"/>
                <w:szCs w:val="20"/>
                <w:highlight w:val="none"/>
              </w:rPr>
              <w:t>颜色：军绿色；</w:t>
            </w:r>
          </w:p>
          <w:p w14:paraId="63971DF1">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3、</w:t>
            </w:r>
            <w:r>
              <w:rPr>
                <w:rFonts w:hint="eastAsia" w:ascii="宋体" w:hAnsi="宋体"/>
                <w:color w:val="000000"/>
                <w:kern w:val="0"/>
                <w:sz w:val="20"/>
                <w:szCs w:val="20"/>
                <w:highlight w:val="none"/>
              </w:rPr>
              <w:t>外观：门框、门扇构件表面应平整光洁，无明显凹痕和机械损伤；</w:t>
            </w:r>
          </w:p>
          <w:p w14:paraId="28B4B57D">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4、</w:t>
            </w:r>
            <w:r>
              <w:rPr>
                <w:rFonts w:hint="eastAsia" w:ascii="宋体" w:hAnsi="宋体"/>
                <w:color w:val="000000"/>
                <w:kern w:val="0"/>
                <w:sz w:val="20"/>
                <w:szCs w:val="20"/>
                <w:highlight w:val="none"/>
              </w:rPr>
              <w:t>板材材质及厚度：门框6mm冷轧钢板、门扇选用6mm冷轧钢板；</w:t>
            </w:r>
          </w:p>
          <w:p w14:paraId="22E34DC9">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5、</w:t>
            </w:r>
            <w:r>
              <w:rPr>
                <w:rFonts w:hint="eastAsia" w:ascii="宋体" w:hAnsi="宋体"/>
                <w:color w:val="000000"/>
                <w:kern w:val="0"/>
                <w:sz w:val="20"/>
                <w:szCs w:val="20"/>
                <w:highlight w:val="none"/>
              </w:rPr>
              <w:t>耐腐蚀：所有金属零部件进行表面喷涂处理。</w:t>
            </w:r>
          </w:p>
          <w:p w14:paraId="243EDEBC">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6、</w:t>
            </w:r>
            <w:r>
              <w:rPr>
                <w:rFonts w:hint="eastAsia" w:ascii="宋体" w:hAnsi="宋体"/>
                <w:color w:val="000000"/>
                <w:kern w:val="0"/>
                <w:sz w:val="20"/>
                <w:szCs w:val="20"/>
                <w:highlight w:val="none"/>
              </w:rPr>
              <w:t>防破坏性能试验：通过公安部检测中心检测，达到《GB 17565-2022防盗安全门通用技术条件》中5级防盗门标准。</w:t>
            </w:r>
          </w:p>
          <w:p w14:paraId="0014C0CC">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7、</w:t>
            </w:r>
            <w:r>
              <w:rPr>
                <w:rFonts w:hint="eastAsia" w:ascii="宋体" w:hAnsi="宋体"/>
                <w:color w:val="000000"/>
                <w:kern w:val="0"/>
                <w:sz w:val="20"/>
                <w:szCs w:val="20"/>
                <w:highlight w:val="none"/>
              </w:rPr>
              <w:t>LCD屏幕：11.6寸高清电容触摸屏；</w:t>
            </w:r>
          </w:p>
          <w:p w14:paraId="2127E882">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8、</w:t>
            </w:r>
            <w:r>
              <w:rPr>
                <w:rFonts w:hint="eastAsia" w:ascii="宋体" w:hAnsi="宋体"/>
                <w:color w:val="000000"/>
                <w:kern w:val="0"/>
                <w:sz w:val="20"/>
                <w:szCs w:val="20"/>
                <w:highlight w:val="none"/>
              </w:rPr>
              <w:t>摄像头：720P高清摄像头；</w:t>
            </w:r>
          </w:p>
          <w:p w14:paraId="533D902C">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9、</w:t>
            </w:r>
            <w:r>
              <w:rPr>
                <w:rFonts w:hint="eastAsia" w:ascii="宋体" w:hAnsi="宋体"/>
                <w:color w:val="000000"/>
                <w:kern w:val="0"/>
                <w:sz w:val="20"/>
                <w:szCs w:val="20"/>
                <w:highlight w:val="none"/>
              </w:rPr>
              <w:t>主控板：64位的1.4GHz四核ARM Cortex-A53；</w:t>
            </w:r>
          </w:p>
          <w:p w14:paraId="4DB2D94E">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10、</w:t>
            </w:r>
            <w:r>
              <w:rPr>
                <w:rFonts w:hint="eastAsia" w:ascii="宋体" w:hAnsi="宋体"/>
                <w:color w:val="000000"/>
                <w:kern w:val="0"/>
                <w:sz w:val="20"/>
                <w:szCs w:val="20"/>
                <w:highlight w:val="none"/>
              </w:rPr>
              <w:t>存储eMMC：16GB保证不少于5000条的最新运行信息记录；</w:t>
            </w:r>
          </w:p>
          <w:p w14:paraId="2FFE3378">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11、</w:t>
            </w:r>
            <w:r>
              <w:rPr>
                <w:rFonts w:hint="eastAsia" w:ascii="宋体" w:hAnsi="宋体"/>
                <w:color w:val="000000"/>
                <w:kern w:val="0"/>
                <w:sz w:val="20"/>
                <w:szCs w:val="20"/>
                <w:highlight w:val="none"/>
              </w:rPr>
              <w:t>系统：采用国产系统，并通过国产系统适配认证；</w:t>
            </w:r>
          </w:p>
          <w:p w14:paraId="495F6E51">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12、</w:t>
            </w:r>
            <w:r>
              <w:rPr>
                <w:rFonts w:hint="eastAsia" w:ascii="宋体" w:hAnsi="宋体"/>
                <w:color w:val="000000"/>
                <w:kern w:val="0"/>
                <w:sz w:val="20"/>
                <w:szCs w:val="20"/>
                <w:highlight w:val="none"/>
              </w:rPr>
              <w:t>人脸识别：活体检测、准确率99.8%；</w:t>
            </w:r>
          </w:p>
          <w:p w14:paraId="76A3582E">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13、</w:t>
            </w:r>
            <w:r>
              <w:rPr>
                <w:rFonts w:hint="eastAsia" w:ascii="宋体" w:hAnsi="宋体"/>
                <w:color w:val="000000"/>
                <w:kern w:val="0"/>
                <w:sz w:val="20"/>
                <w:szCs w:val="20"/>
                <w:highlight w:val="none"/>
              </w:rPr>
              <w:t>指纹模块：半导体电容指纹模块；</w:t>
            </w:r>
          </w:p>
          <w:p w14:paraId="7F16BFA2">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14、</w:t>
            </w:r>
            <w:r>
              <w:rPr>
                <w:rFonts w:hint="eastAsia" w:ascii="宋体" w:hAnsi="宋体"/>
                <w:color w:val="000000"/>
                <w:kern w:val="0"/>
                <w:sz w:val="20"/>
                <w:szCs w:val="20"/>
                <w:highlight w:val="none"/>
              </w:rPr>
              <w:t>电源：采用安全直流电，接入门体电压≤24V直流电源；</w:t>
            </w:r>
          </w:p>
          <w:p w14:paraId="3FFA0145">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15、</w:t>
            </w:r>
            <w:r>
              <w:rPr>
                <w:rFonts w:hint="eastAsia" w:ascii="宋体" w:hAnsi="宋体"/>
                <w:color w:val="000000"/>
                <w:kern w:val="0"/>
                <w:sz w:val="20"/>
                <w:szCs w:val="20"/>
                <w:highlight w:val="none"/>
              </w:rPr>
              <w:t>身份识别要求：人脸和指纹生物识别方式；</w:t>
            </w:r>
          </w:p>
          <w:p w14:paraId="7194C5FA">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16、</w:t>
            </w:r>
            <w:r>
              <w:rPr>
                <w:rFonts w:hint="eastAsia" w:ascii="宋体" w:hAnsi="宋体"/>
                <w:color w:val="000000"/>
                <w:kern w:val="0"/>
                <w:sz w:val="20"/>
                <w:szCs w:val="20"/>
                <w:highlight w:val="none"/>
              </w:rPr>
              <w:t>启闭要求：双人授权开启智能安防门；</w:t>
            </w:r>
          </w:p>
          <w:p w14:paraId="4A8FDF39">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17、</w:t>
            </w:r>
            <w:r>
              <w:rPr>
                <w:rFonts w:hint="eastAsia" w:ascii="宋体" w:hAnsi="宋体"/>
                <w:color w:val="000000"/>
                <w:kern w:val="0"/>
                <w:sz w:val="20"/>
                <w:szCs w:val="20"/>
                <w:highlight w:val="none"/>
              </w:rPr>
              <w:t>应急开启：在电源耗尽时，配备有应急双锁，作业人员可使用应急钥匙开启智能安防门。</w:t>
            </w:r>
          </w:p>
          <w:p w14:paraId="2BC56363">
            <w:pPr>
              <w:widowControl/>
              <w:rPr>
                <w:rFonts w:hint="eastAsia" w:ascii="宋体" w:hAnsi="宋体" w:cs="宋体"/>
                <w:color w:val="000000"/>
                <w:kern w:val="0"/>
                <w:sz w:val="20"/>
                <w:szCs w:val="20"/>
                <w:highlight w:val="none"/>
              </w:rPr>
            </w:pPr>
            <w:r>
              <w:rPr>
                <w:rFonts w:hint="eastAsia" w:ascii="宋体" w:hAnsi="宋体"/>
                <w:color w:val="000000"/>
                <w:kern w:val="0"/>
                <w:sz w:val="20"/>
                <w:szCs w:val="20"/>
                <w:highlight w:val="none"/>
                <w:lang w:val="en-US" w:eastAsia="zh-CN"/>
              </w:rPr>
              <w:t>18、</w:t>
            </w:r>
            <w:r>
              <w:rPr>
                <w:rFonts w:hint="eastAsia" w:ascii="宋体" w:hAnsi="宋体"/>
                <w:color w:val="000000"/>
                <w:kern w:val="0"/>
                <w:sz w:val="20"/>
                <w:szCs w:val="20"/>
                <w:highlight w:val="none"/>
              </w:rPr>
              <w:t>外部开关电源供电：接入智能安防门直流电压≤24V；并配备UPS应急电源，在出现外部断电情况下，确保智能安防门10小时内能正常工作。</w:t>
            </w:r>
          </w:p>
        </w:tc>
        <w:tc>
          <w:tcPr>
            <w:tcW w:w="428" w:type="dxa"/>
            <w:shd w:val="clear" w:color="auto" w:fill="FFFFFF"/>
            <w:noWrap w:val="0"/>
            <w:vAlign w:val="center"/>
          </w:tcPr>
          <w:p w14:paraId="7C6B3414">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4D3C8462">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7F73028B">
            <w:pPr>
              <w:widowControl/>
              <w:jc w:val="center"/>
              <w:rPr>
                <w:rFonts w:hint="eastAsia" w:ascii="宋体" w:hAnsi="宋体" w:cs="宋体"/>
                <w:color w:val="000000"/>
                <w:kern w:val="0"/>
                <w:sz w:val="24"/>
                <w:highlight w:val="none"/>
              </w:rPr>
            </w:pPr>
          </w:p>
        </w:tc>
      </w:tr>
      <w:tr w14:paraId="6E12A2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30AA5D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1.1.2.2</w:t>
            </w:r>
          </w:p>
        </w:tc>
        <w:tc>
          <w:tcPr>
            <w:tcW w:w="0" w:type="auto"/>
            <w:shd w:val="clear" w:color="auto" w:fill="FFFFFF"/>
            <w:noWrap w:val="0"/>
            <w:vAlign w:val="center"/>
          </w:tcPr>
          <w:p w14:paraId="2E3EE12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582D463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1343FC6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5A55C5C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54EA961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5E5A08E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6A15B21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23285E6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583788F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0438343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6B5512D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5F37C95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6DADFCD1">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0FCB4C1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010FAC42">
            <w:pPr>
              <w:widowControl/>
              <w:jc w:val="center"/>
              <w:rPr>
                <w:rFonts w:hint="eastAsia" w:ascii="宋体" w:hAnsi="宋体" w:cs="宋体"/>
                <w:color w:val="000000"/>
                <w:kern w:val="0"/>
                <w:sz w:val="24"/>
                <w:highlight w:val="none"/>
              </w:rPr>
            </w:pPr>
          </w:p>
        </w:tc>
      </w:tr>
      <w:tr w14:paraId="08617F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CF9895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1.1.2.3</w:t>
            </w:r>
          </w:p>
        </w:tc>
        <w:tc>
          <w:tcPr>
            <w:tcW w:w="0" w:type="auto"/>
            <w:shd w:val="clear" w:color="auto" w:fill="FFFFFF"/>
            <w:noWrap w:val="0"/>
            <w:vAlign w:val="center"/>
          </w:tcPr>
          <w:p w14:paraId="78C0C8C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炮弹和火箭弹保险柜</w:t>
            </w:r>
          </w:p>
        </w:tc>
        <w:tc>
          <w:tcPr>
            <w:tcW w:w="0" w:type="auto"/>
            <w:shd w:val="clear" w:color="auto" w:fill="FFFFFF"/>
            <w:noWrap w:val="0"/>
            <w:vAlign w:val="center"/>
          </w:tcPr>
          <w:p w14:paraId="59E3163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含门框、门扇、顶板、侧板、背板、底板、门把手、机械密码锁、GA认证专用锁、不锈钢转盘：</w:t>
            </w:r>
          </w:p>
          <w:p w14:paraId="795ADDA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1、采用钢材，其性能不得低于钢材牌号Q235；</w:t>
            </w:r>
          </w:p>
          <w:p w14:paraId="40B4D4A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2、柜壁外层不小于4mm的钢板，门外层不小于6mm的钢板；</w:t>
            </w:r>
          </w:p>
          <w:p w14:paraId="36B3D820">
            <w:pPr>
              <w:widowControl/>
              <w:ind w:firstLine="400" w:firstLineChars="200"/>
              <w:rPr>
                <w:rFonts w:hint="default" w:ascii="宋体" w:hAnsi="宋体" w:eastAsia="宋体" w:cs="宋体"/>
                <w:color w:val="000000"/>
                <w:kern w:val="0"/>
                <w:sz w:val="20"/>
                <w:szCs w:val="20"/>
                <w:highlight w:val="none"/>
                <w:lang w:val="en-US" w:eastAsia="zh-CN"/>
              </w:rPr>
            </w:pPr>
            <w:r>
              <w:rPr>
                <w:rFonts w:hint="eastAsia" w:ascii="宋体" w:hAnsi="宋体" w:cs="宋体"/>
                <w:color w:val="000000"/>
                <w:kern w:val="0"/>
                <w:sz w:val="20"/>
                <w:szCs w:val="20"/>
                <w:highlight w:val="none"/>
              </w:rPr>
              <w:t>3、门上的固定锁栓单方向不应少于二个，上、下活动锁栓单方向不应少于二个，其直径不应小于20mm，锁栓的伸出长度不应小于25mm。</w:t>
            </w:r>
          </w:p>
        </w:tc>
        <w:tc>
          <w:tcPr>
            <w:tcW w:w="428" w:type="dxa"/>
            <w:shd w:val="clear" w:color="auto" w:fill="FFFFFF"/>
            <w:noWrap w:val="0"/>
            <w:vAlign w:val="center"/>
          </w:tcPr>
          <w:p w14:paraId="016F8BF6">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6C4450E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188</w:t>
            </w:r>
          </w:p>
        </w:tc>
        <w:tc>
          <w:tcPr>
            <w:tcW w:w="0" w:type="auto"/>
            <w:shd w:val="clear" w:color="auto" w:fill="FFFFFF"/>
            <w:noWrap w:val="0"/>
            <w:vAlign w:val="top"/>
          </w:tcPr>
          <w:p w14:paraId="5A044E2C">
            <w:pPr>
              <w:widowControl/>
              <w:jc w:val="center"/>
              <w:rPr>
                <w:rFonts w:hint="eastAsia" w:ascii="宋体" w:hAnsi="宋体" w:cs="宋体"/>
                <w:color w:val="000000"/>
                <w:kern w:val="0"/>
                <w:sz w:val="24"/>
                <w:highlight w:val="none"/>
              </w:rPr>
            </w:pPr>
          </w:p>
        </w:tc>
      </w:tr>
      <w:tr w14:paraId="1D680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AC443F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1.1.2.4</w:t>
            </w:r>
          </w:p>
        </w:tc>
        <w:tc>
          <w:tcPr>
            <w:tcW w:w="0" w:type="auto"/>
            <w:shd w:val="clear" w:color="auto" w:fill="FFFFFF"/>
            <w:noWrap w:val="0"/>
            <w:vAlign w:val="center"/>
          </w:tcPr>
          <w:p w14:paraId="7BAC1FB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人影弹药全自动智能出入库一体机</w:t>
            </w:r>
          </w:p>
        </w:tc>
        <w:tc>
          <w:tcPr>
            <w:tcW w:w="0" w:type="auto"/>
            <w:shd w:val="clear" w:color="auto" w:fill="FFFFFF"/>
            <w:noWrap w:val="0"/>
            <w:vAlign w:val="center"/>
          </w:tcPr>
          <w:p w14:paraId="157A4E7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基本参数：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CPU：8核64位处理器，主频不小于2.4GHz，2MB三级缓存；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GPU：标配GPU；</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存储：不小于100GB UFS+4GB LPDDR4X；</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显示：HDMI输出、DP输出；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屏幕：不小于10英寸，支持不小于10点触摸，手指触摸灵敏，定位准确；</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网络：支持有线、无线WIFI网络，支持防火墙功能，实时传输数据到中心平台，推送时间＜3秒；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人脸识别：不小于1000W高清全彩，支持人脸安全对比识别，拍照分辨率为1920*1080，自动对焦，拍照速度≤1秒；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扫描识别：支持多方位自动扫描识别，扫描自动对焦，拍照速度≤1秒，内置条码识别算法，扫描识别成功率≥99.99%，识别速度≤1秒;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补光灯：标配LED单色白光补光灯，电压≤36V（含），功率16~22W（含），可根据环境光源亮度自动开启或关闭补光灯；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称重识别：最大重量≥90kg，精度：±10g；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识别距离：20-100cm；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外围接口：2.5Gbps以太网接口×1；1Gbps以太网接口×3；RS-232串口×2；RS-485串口×2；调试串口×1；USB 3.0Type-A接口×4，总速率为1.2Gbps；DPoverType-C接口×1，Type-C接口同时支持固件升级；HDMI视频显示输出接口×1；(U)SIM卡接口×1；SD卡存储接口×1；3.5mm耳机接口×1；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工作温度：-35-75℃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储存温度：-30-75℃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湿度：0-95%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远程管理：支持设备远程安全管理；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身份识别：支持静默拍照和图片传输功能，支持人脸库AI对比分析，支持出入库操作人身份自动识别，支持对异常操作人自动预警提醒；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扫码识别：支持弹药编码、弹箱编码进行快速识别，支持自动分析弹药型号、所属库房、库存状态等信息，识别距离20-100cm，识别精度：100%；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弹药出入库行为自动识别：自动识别出库、入库行为；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支持弹药、弹药箱的快速出入库识别功能，自动上传出、入库弹药信息并更新弹药库存状态、数量；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弹药库存：展示当前库房的实时库存，包括按弹药类型、型号、库存状态等维度进行统计展示；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语音播报：支持对出、入库成功和失败进行语音播报提醒，对临期弹、过期弹进行语音播报提醒，以及对重量异常的弹箱、弹药进行语音播报提醒；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信息检索：支持对库房弹药进行分类、分型号检索，以及对历史出入库记录提供检索功能；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触屏操作：支持对弹药身份、扫码区、人脸展示区的分屏展示，支持屏幕点击功能；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异常提醒：对出入库失败、弹药临期和过期以及弹药和弹箱重量异常的识别结果进行预警提醒。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产品特性：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支持与人影安全管理平台的无缝对接；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支持网络自适应，支持断点续传功能；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支持与人工影响天气作业装备弹药物联网管理系统无缝对接；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支持作业预警、空域、作业指令接收交互功能；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自治区级后端管理组件的采购、部署和调试；</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支持容错提醒及引导当事人进行合规操作功能。</w:t>
            </w:r>
          </w:p>
        </w:tc>
        <w:tc>
          <w:tcPr>
            <w:tcW w:w="428" w:type="dxa"/>
            <w:shd w:val="clear" w:color="auto" w:fill="FFFFFF"/>
            <w:noWrap w:val="0"/>
            <w:vAlign w:val="center"/>
          </w:tcPr>
          <w:p w14:paraId="0245E369">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7E5312E3">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3352E217">
            <w:pPr>
              <w:widowControl/>
              <w:jc w:val="center"/>
              <w:rPr>
                <w:rFonts w:hint="eastAsia" w:ascii="宋体" w:hAnsi="宋体" w:cs="宋体"/>
                <w:color w:val="000000"/>
                <w:kern w:val="0"/>
                <w:sz w:val="24"/>
                <w:highlight w:val="none"/>
              </w:rPr>
            </w:pPr>
          </w:p>
        </w:tc>
      </w:tr>
      <w:tr w14:paraId="55034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317BF5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1.1.3</w:t>
            </w:r>
          </w:p>
        </w:tc>
        <w:tc>
          <w:tcPr>
            <w:tcW w:w="0" w:type="auto"/>
            <w:shd w:val="clear" w:color="auto" w:fill="FFFFFF"/>
            <w:noWrap w:val="0"/>
            <w:vAlign w:val="center"/>
          </w:tcPr>
          <w:p w14:paraId="3586E8F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值班室</w:t>
            </w:r>
          </w:p>
        </w:tc>
        <w:tc>
          <w:tcPr>
            <w:tcW w:w="0" w:type="auto"/>
            <w:shd w:val="clear" w:color="auto" w:fill="FFFFFF"/>
            <w:noWrap w:val="0"/>
            <w:vAlign w:val="center"/>
          </w:tcPr>
          <w:p w14:paraId="7EBD3679">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75BADF68">
            <w:pPr>
              <w:widowControl/>
              <w:rPr>
                <w:rFonts w:eastAsia="Times New Roman"/>
                <w:color w:val="000000"/>
                <w:kern w:val="0"/>
                <w:sz w:val="20"/>
                <w:szCs w:val="20"/>
                <w:highlight w:val="none"/>
              </w:rPr>
            </w:pPr>
          </w:p>
        </w:tc>
        <w:tc>
          <w:tcPr>
            <w:tcW w:w="616" w:type="dxa"/>
            <w:shd w:val="clear" w:color="auto" w:fill="FFFFFF"/>
            <w:noWrap/>
            <w:vAlign w:val="center"/>
          </w:tcPr>
          <w:p w14:paraId="3D42F2E0">
            <w:pPr>
              <w:widowControl/>
              <w:jc w:val="center"/>
              <w:rPr>
                <w:rFonts w:eastAsia="Times New Roman"/>
                <w:color w:val="000000"/>
                <w:kern w:val="0"/>
                <w:sz w:val="20"/>
                <w:szCs w:val="20"/>
                <w:highlight w:val="none"/>
              </w:rPr>
            </w:pPr>
          </w:p>
        </w:tc>
        <w:tc>
          <w:tcPr>
            <w:tcW w:w="0" w:type="auto"/>
            <w:shd w:val="clear" w:color="auto" w:fill="FFFFFF"/>
            <w:noWrap w:val="0"/>
            <w:vAlign w:val="top"/>
          </w:tcPr>
          <w:p w14:paraId="507AA700">
            <w:pPr>
              <w:widowControl/>
              <w:jc w:val="center"/>
              <w:rPr>
                <w:rFonts w:eastAsia="Times New Roman"/>
                <w:color w:val="000000"/>
                <w:kern w:val="0"/>
                <w:sz w:val="20"/>
                <w:szCs w:val="20"/>
                <w:highlight w:val="none"/>
              </w:rPr>
            </w:pPr>
          </w:p>
        </w:tc>
      </w:tr>
      <w:tr w14:paraId="1BABC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E72E5C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1.1.3.1</w:t>
            </w:r>
          </w:p>
        </w:tc>
        <w:tc>
          <w:tcPr>
            <w:tcW w:w="0" w:type="auto"/>
            <w:shd w:val="clear" w:color="auto" w:fill="FFFFFF"/>
            <w:noWrap w:val="0"/>
            <w:vAlign w:val="center"/>
          </w:tcPr>
          <w:p w14:paraId="0CD610F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175C5D5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43FB6E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4D14424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608D9B2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3204A9C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036F2BA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7EC1E6C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77F908F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643D7E2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3802932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210E5EF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6EEC5489">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499F7127">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42EACE6A">
            <w:pPr>
              <w:widowControl/>
              <w:jc w:val="center"/>
              <w:rPr>
                <w:rFonts w:hint="eastAsia" w:ascii="宋体" w:hAnsi="宋体" w:cs="宋体"/>
                <w:color w:val="000000"/>
                <w:kern w:val="0"/>
                <w:sz w:val="24"/>
                <w:highlight w:val="none"/>
              </w:rPr>
            </w:pPr>
          </w:p>
        </w:tc>
      </w:tr>
      <w:tr w14:paraId="15F22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FED8D1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1.1.3.2</w:t>
            </w:r>
          </w:p>
        </w:tc>
        <w:tc>
          <w:tcPr>
            <w:tcW w:w="0" w:type="auto"/>
            <w:shd w:val="clear" w:color="auto" w:fill="FFFFFF"/>
            <w:noWrap w:val="0"/>
            <w:vAlign w:val="center"/>
          </w:tcPr>
          <w:p w14:paraId="5C3DD6C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智能化监控识别终端</w:t>
            </w:r>
          </w:p>
        </w:tc>
        <w:tc>
          <w:tcPr>
            <w:tcW w:w="0" w:type="auto"/>
            <w:shd w:val="clear" w:color="auto" w:fill="FFFFFF"/>
            <w:noWrap w:val="0"/>
            <w:vAlign w:val="center"/>
          </w:tcPr>
          <w:p w14:paraId="4ACEEB2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1.采用音频、边缘计算、视频存储、网络通讯集成式设计，拥有物理操作模块与功能显示屏幕，可对音频功能模块现场调教；内置安全监控算法，算法灵活，支持升级及拓展。</w:t>
            </w:r>
          </w:p>
          <w:p w14:paraId="1CB42E2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2.兼容多种主流品牌摄像头和视频记录仪，支持最多20路网络视频接入，具备断网续传功能，支持即时回放功能，可在预览画面下回放指定通道的录像。</w:t>
            </w:r>
          </w:p>
          <w:p w14:paraId="15B11B6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3.本地视频可存储3个月，数据实现异地双备份。支持实时监看、录制与回放；断网后可远程调取数据；支持手动、动态检测、定时和报警触发方式保存指挥作业视频；</w:t>
            </w:r>
          </w:p>
          <w:p w14:paraId="004FBB1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▲4.具备区域入侵、安全帽检测、反光衣识别、明火烟雾监测、吸烟行为检测、温度识别检测、人员数量监控、作业区弹药箱残留、侧方位装弹识别等功能。</w:t>
            </w:r>
          </w:p>
          <w:p w14:paraId="32630AE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▲5.与摄像机和声光报警装置联动，实现本地声光报警。支持报警信息推送至“天工”平台，实现省、市、县作业点的联动告警；网络中断情况下，系统能自动识别异常并进行声光报警。</w:t>
            </w:r>
          </w:p>
          <w:p w14:paraId="6705E44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▲6.支持作业人员签到，基于人脸识别功能，实现对作业人员身份信息的自动识别。</w:t>
            </w:r>
          </w:p>
          <w:p w14:paraId="3222763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▲7.作业站点现场音视频同步处理和传输，能自动适应网络延时，同步误差≤10ms；</w:t>
            </w:r>
          </w:p>
          <w:p w14:paraId="0E66F3E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▲8.具备即时音视频会商功能，实现可视化协同作业指挥、多方会商、集群对讲等功能；提供标准化接口，以便与天工平台组件对接。</w:t>
            </w:r>
          </w:p>
          <w:p w14:paraId="126D8CD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▲9.支持手持式及头戴式话筒接入（标准配置1对头戴式话筒），理想环境下接收距离50米；支持回声消除、自动增益、噪声抑制、静音检测、自动均衡等技术；</w:t>
            </w:r>
          </w:p>
          <w:p w14:paraId="6A40DA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10.支持声光报警装置接入，配置1个高音号角及报警灯。</w:t>
            </w:r>
          </w:p>
          <w:p w14:paraId="7B32FD2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val="en-US" w:eastAsia="zh-CN"/>
              </w:rPr>
              <w:t>11</w:t>
            </w:r>
            <w:r>
              <w:rPr>
                <w:rFonts w:hint="eastAsia" w:ascii="宋体" w:hAnsi="宋体" w:cs="宋体"/>
                <w:color w:val="000000"/>
                <w:kern w:val="0"/>
                <w:sz w:val="20"/>
                <w:szCs w:val="20"/>
                <w:highlight w:val="none"/>
              </w:rPr>
              <w:t xml:space="preserve">.配置硬盘容量≥20T;硬盘接口：2个SATA，单盘最大20T; </w:t>
            </w:r>
          </w:p>
          <w:p w14:paraId="3DB3413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 xml:space="preserve">.支持 1 路 VGA 输出，1 路 HDMI 输出，VGA 和 HDMI 同源输出； </w:t>
            </w:r>
          </w:p>
          <w:p w14:paraId="68BAACC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.协议：支持 Smart H.265/H.265/Smart H.264/H.264；支持 IPv4、IPv6、HTTP、RTSP、NTP、DNS、ONVIF 23.12 网络协议，适配多种网络模式。</w:t>
            </w:r>
          </w:p>
          <w:p w14:paraId="70A2F88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.边缘计算模块：CPU：不低于四核; NPU：不低于1.7 TOPS; 内存：≥2GB DDR4; 存储：≥8GB EMMC; 接入协议：RTSP、RTMP、HLS、GB28181视频流接入；编解码：H.264 H.265格式；接入通道：≥8路1080P@30FPS视频流接入。</w:t>
            </w:r>
          </w:p>
          <w:p w14:paraId="4800D2A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5</w:t>
            </w:r>
            <w:r>
              <w:rPr>
                <w:rFonts w:hint="eastAsia" w:ascii="宋体" w:hAnsi="宋体" w:cs="宋体"/>
                <w:color w:val="000000"/>
                <w:kern w:val="0"/>
                <w:sz w:val="20"/>
                <w:szCs w:val="20"/>
                <w:highlight w:val="none"/>
              </w:rPr>
              <w:t>.主控模块：CPU：不低于四核，2.0GHz; NPU：不低于1.0 TOPS; 内存：≥2GB LPDDR4; 存储：≥32GB eMMC; 支持4G、以太网、支持 Wi-Fi/蓝牙、无线外设扩展；最大支持 4K/60H 视频输出；</w:t>
            </w:r>
          </w:p>
          <w:p w14:paraId="11D25C6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.具备一般电磁兼容性，可适用于各类电磁干扰环境下。</w:t>
            </w:r>
          </w:p>
          <w:p w14:paraId="0F1A1C4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.设备内置蓝牙5.0功能模块 ，支持与人影作业现场常用设备（如：作业指令终端、作业平板等）进行无线连接，实现关键作业指令的实时扩音传输。</w:t>
            </w:r>
          </w:p>
          <w:p w14:paraId="0A82BC5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8</w:t>
            </w:r>
            <w:r>
              <w:rPr>
                <w:rFonts w:hint="eastAsia" w:ascii="宋体" w:hAnsi="宋体" w:cs="宋体"/>
                <w:color w:val="000000"/>
                <w:kern w:val="0"/>
                <w:sz w:val="20"/>
                <w:szCs w:val="20"/>
                <w:highlight w:val="none"/>
              </w:rPr>
              <w:t>.设备集成人影作业业务学习模块，能够通过连接现场电视机、投影仪等显示设备，实现播放本地存储或网络在线各类学习培训资料（包括视频、文档、图片、PPT等多媒体内容）。该模块支持作业人员在作业点现场进行规范化操作流程、安全规章制度、设备使用维护等内容的集中学习或自主学习。</w:t>
            </w:r>
          </w:p>
        </w:tc>
        <w:tc>
          <w:tcPr>
            <w:tcW w:w="428" w:type="dxa"/>
            <w:shd w:val="clear" w:color="auto" w:fill="FFFFFF"/>
            <w:noWrap w:val="0"/>
            <w:vAlign w:val="center"/>
          </w:tcPr>
          <w:p w14:paraId="0C8842EA">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66A729CC">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5BEB29E1">
            <w:pPr>
              <w:widowControl/>
              <w:jc w:val="center"/>
              <w:rPr>
                <w:rFonts w:hint="eastAsia" w:ascii="宋体" w:hAnsi="宋体" w:cs="宋体"/>
                <w:color w:val="000000"/>
                <w:kern w:val="0"/>
                <w:sz w:val="24"/>
                <w:highlight w:val="none"/>
              </w:rPr>
            </w:pPr>
          </w:p>
        </w:tc>
      </w:tr>
      <w:tr w14:paraId="414AC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5E374A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1.1.3.3</w:t>
            </w:r>
          </w:p>
        </w:tc>
        <w:tc>
          <w:tcPr>
            <w:tcW w:w="0" w:type="auto"/>
            <w:shd w:val="clear" w:color="auto" w:fill="FFFFFF"/>
            <w:noWrap w:val="0"/>
            <w:vAlign w:val="center"/>
          </w:tcPr>
          <w:p w14:paraId="6989EEB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视频录像机</w:t>
            </w:r>
          </w:p>
        </w:tc>
        <w:tc>
          <w:tcPr>
            <w:tcW w:w="0" w:type="auto"/>
            <w:shd w:val="clear" w:color="auto" w:fill="FFFFFF"/>
            <w:noWrap w:val="0"/>
            <w:vAlign w:val="center"/>
          </w:tcPr>
          <w:p w14:paraId="396C07E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支持不低于16路视频接入，可配置不同容量规格的3.5寸标准硬盘来满足不同时长的存储需求；配置不低于</w:t>
            </w:r>
            <w:r>
              <w:rPr>
                <w:rFonts w:hint="default" w:ascii="宋体" w:hAnsi="宋体" w:cs="宋体"/>
                <w:color w:val="000000"/>
                <w:kern w:val="0"/>
                <w:sz w:val="20"/>
                <w:szCs w:val="20"/>
                <w:highlight w:val="none"/>
                <w:lang w:val="en-US"/>
              </w:rPr>
              <w:t>16</w:t>
            </w:r>
            <w:r>
              <w:rPr>
                <w:rFonts w:hint="eastAsia" w:ascii="宋体" w:hAnsi="宋体" w:cs="宋体"/>
                <w:color w:val="000000"/>
                <w:kern w:val="0"/>
                <w:sz w:val="20"/>
                <w:szCs w:val="20"/>
                <w:highlight w:val="none"/>
              </w:rPr>
              <w:t>路4Mbps码率视频图像3个月的存储容量。</w:t>
            </w:r>
          </w:p>
          <w:p w14:paraId="2A60B88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1、视频功能：支持高清网络视频的预览、存储与回放；</w:t>
            </w:r>
          </w:p>
          <w:p w14:paraId="72B29AE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▲2、存储模式：支持盘组和配额两种硬盘存储模式，盘组模式下可对不同的通道配置到对应盘组录像。配额模式下可对不同通道进行配额录像。</w:t>
            </w:r>
          </w:p>
          <w:p w14:paraId="57D0032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3、IPC管理：支持IPC集中管理，包括IPC参数配置、信息的导入/导出等功能。</w:t>
            </w:r>
          </w:p>
          <w:p w14:paraId="4A7BED6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4、查询功能：支持查询搜索、回放功能，有效提高录像检索与回放效率。</w:t>
            </w:r>
          </w:p>
          <w:p w14:paraId="75115DF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5、显示输出：支持4K高清分辨率显示输出。</w:t>
            </w:r>
          </w:p>
          <w:p w14:paraId="17336A9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6、回放功能：支持即时回放功能，在预览画面下对指定通道的当前录像进行回放，并且不影响其他通道预览</w:t>
            </w:r>
          </w:p>
          <w:p w14:paraId="2331B7B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7、运维管理：支持设备运维管理功能，可自动检测设备通道状态，录像状态，报警状态及健康状态。</w:t>
            </w:r>
          </w:p>
          <w:p w14:paraId="332FCDA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8、摄像机接入：可接驳符合ONVIF、RTSP标准及众多主流厂商的网络摄像机。</w:t>
            </w:r>
          </w:p>
          <w:p w14:paraId="5FF7E89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9、视频播放：支持多路同步回放及同步倒放。</w:t>
            </w:r>
          </w:p>
          <w:p w14:paraId="2C58C79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10、视频编码：支持H.265、H.264编码前端自适应接入。</w:t>
            </w:r>
          </w:p>
          <w:p w14:paraId="5AC873E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▲11、编码特性：支持零通道编码（1920*1080/4Mbps/30fps/H.264）</w:t>
            </w:r>
          </w:p>
          <w:p w14:paraId="39CF945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▲12、预览模式：支持设置单屏1、4、9、16、25、36；双屏1+1、1+4、1+6、....16+16预览模式</w:t>
            </w:r>
          </w:p>
          <w:p w14:paraId="224B19EE">
            <w:pPr>
              <w:widowControl/>
              <w:numPr>
                <w:ilvl w:val="0"/>
                <w:numId w:val="2"/>
              </w:numPr>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录像文件下载播放：下载自带播放器，支持字幕叠加，可直接进行播放。</w:t>
            </w:r>
          </w:p>
          <w:p w14:paraId="542D5B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14、网络协议：支持HTTPS，端口映射、SMTP及PPPoE等协议。</w:t>
            </w:r>
          </w:p>
          <w:p w14:paraId="6621F7C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▲15、接口要求：设备应具备2个100/1000M自适应以太网接口、1个VGA接口、1个HDMI 接口、2个RCA音频接口（1入/1出）、2个报警输入/2个报警输出接口、2个RS485接口、2个USB2.0接口、1个USB3.0接口</w:t>
            </w:r>
          </w:p>
        </w:tc>
        <w:tc>
          <w:tcPr>
            <w:tcW w:w="428" w:type="dxa"/>
            <w:shd w:val="clear" w:color="auto" w:fill="FFFFFF"/>
            <w:noWrap w:val="0"/>
            <w:vAlign w:val="center"/>
          </w:tcPr>
          <w:p w14:paraId="364509D8">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4676E73B">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3B14AF83">
            <w:pPr>
              <w:widowControl/>
              <w:jc w:val="center"/>
              <w:rPr>
                <w:rFonts w:hint="eastAsia" w:ascii="宋体" w:hAnsi="宋体" w:cs="宋体"/>
                <w:color w:val="000000"/>
                <w:kern w:val="0"/>
                <w:sz w:val="24"/>
                <w:highlight w:val="none"/>
              </w:rPr>
            </w:pPr>
          </w:p>
        </w:tc>
      </w:tr>
      <w:tr w14:paraId="47893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052F05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1.1.3.4</w:t>
            </w:r>
          </w:p>
        </w:tc>
        <w:tc>
          <w:tcPr>
            <w:tcW w:w="0" w:type="auto"/>
            <w:shd w:val="clear" w:color="auto" w:fill="FFFFFF"/>
            <w:noWrap w:val="0"/>
            <w:vAlign w:val="center"/>
          </w:tcPr>
          <w:p w14:paraId="7DD105C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视频交换机</w:t>
            </w:r>
          </w:p>
        </w:tc>
        <w:tc>
          <w:tcPr>
            <w:tcW w:w="0" w:type="auto"/>
            <w:shd w:val="clear" w:color="auto" w:fill="FFFFFF"/>
            <w:noWrap w:val="0"/>
            <w:vAlign w:val="center"/>
          </w:tcPr>
          <w:p w14:paraId="66EA0EE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1、采用无风扇散热设计，具有IP40防护的金属外壳、-40℃-+85℃极端环境温度适应能力以及良好的EMC电磁兼容特性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2、支持丰富的安全特性，如802.1x、TACACS+等安全认证方式。支持端口MAC地址绑定</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3、支持HTTPs/SSL、Telnet/SSH，管理串口 (CONSOLE)，WEB管理，SNMP登陆功能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4、支持QoS重标记，优先级映射；支持SP，WRR队列调度；支持入口限速、出口限速；支持基于流的QoS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5、支持STP/RSTP/MSTP生成树协议，支持ERPS环网协议，支持12组链路聚合，支持IGMP Snooping组播</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6、支持不低于16个千兆电口和2个万兆光口（含光模块）；</w:t>
            </w:r>
          </w:p>
        </w:tc>
        <w:tc>
          <w:tcPr>
            <w:tcW w:w="428" w:type="dxa"/>
            <w:shd w:val="clear" w:color="auto" w:fill="FFFFFF"/>
            <w:noWrap w:val="0"/>
            <w:vAlign w:val="center"/>
          </w:tcPr>
          <w:p w14:paraId="12E7E63A">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3381D0CE">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739E6B01">
            <w:pPr>
              <w:widowControl/>
              <w:jc w:val="center"/>
              <w:rPr>
                <w:rFonts w:hint="eastAsia" w:ascii="宋体" w:hAnsi="宋体" w:cs="宋体"/>
                <w:color w:val="000000"/>
                <w:kern w:val="0"/>
                <w:sz w:val="24"/>
                <w:highlight w:val="none"/>
              </w:rPr>
            </w:pPr>
          </w:p>
        </w:tc>
      </w:tr>
      <w:tr w14:paraId="28218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2D4D3E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1.1.4</w:t>
            </w:r>
          </w:p>
        </w:tc>
        <w:tc>
          <w:tcPr>
            <w:tcW w:w="0" w:type="auto"/>
            <w:shd w:val="clear" w:color="auto" w:fill="FFFFFF"/>
            <w:noWrap w:val="0"/>
            <w:vAlign w:val="center"/>
          </w:tcPr>
          <w:p w14:paraId="160867F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作业平台</w:t>
            </w:r>
          </w:p>
        </w:tc>
        <w:tc>
          <w:tcPr>
            <w:tcW w:w="0" w:type="auto"/>
            <w:shd w:val="clear" w:color="auto" w:fill="FFFFFF"/>
            <w:noWrap w:val="0"/>
            <w:vAlign w:val="center"/>
          </w:tcPr>
          <w:p w14:paraId="67E6AAFB">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4F460BB3">
            <w:pPr>
              <w:widowControl/>
              <w:rPr>
                <w:rFonts w:eastAsia="Times New Roman"/>
                <w:color w:val="000000"/>
                <w:kern w:val="0"/>
                <w:sz w:val="20"/>
                <w:szCs w:val="20"/>
                <w:highlight w:val="none"/>
              </w:rPr>
            </w:pPr>
          </w:p>
        </w:tc>
        <w:tc>
          <w:tcPr>
            <w:tcW w:w="616" w:type="dxa"/>
            <w:shd w:val="clear" w:color="auto" w:fill="FFFFFF"/>
            <w:noWrap/>
            <w:vAlign w:val="center"/>
          </w:tcPr>
          <w:p w14:paraId="24D8AC3A">
            <w:pPr>
              <w:widowControl/>
              <w:jc w:val="center"/>
              <w:rPr>
                <w:rFonts w:eastAsia="Times New Roman"/>
                <w:color w:val="000000"/>
                <w:kern w:val="0"/>
                <w:sz w:val="20"/>
                <w:szCs w:val="20"/>
                <w:highlight w:val="none"/>
              </w:rPr>
            </w:pPr>
          </w:p>
        </w:tc>
        <w:tc>
          <w:tcPr>
            <w:tcW w:w="0" w:type="auto"/>
            <w:shd w:val="clear" w:color="auto" w:fill="FFFFFF"/>
            <w:noWrap w:val="0"/>
            <w:vAlign w:val="top"/>
          </w:tcPr>
          <w:p w14:paraId="0642CCDE">
            <w:pPr>
              <w:widowControl/>
              <w:jc w:val="center"/>
              <w:rPr>
                <w:rFonts w:eastAsia="Times New Roman"/>
                <w:color w:val="000000"/>
                <w:kern w:val="0"/>
                <w:sz w:val="20"/>
                <w:szCs w:val="20"/>
                <w:highlight w:val="none"/>
              </w:rPr>
            </w:pPr>
          </w:p>
        </w:tc>
      </w:tr>
      <w:tr w14:paraId="7BE29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D1A4FA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1.1.4.1</w:t>
            </w:r>
          </w:p>
        </w:tc>
        <w:tc>
          <w:tcPr>
            <w:tcW w:w="0" w:type="auto"/>
            <w:shd w:val="clear" w:color="auto" w:fill="FFFFFF"/>
            <w:noWrap w:val="0"/>
            <w:vAlign w:val="center"/>
          </w:tcPr>
          <w:p w14:paraId="38B046E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266E93D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3636D34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5B6F9C5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21DCCC4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19B2F51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0A7245C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49DC72D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115F7B7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0E46800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37E787B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5C82D24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171C1BA9">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07E750F8">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168</w:t>
            </w:r>
          </w:p>
        </w:tc>
        <w:tc>
          <w:tcPr>
            <w:tcW w:w="0" w:type="auto"/>
            <w:shd w:val="clear" w:color="auto" w:fill="FFFFFF"/>
            <w:noWrap w:val="0"/>
            <w:vAlign w:val="top"/>
          </w:tcPr>
          <w:p w14:paraId="56AB162F">
            <w:pPr>
              <w:widowControl/>
              <w:jc w:val="center"/>
              <w:rPr>
                <w:rFonts w:hint="eastAsia" w:ascii="宋体" w:hAnsi="宋体" w:cs="宋体"/>
                <w:color w:val="000000"/>
                <w:kern w:val="0"/>
                <w:sz w:val="24"/>
                <w:highlight w:val="none"/>
              </w:rPr>
            </w:pPr>
          </w:p>
        </w:tc>
      </w:tr>
      <w:tr w14:paraId="61CE4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494695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1.1.4.2</w:t>
            </w:r>
          </w:p>
        </w:tc>
        <w:tc>
          <w:tcPr>
            <w:tcW w:w="0" w:type="auto"/>
            <w:shd w:val="clear" w:color="auto" w:fill="FFFFFF"/>
            <w:noWrap w:val="0"/>
            <w:vAlign w:val="center"/>
          </w:tcPr>
          <w:p w14:paraId="3DF1D16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探照灯</w:t>
            </w:r>
          </w:p>
        </w:tc>
        <w:tc>
          <w:tcPr>
            <w:tcW w:w="0" w:type="auto"/>
            <w:shd w:val="clear" w:color="auto" w:fill="FFFFFF"/>
            <w:noWrap w:val="0"/>
            <w:vAlign w:val="center"/>
          </w:tcPr>
          <w:p w14:paraId="5FE76E7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1、铝合金灯体，鳍片式散热结构；采用≥24颗高亮度暖光LED光源；</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2、气体灯管采用大尺寸高功率氙气灯管；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3、气体光源回电时间＜67ms，支持超速连拍；</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4、气体补光控制具有峰值抑制功能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5、支持LED灯频闪、LED爆闪，气体爆闪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6、防护等级≥IP66。</w:t>
            </w:r>
          </w:p>
        </w:tc>
        <w:tc>
          <w:tcPr>
            <w:tcW w:w="428" w:type="dxa"/>
            <w:shd w:val="clear" w:color="auto" w:fill="FFFFFF"/>
            <w:noWrap w:val="0"/>
            <w:vAlign w:val="center"/>
          </w:tcPr>
          <w:p w14:paraId="2B992A0A">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61994BF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275</w:t>
            </w:r>
          </w:p>
        </w:tc>
        <w:tc>
          <w:tcPr>
            <w:tcW w:w="0" w:type="auto"/>
            <w:shd w:val="clear" w:color="auto" w:fill="FFFFFF"/>
            <w:noWrap w:val="0"/>
            <w:vAlign w:val="top"/>
          </w:tcPr>
          <w:p w14:paraId="4B90C4EC">
            <w:pPr>
              <w:widowControl/>
              <w:jc w:val="center"/>
              <w:rPr>
                <w:rFonts w:hint="eastAsia" w:ascii="宋体" w:hAnsi="宋体" w:cs="宋体"/>
                <w:color w:val="000000"/>
                <w:kern w:val="0"/>
                <w:sz w:val="24"/>
                <w:highlight w:val="none"/>
              </w:rPr>
            </w:pPr>
          </w:p>
        </w:tc>
      </w:tr>
      <w:tr w14:paraId="6E2A99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728420F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1.1.5</w:t>
            </w:r>
          </w:p>
        </w:tc>
        <w:tc>
          <w:tcPr>
            <w:tcW w:w="0" w:type="auto"/>
            <w:shd w:val="clear" w:color="auto" w:fill="FFFFFF"/>
            <w:noWrap w:val="0"/>
            <w:vAlign w:val="center"/>
          </w:tcPr>
          <w:p w14:paraId="199C57C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配套设施</w:t>
            </w:r>
          </w:p>
        </w:tc>
        <w:tc>
          <w:tcPr>
            <w:tcW w:w="0" w:type="auto"/>
            <w:shd w:val="clear" w:color="auto" w:fill="FFFFFF"/>
            <w:noWrap w:val="0"/>
            <w:vAlign w:val="center"/>
          </w:tcPr>
          <w:p w14:paraId="4D8FFAFE">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3A3A139E">
            <w:pPr>
              <w:widowControl/>
              <w:rPr>
                <w:rFonts w:eastAsia="Times New Roman"/>
                <w:color w:val="000000"/>
                <w:kern w:val="0"/>
                <w:sz w:val="20"/>
                <w:szCs w:val="20"/>
                <w:highlight w:val="none"/>
              </w:rPr>
            </w:pPr>
          </w:p>
        </w:tc>
        <w:tc>
          <w:tcPr>
            <w:tcW w:w="616" w:type="dxa"/>
            <w:shd w:val="clear" w:color="auto" w:fill="FFFFFF"/>
            <w:noWrap/>
            <w:vAlign w:val="center"/>
          </w:tcPr>
          <w:p w14:paraId="40201EDA">
            <w:pPr>
              <w:widowControl/>
              <w:jc w:val="center"/>
              <w:rPr>
                <w:rFonts w:eastAsia="Times New Roman"/>
                <w:color w:val="000000"/>
                <w:kern w:val="0"/>
                <w:sz w:val="20"/>
                <w:szCs w:val="20"/>
                <w:highlight w:val="none"/>
              </w:rPr>
            </w:pPr>
          </w:p>
        </w:tc>
        <w:tc>
          <w:tcPr>
            <w:tcW w:w="0" w:type="auto"/>
            <w:shd w:val="clear" w:color="auto" w:fill="FFFFFF"/>
            <w:noWrap w:val="0"/>
            <w:vAlign w:val="top"/>
          </w:tcPr>
          <w:p w14:paraId="575B59A3">
            <w:pPr>
              <w:widowControl/>
              <w:jc w:val="center"/>
              <w:rPr>
                <w:rFonts w:eastAsia="Times New Roman"/>
                <w:color w:val="000000"/>
                <w:kern w:val="0"/>
                <w:sz w:val="20"/>
                <w:szCs w:val="20"/>
                <w:highlight w:val="none"/>
              </w:rPr>
            </w:pPr>
          </w:p>
        </w:tc>
      </w:tr>
      <w:tr w14:paraId="0A008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489CE8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1.1.5.1</w:t>
            </w:r>
          </w:p>
        </w:tc>
        <w:tc>
          <w:tcPr>
            <w:tcW w:w="0" w:type="auto"/>
            <w:shd w:val="clear" w:color="auto" w:fill="FFFFFF"/>
            <w:noWrap w:val="0"/>
            <w:vAlign w:val="center"/>
          </w:tcPr>
          <w:p w14:paraId="6467E7B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防雷设施</w:t>
            </w:r>
          </w:p>
        </w:tc>
        <w:tc>
          <w:tcPr>
            <w:tcW w:w="0" w:type="auto"/>
            <w:shd w:val="clear" w:color="auto" w:fill="FFFFFF"/>
            <w:noWrap w:val="0"/>
            <w:vAlign w:val="center"/>
          </w:tcPr>
          <w:p w14:paraId="71EFF86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依照标准《人工影响天气作业点防雷技术规范》（QX/T 226），对新疆自治区固定作业防雷设施进行完善。由避雷针、接闪器、闪接杆、接闪带主要构成；用直径在15～20mm之间、长度为1～2m的圆钢或钢管，稳固地固定在支柱的顶端，并通过接地引下线与接地体紧密相连。接闪带采用镀锌圆钢Φ10沿女儿墙支架明敷，支架水平间距1.0m，转弯处为0.5m；屋面上镀锌圆钢沿混凝土支墩明敷，支墩间距1.0m；沿建筑物顶部女儿墙敷设一圈。新建主筋（≥Φ16mm）作引下线，作引下线的两根主筋从下至上需采用电焊按联通方式。并在墙体（墙外侧）4个角离室外地坪上面0.5m处预埋一只接线盒作接地电阻测量点；在4个角墙外侧离室外地坪下面0.8m处预埋一块钢板以作增加人工接地体用。</w:t>
            </w:r>
          </w:p>
        </w:tc>
        <w:tc>
          <w:tcPr>
            <w:tcW w:w="428" w:type="dxa"/>
            <w:shd w:val="clear" w:color="auto" w:fill="FFFFFF"/>
            <w:noWrap w:val="0"/>
            <w:vAlign w:val="center"/>
          </w:tcPr>
          <w:p w14:paraId="01C63C08">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3DA5FFAD">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641C95A5">
            <w:pPr>
              <w:widowControl/>
              <w:jc w:val="center"/>
              <w:rPr>
                <w:rFonts w:hint="eastAsia" w:ascii="宋体" w:hAnsi="宋体" w:cs="宋体"/>
                <w:color w:val="000000"/>
                <w:kern w:val="0"/>
                <w:sz w:val="24"/>
                <w:highlight w:val="none"/>
              </w:rPr>
            </w:pPr>
          </w:p>
        </w:tc>
      </w:tr>
      <w:tr w14:paraId="5265A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AC86D4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1.1.5.2</w:t>
            </w:r>
          </w:p>
        </w:tc>
        <w:tc>
          <w:tcPr>
            <w:tcW w:w="0" w:type="auto"/>
            <w:shd w:val="clear" w:color="auto" w:fill="FFFFFF"/>
            <w:noWrap w:val="0"/>
            <w:vAlign w:val="center"/>
          </w:tcPr>
          <w:p w14:paraId="52DAD6B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标识标牌更新 </w:t>
            </w:r>
          </w:p>
        </w:tc>
        <w:tc>
          <w:tcPr>
            <w:tcW w:w="0" w:type="auto"/>
            <w:shd w:val="clear" w:color="auto" w:fill="FFFFFF"/>
            <w:noWrap w:val="0"/>
            <w:vAlign w:val="center"/>
          </w:tcPr>
          <w:p w14:paraId="206EA33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更新安全射界图、禁射标识喷涂。大门铭牌、LOGO牌、正门外围墙前公告栏+围墙标语、建筑外墙防火标识牌、交手机、防静电、禁火种标识牌、安全生产标语、院内围墙八块展板图、院内围墙安全生产标语、院内围墙人影科普展板+作业点安全监管责任牌、作业区地面范围、经纬度、海拔、方位、射界范围、仰角、工作区室内岗位公示牌、学习园地、作战图、指挥室制度牌等、各房间门牌。</w:t>
            </w:r>
          </w:p>
        </w:tc>
        <w:tc>
          <w:tcPr>
            <w:tcW w:w="428" w:type="dxa"/>
            <w:shd w:val="clear" w:color="auto" w:fill="FFFFFF"/>
            <w:noWrap w:val="0"/>
            <w:vAlign w:val="center"/>
          </w:tcPr>
          <w:p w14:paraId="4EFA8B2A">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011E0A2F">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3CE18D6B">
            <w:pPr>
              <w:widowControl/>
              <w:jc w:val="center"/>
              <w:rPr>
                <w:rFonts w:hint="eastAsia" w:ascii="宋体" w:hAnsi="宋体" w:cs="宋体"/>
                <w:color w:val="000000"/>
                <w:kern w:val="0"/>
                <w:sz w:val="24"/>
                <w:highlight w:val="none"/>
              </w:rPr>
            </w:pPr>
          </w:p>
        </w:tc>
      </w:tr>
      <w:tr w14:paraId="5CC0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E4CD4E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1.1.6</w:t>
            </w:r>
          </w:p>
        </w:tc>
        <w:tc>
          <w:tcPr>
            <w:tcW w:w="0" w:type="auto"/>
            <w:shd w:val="clear" w:color="auto" w:fill="FFFFFF"/>
            <w:noWrap w:val="0"/>
            <w:vAlign w:val="center"/>
          </w:tcPr>
          <w:p w14:paraId="777ED16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其他设备</w:t>
            </w:r>
          </w:p>
        </w:tc>
        <w:tc>
          <w:tcPr>
            <w:tcW w:w="0" w:type="auto"/>
            <w:shd w:val="clear" w:color="auto" w:fill="FFFFFF"/>
            <w:noWrap w:val="0"/>
            <w:vAlign w:val="center"/>
          </w:tcPr>
          <w:p w14:paraId="5D044E61">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5115EB22">
            <w:pPr>
              <w:widowControl/>
              <w:rPr>
                <w:rFonts w:eastAsia="Times New Roman"/>
                <w:color w:val="000000"/>
                <w:kern w:val="0"/>
                <w:sz w:val="20"/>
                <w:szCs w:val="20"/>
                <w:highlight w:val="none"/>
              </w:rPr>
            </w:pPr>
          </w:p>
        </w:tc>
        <w:tc>
          <w:tcPr>
            <w:tcW w:w="616" w:type="dxa"/>
            <w:shd w:val="clear" w:color="auto" w:fill="FFFFFF"/>
            <w:noWrap/>
            <w:vAlign w:val="center"/>
          </w:tcPr>
          <w:p w14:paraId="2ABBD5C8">
            <w:pPr>
              <w:widowControl/>
              <w:jc w:val="center"/>
              <w:rPr>
                <w:rFonts w:eastAsia="Times New Roman"/>
                <w:color w:val="000000"/>
                <w:kern w:val="0"/>
                <w:sz w:val="20"/>
                <w:szCs w:val="20"/>
                <w:highlight w:val="none"/>
              </w:rPr>
            </w:pPr>
          </w:p>
        </w:tc>
        <w:tc>
          <w:tcPr>
            <w:tcW w:w="0" w:type="auto"/>
            <w:shd w:val="clear" w:color="auto" w:fill="FFFFFF"/>
            <w:noWrap w:val="0"/>
            <w:vAlign w:val="top"/>
          </w:tcPr>
          <w:p w14:paraId="066D2F1A">
            <w:pPr>
              <w:widowControl/>
              <w:jc w:val="center"/>
              <w:rPr>
                <w:rFonts w:eastAsia="Times New Roman"/>
                <w:color w:val="000000"/>
                <w:kern w:val="0"/>
                <w:sz w:val="20"/>
                <w:szCs w:val="20"/>
                <w:highlight w:val="none"/>
              </w:rPr>
            </w:pPr>
          </w:p>
        </w:tc>
      </w:tr>
      <w:tr w14:paraId="12385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8AF3E5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1.1.6.1</w:t>
            </w:r>
          </w:p>
        </w:tc>
        <w:tc>
          <w:tcPr>
            <w:tcW w:w="0" w:type="auto"/>
            <w:shd w:val="clear" w:color="auto" w:fill="FFFFFF"/>
            <w:noWrap w:val="0"/>
            <w:vAlign w:val="center"/>
          </w:tcPr>
          <w:p w14:paraId="15D20AA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网络通信保障</w:t>
            </w:r>
          </w:p>
        </w:tc>
        <w:tc>
          <w:tcPr>
            <w:tcW w:w="0" w:type="auto"/>
            <w:shd w:val="clear" w:color="auto" w:fill="FFFFFF"/>
            <w:noWrap w:val="0"/>
            <w:vAlign w:val="center"/>
          </w:tcPr>
          <w:p w14:paraId="304A211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应至少保障一种以上网络通信方式，接入气象局域网网络，网络带宽 100M 以上；采用 4G/5G 移动通信网络，应满足手持终端移动通讯条件的物联网专用卡，支持移动/电信/联 通/广电全网通移动网络制式，包括5年网络传输保障费用</w:t>
            </w:r>
          </w:p>
        </w:tc>
        <w:tc>
          <w:tcPr>
            <w:tcW w:w="428" w:type="dxa"/>
            <w:shd w:val="clear" w:color="auto" w:fill="FFFFFF"/>
            <w:noWrap w:val="0"/>
            <w:vAlign w:val="center"/>
          </w:tcPr>
          <w:p w14:paraId="41F09A6D">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75DC968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3CD64A23">
            <w:pPr>
              <w:widowControl/>
              <w:jc w:val="center"/>
              <w:rPr>
                <w:rFonts w:hint="eastAsia" w:ascii="宋体" w:hAnsi="宋体" w:cs="宋体"/>
                <w:color w:val="000000"/>
                <w:kern w:val="0"/>
                <w:sz w:val="24"/>
                <w:highlight w:val="none"/>
              </w:rPr>
            </w:pPr>
          </w:p>
        </w:tc>
      </w:tr>
      <w:tr w14:paraId="7E550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D6C551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1.1.6.2</w:t>
            </w:r>
          </w:p>
        </w:tc>
        <w:tc>
          <w:tcPr>
            <w:tcW w:w="0" w:type="auto"/>
            <w:shd w:val="clear" w:color="auto" w:fill="FFFFFF"/>
            <w:noWrap w:val="0"/>
            <w:vAlign w:val="center"/>
          </w:tcPr>
          <w:p w14:paraId="03A4C65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备用电源UPS</w:t>
            </w:r>
          </w:p>
        </w:tc>
        <w:tc>
          <w:tcPr>
            <w:tcW w:w="0" w:type="auto"/>
            <w:shd w:val="clear" w:color="auto" w:fill="FFFFFF"/>
            <w:noWrap w:val="0"/>
            <w:vAlign w:val="center"/>
          </w:tcPr>
          <w:p w14:paraId="2886B52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容量 1000VA-3000VA；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后备时间 30 分钟-2 小时；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输入电压范围 100-240V；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输出电压精度±1%；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保护功能包括过载保护、短路保护、过温保护</w:t>
            </w:r>
          </w:p>
        </w:tc>
        <w:tc>
          <w:tcPr>
            <w:tcW w:w="428" w:type="dxa"/>
            <w:shd w:val="clear" w:color="auto" w:fill="FFFFFF"/>
            <w:noWrap w:val="0"/>
            <w:vAlign w:val="center"/>
          </w:tcPr>
          <w:p w14:paraId="566B939D">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1C90F78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11D539A7">
            <w:pPr>
              <w:widowControl/>
              <w:jc w:val="center"/>
              <w:rPr>
                <w:rFonts w:hint="eastAsia" w:ascii="宋体" w:hAnsi="宋体" w:cs="宋体"/>
                <w:color w:val="000000"/>
                <w:kern w:val="0"/>
                <w:sz w:val="24"/>
                <w:highlight w:val="none"/>
              </w:rPr>
            </w:pPr>
          </w:p>
        </w:tc>
      </w:tr>
      <w:tr w14:paraId="01567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F532BA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1.1.6.3</w:t>
            </w:r>
          </w:p>
        </w:tc>
        <w:tc>
          <w:tcPr>
            <w:tcW w:w="0" w:type="auto"/>
            <w:shd w:val="clear" w:color="auto" w:fill="FFFFFF"/>
            <w:noWrap w:val="0"/>
            <w:vAlign w:val="center"/>
          </w:tcPr>
          <w:p w14:paraId="47E0E33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柴油发电机</w:t>
            </w:r>
          </w:p>
        </w:tc>
        <w:tc>
          <w:tcPr>
            <w:tcW w:w="0" w:type="auto"/>
            <w:shd w:val="clear" w:color="auto" w:fill="FFFFFF"/>
            <w:noWrap w:val="0"/>
            <w:vAlign w:val="center"/>
          </w:tcPr>
          <w:p w14:paraId="15A2602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配备应急汽油发电机，功率≥2KW。</w:t>
            </w:r>
          </w:p>
        </w:tc>
        <w:tc>
          <w:tcPr>
            <w:tcW w:w="428" w:type="dxa"/>
            <w:shd w:val="clear" w:color="auto" w:fill="FFFFFF"/>
            <w:noWrap w:val="0"/>
            <w:vAlign w:val="center"/>
          </w:tcPr>
          <w:p w14:paraId="2A1FD763">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38C88AA9">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w:t>
            </w:r>
          </w:p>
        </w:tc>
        <w:tc>
          <w:tcPr>
            <w:tcW w:w="0" w:type="auto"/>
            <w:shd w:val="clear" w:color="auto" w:fill="FFFFFF"/>
            <w:noWrap w:val="0"/>
            <w:vAlign w:val="top"/>
          </w:tcPr>
          <w:p w14:paraId="33510BE2">
            <w:pPr>
              <w:widowControl/>
              <w:jc w:val="center"/>
              <w:rPr>
                <w:rFonts w:hint="eastAsia" w:ascii="宋体" w:hAnsi="宋体" w:cs="宋体"/>
                <w:color w:val="000000"/>
                <w:kern w:val="0"/>
                <w:sz w:val="24"/>
                <w:highlight w:val="none"/>
              </w:rPr>
            </w:pPr>
          </w:p>
        </w:tc>
      </w:tr>
      <w:tr w14:paraId="56781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73E07D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1.1.6.4</w:t>
            </w:r>
          </w:p>
        </w:tc>
        <w:tc>
          <w:tcPr>
            <w:tcW w:w="0" w:type="auto"/>
            <w:shd w:val="clear" w:color="auto" w:fill="FFFFFF"/>
            <w:noWrap w:val="0"/>
            <w:vAlign w:val="center"/>
          </w:tcPr>
          <w:p w14:paraId="6BD124B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辅材</w:t>
            </w:r>
          </w:p>
        </w:tc>
        <w:tc>
          <w:tcPr>
            <w:tcW w:w="0" w:type="auto"/>
            <w:shd w:val="clear" w:color="auto" w:fill="FFFFFF"/>
            <w:noWrap w:val="0"/>
            <w:vAlign w:val="center"/>
          </w:tcPr>
          <w:p w14:paraId="79E6454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标签、六类线、水晶头、轧带、吊牌等</w:t>
            </w:r>
          </w:p>
        </w:tc>
        <w:tc>
          <w:tcPr>
            <w:tcW w:w="428" w:type="dxa"/>
            <w:shd w:val="clear" w:color="auto" w:fill="FFFFFF"/>
            <w:noWrap w:val="0"/>
            <w:vAlign w:val="center"/>
          </w:tcPr>
          <w:p w14:paraId="2368FBCC">
            <w:pPr>
              <w:widowControl/>
              <w:rPr>
                <w:rFonts w:hint="eastAsia" w:ascii="宋体" w:hAnsi="宋体" w:cs="宋体"/>
                <w:color w:val="000000"/>
                <w:kern w:val="0"/>
                <w:sz w:val="20"/>
                <w:szCs w:val="20"/>
                <w:highlight w:val="none"/>
              </w:rPr>
            </w:pPr>
          </w:p>
        </w:tc>
        <w:tc>
          <w:tcPr>
            <w:tcW w:w="616" w:type="dxa"/>
            <w:shd w:val="clear" w:color="auto" w:fill="FFFFFF"/>
            <w:noWrap/>
            <w:vAlign w:val="center"/>
          </w:tcPr>
          <w:p w14:paraId="38BFE9D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94</w:t>
            </w:r>
          </w:p>
        </w:tc>
        <w:tc>
          <w:tcPr>
            <w:tcW w:w="0" w:type="auto"/>
            <w:shd w:val="clear" w:color="auto" w:fill="FFFFFF"/>
            <w:noWrap w:val="0"/>
            <w:vAlign w:val="top"/>
          </w:tcPr>
          <w:p w14:paraId="56AD8BE7">
            <w:pPr>
              <w:widowControl/>
              <w:jc w:val="center"/>
              <w:rPr>
                <w:rFonts w:hint="eastAsia" w:ascii="宋体" w:hAnsi="宋体" w:cs="宋体"/>
                <w:color w:val="000000"/>
                <w:kern w:val="0"/>
                <w:sz w:val="24"/>
                <w:highlight w:val="none"/>
              </w:rPr>
            </w:pPr>
          </w:p>
        </w:tc>
      </w:tr>
      <w:tr w14:paraId="34329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F779BFE">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2</w:t>
            </w:r>
          </w:p>
        </w:tc>
        <w:tc>
          <w:tcPr>
            <w:tcW w:w="0" w:type="auto"/>
            <w:gridSpan w:val="2"/>
            <w:shd w:val="clear" w:color="auto" w:fill="FFFFFF"/>
            <w:noWrap/>
            <w:vAlign w:val="center"/>
          </w:tcPr>
          <w:p w14:paraId="7AA3D1C0">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火箭固定作业点</w:t>
            </w:r>
          </w:p>
        </w:tc>
        <w:tc>
          <w:tcPr>
            <w:tcW w:w="428" w:type="dxa"/>
            <w:shd w:val="clear" w:color="auto" w:fill="FFFFFF"/>
            <w:noWrap/>
            <w:vAlign w:val="center"/>
          </w:tcPr>
          <w:p w14:paraId="0507437E">
            <w:pPr>
              <w:widowControl/>
              <w:rPr>
                <w:rFonts w:hint="eastAsia" w:ascii="宋体" w:hAnsi="宋体" w:cs="宋体"/>
                <w:b/>
                <w:bCs/>
                <w:color w:val="000000"/>
                <w:kern w:val="0"/>
                <w:sz w:val="20"/>
                <w:szCs w:val="20"/>
                <w:highlight w:val="none"/>
              </w:rPr>
            </w:pPr>
          </w:p>
        </w:tc>
        <w:tc>
          <w:tcPr>
            <w:tcW w:w="616" w:type="dxa"/>
            <w:shd w:val="clear" w:color="auto" w:fill="FFFFFF"/>
            <w:noWrap/>
            <w:vAlign w:val="center"/>
          </w:tcPr>
          <w:p w14:paraId="1018CFBE">
            <w:pPr>
              <w:widowControl/>
              <w:jc w:val="center"/>
              <w:rPr>
                <w:rFonts w:eastAsia="Times New Roman"/>
                <w:color w:val="000000"/>
                <w:kern w:val="0"/>
                <w:sz w:val="20"/>
                <w:szCs w:val="20"/>
                <w:highlight w:val="none"/>
              </w:rPr>
            </w:pPr>
          </w:p>
        </w:tc>
        <w:tc>
          <w:tcPr>
            <w:tcW w:w="0" w:type="auto"/>
            <w:shd w:val="clear" w:color="auto" w:fill="FFFFFF"/>
            <w:noWrap w:val="0"/>
            <w:vAlign w:val="top"/>
          </w:tcPr>
          <w:p w14:paraId="0B6F4244">
            <w:pPr>
              <w:widowControl/>
              <w:jc w:val="center"/>
              <w:rPr>
                <w:rFonts w:eastAsia="Times New Roman"/>
                <w:color w:val="000000"/>
                <w:kern w:val="0"/>
                <w:sz w:val="20"/>
                <w:szCs w:val="20"/>
                <w:highlight w:val="none"/>
              </w:rPr>
            </w:pPr>
          </w:p>
        </w:tc>
      </w:tr>
      <w:tr w14:paraId="7B89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4A8174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1.2.1</w:t>
            </w:r>
          </w:p>
        </w:tc>
        <w:tc>
          <w:tcPr>
            <w:tcW w:w="0" w:type="auto"/>
            <w:shd w:val="clear" w:color="auto" w:fill="FFFFFF"/>
            <w:noWrap w:val="0"/>
            <w:vAlign w:val="center"/>
          </w:tcPr>
          <w:p w14:paraId="6018C5F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装备库</w:t>
            </w:r>
          </w:p>
        </w:tc>
        <w:tc>
          <w:tcPr>
            <w:tcW w:w="0" w:type="auto"/>
            <w:shd w:val="clear" w:color="auto" w:fill="FFFFFF"/>
            <w:noWrap w:val="0"/>
            <w:vAlign w:val="center"/>
          </w:tcPr>
          <w:p w14:paraId="0CD00957">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13B64CC7">
            <w:pPr>
              <w:widowControl/>
              <w:rPr>
                <w:rFonts w:eastAsia="Times New Roman"/>
                <w:color w:val="000000"/>
                <w:kern w:val="0"/>
                <w:sz w:val="20"/>
                <w:szCs w:val="20"/>
                <w:highlight w:val="none"/>
              </w:rPr>
            </w:pPr>
          </w:p>
        </w:tc>
        <w:tc>
          <w:tcPr>
            <w:tcW w:w="616" w:type="dxa"/>
            <w:shd w:val="clear" w:color="auto" w:fill="FFFFFF"/>
            <w:noWrap/>
            <w:vAlign w:val="center"/>
          </w:tcPr>
          <w:p w14:paraId="6D98DF99">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CA09122">
            <w:pPr>
              <w:widowControl/>
              <w:jc w:val="center"/>
              <w:rPr>
                <w:rFonts w:eastAsia="Times New Roman"/>
                <w:color w:val="000000"/>
                <w:kern w:val="0"/>
                <w:sz w:val="20"/>
                <w:szCs w:val="20"/>
                <w:highlight w:val="none"/>
              </w:rPr>
            </w:pPr>
          </w:p>
        </w:tc>
      </w:tr>
      <w:tr w14:paraId="55EA0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593989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1.2.1.1</w:t>
            </w:r>
          </w:p>
        </w:tc>
        <w:tc>
          <w:tcPr>
            <w:tcW w:w="0" w:type="auto"/>
            <w:shd w:val="clear" w:color="auto" w:fill="FFFFFF"/>
            <w:noWrap w:val="0"/>
            <w:vAlign w:val="center"/>
          </w:tcPr>
          <w:p w14:paraId="3AF48FF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29C485D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12CAC59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0C6C145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111CD36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2D8836E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0F809A9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012EE7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73A34D3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1D3843E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39DB0CC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02E803F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7CBA2B8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21D188FA">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24</w:t>
            </w:r>
          </w:p>
        </w:tc>
        <w:tc>
          <w:tcPr>
            <w:tcW w:w="0" w:type="auto"/>
            <w:shd w:val="clear" w:color="auto" w:fill="FFFFFF"/>
            <w:noWrap w:val="0"/>
            <w:vAlign w:val="top"/>
          </w:tcPr>
          <w:p w14:paraId="4BA209B8">
            <w:pPr>
              <w:widowControl/>
              <w:jc w:val="center"/>
              <w:rPr>
                <w:rFonts w:hint="eastAsia" w:ascii="宋体" w:hAnsi="宋体" w:cs="宋体"/>
                <w:color w:val="000000"/>
                <w:kern w:val="0"/>
                <w:sz w:val="24"/>
                <w:highlight w:val="none"/>
              </w:rPr>
            </w:pPr>
          </w:p>
        </w:tc>
      </w:tr>
      <w:tr w14:paraId="3F83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00CA02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1.2.2</w:t>
            </w:r>
          </w:p>
        </w:tc>
        <w:tc>
          <w:tcPr>
            <w:tcW w:w="0" w:type="auto"/>
            <w:shd w:val="clear" w:color="auto" w:fill="FFFFFF"/>
            <w:noWrap w:val="0"/>
            <w:vAlign w:val="center"/>
          </w:tcPr>
          <w:p w14:paraId="246E72E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弹药临时存放点</w:t>
            </w:r>
          </w:p>
        </w:tc>
        <w:tc>
          <w:tcPr>
            <w:tcW w:w="0" w:type="auto"/>
            <w:shd w:val="clear" w:color="auto" w:fill="FFFFFF"/>
            <w:noWrap w:val="0"/>
            <w:vAlign w:val="center"/>
          </w:tcPr>
          <w:p w14:paraId="536051E5">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37D81F2B">
            <w:pPr>
              <w:widowControl/>
              <w:rPr>
                <w:rFonts w:eastAsia="Times New Roman"/>
                <w:color w:val="000000"/>
                <w:kern w:val="0"/>
                <w:sz w:val="20"/>
                <w:szCs w:val="20"/>
                <w:highlight w:val="none"/>
              </w:rPr>
            </w:pPr>
          </w:p>
        </w:tc>
        <w:tc>
          <w:tcPr>
            <w:tcW w:w="616" w:type="dxa"/>
            <w:shd w:val="clear" w:color="auto" w:fill="FFFFFF"/>
            <w:noWrap/>
            <w:vAlign w:val="center"/>
          </w:tcPr>
          <w:p w14:paraId="356F3F9F">
            <w:pPr>
              <w:widowControl/>
              <w:jc w:val="center"/>
              <w:rPr>
                <w:rFonts w:eastAsia="Times New Roman"/>
                <w:color w:val="000000"/>
                <w:kern w:val="0"/>
                <w:sz w:val="20"/>
                <w:szCs w:val="20"/>
                <w:highlight w:val="none"/>
              </w:rPr>
            </w:pPr>
          </w:p>
        </w:tc>
        <w:tc>
          <w:tcPr>
            <w:tcW w:w="0" w:type="auto"/>
            <w:shd w:val="clear" w:color="auto" w:fill="FFFFFF"/>
            <w:noWrap w:val="0"/>
            <w:vAlign w:val="top"/>
          </w:tcPr>
          <w:p w14:paraId="7375762A">
            <w:pPr>
              <w:widowControl/>
              <w:jc w:val="center"/>
              <w:rPr>
                <w:rFonts w:eastAsia="Times New Roman"/>
                <w:color w:val="000000"/>
                <w:kern w:val="0"/>
                <w:sz w:val="20"/>
                <w:szCs w:val="20"/>
                <w:highlight w:val="none"/>
              </w:rPr>
            </w:pPr>
          </w:p>
        </w:tc>
      </w:tr>
      <w:tr w14:paraId="7D66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7B4E11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1.2.2.1</w:t>
            </w:r>
          </w:p>
        </w:tc>
        <w:tc>
          <w:tcPr>
            <w:tcW w:w="0" w:type="auto"/>
            <w:shd w:val="clear" w:color="auto" w:fill="FFFFFF"/>
            <w:noWrap w:val="0"/>
            <w:vAlign w:val="center"/>
          </w:tcPr>
          <w:p w14:paraId="69ABCF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智慧安防门</w:t>
            </w:r>
          </w:p>
        </w:tc>
        <w:tc>
          <w:tcPr>
            <w:tcW w:w="0" w:type="auto"/>
            <w:shd w:val="clear" w:color="auto" w:fill="FFFFFF"/>
            <w:noWrap w:val="0"/>
            <w:vAlign w:val="center"/>
          </w:tcPr>
          <w:p w14:paraId="3F245AD2">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w:t>
            </w:r>
            <w:r>
              <w:rPr>
                <w:rFonts w:hint="eastAsia" w:ascii="宋体" w:hAnsi="宋体"/>
                <w:color w:val="000000"/>
                <w:kern w:val="0"/>
                <w:sz w:val="20"/>
                <w:szCs w:val="20"/>
                <w:highlight w:val="none"/>
              </w:rPr>
              <w:t>尺寸：高2050mm/2000mm * 宽1300/1200mm * 厚240mm；</w:t>
            </w:r>
          </w:p>
          <w:p w14:paraId="7EDC6856">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2、</w:t>
            </w:r>
            <w:r>
              <w:rPr>
                <w:rFonts w:hint="eastAsia" w:ascii="宋体" w:hAnsi="宋体"/>
                <w:color w:val="000000"/>
                <w:kern w:val="0"/>
                <w:sz w:val="20"/>
                <w:szCs w:val="20"/>
                <w:highlight w:val="none"/>
              </w:rPr>
              <w:t>颜色：军绿色；</w:t>
            </w:r>
          </w:p>
          <w:p w14:paraId="3649E94B">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3、</w:t>
            </w:r>
            <w:r>
              <w:rPr>
                <w:rFonts w:hint="eastAsia" w:ascii="宋体" w:hAnsi="宋体"/>
                <w:color w:val="000000"/>
                <w:kern w:val="0"/>
                <w:sz w:val="20"/>
                <w:szCs w:val="20"/>
                <w:highlight w:val="none"/>
              </w:rPr>
              <w:t>外观：门框、门扇构件表面应平整光洁，无明显凹痕和机械损伤；</w:t>
            </w:r>
          </w:p>
          <w:p w14:paraId="447BAB07">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4、</w:t>
            </w:r>
            <w:r>
              <w:rPr>
                <w:rFonts w:hint="eastAsia" w:ascii="宋体" w:hAnsi="宋体"/>
                <w:color w:val="000000"/>
                <w:kern w:val="0"/>
                <w:sz w:val="20"/>
                <w:szCs w:val="20"/>
                <w:highlight w:val="none"/>
              </w:rPr>
              <w:t>板材材质及厚度：门框6mm冷轧钢板、门扇选用6mm冷轧钢板；</w:t>
            </w:r>
          </w:p>
          <w:p w14:paraId="2A427033">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5、</w:t>
            </w:r>
            <w:r>
              <w:rPr>
                <w:rFonts w:hint="eastAsia" w:ascii="宋体" w:hAnsi="宋体"/>
                <w:color w:val="000000"/>
                <w:kern w:val="0"/>
                <w:sz w:val="20"/>
                <w:szCs w:val="20"/>
                <w:highlight w:val="none"/>
              </w:rPr>
              <w:t>耐腐蚀：所有金属零部件进行表面喷涂处理。</w:t>
            </w:r>
          </w:p>
          <w:p w14:paraId="338D2E7E">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6、</w:t>
            </w:r>
            <w:r>
              <w:rPr>
                <w:rFonts w:hint="eastAsia" w:ascii="宋体" w:hAnsi="宋体"/>
                <w:color w:val="000000"/>
                <w:kern w:val="0"/>
                <w:sz w:val="20"/>
                <w:szCs w:val="20"/>
                <w:highlight w:val="none"/>
              </w:rPr>
              <w:t>防破坏性能试验：通过公安部检测中心检测，达到《GB 17565-2022防盗安全门通用技术条件》中5级防盗门标准。</w:t>
            </w:r>
          </w:p>
          <w:p w14:paraId="3940C24C">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7、</w:t>
            </w:r>
            <w:r>
              <w:rPr>
                <w:rFonts w:hint="eastAsia" w:ascii="宋体" w:hAnsi="宋体"/>
                <w:color w:val="000000"/>
                <w:kern w:val="0"/>
                <w:sz w:val="20"/>
                <w:szCs w:val="20"/>
                <w:highlight w:val="none"/>
              </w:rPr>
              <w:t>LCD屏幕：11.6寸高清电容触摸屏；</w:t>
            </w:r>
          </w:p>
          <w:p w14:paraId="5BFE57FF">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8、</w:t>
            </w:r>
            <w:r>
              <w:rPr>
                <w:rFonts w:hint="eastAsia" w:ascii="宋体" w:hAnsi="宋体"/>
                <w:color w:val="000000"/>
                <w:kern w:val="0"/>
                <w:sz w:val="20"/>
                <w:szCs w:val="20"/>
                <w:highlight w:val="none"/>
              </w:rPr>
              <w:t>摄像头：720P高清摄像头；</w:t>
            </w:r>
          </w:p>
          <w:p w14:paraId="2B2CFB1F">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9、</w:t>
            </w:r>
            <w:r>
              <w:rPr>
                <w:rFonts w:hint="eastAsia" w:ascii="宋体" w:hAnsi="宋体"/>
                <w:color w:val="000000"/>
                <w:kern w:val="0"/>
                <w:sz w:val="20"/>
                <w:szCs w:val="20"/>
                <w:highlight w:val="none"/>
              </w:rPr>
              <w:t>主控板：64位的1.4GHz四核ARM Cortex-A53；</w:t>
            </w:r>
          </w:p>
          <w:p w14:paraId="474B4634">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10、</w:t>
            </w:r>
            <w:r>
              <w:rPr>
                <w:rFonts w:hint="eastAsia" w:ascii="宋体" w:hAnsi="宋体"/>
                <w:color w:val="000000"/>
                <w:kern w:val="0"/>
                <w:sz w:val="20"/>
                <w:szCs w:val="20"/>
                <w:highlight w:val="none"/>
              </w:rPr>
              <w:t>存储eMMC：16GB保证不少于5000条的最新运行信息记录；</w:t>
            </w:r>
          </w:p>
          <w:p w14:paraId="41988499">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11、</w:t>
            </w:r>
            <w:r>
              <w:rPr>
                <w:rFonts w:hint="eastAsia" w:ascii="宋体" w:hAnsi="宋体"/>
                <w:color w:val="000000"/>
                <w:kern w:val="0"/>
                <w:sz w:val="20"/>
                <w:szCs w:val="20"/>
                <w:highlight w:val="none"/>
              </w:rPr>
              <w:t>系统：采用国产系统，并通过国产系统适配认证；</w:t>
            </w:r>
          </w:p>
          <w:p w14:paraId="5D5AC492">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12、</w:t>
            </w:r>
            <w:r>
              <w:rPr>
                <w:rFonts w:hint="eastAsia" w:ascii="宋体" w:hAnsi="宋体"/>
                <w:color w:val="000000"/>
                <w:kern w:val="0"/>
                <w:sz w:val="20"/>
                <w:szCs w:val="20"/>
                <w:highlight w:val="none"/>
              </w:rPr>
              <w:t>人脸识别：活体检测、准确率99.8%；</w:t>
            </w:r>
          </w:p>
          <w:p w14:paraId="3DF06DBD">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13、</w:t>
            </w:r>
            <w:r>
              <w:rPr>
                <w:rFonts w:hint="eastAsia" w:ascii="宋体" w:hAnsi="宋体"/>
                <w:color w:val="000000"/>
                <w:kern w:val="0"/>
                <w:sz w:val="20"/>
                <w:szCs w:val="20"/>
                <w:highlight w:val="none"/>
              </w:rPr>
              <w:t>指纹模块：半导体电容指纹模块；</w:t>
            </w:r>
          </w:p>
          <w:p w14:paraId="7475B838">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14、</w:t>
            </w:r>
            <w:r>
              <w:rPr>
                <w:rFonts w:hint="eastAsia" w:ascii="宋体" w:hAnsi="宋体"/>
                <w:color w:val="000000"/>
                <w:kern w:val="0"/>
                <w:sz w:val="20"/>
                <w:szCs w:val="20"/>
                <w:highlight w:val="none"/>
              </w:rPr>
              <w:t>电源：采用安全直流电，接入门体电压≤24V直流电源；</w:t>
            </w:r>
          </w:p>
          <w:p w14:paraId="4B3AAF94">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15、</w:t>
            </w:r>
            <w:r>
              <w:rPr>
                <w:rFonts w:hint="eastAsia" w:ascii="宋体" w:hAnsi="宋体"/>
                <w:color w:val="000000"/>
                <w:kern w:val="0"/>
                <w:sz w:val="20"/>
                <w:szCs w:val="20"/>
                <w:highlight w:val="none"/>
              </w:rPr>
              <w:t>身份识别要求：人脸和指纹生物识别方式；</w:t>
            </w:r>
          </w:p>
          <w:p w14:paraId="6DBDA387">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16、</w:t>
            </w:r>
            <w:r>
              <w:rPr>
                <w:rFonts w:hint="eastAsia" w:ascii="宋体" w:hAnsi="宋体"/>
                <w:color w:val="000000"/>
                <w:kern w:val="0"/>
                <w:sz w:val="20"/>
                <w:szCs w:val="20"/>
                <w:highlight w:val="none"/>
              </w:rPr>
              <w:t>启闭要求：双人授权开启智能安防门；</w:t>
            </w:r>
          </w:p>
          <w:p w14:paraId="19C50206">
            <w:pPr>
              <w:widowControl/>
              <w:rPr>
                <w:rFonts w:hint="eastAsia" w:ascii="宋体" w:hAnsi="宋体"/>
                <w:color w:val="000000"/>
                <w:kern w:val="0"/>
                <w:sz w:val="20"/>
                <w:szCs w:val="20"/>
                <w:highlight w:val="none"/>
              </w:rPr>
            </w:pPr>
            <w:r>
              <w:rPr>
                <w:rFonts w:hint="eastAsia" w:ascii="宋体" w:hAnsi="宋体"/>
                <w:color w:val="000000"/>
                <w:kern w:val="0"/>
                <w:sz w:val="20"/>
                <w:szCs w:val="20"/>
                <w:highlight w:val="none"/>
                <w:lang w:val="en-US" w:eastAsia="zh-CN"/>
              </w:rPr>
              <w:t>17、</w:t>
            </w:r>
            <w:r>
              <w:rPr>
                <w:rFonts w:hint="eastAsia" w:ascii="宋体" w:hAnsi="宋体"/>
                <w:color w:val="000000"/>
                <w:kern w:val="0"/>
                <w:sz w:val="20"/>
                <w:szCs w:val="20"/>
                <w:highlight w:val="none"/>
              </w:rPr>
              <w:t>应急开启：在电源耗尽时，配备有应急双锁，作业人员可使用应急钥匙开启智能安防门。</w:t>
            </w:r>
          </w:p>
          <w:p w14:paraId="12590DD8">
            <w:pPr>
              <w:widowControl/>
              <w:rPr>
                <w:rFonts w:hint="eastAsia" w:ascii="宋体" w:hAnsi="宋体" w:cs="宋体"/>
                <w:color w:val="000000"/>
                <w:kern w:val="0"/>
                <w:sz w:val="20"/>
                <w:szCs w:val="20"/>
                <w:highlight w:val="none"/>
              </w:rPr>
            </w:pPr>
            <w:r>
              <w:rPr>
                <w:rFonts w:hint="eastAsia" w:ascii="宋体" w:hAnsi="宋体"/>
                <w:color w:val="000000"/>
                <w:kern w:val="0"/>
                <w:sz w:val="20"/>
                <w:szCs w:val="20"/>
                <w:highlight w:val="none"/>
                <w:lang w:val="en-US" w:eastAsia="zh-CN"/>
              </w:rPr>
              <w:t>18、</w:t>
            </w:r>
            <w:r>
              <w:rPr>
                <w:rFonts w:hint="eastAsia" w:ascii="宋体" w:hAnsi="宋体"/>
                <w:color w:val="000000"/>
                <w:kern w:val="0"/>
                <w:sz w:val="20"/>
                <w:szCs w:val="20"/>
                <w:highlight w:val="none"/>
              </w:rPr>
              <w:t>外部开关电源供电：接入智能安防门直流电压≤24V；并配备UPS应急电源，在出现外部断电情况下，确保智能安防门10小时内能正常工作。</w:t>
            </w:r>
          </w:p>
        </w:tc>
        <w:tc>
          <w:tcPr>
            <w:tcW w:w="428" w:type="dxa"/>
            <w:shd w:val="clear" w:color="auto" w:fill="FFFFFF"/>
            <w:noWrap w:val="0"/>
            <w:vAlign w:val="center"/>
          </w:tcPr>
          <w:p w14:paraId="7FFFB83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02D59F9D">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245498A3">
            <w:pPr>
              <w:widowControl/>
              <w:jc w:val="center"/>
              <w:rPr>
                <w:rFonts w:hint="eastAsia" w:ascii="宋体" w:hAnsi="宋体" w:cs="宋体"/>
                <w:color w:val="000000"/>
                <w:kern w:val="0"/>
                <w:sz w:val="24"/>
                <w:highlight w:val="none"/>
              </w:rPr>
            </w:pPr>
          </w:p>
        </w:tc>
      </w:tr>
      <w:tr w14:paraId="41EAA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78F5183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1.2.2.2</w:t>
            </w:r>
          </w:p>
        </w:tc>
        <w:tc>
          <w:tcPr>
            <w:tcW w:w="0" w:type="auto"/>
            <w:shd w:val="clear" w:color="auto" w:fill="FFFFFF"/>
            <w:noWrap w:val="0"/>
            <w:vAlign w:val="center"/>
          </w:tcPr>
          <w:p w14:paraId="677F5BD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74FEDDB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259E44B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0C11271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2204FF8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18BD7FB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2AA0A07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5430578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079A9B8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61E5EDD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40ECBD3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3BAC628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086074A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5659D1E3">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2D0BFC64">
            <w:pPr>
              <w:widowControl/>
              <w:jc w:val="center"/>
              <w:rPr>
                <w:rFonts w:hint="eastAsia" w:ascii="宋体" w:hAnsi="宋体" w:cs="宋体"/>
                <w:color w:val="000000"/>
                <w:kern w:val="0"/>
                <w:sz w:val="24"/>
                <w:highlight w:val="none"/>
              </w:rPr>
            </w:pPr>
          </w:p>
        </w:tc>
      </w:tr>
      <w:tr w14:paraId="2B161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36CE90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1.2.2.3</w:t>
            </w:r>
          </w:p>
        </w:tc>
        <w:tc>
          <w:tcPr>
            <w:tcW w:w="0" w:type="auto"/>
            <w:shd w:val="clear" w:color="auto" w:fill="FFFFFF"/>
            <w:noWrap w:val="0"/>
            <w:vAlign w:val="center"/>
          </w:tcPr>
          <w:p w14:paraId="3A2E38A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火箭弹保险柜</w:t>
            </w:r>
          </w:p>
        </w:tc>
        <w:tc>
          <w:tcPr>
            <w:tcW w:w="0" w:type="auto"/>
            <w:shd w:val="clear" w:color="auto" w:fill="FFFFFF"/>
            <w:noWrap w:val="0"/>
            <w:vAlign w:val="center"/>
          </w:tcPr>
          <w:p w14:paraId="44E3D7C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含门框、门扇、顶板、侧板、背板、底板、门把手、机械密码锁、GA认证专用锁、不锈钢转盘：</w:t>
            </w:r>
          </w:p>
          <w:p w14:paraId="051F011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1、采用钢材，其性能不得低于钢材牌号Q235；</w:t>
            </w:r>
          </w:p>
          <w:p w14:paraId="037C7E8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2、柜壁外层不小于4mm的钢板，门外层不小于6mm的钢板；</w:t>
            </w:r>
          </w:p>
          <w:p w14:paraId="5D9903E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3、门上的固定锁栓单方向不应少于二个，上、下活动锁栓单方向不应少于二个，其直径不应小于20mm，锁栓的伸出长度不应小于25mm。</w:t>
            </w:r>
          </w:p>
        </w:tc>
        <w:tc>
          <w:tcPr>
            <w:tcW w:w="428" w:type="dxa"/>
            <w:shd w:val="clear" w:color="auto" w:fill="FFFFFF"/>
            <w:noWrap w:val="0"/>
            <w:vAlign w:val="center"/>
          </w:tcPr>
          <w:p w14:paraId="6F5044F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427F0B9">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53A36B0E">
            <w:pPr>
              <w:widowControl/>
              <w:jc w:val="center"/>
              <w:rPr>
                <w:rFonts w:hint="eastAsia" w:ascii="宋体" w:hAnsi="宋体" w:cs="宋体"/>
                <w:color w:val="000000"/>
                <w:kern w:val="0"/>
                <w:sz w:val="24"/>
                <w:highlight w:val="none"/>
              </w:rPr>
            </w:pPr>
          </w:p>
        </w:tc>
      </w:tr>
      <w:tr w14:paraId="6FF69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09F645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1.2.2.4</w:t>
            </w:r>
          </w:p>
        </w:tc>
        <w:tc>
          <w:tcPr>
            <w:tcW w:w="0" w:type="auto"/>
            <w:shd w:val="clear" w:color="auto" w:fill="FFFFFF"/>
            <w:noWrap w:val="0"/>
            <w:vAlign w:val="center"/>
          </w:tcPr>
          <w:p w14:paraId="12C90DC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人影弹药全自动智能出入库一体机</w:t>
            </w:r>
          </w:p>
        </w:tc>
        <w:tc>
          <w:tcPr>
            <w:tcW w:w="0" w:type="auto"/>
            <w:shd w:val="clear" w:color="auto" w:fill="FFFFFF"/>
            <w:noWrap w:val="0"/>
            <w:vAlign w:val="center"/>
          </w:tcPr>
          <w:p w14:paraId="5386E53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基本参数：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CPU：8核64位处理器，主频不小于2.4GHz，2MB三级缓存；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GPU：标配GPU；</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存储：不小于100GB UFS+4GB LPDDR4X；</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显示：HDMI输出、DP输出；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屏幕：不小于10英寸，支持不小于10点触摸，手指触摸灵敏，定位准确；</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网络：支持有线、无线WIFI网络，支持防火墙功能，实时传输数据到中心平台，推送时间＜3秒；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人脸识别：不小于1000W高清全彩，支持人脸安全对比识别，拍照分辨率为1920*1080，自动对焦，拍照速度≤1秒；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扫描识别：支持多方位自动扫描识别，扫描自动对焦，拍照速度≤1秒，内置条码识别算法，扫描识别成功率≥99.99%，识别速度≤1秒;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补光灯：标配LED单色白光补光灯，电压≤36V（含），功率16~22W（含），可根据环境光源亮度自动开启或关闭补光灯；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称重识别：最大重量≥90kg，精度：±10g；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识别距离：20-100cm；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外围接口：2.5Gbps以太网接口×1；1Gbps以太网接口×3；RS-232串口×2；RS-485串口×2；调试串口×1；USB 3.0Type-A接口×4，总速率为1.2Gbps；DPoverType-C接口×1，Type-C接口同时支持固件升级；HDMI视频显示输出接口×1；(U)SIM卡接口×1；SD卡存储接口×1；3.5mm耳机接口×1；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工作温度：-35-75℃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储存温度：-30-75℃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湿度：0-95%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远程管理：支持设备远程安全管理；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身份识别：支持静默拍照和图片传输功能，支持人脸库AI对比分析，支持出入库操作人身份自动识别，支持对异常操作人自动预警提醒；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扫码识别：支持弹药编码、弹箱编码进行快速识别，支持自动分析弹药型号、所属库房、库存状态等信息，识别距离20-100cm，识别精度：100%；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弹药出入库行为自动识别：自动识别出库、入库行为；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支持弹药、弹药箱的快速出入库识别功能，自动上传出、入库弹药信息并更新弹药库存状态、数量；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弹药库存：展示当前库房的实时库存，包括按弹药类型、型号、库存状态等维度进行统计展示；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语音播报：支持对出、入库成功和失败进行语音播报提醒，对临期弹、过期弹进行语音播报提醒，以及对重量异常的弹箱、弹药进行语音播报提醒；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信息检索：支持对库房弹药进行分类、分型号检索，以及对历史出入库记录提供检索功能；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触屏操作：支持对弹药身份、扫码区、人脸展示区的分屏展示，支持屏幕点击功能；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异常提醒：对出入库失败、弹药临期和过期以及弹药和弹箱重量异常的识别结果进行预警提醒。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产品特性：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支持与人影安全管理平台的无缝对接；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支持网络自适应，支持断点续传功能；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支持与人工影响天气作业装备弹药物联网管理系统无缝对接；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支持作业预警、空域、作业指令接收交互功能；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自治区级后端管理组件的采购、部署和调试；</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支持容错提醒及引导当事人进行合规操作功能。</w:t>
            </w:r>
          </w:p>
        </w:tc>
        <w:tc>
          <w:tcPr>
            <w:tcW w:w="428" w:type="dxa"/>
            <w:shd w:val="clear" w:color="auto" w:fill="FFFFFF"/>
            <w:noWrap w:val="0"/>
            <w:vAlign w:val="center"/>
          </w:tcPr>
          <w:p w14:paraId="350422A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690486F1">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11ED96DC">
            <w:pPr>
              <w:widowControl/>
              <w:jc w:val="center"/>
              <w:rPr>
                <w:rFonts w:hint="eastAsia" w:ascii="宋体" w:hAnsi="宋体" w:cs="宋体"/>
                <w:color w:val="000000"/>
                <w:kern w:val="0"/>
                <w:sz w:val="24"/>
                <w:highlight w:val="none"/>
              </w:rPr>
            </w:pPr>
          </w:p>
        </w:tc>
      </w:tr>
      <w:tr w14:paraId="1ABEB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43A88A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1.2.3</w:t>
            </w:r>
          </w:p>
        </w:tc>
        <w:tc>
          <w:tcPr>
            <w:tcW w:w="0" w:type="auto"/>
            <w:shd w:val="clear" w:color="auto" w:fill="FFFFFF"/>
            <w:noWrap w:val="0"/>
            <w:vAlign w:val="center"/>
          </w:tcPr>
          <w:p w14:paraId="420E898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值班室</w:t>
            </w:r>
          </w:p>
        </w:tc>
        <w:tc>
          <w:tcPr>
            <w:tcW w:w="0" w:type="auto"/>
            <w:shd w:val="clear" w:color="auto" w:fill="FFFFFF"/>
            <w:noWrap w:val="0"/>
            <w:vAlign w:val="center"/>
          </w:tcPr>
          <w:p w14:paraId="54C8D196">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60C93827">
            <w:pPr>
              <w:widowControl/>
              <w:rPr>
                <w:rFonts w:eastAsia="Times New Roman"/>
                <w:color w:val="000000"/>
                <w:kern w:val="0"/>
                <w:sz w:val="20"/>
                <w:szCs w:val="20"/>
                <w:highlight w:val="none"/>
              </w:rPr>
            </w:pPr>
          </w:p>
        </w:tc>
        <w:tc>
          <w:tcPr>
            <w:tcW w:w="616" w:type="dxa"/>
            <w:shd w:val="clear" w:color="auto" w:fill="FFFFFF"/>
            <w:noWrap/>
            <w:vAlign w:val="center"/>
          </w:tcPr>
          <w:p w14:paraId="2B6AD5FF">
            <w:pPr>
              <w:widowControl/>
              <w:jc w:val="center"/>
              <w:rPr>
                <w:rFonts w:eastAsia="Times New Roman"/>
                <w:color w:val="000000"/>
                <w:kern w:val="0"/>
                <w:sz w:val="20"/>
                <w:szCs w:val="20"/>
                <w:highlight w:val="none"/>
              </w:rPr>
            </w:pPr>
          </w:p>
        </w:tc>
        <w:tc>
          <w:tcPr>
            <w:tcW w:w="0" w:type="auto"/>
            <w:shd w:val="clear" w:color="auto" w:fill="FFFFFF"/>
            <w:noWrap w:val="0"/>
            <w:vAlign w:val="top"/>
          </w:tcPr>
          <w:p w14:paraId="521441EB">
            <w:pPr>
              <w:widowControl/>
              <w:jc w:val="center"/>
              <w:rPr>
                <w:rFonts w:eastAsia="Times New Roman"/>
                <w:color w:val="000000"/>
                <w:kern w:val="0"/>
                <w:sz w:val="20"/>
                <w:szCs w:val="20"/>
                <w:highlight w:val="none"/>
              </w:rPr>
            </w:pPr>
          </w:p>
        </w:tc>
      </w:tr>
      <w:tr w14:paraId="4431F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212D83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1.2.3.1</w:t>
            </w:r>
          </w:p>
        </w:tc>
        <w:tc>
          <w:tcPr>
            <w:tcW w:w="0" w:type="auto"/>
            <w:shd w:val="clear" w:color="auto" w:fill="FFFFFF"/>
            <w:noWrap w:val="0"/>
            <w:vAlign w:val="center"/>
          </w:tcPr>
          <w:p w14:paraId="1C888B2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1A10639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0D2EDBC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4DB81D3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0A8672A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05EE95F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6926CD8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0AE6FE4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5258946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7307525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7587329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1D0A42D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29B2D0E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5A664CFF">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24FE8AC4">
            <w:pPr>
              <w:widowControl/>
              <w:jc w:val="center"/>
              <w:rPr>
                <w:rFonts w:hint="eastAsia" w:ascii="宋体" w:hAnsi="宋体" w:cs="宋体"/>
                <w:color w:val="000000"/>
                <w:kern w:val="0"/>
                <w:sz w:val="24"/>
                <w:highlight w:val="none"/>
              </w:rPr>
            </w:pPr>
          </w:p>
        </w:tc>
      </w:tr>
      <w:tr w14:paraId="575A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7E94142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1.2.3.2</w:t>
            </w:r>
          </w:p>
        </w:tc>
        <w:tc>
          <w:tcPr>
            <w:tcW w:w="0" w:type="auto"/>
            <w:shd w:val="clear" w:color="auto" w:fill="FFFFFF"/>
            <w:noWrap w:val="0"/>
            <w:vAlign w:val="center"/>
          </w:tcPr>
          <w:p w14:paraId="7AD896E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智能化监控识别终端</w:t>
            </w:r>
          </w:p>
        </w:tc>
        <w:tc>
          <w:tcPr>
            <w:tcW w:w="0" w:type="auto"/>
            <w:shd w:val="clear" w:color="auto" w:fill="FFFFFF"/>
            <w:noWrap w:val="0"/>
            <w:vAlign w:val="center"/>
          </w:tcPr>
          <w:p w14:paraId="4AACD61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1.采用音频、边缘计算、视频存储、网络通讯集成式设计，拥有物理操作模块与功能显示屏幕，可对音频功能模块现场调教；内置安全监控算法，算法灵活，支持升级及拓展。</w:t>
            </w:r>
          </w:p>
          <w:p w14:paraId="35283F2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2.兼容多种主流品牌摄像头和视频记录仪，支持最多20路网络视频接入，具备断网续传功能，支持即时回放功能，可在预览画面下回放指定通道的录像。</w:t>
            </w:r>
          </w:p>
          <w:p w14:paraId="531E9B2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3.本地视频可存储3个月，数据实现异地双备份。支持实时监看、录制与回放；断网后可远程调取数据；支持手动、动态检测、定时和报警触发方式保存指挥作业视频；</w:t>
            </w:r>
          </w:p>
          <w:p w14:paraId="0B254A7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4.具备区域入侵、安全帽检测、反光衣识别、明火烟雾监测、吸烟行为检测、温度识别检测、人员数量监控、作业区弹药箱残留、侧方位装弹识别等功能。</w:t>
            </w:r>
          </w:p>
          <w:p w14:paraId="4F316F5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5.与摄像机和声光报警装置联动，实现本地声光报警。支持报警信息推送至“天工”平台，实现省、市、县作业点的联动告警；网络中断情况下，系统能自动识别异常并进行声光报警。</w:t>
            </w:r>
          </w:p>
          <w:p w14:paraId="7C052FE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6.支持作业人员签到，基于人脸识别功能，实现对作业人员身份信息的自动识别。</w:t>
            </w:r>
          </w:p>
          <w:p w14:paraId="24731E0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7.作业站点现场音视频同步处理和传输，能自动适应网络延时，同步误差≤10ms。</w:t>
            </w:r>
          </w:p>
          <w:p w14:paraId="0013CC3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8.具备即时音视频会商功能，实现可视化协同作业指挥、多方会商、集群对讲等功能；提供标准化接口，以便与天工平台组件对接。</w:t>
            </w:r>
          </w:p>
          <w:p w14:paraId="0CDCB71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9.支持手持式及头戴式话筒接入（标准配置1对头戴式话筒），理想环境下接收距离50米；支持回声消除、自动增益、噪声抑制、静音检测、自动均衡等技术。</w:t>
            </w:r>
          </w:p>
          <w:p w14:paraId="6C973B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10.支持声光报警装置接入，配置1个高音号角及报警灯。</w:t>
            </w:r>
          </w:p>
          <w:p w14:paraId="624CE4D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 xml:space="preserve">.配置硬盘容量≥20T;硬盘接口：2个SATA，单盘最大20T; </w:t>
            </w:r>
          </w:p>
          <w:p w14:paraId="4DC890B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 xml:space="preserve">.支持 1 路 VGA 输出，1 路 HDMI 输出，VGA 和 HDMI 同源输出； </w:t>
            </w:r>
          </w:p>
          <w:p w14:paraId="648F83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.协议：支持 Smart H.265/H.265/Smart H.264/H.264；支持 IPv4、IPv6、HTTP、RTSP、NTP、DNS、ONVIF 23.12 网络协议，适配多种网络模式。</w:t>
            </w:r>
          </w:p>
          <w:p w14:paraId="0075606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.边缘计算模块：CPU：不低于四核; NPU：不低于1.7 TOPS; 内存：≥2GB DDR4; 存储：≥8GB EMMC; 接入协议：RTSP、RTMP、HLS、GB28181视频流接入；编解码：H.264 H.265格式；接入通道：≥8路1080P@30FPS视频流接入。</w:t>
            </w:r>
          </w:p>
          <w:p w14:paraId="3B385C5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5</w:t>
            </w:r>
            <w:r>
              <w:rPr>
                <w:rFonts w:hint="eastAsia" w:ascii="宋体" w:hAnsi="宋体" w:cs="宋体"/>
                <w:color w:val="000000"/>
                <w:kern w:val="0"/>
                <w:sz w:val="20"/>
                <w:szCs w:val="20"/>
                <w:highlight w:val="none"/>
              </w:rPr>
              <w:t>.主控模块：CPU：不低于四核，2.0GHz; NPU：不低于1.0 TOPS; 内存：≥2GB LPDDR4; 存储：≥32GB eMMC; 支持4G、以太网、支持 Wi-Fi/蓝牙、无线外设扩展；最大支持 4K/60H 视频输出；</w:t>
            </w:r>
          </w:p>
          <w:p w14:paraId="6F1E7A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.具备一般电磁兼容性，可适用于各类电磁干扰环境下。</w:t>
            </w:r>
          </w:p>
          <w:p w14:paraId="7E53459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.设备内置蓝牙5.0功能模块 ，支持与人影作业现场常用设备（如：作业指令终端、作业平板等）进行无线连接，实现关键作业指令的实时扩音传输。</w:t>
            </w:r>
          </w:p>
          <w:p w14:paraId="10CB9F4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r>
              <w:rPr>
                <w:rFonts w:hint="eastAsia" w:ascii="宋体" w:hAnsi="宋体" w:cs="宋体"/>
                <w:color w:val="000000"/>
                <w:kern w:val="0"/>
                <w:sz w:val="20"/>
                <w:szCs w:val="20"/>
                <w:highlight w:val="none"/>
                <w:lang w:val="en-US" w:eastAsia="zh-CN"/>
              </w:rPr>
              <w:t>8</w:t>
            </w:r>
            <w:r>
              <w:rPr>
                <w:rFonts w:hint="eastAsia" w:ascii="宋体" w:hAnsi="宋体" w:cs="宋体"/>
                <w:color w:val="000000"/>
                <w:kern w:val="0"/>
                <w:sz w:val="20"/>
                <w:szCs w:val="20"/>
                <w:highlight w:val="none"/>
              </w:rPr>
              <w:t>. 设备集成人影作业业务学习模块，能够通过连接现场电视机、投影仪等显示设备，实现播放本地存储或网络在线各类学习培训资料（包括视频、文档、图片、PPT等多媒体内容）。该模块支持作业人员在作业点现场进行规范化操作流程、安全规章制度、设备使用维护等内容的集中学习或自主学习。</w:t>
            </w:r>
          </w:p>
        </w:tc>
        <w:tc>
          <w:tcPr>
            <w:tcW w:w="428" w:type="dxa"/>
            <w:shd w:val="clear" w:color="auto" w:fill="FFFFFF"/>
            <w:noWrap w:val="0"/>
            <w:vAlign w:val="center"/>
          </w:tcPr>
          <w:p w14:paraId="03216D7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022A393E">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46CF7FAF">
            <w:pPr>
              <w:widowControl/>
              <w:jc w:val="center"/>
              <w:rPr>
                <w:rFonts w:hint="eastAsia" w:ascii="宋体" w:hAnsi="宋体" w:cs="宋体"/>
                <w:color w:val="000000"/>
                <w:kern w:val="0"/>
                <w:sz w:val="24"/>
                <w:highlight w:val="none"/>
              </w:rPr>
            </w:pPr>
          </w:p>
        </w:tc>
      </w:tr>
      <w:tr w14:paraId="586B6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70DA7D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1.2.3.3</w:t>
            </w:r>
          </w:p>
        </w:tc>
        <w:tc>
          <w:tcPr>
            <w:tcW w:w="0" w:type="auto"/>
            <w:shd w:val="clear" w:color="auto" w:fill="FFFFFF"/>
            <w:noWrap w:val="0"/>
            <w:vAlign w:val="center"/>
          </w:tcPr>
          <w:p w14:paraId="234E7AA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视频录像机</w:t>
            </w:r>
          </w:p>
        </w:tc>
        <w:tc>
          <w:tcPr>
            <w:tcW w:w="0" w:type="auto"/>
            <w:shd w:val="clear" w:color="auto" w:fill="FFFFFF"/>
            <w:noWrap w:val="0"/>
            <w:vAlign w:val="center"/>
          </w:tcPr>
          <w:p w14:paraId="1431D63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支持不低于16路视频接入，可配置不同容量规格的3.5寸标准硬盘来满足不同时长的存储需求；配置不低于</w:t>
            </w:r>
            <w:r>
              <w:rPr>
                <w:rFonts w:hint="default" w:ascii="宋体" w:hAnsi="宋体" w:cs="宋体"/>
                <w:color w:val="000000"/>
                <w:kern w:val="0"/>
                <w:sz w:val="20"/>
                <w:szCs w:val="20"/>
                <w:highlight w:val="none"/>
                <w:lang w:val="en-US"/>
              </w:rPr>
              <w:t>16</w:t>
            </w:r>
            <w:r>
              <w:rPr>
                <w:rFonts w:hint="eastAsia" w:ascii="宋体" w:hAnsi="宋体" w:cs="宋体"/>
                <w:color w:val="000000"/>
                <w:kern w:val="0"/>
                <w:sz w:val="20"/>
                <w:szCs w:val="20"/>
                <w:highlight w:val="none"/>
              </w:rPr>
              <w:t>路4Mbps码率视频图像3个月的存储容量。</w:t>
            </w:r>
          </w:p>
          <w:p w14:paraId="5AACE1D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1、视频功能：支持高清网络视频的预览、存储与回放；</w:t>
            </w:r>
          </w:p>
          <w:p w14:paraId="148C02A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2、存储模式：支持盘组和配额两种硬盘存储模式，盘组模式下可对不同的通道配置到对应盘组录像。配额模式下可对不同通道进行配额录像。</w:t>
            </w:r>
          </w:p>
          <w:p w14:paraId="3F1242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3、IPC管理：支持IPC集中管理，包括IPC参数配置、信息的导入/导出等功能。</w:t>
            </w:r>
          </w:p>
          <w:p w14:paraId="102C71B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4、查询功能：支持查询搜索、回放功能，有效提高录像检索与回放效率。</w:t>
            </w:r>
          </w:p>
          <w:p w14:paraId="0B81E4D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5、显示输出：支持4K高清分辨率显示输出。</w:t>
            </w:r>
          </w:p>
          <w:p w14:paraId="6C798CC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6、回放功能：支持即时回放功能，在预览画面下对指定通道的当前录像进行回放，并且不影响其他通道预览</w:t>
            </w:r>
          </w:p>
          <w:p w14:paraId="050F85F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7、运维管理：支持设备运维管理功能，可自动检测设备通道状态，录像状态，报警状态及健康状态。</w:t>
            </w:r>
          </w:p>
          <w:p w14:paraId="0505C4D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8、摄像机接入：可接驳符合ONVIF、RTSP标准及众多主流厂商的网络摄像机。</w:t>
            </w:r>
          </w:p>
          <w:p w14:paraId="11C65CF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9、视频播放：支持多路同步回放及同步倒放。</w:t>
            </w:r>
          </w:p>
          <w:p w14:paraId="6FA6904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10、视频编码：支持H.265、H.264编码前端自适应接入。</w:t>
            </w:r>
          </w:p>
          <w:p w14:paraId="65F477E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11、编码特性：支持零通道编码（1920*1080/4Mbps/30fps/H.264）。</w:t>
            </w:r>
          </w:p>
          <w:p w14:paraId="4BC7DBD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12、预览模式：支持设置单屏1、4、9、16、25、36；双屏1+1、1+4、1+6、....16+16预览模式。</w:t>
            </w:r>
          </w:p>
          <w:p w14:paraId="7222C4F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13、录像文件下载播放：下载自带播放器，支持字幕叠加，可直接进行播放。</w:t>
            </w:r>
          </w:p>
          <w:p w14:paraId="0223C01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14、网络协议：支持HTTPS，端口映射、SMTP及PPPoE等协议。</w:t>
            </w:r>
          </w:p>
          <w:p w14:paraId="07FEEDC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15、接口要求：设备应具备2个100/1000M自适应以太网接口、1个VGA接口、1个HDMI 接口、2个RCA音频接口（1入/1出）、2个报警输入/2个报警输出接口、2个RS485接口、2个USB2.0接口、1个USB3.0接口。</w:t>
            </w:r>
          </w:p>
        </w:tc>
        <w:tc>
          <w:tcPr>
            <w:tcW w:w="428" w:type="dxa"/>
            <w:shd w:val="clear" w:color="auto" w:fill="FFFFFF"/>
            <w:noWrap w:val="0"/>
            <w:vAlign w:val="center"/>
          </w:tcPr>
          <w:p w14:paraId="6635DBC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7EF774EC">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63649816">
            <w:pPr>
              <w:widowControl/>
              <w:jc w:val="center"/>
              <w:rPr>
                <w:rFonts w:hint="eastAsia" w:ascii="宋体" w:hAnsi="宋体" w:cs="宋体"/>
                <w:color w:val="000000"/>
                <w:kern w:val="0"/>
                <w:sz w:val="24"/>
                <w:highlight w:val="none"/>
              </w:rPr>
            </w:pPr>
          </w:p>
        </w:tc>
      </w:tr>
      <w:tr w14:paraId="2C0FC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C58770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1.2.3.4</w:t>
            </w:r>
          </w:p>
        </w:tc>
        <w:tc>
          <w:tcPr>
            <w:tcW w:w="0" w:type="auto"/>
            <w:shd w:val="clear" w:color="auto" w:fill="FFFFFF"/>
            <w:noWrap w:val="0"/>
            <w:vAlign w:val="center"/>
          </w:tcPr>
          <w:p w14:paraId="4F8B719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视频交换机</w:t>
            </w:r>
          </w:p>
        </w:tc>
        <w:tc>
          <w:tcPr>
            <w:tcW w:w="0" w:type="auto"/>
            <w:shd w:val="clear" w:color="auto" w:fill="FFFFFF"/>
            <w:noWrap w:val="0"/>
            <w:vAlign w:val="center"/>
          </w:tcPr>
          <w:p w14:paraId="6CDE6A6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1、采用无风扇散热设计，具有IP40防护的金属外壳、-40℃-+85℃极端环境温度适应能力以及良好的EMC电磁兼容特性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2、支持丰富的安全特性，如802.1x、TACACS+等安全认证方式。支持端口MAC地址绑定</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3、支持HTTPs/SSL、Telnet/SSH，管理串口 (CONSOLE)，WEB管理，SNMP登陆功能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4、支持QoS重标记，优先级映射；支持SP，WRR队列调度；支持入口限速、出口限速；支持基于流的QoS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5、支持STP/RSTP/MSTP生成树协议，支持ERPS环网协议，支持12组链路聚合，支持IGMP Snooping组播</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6、支持不低于16个千兆电口和2个万兆光口（含光模块）；</w:t>
            </w:r>
          </w:p>
        </w:tc>
        <w:tc>
          <w:tcPr>
            <w:tcW w:w="428" w:type="dxa"/>
            <w:shd w:val="clear" w:color="auto" w:fill="FFFFFF"/>
            <w:noWrap w:val="0"/>
            <w:vAlign w:val="center"/>
          </w:tcPr>
          <w:p w14:paraId="52025DB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08DEA508">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3650A0F4">
            <w:pPr>
              <w:widowControl/>
              <w:jc w:val="center"/>
              <w:rPr>
                <w:rFonts w:hint="eastAsia" w:ascii="宋体" w:hAnsi="宋体" w:cs="宋体"/>
                <w:color w:val="000000"/>
                <w:kern w:val="0"/>
                <w:sz w:val="24"/>
                <w:highlight w:val="none"/>
              </w:rPr>
            </w:pPr>
          </w:p>
        </w:tc>
      </w:tr>
      <w:tr w14:paraId="34118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2D7BA4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w:t>
            </w:r>
          </w:p>
        </w:tc>
        <w:tc>
          <w:tcPr>
            <w:tcW w:w="0" w:type="auto"/>
            <w:shd w:val="clear" w:color="auto" w:fill="FFFFFF"/>
            <w:noWrap w:val="0"/>
            <w:vAlign w:val="center"/>
          </w:tcPr>
          <w:p w14:paraId="740C94B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作业平台</w:t>
            </w:r>
          </w:p>
        </w:tc>
        <w:tc>
          <w:tcPr>
            <w:tcW w:w="0" w:type="auto"/>
            <w:shd w:val="clear" w:color="auto" w:fill="FFFFFF"/>
            <w:noWrap w:val="0"/>
            <w:vAlign w:val="center"/>
          </w:tcPr>
          <w:p w14:paraId="2C71ACBC">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7F0ED312">
            <w:pPr>
              <w:widowControl/>
              <w:rPr>
                <w:rFonts w:eastAsia="Times New Roman"/>
                <w:color w:val="000000"/>
                <w:kern w:val="0"/>
                <w:sz w:val="20"/>
                <w:szCs w:val="20"/>
                <w:highlight w:val="none"/>
              </w:rPr>
            </w:pPr>
          </w:p>
        </w:tc>
        <w:tc>
          <w:tcPr>
            <w:tcW w:w="616" w:type="dxa"/>
            <w:shd w:val="clear" w:color="auto" w:fill="FFFFFF"/>
            <w:noWrap/>
            <w:vAlign w:val="center"/>
          </w:tcPr>
          <w:p w14:paraId="275E9023">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AAD5617">
            <w:pPr>
              <w:widowControl/>
              <w:jc w:val="center"/>
              <w:rPr>
                <w:rFonts w:eastAsia="Times New Roman"/>
                <w:color w:val="000000"/>
                <w:kern w:val="0"/>
                <w:sz w:val="20"/>
                <w:szCs w:val="20"/>
                <w:highlight w:val="none"/>
              </w:rPr>
            </w:pPr>
          </w:p>
        </w:tc>
      </w:tr>
      <w:tr w14:paraId="4D7A5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C20C85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1.2.4.1</w:t>
            </w:r>
          </w:p>
        </w:tc>
        <w:tc>
          <w:tcPr>
            <w:tcW w:w="0" w:type="auto"/>
            <w:shd w:val="clear" w:color="auto" w:fill="FFFFFF"/>
            <w:noWrap w:val="0"/>
            <w:vAlign w:val="center"/>
          </w:tcPr>
          <w:p w14:paraId="4C8684F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双光谱半球摄像机</w:t>
            </w:r>
          </w:p>
        </w:tc>
        <w:tc>
          <w:tcPr>
            <w:tcW w:w="0" w:type="auto"/>
            <w:shd w:val="clear" w:color="auto" w:fill="FFFFFF"/>
            <w:noWrap w:val="0"/>
            <w:vAlign w:val="center"/>
          </w:tcPr>
          <w:p w14:paraId="5B27413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1、传感器类型及靶面尺寸：可见光传感器类型为500W像素CMOS，靶面尺寸≥1/2.7英寸，热成像采用氧化钒非制冷焦平面探测器。</w:t>
            </w:r>
          </w:p>
          <w:p w14:paraId="1404B2F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2、可见光镜头：内置定焦镜头，可见光焦距支持4mm/8mm可选，可根据具体点位场景变化选择合适的镜头焦距，补光距离≥30m；</w:t>
            </w:r>
          </w:p>
          <w:p w14:paraId="2E258A4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3、热成像镜头：内置定焦镜头，热成像焦距支持2.8mm/4mm可选，可根据具体点位场景变化选择合适的镜头焦距，热成像分辨率：≥256 × 192 ；</w:t>
            </w:r>
          </w:p>
          <w:p w14:paraId="22174C2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4、热成像最小可分辨温差（MRTD）：≤150mk； </w:t>
            </w:r>
          </w:p>
          <w:p w14:paraId="669C643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5、热成像噪声等效温差(NETD)：≤40mK@25℃，F#1.0； </w:t>
            </w:r>
          </w:p>
          <w:p w14:paraId="0AA226D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6、消防预警：支持火点检测及温度异常检测，支持全局、点、线、区域等测温规则及联动报警； </w:t>
            </w:r>
          </w:p>
          <w:p w14:paraId="6E0913A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7、语音对讲：支持双向语音对讲；</w:t>
            </w:r>
          </w:p>
          <w:p w14:paraId="356C923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8、智能侦测：支持区域入侵、绊线入侵、动态检测分析； </w:t>
            </w:r>
          </w:p>
          <w:p w14:paraId="3D807AC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07E78D0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10、防护等级：外壳防护等级IP67；</w:t>
            </w:r>
          </w:p>
          <w:p w14:paraId="5FEF319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11、外部接口：1×RJ45、1×RS485、1×音频输入、1×音频输出、2×告警输入、1×告警输出、1×TF卡槽、1×DC12V接口、支持POE供电。</w:t>
            </w:r>
          </w:p>
        </w:tc>
        <w:tc>
          <w:tcPr>
            <w:tcW w:w="428" w:type="dxa"/>
            <w:shd w:val="clear" w:color="auto" w:fill="FFFFFF"/>
            <w:noWrap w:val="0"/>
            <w:vAlign w:val="center"/>
          </w:tcPr>
          <w:p w14:paraId="1883847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6B9D7B63">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33</w:t>
            </w:r>
          </w:p>
        </w:tc>
        <w:tc>
          <w:tcPr>
            <w:tcW w:w="0" w:type="auto"/>
            <w:shd w:val="clear" w:color="auto" w:fill="FFFFFF"/>
            <w:noWrap w:val="0"/>
            <w:vAlign w:val="top"/>
          </w:tcPr>
          <w:p w14:paraId="6100BAB3">
            <w:pPr>
              <w:widowControl/>
              <w:jc w:val="center"/>
              <w:rPr>
                <w:rFonts w:hint="eastAsia" w:ascii="宋体" w:hAnsi="宋体" w:cs="宋体"/>
                <w:color w:val="000000"/>
                <w:kern w:val="0"/>
                <w:sz w:val="24"/>
                <w:highlight w:val="none"/>
              </w:rPr>
            </w:pPr>
          </w:p>
        </w:tc>
      </w:tr>
      <w:tr w14:paraId="626C3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938CEC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center"/>
          </w:tcPr>
          <w:p w14:paraId="7572C60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探照灯</w:t>
            </w:r>
          </w:p>
        </w:tc>
        <w:tc>
          <w:tcPr>
            <w:tcW w:w="0" w:type="auto"/>
            <w:shd w:val="clear" w:color="auto" w:fill="FFFFFF"/>
            <w:noWrap w:val="0"/>
            <w:vAlign w:val="center"/>
          </w:tcPr>
          <w:p w14:paraId="75F37F0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1、铝合金灯体，鳍片式散热结构；采用≥24颗高亮度暖光LED光源；</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2、气体灯管采用大尺寸高功率氙气灯管；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3、气体光源回电时间＜67ms，支持超速连拍；</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4、气体补光控制具有峰值抑制功能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5、支持LED灯频闪、LED爆闪，气体爆闪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6、防护等级≥IP66。</w:t>
            </w:r>
          </w:p>
        </w:tc>
        <w:tc>
          <w:tcPr>
            <w:tcW w:w="428" w:type="dxa"/>
            <w:shd w:val="clear" w:color="auto" w:fill="FFFFFF"/>
            <w:noWrap w:val="0"/>
            <w:vAlign w:val="center"/>
          </w:tcPr>
          <w:p w14:paraId="4CDA59F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3C47DAD2">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58</w:t>
            </w:r>
          </w:p>
        </w:tc>
        <w:tc>
          <w:tcPr>
            <w:tcW w:w="0" w:type="auto"/>
            <w:shd w:val="clear" w:color="auto" w:fill="FFFFFF"/>
            <w:noWrap w:val="0"/>
            <w:vAlign w:val="top"/>
          </w:tcPr>
          <w:p w14:paraId="7ADE049D">
            <w:pPr>
              <w:widowControl/>
              <w:jc w:val="center"/>
              <w:rPr>
                <w:rFonts w:hint="eastAsia" w:ascii="宋体" w:hAnsi="宋体" w:cs="宋体"/>
                <w:color w:val="000000"/>
                <w:kern w:val="0"/>
                <w:sz w:val="24"/>
                <w:highlight w:val="none"/>
              </w:rPr>
            </w:pPr>
          </w:p>
        </w:tc>
      </w:tr>
      <w:tr w14:paraId="54B6D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6E0CDD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1.2.5</w:t>
            </w:r>
          </w:p>
        </w:tc>
        <w:tc>
          <w:tcPr>
            <w:tcW w:w="0" w:type="auto"/>
            <w:shd w:val="clear" w:color="auto" w:fill="FFFFFF"/>
            <w:noWrap w:val="0"/>
            <w:vAlign w:val="center"/>
          </w:tcPr>
          <w:p w14:paraId="1465A33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配套设施</w:t>
            </w:r>
          </w:p>
        </w:tc>
        <w:tc>
          <w:tcPr>
            <w:tcW w:w="0" w:type="auto"/>
            <w:shd w:val="clear" w:color="auto" w:fill="FFFFFF"/>
            <w:noWrap w:val="0"/>
            <w:vAlign w:val="center"/>
          </w:tcPr>
          <w:p w14:paraId="2ABD3F1F">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47B1B209">
            <w:pPr>
              <w:widowControl/>
              <w:rPr>
                <w:rFonts w:eastAsia="Times New Roman"/>
                <w:color w:val="000000"/>
                <w:kern w:val="0"/>
                <w:sz w:val="20"/>
                <w:szCs w:val="20"/>
                <w:highlight w:val="none"/>
              </w:rPr>
            </w:pPr>
          </w:p>
        </w:tc>
        <w:tc>
          <w:tcPr>
            <w:tcW w:w="616" w:type="dxa"/>
            <w:shd w:val="clear" w:color="auto" w:fill="FFFFFF"/>
            <w:noWrap/>
            <w:vAlign w:val="center"/>
          </w:tcPr>
          <w:p w14:paraId="633849B0">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6BE0F3F">
            <w:pPr>
              <w:widowControl/>
              <w:jc w:val="center"/>
              <w:rPr>
                <w:rFonts w:eastAsia="Times New Roman"/>
                <w:color w:val="000000"/>
                <w:kern w:val="0"/>
                <w:sz w:val="20"/>
                <w:szCs w:val="20"/>
                <w:highlight w:val="none"/>
              </w:rPr>
            </w:pPr>
          </w:p>
        </w:tc>
      </w:tr>
      <w:tr w14:paraId="6439A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D38C35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1.2.5.1</w:t>
            </w:r>
          </w:p>
        </w:tc>
        <w:tc>
          <w:tcPr>
            <w:tcW w:w="0" w:type="auto"/>
            <w:shd w:val="clear" w:color="auto" w:fill="FFFFFF"/>
            <w:noWrap w:val="0"/>
            <w:vAlign w:val="center"/>
          </w:tcPr>
          <w:p w14:paraId="1304CB4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防雷设施</w:t>
            </w:r>
          </w:p>
        </w:tc>
        <w:tc>
          <w:tcPr>
            <w:tcW w:w="0" w:type="auto"/>
            <w:shd w:val="clear" w:color="auto" w:fill="FFFFFF"/>
            <w:noWrap w:val="0"/>
            <w:vAlign w:val="center"/>
          </w:tcPr>
          <w:p w14:paraId="6AED200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依照标准《人工影响天气作业点防雷技术规范》（QX/T 226），对新疆自治区固定作业防雷设施进行完善。由避雷针、接闪器、闪接杆、接闪带主要构成；用直径在15～20mm之间、长度为1～2m的圆钢或钢管，稳固地固定在支柱的顶端，并通过接地引下线与接地体紧密相连。接闪带采用镀锌圆钢Φ10沿女儿墙支架明敷，支架水平间距1.0m，转弯处为0.5m；屋面上镀锌圆钢沿混凝土支墩明敷，支墩间距1.0m；沿建筑物顶部女儿墙敷设一圈。新建主筋（≥Φ16mm）作引下线，作引下线的两根主筋从下至上需采用电焊按联通方式。并在墙体（墙外侧）4个角离室外地坪上面0.5m处预埋一只接线盒作接地电阻测量点；在4个角墙外侧离室外地坪下面0.8m处预埋一块钢板以作增加人工接地体用。</w:t>
            </w:r>
          </w:p>
        </w:tc>
        <w:tc>
          <w:tcPr>
            <w:tcW w:w="428" w:type="dxa"/>
            <w:shd w:val="clear" w:color="auto" w:fill="FFFFFF"/>
            <w:noWrap w:val="0"/>
            <w:vAlign w:val="center"/>
          </w:tcPr>
          <w:p w14:paraId="1871D60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616" w:type="dxa"/>
            <w:shd w:val="clear" w:color="auto" w:fill="FFFFFF"/>
            <w:noWrap/>
            <w:vAlign w:val="center"/>
          </w:tcPr>
          <w:p w14:paraId="0B5ABE0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3C7BE1EA">
            <w:pPr>
              <w:widowControl/>
              <w:jc w:val="center"/>
              <w:rPr>
                <w:rFonts w:hint="eastAsia" w:ascii="宋体" w:hAnsi="宋体" w:cs="宋体"/>
                <w:color w:val="000000"/>
                <w:kern w:val="0"/>
                <w:sz w:val="24"/>
                <w:highlight w:val="none"/>
              </w:rPr>
            </w:pPr>
          </w:p>
        </w:tc>
      </w:tr>
      <w:tr w14:paraId="4742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EF982E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1.2.5.2</w:t>
            </w:r>
          </w:p>
        </w:tc>
        <w:tc>
          <w:tcPr>
            <w:tcW w:w="0" w:type="auto"/>
            <w:shd w:val="clear" w:color="auto" w:fill="FFFFFF"/>
            <w:noWrap w:val="0"/>
            <w:vAlign w:val="center"/>
          </w:tcPr>
          <w:p w14:paraId="6AEC972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标识标牌更新 </w:t>
            </w:r>
          </w:p>
        </w:tc>
        <w:tc>
          <w:tcPr>
            <w:tcW w:w="0" w:type="auto"/>
            <w:shd w:val="clear" w:color="auto" w:fill="FFFFFF"/>
            <w:noWrap w:val="0"/>
            <w:vAlign w:val="center"/>
          </w:tcPr>
          <w:p w14:paraId="4F6B3A4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更新安全射界图、禁射标识喷涂。大门铭牌、LOGO牌、正门外围墙前公告栏+围墙标语、建筑外墙防火标识牌、交手机、防静电、禁火种标识牌、安全生产标语、院内围墙八块展板图、院内围墙安全生产标语、院内围墙人影科普展板+作业点安全监管责任牌、作业区地面范围、经纬度、海拔、方位、射界范围、仰角、工作区室内岗位公示牌、学习园地、作战图、指挥室制度牌等、各房间门牌。</w:t>
            </w:r>
          </w:p>
        </w:tc>
        <w:tc>
          <w:tcPr>
            <w:tcW w:w="428" w:type="dxa"/>
            <w:shd w:val="clear" w:color="auto" w:fill="FFFFFF"/>
            <w:noWrap w:val="0"/>
            <w:vAlign w:val="center"/>
          </w:tcPr>
          <w:p w14:paraId="3E09755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616" w:type="dxa"/>
            <w:shd w:val="clear" w:color="auto" w:fill="FFFFFF"/>
            <w:noWrap/>
            <w:vAlign w:val="center"/>
          </w:tcPr>
          <w:p w14:paraId="52CFEB5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01120734">
            <w:pPr>
              <w:widowControl/>
              <w:jc w:val="center"/>
              <w:rPr>
                <w:rFonts w:hint="eastAsia" w:ascii="宋体" w:hAnsi="宋体" w:cs="宋体"/>
                <w:color w:val="000000"/>
                <w:kern w:val="0"/>
                <w:sz w:val="24"/>
                <w:highlight w:val="none"/>
              </w:rPr>
            </w:pPr>
          </w:p>
        </w:tc>
      </w:tr>
      <w:tr w14:paraId="20EA3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87C5BD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1.2.6</w:t>
            </w:r>
          </w:p>
        </w:tc>
        <w:tc>
          <w:tcPr>
            <w:tcW w:w="0" w:type="auto"/>
            <w:shd w:val="clear" w:color="auto" w:fill="FFFFFF"/>
            <w:noWrap w:val="0"/>
            <w:vAlign w:val="center"/>
          </w:tcPr>
          <w:p w14:paraId="7D0A3AA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其他设备</w:t>
            </w:r>
          </w:p>
        </w:tc>
        <w:tc>
          <w:tcPr>
            <w:tcW w:w="0" w:type="auto"/>
            <w:shd w:val="clear" w:color="auto" w:fill="FFFFFF"/>
            <w:noWrap w:val="0"/>
            <w:vAlign w:val="center"/>
          </w:tcPr>
          <w:p w14:paraId="7A695B52">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6ECD5CA2">
            <w:pPr>
              <w:widowControl/>
              <w:rPr>
                <w:rFonts w:eastAsia="Times New Roman"/>
                <w:color w:val="000000"/>
                <w:kern w:val="0"/>
                <w:sz w:val="20"/>
                <w:szCs w:val="20"/>
                <w:highlight w:val="none"/>
              </w:rPr>
            </w:pPr>
          </w:p>
        </w:tc>
        <w:tc>
          <w:tcPr>
            <w:tcW w:w="616" w:type="dxa"/>
            <w:shd w:val="clear" w:color="auto" w:fill="FFFFFF"/>
            <w:noWrap/>
            <w:vAlign w:val="center"/>
          </w:tcPr>
          <w:p w14:paraId="288B6588">
            <w:pPr>
              <w:widowControl/>
              <w:jc w:val="center"/>
              <w:rPr>
                <w:rFonts w:eastAsia="Times New Roman"/>
                <w:color w:val="000000"/>
                <w:kern w:val="0"/>
                <w:sz w:val="20"/>
                <w:szCs w:val="20"/>
                <w:highlight w:val="none"/>
              </w:rPr>
            </w:pPr>
          </w:p>
        </w:tc>
        <w:tc>
          <w:tcPr>
            <w:tcW w:w="0" w:type="auto"/>
            <w:shd w:val="clear" w:color="auto" w:fill="FFFFFF"/>
            <w:noWrap w:val="0"/>
            <w:vAlign w:val="top"/>
          </w:tcPr>
          <w:p w14:paraId="477D20D8">
            <w:pPr>
              <w:widowControl/>
              <w:jc w:val="center"/>
              <w:rPr>
                <w:rFonts w:eastAsia="Times New Roman"/>
                <w:color w:val="000000"/>
                <w:kern w:val="0"/>
                <w:sz w:val="20"/>
                <w:szCs w:val="20"/>
                <w:highlight w:val="none"/>
              </w:rPr>
            </w:pPr>
          </w:p>
        </w:tc>
      </w:tr>
      <w:tr w14:paraId="38381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D63C8B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1.2.6.1</w:t>
            </w:r>
          </w:p>
        </w:tc>
        <w:tc>
          <w:tcPr>
            <w:tcW w:w="0" w:type="auto"/>
            <w:shd w:val="clear" w:color="auto" w:fill="FFFFFF"/>
            <w:noWrap w:val="0"/>
            <w:vAlign w:val="center"/>
          </w:tcPr>
          <w:p w14:paraId="362B92C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网络通信保障</w:t>
            </w:r>
          </w:p>
        </w:tc>
        <w:tc>
          <w:tcPr>
            <w:tcW w:w="0" w:type="auto"/>
            <w:shd w:val="clear" w:color="auto" w:fill="FFFFFF"/>
            <w:noWrap w:val="0"/>
            <w:vAlign w:val="center"/>
          </w:tcPr>
          <w:p w14:paraId="3E26046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应至少保障一种以上网络通信方式，接入气象局域网网络，网络带宽 100M 以上；采用 4G/5G 移动通信网络，应满足手持终端移动通讯条件的物联网专用卡，支持移动/电信/联 通/广电全网通移动网络制式，包括5年网络传输保障费用</w:t>
            </w:r>
          </w:p>
        </w:tc>
        <w:tc>
          <w:tcPr>
            <w:tcW w:w="428" w:type="dxa"/>
            <w:shd w:val="clear" w:color="auto" w:fill="FFFFFF"/>
            <w:noWrap w:val="0"/>
            <w:vAlign w:val="center"/>
          </w:tcPr>
          <w:p w14:paraId="73DECAD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616" w:type="dxa"/>
            <w:shd w:val="clear" w:color="auto" w:fill="FFFFFF"/>
            <w:noWrap/>
            <w:vAlign w:val="center"/>
          </w:tcPr>
          <w:p w14:paraId="41D9AC46">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24020628">
            <w:pPr>
              <w:widowControl/>
              <w:jc w:val="center"/>
              <w:rPr>
                <w:rFonts w:hint="eastAsia" w:ascii="宋体" w:hAnsi="宋体" w:cs="宋体"/>
                <w:color w:val="000000"/>
                <w:kern w:val="0"/>
                <w:sz w:val="24"/>
                <w:highlight w:val="none"/>
              </w:rPr>
            </w:pPr>
          </w:p>
        </w:tc>
      </w:tr>
      <w:tr w14:paraId="0DCB5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4039CE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1.2.6.2</w:t>
            </w:r>
          </w:p>
        </w:tc>
        <w:tc>
          <w:tcPr>
            <w:tcW w:w="0" w:type="auto"/>
            <w:shd w:val="clear" w:color="auto" w:fill="FFFFFF"/>
            <w:noWrap w:val="0"/>
            <w:vAlign w:val="center"/>
          </w:tcPr>
          <w:p w14:paraId="409DB84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备用电源UPS</w:t>
            </w:r>
          </w:p>
        </w:tc>
        <w:tc>
          <w:tcPr>
            <w:tcW w:w="0" w:type="auto"/>
            <w:shd w:val="clear" w:color="auto" w:fill="FFFFFF"/>
            <w:noWrap w:val="0"/>
            <w:vAlign w:val="center"/>
          </w:tcPr>
          <w:p w14:paraId="0C572D4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容量 1000VA-3000VA；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后备时间 30 分钟-2 小时；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输入电压范围 100-240V；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输出电压精度±1%；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保护功能包括过载保护、短路保护、过温保护</w:t>
            </w:r>
          </w:p>
        </w:tc>
        <w:tc>
          <w:tcPr>
            <w:tcW w:w="428" w:type="dxa"/>
            <w:shd w:val="clear" w:color="auto" w:fill="FFFFFF"/>
            <w:noWrap w:val="0"/>
            <w:vAlign w:val="center"/>
          </w:tcPr>
          <w:p w14:paraId="23CEF1A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7A4EAE8">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1741EC31">
            <w:pPr>
              <w:widowControl/>
              <w:jc w:val="center"/>
              <w:rPr>
                <w:rFonts w:hint="eastAsia" w:ascii="宋体" w:hAnsi="宋体" w:cs="宋体"/>
                <w:color w:val="000000"/>
                <w:kern w:val="0"/>
                <w:sz w:val="24"/>
                <w:highlight w:val="none"/>
              </w:rPr>
            </w:pPr>
          </w:p>
        </w:tc>
      </w:tr>
      <w:tr w14:paraId="7B9B8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47AEDC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1.2.6.3</w:t>
            </w:r>
          </w:p>
        </w:tc>
        <w:tc>
          <w:tcPr>
            <w:tcW w:w="0" w:type="auto"/>
            <w:shd w:val="clear" w:color="auto" w:fill="FFFFFF"/>
            <w:noWrap w:val="0"/>
            <w:vAlign w:val="center"/>
          </w:tcPr>
          <w:p w14:paraId="3283330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柴油发电机</w:t>
            </w:r>
          </w:p>
        </w:tc>
        <w:tc>
          <w:tcPr>
            <w:tcW w:w="0" w:type="auto"/>
            <w:shd w:val="clear" w:color="auto" w:fill="FFFFFF"/>
            <w:noWrap w:val="0"/>
            <w:vAlign w:val="center"/>
          </w:tcPr>
          <w:p w14:paraId="0E3F4D8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配备应急汽油发电机，功率≥2KW。</w:t>
            </w:r>
          </w:p>
        </w:tc>
        <w:tc>
          <w:tcPr>
            <w:tcW w:w="428" w:type="dxa"/>
            <w:shd w:val="clear" w:color="auto" w:fill="FFFFFF"/>
            <w:noWrap w:val="0"/>
            <w:vAlign w:val="center"/>
          </w:tcPr>
          <w:p w14:paraId="6B2CDDE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E0AAD49">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6</w:t>
            </w:r>
          </w:p>
        </w:tc>
        <w:tc>
          <w:tcPr>
            <w:tcW w:w="0" w:type="auto"/>
            <w:shd w:val="clear" w:color="auto" w:fill="FFFFFF"/>
            <w:noWrap w:val="0"/>
            <w:vAlign w:val="top"/>
          </w:tcPr>
          <w:p w14:paraId="432C658B">
            <w:pPr>
              <w:widowControl/>
              <w:jc w:val="center"/>
              <w:rPr>
                <w:rFonts w:hint="eastAsia" w:ascii="宋体" w:hAnsi="宋体" w:cs="宋体"/>
                <w:color w:val="000000"/>
                <w:kern w:val="0"/>
                <w:sz w:val="24"/>
                <w:highlight w:val="none"/>
              </w:rPr>
            </w:pPr>
          </w:p>
        </w:tc>
      </w:tr>
      <w:tr w14:paraId="5C011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6CD3AE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1.2.6.4</w:t>
            </w:r>
          </w:p>
        </w:tc>
        <w:tc>
          <w:tcPr>
            <w:tcW w:w="0" w:type="auto"/>
            <w:shd w:val="clear" w:color="auto" w:fill="FFFFFF"/>
            <w:noWrap w:val="0"/>
            <w:vAlign w:val="center"/>
          </w:tcPr>
          <w:p w14:paraId="7B6653E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辅材</w:t>
            </w:r>
          </w:p>
        </w:tc>
        <w:tc>
          <w:tcPr>
            <w:tcW w:w="0" w:type="auto"/>
            <w:shd w:val="clear" w:color="auto" w:fill="FFFFFF"/>
            <w:noWrap w:val="0"/>
            <w:vAlign w:val="center"/>
          </w:tcPr>
          <w:p w14:paraId="0A60A0A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含标签、六类线、水晶头、轧带、吊牌等</w:t>
            </w:r>
          </w:p>
        </w:tc>
        <w:tc>
          <w:tcPr>
            <w:tcW w:w="428" w:type="dxa"/>
            <w:shd w:val="clear" w:color="auto" w:fill="FFFFFF"/>
            <w:noWrap w:val="0"/>
            <w:vAlign w:val="center"/>
          </w:tcPr>
          <w:p w14:paraId="2539152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616" w:type="dxa"/>
            <w:shd w:val="clear" w:color="auto" w:fill="FFFFFF"/>
            <w:noWrap/>
            <w:vAlign w:val="center"/>
          </w:tcPr>
          <w:p w14:paraId="4D62D0CE">
            <w:pPr>
              <w:widowControl/>
              <w:jc w:val="center"/>
              <w:rPr>
                <w:rFonts w:hint="eastAsia" w:ascii="宋体" w:hAnsi="宋体" w:cs="宋体"/>
                <w:color w:val="000000"/>
                <w:kern w:val="0"/>
                <w:sz w:val="24"/>
                <w:highlight w:val="none"/>
              </w:rPr>
            </w:pPr>
            <w:r>
              <w:rPr>
                <w:rFonts w:hint="eastAsia" w:ascii="宋体" w:hAnsi="宋体" w:cs="宋体"/>
                <w:color w:val="000000"/>
                <w:kern w:val="0"/>
                <w:sz w:val="24"/>
                <w:highlight w:val="none"/>
              </w:rPr>
              <w:t>29</w:t>
            </w:r>
          </w:p>
        </w:tc>
        <w:tc>
          <w:tcPr>
            <w:tcW w:w="0" w:type="auto"/>
            <w:shd w:val="clear" w:color="auto" w:fill="FFFFFF"/>
            <w:noWrap w:val="0"/>
            <w:vAlign w:val="top"/>
          </w:tcPr>
          <w:p w14:paraId="3CE0344A">
            <w:pPr>
              <w:widowControl/>
              <w:jc w:val="center"/>
              <w:rPr>
                <w:rFonts w:hint="eastAsia" w:ascii="宋体" w:hAnsi="宋体" w:cs="宋体"/>
                <w:color w:val="000000"/>
                <w:kern w:val="0"/>
                <w:sz w:val="24"/>
                <w:highlight w:val="none"/>
              </w:rPr>
            </w:pPr>
          </w:p>
        </w:tc>
      </w:tr>
      <w:tr w14:paraId="3B01C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4925DF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3</w:t>
            </w:r>
          </w:p>
        </w:tc>
        <w:tc>
          <w:tcPr>
            <w:tcW w:w="0" w:type="auto"/>
            <w:gridSpan w:val="2"/>
            <w:shd w:val="clear" w:color="auto" w:fill="FFFFFF"/>
            <w:noWrap w:val="0"/>
            <w:vAlign w:val="center"/>
          </w:tcPr>
          <w:p w14:paraId="6C26940F">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固定作业点人员安全防护装备</w:t>
            </w:r>
          </w:p>
        </w:tc>
        <w:tc>
          <w:tcPr>
            <w:tcW w:w="428" w:type="dxa"/>
            <w:shd w:val="clear" w:color="auto" w:fill="FFFFFF"/>
            <w:noWrap w:val="0"/>
            <w:vAlign w:val="center"/>
          </w:tcPr>
          <w:p w14:paraId="32F71E3D">
            <w:pPr>
              <w:widowControl/>
              <w:rPr>
                <w:rFonts w:hint="eastAsia" w:ascii="宋体" w:hAnsi="宋体" w:cs="宋体"/>
                <w:b/>
                <w:bCs/>
                <w:color w:val="000000"/>
                <w:kern w:val="0"/>
                <w:sz w:val="20"/>
                <w:szCs w:val="20"/>
                <w:highlight w:val="none"/>
              </w:rPr>
            </w:pPr>
          </w:p>
        </w:tc>
        <w:tc>
          <w:tcPr>
            <w:tcW w:w="616" w:type="dxa"/>
            <w:shd w:val="clear" w:color="auto" w:fill="FFFFFF"/>
            <w:noWrap w:val="0"/>
            <w:vAlign w:val="center"/>
          </w:tcPr>
          <w:p w14:paraId="2DCA1E29">
            <w:pPr>
              <w:widowControl/>
              <w:rPr>
                <w:rFonts w:eastAsia="Times New Roman"/>
                <w:color w:val="000000"/>
                <w:kern w:val="0"/>
                <w:sz w:val="20"/>
                <w:szCs w:val="20"/>
                <w:highlight w:val="none"/>
              </w:rPr>
            </w:pPr>
          </w:p>
        </w:tc>
        <w:tc>
          <w:tcPr>
            <w:tcW w:w="0" w:type="auto"/>
            <w:shd w:val="clear" w:color="auto" w:fill="FFFFFF"/>
            <w:noWrap w:val="0"/>
            <w:vAlign w:val="top"/>
          </w:tcPr>
          <w:p w14:paraId="64E31BB5">
            <w:pPr>
              <w:widowControl/>
              <w:rPr>
                <w:rFonts w:eastAsia="Times New Roman"/>
                <w:color w:val="000000"/>
                <w:kern w:val="0"/>
                <w:sz w:val="20"/>
                <w:szCs w:val="20"/>
                <w:highlight w:val="none"/>
              </w:rPr>
            </w:pPr>
          </w:p>
        </w:tc>
      </w:tr>
      <w:tr w14:paraId="05B20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B20614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3.1</w:t>
            </w:r>
          </w:p>
        </w:tc>
        <w:tc>
          <w:tcPr>
            <w:tcW w:w="0" w:type="auto"/>
            <w:shd w:val="clear" w:color="auto" w:fill="FFFFFF"/>
            <w:noWrap/>
            <w:vAlign w:val="center"/>
          </w:tcPr>
          <w:p w14:paraId="6BC655B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防爆头盔</w:t>
            </w:r>
          </w:p>
        </w:tc>
        <w:tc>
          <w:tcPr>
            <w:tcW w:w="0" w:type="auto"/>
            <w:shd w:val="clear" w:color="auto" w:fill="FFFFFF"/>
            <w:noWrap w:val="0"/>
            <w:vAlign w:val="center"/>
          </w:tcPr>
          <w:p w14:paraId="0850125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头围尺寸：540-620mm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防弹材质：Ⅱ级PE</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防弹面积：0.11m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执行标准《GA 293-2012警用防弹头盔》</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重量：1.45±0.05KG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▲防弹头盔提供保险金额≧500万。</w:t>
            </w:r>
          </w:p>
        </w:tc>
        <w:tc>
          <w:tcPr>
            <w:tcW w:w="428" w:type="dxa"/>
            <w:shd w:val="clear" w:color="auto" w:fill="FFFFFF"/>
            <w:noWrap/>
            <w:vAlign w:val="center"/>
          </w:tcPr>
          <w:p w14:paraId="6D76EB5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个</w:t>
            </w:r>
          </w:p>
        </w:tc>
        <w:tc>
          <w:tcPr>
            <w:tcW w:w="616" w:type="dxa"/>
            <w:shd w:val="clear" w:color="auto" w:fill="FFFFFF"/>
            <w:noWrap/>
            <w:vAlign w:val="center"/>
          </w:tcPr>
          <w:p w14:paraId="5346ED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352E16A7">
            <w:pPr>
              <w:widowControl/>
              <w:jc w:val="center"/>
              <w:rPr>
                <w:rFonts w:hint="eastAsia" w:ascii="宋体" w:hAnsi="宋体" w:cs="宋体"/>
                <w:color w:val="000000"/>
                <w:kern w:val="0"/>
                <w:sz w:val="20"/>
                <w:szCs w:val="20"/>
                <w:highlight w:val="none"/>
              </w:rPr>
            </w:pPr>
          </w:p>
        </w:tc>
      </w:tr>
      <w:tr w14:paraId="0B038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6F6A7A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w:t>
            </w:r>
          </w:p>
        </w:tc>
        <w:tc>
          <w:tcPr>
            <w:tcW w:w="0" w:type="auto"/>
            <w:shd w:val="clear" w:color="auto" w:fill="FFFFFF"/>
            <w:noWrap/>
            <w:vAlign w:val="center"/>
          </w:tcPr>
          <w:p w14:paraId="3578DED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防噪耳塞、耳罩</w:t>
            </w:r>
          </w:p>
        </w:tc>
        <w:tc>
          <w:tcPr>
            <w:tcW w:w="0" w:type="auto"/>
            <w:shd w:val="clear" w:color="auto" w:fill="FFFFFF"/>
            <w:noWrap w:val="0"/>
            <w:vAlign w:val="center"/>
          </w:tcPr>
          <w:p w14:paraId="5C33E76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降噪技术：物理降噪</w:t>
            </w:r>
          </w:p>
          <w:p w14:paraId="34B9442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降噪模式：常规</w:t>
            </w:r>
          </w:p>
          <w:p w14:paraId="50AAF22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降噪值：SNR29</w:t>
            </w:r>
          </w:p>
          <w:p w14:paraId="03FF4F6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耳罩材质：优质皮面耳垫</w:t>
            </w:r>
          </w:p>
          <w:p w14:paraId="230E963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防水性能：IPX5</w:t>
            </w:r>
          </w:p>
          <w:p w14:paraId="006A461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喇叭阻抗：32Ω</w:t>
            </w:r>
          </w:p>
          <w:p w14:paraId="26F3196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净重量：295±10G</w:t>
            </w:r>
          </w:p>
          <w:p w14:paraId="04E70CB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工作环境：-20°至60°</w:t>
            </w:r>
          </w:p>
        </w:tc>
        <w:tc>
          <w:tcPr>
            <w:tcW w:w="428" w:type="dxa"/>
            <w:shd w:val="clear" w:color="auto" w:fill="FFFFFF"/>
            <w:noWrap/>
            <w:vAlign w:val="center"/>
          </w:tcPr>
          <w:p w14:paraId="4733329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副</w:t>
            </w:r>
          </w:p>
        </w:tc>
        <w:tc>
          <w:tcPr>
            <w:tcW w:w="616" w:type="dxa"/>
            <w:shd w:val="clear" w:color="auto" w:fill="FFFFFF"/>
            <w:noWrap/>
            <w:vAlign w:val="center"/>
          </w:tcPr>
          <w:p w14:paraId="6F6AAAB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78E02627">
            <w:pPr>
              <w:widowControl/>
              <w:jc w:val="center"/>
              <w:rPr>
                <w:rFonts w:hint="eastAsia" w:ascii="宋体" w:hAnsi="宋体" w:cs="宋体"/>
                <w:color w:val="000000"/>
                <w:kern w:val="0"/>
                <w:sz w:val="20"/>
                <w:szCs w:val="20"/>
                <w:highlight w:val="none"/>
              </w:rPr>
            </w:pPr>
          </w:p>
        </w:tc>
      </w:tr>
      <w:tr w14:paraId="5271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309444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3.3</w:t>
            </w:r>
          </w:p>
        </w:tc>
        <w:tc>
          <w:tcPr>
            <w:tcW w:w="0" w:type="auto"/>
            <w:shd w:val="clear" w:color="auto" w:fill="FFFFFF"/>
            <w:noWrap/>
            <w:vAlign w:val="center"/>
          </w:tcPr>
          <w:p w14:paraId="18660DD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防护眼镜</w:t>
            </w:r>
          </w:p>
        </w:tc>
        <w:tc>
          <w:tcPr>
            <w:tcW w:w="0" w:type="auto"/>
            <w:shd w:val="clear" w:color="auto" w:fill="FFFFFF"/>
            <w:noWrap w:val="0"/>
            <w:vAlign w:val="center"/>
          </w:tcPr>
          <w:p w14:paraId="2499B38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镜片：PC-2.3MM-Curve 9</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镜腿：PC+TPR</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泡沫:SBR+Nylon</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皮带：Nylon-15mm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能量冲击：45m/S抵挡6mm钢珠</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防护内容：防冲击，防粉尘，防飞沫，防紫外线</w:t>
            </w:r>
          </w:p>
        </w:tc>
        <w:tc>
          <w:tcPr>
            <w:tcW w:w="428" w:type="dxa"/>
            <w:shd w:val="clear" w:color="auto" w:fill="FFFFFF"/>
            <w:noWrap/>
            <w:vAlign w:val="center"/>
          </w:tcPr>
          <w:p w14:paraId="30C860A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副</w:t>
            </w:r>
          </w:p>
        </w:tc>
        <w:tc>
          <w:tcPr>
            <w:tcW w:w="616" w:type="dxa"/>
            <w:shd w:val="clear" w:color="auto" w:fill="FFFFFF"/>
            <w:noWrap/>
            <w:vAlign w:val="center"/>
          </w:tcPr>
          <w:p w14:paraId="4811B27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4AEF8090">
            <w:pPr>
              <w:widowControl/>
              <w:jc w:val="center"/>
              <w:rPr>
                <w:rFonts w:hint="eastAsia" w:ascii="宋体" w:hAnsi="宋体" w:cs="宋体"/>
                <w:color w:val="000000"/>
                <w:kern w:val="0"/>
                <w:sz w:val="20"/>
                <w:szCs w:val="20"/>
                <w:highlight w:val="none"/>
              </w:rPr>
            </w:pPr>
          </w:p>
        </w:tc>
      </w:tr>
      <w:tr w14:paraId="0DA5C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C529D8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3.4</w:t>
            </w:r>
          </w:p>
        </w:tc>
        <w:tc>
          <w:tcPr>
            <w:tcW w:w="0" w:type="auto"/>
            <w:shd w:val="clear" w:color="auto" w:fill="FFFFFF"/>
            <w:noWrap/>
            <w:vAlign w:val="center"/>
          </w:tcPr>
          <w:p w14:paraId="679B233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防静电手套</w:t>
            </w:r>
          </w:p>
        </w:tc>
        <w:tc>
          <w:tcPr>
            <w:tcW w:w="0" w:type="auto"/>
            <w:shd w:val="clear" w:color="auto" w:fill="FFFFFF"/>
            <w:noWrap w:val="0"/>
            <w:vAlign w:val="center"/>
          </w:tcPr>
          <w:p w14:paraId="6EE6B94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防电击穿：是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防静电：是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可触屏：是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手背绝缘：是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耐电压等级：400V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防扎防刺：是</w:t>
            </w:r>
          </w:p>
          <w:p w14:paraId="54967AB3">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ign w:val="center"/>
          </w:tcPr>
          <w:p w14:paraId="43AD88B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w:t>
            </w:r>
          </w:p>
        </w:tc>
        <w:tc>
          <w:tcPr>
            <w:tcW w:w="616" w:type="dxa"/>
            <w:shd w:val="clear" w:color="auto" w:fill="FFFFFF"/>
            <w:noWrap/>
            <w:vAlign w:val="center"/>
          </w:tcPr>
          <w:p w14:paraId="3EA93D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2484</w:t>
            </w:r>
          </w:p>
        </w:tc>
        <w:tc>
          <w:tcPr>
            <w:tcW w:w="0" w:type="auto"/>
            <w:shd w:val="clear" w:color="auto" w:fill="FFFFFF"/>
            <w:noWrap w:val="0"/>
            <w:vAlign w:val="top"/>
          </w:tcPr>
          <w:p w14:paraId="0CD71D41">
            <w:pPr>
              <w:widowControl/>
              <w:jc w:val="center"/>
              <w:rPr>
                <w:rFonts w:hint="eastAsia" w:ascii="宋体" w:hAnsi="宋体" w:cs="宋体"/>
                <w:color w:val="000000"/>
                <w:kern w:val="0"/>
                <w:sz w:val="20"/>
                <w:szCs w:val="20"/>
                <w:highlight w:val="none"/>
              </w:rPr>
            </w:pPr>
          </w:p>
        </w:tc>
      </w:tr>
      <w:tr w14:paraId="7D20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EFD7F9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w:t>
            </w:r>
          </w:p>
        </w:tc>
        <w:tc>
          <w:tcPr>
            <w:tcW w:w="0" w:type="auto"/>
            <w:shd w:val="clear" w:color="auto" w:fill="FFFFFF"/>
            <w:noWrap/>
            <w:vAlign w:val="center"/>
          </w:tcPr>
          <w:p w14:paraId="1D90156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防寒手套</w:t>
            </w:r>
          </w:p>
        </w:tc>
        <w:tc>
          <w:tcPr>
            <w:tcW w:w="0" w:type="auto"/>
            <w:shd w:val="clear" w:color="auto" w:fill="FFFFFF"/>
            <w:noWrap w:val="0"/>
            <w:vAlign w:val="center"/>
          </w:tcPr>
          <w:p w14:paraId="0F80BC6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耐磨损性：GB 24541-2022 条款6.1 三级 2000次无磨损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耐寒等级：GBT38304</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耐寒内容：3M暖绒KL型保暖材料，中层3M新雪丽暖绒，内层全绒毛</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材质面料：专业户外防泼水冲锋面料</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掌心：大面积防滑菱形网状防滑纹路PU材质</w:t>
            </w:r>
          </w:p>
        </w:tc>
        <w:tc>
          <w:tcPr>
            <w:tcW w:w="428" w:type="dxa"/>
            <w:shd w:val="clear" w:color="auto" w:fill="FFFFFF"/>
            <w:noWrap/>
            <w:vAlign w:val="center"/>
          </w:tcPr>
          <w:p w14:paraId="57AAFA7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w:t>
            </w:r>
          </w:p>
        </w:tc>
        <w:tc>
          <w:tcPr>
            <w:tcW w:w="616" w:type="dxa"/>
            <w:shd w:val="clear" w:color="auto" w:fill="FFFFFF"/>
            <w:noWrap/>
            <w:vAlign w:val="center"/>
          </w:tcPr>
          <w:p w14:paraId="3875081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2484</w:t>
            </w:r>
          </w:p>
        </w:tc>
        <w:tc>
          <w:tcPr>
            <w:tcW w:w="0" w:type="auto"/>
            <w:shd w:val="clear" w:color="auto" w:fill="FFFFFF"/>
            <w:noWrap w:val="0"/>
            <w:vAlign w:val="top"/>
          </w:tcPr>
          <w:p w14:paraId="3E013B84">
            <w:pPr>
              <w:widowControl/>
              <w:jc w:val="center"/>
              <w:rPr>
                <w:rFonts w:hint="eastAsia" w:ascii="宋体" w:hAnsi="宋体" w:cs="宋体"/>
                <w:color w:val="000000"/>
                <w:kern w:val="0"/>
                <w:sz w:val="20"/>
                <w:szCs w:val="20"/>
                <w:highlight w:val="none"/>
              </w:rPr>
            </w:pPr>
          </w:p>
        </w:tc>
      </w:tr>
      <w:tr w14:paraId="2DCC7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93C79F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3.6</w:t>
            </w:r>
          </w:p>
        </w:tc>
        <w:tc>
          <w:tcPr>
            <w:tcW w:w="0" w:type="auto"/>
            <w:shd w:val="clear" w:color="auto" w:fill="FFFFFF"/>
            <w:noWrap/>
            <w:vAlign w:val="center"/>
          </w:tcPr>
          <w:p w14:paraId="126EB67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防护鞋</w:t>
            </w:r>
          </w:p>
        </w:tc>
        <w:tc>
          <w:tcPr>
            <w:tcW w:w="0" w:type="auto"/>
            <w:shd w:val="clear" w:color="auto" w:fill="FFFFFF"/>
            <w:noWrap w:val="0"/>
            <w:vAlign w:val="center"/>
          </w:tcPr>
          <w:p w14:paraId="00D95E0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材质：牛皮鞋面+GB防砸金属钢头+防静电橡胶鞋底</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鞋面配置：耐高温60°，耐酸碱，耐磨损，耐静电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鞋头：金属钢头符合欧标GB防砸防撞标准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防滑：轮胎纹路，符合GB/T 3903.6-2017</w:t>
            </w:r>
          </w:p>
        </w:tc>
        <w:tc>
          <w:tcPr>
            <w:tcW w:w="428" w:type="dxa"/>
            <w:shd w:val="clear" w:color="auto" w:fill="FFFFFF"/>
            <w:noWrap/>
            <w:vAlign w:val="center"/>
          </w:tcPr>
          <w:p w14:paraId="0927C01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双</w:t>
            </w:r>
          </w:p>
        </w:tc>
        <w:tc>
          <w:tcPr>
            <w:tcW w:w="616" w:type="dxa"/>
            <w:shd w:val="clear" w:color="auto" w:fill="FFFFFF"/>
            <w:noWrap/>
            <w:vAlign w:val="center"/>
          </w:tcPr>
          <w:p w14:paraId="16AFA93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58E8EDF4">
            <w:pPr>
              <w:widowControl/>
              <w:jc w:val="center"/>
              <w:rPr>
                <w:rFonts w:hint="eastAsia" w:ascii="宋体" w:hAnsi="宋体" w:cs="宋体"/>
                <w:color w:val="000000"/>
                <w:kern w:val="0"/>
                <w:sz w:val="20"/>
                <w:szCs w:val="20"/>
                <w:highlight w:val="none"/>
              </w:rPr>
            </w:pPr>
          </w:p>
        </w:tc>
      </w:tr>
      <w:tr w14:paraId="62E1A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A7B12D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3.7</w:t>
            </w:r>
          </w:p>
        </w:tc>
        <w:tc>
          <w:tcPr>
            <w:tcW w:w="0" w:type="auto"/>
            <w:shd w:val="clear" w:color="auto" w:fill="FFFFFF"/>
            <w:noWrap/>
            <w:vAlign w:val="center"/>
          </w:tcPr>
          <w:p w14:paraId="07C7C16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防静电服</w:t>
            </w:r>
          </w:p>
        </w:tc>
        <w:tc>
          <w:tcPr>
            <w:tcW w:w="0" w:type="auto"/>
            <w:shd w:val="clear" w:color="auto" w:fill="FFFFFF"/>
            <w:noWrap w:val="0"/>
            <w:vAlign w:val="center"/>
          </w:tcPr>
          <w:p w14:paraId="123EFE3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导电纤维间距≤10mm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带电电荷量≤0.6μC/套</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接缝强力大于75N</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耐磨符合：GB/T 3923.1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异味：无</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尺寸变化率：-2.5~＋2.5</w:t>
            </w:r>
          </w:p>
          <w:p w14:paraId="332155D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▲采用防静电面料</w:t>
            </w:r>
          </w:p>
        </w:tc>
        <w:tc>
          <w:tcPr>
            <w:tcW w:w="428" w:type="dxa"/>
            <w:shd w:val="clear" w:color="auto" w:fill="FFFFFF"/>
            <w:noWrap/>
            <w:vAlign w:val="center"/>
          </w:tcPr>
          <w:p w14:paraId="49EF9B5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41183B1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2484</w:t>
            </w:r>
          </w:p>
        </w:tc>
        <w:tc>
          <w:tcPr>
            <w:tcW w:w="0" w:type="auto"/>
            <w:shd w:val="clear" w:color="auto" w:fill="FFFFFF"/>
            <w:noWrap w:val="0"/>
            <w:vAlign w:val="top"/>
          </w:tcPr>
          <w:p w14:paraId="04F6B369">
            <w:pPr>
              <w:widowControl/>
              <w:jc w:val="center"/>
              <w:rPr>
                <w:rFonts w:hint="eastAsia" w:ascii="宋体" w:hAnsi="宋体" w:cs="宋体"/>
                <w:color w:val="000000"/>
                <w:kern w:val="0"/>
                <w:sz w:val="20"/>
                <w:szCs w:val="20"/>
                <w:highlight w:val="none"/>
              </w:rPr>
            </w:pPr>
          </w:p>
        </w:tc>
      </w:tr>
      <w:tr w14:paraId="2F3F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93EFB7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3.8</w:t>
            </w:r>
          </w:p>
        </w:tc>
        <w:tc>
          <w:tcPr>
            <w:tcW w:w="0" w:type="auto"/>
            <w:shd w:val="clear" w:color="auto" w:fill="FFFFFF"/>
            <w:noWrap/>
            <w:vAlign w:val="center"/>
          </w:tcPr>
          <w:p w14:paraId="3005C67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雨衣</w:t>
            </w:r>
          </w:p>
        </w:tc>
        <w:tc>
          <w:tcPr>
            <w:tcW w:w="0" w:type="auto"/>
            <w:shd w:val="clear" w:color="auto" w:fill="FFFFFF"/>
            <w:noWrap w:val="0"/>
            <w:vAlign w:val="center"/>
          </w:tcPr>
          <w:p w14:paraId="0D4EAC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外壳采用：防水面料，防水指数达到8000MMH20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采用防风原理，调节风帽有效阻隔冷风灌入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搭配亮银化纤：亮度＞420（cd/lx.m²）</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防水涂层面料加密处理组个雨水渗入防污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严实材料，可抵挡物品刮擦</w:t>
            </w:r>
          </w:p>
          <w:p w14:paraId="7653048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▲符合GA 392-2009《警服雨衣》</w:t>
            </w:r>
          </w:p>
        </w:tc>
        <w:tc>
          <w:tcPr>
            <w:tcW w:w="428" w:type="dxa"/>
            <w:shd w:val="clear" w:color="auto" w:fill="FFFFFF"/>
            <w:noWrap/>
            <w:vAlign w:val="center"/>
          </w:tcPr>
          <w:p w14:paraId="1D344E2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27DAA2C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61B29C35">
            <w:pPr>
              <w:widowControl/>
              <w:jc w:val="center"/>
              <w:rPr>
                <w:rFonts w:hint="eastAsia" w:ascii="宋体" w:hAnsi="宋体" w:cs="宋体"/>
                <w:color w:val="000000"/>
                <w:kern w:val="0"/>
                <w:sz w:val="20"/>
                <w:szCs w:val="20"/>
                <w:highlight w:val="none"/>
              </w:rPr>
            </w:pPr>
          </w:p>
        </w:tc>
      </w:tr>
      <w:tr w14:paraId="5C28E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3F8380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3.9</w:t>
            </w:r>
          </w:p>
        </w:tc>
        <w:tc>
          <w:tcPr>
            <w:tcW w:w="0" w:type="auto"/>
            <w:shd w:val="clear" w:color="auto" w:fill="FFFFFF"/>
            <w:noWrap/>
            <w:vAlign w:val="center"/>
          </w:tcPr>
          <w:p w14:paraId="773C574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防寒防静电服</w:t>
            </w:r>
          </w:p>
        </w:tc>
        <w:tc>
          <w:tcPr>
            <w:tcW w:w="0" w:type="auto"/>
            <w:shd w:val="clear" w:color="auto" w:fill="FFFFFF"/>
            <w:noWrap w:val="0"/>
            <w:vAlign w:val="center"/>
          </w:tcPr>
          <w:p w14:paraId="70ADF0C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防水防静电可拆卸棉衣</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面料搭配导电纱，导电纤维间距≤10mm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防寒标准符合GB/T 38300</w:t>
            </w:r>
          </w:p>
        </w:tc>
        <w:tc>
          <w:tcPr>
            <w:tcW w:w="428" w:type="dxa"/>
            <w:shd w:val="clear" w:color="auto" w:fill="FFFFFF"/>
            <w:noWrap/>
            <w:vAlign w:val="center"/>
          </w:tcPr>
          <w:p w14:paraId="710C527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19DDD69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050604D4">
            <w:pPr>
              <w:widowControl/>
              <w:jc w:val="center"/>
              <w:rPr>
                <w:rFonts w:hint="eastAsia" w:ascii="宋体" w:hAnsi="宋体" w:cs="宋体"/>
                <w:color w:val="000000"/>
                <w:kern w:val="0"/>
                <w:sz w:val="20"/>
                <w:szCs w:val="20"/>
                <w:highlight w:val="none"/>
              </w:rPr>
            </w:pPr>
          </w:p>
        </w:tc>
      </w:tr>
      <w:tr w14:paraId="1DCCE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65BAA7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3.10</w:t>
            </w:r>
          </w:p>
        </w:tc>
        <w:tc>
          <w:tcPr>
            <w:tcW w:w="0" w:type="auto"/>
            <w:shd w:val="clear" w:color="auto" w:fill="FFFFFF"/>
            <w:noWrap/>
            <w:vAlign w:val="center"/>
          </w:tcPr>
          <w:p w14:paraId="3A35448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防弹护具</w:t>
            </w:r>
          </w:p>
        </w:tc>
        <w:tc>
          <w:tcPr>
            <w:tcW w:w="0" w:type="auto"/>
            <w:shd w:val="clear" w:color="auto" w:fill="FFFFFF"/>
            <w:noWrap w:val="0"/>
            <w:vAlign w:val="center"/>
          </w:tcPr>
          <w:p w14:paraId="264B858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材质：非金属氧化铝陶瓷插板2片</w:t>
            </w:r>
          </w:p>
          <w:p w14:paraId="3D7E8FF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防弹等级：GA141- 2010 5级</w:t>
            </w:r>
          </w:p>
          <w:p w14:paraId="415AB66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尺寸：250*300mm</w:t>
            </w:r>
          </w:p>
          <w:p w14:paraId="4AB69A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重量：4.0Kg±0.5</w:t>
            </w:r>
          </w:p>
          <w:p w14:paraId="69AFF96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执行标准：《GA 141-2010 警用防弹衣技术标准》</w:t>
            </w:r>
          </w:p>
          <w:p w14:paraId="4FB9805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▲防弹插板提供保险金额≥500万</w:t>
            </w:r>
          </w:p>
        </w:tc>
        <w:tc>
          <w:tcPr>
            <w:tcW w:w="428" w:type="dxa"/>
            <w:shd w:val="clear" w:color="auto" w:fill="FFFFFF"/>
            <w:noWrap/>
            <w:vAlign w:val="center"/>
          </w:tcPr>
          <w:p w14:paraId="2459C02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065264F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1242</w:t>
            </w:r>
          </w:p>
        </w:tc>
        <w:tc>
          <w:tcPr>
            <w:tcW w:w="0" w:type="auto"/>
            <w:shd w:val="clear" w:color="auto" w:fill="FFFFFF"/>
            <w:noWrap w:val="0"/>
            <w:vAlign w:val="top"/>
          </w:tcPr>
          <w:p w14:paraId="6587D36A">
            <w:pPr>
              <w:widowControl/>
              <w:jc w:val="center"/>
              <w:rPr>
                <w:rFonts w:hint="eastAsia" w:ascii="宋体" w:hAnsi="宋体" w:cs="宋体"/>
                <w:color w:val="000000"/>
                <w:kern w:val="0"/>
                <w:sz w:val="20"/>
                <w:szCs w:val="20"/>
                <w:highlight w:val="none"/>
              </w:rPr>
            </w:pPr>
          </w:p>
        </w:tc>
      </w:tr>
      <w:tr w14:paraId="1DA3A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43EAD48">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w:t>
            </w:r>
          </w:p>
        </w:tc>
        <w:tc>
          <w:tcPr>
            <w:tcW w:w="0" w:type="auto"/>
            <w:gridSpan w:val="2"/>
            <w:shd w:val="clear" w:color="auto" w:fill="FFFFFF"/>
            <w:noWrap w:val="0"/>
            <w:vAlign w:val="center"/>
          </w:tcPr>
          <w:p w14:paraId="4C3A2494">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流动作业点改造升级</w:t>
            </w:r>
          </w:p>
        </w:tc>
        <w:tc>
          <w:tcPr>
            <w:tcW w:w="428" w:type="dxa"/>
            <w:shd w:val="clear" w:color="auto" w:fill="FFFFFF"/>
            <w:noWrap w:val="0"/>
            <w:vAlign w:val="center"/>
          </w:tcPr>
          <w:p w14:paraId="08E455CC">
            <w:pPr>
              <w:widowControl/>
              <w:rPr>
                <w:rFonts w:hint="eastAsia" w:ascii="宋体" w:hAnsi="宋体" w:cs="宋体"/>
                <w:b/>
                <w:bCs/>
                <w:color w:val="000000"/>
                <w:kern w:val="0"/>
                <w:sz w:val="20"/>
                <w:szCs w:val="20"/>
                <w:highlight w:val="none"/>
              </w:rPr>
            </w:pPr>
          </w:p>
        </w:tc>
        <w:tc>
          <w:tcPr>
            <w:tcW w:w="616" w:type="dxa"/>
            <w:shd w:val="clear" w:color="auto" w:fill="FFFFFF"/>
            <w:noWrap w:val="0"/>
            <w:vAlign w:val="center"/>
          </w:tcPr>
          <w:p w14:paraId="70E291E9">
            <w:pPr>
              <w:widowControl/>
              <w:rPr>
                <w:rFonts w:eastAsia="Times New Roman"/>
                <w:color w:val="000000"/>
                <w:kern w:val="0"/>
                <w:sz w:val="20"/>
                <w:szCs w:val="20"/>
                <w:highlight w:val="none"/>
              </w:rPr>
            </w:pPr>
          </w:p>
        </w:tc>
        <w:tc>
          <w:tcPr>
            <w:tcW w:w="0" w:type="auto"/>
            <w:shd w:val="clear" w:color="auto" w:fill="FFFFFF"/>
            <w:noWrap w:val="0"/>
            <w:vAlign w:val="top"/>
          </w:tcPr>
          <w:p w14:paraId="7982197C">
            <w:pPr>
              <w:widowControl/>
              <w:rPr>
                <w:rFonts w:eastAsia="Times New Roman"/>
                <w:color w:val="000000"/>
                <w:kern w:val="0"/>
                <w:sz w:val="20"/>
                <w:szCs w:val="20"/>
                <w:highlight w:val="none"/>
              </w:rPr>
            </w:pPr>
          </w:p>
        </w:tc>
      </w:tr>
      <w:tr w14:paraId="14ADB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0A8D11B">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1</w:t>
            </w:r>
          </w:p>
        </w:tc>
        <w:tc>
          <w:tcPr>
            <w:tcW w:w="0" w:type="auto"/>
            <w:gridSpan w:val="2"/>
            <w:shd w:val="clear" w:color="auto" w:fill="FFFFFF"/>
            <w:noWrap/>
            <w:vAlign w:val="center"/>
          </w:tcPr>
          <w:p w14:paraId="02D480DB">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流动点作业平台</w:t>
            </w:r>
          </w:p>
        </w:tc>
        <w:tc>
          <w:tcPr>
            <w:tcW w:w="428" w:type="dxa"/>
            <w:shd w:val="clear" w:color="auto" w:fill="FFFFFF"/>
            <w:noWrap/>
            <w:vAlign w:val="center"/>
          </w:tcPr>
          <w:p w14:paraId="1707878B">
            <w:pPr>
              <w:widowControl/>
              <w:rPr>
                <w:rFonts w:hint="eastAsia" w:ascii="宋体" w:hAnsi="宋体" w:cs="宋体"/>
                <w:b/>
                <w:bCs/>
                <w:color w:val="000000"/>
                <w:kern w:val="0"/>
                <w:sz w:val="20"/>
                <w:szCs w:val="20"/>
                <w:highlight w:val="none"/>
              </w:rPr>
            </w:pPr>
          </w:p>
        </w:tc>
        <w:tc>
          <w:tcPr>
            <w:tcW w:w="616" w:type="dxa"/>
            <w:shd w:val="clear" w:color="auto" w:fill="FFFFFF"/>
            <w:noWrap/>
            <w:vAlign w:val="center"/>
          </w:tcPr>
          <w:p w14:paraId="3BDC34C8">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A629E71">
            <w:pPr>
              <w:widowControl/>
              <w:jc w:val="center"/>
              <w:rPr>
                <w:rFonts w:eastAsia="Times New Roman"/>
                <w:color w:val="000000"/>
                <w:kern w:val="0"/>
                <w:sz w:val="20"/>
                <w:szCs w:val="20"/>
                <w:highlight w:val="none"/>
              </w:rPr>
            </w:pPr>
          </w:p>
        </w:tc>
      </w:tr>
      <w:tr w14:paraId="4ED9F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62CE72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0" w:type="auto"/>
            <w:shd w:val="clear" w:color="auto" w:fill="FFFFFF"/>
            <w:noWrap/>
            <w:vAlign w:val="center"/>
          </w:tcPr>
          <w:p w14:paraId="11913D6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作业监控设施</w:t>
            </w:r>
          </w:p>
        </w:tc>
        <w:tc>
          <w:tcPr>
            <w:tcW w:w="0" w:type="auto"/>
            <w:shd w:val="clear" w:color="auto" w:fill="FFFFFF"/>
            <w:noWrap/>
            <w:vAlign w:val="center"/>
          </w:tcPr>
          <w:p w14:paraId="2FFD306D">
            <w:pPr>
              <w:widowControl/>
              <w:rPr>
                <w:rFonts w:hint="eastAsia" w:ascii="宋体" w:hAnsi="宋体" w:cs="宋体"/>
                <w:color w:val="000000"/>
                <w:kern w:val="0"/>
                <w:sz w:val="20"/>
                <w:szCs w:val="20"/>
                <w:highlight w:val="none"/>
              </w:rPr>
            </w:pPr>
          </w:p>
        </w:tc>
        <w:tc>
          <w:tcPr>
            <w:tcW w:w="428" w:type="dxa"/>
            <w:shd w:val="clear" w:color="auto" w:fill="FFFFFF"/>
            <w:noWrap/>
            <w:vAlign w:val="center"/>
          </w:tcPr>
          <w:p w14:paraId="0022A1A2">
            <w:pPr>
              <w:widowControl/>
              <w:rPr>
                <w:rFonts w:eastAsia="Times New Roman"/>
                <w:color w:val="000000"/>
                <w:kern w:val="0"/>
                <w:sz w:val="20"/>
                <w:szCs w:val="20"/>
                <w:highlight w:val="none"/>
              </w:rPr>
            </w:pPr>
          </w:p>
        </w:tc>
        <w:tc>
          <w:tcPr>
            <w:tcW w:w="616" w:type="dxa"/>
            <w:shd w:val="clear" w:color="auto" w:fill="FFFFFF"/>
            <w:noWrap/>
            <w:vAlign w:val="center"/>
          </w:tcPr>
          <w:p w14:paraId="4C440BBB">
            <w:pPr>
              <w:widowControl/>
              <w:jc w:val="center"/>
              <w:rPr>
                <w:rFonts w:eastAsia="Times New Roman"/>
                <w:color w:val="000000"/>
                <w:kern w:val="0"/>
                <w:sz w:val="20"/>
                <w:szCs w:val="20"/>
                <w:highlight w:val="none"/>
              </w:rPr>
            </w:pPr>
          </w:p>
        </w:tc>
        <w:tc>
          <w:tcPr>
            <w:tcW w:w="0" w:type="auto"/>
            <w:shd w:val="clear" w:color="auto" w:fill="FFFFFF"/>
            <w:noWrap w:val="0"/>
            <w:vAlign w:val="top"/>
          </w:tcPr>
          <w:p w14:paraId="649427BF">
            <w:pPr>
              <w:widowControl/>
              <w:jc w:val="center"/>
              <w:rPr>
                <w:rFonts w:eastAsia="Times New Roman"/>
                <w:color w:val="000000"/>
                <w:kern w:val="0"/>
                <w:sz w:val="20"/>
                <w:szCs w:val="20"/>
                <w:highlight w:val="none"/>
              </w:rPr>
            </w:pPr>
          </w:p>
        </w:tc>
      </w:tr>
      <w:tr w14:paraId="4952D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561A0B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1.1.1</w:t>
            </w:r>
          </w:p>
        </w:tc>
        <w:tc>
          <w:tcPr>
            <w:tcW w:w="0" w:type="auto"/>
            <w:shd w:val="clear" w:color="auto" w:fill="FFFFFF"/>
            <w:noWrap w:val="0"/>
            <w:vAlign w:val="center"/>
          </w:tcPr>
          <w:p w14:paraId="1EC9A1B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移动布控球</w:t>
            </w:r>
          </w:p>
        </w:tc>
        <w:tc>
          <w:tcPr>
            <w:tcW w:w="0" w:type="auto"/>
            <w:shd w:val="clear" w:color="auto" w:fill="FFFFFF"/>
            <w:noWrap w:val="0"/>
            <w:vAlign w:val="center"/>
          </w:tcPr>
          <w:p w14:paraId="1777BAC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配备移动监控系统，包含无线布控球、安装盘、三脚架、便携箱、蓝牙耳机等设备及配件；</w:t>
            </w:r>
          </w:p>
          <w:p w14:paraId="0481B1E1">
            <w:pPr>
              <w:widowControl/>
              <w:ind w:left="399" w:leftChars="19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▲1）摄像头参数：不低于400万像数。30倍光变；2）红外距离：100米红外；</w:t>
            </w:r>
          </w:p>
          <w:p w14:paraId="215827D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3）显示屏：具备显示屏，可显示电池量、 定位、网络信号蓝牙状态视图库连接状态</w:t>
            </w:r>
          </w:p>
          <w:p w14:paraId="07B1F1D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4）防护等级：≥IP67；</w:t>
            </w:r>
          </w:p>
          <w:p w14:paraId="1EA5FC6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▲5）电池续航：当布控球机使用内置锂电池供时，在开启录像、 4G/5G 、定位注册监控平台且定位注册监控平台且平台侧没有实时浏览条件下，设备可连续工作时长≥ 10 小时；当布控球机使用内置锂电池供时，在仅开启录像状态下，设备可连续工作时长≥ 16 小时；</w:t>
            </w:r>
          </w:p>
          <w:p w14:paraId="540AFD8D">
            <w:pPr>
              <w:widowControl/>
              <w:ind w:left="399" w:leftChars="19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▲6）无线传输：支持4G/5G全网通、Wi-Fi网络。▲7）充电接口：设备本身具备DC Jack快充口，不需接航空尾线即可直接充电； </w:t>
            </w:r>
          </w:p>
          <w:p w14:paraId="2BFC47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▲8）支持高压缩码率传输（常规码率基础上提供4~10倍的压缩），降低带宽占用，但是仍然保持高清视频图像； </w:t>
            </w:r>
          </w:p>
          <w:p w14:paraId="5D10C6C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▲9）字符叠加：设备应具备字符叠加功能，叠加气象监测设备采集的相关参数（如弹药库房的温湿度数据等），让数据结合视频画面直观呈现，可以设置字体、大小、颜色、位置。 </w:t>
            </w:r>
          </w:p>
          <w:p w14:paraId="6C1629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10）远程管理：支持远程固件维护、定时重启、配置备份等； </w:t>
            </w:r>
          </w:p>
          <w:p w14:paraId="34A1598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▲11）独立北斗：设备只接受北斗卫星信号实时定位，对GPS、GLONASS等信号不做响应； </w:t>
            </w:r>
          </w:p>
          <w:p w14:paraId="33047E3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12）智能分析：具备区域入侵、安全帽识别、反光衣识别、侧方位装弹、警戒区内是否遗留弹药箱功能。</w:t>
            </w:r>
          </w:p>
          <w:p w14:paraId="5DB987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13）外部接口：网络球机的基本接口为10/100 M  以太网接口，符合IEEE802.3，采用RJ45接口;支持1路DC 15V±10%电源供电，支持内置可充电锂电池组，具备SIM 卡槽、2 个存储卡槽，单卡最大可支持512 GB，具备有线手咪航空接头接口，支持1 路音频输入、1 路音频输出，支持回声抵消功能。</w:t>
            </w:r>
          </w:p>
        </w:tc>
        <w:tc>
          <w:tcPr>
            <w:tcW w:w="428" w:type="dxa"/>
            <w:shd w:val="clear" w:color="auto" w:fill="FFFFFF"/>
            <w:noWrap/>
            <w:vAlign w:val="center"/>
          </w:tcPr>
          <w:p w14:paraId="78B1832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498CC20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100</w:t>
            </w:r>
          </w:p>
        </w:tc>
        <w:tc>
          <w:tcPr>
            <w:tcW w:w="0" w:type="auto"/>
            <w:shd w:val="clear" w:color="auto" w:fill="FFFFFF"/>
            <w:noWrap w:val="0"/>
            <w:vAlign w:val="top"/>
          </w:tcPr>
          <w:p w14:paraId="6EE8BDA7">
            <w:pPr>
              <w:widowControl/>
              <w:jc w:val="center"/>
              <w:rPr>
                <w:rFonts w:hint="eastAsia" w:ascii="宋体" w:hAnsi="宋体" w:cs="宋体"/>
                <w:color w:val="000000"/>
                <w:kern w:val="0"/>
                <w:sz w:val="20"/>
                <w:szCs w:val="20"/>
                <w:highlight w:val="none"/>
              </w:rPr>
            </w:pPr>
          </w:p>
        </w:tc>
      </w:tr>
      <w:tr w14:paraId="6AD68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07D865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w:t>
            </w:r>
          </w:p>
        </w:tc>
        <w:tc>
          <w:tcPr>
            <w:tcW w:w="0" w:type="auto"/>
            <w:shd w:val="clear" w:color="auto" w:fill="FFFFFF"/>
            <w:noWrap w:val="0"/>
            <w:vAlign w:val="center"/>
          </w:tcPr>
          <w:p w14:paraId="07DB792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辅助气象观测站视频监控终端</w:t>
            </w:r>
          </w:p>
        </w:tc>
        <w:tc>
          <w:tcPr>
            <w:tcW w:w="0" w:type="auto"/>
            <w:shd w:val="clear" w:color="auto" w:fill="FFFFFF"/>
            <w:noWrap w:val="0"/>
            <w:vAlign w:val="center"/>
          </w:tcPr>
          <w:p w14:paraId="389FB807">
            <w:pPr>
              <w:widowControl/>
              <w:ind w:firstLine="400" w:firstLineChars="200"/>
              <w:rPr>
                <w:rFonts w:hint="default" w:ascii="宋体" w:hAnsi="宋体" w:eastAsia="宋体" w:cs="宋体"/>
                <w:color w:val="000000"/>
                <w:kern w:val="0"/>
                <w:sz w:val="20"/>
                <w:szCs w:val="20"/>
                <w:highlight w:val="none"/>
                <w:lang w:val="en-US" w:eastAsia="zh-CN"/>
              </w:rPr>
            </w:pPr>
            <w:r>
              <w:rPr>
                <w:rFonts w:hint="default" w:ascii="宋体" w:hAnsi="宋体" w:cs="宋体"/>
                <w:color w:val="000000"/>
                <w:kern w:val="0"/>
                <w:sz w:val="20"/>
                <w:szCs w:val="20"/>
                <w:highlight w:val="none"/>
                <w:lang w:val="en-US"/>
              </w:rPr>
              <w:t>4G</w:t>
            </w:r>
            <w:r>
              <w:rPr>
                <w:rFonts w:hint="eastAsia" w:ascii="宋体" w:hAnsi="宋体" w:cs="宋体"/>
                <w:color w:val="000000"/>
                <w:kern w:val="0"/>
                <w:sz w:val="20"/>
                <w:szCs w:val="20"/>
                <w:highlight w:val="none"/>
                <w:lang w:val="en-US" w:eastAsia="zh-CN"/>
              </w:rPr>
              <w:t>低功耗双摄一体化化设计，包括</w:t>
            </w:r>
            <w:r>
              <w:rPr>
                <w:rFonts w:hint="default"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val="en-US" w:eastAsia="zh-CN"/>
              </w:rPr>
              <w:t>个全景摄像机、</w:t>
            </w:r>
            <w:r>
              <w:rPr>
                <w:rFonts w:hint="default"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val="en-US" w:eastAsia="zh-CN"/>
              </w:rPr>
              <w:t>个云台特写摄像机。立杆，太阳能供电及安装配套</w:t>
            </w:r>
          </w:p>
          <w:p w14:paraId="0935A01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1）传感器尺寸≥1/1.8英寸，最低照度≤0.0002Lux(彩色)，≤ 0.0001Lux(黑白)</w:t>
            </w:r>
          </w:p>
          <w:p w14:paraId="4B2F478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2）支持H.264、H.265和MJPEG视频编码，支持G.711、G.722、G.726、AAC_LC音频编码。</w:t>
            </w:r>
          </w:p>
          <w:p w14:paraId="0367194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▲3）支持最大分辨率：</w:t>
            </w:r>
            <w:r>
              <w:rPr>
                <w:rFonts w:hint="default" w:ascii="宋体" w:hAnsi="宋体" w:cs="宋体"/>
                <w:color w:val="000000"/>
                <w:kern w:val="0"/>
                <w:sz w:val="20"/>
                <w:szCs w:val="20"/>
                <w:highlight w:val="none"/>
                <w:lang w:val="en-US"/>
              </w:rPr>
              <w:t>2688</w:t>
            </w:r>
            <w:r>
              <w:rPr>
                <w:rFonts w:hint="eastAsia" w:ascii="宋体" w:hAnsi="宋体" w:cs="宋体"/>
                <w:color w:val="000000"/>
                <w:kern w:val="0"/>
                <w:sz w:val="20"/>
                <w:szCs w:val="20"/>
                <w:highlight w:val="none"/>
              </w:rPr>
              <w:t>×</w:t>
            </w:r>
            <w:r>
              <w:rPr>
                <w:rFonts w:hint="default" w:ascii="宋体" w:hAnsi="宋体" w:cs="宋体"/>
                <w:color w:val="000000"/>
                <w:kern w:val="0"/>
                <w:sz w:val="20"/>
                <w:szCs w:val="20"/>
                <w:highlight w:val="none"/>
                <w:lang w:val="en-US"/>
              </w:rPr>
              <w:t>1520</w:t>
            </w:r>
            <w:r>
              <w:rPr>
                <w:rFonts w:hint="eastAsia" w:ascii="宋体" w:hAnsi="宋体" w:cs="宋体"/>
                <w:color w:val="000000"/>
                <w:kern w:val="0"/>
                <w:sz w:val="20"/>
                <w:szCs w:val="20"/>
                <w:highlight w:val="none"/>
              </w:rPr>
              <w:t xml:space="preserve">； </w:t>
            </w:r>
          </w:p>
          <w:p w14:paraId="5A3F2FA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4）支持预置位：512个</w:t>
            </w:r>
          </w:p>
          <w:p w14:paraId="2D152D5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▲5）水平旋转范围支持360°连续旋转；垂直旋转范围自持-20°~90°； </w:t>
            </w:r>
          </w:p>
          <w:p w14:paraId="50D4735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6）设备应具备IP66防护等级，在-40°~70°的环境下运行正常，满足在AC</w:t>
            </w:r>
            <w:r>
              <w:rPr>
                <w:rFonts w:hint="default" w:ascii="宋体" w:hAnsi="宋体" w:cs="宋体"/>
                <w:color w:val="000000"/>
                <w:kern w:val="0"/>
                <w:sz w:val="20"/>
                <w:szCs w:val="20"/>
                <w:highlight w:val="none"/>
                <w:lang w:val="en-US"/>
              </w:rPr>
              <w:t>12</w:t>
            </w:r>
            <w:r>
              <w:rPr>
                <w:rFonts w:hint="eastAsia" w:ascii="宋体" w:hAnsi="宋体" w:cs="宋体"/>
                <w:color w:val="000000"/>
                <w:kern w:val="0"/>
                <w:sz w:val="20"/>
                <w:szCs w:val="20"/>
                <w:highlight w:val="none"/>
              </w:rPr>
              <w:t>V±20%电压环境下正常工作。</w:t>
            </w:r>
          </w:p>
          <w:p w14:paraId="658FF96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7）设备应具备1×RJ45(10M/100M以太网接口)、1×TF卡、1×LineIn、1×LineOut、</w:t>
            </w: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rPr>
              <w:t>×开关量报警输入、1×开关量报警输出、1×AC</w:t>
            </w:r>
            <w:r>
              <w:rPr>
                <w:rFonts w:hint="default" w:ascii="宋体" w:hAnsi="宋体" w:cs="宋体"/>
                <w:color w:val="000000"/>
                <w:kern w:val="0"/>
                <w:sz w:val="20"/>
                <w:szCs w:val="20"/>
                <w:highlight w:val="none"/>
                <w:lang w:val="en-US"/>
              </w:rPr>
              <w:t>12</w:t>
            </w:r>
            <w:r>
              <w:rPr>
                <w:rFonts w:hint="eastAsia" w:ascii="宋体" w:hAnsi="宋体" w:cs="宋体"/>
                <w:color w:val="000000"/>
                <w:kern w:val="0"/>
                <w:sz w:val="20"/>
                <w:szCs w:val="20"/>
                <w:highlight w:val="none"/>
              </w:rPr>
              <w:t>V接口。</w:t>
            </w:r>
          </w:p>
          <w:p w14:paraId="6940929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8）系统支持行人检测、车辆检测、行人加车辆检测三种检测抓拍模式。</w:t>
            </w:r>
          </w:p>
          <w:p w14:paraId="6049CDF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支持抓拍输出七种类型的图片，包含人脸图片、全身图片、车辆图片、车牌照片、非机动车照片、场景全景图片、压缩场景全景图片；场景全景图可叠加车辆信息；支持人脸&amp;全身&amp;全景、车牌&amp;车辆&amp;全景、非机动车&amp;全景关联显示输出，并叠加目标检测框。 </w:t>
            </w:r>
          </w:p>
          <w:p w14:paraId="45F5980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▲10）支持预置点设置跟踪类型，对监控画面中出现人、机动车、非机动车目标进行检测分类，并联动云台特写变倍跟踪； </w:t>
            </w:r>
          </w:p>
          <w:p w14:paraId="350D0A6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▲11）支持人脸、车牌智能曝光功能，可提升人脸、车牌区域的亮度、对比度及成像效果； </w:t>
            </w:r>
          </w:p>
          <w:p w14:paraId="623F87B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▲12）支持人脸布控功能，布控底库不低于15w张人脸图片； </w:t>
            </w:r>
          </w:p>
          <w:p w14:paraId="1E5859F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13）支持对人员目标的正面、背面、侧面进行检测、跟踪、抓拍并实时输出。</w:t>
            </w:r>
          </w:p>
          <w:p w14:paraId="6AFE134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▲14）支持人员抓拍功能。人员目标检测捕获率≥99%，人员目标误捕率≤1%，人员目标重复捕获率≤1%。 </w:t>
            </w:r>
          </w:p>
          <w:p w14:paraId="61CB438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15）支持输出人员目标的最佳人脸特写图片、最佳人像全身特写图片、场景全景图片及压缩全景图，并可对输出图片进行选择。</w:t>
            </w:r>
          </w:p>
          <w:p w14:paraId="2D454FB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16）支持分析人员目标的上衣颜色、上衣纹理、上衣款式、上衣长短、下衣颜色、下衣款式、下衣长短、骑车和背包属性。</w:t>
            </w:r>
          </w:p>
          <w:p w14:paraId="586E4DF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▲17）支持进行自定义文字转语音功能，通过摄像机web界面输入文字后，支持输入文字自动转化为语音文件，并通过扬声器播报输出。 </w:t>
            </w:r>
          </w:p>
          <w:p w14:paraId="5EC8F49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▲18）支持抓拍图片数据断网续传功能。 </w:t>
            </w:r>
          </w:p>
        </w:tc>
        <w:tc>
          <w:tcPr>
            <w:tcW w:w="428" w:type="dxa"/>
            <w:shd w:val="clear" w:color="auto" w:fill="FFFFFF"/>
            <w:noWrap w:val="0"/>
            <w:vAlign w:val="center"/>
          </w:tcPr>
          <w:p w14:paraId="40F4B5C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FCFE2E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c>
          <w:tcPr>
            <w:tcW w:w="0" w:type="auto"/>
            <w:shd w:val="clear" w:color="auto" w:fill="FFFFFF"/>
            <w:noWrap w:val="0"/>
            <w:vAlign w:val="top"/>
          </w:tcPr>
          <w:p w14:paraId="42FD50EF">
            <w:pPr>
              <w:widowControl/>
              <w:jc w:val="center"/>
              <w:rPr>
                <w:rFonts w:hint="eastAsia" w:ascii="宋体" w:hAnsi="宋体" w:cs="宋体"/>
                <w:color w:val="000000"/>
                <w:kern w:val="0"/>
                <w:sz w:val="20"/>
                <w:szCs w:val="20"/>
                <w:highlight w:val="none"/>
              </w:rPr>
            </w:pPr>
          </w:p>
        </w:tc>
      </w:tr>
      <w:tr w14:paraId="1300F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A8C223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1.1.3</w:t>
            </w:r>
          </w:p>
        </w:tc>
        <w:tc>
          <w:tcPr>
            <w:tcW w:w="0" w:type="auto"/>
            <w:shd w:val="clear" w:color="auto" w:fill="FFFFFF"/>
            <w:noWrap w:val="0"/>
            <w:vAlign w:val="center"/>
          </w:tcPr>
          <w:p w14:paraId="3C8F060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辅助气象站卫星通讯保障</w:t>
            </w:r>
          </w:p>
        </w:tc>
        <w:tc>
          <w:tcPr>
            <w:tcW w:w="0" w:type="auto"/>
            <w:shd w:val="clear" w:color="auto" w:fill="FFFFFF"/>
            <w:noWrap w:val="0"/>
            <w:vAlign w:val="center"/>
          </w:tcPr>
          <w:p w14:paraId="15C814D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1.针对服务范围需要提供全面的高通量卫星信号覆盖，提供良好的带宽保障和业务可用的通信服务。</w:t>
            </w:r>
          </w:p>
          <w:p w14:paraId="3F3A6FD7">
            <w:pPr>
              <w:widowControl/>
              <w:ind w:firstLine="400" w:firstLineChars="200"/>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▲2.卫星测控和卫星关口站必须位于中国境内。 </w:t>
            </w:r>
          </w:p>
          <w:p w14:paraId="66ED472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3.关口站基带系统支持端站安全管理、防止终端被挪动盗用、非法数据接入、站点电子围栏，（数据包里带上站点的坐标信息）等安全功能。</w:t>
            </w:r>
          </w:p>
          <w:p w14:paraId="26E1AB5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4.卫星运营商支持查看端站在线状态、流量使用情况等终端状态参数，并提供端站管理平台账号。</w:t>
            </w:r>
          </w:p>
          <w:p w14:paraId="4F405EB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▲5.支持TCP/IP，UDP等通信方式，并能接入气象局信息中心。 </w:t>
            </w:r>
          </w:p>
          <w:p w14:paraId="72BCF4E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6.天线等效口径：≥0.35米</w:t>
            </w:r>
          </w:p>
          <w:p w14:paraId="39513E7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▲7.频率参数：发射：13.75～14.5GHz；接收：10.7～12.75GHz ；</w:t>
            </w:r>
          </w:p>
          <w:p w14:paraId="266F2B6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▲8.协议标准：支持适应气象数据传输的物联网通信协议，TCP/IP，UDP等 ；</w:t>
            </w:r>
          </w:p>
          <w:p w14:paraId="7818730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9.须满足本项目气象自动监测站每个站点按需1分钟/5分钟/10分钟传输1KB气象监测数据的能力，满足3路视频监控实时传输的能力。</w:t>
            </w:r>
          </w:p>
          <w:p w14:paraId="21F6960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10.系统需支持主动传输、被动响应两种模式。</w:t>
            </w:r>
          </w:p>
          <w:p w14:paraId="59546B0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11.终端状态显示：可通过LED指示灯或者软件页面显示终端及链路状态</w:t>
            </w:r>
          </w:p>
          <w:p w14:paraId="45BFB96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▲12.设备功耗：功耗：≤40W；深度休眠：≤250mW； </w:t>
            </w:r>
          </w:p>
          <w:p w14:paraId="74C6D6A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13.信道载波：发射通信体制为TDMA；接收通信体制为TDM14.对外接口：RJ-45网口、RS232</w:t>
            </w:r>
          </w:p>
          <w:p w14:paraId="3E80B8C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15.温度范围：工作：-40～65℃ </w:t>
            </w:r>
          </w:p>
          <w:p w14:paraId="73E9BE8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16.管理平台：</w:t>
            </w:r>
          </w:p>
          <w:p w14:paraId="089A8A0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•支持端站侧二层、三层混合网络同时通信及VRF功能；</w:t>
            </w:r>
          </w:p>
          <w:p w14:paraId="71242D7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•支持物联网终端固定时隙分配机制，实现高效通信；</w:t>
            </w:r>
          </w:p>
          <w:p w14:paraId="6DFE1DE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•支持物联网终端同时开启AUPC与ACM功能，提升链路利用率；</w:t>
            </w:r>
          </w:p>
          <w:p w14:paraId="28C8846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•支持通过VNO对不同单位的物联网终端统一管理；</w:t>
            </w:r>
          </w:p>
          <w:p w14:paraId="60EFFC5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•支持通过信道下发物联网终端固件包，实现远程升级；</w:t>
            </w:r>
          </w:p>
          <w:p w14:paraId="14AD839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•支持主站调制解调器板卡及系统关键模块热主备，保障系统高可用性；</w:t>
            </w:r>
          </w:p>
          <w:p w14:paraId="654E0A9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•支持软件模块异常自动告警，提升运维效率；</w:t>
            </w:r>
          </w:p>
          <w:p w14:paraId="651F780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•支持物联网终端入网授权管理，确保接入安全；</w:t>
            </w:r>
          </w:p>
          <w:p w14:paraId="0E6D390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•支持数据库全量、增量及差量备份，满足多样化数据保护需求；</w:t>
            </w:r>
          </w:p>
          <w:p w14:paraId="5D057B8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•支持端站与单位流量统计，并可统计波束载波频谱效率与带宽利用率。</w:t>
            </w:r>
          </w:p>
        </w:tc>
        <w:tc>
          <w:tcPr>
            <w:tcW w:w="428" w:type="dxa"/>
            <w:shd w:val="clear" w:color="auto" w:fill="FFFFFF"/>
            <w:noWrap w:val="0"/>
            <w:vAlign w:val="center"/>
          </w:tcPr>
          <w:p w14:paraId="5FC3C3A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4CF8DC1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200</w:t>
            </w:r>
          </w:p>
        </w:tc>
        <w:tc>
          <w:tcPr>
            <w:tcW w:w="0" w:type="auto"/>
            <w:shd w:val="clear" w:color="auto" w:fill="FFFFFF"/>
            <w:noWrap w:val="0"/>
            <w:vAlign w:val="top"/>
          </w:tcPr>
          <w:p w14:paraId="64CEB32A">
            <w:pPr>
              <w:widowControl/>
              <w:jc w:val="center"/>
              <w:rPr>
                <w:rFonts w:hint="eastAsia" w:ascii="宋体" w:hAnsi="宋体" w:cs="宋体"/>
                <w:color w:val="000000"/>
                <w:kern w:val="0"/>
                <w:sz w:val="20"/>
                <w:szCs w:val="20"/>
                <w:highlight w:val="none"/>
              </w:rPr>
            </w:pPr>
          </w:p>
        </w:tc>
      </w:tr>
      <w:tr w14:paraId="60FD6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25D7C3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0" w:type="auto"/>
            <w:shd w:val="clear" w:color="auto" w:fill="FFFFFF"/>
            <w:noWrap/>
            <w:vAlign w:val="center"/>
          </w:tcPr>
          <w:p w14:paraId="7A5A5C3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标识标牌更新 </w:t>
            </w:r>
          </w:p>
        </w:tc>
        <w:tc>
          <w:tcPr>
            <w:tcW w:w="0" w:type="auto"/>
            <w:shd w:val="clear" w:color="auto" w:fill="FFFFFF"/>
            <w:noWrap w:val="0"/>
            <w:vAlign w:val="center"/>
          </w:tcPr>
          <w:p w14:paraId="4F76F62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更新安全射界图、禁射标识喷涂、标识、公告牌等标牌。 </w:t>
            </w:r>
          </w:p>
        </w:tc>
        <w:tc>
          <w:tcPr>
            <w:tcW w:w="428" w:type="dxa"/>
            <w:shd w:val="clear" w:color="auto" w:fill="FFFFFF"/>
            <w:noWrap/>
            <w:vAlign w:val="center"/>
          </w:tcPr>
          <w:p w14:paraId="6700CB6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3F4FD41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300</w:t>
            </w:r>
          </w:p>
        </w:tc>
        <w:tc>
          <w:tcPr>
            <w:tcW w:w="0" w:type="auto"/>
            <w:shd w:val="clear" w:color="auto" w:fill="FFFFFF"/>
            <w:noWrap w:val="0"/>
            <w:vAlign w:val="top"/>
          </w:tcPr>
          <w:p w14:paraId="2CDC328B">
            <w:pPr>
              <w:widowControl/>
              <w:jc w:val="center"/>
              <w:rPr>
                <w:rFonts w:hint="eastAsia" w:ascii="宋体" w:hAnsi="宋体" w:cs="宋体"/>
                <w:color w:val="000000"/>
                <w:kern w:val="0"/>
                <w:sz w:val="20"/>
                <w:szCs w:val="20"/>
                <w:highlight w:val="none"/>
              </w:rPr>
            </w:pPr>
          </w:p>
        </w:tc>
      </w:tr>
      <w:tr w14:paraId="68984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02B5330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0" w:type="auto"/>
            <w:shd w:val="clear" w:color="auto" w:fill="FFFFFF"/>
            <w:noWrap/>
            <w:vAlign w:val="center"/>
          </w:tcPr>
          <w:p w14:paraId="6B4DEA4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对讲机</w:t>
            </w:r>
          </w:p>
        </w:tc>
        <w:tc>
          <w:tcPr>
            <w:tcW w:w="0" w:type="auto"/>
            <w:shd w:val="clear" w:color="auto" w:fill="FFFFFF"/>
            <w:noWrap w:val="0"/>
            <w:vAlign w:val="center"/>
          </w:tcPr>
          <w:p w14:paraId="55E7258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对讲机 VHF/UHF 频段，通信距离 3-10 公里，通话时间 8-12 小时，待机时间 48-72 小时，防水等级 IP54/IP67，含5年通讯服务费</w:t>
            </w:r>
          </w:p>
        </w:tc>
        <w:tc>
          <w:tcPr>
            <w:tcW w:w="428" w:type="dxa"/>
            <w:shd w:val="clear" w:color="auto" w:fill="FFFFFF"/>
            <w:noWrap/>
            <w:vAlign w:val="center"/>
          </w:tcPr>
          <w:p w14:paraId="5C9B608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026CFD6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300</w:t>
            </w:r>
          </w:p>
        </w:tc>
        <w:tc>
          <w:tcPr>
            <w:tcW w:w="0" w:type="auto"/>
            <w:shd w:val="clear" w:color="auto" w:fill="FFFFFF"/>
            <w:noWrap w:val="0"/>
            <w:vAlign w:val="top"/>
          </w:tcPr>
          <w:p w14:paraId="111FBD7B">
            <w:pPr>
              <w:widowControl/>
              <w:jc w:val="center"/>
              <w:rPr>
                <w:rFonts w:hint="eastAsia" w:ascii="宋体" w:hAnsi="宋体" w:cs="宋体"/>
                <w:color w:val="000000"/>
                <w:kern w:val="0"/>
                <w:sz w:val="20"/>
                <w:szCs w:val="20"/>
                <w:highlight w:val="none"/>
              </w:rPr>
            </w:pPr>
          </w:p>
        </w:tc>
      </w:tr>
      <w:tr w14:paraId="3469D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38F8D33">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2</w:t>
            </w:r>
          </w:p>
        </w:tc>
        <w:tc>
          <w:tcPr>
            <w:tcW w:w="0" w:type="auto"/>
            <w:gridSpan w:val="2"/>
            <w:shd w:val="clear" w:color="auto" w:fill="FFFFFF"/>
            <w:noWrap/>
            <w:vAlign w:val="center"/>
          </w:tcPr>
          <w:p w14:paraId="27E5AA72">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流动点作业人员安全防护装备</w:t>
            </w:r>
          </w:p>
        </w:tc>
        <w:tc>
          <w:tcPr>
            <w:tcW w:w="428" w:type="dxa"/>
            <w:shd w:val="clear" w:color="auto" w:fill="FFFFFF"/>
            <w:noWrap/>
            <w:vAlign w:val="center"/>
          </w:tcPr>
          <w:p w14:paraId="7E888D3A">
            <w:pPr>
              <w:widowControl/>
              <w:rPr>
                <w:rFonts w:hint="eastAsia" w:ascii="宋体" w:hAnsi="宋体" w:cs="宋体"/>
                <w:b/>
                <w:bCs/>
                <w:color w:val="000000"/>
                <w:kern w:val="0"/>
                <w:sz w:val="20"/>
                <w:szCs w:val="20"/>
                <w:highlight w:val="none"/>
              </w:rPr>
            </w:pPr>
          </w:p>
        </w:tc>
        <w:tc>
          <w:tcPr>
            <w:tcW w:w="616" w:type="dxa"/>
            <w:shd w:val="clear" w:color="auto" w:fill="FFFFFF"/>
            <w:noWrap/>
            <w:vAlign w:val="center"/>
          </w:tcPr>
          <w:p w14:paraId="5AE0BC49">
            <w:pPr>
              <w:widowControl/>
              <w:jc w:val="center"/>
              <w:rPr>
                <w:rFonts w:eastAsia="Times New Roman"/>
                <w:color w:val="000000"/>
                <w:kern w:val="0"/>
                <w:sz w:val="20"/>
                <w:szCs w:val="20"/>
                <w:highlight w:val="none"/>
              </w:rPr>
            </w:pPr>
          </w:p>
        </w:tc>
        <w:tc>
          <w:tcPr>
            <w:tcW w:w="0" w:type="auto"/>
            <w:shd w:val="clear" w:color="auto" w:fill="FFFFFF"/>
            <w:noWrap w:val="0"/>
            <w:vAlign w:val="top"/>
          </w:tcPr>
          <w:p w14:paraId="7004FB7F">
            <w:pPr>
              <w:widowControl/>
              <w:jc w:val="center"/>
              <w:rPr>
                <w:rFonts w:eastAsia="Times New Roman"/>
                <w:color w:val="000000"/>
                <w:kern w:val="0"/>
                <w:sz w:val="20"/>
                <w:szCs w:val="20"/>
                <w:highlight w:val="none"/>
              </w:rPr>
            </w:pPr>
          </w:p>
        </w:tc>
      </w:tr>
      <w:tr w14:paraId="2A437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7B0905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0" w:type="auto"/>
            <w:shd w:val="clear" w:color="auto" w:fill="FFFFFF"/>
            <w:noWrap/>
            <w:vAlign w:val="center"/>
          </w:tcPr>
          <w:p w14:paraId="640B9FA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视频记录仪</w:t>
            </w:r>
          </w:p>
        </w:tc>
        <w:tc>
          <w:tcPr>
            <w:tcW w:w="0" w:type="auto"/>
            <w:shd w:val="clear" w:color="auto" w:fill="FFFFFF"/>
            <w:noWrap w:val="0"/>
            <w:vAlign w:val="bottom"/>
          </w:tcPr>
          <w:p w14:paraId="70E91DB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人影作业监控记录头盔：</w:t>
            </w:r>
          </w:p>
          <w:p w14:paraId="43ED3F5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1）主控芯片：产品主控芯片须具备八核 1.8GHz 主频；</w:t>
            </w:r>
          </w:p>
          <w:p w14:paraId="68224C0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2）摄像机：800万像素 1/2.7" 逐行扫描CMOS,支持全高清4K摄像，H.265编码；</w:t>
            </w:r>
          </w:p>
          <w:p w14:paraId="01A720C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3）防护等级：产品的防护等级不低于IP68，能有效防止雨淋也满足各行业的头盔配戴方式需求；</w:t>
            </w:r>
          </w:p>
          <w:p w14:paraId="2BB1AC9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4）存储功能：配置64GB+4GB的大容量内存；</w:t>
            </w:r>
          </w:p>
          <w:p w14:paraId="3926176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5）语音对讲：支持高噪声环境的对讲音频设计，满足噪声环境下使用的工作需求；</w:t>
            </w:r>
          </w:p>
          <w:p w14:paraId="6B14C88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▲6）无线传输：支持4G/5G图传功能； </w:t>
            </w:r>
          </w:p>
          <w:p w14:paraId="42E1002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7）定位系统：产品要内置北斗定位模块，支持平台定位与轨迹回放；</w:t>
            </w:r>
          </w:p>
          <w:p w14:paraId="4C44F0A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8）对讲方式：支持设备、平台之间的单呼、组呼、群呼等多种公网对讲方式；</w:t>
            </w:r>
          </w:p>
          <w:p w14:paraId="6A34C6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9）SOS紧急报警功能：可推送作业现场的报警信息功能；</w:t>
            </w:r>
          </w:p>
          <w:p w14:paraId="4E8B1C0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▲10）夜视：设备具有夜视功能，开启夜视功能后，有效拍摄不低于5m，且能看清人物面部特征。具有红外补光功能的设备，红外补光范围在3m处应覆盖摄录画面70%以上面积。 </w:t>
            </w:r>
          </w:p>
          <w:p w14:paraId="156ECF4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▲11）状态自检：设备开机时，支持对自身设备的电量、网络信号、蓝牙设备状态进行自检，并进行语音播报。 </w:t>
            </w:r>
          </w:p>
          <w:p w14:paraId="29E00BD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▲12）穿戴摄像机接入：设备支持接入穿戴式摄像机，进行视音频摄录、图传、音频对讲，支持对穿戴式摄像机采集的视频设置防抖模式，可选择录像、图传、录像及图传防抖模式。 </w:t>
            </w:r>
          </w:p>
          <w:p w14:paraId="1CDB1F6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13）电池：容量3000mAh，锂离子电池，室温20℃，连续工作时间&gt;8小时</w:t>
            </w:r>
          </w:p>
          <w:p w14:paraId="7547E39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14）实时视音频会商对讲：设备通过无线网络注册至平台后，支持设备与设备之间，设备与平台之间点对点实时视音频会商对讲。</w:t>
            </w:r>
          </w:p>
          <w:p w14:paraId="0A2744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▲15）视频防抖：在开启防抖功能后，使用抖动台和“+”字图形进行试验，距离设备1m处，5000K亮度，在1Hz振动频率，振动幅度1°条件下，同一位置点在视音频信息中的最大振动像素差应≤5像素。 ▲16）最后一次有效定位：设备在进入室内无法定位时，应能上传最后一次有效定位的经纬度值，同时能够在取景区域左下角显示经纬度值，最后一次有效定位和正常定位的经纬度数据能够通过黄、白颜色区分。 ▲17）移动终端操作系统自主自研 ；</w:t>
            </w:r>
          </w:p>
          <w:p w14:paraId="7698A809">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18）含5年通讯服务费。</w:t>
            </w:r>
          </w:p>
        </w:tc>
        <w:tc>
          <w:tcPr>
            <w:tcW w:w="428" w:type="dxa"/>
            <w:shd w:val="clear" w:color="auto" w:fill="FFFFFF"/>
            <w:noWrap/>
            <w:vAlign w:val="center"/>
          </w:tcPr>
          <w:p w14:paraId="247EB84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2FF5DD2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876</w:t>
            </w:r>
          </w:p>
        </w:tc>
        <w:tc>
          <w:tcPr>
            <w:tcW w:w="0" w:type="auto"/>
            <w:shd w:val="clear" w:color="auto" w:fill="FFFFFF"/>
            <w:noWrap w:val="0"/>
            <w:vAlign w:val="top"/>
          </w:tcPr>
          <w:p w14:paraId="301DA51F">
            <w:pPr>
              <w:widowControl/>
              <w:jc w:val="center"/>
              <w:rPr>
                <w:rFonts w:hint="eastAsia" w:ascii="宋体" w:hAnsi="宋体" w:cs="宋体"/>
                <w:color w:val="000000"/>
                <w:kern w:val="0"/>
                <w:sz w:val="20"/>
                <w:szCs w:val="20"/>
                <w:highlight w:val="none"/>
              </w:rPr>
            </w:pPr>
          </w:p>
        </w:tc>
      </w:tr>
      <w:tr w14:paraId="2C7473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60F12E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（三）</w:t>
            </w:r>
          </w:p>
        </w:tc>
        <w:tc>
          <w:tcPr>
            <w:tcW w:w="0" w:type="auto"/>
            <w:gridSpan w:val="2"/>
            <w:shd w:val="clear" w:color="auto" w:fill="FFFFFF"/>
            <w:noWrap w:val="0"/>
            <w:vAlign w:val="center"/>
          </w:tcPr>
          <w:p w14:paraId="195B38A8">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人工影响天气地面作业装备实训基地（安全作业综合演练基地装备部分）</w:t>
            </w:r>
          </w:p>
        </w:tc>
        <w:tc>
          <w:tcPr>
            <w:tcW w:w="428" w:type="dxa"/>
            <w:shd w:val="clear" w:color="auto" w:fill="FFFFFF"/>
            <w:noWrap w:val="0"/>
            <w:vAlign w:val="center"/>
          </w:tcPr>
          <w:p w14:paraId="7C964D1E">
            <w:pPr>
              <w:widowControl/>
              <w:rPr>
                <w:rFonts w:hint="eastAsia" w:ascii="宋体" w:hAnsi="宋体" w:cs="宋体"/>
                <w:b/>
                <w:bCs/>
                <w:color w:val="000000"/>
                <w:kern w:val="0"/>
                <w:sz w:val="20"/>
                <w:szCs w:val="20"/>
                <w:highlight w:val="none"/>
              </w:rPr>
            </w:pPr>
          </w:p>
        </w:tc>
        <w:tc>
          <w:tcPr>
            <w:tcW w:w="616" w:type="dxa"/>
            <w:shd w:val="clear" w:color="auto" w:fill="FFFFFF"/>
            <w:noWrap w:val="0"/>
            <w:vAlign w:val="center"/>
          </w:tcPr>
          <w:p w14:paraId="6A1AC611">
            <w:pPr>
              <w:widowControl/>
              <w:rPr>
                <w:rFonts w:eastAsia="Times New Roman"/>
                <w:color w:val="000000"/>
                <w:kern w:val="0"/>
                <w:sz w:val="20"/>
                <w:szCs w:val="20"/>
                <w:highlight w:val="none"/>
              </w:rPr>
            </w:pPr>
          </w:p>
        </w:tc>
        <w:tc>
          <w:tcPr>
            <w:tcW w:w="0" w:type="auto"/>
            <w:shd w:val="clear" w:color="auto" w:fill="FFFFFF"/>
            <w:noWrap w:val="0"/>
            <w:vAlign w:val="top"/>
          </w:tcPr>
          <w:p w14:paraId="540B4E20">
            <w:pPr>
              <w:widowControl/>
              <w:rPr>
                <w:rFonts w:eastAsia="Times New Roman"/>
                <w:color w:val="000000"/>
                <w:kern w:val="0"/>
                <w:sz w:val="20"/>
                <w:szCs w:val="20"/>
                <w:highlight w:val="none"/>
              </w:rPr>
            </w:pPr>
          </w:p>
        </w:tc>
      </w:tr>
      <w:tr w14:paraId="0D628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573A55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gridSpan w:val="2"/>
            <w:shd w:val="clear" w:color="auto" w:fill="FFFFFF"/>
            <w:noWrap w:val="0"/>
            <w:vAlign w:val="center"/>
          </w:tcPr>
          <w:p w14:paraId="42A19A6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仿真任务系统</w:t>
            </w:r>
          </w:p>
        </w:tc>
        <w:tc>
          <w:tcPr>
            <w:tcW w:w="428" w:type="dxa"/>
            <w:shd w:val="clear" w:color="auto" w:fill="FFFFFF"/>
            <w:noWrap w:val="0"/>
            <w:vAlign w:val="center"/>
          </w:tcPr>
          <w:p w14:paraId="57FB92E2">
            <w:pPr>
              <w:widowControl/>
              <w:rPr>
                <w:rFonts w:hint="eastAsia" w:ascii="宋体" w:hAnsi="宋体" w:cs="宋体"/>
                <w:color w:val="000000"/>
                <w:kern w:val="0"/>
                <w:sz w:val="20"/>
                <w:szCs w:val="20"/>
                <w:highlight w:val="none"/>
              </w:rPr>
            </w:pPr>
          </w:p>
        </w:tc>
        <w:tc>
          <w:tcPr>
            <w:tcW w:w="616" w:type="dxa"/>
            <w:shd w:val="clear" w:color="auto" w:fill="FFFFFF"/>
            <w:noWrap w:val="0"/>
            <w:vAlign w:val="center"/>
          </w:tcPr>
          <w:p w14:paraId="503F68EA">
            <w:pPr>
              <w:widowControl/>
              <w:jc w:val="center"/>
              <w:rPr>
                <w:rFonts w:eastAsia="Times New Roman"/>
                <w:color w:val="000000"/>
                <w:kern w:val="0"/>
                <w:sz w:val="20"/>
                <w:szCs w:val="20"/>
                <w:highlight w:val="none"/>
              </w:rPr>
            </w:pPr>
          </w:p>
        </w:tc>
        <w:tc>
          <w:tcPr>
            <w:tcW w:w="0" w:type="auto"/>
            <w:shd w:val="clear" w:color="auto" w:fill="FFFFFF"/>
            <w:noWrap w:val="0"/>
            <w:vAlign w:val="top"/>
          </w:tcPr>
          <w:p w14:paraId="10609426">
            <w:pPr>
              <w:widowControl/>
              <w:jc w:val="center"/>
              <w:rPr>
                <w:rFonts w:eastAsia="Times New Roman"/>
                <w:color w:val="000000"/>
                <w:kern w:val="0"/>
                <w:sz w:val="20"/>
                <w:szCs w:val="20"/>
                <w:highlight w:val="none"/>
              </w:rPr>
            </w:pPr>
          </w:p>
        </w:tc>
      </w:tr>
      <w:tr w14:paraId="4D1F5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6BF1ED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0" w:type="auto"/>
            <w:shd w:val="clear" w:color="auto" w:fill="FFFFFF"/>
            <w:noWrap w:val="0"/>
            <w:vAlign w:val="center"/>
          </w:tcPr>
          <w:p w14:paraId="78B69A6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机载显控计算机仿真设备（含模拟软件）</w:t>
            </w:r>
          </w:p>
        </w:tc>
        <w:tc>
          <w:tcPr>
            <w:tcW w:w="0" w:type="auto"/>
            <w:shd w:val="clear" w:color="auto" w:fill="FFFFFF"/>
            <w:noWrap w:val="0"/>
            <w:vAlign w:val="center"/>
          </w:tcPr>
          <w:p w14:paraId="6BFE0307">
            <w:pPr>
              <w:widowControl/>
              <w:rPr>
                <w:rFonts w:hint="eastAsia" w:ascii="宋体" w:hAnsi="宋体" w:cs="宋体"/>
                <w:color w:val="000000"/>
                <w:kern w:val="0"/>
                <w:sz w:val="20"/>
                <w:szCs w:val="20"/>
                <w:highlight w:val="none"/>
              </w:rPr>
            </w:pPr>
            <w:r>
              <w:rPr>
                <w:rFonts w:hint="eastAsia" w:ascii="宋体" w:hAnsi="宋体"/>
                <w:color w:val="000000"/>
                <w:highlight w:val="none"/>
              </w:rPr>
              <w:t>▲1.</w:t>
            </w:r>
            <w:r>
              <w:rPr>
                <w:rFonts w:ascii="宋体" w:hAnsi="宋体" w:cs="宋体"/>
                <w:color w:val="000000"/>
                <w:kern w:val="0"/>
                <w:sz w:val="20"/>
                <w:szCs w:val="20"/>
                <w:highlight w:val="none"/>
              </w:rPr>
              <w:t>机载显控计算机仿真设备用于模拟显控计算机显示控制功能，由于机载显控计算机是双备份冗余，为了模拟机载显控计算机的同步与备份功能，系统设置两台显控计算机仿真计算机，加载真实的机载软件，进行显控计算机模拟；</w:t>
            </w:r>
            <w:r>
              <w:rPr>
                <w:rFonts w:hint="eastAsia" w:ascii="宋体" w:hAnsi="宋体" w:cs="宋体"/>
                <w:color w:val="000000"/>
                <w:kern w:val="0"/>
                <w:sz w:val="20"/>
                <w:szCs w:val="20"/>
                <w:highlight w:val="none"/>
              </w:rPr>
              <w:t xml:space="preserve"> </w:t>
            </w:r>
          </w:p>
          <w:p w14:paraId="0DF5B622">
            <w:pPr>
              <w:pStyle w:val="2"/>
              <w:rPr>
                <w:rFonts w:ascii="宋体" w:hAnsi="宋体"/>
                <w:color w:val="000000"/>
                <w:highlight w:val="none"/>
              </w:rPr>
            </w:pPr>
            <w:r>
              <w:rPr>
                <w:rFonts w:hint="eastAsia" w:ascii="宋体" w:hAnsi="宋体"/>
                <w:color w:val="000000"/>
                <w:highlight w:val="none"/>
              </w:rPr>
              <w:t>▲2.</w:t>
            </w:r>
            <w:r>
              <w:rPr>
                <w:rFonts w:hint="eastAsia" w:ascii="宋体" w:hAnsi="宋体" w:cs="宋体"/>
                <w:color w:val="000000"/>
                <w:kern w:val="0"/>
                <w:sz w:val="20"/>
                <w:szCs w:val="20"/>
                <w:highlight w:val="none"/>
              </w:rPr>
              <w:t xml:space="preserve">利用AI技术对飞机运行环境及相关作业设施实现数字仿真，并能对新技术及方法进行验证。 </w:t>
            </w:r>
          </w:p>
          <w:p w14:paraId="7B4C253A">
            <w:pPr>
              <w:widowControl/>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CPU：</w:t>
            </w:r>
            <w:r>
              <w:rPr>
                <w:rFonts w:ascii="Arial" w:hAnsi="Arial" w:cs="Arial"/>
                <w:color w:val="000000"/>
                <w:kern w:val="0"/>
                <w:sz w:val="20"/>
                <w:szCs w:val="20"/>
                <w:highlight w:val="none"/>
              </w:rPr>
              <w:t>≥</w:t>
            </w:r>
            <w:r>
              <w:rPr>
                <w:rFonts w:ascii="宋体" w:hAnsi="宋体" w:cs="宋体"/>
                <w:color w:val="000000"/>
                <w:kern w:val="0"/>
                <w:sz w:val="20"/>
                <w:szCs w:val="20"/>
                <w:highlight w:val="none"/>
              </w:rPr>
              <w:t>8核，主频≥2Ghz；</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内存：≥32GB；</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硬盘：</w:t>
            </w:r>
            <w:r>
              <w:rPr>
                <w:rFonts w:ascii="Arial" w:hAnsi="Arial" w:cs="Arial"/>
                <w:color w:val="000000"/>
                <w:kern w:val="0"/>
                <w:sz w:val="20"/>
                <w:szCs w:val="20"/>
                <w:highlight w:val="none"/>
              </w:rPr>
              <w:t>≥</w:t>
            </w:r>
            <w:r>
              <w:rPr>
                <w:rFonts w:ascii="宋体" w:hAnsi="宋体" w:cs="宋体"/>
                <w:color w:val="000000"/>
                <w:kern w:val="0"/>
                <w:sz w:val="20"/>
                <w:szCs w:val="20"/>
                <w:highlight w:val="none"/>
              </w:rPr>
              <w:t>1T固态硬盘；</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重量：</w:t>
            </w:r>
            <w:r>
              <w:rPr>
                <w:rFonts w:ascii="Arial" w:hAnsi="Arial" w:cs="Arial"/>
                <w:color w:val="000000"/>
                <w:kern w:val="0"/>
                <w:sz w:val="20"/>
                <w:szCs w:val="20"/>
                <w:highlight w:val="none"/>
              </w:rPr>
              <w:t>≤</w:t>
            </w:r>
            <w:r>
              <w:rPr>
                <w:rFonts w:ascii="宋体" w:hAnsi="宋体" w:cs="宋体"/>
                <w:color w:val="000000"/>
                <w:kern w:val="0"/>
                <w:sz w:val="20"/>
                <w:szCs w:val="20"/>
                <w:highlight w:val="none"/>
              </w:rPr>
              <w:t>10.0kg；</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功耗：</w:t>
            </w:r>
            <w:r>
              <w:rPr>
                <w:rFonts w:ascii="Arial" w:hAnsi="Arial" w:cs="Arial"/>
                <w:color w:val="000000"/>
                <w:kern w:val="0"/>
                <w:sz w:val="20"/>
                <w:szCs w:val="20"/>
                <w:highlight w:val="none"/>
              </w:rPr>
              <w:t>≤</w:t>
            </w:r>
            <w:r>
              <w:rPr>
                <w:rFonts w:ascii="宋体" w:hAnsi="宋体" w:cs="宋体"/>
                <w:color w:val="000000"/>
                <w:kern w:val="0"/>
                <w:sz w:val="20"/>
                <w:szCs w:val="20"/>
                <w:highlight w:val="none"/>
              </w:rPr>
              <w:t>150W；</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显示屏尺寸：≥19英寸；</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国产操作系统；</w:t>
            </w:r>
          </w:p>
          <w:p w14:paraId="2EA6E210">
            <w:pPr>
              <w:pStyle w:val="2"/>
              <w:rPr>
                <w:rFonts w:hint="eastAsia"/>
                <w:color w:val="000000"/>
                <w:highlight w:val="none"/>
              </w:rPr>
            </w:pPr>
          </w:p>
        </w:tc>
        <w:tc>
          <w:tcPr>
            <w:tcW w:w="428" w:type="dxa"/>
            <w:shd w:val="clear" w:color="auto" w:fill="FFFFFF"/>
            <w:noWrap w:val="0"/>
            <w:vAlign w:val="center"/>
          </w:tcPr>
          <w:p w14:paraId="6FAC86A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634EE53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444A6328">
            <w:pPr>
              <w:widowControl/>
              <w:jc w:val="center"/>
              <w:rPr>
                <w:rFonts w:hint="eastAsia" w:ascii="宋体" w:hAnsi="宋体" w:cs="宋体"/>
                <w:color w:val="000000"/>
                <w:kern w:val="0"/>
                <w:sz w:val="20"/>
                <w:szCs w:val="20"/>
                <w:highlight w:val="none"/>
              </w:rPr>
            </w:pPr>
          </w:p>
        </w:tc>
      </w:tr>
      <w:tr w14:paraId="5B483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E2D3E9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0" w:type="auto"/>
            <w:shd w:val="clear" w:color="auto" w:fill="FFFFFF"/>
            <w:noWrap w:val="0"/>
            <w:vAlign w:val="center"/>
          </w:tcPr>
          <w:p w14:paraId="0DBE920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仿真任务系统操作台</w:t>
            </w:r>
          </w:p>
        </w:tc>
        <w:tc>
          <w:tcPr>
            <w:tcW w:w="0" w:type="auto"/>
            <w:shd w:val="clear" w:color="auto" w:fill="FFFFFF"/>
            <w:noWrap w:val="0"/>
            <w:vAlign w:val="center"/>
          </w:tcPr>
          <w:p w14:paraId="48897237">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外形尺寸500mm×1300mm×1400mm（长×宽×高）；</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重量：</w:t>
            </w:r>
            <w:r>
              <w:rPr>
                <w:rFonts w:ascii="Arial" w:hAnsi="Arial" w:cs="Arial"/>
                <w:color w:val="000000"/>
                <w:kern w:val="0"/>
                <w:sz w:val="20"/>
                <w:szCs w:val="20"/>
                <w:highlight w:val="none"/>
              </w:rPr>
              <w:t>≤</w:t>
            </w:r>
            <w:r>
              <w:rPr>
                <w:rFonts w:ascii="宋体" w:hAnsi="宋体" w:cs="宋体"/>
                <w:color w:val="000000"/>
                <w:kern w:val="0"/>
                <w:sz w:val="20"/>
                <w:szCs w:val="20"/>
                <w:highlight w:val="none"/>
              </w:rPr>
              <w:t>200Kg</w:t>
            </w:r>
          </w:p>
        </w:tc>
        <w:tc>
          <w:tcPr>
            <w:tcW w:w="428" w:type="dxa"/>
            <w:shd w:val="clear" w:color="auto" w:fill="FFFFFF"/>
            <w:noWrap w:val="0"/>
            <w:vAlign w:val="center"/>
          </w:tcPr>
          <w:p w14:paraId="5A09188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60AD393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2DF39C77">
            <w:pPr>
              <w:widowControl/>
              <w:jc w:val="center"/>
              <w:rPr>
                <w:rFonts w:hint="eastAsia" w:ascii="宋体" w:hAnsi="宋体" w:cs="宋体"/>
                <w:color w:val="000000"/>
                <w:kern w:val="0"/>
                <w:sz w:val="20"/>
                <w:szCs w:val="20"/>
                <w:highlight w:val="none"/>
              </w:rPr>
            </w:pPr>
          </w:p>
        </w:tc>
      </w:tr>
      <w:tr w14:paraId="2A3A2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6C2BB4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0" w:type="auto"/>
            <w:shd w:val="clear" w:color="auto" w:fill="FFFFFF"/>
            <w:noWrap w:val="0"/>
            <w:vAlign w:val="center"/>
          </w:tcPr>
          <w:p w14:paraId="6B8D48B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配件</w:t>
            </w:r>
          </w:p>
        </w:tc>
        <w:tc>
          <w:tcPr>
            <w:tcW w:w="0" w:type="auto"/>
            <w:shd w:val="clear" w:color="auto" w:fill="FFFFFF"/>
            <w:noWrap w:val="0"/>
            <w:vAlign w:val="center"/>
          </w:tcPr>
          <w:p w14:paraId="3CD238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含电缆、连接器、交换机</w:t>
            </w:r>
          </w:p>
        </w:tc>
        <w:tc>
          <w:tcPr>
            <w:tcW w:w="428" w:type="dxa"/>
            <w:shd w:val="clear" w:color="auto" w:fill="FFFFFF"/>
            <w:noWrap w:val="0"/>
            <w:vAlign w:val="center"/>
          </w:tcPr>
          <w:p w14:paraId="7F81075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57EFD54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4DE9E21C">
            <w:pPr>
              <w:widowControl/>
              <w:jc w:val="center"/>
              <w:rPr>
                <w:rFonts w:hint="eastAsia" w:ascii="宋体" w:hAnsi="宋体" w:cs="宋体"/>
                <w:color w:val="000000"/>
                <w:kern w:val="0"/>
                <w:sz w:val="20"/>
                <w:szCs w:val="20"/>
                <w:highlight w:val="none"/>
              </w:rPr>
            </w:pPr>
          </w:p>
        </w:tc>
      </w:tr>
      <w:tr w14:paraId="0B701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0A5A34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center"/>
          </w:tcPr>
          <w:p w14:paraId="43275A4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电源显控器（半仿真件）</w:t>
            </w:r>
          </w:p>
        </w:tc>
        <w:tc>
          <w:tcPr>
            <w:tcW w:w="0" w:type="auto"/>
            <w:shd w:val="clear" w:color="auto" w:fill="FFFFFF"/>
            <w:noWrap w:val="0"/>
            <w:vAlign w:val="center"/>
          </w:tcPr>
          <w:p w14:paraId="7E06DA69">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用于模拟电源显控器显示控制功能，显示各用电设备的工作状态、故障状态，能够控制各任务系统设备的接通/断开；用于控制逆变电源的接通/断开；</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CPU：≥8核，主频≥2Ghz；</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内存：≥8GB；</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硬盘：≥500G固态硬盘；</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国产操作系统；</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重量：</w:t>
            </w:r>
            <w:r>
              <w:rPr>
                <w:rFonts w:ascii="Arial" w:hAnsi="Arial" w:cs="Arial"/>
                <w:color w:val="000000"/>
                <w:kern w:val="0"/>
                <w:sz w:val="20"/>
                <w:szCs w:val="20"/>
                <w:highlight w:val="none"/>
              </w:rPr>
              <w:t>≤</w:t>
            </w:r>
            <w:r>
              <w:rPr>
                <w:rFonts w:ascii="宋体" w:hAnsi="宋体" w:cs="宋体"/>
                <w:color w:val="000000"/>
                <w:kern w:val="0"/>
                <w:sz w:val="20"/>
                <w:szCs w:val="20"/>
                <w:highlight w:val="none"/>
              </w:rPr>
              <w:t>5.0kg；</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功耗：</w:t>
            </w:r>
            <w:r>
              <w:rPr>
                <w:rFonts w:ascii="Arial" w:hAnsi="Arial" w:cs="Arial"/>
                <w:color w:val="000000"/>
                <w:kern w:val="0"/>
                <w:sz w:val="20"/>
                <w:szCs w:val="20"/>
                <w:highlight w:val="none"/>
              </w:rPr>
              <w:t>≤</w:t>
            </w:r>
            <w:r>
              <w:rPr>
                <w:rFonts w:ascii="宋体" w:hAnsi="宋体" w:cs="宋体"/>
                <w:color w:val="000000"/>
                <w:kern w:val="0"/>
                <w:sz w:val="20"/>
                <w:szCs w:val="20"/>
                <w:highlight w:val="none"/>
              </w:rPr>
              <w:t>100W；</w:t>
            </w:r>
          </w:p>
        </w:tc>
        <w:tc>
          <w:tcPr>
            <w:tcW w:w="428" w:type="dxa"/>
            <w:shd w:val="clear" w:color="auto" w:fill="FFFFFF"/>
            <w:noWrap w:val="0"/>
            <w:vAlign w:val="center"/>
          </w:tcPr>
          <w:p w14:paraId="0434529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741F0EA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044C2579">
            <w:pPr>
              <w:widowControl/>
              <w:jc w:val="center"/>
              <w:rPr>
                <w:rFonts w:hint="eastAsia" w:ascii="宋体" w:hAnsi="宋体" w:cs="宋体"/>
                <w:color w:val="000000"/>
                <w:kern w:val="0"/>
                <w:sz w:val="20"/>
                <w:szCs w:val="20"/>
                <w:highlight w:val="none"/>
              </w:rPr>
            </w:pPr>
          </w:p>
        </w:tc>
      </w:tr>
      <w:tr w14:paraId="15F8C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A171CE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gridSpan w:val="2"/>
            <w:shd w:val="clear" w:color="auto" w:fill="FFFFFF"/>
            <w:noWrap w:val="0"/>
            <w:vAlign w:val="center"/>
          </w:tcPr>
          <w:p w14:paraId="4929E28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仿真探测系统</w:t>
            </w:r>
          </w:p>
        </w:tc>
        <w:tc>
          <w:tcPr>
            <w:tcW w:w="428" w:type="dxa"/>
            <w:shd w:val="clear" w:color="auto" w:fill="FFFFFF"/>
            <w:noWrap w:val="0"/>
            <w:vAlign w:val="center"/>
          </w:tcPr>
          <w:p w14:paraId="779FBEEE">
            <w:pPr>
              <w:widowControl/>
              <w:rPr>
                <w:rFonts w:hint="eastAsia" w:ascii="宋体" w:hAnsi="宋体" w:cs="宋体"/>
                <w:color w:val="000000"/>
                <w:kern w:val="0"/>
                <w:sz w:val="20"/>
                <w:szCs w:val="20"/>
                <w:highlight w:val="none"/>
              </w:rPr>
            </w:pPr>
          </w:p>
        </w:tc>
        <w:tc>
          <w:tcPr>
            <w:tcW w:w="616" w:type="dxa"/>
            <w:shd w:val="clear" w:color="auto" w:fill="FFFFFF"/>
            <w:noWrap w:val="0"/>
            <w:vAlign w:val="center"/>
          </w:tcPr>
          <w:p w14:paraId="2EA9D6D6">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58D8CE6">
            <w:pPr>
              <w:widowControl/>
              <w:jc w:val="center"/>
              <w:rPr>
                <w:rFonts w:eastAsia="Times New Roman"/>
                <w:color w:val="000000"/>
                <w:kern w:val="0"/>
                <w:sz w:val="20"/>
                <w:szCs w:val="20"/>
                <w:highlight w:val="none"/>
              </w:rPr>
            </w:pPr>
          </w:p>
        </w:tc>
      </w:tr>
      <w:tr w14:paraId="5DA99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C9E52A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0" w:type="auto"/>
            <w:shd w:val="clear" w:color="auto" w:fill="FFFFFF"/>
            <w:noWrap w:val="0"/>
            <w:vAlign w:val="center"/>
          </w:tcPr>
          <w:p w14:paraId="28E337D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大气监测数据仿真设备（含模拟软件）</w:t>
            </w:r>
          </w:p>
        </w:tc>
        <w:tc>
          <w:tcPr>
            <w:tcW w:w="0" w:type="auto"/>
            <w:shd w:val="clear" w:color="auto" w:fill="FFFFFF"/>
            <w:noWrap w:val="0"/>
            <w:vAlign w:val="center"/>
          </w:tcPr>
          <w:p w14:paraId="209CD87A">
            <w:pPr>
              <w:widowControl/>
              <w:rPr>
                <w:rFonts w:hint="eastAsia" w:ascii="宋体" w:hAnsi="宋体" w:cs="宋体"/>
                <w:color w:val="000000"/>
                <w:kern w:val="0"/>
                <w:sz w:val="20"/>
                <w:szCs w:val="20"/>
                <w:highlight w:val="none"/>
              </w:rPr>
            </w:pPr>
            <w:r>
              <w:rPr>
                <w:rFonts w:hint="eastAsia" w:ascii="宋体" w:hAnsi="宋体"/>
                <w:color w:val="000000"/>
                <w:highlight w:val="none"/>
              </w:rPr>
              <w:t>▲1.</w:t>
            </w:r>
            <w:r>
              <w:rPr>
                <w:rFonts w:hint="eastAsia" w:ascii="宋体" w:hAnsi="宋体" w:cs="宋体"/>
                <w:color w:val="000000"/>
                <w:kern w:val="0"/>
                <w:sz w:val="20"/>
                <w:szCs w:val="20"/>
                <w:highlight w:val="none"/>
              </w:rPr>
              <w:t xml:space="preserve">模拟仿真AIMMS探头数据、PCASP探头数据、CCN探头数据、BCP探头数据、CDP探头数据、CIP探头数据、CIP探头图像、PIP探头数据、PIP探头图像、LWC100探头、D/XAS探头数据、LWC/TWC探头数据、GPS数据、大气机数据、航姿数据、气象雷达数据；模拟仿真、FCDP探头数据、2DS探头数据、HVPS探头数据、3V-CPI探头数据。 </w:t>
            </w:r>
          </w:p>
          <w:p w14:paraId="203F9C6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2.既可以接收机载真实设备上传真实探测数据，也可以接收实验室大气探测仿真数据，通过机载真实电缆与真实设备或仿真设备进行连接。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3.既可以接收3V-CPI主机上传真实探测数据，也可以接收3V-CPI仿真的大气探测仿真数据，通过机载真实电缆与真实设备或仿真设备进行连接。</w:t>
            </w:r>
          </w:p>
          <w:p w14:paraId="4C0E2AF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CPU：≥8核，主频≥2Ghz；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内存：≥32GB；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硬盘：≥1T固态硬盘；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国产操作系统；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AFDX接口：≥4路；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C-Link视频接口： ≥4路；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422接口：≥1路；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差分信号接口：≥1路；</w:t>
            </w:r>
          </w:p>
          <w:p w14:paraId="2FCE2038">
            <w:pPr>
              <w:pStyle w:val="2"/>
              <w:rPr>
                <w:color w:val="000000"/>
                <w:highlight w:val="none"/>
              </w:rPr>
            </w:pPr>
          </w:p>
        </w:tc>
        <w:tc>
          <w:tcPr>
            <w:tcW w:w="428" w:type="dxa"/>
            <w:shd w:val="clear" w:color="auto" w:fill="FFFFFF"/>
            <w:noWrap w:val="0"/>
            <w:vAlign w:val="center"/>
          </w:tcPr>
          <w:p w14:paraId="18A08B6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5B69FFA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D5567BA">
            <w:pPr>
              <w:widowControl/>
              <w:jc w:val="center"/>
              <w:rPr>
                <w:rFonts w:hint="eastAsia" w:ascii="宋体" w:hAnsi="宋体" w:cs="宋体"/>
                <w:color w:val="000000"/>
                <w:kern w:val="0"/>
                <w:sz w:val="20"/>
                <w:szCs w:val="20"/>
                <w:highlight w:val="none"/>
              </w:rPr>
            </w:pPr>
          </w:p>
        </w:tc>
      </w:tr>
      <w:tr w14:paraId="64726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D200A2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w:t>
            </w:r>
          </w:p>
        </w:tc>
        <w:tc>
          <w:tcPr>
            <w:tcW w:w="0" w:type="auto"/>
            <w:shd w:val="clear" w:color="auto" w:fill="FFFFFF"/>
            <w:noWrap w:val="0"/>
            <w:vAlign w:val="center"/>
          </w:tcPr>
          <w:p w14:paraId="1A99AC8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气象雷达仿真设备（含模拟软件）</w:t>
            </w:r>
          </w:p>
        </w:tc>
        <w:tc>
          <w:tcPr>
            <w:tcW w:w="0" w:type="auto"/>
            <w:shd w:val="clear" w:color="auto" w:fill="FFFFFF"/>
            <w:noWrap w:val="0"/>
            <w:vAlign w:val="center"/>
          </w:tcPr>
          <w:p w14:paraId="0FF972E2">
            <w:pPr>
              <w:widowControl/>
              <w:rPr>
                <w:rFonts w:hint="eastAsia" w:ascii="宋体" w:hAnsi="宋体" w:cs="宋体"/>
                <w:color w:val="000000"/>
                <w:kern w:val="0"/>
                <w:sz w:val="20"/>
                <w:szCs w:val="20"/>
                <w:highlight w:val="none"/>
              </w:rPr>
            </w:pPr>
            <w:r>
              <w:rPr>
                <w:rFonts w:hint="eastAsia" w:ascii="宋体" w:hAnsi="宋体"/>
                <w:color w:val="000000"/>
                <w:highlight w:val="none"/>
              </w:rPr>
              <w:t>▲1.</w:t>
            </w:r>
            <w:r>
              <w:rPr>
                <w:rFonts w:ascii="宋体" w:hAnsi="宋体" w:cs="宋体"/>
                <w:color w:val="000000"/>
                <w:kern w:val="0"/>
                <w:sz w:val="20"/>
                <w:szCs w:val="20"/>
                <w:highlight w:val="none"/>
              </w:rPr>
              <w:t>模拟机载气象雷达，基于分形布朗运动算法生成云团轮廓，结合大气微物理模型计算雷达反射率因子，模拟不同密度降水粒子（雨、雪、冰雹）的回波强度，并通过RGB/HIS颜色模型在显示器上分级显示（如橙色、黄色、蓝色对应不同降水强度）</w:t>
            </w:r>
            <w:r>
              <w:rPr>
                <w:rFonts w:hint="eastAsia" w:ascii="宋体" w:hAnsi="宋体" w:cs="宋体"/>
                <w:color w:val="000000"/>
                <w:kern w:val="0"/>
                <w:sz w:val="20"/>
                <w:szCs w:val="20"/>
                <w:highlight w:val="none"/>
              </w:rPr>
              <w:t xml:space="preserve"> </w:t>
            </w:r>
          </w:p>
          <w:p w14:paraId="5EDA858F">
            <w:pPr>
              <w:widowControl/>
              <w:rPr>
                <w:rFonts w:ascii="宋体" w:hAnsi="宋体" w:cs="宋体"/>
                <w:color w:val="000000"/>
                <w:kern w:val="0"/>
                <w:sz w:val="20"/>
                <w:szCs w:val="20"/>
                <w:highlight w:val="none"/>
              </w:rPr>
            </w:pPr>
            <w:r>
              <w:rPr>
                <w:rFonts w:ascii="宋体" w:hAnsi="宋体" w:cs="宋体"/>
                <w:color w:val="000000"/>
                <w:kern w:val="0"/>
                <w:sz w:val="20"/>
                <w:szCs w:val="20"/>
                <w:highlight w:val="none"/>
              </w:rPr>
              <w:t>CPU：≥8核，主频≥2Ghz；</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内存：≥8GB；</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硬盘：≥500G固态硬盘；</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国产操作系统；</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重量：</w:t>
            </w:r>
            <w:r>
              <w:rPr>
                <w:rFonts w:ascii="Arial" w:hAnsi="Arial" w:cs="Arial"/>
                <w:color w:val="000000"/>
                <w:kern w:val="0"/>
                <w:sz w:val="20"/>
                <w:szCs w:val="20"/>
                <w:highlight w:val="none"/>
              </w:rPr>
              <w:t>≤</w:t>
            </w:r>
            <w:r>
              <w:rPr>
                <w:rFonts w:ascii="宋体" w:hAnsi="宋体" w:cs="宋体"/>
                <w:color w:val="000000"/>
                <w:kern w:val="0"/>
                <w:sz w:val="20"/>
                <w:szCs w:val="20"/>
                <w:highlight w:val="none"/>
              </w:rPr>
              <w:t>5.0kg；</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功耗：</w:t>
            </w:r>
            <w:r>
              <w:rPr>
                <w:rFonts w:ascii="Arial" w:hAnsi="Arial" w:cs="Arial"/>
                <w:color w:val="000000"/>
                <w:kern w:val="0"/>
                <w:sz w:val="20"/>
                <w:szCs w:val="20"/>
                <w:highlight w:val="none"/>
              </w:rPr>
              <w:t>≤</w:t>
            </w:r>
            <w:r>
              <w:rPr>
                <w:rFonts w:ascii="宋体" w:hAnsi="宋体" w:cs="宋体"/>
                <w:color w:val="000000"/>
                <w:kern w:val="0"/>
                <w:sz w:val="20"/>
                <w:szCs w:val="20"/>
                <w:highlight w:val="none"/>
              </w:rPr>
              <w:t>100W；</w:t>
            </w:r>
          </w:p>
          <w:p w14:paraId="4CFCB5F9">
            <w:pPr>
              <w:pStyle w:val="2"/>
              <w:rPr>
                <w:rFonts w:hint="eastAsia"/>
                <w:color w:val="000000"/>
                <w:highlight w:val="none"/>
              </w:rPr>
            </w:pPr>
          </w:p>
        </w:tc>
        <w:tc>
          <w:tcPr>
            <w:tcW w:w="428" w:type="dxa"/>
            <w:shd w:val="clear" w:color="auto" w:fill="FFFFFF"/>
            <w:noWrap w:val="0"/>
            <w:vAlign w:val="center"/>
          </w:tcPr>
          <w:p w14:paraId="5E4343E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0E24D9C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32AA5CD">
            <w:pPr>
              <w:widowControl/>
              <w:jc w:val="center"/>
              <w:rPr>
                <w:rFonts w:hint="eastAsia" w:ascii="宋体" w:hAnsi="宋体" w:cs="宋体"/>
                <w:color w:val="000000"/>
                <w:kern w:val="0"/>
                <w:sz w:val="20"/>
                <w:szCs w:val="20"/>
                <w:highlight w:val="none"/>
              </w:rPr>
            </w:pPr>
          </w:p>
        </w:tc>
      </w:tr>
      <w:tr w14:paraId="0A3603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6B9ACD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0" w:type="auto"/>
            <w:gridSpan w:val="2"/>
            <w:shd w:val="clear" w:color="auto" w:fill="FFFFFF"/>
            <w:noWrap w:val="0"/>
            <w:vAlign w:val="center"/>
          </w:tcPr>
          <w:p w14:paraId="6C0D7E6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仿真催化系统</w:t>
            </w:r>
          </w:p>
        </w:tc>
        <w:tc>
          <w:tcPr>
            <w:tcW w:w="428" w:type="dxa"/>
            <w:shd w:val="clear" w:color="auto" w:fill="FFFFFF"/>
            <w:noWrap w:val="0"/>
            <w:vAlign w:val="center"/>
          </w:tcPr>
          <w:p w14:paraId="45F17792">
            <w:pPr>
              <w:widowControl/>
              <w:rPr>
                <w:rFonts w:hint="eastAsia" w:ascii="宋体" w:hAnsi="宋体" w:cs="宋体"/>
                <w:color w:val="000000"/>
                <w:kern w:val="0"/>
                <w:sz w:val="20"/>
                <w:szCs w:val="20"/>
                <w:highlight w:val="none"/>
              </w:rPr>
            </w:pPr>
          </w:p>
        </w:tc>
        <w:tc>
          <w:tcPr>
            <w:tcW w:w="616" w:type="dxa"/>
            <w:shd w:val="clear" w:color="auto" w:fill="FFFFFF"/>
            <w:noWrap w:val="0"/>
            <w:vAlign w:val="center"/>
          </w:tcPr>
          <w:p w14:paraId="2581B6E7">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7866500">
            <w:pPr>
              <w:widowControl/>
              <w:jc w:val="center"/>
              <w:rPr>
                <w:rFonts w:eastAsia="Times New Roman"/>
                <w:color w:val="000000"/>
                <w:kern w:val="0"/>
                <w:sz w:val="20"/>
                <w:szCs w:val="20"/>
                <w:highlight w:val="none"/>
              </w:rPr>
            </w:pPr>
          </w:p>
        </w:tc>
      </w:tr>
      <w:tr w14:paraId="09062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06F74C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3.1</w:t>
            </w:r>
          </w:p>
        </w:tc>
        <w:tc>
          <w:tcPr>
            <w:tcW w:w="0" w:type="auto"/>
            <w:shd w:val="clear" w:color="auto" w:fill="FFFFFF"/>
            <w:noWrap w:val="0"/>
            <w:vAlign w:val="center"/>
          </w:tcPr>
          <w:p w14:paraId="3D7D3C1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手动作业控制器（仿真件）</w:t>
            </w:r>
          </w:p>
        </w:tc>
        <w:tc>
          <w:tcPr>
            <w:tcW w:w="0" w:type="auto"/>
            <w:shd w:val="clear" w:color="auto" w:fill="FFFFFF"/>
            <w:noWrap w:val="0"/>
            <w:vAlign w:val="center"/>
          </w:tcPr>
          <w:p w14:paraId="2DE9793F">
            <w:pPr>
              <w:widowControl/>
              <w:rPr>
                <w:rFonts w:ascii="宋体" w:hAnsi="宋体" w:cs="宋体"/>
                <w:color w:val="000000"/>
                <w:kern w:val="0"/>
                <w:sz w:val="20"/>
                <w:szCs w:val="20"/>
                <w:highlight w:val="none"/>
              </w:rPr>
            </w:pPr>
            <w:r>
              <w:rPr>
                <w:rFonts w:hint="eastAsia" w:ascii="宋体" w:hAnsi="宋体"/>
                <w:color w:val="000000"/>
                <w:highlight w:val="none"/>
              </w:rPr>
              <w:t>▲1.</w:t>
            </w:r>
            <w:r>
              <w:rPr>
                <w:rFonts w:hint="eastAsia" w:ascii="宋体" w:hAnsi="宋体" w:cs="宋体"/>
                <w:color w:val="000000"/>
                <w:kern w:val="0"/>
                <w:sz w:val="20"/>
                <w:szCs w:val="20"/>
                <w:highlight w:val="none"/>
              </w:rPr>
              <w:t>对飞机作业状态实时监控，</w:t>
            </w:r>
            <w:r>
              <w:rPr>
                <w:rFonts w:ascii="宋体" w:hAnsi="宋体" w:cs="宋体"/>
                <w:color w:val="000000"/>
                <w:kern w:val="0"/>
                <w:sz w:val="20"/>
                <w:szCs w:val="20"/>
                <w:highlight w:val="none"/>
              </w:rPr>
              <w:t>用于和外部设备焰条、焰弹之间进行通信，接收各个外部设备发送的数据以及控制控制外设播撒设备的工作状态，并将各个外部设备的信息显示在 LCD 显示屏上，对外部设备的工作状态做出显示。</w:t>
            </w:r>
            <w:r>
              <w:rPr>
                <w:rFonts w:hint="eastAsia" w:ascii="宋体" w:hAnsi="宋体" w:cs="宋体"/>
                <w:color w:val="000000"/>
                <w:kern w:val="0"/>
                <w:sz w:val="20"/>
                <w:szCs w:val="20"/>
                <w:highlight w:val="none"/>
              </w:rPr>
              <w:t xml:space="preserve"> </w:t>
            </w:r>
            <w:r>
              <w:rPr>
                <w:rFonts w:hint="eastAsia" w:ascii="宋体" w:hAnsi="宋体" w:cs="宋体"/>
                <w:color w:val="000000"/>
                <w:kern w:val="0"/>
                <w:sz w:val="20"/>
                <w:szCs w:val="20"/>
                <w:highlight w:val="none"/>
              </w:rPr>
              <w:br w:type="textWrapping"/>
            </w:r>
            <w:r>
              <w:rPr>
                <w:rFonts w:hint="eastAsia" w:ascii="宋体" w:hAnsi="宋体"/>
                <w:color w:val="000000"/>
                <w:highlight w:val="none"/>
              </w:rPr>
              <w:t>▲</w:t>
            </w:r>
            <w:r>
              <w:rPr>
                <w:rFonts w:hint="eastAsia" w:ascii="宋体" w:hAnsi="宋体" w:cs="宋体"/>
                <w:color w:val="000000"/>
                <w:kern w:val="0"/>
                <w:sz w:val="20"/>
                <w:szCs w:val="20"/>
                <w:highlight w:val="none"/>
              </w:rPr>
              <w:t>2.</w:t>
            </w:r>
            <w:r>
              <w:rPr>
                <w:rFonts w:ascii="宋体" w:hAnsi="宋体" w:cs="宋体"/>
                <w:color w:val="000000"/>
                <w:kern w:val="0"/>
                <w:sz w:val="20"/>
                <w:szCs w:val="20"/>
                <w:highlight w:val="none"/>
              </w:rPr>
              <w:t>播撒任务模拟机载播撒任务设备，接收用户指令，完成播撒操作，返回播撒状态。含机载焰弹软件仿真模型、机载焰条软件仿真模型、机载液氮软件仿真模型、机载粉剂软件仿真模型、用户手动控制界面</w:t>
            </w:r>
            <w:r>
              <w:rPr>
                <w:rFonts w:hint="eastAsia" w:ascii="宋体" w:hAnsi="宋体" w:cs="宋体"/>
                <w:color w:val="000000"/>
                <w:kern w:val="0"/>
                <w:sz w:val="20"/>
                <w:szCs w:val="20"/>
                <w:highlight w:val="none"/>
              </w:rPr>
              <w:t xml:space="preserve">。 </w:t>
            </w:r>
          </w:p>
          <w:p w14:paraId="76FD99C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CPU：≥500M；</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内存：≥16M；</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离散量：≥2路；</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RS485接口：≥4路；</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总功耗:</w:t>
            </w:r>
            <w:r>
              <w:rPr>
                <w:rFonts w:ascii="Arial" w:hAnsi="Arial" w:cs="Arial"/>
                <w:color w:val="000000"/>
                <w:kern w:val="0"/>
                <w:sz w:val="20"/>
                <w:szCs w:val="20"/>
                <w:highlight w:val="none"/>
              </w:rPr>
              <w:t>≤</w:t>
            </w:r>
            <w:r>
              <w:rPr>
                <w:rFonts w:ascii="宋体" w:hAnsi="宋体" w:cs="宋体"/>
                <w:color w:val="000000"/>
                <w:kern w:val="0"/>
                <w:sz w:val="20"/>
                <w:szCs w:val="20"/>
                <w:highlight w:val="none"/>
              </w:rPr>
              <w:t>30W；</w:t>
            </w:r>
          </w:p>
        </w:tc>
        <w:tc>
          <w:tcPr>
            <w:tcW w:w="428" w:type="dxa"/>
            <w:shd w:val="clear" w:color="auto" w:fill="FFFFFF"/>
            <w:noWrap w:val="0"/>
            <w:vAlign w:val="center"/>
          </w:tcPr>
          <w:p w14:paraId="119A3A2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686D82E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C0E3FBD">
            <w:pPr>
              <w:widowControl/>
              <w:jc w:val="center"/>
              <w:rPr>
                <w:rFonts w:hint="eastAsia" w:ascii="宋体" w:hAnsi="宋体" w:cs="宋体"/>
                <w:color w:val="000000"/>
                <w:kern w:val="0"/>
                <w:sz w:val="20"/>
                <w:szCs w:val="20"/>
                <w:highlight w:val="none"/>
              </w:rPr>
            </w:pPr>
          </w:p>
        </w:tc>
      </w:tr>
      <w:tr w14:paraId="7B441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1BFB75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w:t>
            </w:r>
          </w:p>
        </w:tc>
        <w:tc>
          <w:tcPr>
            <w:tcW w:w="0" w:type="auto"/>
            <w:shd w:val="clear" w:color="auto" w:fill="FFFFFF"/>
            <w:noWrap w:val="0"/>
            <w:vAlign w:val="center"/>
          </w:tcPr>
          <w:p w14:paraId="675D4B3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作业催化系统激励软件</w:t>
            </w:r>
          </w:p>
        </w:tc>
        <w:tc>
          <w:tcPr>
            <w:tcW w:w="0" w:type="auto"/>
            <w:shd w:val="clear" w:color="auto" w:fill="FFFFFF"/>
            <w:noWrap w:val="0"/>
            <w:vAlign w:val="center"/>
          </w:tcPr>
          <w:p w14:paraId="6993CB3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含机载焰弹软件仿真模型；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含机载焰条软件仿真模型；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含机载液氮软件仿真模型；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含机载粉剂软件仿真模型；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含用户手动控制界面；</w:t>
            </w:r>
          </w:p>
        </w:tc>
        <w:tc>
          <w:tcPr>
            <w:tcW w:w="428" w:type="dxa"/>
            <w:shd w:val="clear" w:color="auto" w:fill="FFFFFF"/>
            <w:noWrap w:val="0"/>
            <w:vAlign w:val="center"/>
          </w:tcPr>
          <w:p w14:paraId="4F45833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C74FB2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E424C25">
            <w:pPr>
              <w:widowControl/>
              <w:jc w:val="center"/>
              <w:rPr>
                <w:rFonts w:hint="eastAsia" w:ascii="宋体" w:hAnsi="宋体" w:cs="宋体"/>
                <w:color w:val="000000"/>
                <w:kern w:val="0"/>
                <w:sz w:val="20"/>
                <w:szCs w:val="20"/>
                <w:highlight w:val="none"/>
              </w:rPr>
            </w:pPr>
          </w:p>
        </w:tc>
      </w:tr>
      <w:tr w14:paraId="0472A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E227A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w:t>
            </w:r>
          </w:p>
        </w:tc>
        <w:tc>
          <w:tcPr>
            <w:tcW w:w="0" w:type="auto"/>
            <w:gridSpan w:val="2"/>
            <w:shd w:val="clear" w:color="auto" w:fill="FFFFFF"/>
            <w:noWrap w:val="0"/>
            <w:vAlign w:val="center"/>
          </w:tcPr>
          <w:p w14:paraId="192B68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仿真通讯系统</w:t>
            </w:r>
          </w:p>
        </w:tc>
        <w:tc>
          <w:tcPr>
            <w:tcW w:w="428" w:type="dxa"/>
            <w:shd w:val="clear" w:color="auto" w:fill="FFFFFF"/>
            <w:noWrap w:val="0"/>
            <w:vAlign w:val="center"/>
          </w:tcPr>
          <w:p w14:paraId="4373A682">
            <w:pPr>
              <w:widowControl/>
              <w:rPr>
                <w:rFonts w:hint="eastAsia" w:ascii="宋体" w:hAnsi="宋体" w:cs="宋体"/>
                <w:color w:val="000000"/>
                <w:kern w:val="0"/>
                <w:sz w:val="20"/>
                <w:szCs w:val="20"/>
                <w:highlight w:val="none"/>
              </w:rPr>
            </w:pPr>
          </w:p>
        </w:tc>
        <w:tc>
          <w:tcPr>
            <w:tcW w:w="616" w:type="dxa"/>
            <w:shd w:val="clear" w:color="auto" w:fill="FFFFFF"/>
            <w:noWrap w:val="0"/>
            <w:vAlign w:val="center"/>
          </w:tcPr>
          <w:p w14:paraId="6B31F636">
            <w:pPr>
              <w:widowControl/>
              <w:jc w:val="center"/>
              <w:rPr>
                <w:rFonts w:eastAsia="Times New Roman"/>
                <w:color w:val="000000"/>
                <w:kern w:val="0"/>
                <w:sz w:val="20"/>
                <w:szCs w:val="20"/>
                <w:highlight w:val="none"/>
              </w:rPr>
            </w:pPr>
          </w:p>
        </w:tc>
        <w:tc>
          <w:tcPr>
            <w:tcW w:w="0" w:type="auto"/>
            <w:shd w:val="clear" w:color="auto" w:fill="FFFFFF"/>
            <w:noWrap w:val="0"/>
            <w:vAlign w:val="top"/>
          </w:tcPr>
          <w:p w14:paraId="0CF887F7">
            <w:pPr>
              <w:widowControl/>
              <w:jc w:val="center"/>
              <w:rPr>
                <w:rFonts w:eastAsia="Times New Roman"/>
                <w:color w:val="000000"/>
                <w:kern w:val="0"/>
                <w:sz w:val="20"/>
                <w:szCs w:val="20"/>
                <w:highlight w:val="none"/>
              </w:rPr>
            </w:pPr>
          </w:p>
        </w:tc>
      </w:tr>
      <w:tr w14:paraId="0EB1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00" w:hRule="atLeast"/>
        </w:trPr>
        <w:tc>
          <w:tcPr>
            <w:tcW w:w="0" w:type="auto"/>
            <w:shd w:val="clear" w:color="auto" w:fill="FFFFFF"/>
            <w:noWrap w:val="0"/>
            <w:vAlign w:val="center"/>
          </w:tcPr>
          <w:p w14:paraId="46D5A1D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4.1</w:t>
            </w:r>
          </w:p>
        </w:tc>
        <w:tc>
          <w:tcPr>
            <w:tcW w:w="0" w:type="auto"/>
            <w:shd w:val="clear" w:color="auto" w:fill="FFFFFF"/>
            <w:noWrap w:val="0"/>
            <w:vAlign w:val="center"/>
          </w:tcPr>
          <w:p w14:paraId="5CCE577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机通控制主机（半仿真件）</w:t>
            </w:r>
          </w:p>
        </w:tc>
        <w:tc>
          <w:tcPr>
            <w:tcW w:w="0" w:type="auto"/>
            <w:shd w:val="clear" w:color="auto" w:fill="FFFFFF"/>
            <w:noWrap w:val="0"/>
            <w:vAlign w:val="center"/>
          </w:tcPr>
          <w:p w14:paraId="775D5C6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模拟机载机内通话器显示控制和通话功能。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可供机上两名任务员进行模拟机内通话，通话方式有内话和热线两种模式。内话模式通话时，发话时按压PTT开关；热线模式通话无需按压PTT开关。进行内部通话时，接收音量可调节。每个音频控制器可接一副耳机话筒组。可独立选择控制与驾驶舱进行模拟通话，接收音量可调节。可支持两名任务员模拟分时使用机上Ku卫星设备对外通信，接收音量可调节。可通过以太网总线传输数字话音、拨号信息至空地通信主机仿真设备，模拟实现调度话功能。可通过以太网总线传输数字话音、拨号信息至机载综合控制设备，模拟实现延伸话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CPU：采用双核四线程，≥2.0G主频，≥4M Cache，</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操作系统：Linux；</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内存：≥4GB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存储空间：板载存储容量≥32G；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≥4路双通道音频接口；</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具有≥2路RS422总线接口；</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具有≥1路10Mbps/100Mbps以太网接口；</w:t>
            </w:r>
          </w:p>
        </w:tc>
        <w:tc>
          <w:tcPr>
            <w:tcW w:w="428" w:type="dxa"/>
            <w:shd w:val="clear" w:color="auto" w:fill="FFFFFF"/>
            <w:noWrap w:val="0"/>
            <w:vAlign w:val="center"/>
          </w:tcPr>
          <w:p w14:paraId="135602C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7263C97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771760F6">
            <w:pPr>
              <w:widowControl/>
              <w:jc w:val="center"/>
              <w:rPr>
                <w:rFonts w:hint="eastAsia" w:ascii="宋体" w:hAnsi="宋体" w:cs="宋体"/>
                <w:color w:val="000000"/>
                <w:kern w:val="0"/>
                <w:sz w:val="20"/>
                <w:szCs w:val="20"/>
                <w:highlight w:val="none"/>
              </w:rPr>
            </w:pPr>
          </w:p>
        </w:tc>
      </w:tr>
      <w:tr w14:paraId="4A37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1453F1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4.2</w:t>
            </w:r>
          </w:p>
        </w:tc>
        <w:tc>
          <w:tcPr>
            <w:tcW w:w="0" w:type="auto"/>
            <w:shd w:val="clear" w:color="auto" w:fill="FFFFFF"/>
            <w:noWrap w:val="0"/>
            <w:vAlign w:val="center"/>
          </w:tcPr>
          <w:p w14:paraId="41355E4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空地通讯主机（半仿真件）</w:t>
            </w:r>
          </w:p>
        </w:tc>
        <w:tc>
          <w:tcPr>
            <w:tcW w:w="0" w:type="auto"/>
            <w:shd w:val="clear" w:color="auto" w:fill="FFFFFF"/>
            <w:noWrap w:val="0"/>
            <w:vAlign w:val="center"/>
          </w:tcPr>
          <w:p w14:paraId="26C8D724">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空地通信实现任务系统与地面指挥中心之间的数据、文件、音频、低码率视频等信息的空地信息互传，通信链路包括北斗通信和海事卫星通信。</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机载视频服主要完成作业监控摄像机的数据采集、打包、压缩，并将数据发至显控计算机显示，同时提供与地面指挥中心视频通信画面。</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空地通信、视频服务由一台仿真计算机实现；</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CPU：≥8核，主频≥2Ghz；</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内存：≥8GB；</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硬盘：≥500G固态硬盘；</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国产操作系统；</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重量：</w:t>
            </w:r>
            <w:r>
              <w:rPr>
                <w:rFonts w:ascii="Arial" w:hAnsi="Arial" w:cs="Arial"/>
                <w:color w:val="000000"/>
                <w:kern w:val="0"/>
                <w:sz w:val="20"/>
                <w:szCs w:val="20"/>
                <w:highlight w:val="none"/>
              </w:rPr>
              <w:t>≤</w:t>
            </w:r>
            <w:r>
              <w:rPr>
                <w:rFonts w:ascii="宋体" w:hAnsi="宋体" w:cs="宋体"/>
                <w:color w:val="000000"/>
                <w:kern w:val="0"/>
                <w:sz w:val="20"/>
                <w:szCs w:val="20"/>
                <w:highlight w:val="none"/>
              </w:rPr>
              <w:t>5.0kg；</w:t>
            </w:r>
            <w:r>
              <w:rPr>
                <w:rFonts w:hint="eastAsia" w:ascii="宋体" w:hAnsi="宋体" w:cs="宋体"/>
                <w:color w:val="000000"/>
                <w:kern w:val="0"/>
                <w:sz w:val="20"/>
                <w:szCs w:val="20"/>
                <w:highlight w:val="none"/>
              </w:rPr>
              <w:br w:type="textWrapping"/>
            </w:r>
            <w:r>
              <w:rPr>
                <w:rFonts w:ascii="宋体" w:hAnsi="宋体" w:cs="宋体"/>
                <w:color w:val="000000"/>
                <w:kern w:val="0"/>
                <w:sz w:val="20"/>
                <w:szCs w:val="20"/>
                <w:highlight w:val="none"/>
              </w:rPr>
              <w:t>功耗：</w:t>
            </w:r>
            <w:r>
              <w:rPr>
                <w:rFonts w:ascii="Arial" w:hAnsi="Arial" w:cs="Arial"/>
                <w:color w:val="000000"/>
                <w:kern w:val="0"/>
                <w:sz w:val="20"/>
                <w:szCs w:val="20"/>
                <w:highlight w:val="none"/>
              </w:rPr>
              <w:t>≤</w:t>
            </w:r>
            <w:r>
              <w:rPr>
                <w:rFonts w:ascii="宋体" w:hAnsi="宋体" w:cs="宋体"/>
                <w:color w:val="000000"/>
                <w:kern w:val="0"/>
                <w:sz w:val="20"/>
                <w:szCs w:val="20"/>
                <w:highlight w:val="none"/>
              </w:rPr>
              <w:t>100W；</w:t>
            </w:r>
          </w:p>
        </w:tc>
        <w:tc>
          <w:tcPr>
            <w:tcW w:w="428" w:type="dxa"/>
            <w:shd w:val="clear" w:color="auto" w:fill="FFFFFF"/>
            <w:noWrap w:val="0"/>
            <w:vAlign w:val="center"/>
          </w:tcPr>
          <w:p w14:paraId="31B7330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7B4A3ED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1001FC0">
            <w:pPr>
              <w:widowControl/>
              <w:jc w:val="center"/>
              <w:rPr>
                <w:rFonts w:hint="eastAsia" w:ascii="宋体" w:hAnsi="宋体" w:cs="宋体"/>
                <w:color w:val="000000"/>
                <w:kern w:val="0"/>
                <w:sz w:val="20"/>
                <w:szCs w:val="20"/>
                <w:highlight w:val="none"/>
              </w:rPr>
            </w:pPr>
          </w:p>
        </w:tc>
      </w:tr>
      <w:tr w14:paraId="35A34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7FE167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0" w:type="auto"/>
            <w:shd w:val="clear" w:color="auto" w:fill="FFFFFF"/>
            <w:noWrap w:val="0"/>
            <w:vAlign w:val="center"/>
          </w:tcPr>
          <w:p w14:paraId="44208F9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安全训练模块</w:t>
            </w:r>
          </w:p>
        </w:tc>
        <w:tc>
          <w:tcPr>
            <w:tcW w:w="0" w:type="auto"/>
            <w:shd w:val="clear" w:color="auto" w:fill="FFFFFF"/>
            <w:noWrap w:val="0"/>
            <w:vAlign w:val="center"/>
          </w:tcPr>
          <w:p w14:paraId="3CD71FF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安全操作及逃生模拟相关设备，包括以下组件：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1.机身、燃油安全训练组件；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2.电子及机械装置安全训练组件；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3.防火安全训练组件；</w:t>
            </w:r>
          </w:p>
        </w:tc>
        <w:tc>
          <w:tcPr>
            <w:tcW w:w="428" w:type="dxa"/>
            <w:shd w:val="clear" w:color="auto" w:fill="FFFFFF"/>
            <w:noWrap w:val="0"/>
            <w:vAlign w:val="center"/>
          </w:tcPr>
          <w:p w14:paraId="3BA9EF2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F4B699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97D8077">
            <w:pPr>
              <w:widowControl/>
              <w:jc w:val="center"/>
              <w:rPr>
                <w:rFonts w:hint="eastAsia" w:ascii="宋体" w:hAnsi="宋体" w:cs="宋体"/>
                <w:color w:val="000000"/>
                <w:kern w:val="0"/>
                <w:sz w:val="20"/>
                <w:szCs w:val="20"/>
                <w:highlight w:val="none"/>
              </w:rPr>
            </w:pPr>
          </w:p>
        </w:tc>
      </w:tr>
      <w:tr w14:paraId="18954F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24CC64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w:t>
            </w:r>
          </w:p>
        </w:tc>
        <w:tc>
          <w:tcPr>
            <w:tcW w:w="0" w:type="auto"/>
            <w:shd w:val="clear" w:color="auto" w:fill="FFFFFF"/>
            <w:noWrap w:val="0"/>
            <w:vAlign w:val="center"/>
          </w:tcPr>
          <w:p w14:paraId="51EFB6B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座舱结构</w:t>
            </w:r>
          </w:p>
        </w:tc>
        <w:tc>
          <w:tcPr>
            <w:tcW w:w="0" w:type="auto"/>
            <w:shd w:val="clear" w:color="auto" w:fill="FFFFFF"/>
            <w:noWrap w:val="0"/>
            <w:vAlign w:val="center"/>
          </w:tcPr>
          <w:p w14:paraId="44ADF24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座舱结构设计外形与内部布局贴近真实MA60增雨机任务舱。优先采用非航空级材料，降低制造与维护成本，强度与安全性满足静载荷（设备重量、人员操作）要求，并考虑模块化设计便于拆装、运输及后期功能扩展。</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舱体外壳模拟MA60机身外形，保护内部设备。骨架采用铝合金方管焊接或螺栓连接，形成舱体轮廓。蒙皮外层使用铝合金板材，通过螺栓固定于骨架，表面喷涂仿航空涂料以提升外观仿真度。模拟舱门、观测窗，采用铝合金边框+亚克力板（替代真实机玻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内部支撑结构安装增雨设备、人员操作空间。设备支架采用角钢（Q235）焊接框架，表面喷塑防腐。隔板与地板：使用蜂窝铝板，兼顾轻量化与低成本。</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舱体底座承载舱体整体重量，提供稳定性。框架结构采用Q235钢焊接成型，主梁选用槽钢，横梁采用方钢管，形成网格状底座框架。防锈处理采用热浸镀锌或喷涂防锈漆。安装接口预留螺栓孔位，便于固定至地面或移动平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外形尺寸：8000mmx3000mmx2020mm；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重量：不大于800KG；</w:t>
            </w:r>
          </w:p>
        </w:tc>
        <w:tc>
          <w:tcPr>
            <w:tcW w:w="428" w:type="dxa"/>
            <w:shd w:val="clear" w:color="auto" w:fill="FFFFFF"/>
            <w:noWrap w:val="0"/>
            <w:vAlign w:val="center"/>
          </w:tcPr>
          <w:p w14:paraId="038C1CB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4AB265C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4F69724C">
            <w:pPr>
              <w:widowControl/>
              <w:jc w:val="center"/>
              <w:rPr>
                <w:rFonts w:hint="eastAsia" w:ascii="宋体" w:hAnsi="宋体" w:cs="宋体"/>
                <w:color w:val="000000"/>
                <w:kern w:val="0"/>
                <w:sz w:val="20"/>
                <w:szCs w:val="20"/>
                <w:highlight w:val="none"/>
              </w:rPr>
            </w:pPr>
          </w:p>
        </w:tc>
      </w:tr>
      <w:tr w14:paraId="07C37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D2BDDA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w:t>
            </w:r>
          </w:p>
        </w:tc>
        <w:tc>
          <w:tcPr>
            <w:tcW w:w="0" w:type="auto"/>
            <w:shd w:val="clear" w:color="auto" w:fill="FFFFFF"/>
            <w:noWrap w:val="0"/>
            <w:vAlign w:val="center"/>
          </w:tcPr>
          <w:p w14:paraId="40EADA0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大屏显示系统</w:t>
            </w:r>
          </w:p>
        </w:tc>
        <w:tc>
          <w:tcPr>
            <w:tcW w:w="0" w:type="auto"/>
            <w:shd w:val="clear" w:color="auto" w:fill="FFFFFF"/>
            <w:noWrap w:val="0"/>
            <w:vAlign w:val="center"/>
          </w:tcPr>
          <w:p w14:paraId="7CAC4949">
            <w:pPr>
              <w:widowControl/>
              <w:numPr>
                <w:ilvl w:val="0"/>
                <w:numId w:val="3"/>
              </w:numP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全倒装COB封装：光源采用全倒装芯片(RGB全倒装)，芯片单片尺寸100um，无打线工艺，芯片直接焊接在PCB上</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2）像素间距≤1.25mm，像素密≥640000点/m²；</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3）LED面板设计按共阴节能技术，共阴技术分压供电，红光驱动电压：2.8V，绿（蓝）光驱动电压：3.8V（恒流源输出端驱动LED的阳极，同时一个像素的三个基色R/G/B的阴极在封装时连接在一起）；</w:t>
            </w:r>
          </w:p>
          <w:p w14:paraId="04BAFA97">
            <w:pPr>
              <w:widowControl/>
              <w:numPr>
                <w:ilvl w:val="0"/>
                <w:numId w:val="4"/>
              </w:numPr>
              <w:rPr>
                <w:rFonts w:hint="eastAsia" w:ascii="宋体" w:hAnsi="宋体" w:cs="宋体"/>
                <w:color w:val="000000"/>
                <w:kern w:val="0"/>
                <w:sz w:val="20"/>
                <w:szCs w:val="20"/>
                <w:highlight w:val="none"/>
                <w:lang w:bidi="ar"/>
              </w:rPr>
            </w:pPr>
            <w:r>
              <w:rPr>
                <w:rFonts w:hint="eastAsia" w:ascii="宋体" w:hAnsi="宋体" w:cs="宋体"/>
                <w:color w:val="000000"/>
                <w:kern w:val="0"/>
                <w:sz w:val="20"/>
                <w:szCs w:val="20"/>
                <w:highlight w:val="none"/>
                <w:lang w:bidi="ar"/>
              </w:rPr>
              <w:t>压铸铝箱体材质，箱体尺寸比例169，箱体间平整度/缝隙≤0.15mm；单元箱参数：分辨率480x270，模组分辨率120×135；</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5）峰值功耗≤400W/m2，平均功耗≤150W/m2；</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6）模组、接收卡与主板采用硬连接设计，板对板设计，无排线，直接插拔；采用50μ镀金接插件硬连接浮动式接插件设计，可上下左右位置微调，缝隙精准可调；</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7）设备在正常工作条件下，连续工作7×24h，不应出现电、机械或操作系统的故障；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8）泄漏电流≤1mA，模组表面绝缘电阻5000兆欧；</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9）维护方式：完全前维护，超轻薄箱体设计，箱体厚度≤40mm；</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10）水平/垂直视角：≥175°/175°，最大对比度（全白/全黑，环境照度10lux）≥10000：1；</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11）亮度≥600cd/m²，亮度均匀性≥99%，色度均匀性±0.001Cx，Cy之内</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12）刷新率：≥3840Hz；</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13）色温：20K~20000K可调；</w:t>
            </w:r>
          </w:p>
          <w:p w14:paraId="2B1974A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lang w:bidi="ar"/>
              </w:rPr>
              <w:t>14）在-20°C—50°C下工作12h、在-38℃—75℃存储24h外观和功能均无异常；</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15）具备智能（黑屏）节电功能，开启智能节电功能比没有开启节能80%以上</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16）通过盐雾10级试验，样品表面无锈蚀，性能完好，正常工作；</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17）显示屏PCB板、线材、电源、连接件、面罩通过V-0(UL94)阻燃等级要求；</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18）光生物安全及低蓝光：按GB/T20145-2006《灯和灯系统的光生物安全性》辐亮度无危险标准：辐亮度≤1W/(m2xsr)符合RG0等级，属于无危害类；</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19）使用寿命≥200000hrs，平均修复时间≤1分钟；20）模组带自动校正功能，带flash IC存储功能，具备故障自诊断及排查功能；</w:t>
            </w:r>
            <w:r>
              <w:rPr>
                <w:rFonts w:hint="eastAsia" w:ascii="宋体" w:hAnsi="宋体" w:cs="宋体"/>
                <w:color w:val="000000"/>
                <w:kern w:val="0"/>
                <w:sz w:val="20"/>
                <w:szCs w:val="20"/>
                <w:highlight w:val="none"/>
                <w:lang w:bidi="ar"/>
              </w:rPr>
              <w:br w:type="textWrapping"/>
            </w:r>
            <w:r>
              <w:rPr>
                <w:rFonts w:hint="eastAsia" w:ascii="宋体" w:hAnsi="宋体" w:cs="宋体"/>
                <w:color w:val="000000"/>
                <w:kern w:val="0"/>
                <w:sz w:val="20"/>
                <w:szCs w:val="20"/>
                <w:highlight w:val="none"/>
                <w:lang w:bidi="ar"/>
              </w:rPr>
              <w:t>21）尺寸≥12平方米</w:t>
            </w:r>
          </w:p>
        </w:tc>
        <w:tc>
          <w:tcPr>
            <w:tcW w:w="428" w:type="dxa"/>
            <w:shd w:val="clear" w:color="auto" w:fill="FFFFFF"/>
            <w:noWrap w:val="0"/>
            <w:vAlign w:val="center"/>
          </w:tcPr>
          <w:p w14:paraId="1FEAC8D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4267334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6286726">
            <w:pPr>
              <w:widowControl/>
              <w:jc w:val="center"/>
              <w:rPr>
                <w:rFonts w:hint="eastAsia" w:ascii="宋体" w:hAnsi="宋体" w:cs="宋体"/>
                <w:color w:val="000000"/>
                <w:kern w:val="0"/>
                <w:sz w:val="20"/>
                <w:szCs w:val="20"/>
                <w:highlight w:val="none"/>
              </w:rPr>
            </w:pPr>
          </w:p>
        </w:tc>
      </w:tr>
      <w:tr w14:paraId="3FD80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D0AB41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w:t>
            </w:r>
          </w:p>
        </w:tc>
        <w:tc>
          <w:tcPr>
            <w:tcW w:w="0" w:type="auto"/>
            <w:shd w:val="clear" w:color="auto" w:fill="FFFFFF"/>
            <w:noWrap w:val="0"/>
            <w:vAlign w:val="center"/>
          </w:tcPr>
          <w:p w14:paraId="54F885E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工作站</w:t>
            </w:r>
          </w:p>
        </w:tc>
        <w:tc>
          <w:tcPr>
            <w:tcW w:w="0" w:type="auto"/>
            <w:shd w:val="clear" w:color="auto" w:fill="FFFFFF"/>
            <w:noWrap w:val="0"/>
            <w:vAlign w:val="center"/>
          </w:tcPr>
          <w:p w14:paraId="70F71384">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国产CPU</w:t>
            </w:r>
            <w:r>
              <w:rPr>
                <w:color w:val="000000"/>
                <w:kern w:val="0"/>
                <w:sz w:val="20"/>
                <w:szCs w:val="20"/>
                <w:highlight w:val="none"/>
              </w:rPr>
              <w:t>,</w:t>
            </w:r>
            <w:r>
              <w:rPr>
                <w:rFonts w:ascii="Arial" w:hAnsi="Arial" w:cs="Arial"/>
                <w:color w:val="000000"/>
                <w:kern w:val="0"/>
                <w:sz w:val="20"/>
                <w:szCs w:val="20"/>
                <w:highlight w:val="none"/>
              </w:rPr>
              <w:t>≥</w:t>
            </w:r>
            <w:r>
              <w:rPr>
                <w:color w:val="000000"/>
                <w:kern w:val="0"/>
                <w:sz w:val="20"/>
                <w:szCs w:val="20"/>
                <w:highlight w:val="none"/>
              </w:rPr>
              <w:t>16G</w:t>
            </w:r>
            <w:r>
              <w:rPr>
                <w:rFonts w:ascii="宋体" w:hAnsi="宋体" w:cs="宋体"/>
                <w:color w:val="000000"/>
                <w:kern w:val="0"/>
                <w:sz w:val="20"/>
                <w:szCs w:val="20"/>
                <w:highlight w:val="none"/>
              </w:rPr>
              <w:t>内存，</w:t>
            </w:r>
            <w:r>
              <w:rPr>
                <w:rFonts w:ascii="Arial" w:hAnsi="Arial" w:cs="Arial"/>
                <w:color w:val="000000"/>
                <w:kern w:val="0"/>
                <w:sz w:val="20"/>
                <w:szCs w:val="20"/>
                <w:highlight w:val="none"/>
              </w:rPr>
              <w:t>≥</w:t>
            </w:r>
            <w:r>
              <w:rPr>
                <w:color w:val="000000"/>
                <w:kern w:val="0"/>
                <w:sz w:val="20"/>
                <w:szCs w:val="20"/>
                <w:highlight w:val="none"/>
              </w:rPr>
              <w:t>512G</w:t>
            </w:r>
            <w:r>
              <w:rPr>
                <w:rFonts w:ascii="宋体" w:hAnsi="宋体" w:cs="宋体"/>
                <w:color w:val="000000"/>
                <w:kern w:val="0"/>
                <w:sz w:val="20"/>
                <w:szCs w:val="20"/>
                <w:highlight w:val="none"/>
              </w:rPr>
              <w:t>固态硬盘，独立显卡内存</w:t>
            </w:r>
            <w:r>
              <w:rPr>
                <w:rFonts w:ascii="Arial" w:hAnsi="Arial" w:cs="Arial"/>
                <w:color w:val="000000"/>
                <w:kern w:val="0"/>
                <w:sz w:val="20"/>
                <w:szCs w:val="20"/>
                <w:highlight w:val="none"/>
              </w:rPr>
              <w:t>≥</w:t>
            </w:r>
            <w:r>
              <w:rPr>
                <w:rFonts w:ascii="宋体" w:hAnsi="宋体" w:cs="宋体"/>
                <w:color w:val="000000"/>
                <w:kern w:val="0"/>
                <w:sz w:val="20"/>
                <w:szCs w:val="20"/>
                <w:highlight w:val="none"/>
              </w:rPr>
              <w:t>12G，</w:t>
            </w:r>
            <w:r>
              <w:rPr>
                <w:rFonts w:ascii="Arial" w:hAnsi="Arial" w:cs="Arial"/>
                <w:color w:val="000000"/>
                <w:kern w:val="0"/>
                <w:sz w:val="20"/>
                <w:szCs w:val="20"/>
                <w:highlight w:val="none"/>
              </w:rPr>
              <w:t>≥</w:t>
            </w:r>
            <w:r>
              <w:rPr>
                <w:color w:val="000000"/>
                <w:kern w:val="0"/>
                <w:sz w:val="20"/>
                <w:szCs w:val="20"/>
                <w:highlight w:val="none"/>
              </w:rPr>
              <w:t>23.8</w:t>
            </w:r>
            <w:r>
              <w:rPr>
                <w:rFonts w:ascii="宋体" w:hAnsi="宋体" w:cs="宋体"/>
                <w:color w:val="000000"/>
                <w:kern w:val="0"/>
                <w:sz w:val="20"/>
                <w:szCs w:val="20"/>
                <w:highlight w:val="none"/>
              </w:rPr>
              <w:t>寸显示器，键盘鼠标</w:t>
            </w:r>
          </w:p>
        </w:tc>
        <w:tc>
          <w:tcPr>
            <w:tcW w:w="428" w:type="dxa"/>
            <w:shd w:val="clear" w:color="auto" w:fill="FFFFFF"/>
            <w:noWrap w:val="0"/>
            <w:vAlign w:val="center"/>
          </w:tcPr>
          <w:p w14:paraId="003B52B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0"/>
            <w:vAlign w:val="center"/>
          </w:tcPr>
          <w:p w14:paraId="5B97FDB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w:t>
            </w:r>
          </w:p>
        </w:tc>
        <w:tc>
          <w:tcPr>
            <w:tcW w:w="0" w:type="auto"/>
            <w:shd w:val="clear" w:color="auto" w:fill="FFFFFF"/>
            <w:noWrap w:val="0"/>
            <w:vAlign w:val="top"/>
          </w:tcPr>
          <w:p w14:paraId="05035B5D">
            <w:pPr>
              <w:widowControl/>
              <w:jc w:val="center"/>
              <w:rPr>
                <w:rFonts w:hint="eastAsia" w:ascii="宋体" w:hAnsi="宋体" w:cs="宋体"/>
                <w:color w:val="000000"/>
                <w:kern w:val="0"/>
                <w:sz w:val="20"/>
                <w:szCs w:val="20"/>
                <w:highlight w:val="none"/>
              </w:rPr>
            </w:pPr>
          </w:p>
        </w:tc>
      </w:tr>
      <w:tr w14:paraId="7E202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E8BE3C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w:t>
            </w:r>
          </w:p>
        </w:tc>
        <w:tc>
          <w:tcPr>
            <w:tcW w:w="0" w:type="auto"/>
            <w:shd w:val="clear" w:color="auto" w:fill="FFFFFF"/>
            <w:noWrap w:val="0"/>
            <w:vAlign w:val="center"/>
          </w:tcPr>
          <w:p w14:paraId="4CD1F8B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供暖设备</w:t>
            </w:r>
          </w:p>
        </w:tc>
        <w:tc>
          <w:tcPr>
            <w:tcW w:w="0" w:type="auto"/>
            <w:shd w:val="clear" w:color="auto" w:fill="FFFFFF"/>
            <w:noWrap w:val="0"/>
            <w:vAlign w:val="center"/>
          </w:tcPr>
          <w:p w14:paraId="5C7EDC8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与建筑配套供暖设备</w:t>
            </w:r>
          </w:p>
        </w:tc>
        <w:tc>
          <w:tcPr>
            <w:tcW w:w="428" w:type="dxa"/>
            <w:shd w:val="clear" w:color="auto" w:fill="FFFFFF"/>
            <w:noWrap w:val="0"/>
            <w:vAlign w:val="center"/>
          </w:tcPr>
          <w:p w14:paraId="1A84300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10B9955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1102292">
            <w:pPr>
              <w:widowControl/>
              <w:jc w:val="center"/>
              <w:rPr>
                <w:rFonts w:hint="eastAsia" w:ascii="宋体" w:hAnsi="宋体" w:cs="宋体"/>
                <w:color w:val="000000"/>
                <w:kern w:val="0"/>
                <w:sz w:val="20"/>
                <w:szCs w:val="20"/>
                <w:highlight w:val="none"/>
              </w:rPr>
            </w:pPr>
          </w:p>
        </w:tc>
      </w:tr>
      <w:tr w14:paraId="4AF478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F7F448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0" w:type="auto"/>
            <w:shd w:val="clear" w:color="auto" w:fill="FFFFFF"/>
            <w:noWrap w:val="0"/>
            <w:vAlign w:val="center"/>
          </w:tcPr>
          <w:p w14:paraId="774936D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培训操作台</w:t>
            </w:r>
          </w:p>
        </w:tc>
        <w:tc>
          <w:tcPr>
            <w:tcW w:w="0" w:type="auto"/>
            <w:shd w:val="clear" w:color="auto" w:fill="FFFFFF"/>
            <w:noWrap w:val="0"/>
            <w:vAlign w:val="center"/>
          </w:tcPr>
          <w:p w14:paraId="7E40F1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人影作业理论培训操作台</w:t>
            </w:r>
          </w:p>
        </w:tc>
        <w:tc>
          <w:tcPr>
            <w:tcW w:w="428" w:type="dxa"/>
            <w:shd w:val="clear" w:color="auto" w:fill="FFFFFF"/>
            <w:noWrap w:val="0"/>
            <w:vAlign w:val="center"/>
          </w:tcPr>
          <w:p w14:paraId="6102F51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616" w:type="dxa"/>
            <w:shd w:val="clear" w:color="auto" w:fill="FFFFFF"/>
            <w:noWrap w:val="0"/>
            <w:vAlign w:val="center"/>
          </w:tcPr>
          <w:p w14:paraId="0730164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47182C7F">
            <w:pPr>
              <w:widowControl/>
              <w:jc w:val="center"/>
              <w:rPr>
                <w:rFonts w:hint="eastAsia" w:ascii="宋体" w:hAnsi="宋体" w:cs="宋体"/>
                <w:color w:val="000000"/>
                <w:kern w:val="0"/>
                <w:sz w:val="20"/>
                <w:szCs w:val="20"/>
                <w:highlight w:val="none"/>
              </w:rPr>
            </w:pPr>
          </w:p>
        </w:tc>
      </w:tr>
      <w:tr w14:paraId="0A40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E60156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0" w:type="auto"/>
            <w:shd w:val="clear" w:color="auto" w:fill="FFFFFF"/>
            <w:noWrap w:val="0"/>
            <w:vAlign w:val="center"/>
          </w:tcPr>
          <w:p w14:paraId="28ECC60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视频会议终端</w:t>
            </w:r>
          </w:p>
        </w:tc>
        <w:tc>
          <w:tcPr>
            <w:tcW w:w="0" w:type="auto"/>
            <w:shd w:val="clear" w:color="auto" w:fill="FFFFFF"/>
            <w:noWrap w:val="0"/>
            <w:vAlign w:val="center"/>
          </w:tcPr>
          <w:p w14:paraId="241F655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专业一体化终端设备，用于音视频图像的调度和指挥，配备会议摄像头、话筒，具备即插即用、免驱接入能力，支持接入的外设包括显示器、键盘鼠标、触控屏等，并支持以下功能：</w:t>
            </w:r>
          </w:p>
          <w:p w14:paraId="6E83D83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1.调度指令一键下达功能：指挥员可通过裁剪、标绘、标注等工具，形成动态视频、语音、图片等形式的指令，一键下达给省、市、县和作业端。</w:t>
            </w:r>
          </w:p>
          <w:p w14:paraId="2638E97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2.资源推送分享功能：支持不同席位之间、终端与大屏幕之间高效推送分享文件、视频。</w:t>
            </w:r>
          </w:p>
          <w:p w14:paraId="4B9F888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3.多级音视频呼叫：支持对权限内各级用户同时在线音视频呼叫。</w:t>
            </w:r>
          </w:p>
          <w:p w14:paraId="771E40D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4.一体化终端设备：配备会议摄像头、话筒，具备即插即用、免驱接入能力。（支持接入的外设包括显示器、键盘鼠标、触控屏等）</w:t>
            </w:r>
          </w:p>
          <w:p w14:paraId="3B9802D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5.支持安全调度：支持不同网络来源信号的安全调度。</w:t>
            </w:r>
          </w:p>
          <w:p w14:paraId="1FD716B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68B479A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1）系统架构：一体化终端设备，采用国产化主控芯片和嵌入式操作系统，支持音视频调度，融合输出显示、标绘标注、KVM控制、双向音视频呼叫。</w:t>
            </w:r>
          </w:p>
          <w:p w14:paraId="3C1E6D1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2）多屏拓展使用：支持多个终端进行配对组合，形成多屏使用模式，实现一键鼠漫游控制多个屏幕内的跨域多网界面内容。</w:t>
            </w:r>
          </w:p>
          <w:p w14:paraId="1255DD1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3）界面调取控制：支持通过一套键盘鼠标、触控屏操控接入的各类多域跨网界面资源。支持键鼠控制、快捷组合键控制等。</w:t>
            </w:r>
          </w:p>
          <w:p w14:paraId="7CB9B40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4）跨网安全交互：支持USB键鼠控制，跨网络交互时，USB键鼠信号在授权后才可使用，实现对不同网络下多信号源的进行安全控制。</w:t>
            </w:r>
          </w:p>
          <w:p w14:paraId="4141472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5）跨网界面标注：具备灵活的标注功能，包括线条、箭头、圆形、矩形等，并可对标注粗细、颜色进行调整。</w:t>
            </w:r>
          </w:p>
          <w:p w14:paraId="4E3AF03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6）跨网态势分享：可将指定跨网界面窗口、组合界面、标注界面、协同标注等态势分享给其他用户，接收方可全屏实时展示该分享内容。</w:t>
            </w:r>
          </w:p>
          <w:p w14:paraId="33F7CFB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7）融合通信调度：具备与指挥中心进行跨网语音和视频融合通信及可视化调度能力，接受来自指挥中心的语音、视频呼叫及多域跨网界面推送。</w:t>
            </w:r>
          </w:p>
          <w:p w14:paraId="2A686F0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8）音视频会商：支持音视频会商呼叫，会商时支持双屏双显或单屏双显，支持画面自定义布局。支持多方音视频会议，支持一键快速召开视频或语音会议。</w:t>
            </w:r>
          </w:p>
          <w:p w14:paraId="21D8CB2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10）呼叫管理：支持按需切换音视频会商中的视频信号源、音频信号源，支持HDMI信号源和USB信号源之间切换。</w:t>
            </w:r>
          </w:p>
          <w:p w14:paraId="5D86972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11）信号源接入：支持接入台式机、笔记本、平板、手机、摄像头等，单路最大4K@60fps；</w:t>
            </w:r>
          </w:p>
          <w:p w14:paraId="6398F3A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12）支持的输出的分辨率：支持4K60Hz，可扩展支持8K60Hz。</w:t>
            </w:r>
          </w:p>
          <w:p w14:paraId="1F95489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13）标准免驱控制：支持硬件驱动级控制，具有高度的兼容性，避免安全防护程序误报警。</w:t>
            </w:r>
          </w:p>
          <w:p w14:paraId="7627FD8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62E8D81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15）音视频接口:视频不少于</w:t>
            </w:r>
            <w:r>
              <w:rPr>
                <w:rFonts w:hint="default"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路HDMI输入（4K@60fps），</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路HDMI输出（4K@60fps）；音频接口:音频不少于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路3.5mm音频输出；</w:t>
            </w:r>
          </w:p>
          <w:p w14:paraId="4432734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16）其他接口：不少于1路接电脑主机的USB接口，不少于1个RS232/RS485/RS422接口；2个千兆RJ45网口（支持PoE），1个千兆SFP+/LC光口，2个电源模块（带螺纹接口），1个加密卡插槽；</w:t>
            </w:r>
          </w:p>
          <w:p w14:paraId="686595D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17）冗余备份：支持双电源冗余热备，支持PoE与DC12V直流供电做热备，也支持2个DC12V直接供电之间做热备。</w:t>
            </w:r>
          </w:p>
          <w:p w14:paraId="7253C10C">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79DD5B3B">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168DB6C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00C27BC3">
            <w:pPr>
              <w:widowControl/>
              <w:jc w:val="center"/>
              <w:rPr>
                <w:rFonts w:hint="eastAsia" w:ascii="宋体" w:hAnsi="宋体" w:cs="宋体"/>
                <w:color w:val="000000"/>
                <w:kern w:val="0"/>
                <w:sz w:val="20"/>
                <w:szCs w:val="20"/>
                <w:highlight w:val="none"/>
              </w:rPr>
            </w:pPr>
          </w:p>
        </w:tc>
      </w:tr>
      <w:tr w14:paraId="24AE0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BC6E6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0" w:type="auto"/>
            <w:shd w:val="clear" w:color="auto" w:fill="FFFFFF"/>
            <w:noWrap w:val="0"/>
            <w:vAlign w:val="center"/>
          </w:tcPr>
          <w:p w14:paraId="25080EE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视频会议平台</w:t>
            </w:r>
          </w:p>
        </w:tc>
        <w:tc>
          <w:tcPr>
            <w:tcW w:w="0" w:type="auto"/>
            <w:shd w:val="clear" w:color="auto" w:fill="FFFFFF"/>
            <w:noWrap w:val="0"/>
            <w:vAlign w:val="center"/>
          </w:tcPr>
          <w:p w14:paraId="472E3F2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音/视频调度平台产品，对接入各类一体化终端设备、视频会议设备、视频监控设备进行视频的统一融合处理，提供音/视频调度服务功能，并支持以下功能：</w:t>
            </w:r>
          </w:p>
          <w:p w14:paraId="3D0B6FD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1.安全接入多域跨网各路视频资源功能：省、市、县各级多路视频信号源可同时安全接入，各路视频流可权限访问控制和隔离部署，具备支持本地信号接入能力。</w:t>
            </w:r>
          </w:p>
          <w:p w14:paraId="26F973C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2.支持多路视频光传切换：视频信号实时流畅查看与精准操控，保障视频信号稳定接入与高清无损、超低延迟展示。</w:t>
            </w:r>
          </w:p>
          <w:p w14:paraId="4EEAF3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3.支持安全接入的不同网络来源数量：不低于4个。</w:t>
            </w:r>
          </w:p>
          <w:p w14:paraId="6063BAB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4.支持安全调度的不同网络来源数量：不低于4个。</w:t>
            </w:r>
          </w:p>
          <w:p w14:paraId="1FF0B6C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041EA45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1）系统架构:专用硬件设备，采用国产化主控芯片和嵌入式操作系统，支持光纤、HDMI、IP等传输相结合的方案，可支持网关/网闸隔离或物理隔离的方式接入不同网络的视音频、KVM座席、网络信号；</w:t>
            </w:r>
          </w:p>
          <w:p w14:paraId="47BCC75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2）架构管理:支持多层级、多部门组织架构设置，实现精细化分组、分权、用户管理，确保用户信息安全防止非法访问；</w:t>
            </w:r>
          </w:p>
          <w:p w14:paraId="35A7F9B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3）冗余热备:支持本级为下级进行冗余热备，下级出现故障时，可由本级接替下级进行管理操作，直至下级恢复正常；上级冗余热备:本级出现故障时，可由上级接替本级进行管理操作，直至本级恢复正常；</w:t>
            </w:r>
          </w:p>
          <w:p w14:paraId="3A94270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4）跨网安全接入:支持跨域分布式部署，实现跨网安全接入；具备加密机制和身份认证策略，构建安全隔离架构，实现多域跨网信号源的安全接入；</w:t>
            </w:r>
          </w:p>
          <w:p w14:paraId="4D87F0B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w:t>
            </w:r>
          </w:p>
          <w:p w14:paraId="46A59A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6）信号源权限管理:具备精细化的多域跨网资源分配与严格的访问控制机制；资源分配的最小单元为为1个信号源，可对资源的显示、控制、分享权限进行精细权限管控；</w:t>
            </w:r>
          </w:p>
          <w:p w14:paraId="0962E1E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协同作业资源分享:为多域跨网的各级终端和用户之间提供对界面资源的调取、分享、标绘、协同等服务能力，为接入的终端设备提供多域跨网资源推送服务，不同用户可在不同终端之间相互推送多域跨网界面资源；</w:t>
            </w:r>
          </w:p>
          <w:p w14:paraId="331C820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8）会商支撑服务:为多域跨网融合会商软件客户端以及其他涉及音视频会商的终端提供支撑服务；包括但不限于：客户端登录、会议调度、信息转发等服务能力；</w:t>
            </w:r>
          </w:p>
          <w:p w14:paraId="52B610D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9）画面合成和混音:音视频会商呼叫时，支持不小于4画面合成，不小于4方混音；可直接通过网络数字化（非通过各类终端模拟背靠背对接）接入各类视频监控设备、座席终端、视频会议终端等设备；</w:t>
            </w:r>
          </w:p>
          <w:p w14:paraId="4C09C36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监控前端接入:支持通过GB/T28181、GB/T35114、RTSP、RTMP等主流协议接入视频监控平台、摄像机、4G/5G执法记录仪/车载视频/无人机等；通过对接视频监控平台，可实现不少于500路监控点位（含符合国标的移动前端、车载监控）的接入及管理；</w:t>
            </w:r>
          </w:p>
          <w:p w14:paraId="1E84AC1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11）会议终端接入:支持通过SIP、H.323等协议接入视频会议设备；通过标准H.323协议，可实现不少于4路视频会议终端的接入。</w:t>
            </w:r>
          </w:p>
          <w:p w14:paraId="04751FD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12）接入管理:支持管理本级接入信号数量不低于8路，支持的视频会议最大参会方数量不低于8路，支持的语音会议最大参会方数量不低于16路。</w:t>
            </w:r>
          </w:p>
          <w:p w14:paraId="4FEAA6C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w:t>
            </w:r>
          </w:p>
          <w:p w14:paraId="76630B6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39501C2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15）分辨率:支持视频分辨率不小于4K@60fps，并能向下兼容其它分辨率；</w:t>
            </w:r>
          </w:p>
          <w:p w14:paraId="5CB6EE5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16）大屏管理:支持管理LED拼接屏或显示器，支持拼接输出；支持大屏调度预案，将调度资源、大屏风格等做成预案配置，一键启动；可将调度场景保存为预案；系统可配置多个预案；</w:t>
            </w:r>
          </w:p>
          <w:p w14:paraId="53F3E7E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17）服务接口:提供服务接口授权管理，为用户业务相关上层业务应用提供音视频融合调度、视频会商、拼接及矩阵调度等各类业务调度接口；</w:t>
            </w:r>
          </w:p>
          <w:p w14:paraId="5903D03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18）硬件规格:专业音视频调度设备，2U标准机架高度，标准19英寸机箱，采用</w:t>
            </w:r>
            <w:r>
              <w:rPr>
                <w:rFonts w:hint="eastAsia" w:ascii="宋体" w:hAnsi="宋体" w:cs="宋体"/>
                <w:color w:val="000000"/>
                <w:kern w:val="0"/>
                <w:sz w:val="20"/>
                <w:szCs w:val="20"/>
                <w:highlight w:val="none"/>
                <w:lang w:val="en-US" w:eastAsia="zh-CN"/>
              </w:rPr>
              <w:t>国产</w:t>
            </w:r>
            <w:r>
              <w:rPr>
                <w:rFonts w:hint="eastAsia" w:ascii="宋体" w:hAnsi="宋体" w:cs="宋体"/>
                <w:color w:val="000000"/>
                <w:kern w:val="0"/>
                <w:sz w:val="20"/>
                <w:szCs w:val="20"/>
                <w:highlight w:val="none"/>
              </w:rPr>
              <w:t>CPU，可支持多台服务器集群化部署；2个千兆RJ45网口，可扩展万兆接口，2个电源模块（支持冗余热备）；</w:t>
            </w:r>
          </w:p>
        </w:tc>
        <w:tc>
          <w:tcPr>
            <w:tcW w:w="428" w:type="dxa"/>
            <w:shd w:val="clear" w:color="auto" w:fill="FFFFFF"/>
            <w:noWrap w:val="0"/>
            <w:vAlign w:val="center"/>
          </w:tcPr>
          <w:p w14:paraId="0C214B6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CEE70F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0B407AB">
            <w:pPr>
              <w:widowControl/>
              <w:jc w:val="center"/>
              <w:rPr>
                <w:rFonts w:hint="eastAsia" w:ascii="宋体" w:hAnsi="宋体" w:cs="宋体"/>
                <w:color w:val="000000"/>
                <w:kern w:val="0"/>
                <w:sz w:val="20"/>
                <w:szCs w:val="20"/>
                <w:highlight w:val="none"/>
              </w:rPr>
            </w:pPr>
          </w:p>
        </w:tc>
      </w:tr>
      <w:tr w14:paraId="00D79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B9250C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0" w:type="auto"/>
            <w:shd w:val="clear" w:color="auto" w:fill="FFFFFF"/>
            <w:noWrap w:val="0"/>
            <w:vAlign w:val="center"/>
          </w:tcPr>
          <w:p w14:paraId="07CBAC1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会场视频监控及扩声设备</w:t>
            </w:r>
          </w:p>
        </w:tc>
        <w:tc>
          <w:tcPr>
            <w:tcW w:w="0" w:type="auto"/>
            <w:shd w:val="clear" w:color="auto" w:fill="FFFFFF"/>
            <w:noWrap w:val="0"/>
            <w:vAlign w:val="center"/>
          </w:tcPr>
          <w:p w14:paraId="5871DA4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包括会场的音视频系统配套设备主要如下：</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1.4套PTZ摄像机,1080p60,12倍光学变焦,最低照度0.1Lx,F1.6,支持HDMI输出,支持正装或倒装全向麦克风，支持声音采集和扩声；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2.音频采集、控制及音响设备；</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3.配套线材及现场实施</w:t>
            </w:r>
          </w:p>
        </w:tc>
        <w:tc>
          <w:tcPr>
            <w:tcW w:w="428" w:type="dxa"/>
            <w:shd w:val="clear" w:color="auto" w:fill="FFFFFF"/>
            <w:noWrap w:val="0"/>
            <w:vAlign w:val="center"/>
          </w:tcPr>
          <w:p w14:paraId="5EF1FAD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项</w:t>
            </w:r>
          </w:p>
        </w:tc>
        <w:tc>
          <w:tcPr>
            <w:tcW w:w="616" w:type="dxa"/>
            <w:shd w:val="clear" w:color="auto" w:fill="FFFFFF"/>
            <w:noWrap w:val="0"/>
            <w:vAlign w:val="center"/>
          </w:tcPr>
          <w:p w14:paraId="5DA18CD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FC5F9BF">
            <w:pPr>
              <w:widowControl/>
              <w:jc w:val="center"/>
              <w:rPr>
                <w:rFonts w:hint="eastAsia" w:ascii="宋体" w:hAnsi="宋体" w:cs="宋体"/>
                <w:color w:val="000000"/>
                <w:kern w:val="0"/>
                <w:sz w:val="20"/>
                <w:szCs w:val="20"/>
                <w:highlight w:val="none"/>
              </w:rPr>
            </w:pPr>
          </w:p>
        </w:tc>
      </w:tr>
      <w:tr w14:paraId="174572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08274732">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三</w:t>
            </w:r>
          </w:p>
        </w:tc>
        <w:tc>
          <w:tcPr>
            <w:tcW w:w="0" w:type="auto"/>
            <w:gridSpan w:val="2"/>
            <w:shd w:val="clear" w:color="auto" w:fill="FFFFFF"/>
            <w:noWrap w:val="0"/>
            <w:vAlign w:val="center"/>
          </w:tcPr>
          <w:p w14:paraId="483A5435">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人工影响天气指挥能力建设设备</w:t>
            </w:r>
          </w:p>
        </w:tc>
        <w:tc>
          <w:tcPr>
            <w:tcW w:w="428" w:type="dxa"/>
            <w:shd w:val="clear" w:color="auto" w:fill="FFFFFF"/>
            <w:noWrap w:val="0"/>
            <w:vAlign w:val="center"/>
          </w:tcPr>
          <w:p w14:paraId="2B6721D2">
            <w:pPr>
              <w:widowControl/>
              <w:rPr>
                <w:rFonts w:hint="eastAsia" w:ascii="宋体" w:hAnsi="宋体" w:cs="宋体"/>
                <w:b/>
                <w:bCs/>
                <w:color w:val="000000"/>
                <w:kern w:val="0"/>
                <w:sz w:val="20"/>
                <w:szCs w:val="20"/>
                <w:highlight w:val="none"/>
              </w:rPr>
            </w:pPr>
          </w:p>
        </w:tc>
        <w:tc>
          <w:tcPr>
            <w:tcW w:w="616" w:type="dxa"/>
            <w:shd w:val="clear" w:color="auto" w:fill="FFFFFF"/>
            <w:noWrap w:val="0"/>
            <w:vAlign w:val="center"/>
          </w:tcPr>
          <w:p w14:paraId="7287F4E5">
            <w:pPr>
              <w:widowControl/>
              <w:jc w:val="center"/>
              <w:rPr>
                <w:rFonts w:eastAsia="Times New Roman"/>
                <w:color w:val="000000"/>
                <w:kern w:val="0"/>
                <w:sz w:val="20"/>
                <w:szCs w:val="20"/>
                <w:highlight w:val="none"/>
              </w:rPr>
            </w:pPr>
          </w:p>
        </w:tc>
        <w:tc>
          <w:tcPr>
            <w:tcW w:w="0" w:type="auto"/>
            <w:shd w:val="clear" w:color="auto" w:fill="FFFFFF"/>
            <w:noWrap w:val="0"/>
            <w:vAlign w:val="top"/>
          </w:tcPr>
          <w:p w14:paraId="524603C8">
            <w:pPr>
              <w:widowControl/>
              <w:jc w:val="center"/>
              <w:rPr>
                <w:rFonts w:eastAsia="Times New Roman"/>
                <w:color w:val="000000"/>
                <w:kern w:val="0"/>
                <w:sz w:val="20"/>
                <w:szCs w:val="20"/>
                <w:highlight w:val="none"/>
              </w:rPr>
            </w:pPr>
          </w:p>
        </w:tc>
      </w:tr>
      <w:tr w14:paraId="5D407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0C53409">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（一）</w:t>
            </w:r>
          </w:p>
        </w:tc>
        <w:tc>
          <w:tcPr>
            <w:tcW w:w="7610" w:type="dxa"/>
            <w:gridSpan w:val="3"/>
            <w:shd w:val="clear" w:color="auto" w:fill="FFFFFF"/>
            <w:noWrap w:val="0"/>
            <w:vAlign w:val="center"/>
          </w:tcPr>
          <w:p w14:paraId="712D13D9">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省市县一体化指挥调度能力提升硬件建设</w:t>
            </w:r>
          </w:p>
        </w:tc>
        <w:tc>
          <w:tcPr>
            <w:tcW w:w="616" w:type="dxa"/>
            <w:shd w:val="clear" w:color="auto" w:fill="FFFFFF"/>
            <w:noWrap w:val="0"/>
            <w:vAlign w:val="center"/>
          </w:tcPr>
          <w:p w14:paraId="0F42EA37">
            <w:pPr>
              <w:widowControl/>
              <w:rPr>
                <w:rFonts w:hint="eastAsia" w:ascii="宋体" w:hAnsi="宋体" w:cs="宋体"/>
                <w:b/>
                <w:bCs/>
                <w:color w:val="000000"/>
                <w:kern w:val="0"/>
                <w:sz w:val="20"/>
                <w:szCs w:val="20"/>
                <w:highlight w:val="none"/>
              </w:rPr>
            </w:pPr>
          </w:p>
        </w:tc>
        <w:tc>
          <w:tcPr>
            <w:tcW w:w="0" w:type="auto"/>
            <w:shd w:val="clear" w:color="auto" w:fill="FFFFFF"/>
            <w:noWrap w:val="0"/>
            <w:vAlign w:val="top"/>
          </w:tcPr>
          <w:p w14:paraId="4022E568">
            <w:pPr>
              <w:widowControl/>
              <w:rPr>
                <w:rFonts w:hint="eastAsia" w:ascii="宋体" w:hAnsi="宋体" w:cs="宋体"/>
                <w:b/>
                <w:bCs/>
                <w:color w:val="000000"/>
                <w:kern w:val="0"/>
                <w:sz w:val="20"/>
                <w:szCs w:val="20"/>
                <w:highlight w:val="none"/>
              </w:rPr>
            </w:pPr>
          </w:p>
        </w:tc>
      </w:tr>
      <w:tr w14:paraId="47FD2B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9B8C52F">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1</w:t>
            </w:r>
          </w:p>
        </w:tc>
        <w:tc>
          <w:tcPr>
            <w:tcW w:w="7610" w:type="dxa"/>
            <w:gridSpan w:val="3"/>
            <w:shd w:val="clear" w:color="auto" w:fill="FFFFFF"/>
            <w:noWrap w:val="0"/>
            <w:vAlign w:val="center"/>
          </w:tcPr>
          <w:p w14:paraId="7050E4A3">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省级指挥调度系统</w:t>
            </w:r>
          </w:p>
        </w:tc>
        <w:tc>
          <w:tcPr>
            <w:tcW w:w="616" w:type="dxa"/>
            <w:shd w:val="clear" w:color="auto" w:fill="FFFFFF"/>
            <w:noWrap w:val="0"/>
            <w:vAlign w:val="center"/>
          </w:tcPr>
          <w:p w14:paraId="5FCDC251">
            <w:pPr>
              <w:widowControl/>
              <w:rPr>
                <w:rFonts w:hint="eastAsia" w:ascii="宋体" w:hAnsi="宋体" w:cs="宋体"/>
                <w:b/>
                <w:bCs/>
                <w:color w:val="000000"/>
                <w:kern w:val="0"/>
                <w:sz w:val="20"/>
                <w:szCs w:val="20"/>
                <w:highlight w:val="none"/>
              </w:rPr>
            </w:pPr>
          </w:p>
        </w:tc>
        <w:tc>
          <w:tcPr>
            <w:tcW w:w="0" w:type="auto"/>
            <w:shd w:val="clear" w:color="auto" w:fill="FFFFFF"/>
            <w:noWrap w:val="0"/>
            <w:vAlign w:val="top"/>
          </w:tcPr>
          <w:p w14:paraId="0CC96A6F">
            <w:pPr>
              <w:widowControl/>
              <w:rPr>
                <w:rFonts w:hint="eastAsia" w:ascii="宋体" w:hAnsi="宋体" w:cs="宋体"/>
                <w:b/>
                <w:bCs/>
                <w:color w:val="000000"/>
                <w:kern w:val="0"/>
                <w:sz w:val="20"/>
                <w:szCs w:val="20"/>
                <w:highlight w:val="none"/>
              </w:rPr>
            </w:pPr>
          </w:p>
        </w:tc>
      </w:tr>
      <w:tr w14:paraId="2DD17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34D796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0" w:type="auto"/>
            <w:shd w:val="clear" w:color="auto" w:fill="FFFFFF"/>
            <w:noWrap w:val="0"/>
            <w:vAlign w:val="center"/>
          </w:tcPr>
          <w:p w14:paraId="072413B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集成显示</w:t>
            </w:r>
          </w:p>
        </w:tc>
        <w:tc>
          <w:tcPr>
            <w:tcW w:w="0" w:type="auto"/>
            <w:shd w:val="clear" w:color="auto" w:fill="FFFFFF"/>
            <w:noWrap w:val="0"/>
            <w:vAlign w:val="center"/>
          </w:tcPr>
          <w:p w14:paraId="0E8AEE97">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2D2BAF37">
            <w:pPr>
              <w:widowControl/>
              <w:rPr>
                <w:rFonts w:eastAsia="Times New Roman"/>
                <w:color w:val="000000"/>
                <w:kern w:val="0"/>
                <w:sz w:val="20"/>
                <w:szCs w:val="20"/>
                <w:highlight w:val="none"/>
              </w:rPr>
            </w:pPr>
          </w:p>
        </w:tc>
        <w:tc>
          <w:tcPr>
            <w:tcW w:w="616" w:type="dxa"/>
            <w:shd w:val="clear" w:color="auto" w:fill="FFFFFF"/>
            <w:noWrap w:val="0"/>
            <w:vAlign w:val="center"/>
          </w:tcPr>
          <w:p w14:paraId="3F9A78DC">
            <w:pPr>
              <w:widowControl/>
              <w:rPr>
                <w:rFonts w:eastAsia="Times New Roman"/>
                <w:color w:val="000000"/>
                <w:kern w:val="0"/>
                <w:sz w:val="20"/>
                <w:szCs w:val="20"/>
                <w:highlight w:val="none"/>
              </w:rPr>
            </w:pPr>
          </w:p>
        </w:tc>
        <w:tc>
          <w:tcPr>
            <w:tcW w:w="0" w:type="auto"/>
            <w:shd w:val="clear" w:color="auto" w:fill="FFFFFF"/>
            <w:noWrap w:val="0"/>
            <w:vAlign w:val="top"/>
          </w:tcPr>
          <w:p w14:paraId="3B9232BB">
            <w:pPr>
              <w:widowControl/>
              <w:rPr>
                <w:rFonts w:eastAsia="Times New Roman"/>
                <w:color w:val="000000"/>
                <w:kern w:val="0"/>
                <w:sz w:val="20"/>
                <w:szCs w:val="20"/>
                <w:highlight w:val="none"/>
              </w:rPr>
            </w:pPr>
          </w:p>
        </w:tc>
      </w:tr>
      <w:tr w14:paraId="4F39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F4A10E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1.1.1</w:t>
            </w:r>
          </w:p>
        </w:tc>
        <w:tc>
          <w:tcPr>
            <w:tcW w:w="0" w:type="auto"/>
            <w:shd w:val="clear" w:color="auto" w:fill="FFFFFF"/>
            <w:noWrap w:val="0"/>
            <w:vAlign w:val="center"/>
          </w:tcPr>
          <w:p w14:paraId="5D39555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集成显示</w:t>
            </w:r>
          </w:p>
        </w:tc>
        <w:tc>
          <w:tcPr>
            <w:tcW w:w="0" w:type="auto"/>
            <w:shd w:val="clear" w:color="auto" w:fill="FFFFFF"/>
            <w:noWrap w:val="0"/>
            <w:vAlign w:val="center"/>
          </w:tcPr>
          <w:p w14:paraId="2287EA9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1）全倒装COB封装：光源采用全倒装芯片(RGB全倒装)，芯片单片尺寸100um，无打线工艺，芯片直接焊接在PCB上</w:t>
            </w:r>
          </w:p>
          <w:p w14:paraId="17FF948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2）像素间距≤1.25mm，像素密≥640000点/m²；</w:t>
            </w:r>
          </w:p>
          <w:p w14:paraId="4CC966E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▲3）LED面板设计按共阴节能技术，共阴技术分压供电，红光驱动电压：2.8V，绿（蓝）光驱动电压：3.8V（恒流源输出端驱动LED的阳极，同时一个像素的三个基色R/G/B的阴极在封装时连接在一起）；</w:t>
            </w:r>
          </w:p>
          <w:p w14:paraId="3E2CEFE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4）压铸铝箱体材质，箱体尺寸比例169，箱体间平整度/缝隙≤0.15mm；单元箱参数：分辨率480x270，模组分辨率120×135；</w:t>
            </w:r>
          </w:p>
          <w:p w14:paraId="725B9CD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5）峰值功耗≤400W/m2，平均功耗≤150W/m2；</w:t>
            </w:r>
          </w:p>
          <w:p w14:paraId="71500CC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6）模组、接收卡与主板采用硬连接设计，板对板设计，无排线，直接插拔；采用50μ镀金接插件硬连接浮动式接插件设计，可上下左右位置微调，缝隙精准可调；</w:t>
            </w:r>
          </w:p>
          <w:p w14:paraId="6A214FC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）设备在正常工作条件下，连续工作7×24h，不应出现电、机械或操作系统的故障；</w:t>
            </w:r>
          </w:p>
          <w:p w14:paraId="38F6BA1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8）泄漏电流≤1mA，模组表面绝缘电阻5000兆欧；</w:t>
            </w:r>
          </w:p>
          <w:p w14:paraId="2C570F9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9）维护方式：完全前维护，超轻薄箱体设计，箱体厚度≤40mm；</w:t>
            </w:r>
          </w:p>
          <w:p w14:paraId="74D0701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10）水平/垂直视角：≥175°/175°，最大对比度（全白/全黑，环境照度10lux）≥10000：1；</w:t>
            </w:r>
          </w:p>
          <w:p w14:paraId="06F1F6D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11）亮度≥600cd/m²，亮度均匀性≥99%，色度均匀性±0.001Cx，Cy之内</w:t>
            </w:r>
          </w:p>
          <w:p w14:paraId="00C11AC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12）刷新率：≥3840Hz；</w:t>
            </w:r>
          </w:p>
          <w:p w14:paraId="52D2AAF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▲13）色温：20K~20000K可调； </w:t>
            </w:r>
          </w:p>
          <w:p w14:paraId="4D732AE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14）在-20°C—50°C下工作12h、在-38℃—75℃存储24h外观和功能均无异常；</w:t>
            </w:r>
          </w:p>
          <w:p w14:paraId="559A495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15）具备智能（黑屏）节电功能，开启智能节电功能比没有开启节能80%以上</w:t>
            </w:r>
          </w:p>
          <w:p w14:paraId="66844A3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16）通过盐雾10级试验，样品表面无锈蚀，性能完好，正常工作；</w:t>
            </w:r>
          </w:p>
          <w:p w14:paraId="6C5140C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17）显示屏PCB板、线材、电源、连接件、面罩通过V-0(UL94)阻燃等级要求；</w:t>
            </w:r>
          </w:p>
          <w:p w14:paraId="5A22DBF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18）光生物安全及低蓝光：按GB/T20145-2006《灯和灯系统的光生物安全性》辐亮度无危险标准：辐亮度≤1W/(m2xsr)符合RG0等级，属于无危害类；</w:t>
            </w:r>
          </w:p>
          <w:p w14:paraId="5BEFCE4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▲19）使用寿命≥200000hrs，平均修复时间≤1分钟； </w:t>
            </w:r>
          </w:p>
          <w:p w14:paraId="000EB12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20）模组带自动校正功能，带flash IC存储功能，具备故障自诊断及排查功能；</w:t>
            </w:r>
          </w:p>
          <w:p w14:paraId="5C3775D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21）尺寸≥30平方米</w:t>
            </w:r>
          </w:p>
        </w:tc>
        <w:tc>
          <w:tcPr>
            <w:tcW w:w="428" w:type="dxa"/>
            <w:shd w:val="clear" w:color="auto" w:fill="FFFFFF"/>
            <w:noWrap w:val="0"/>
            <w:vAlign w:val="center"/>
          </w:tcPr>
          <w:p w14:paraId="09B8096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55E2003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10AE3B6">
            <w:pPr>
              <w:widowControl/>
              <w:jc w:val="center"/>
              <w:rPr>
                <w:rFonts w:hint="eastAsia" w:ascii="宋体" w:hAnsi="宋体" w:cs="宋体"/>
                <w:color w:val="000000"/>
                <w:kern w:val="0"/>
                <w:sz w:val="20"/>
                <w:szCs w:val="20"/>
                <w:highlight w:val="none"/>
              </w:rPr>
            </w:pPr>
          </w:p>
        </w:tc>
      </w:tr>
      <w:tr w14:paraId="538CD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BCCD5E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1.1.2</w:t>
            </w:r>
          </w:p>
        </w:tc>
        <w:tc>
          <w:tcPr>
            <w:tcW w:w="0" w:type="auto"/>
            <w:shd w:val="clear" w:color="auto" w:fill="FFFFFF"/>
            <w:noWrap w:val="0"/>
            <w:vAlign w:val="center"/>
          </w:tcPr>
          <w:p w14:paraId="2D9E7D6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监控显示</w:t>
            </w:r>
          </w:p>
        </w:tc>
        <w:tc>
          <w:tcPr>
            <w:tcW w:w="0" w:type="auto"/>
            <w:shd w:val="clear" w:color="auto" w:fill="FFFFFF"/>
            <w:noWrap w:val="0"/>
            <w:vAlign w:val="center"/>
          </w:tcPr>
          <w:p w14:paraId="4BC2D95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1）全倒装COB封装：光源采用全倒装芯片(RGB全倒装)，芯片单片尺寸100um，无打线工艺，芯片直接焊接在PCB上</w:t>
            </w:r>
          </w:p>
          <w:p w14:paraId="513D0E9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2）像素间距≤1.25mm，像素密≥640000点/m²；</w:t>
            </w:r>
          </w:p>
          <w:p w14:paraId="547A94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3）LED面板设计按共阴节能技术，共阴技术分压供电，红光驱动电压：2.8V，绿（蓝）光驱动电压：3.8V（恒流源输出端驱动LED的阳极，同时一个像素的三个基色R/G/B的阴极在封装时连接在一起）； </w:t>
            </w:r>
          </w:p>
          <w:p w14:paraId="458A1A2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4）压铸铝箱体材质，箱体尺寸比例169，箱体间平整度/缝隙≤0.15mm；单元箱参数：分辨率480x270，模组分辨率120×135；</w:t>
            </w:r>
          </w:p>
          <w:p w14:paraId="5B49FA8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5）峰值功耗≤400W/m2，平均功耗≤150W/m2；</w:t>
            </w:r>
          </w:p>
          <w:p w14:paraId="699B32A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6）模组、接收卡与主板采用硬连接设计，板对板设计，无排线，直接插拔；采用50μ镀金接插件硬连接浮动式接插件设计，可上下左右位置微调，缝隙精准可调；</w:t>
            </w:r>
          </w:p>
          <w:p w14:paraId="64C5FCC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）设备在正常工作条件下，连续工作7×24h，不应出现电、机械或操作系统的故障；</w:t>
            </w:r>
          </w:p>
          <w:p w14:paraId="41D2A1F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8）泄漏电流≤1mA，模组表面绝缘电阻5000兆欧；</w:t>
            </w:r>
          </w:p>
          <w:p w14:paraId="139DEAE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9）维护方式：完全前维护，超轻薄箱体设计，箱体厚度≤40mm；</w:t>
            </w:r>
          </w:p>
          <w:p w14:paraId="6D59DB4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10）水平/垂直视角：≥175°/175°，最大对比度（全白/全黑，环境照度10lux）≥10000：1；</w:t>
            </w:r>
          </w:p>
          <w:p w14:paraId="59D2DB1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11）亮度≥600cd/m²，亮度均匀性≥99%，色度均匀性±0.001Cx，Cy之内</w:t>
            </w:r>
          </w:p>
          <w:p w14:paraId="4638769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12）刷新率：≥3840Hz；</w:t>
            </w:r>
          </w:p>
          <w:p w14:paraId="002C0A9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13）色温：20K~20000K可调； </w:t>
            </w:r>
          </w:p>
          <w:p w14:paraId="01E4F03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14）在-20°C—50°C下工作12h、在-38℃—75℃存储24h外观和功能均无异常；</w:t>
            </w:r>
          </w:p>
          <w:p w14:paraId="02F07EA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15）具备智能（黑屏）节电功能，开启智能节电功能比没有开启节能80%以上</w:t>
            </w:r>
          </w:p>
          <w:p w14:paraId="7660BE5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16）通过盐雾10级试验，样品表面无锈蚀，性能完好，正常工作；</w:t>
            </w:r>
          </w:p>
          <w:p w14:paraId="2A9BBA0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17）显示屏PCB板、线材、电源、连接件、面罩通过V-0(UL94)阻燃等级要求；</w:t>
            </w:r>
          </w:p>
          <w:p w14:paraId="43F0B4C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18）光生物安全及低蓝光：按GB/T20145-2006《灯和灯系统的光生物安全性》辐亮度无危险标准：辐亮度≤1W/(m2xsr)符合RG0等级，属于无危害类；</w:t>
            </w:r>
          </w:p>
          <w:p w14:paraId="1D9A920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19）使用寿命≥200000hrs，平均修复时间≤1分钟；</w:t>
            </w:r>
          </w:p>
          <w:p w14:paraId="4A9F152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20）模组带自动校正功能，带flash IC存储功能，具备故障自诊断及排查功能；</w:t>
            </w:r>
          </w:p>
          <w:p w14:paraId="42CED4B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21）尺寸≥12平方米</w:t>
            </w:r>
          </w:p>
        </w:tc>
        <w:tc>
          <w:tcPr>
            <w:tcW w:w="428" w:type="dxa"/>
            <w:shd w:val="clear" w:color="auto" w:fill="FFFFFF"/>
            <w:noWrap w:val="0"/>
            <w:vAlign w:val="center"/>
          </w:tcPr>
          <w:p w14:paraId="2F17237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2A5C9A8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F082F50">
            <w:pPr>
              <w:widowControl/>
              <w:jc w:val="center"/>
              <w:rPr>
                <w:rFonts w:hint="eastAsia" w:ascii="宋体" w:hAnsi="宋体" w:cs="宋体"/>
                <w:color w:val="000000"/>
                <w:kern w:val="0"/>
                <w:sz w:val="20"/>
                <w:szCs w:val="20"/>
                <w:highlight w:val="none"/>
              </w:rPr>
            </w:pPr>
          </w:p>
        </w:tc>
      </w:tr>
      <w:tr w14:paraId="4CDCA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4A23AA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0" w:type="auto"/>
            <w:shd w:val="clear" w:color="auto" w:fill="FFFFFF"/>
            <w:noWrap w:val="0"/>
            <w:vAlign w:val="center"/>
          </w:tcPr>
          <w:p w14:paraId="56A0401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w:t>
            </w:r>
          </w:p>
        </w:tc>
        <w:tc>
          <w:tcPr>
            <w:tcW w:w="0" w:type="auto"/>
            <w:shd w:val="clear" w:color="auto" w:fill="FFFFFF"/>
            <w:noWrap w:val="0"/>
            <w:vAlign w:val="center"/>
          </w:tcPr>
          <w:p w14:paraId="63A963C6">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4E700C1E">
            <w:pPr>
              <w:widowControl/>
              <w:rPr>
                <w:rFonts w:eastAsia="Times New Roman"/>
                <w:color w:val="000000"/>
                <w:kern w:val="0"/>
                <w:sz w:val="20"/>
                <w:szCs w:val="20"/>
                <w:highlight w:val="none"/>
              </w:rPr>
            </w:pPr>
          </w:p>
        </w:tc>
        <w:tc>
          <w:tcPr>
            <w:tcW w:w="616" w:type="dxa"/>
            <w:shd w:val="clear" w:color="auto" w:fill="FFFFFF"/>
            <w:noWrap w:val="0"/>
            <w:vAlign w:val="center"/>
          </w:tcPr>
          <w:p w14:paraId="331D0180">
            <w:pPr>
              <w:widowControl/>
              <w:jc w:val="center"/>
              <w:rPr>
                <w:rFonts w:eastAsia="Times New Roman"/>
                <w:color w:val="000000"/>
                <w:kern w:val="0"/>
                <w:sz w:val="20"/>
                <w:szCs w:val="20"/>
                <w:highlight w:val="none"/>
              </w:rPr>
            </w:pPr>
          </w:p>
        </w:tc>
        <w:tc>
          <w:tcPr>
            <w:tcW w:w="0" w:type="auto"/>
            <w:shd w:val="clear" w:color="auto" w:fill="FFFFFF"/>
            <w:noWrap w:val="0"/>
            <w:vAlign w:val="top"/>
          </w:tcPr>
          <w:p w14:paraId="4E4C4168">
            <w:pPr>
              <w:widowControl/>
              <w:jc w:val="center"/>
              <w:rPr>
                <w:rFonts w:eastAsia="Times New Roman"/>
                <w:color w:val="000000"/>
                <w:kern w:val="0"/>
                <w:sz w:val="20"/>
                <w:szCs w:val="20"/>
                <w:highlight w:val="none"/>
              </w:rPr>
            </w:pPr>
          </w:p>
        </w:tc>
      </w:tr>
      <w:tr w14:paraId="15514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C53B3B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1.2.1</w:t>
            </w:r>
          </w:p>
        </w:tc>
        <w:tc>
          <w:tcPr>
            <w:tcW w:w="0" w:type="auto"/>
            <w:shd w:val="clear" w:color="auto" w:fill="FFFFFF"/>
            <w:noWrap w:val="0"/>
            <w:vAlign w:val="center"/>
          </w:tcPr>
          <w:p w14:paraId="7ED5E5D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省一体化采集终端设备</w:t>
            </w:r>
          </w:p>
        </w:tc>
        <w:tc>
          <w:tcPr>
            <w:tcW w:w="0" w:type="auto"/>
            <w:shd w:val="clear" w:color="auto" w:fill="FFFFFF"/>
            <w:noWrap w:val="0"/>
            <w:vAlign w:val="center"/>
          </w:tcPr>
          <w:p w14:paraId="095F254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专业一体化终端设备，用于音视频图像的融合采集，支持接入台式机、笔记本、平板、摄像头、耳麦、话筒等，并支持以下功能：</w:t>
            </w:r>
          </w:p>
          <w:p w14:paraId="4A2DF1E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1.一体化终端设备：具备即插即用、免驱接入能力（支持接入的信号源包括：台式机、笔记本、平板、手机、摄像头等）。</w:t>
            </w:r>
          </w:p>
          <w:p w14:paraId="7EC7FD2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2.信号源采集接入分辨率：4K60Hz。</w:t>
            </w:r>
          </w:p>
          <w:p w14:paraId="260AB90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3.界面光传输延迟：不高于16ms。</w:t>
            </w:r>
          </w:p>
          <w:p w14:paraId="453B328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4.支持安全接入：支持不同网络来源信号的安全接入。</w:t>
            </w:r>
          </w:p>
          <w:p w14:paraId="2E3600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55476F4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▲1）系统架构:一体化终端设备，采用国产化主控芯片和嵌入式操作系统，用于音视频信号的融合采集，含KVM功能； </w:t>
            </w:r>
          </w:p>
          <w:p w14:paraId="03A42EC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2）多接口传输:光传输与双绞线传输可冗余备份；</w:t>
            </w:r>
          </w:p>
          <w:p w14:paraId="32D4F6B9">
            <w:pPr>
              <w:widowControl/>
              <w:ind w:firstLine="200" w:firstLineChars="1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▲3）信号源接入:单路最大4K@60fps，向下兼容； </w:t>
            </w:r>
          </w:p>
          <w:p w14:paraId="5AC98AC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4）光传输低延迟:具备视频、音频低延时编码，支持本地跨网界面画质低延时传输，光传输不高于16ms；</w:t>
            </w:r>
          </w:p>
          <w:p w14:paraId="31C24E6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5）安全隔离传输:具备指令和视频独立传输，确保音视频与指令传输互不干扰；</w:t>
            </w:r>
          </w:p>
          <w:p w14:paraId="50EEE50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6）跨网指令安全交互:座席主机跨网络交互时，只传输音视频信号，USB键鼠信号在授权后才可使用，实现对不同网络下多信号源进行安全控制；</w:t>
            </w:r>
          </w:p>
          <w:p w14:paraId="0E71019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7）信号源接入类型:兼容多类型信号源，支持EDID自适应协商，支持信号源EDID自动与显示端所使用的显示器适配；</w:t>
            </w:r>
          </w:p>
          <w:p w14:paraId="513D10C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▲8）融合呼叫:支持在音视频调度服务系统平台或对应融合支撑平台下融合显示终端、融合交互终端以及接入的国标前端、会议/会商终端等各类音视频终端之间进行音频呼叫； </w:t>
            </w:r>
          </w:p>
          <w:p w14:paraId="41DF27C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▲9）音视频协议:支持H.264、H.265、MJPEG等格式视频编解码协议；支持G.711a（PCMA）、G.711u（PCMU）、ADPCM、G.722、G.728、G.722.1C、AACLC、MP3、opus等格式音频编解码协议； </w:t>
            </w:r>
          </w:p>
          <w:p w14:paraId="1192ABD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10）音视频接口:视频不少于</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rPr>
              <w:t>路HDMI输入（4K@60fps），</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rPr>
              <w:t>路HDMI环回输出（4K@60fps）；音频接口:音频不少于</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rPr>
              <w:t>路3.5mm音频输出；</w:t>
            </w:r>
          </w:p>
          <w:p w14:paraId="6618171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▲11）其他接口：不少于</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30</w:t>
            </w:r>
            <w:r>
              <w:rPr>
                <w:rFonts w:hint="eastAsia" w:ascii="宋体" w:hAnsi="宋体" w:cs="宋体"/>
                <w:color w:val="000000"/>
                <w:kern w:val="0"/>
                <w:sz w:val="20"/>
                <w:szCs w:val="20"/>
                <w:highlight w:val="none"/>
              </w:rPr>
              <w:t xml:space="preserve">个RS232/RS485/RS422接口；2个千兆RJ45网口（支持PoE），1个千兆SFP+/LC光口，2个电源模块（带螺纹接口），1个加密卡插槽； </w:t>
            </w:r>
          </w:p>
          <w:p w14:paraId="140A1B7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▲12）冗余备份:支持双电源冗余热备，支持PoE与DC12V直流供电做热备，也支持2个DC12V直流供电之间做热备； </w:t>
            </w:r>
          </w:p>
          <w:p w14:paraId="0F761BFB">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382DF07C">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31CD0BD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2CD10741">
            <w:pPr>
              <w:widowControl/>
              <w:jc w:val="center"/>
              <w:rPr>
                <w:rFonts w:hint="eastAsia" w:ascii="宋体" w:hAnsi="宋体" w:cs="宋体"/>
                <w:color w:val="000000"/>
                <w:kern w:val="0"/>
                <w:sz w:val="20"/>
                <w:szCs w:val="20"/>
                <w:highlight w:val="none"/>
              </w:rPr>
            </w:pPr>
          </w:p>
        </w:tc>
      </w:tr>
      <w:tr w14:paraId="24A9F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B45A01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1.2.2</w:t>
            </w:r>
          </w:p>
        </w:tc>
        <w:tc>
          <w:tcPr>
            <w:tcW w:w="0" w:type="auto"/>
            <w:shd w:val="clear" w:color="auto" w:fill="FFFFFF"/>
            <w:noWrap w:val="0"/>
            <w:vAlign w:val="center"/>
          </w:tcPr>
          <w:p w14:paraId="2BA98C9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省一体化融合显示终端设备</w:t>
            </w:r>
          </w:p>
        </w:tc>
        <w:tc>
          <w:tcPr>
            <w:tcW w:w="0" w:type="auto"/>
            <w:shd w:val="clear" w:color="auto" w:fill="FFFFFF"/>
            <w:noWrap w:val="0"/>
            <w:vAlign w:val="center"/>
          </w:tcPr>
          <w:p w14:paraId="6BF1BB9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专业一体化终端设备，用于音视频图像的融合显示，具备即插即用、免驱接入能力，可支持接入大屏幕、显示器、投影、电视、键盘鼠标、触控屏等，并支持以下功能：</w:t>
            </w:r>
          </w:p>
          <w:p w14:paraId="271BC73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1.多路视频融合显示功能：支持对接省、市、县多域视频资源实时显示、裁剪及重组，可集中在一块屏幕上汇聚呈现与定制化展示。</w:t>
            </w:r>
          </w:p>
          <w:p w14:paraId="2EB5880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2.席位远程操控功能：在权限范围内，上级席位可以通过键盘鼠标实现设备远程精准操控下级指挥中心各种业务资源。</w:t>
            </w:r>
          </w:p>
          <w:p w14:paraId="1FCE3CD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3.多人跨域协同编辑标注功能：对接入的各路视频界面进行协同编辑，支持多人、多终端在线共同编辑文档、标绘。</w:t>
            </w:r>
          </w:p>
          <w:p w14:paraId="249BFDE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4.一体化终端设备：具备即插即用、免驱接入能力（支持接入的外设包括：大屏幕、显示器、投影、电视、键盘鼠标、触控屏等）。</w:t>
            </w:r>
          </w:p>
          <w:p w14:paraId="1A4A6D9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5.单屏支持的最大分辨率：4K60Hz。</w:t>
            </w:r>
          </w:p>
          <w:p w14:paraId="6FFC35C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57270C9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▲1）系统架构：一体化终端设备，采用国产化主控芯片和嵌入式操作系统，用于音视频图像的融合输出显示，跨终端/节点拼接输出，接LED发送器、标绘标注、KVM控制。 </w:t>
            </w:r>
          </w:p>
          <w:p w14:paraId="2294C57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2）多域界面展示：可将多个多域跨网界面形成组合场景进行统一展示，不同密级界面之间安全隔离、互不干扰。</w:t>
            </w:r>
          </w:p>
          <w:p w14:paraId="47C1EEF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▲3）多域标绘展示：可将多个多域跨网界面的组合场景进行重点信息标注。如：线条、箭头、圆形、矩形等，可支持使用终端对标注信息进行修改并再次推送更新。 </w:t>
            </w:r>
          </w:p>
          <w:p w14:paraId="7F00985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4）远程分享推送：支持接收来自本地终端或远程异地终端用户的分享推送。包括组合界面、裁剪界面、标绘界面等。</w:t>
            </w:r>
          </w:p>
          <w:p w14:paraId="52223D7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5）态势实时更新：能够自动获取并更新多域跨网的最新界面，保障态势信息的时效性。自动更新间隔不高于1秒。</w:t>
            </w:r>
          </w:p>
          <w:p w14:paraId="6157AF9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▲6）输出分辨率：支持显示输出的分辨率支持4K@60fps，可扩展支持8K@60fps； </w:t>
            </w:r>
          </w:p>
          <w:p w14:paraId="793AAA3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7）输出模式：视频支持冗余备份输出分别接小间距发送器的主备视频接口，支持与显示器之间做EDID自适应协商，支持EDID按使用需求优先级自动调整，支持画面叠加、拼接输出。</w:t>
            </w:r>
          </w:p>
          <w:p w14:paraId="4A69C27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8）跨网安全交互：支持USB键鼠控制，跨网络交互时，USB键鼠信号在授权后才可使用，实现对不同网络下多信号源的进行安全控制。</w:t>
            </w:r>
          </w:p>
          <w:p w14:paraId="439B457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▲9）音频呼叫：支持在音视频调度服务系统平台或对应融合支撑平台下融合采集终端、融合交互终端以及接入的国标前端、会议/会商终端等各类音视频终端之间进行音频呼叫。 </w:t>
            </w:r>
          </w:p>
          <w:p w14:paraId="648FFDC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▲10）音视频协议:支持H.264、H.265、MJPEG等格式视频编解码协议；支持G.711a（PCMA）、G.711u（PCMU）、ADPCM、G.722、G.728、G.722.1C、AACLC、MP3、opus等格式音频编解码协议； </w:t>
            </w:r>
          </w:p>
          <w:p w14:paraId="4A24735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11）音视频接口:视频不少于</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路HDMI输出（4K@60fps）；音频接口:音频不少于</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路3.5mm音频输出；</w:t>
            </w:r>
          </w:p>
          <w:p w14:paraId="51A7E77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▲12）其他接口：不少于</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 xml:space="preserve">个RS232/RS485/RS422接口；2个千兆RJ45网口（支持PoE），1个千兆SFP+/LC光口，2个电源模块（带螺纹接口），1个加密卡插槽；  </w:t>
            </w:r>
          </w:p>
          <w:p w14:paraId="4C28FB0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▲13）冗余备份：支持双电源冗余热备，支持PoE与DC12V直流供电做热备，也支持2个DC12V直流供电之间做热备。 </w:t>
            </w:r>
          </w:p>
        </w:tc>
        <w:tc>
          <w:tcPr>
            <w:tcW w:w="428" w:type="dxa"/>
            <w:shd w:val="clear" w:color="auto" w:fill="FFFFFF"/>
            <w:noWrap w:val="0"/>
            <w:vAlign w:val="center"/>
          </w:tcPr>
          <w:p w14:paraId="66C3CE44">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292A01C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1A52C32C">
            <w:pPr>
              <w:widowControl/>
              <w:jc w:val="center"/>
              <w:rPr>
                <w:rFonts w:hint="eastAsia" w:ascii="宋体" w:hAnsi="宋体" w:cs="宋体"/>
                <w:color w:val="000000"/>
                <w:kern w:val="0"/>
                <w:sz w:val="20"/>
                <w:szCs w:val="20"/>
                <w:highlight w:val="none"/>
              </w:rPr>
            </w:pPr>
          </w:p>
        </w:tc>
      </w:tr>
      <w:tr w14:paraId="3E7BA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E97BBC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1.2.3</w:t>
            </w:r>
          </w:p>
        </w:tc>
        <w:tc>
          <w:tcPr>
            <w:tcW w:w="0" w:type="auto"/>
            <w:shd w:val="clear" w:color="auto" w:fill="FFFFFF"/>
            <w:noWrap w:val="0"/>
            <w:vAlign w:val="center"/>
          </w:tcPr>
          <w:p w14:paraId="4126E17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省一体化调度终端设备</w:t>
            </w:r>
          </w:p>
        </w:tc>
        <w:tc>
          <w:tcPr>
            <w:tcW w:w="0" w:type="auto"/>
            <w:shd w:val="clear" w:color="auto" w:fill="FFFFFF"/>
            <w:noWrap w:val="0"/>
            <w:vAlign w:val="center"/>
          </w:tcPr>
          <w:p w14:paraId="1147E25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专业一体化终端设备，用于音视频图像的调度和指挥，配备会议摄像头、话筒，具备即插即用、免驱接入能力，支持接入的外设包括显示器、键盘鼠标、触控屏等，并支持以下功能：</w:t>
            </w:r>
          </w:p>
          <w:p w14:paraId="403D4CB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1.调度指令一键下达功能：指挥员可通过裁剪、标绘、标注等工具，形成动态视频、语音、图片等形式的指令，一键下达给省、市、县和作业端。</w:t>
            </w:r>
          </w:p>
          <w:p w14:paraId="2FB258A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2.资源推送分享功能：支持不同席位之间、终端与大屏幕之间高效推送分享文件、视频。</w:t>
            </w:r>
          </w:p>
          <w:p w14:paraId="66D997B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3.多级音视频呼叫：支持对权限内各级用户同时在线音视频呼叫。</w:t>
            </w:r>
          </w:p>
          <w:p w14:paraId="782E3F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4.一体化终端设备：配备会议摄像头、话筒，具备即插即用、免驱接入能力。（支持接入的外设包括显示器、键盘鼠标、触控屏等）</w:t>
            </w:r>
          </w:p>
          <w:p w14:paraId="613FE86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5.支持安全调度：支持不同网络来源信号的安全调度。</w:t>
            </w:r>
          </w:p>
          <w:p w14:paraId="4B220FE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67BF819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▲1）系统架构：一体化终端设备，采用国产化主控芯片和嵌入式操作系统，支持音视频调度，融合输出显示、标绘标注、KVM控制、双向音视频呼叫。 </w:t>
            </w:r>
          </w:p>
          <w:p w14:paraId="60DC416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2）多屏拓展使用：支持多个终端进行配对组合，形成多屏使用模式，实现一键鼠漫游控制多个屏幕内的跨域多网界面内容。</w:t>
            </w:r>
          </w:p>
          <w:p w14:paraId="7E5754A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3）界面调取控制：支持通过一套键盘鼠标、触控屏操控接入的各类多域跨网界面资源。支持键鼠控制、快捷组合键控制等。</w:t>
            </w:r>
          </w:p>
          <w:p w14:paraId="113C804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4）跨网安全交互：支持USB键鼠控制，跨网络交互时，USB键鼠信号在授权后才可使用，实现对不同网络下多信号源的进行安全控制。</w:t>
            </w:r>
          </w:p>
          <w:p w14:paraId="7D8A4CA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▲5）跨网界面标注：具备灵活的标注功能，包括线条、箭头、圆形、矩形等，并可对标注粗细、颜色进行调整。 </w:t>
            </w:r>
          </w:p>
          <w:p w14:paraId="041FC2E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6）跨网态势分享：可将指定跨网界面窗口、组合界面、标注界面、协同标注等态势分享给其他用户，接收方可全屏实时展示该分享内容。</w:t>
            </w:r>
          </w:p>
          <w:p w14:paraId="5DEC95A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7）融合通信调度：具备与指挥中心进行跨网语音和视频融合通信及可视化调度能力，接受来自指挥中心的语音、视频呼叫及多域跨网界面推送。</w:t>
            </w:r>
          </w:p>
          <w:p w14:paraId="7D2A79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8）音视频会商：支持音视频会商呼叫，会商时支持双屏双显或单屏双显，支持画面自定义布局。支持多方音视频会议，支持一键快速召开视频或语音会议。</w:t>
            </w:r>
          </w:p>
          <w:p w14:paraId="77F3B1B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 10）呼叫管理：支持按需切换音视频会商中的视频信号源、音频信号源，支持HDMI信号源和USB信号源之间切换。</w:t>
            </w:r>
          </w:p>
          <w:p w14:paraId="127F721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11）信号源接入：支持接入台式机、笔记本、平板、手机、摄像头等，单路最大4K@60fps；</w:t>
            </w:r>
          </w:p>
          <w:p w14:paraId="3C2BD9F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▲12）支持的输出的分辨率：支持4K60Hz，可扩展支持8K60Hz。 </w:t>
            </w:r>
          </w:p>
          <w:p w14:paraId="547EA9B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13）标准免驱控制：支持硬件驱动级控制，具有高度的兼容性，避免安全防护程序误报警。</w:t>
            </w:r>
          </w:p>
          <w:p w14:paraId="77EA82D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5E7FCDA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15）音视频接口:视频不少于</w:t>
            </w:r>
            <w:r>
              <w:rPr>
                <w:rFonts w:hint="default" w:ascii="宋体" w:hAnsi="宋体" w:cs="宋体"/>
                <w:color w:val="000000"/>
                <w:kern w:val="0"/>
                <w:sz w:val="20"/>
                <w:szCs w:val="20"/>
                <w:highlight w:val="none"/>
                <w:lang w:val="en-US" w:eastAsia="zh-CN"/>
              </w:rPr>
              <w:t>26</w:t>
            </w:r>
            <w:r>
              <w:rPr>
                <w:rFonts w:hint="eastAsia" w:ascii="宋体" w:hAnsi="宋体" w:cs="宋体"/>
                <w:color w:val="000000"/>
                <w:kern w:val="0"/>
                <w:sz w:val="20"/>
                <w:szCs w:val="20"/>
                <w:highlight w:val="none"/>
              </w:rPr>
              <w:t>路HDMI输入（4K@60fps）；音频接口:音频不少于</w:t>
            </w:r>
            <w:r>
              <w:rPr>
                <w:rFonts w:hint="default" w:ascii="宋体" w:hAnsi="宋体" w:cs="宋体"/>
                <w:color w:val="000000"/>
                <w:kern w:val="0"/>
                <w:sz w:val="20"/>
                <w:szCs w:val="20"/>
                <w:highlight w:val="none"/>
                <w:lang w:val="en-US" w:eastAsia="zh-CN"/>
              </w:rPr>
              <w:t>13</w:t>
            </w:r>
            <w:r>
              <w:rPr>
                <w:rFonts w:hint="eastAsia" w:ascii="宋体" w:hAnsi="宋体" w:cs="宋体"/>
                <w:color w:val="000000"/>
                <w:kern w:val="0"/>
                <w:sz w:val="20"/>
                <w:szCs w:val="20"/>
                <w:highlight w:val="none"/>
              </w:rPr>
              <w:t>路3.5mm音频输入（支持耳麦），</w:t>
            </w:r>
            <w:r>
              <w:rPr>
                <w:rFonts w:hint="default" w:ascii="宋体" w:hAnsi="宋体" w:cs="宋体"/>
                <w:color w:val="000000"/>
                <w:kern w:val="0"/>
                <w:sz w:val="20"/>
                <w:szCs w:val="20"/>
                <w:highlight w:val="none"/>
                <w:lang w:val="en-US" w:eastAsia="zh-CN"/>
              </w:rPr>
              <w:t>13</w:t>
            </w:r>
            <w:r>
              <w:rPr>
                <w:rFonts w:hint="eastAsia" w:ascii="宋体" w:hAnsi="宋体" w:cs="宋体"/>
                <w:color w:val="000000"/>
                <w:kern w:val="0"/>
                <w:sz w:val="20"/>
                <w:szCs w:val="20"/>
                <w:highlight w:val="none"/>
              </w:rPr>
              <w:t>路3.5mm音频输出；</w:t>
            </w:r>
          </w:p>
          <w:p w14:paraId="67485EC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▲16）其他接口：不少于</w:t>
            </w:r>
            <w:r>
              <w:rPr>
                <w:rFonts w:hint="default" w:ascii="宋体" w:hAnsi="宋体" w:cs="宋体"/>
                <w:color w:val="000000"/>
                <w:kern w:val="0"/>
                <w:sz w:val="20"/>
                <w:szCs w:val="20"/>
                <w:highlight w:val="none"/>
                <w:lang w:val="en-US" w:eastAsia="zh-CN"/>
              </w:rPr>
              <w:t>13</w:t>
            </w:r>
            <w:r>
              <w:rPr>
                <w:rFonts w:hint="eastAsia" w:ascii="宋体" w:hAnsi="宋体" w:cs="宋体"/>
                <w:color w:val="000000"/>
                <w:kern w:val="0"/>
                <w:sz w:val="20"/>
                <w:szCs w:val="20"/>
                <w:highlight w:val="none"/>
              </w:rPr>
              <w:t>路接电脑主机的USB接口，不少于</w:t>
            </w:r>
            <w:r>
              <w:rPr>
                <w:rFonts w:hint="default" w:ascii="宋体" w:hAnsi="宋体" w:cs="宋体"/>
                <w:color w:val="000000"/>
                <w:kern w:val="0"/>
                <w:sz w:val="20"/>
                <w:szCs w:val="20"/>
                <w:highlight w:val="none"/>
                <w:lang w:val="en-US" w:eastAsia="zh-CN"/>
              </w:rPr>
              <w:t>13</w:t>
            </w:r>
            <w:r>
              <w:rPr>
                <w:rFonts w:hint="eastAsia" w:ascii="宋体" w:hAnsi="宋体" w:cs="宋体"/>
                <w:color w:val="000000"/>
                <w:kern w:val="0"/>
                <w:sz w:val="20"/>
                <w:szCs w:val="20"/>
                <w:highlight w:val="none"/>
              </w:rPr>
              <w:t xml:space="preserve">个RS232/RS485/RS422接口；2个千兆RJ45网口（支持PoE），1个千兆SFP+/LC光口，2个电源模块（带螺纹接口），1个加密卡插槽； </w:t>
            </w:r>
          </w:p>
          <w:p w14:paraId="6FD4D6C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▲17）冗余备份：支持双电源冗余热备，支持PoE与DC12V直流供电做热备，也支持2个DC12V直接供电之间做热备。 </w:t>
            </w:r>
          </w:p>
        </w:tc>
        <w:tc>
          <w:tcPr>
            <w:tcW w:w="428" w:type="dxa"/>
            <w:shd w:val="clear" w:color="auto" w:fill="FFFFFF"/>
            <w:noWrap w:val="0"/>
            <w:vAlign w:val="center"/>
          </w:tcPr>
          <w:p w14:paraId="05576EFC">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1F853FC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EBBBD4A">
            <w:pPr>
              <w:widowControl/>
              <w:jc w:val="center"/>
              <w:rPr>
                <w:rFonts w:hint="eastAsia" w:ascii="宋体" w:hAnsi="宋体" w:cs="宋体"/>
                <w:color w:val="000000"/>
                <w:kern w:val="0"/>
                <w:sz w:val="20"/>
                <w:szCs w:val="20"/>
                <w:highlight w:val="none"/>
              </w:rPr>
            </w:pPr>
          </w:p>
        </w:tc>
      </w:tr>
      <w:tr w14:paraId="2CD73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626C4A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1.2.4</w:t>
            </w:r>
          </w:p>
        </w:tc>
        <w:tc>
          <w:tcPr>
            <w:tcW w:w="0" w:type="auto"/>
            <w:shd w:val="clear" w:color="auto" w:fill="FFFFFF"/>
            <w:noWrap w:val="0"/>
            <w:vAlign w:val="center"/>
          </w:tcPr>
          <w:p w14:paraId="059F9D1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省音/视频调度服务系统平台</w:t>
            </w:r>
          </w:p>
        </w:tc>
        <w:tc>
          <w:tcPr>
            <w:tcW w:w="0" w:type="auto"/>
            <w:shd w:val="clear" w:color="auto" w:fill="FFFFFF"/>
            <w:noWrap w:val="0"/>
            <w:vAlign w:val="center"/>
          </w:tcPr>
          <w:p w14:paraId="5609950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音/视频调度平台产品，对接入各类一体化终端设备、视频会议设备、视频监控设备进行视频的统一融合处理，提供音/视频调度服务功能，并支持以下功能：</w:t>
            </w:r>
          </w:p>
          <w:p w14:paraId="5EAA16A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1.安全接入多域跨网各路视频资源功能：省、市、县各级多路视频信号源可同时安全接入，各路视频流可权限访问控制和隔离部署，具备支持本地信号接入能力。</w:t>
            </w:r>
          </w:p>
          <w:p w14:paraId="02F405B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2.支持多路视频光传切换：视频信号实时流畅查看与精准操控，保障视频信号稳定接入与高清无损、超低延迟展示。</w:t>
            </w:r>
          </w:p>
          <w:p w14:paraId="6BC7E37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3.支持安全接入的不同网络来源数量：不低于4个。</w:t>
            </w:r>
          </w:p>
          <w:p w14:paraId="0EEB2B8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4.支持安全调度的不同网络来源数量：不低于4个。</w:t>
            </w:r>
          </w:p>
          <w:p w14:paraId="6B84F0B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0761716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▲1）系统架构:专用硬件设备，采用国产化主控芯片和嵌入式操作系统；支持光纤、HDMI、IP等传输相结合的方案，可支持网关/网闸隔离或物理隔离的方式接入不同网络的视音频、KVM座席、网络信号。 </w:t>
            </w:r>
          </w:p>
          <w:p w14:paraId="395D4C5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2）架构管理:支持多层级、多部门组织架构设置，实现精细化分组、分权、用户管理，确保用户信息安全防止非法访问；支持不少于16个层级、128个部门的组织架构设置。</w:t>
            </w:r>
          </w:p>
          <w:p w14:paraId="7DE12FC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▲3）冗余热备:支持本级为下级进行冗余热备，下级出现故障时，可由本级接替下级进行管理操作，直至下级恢复正常；上级冗余热备:本级出现故障时，可由上级接替本级进行管理操作，直至本级恢复正常； 4）跨网安全接入:支持跨域分布式部署，实现跨网安全接入，具备加密机制和身份认证策略，构建安全隔离架构，实现多域跨网信号源的安全接入；</w:t>
            </w:r>
          </w:p>
          <w:p w14:paraId="6E4A68D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 </w:t>
            </w:r>
          </w:p>
          <w:p w14:paraId="465FFD7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6）信号源权限管理:具备精细化的多域跨网资源分配与严格的访问控制机制；资源分配的最小单元为1个信号源，可对资源的显示、控制、分享权限进行精细权限管控；</w:t>
            </w:r>
          </w:p>
          <w:p w14:paraId="20C0D56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协同作业及资源共享:为多域跨网的各级终端和用户之间提供对界面资源的调取、分享、标绘、协同等服务能力；为接入的终端设备提供多域跨网资源推送服务，不同用户可在不同终端之间相互推送多域跨网界面资源；</w:t>
            </w:r>
          </w:p>
          <w:p w14:paraId="2160809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8）会商支撑服务:为多域跨网融合会商软件客户端以及其他涉及音视频会商的终端提供支撑服务；包括但不限于：客户端登录、会议调度、信息转发等服务能力；支持不低于3组并发会议，单组不少于16方。</w:t>
            </w:r>
          </w:p>
          <w:p w14:paraId="695939A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9）画面合成和混音:音视频会商呼叫时，支持不小于16画面合成，不小于16方混音；可直接通过网络数字化（非通过各类终端模拟背靠背对接）接入各类视频监控设备、座席终端、视频会议终端等设备；</w:t>
            </w:r>
          </w:p>
          <w:p w14:paraId="143A41C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10）监控前端接入:支持通过GB/T28181、GB/T35114、RTSP、RTMP等主流协议接入视频监控平台、摄像机、4G/5G执法记录仪/车载视频/无人机等；通过对接视频监控平台，可实现不少于100000路监控点位（含符合国标的移动前端、车载监控）的接入及管理； </w:t>
            </w:r>
          </w:p>
          <w:p w14:paraId="31DD098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▲11）会议终端接入:支持通过SIP、H.323等协议接入视频会议设备；通过标准H.323协议，可实现不少于64路视频会议终端的接入。 </w:t>
            </w:r>
          </w:p>
          <w:p w14:paraId="35BFD9E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▲12）接入管理:支持管理本级接入信号数量不低于56路，支持的视频会议最大参会方数量不低于32路，支持的语音会议最大参会方数量不低于64路。 </w:t>
            </w:r>
          </w:p>
          <w:p w14:paraId="0A93256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 </w:t>
            </w:r>
          </w:p>
          <w:p w14:paraId="1A7E545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▲14）音视频协议:支持H.264、H.265、MJPEG等格式视频编解码协议；支持G.711a（PCMA）、G.711u（PCMU）、ADPCM、G.722、G.728、G.722.1C、AACLC、MP3、opus等格式音频编解码协议； </w:t>
            </w:r>
          </w:p>
          <w:p w14:paraId="536F4EC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15）分辨率:支持视频分辨率不小于4K@60fps，并能向下兼容其它分辨率；</w:t>
            </w:r>
          </w:p>
          <w:p w14:paraId="3784B5C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16）大屏管理:支持管理LED拼接屏或显示器，支持拼接输出；支持大屏调度预案，将调度资源、大屏风格等做成预案配置，一键启动；可将调度场景保存为预案；系统可配置多个预案；</w:t>
            </w:r>
          </w:p>
          <w:p w14:paraId="1A51E736">
            <w:pPr>
              <w:widowControl/>
              <w:ind w:firstLine="400" w:firstLineChars="200"/>
              <w:rPr>
                <w:rFonts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▲17）服务接口:提供服务接口授权管理，为用户业务相关上层业务应用提供音视频融合调度、视频会商、拼接及矩阵调度等各类业务调度接口； </w:t>
            </w:r>
          </w:p>
          <w:p w14:paraId="6FDB7DD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▲18）硬件规格:专业音视频调度设备，2U标准机架高度，标准19英寸机箱，采用</w:t>
            </w:r>
            <w:r>
              <w:rPr>
                <w:rFonts w:hint="eastAsia" w:ascii="宋体" w:hAnsi="宋体" w:cs="宋体"/>
                <w:color w:val="000000"/>
                <w:kern w:val="0"/>
                <w:sz w:val="20"/>
                <w:szCs w:val="20"/>
                <w:highlight w:val="none"/>
                <w:lang w:val="en-US" w:eastAsia="zh-CN"/>
              </w:rPr>
              <w:t>国产</w:t>
            </w:r>
            <w:r>
              <w:rPr>
                <w:rFonts w:hint="eastAsia" w:ascii="宋体" w:hAnsi="宋体" w:cs="宋体"/>
                <w:color w:val="000000"/>
                <w:kern w:val="0"/>
                <w:sz w:val="20"/>
                <w:szCs w:val="20"/>
                <w:highlight w:val="none"/>
              </w:rPr>
              <w:t xml:space="preserve">CPU，可支持多台服务器集群化部署；2个千兆RJ45网口，可扩展万兆接口，2个电源模块（支持冗余热备）； </w:t>
            </w:r>
          </w:p>
        </w:tc>
        <w:tc>
          <w:tcPr>
            <w:tcW w:w="428" w:type="dxa"/>
            <w:shd w:val="clear" w:color="auto" w:fill="FFFFFF"/>
            <w:noWrap w:val="0"/>
            <w:vAlign w:val="center"/>
          </w:tcPr>
          <w:p w14:paraId="632F8144">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18C6D04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43281C3B">
            <w:pPr>
              <w:widowControl/>
              <w:jc w:val="center"/>
              <w:rPr>
                <w:rFonts w:hint="eastAsia" w:ascii="宋体" w:hAnsi="宋体" w:cs="宋体"/>
                <w:color w:val="000000"/>
                <w:kern w:val="0"/>
                <w:sz w:val="20"/>
                <w:szCs w:val="20"/>
                <w:highlight w:val="none"/>
              </w:rPr>
            </w:pPr>
          </w:p>
        </w:tc>
      </w:tr>
      <w:tr w14:paraId="0128D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473AF8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1.2.5</w:t>
            </w:r>
          </w:p>
        </w:tc>
        <w:tc>
          <w:tcPr>
            <w:tcW w:w="0" w:type="auto"/>
            <w:shd w:val="clear" w:color="auto" w:fill="FFFFFF"/>
            <w:noWrap w:val="0"/>
            <w:vAlign w:val="center"/>
          </w:tcPr>
          <w:p w14:paraId="264F31D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安装配套设备</w:t>
            </w:r>
          </w:p>
        </w:tc>
        <w:tc>
          <w:tcPr>
            <w:tcW w:w="0" w:type="auto"/>
            <w:shd w:val="clear" w:color="auto" w:fill="FFFFFF"/>
            <w:noWrap w:val="0"/>
            <w:vAlign w:val="center"/>
          </w:tcPr>
          <w:p w14:paraId="172A312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1.2套PTZ摄像机,1080p60,12倍光学变焦,最低照度0.1Lx,F1.6,支持HDMI输出,支持正装或倒装，全向麦克风，支持声音采集和扩声；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2.1台图腾机柜，网络服务器机柜6U，600*440标准19英寸机柜；</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3.1000米六类千兆网线 原装无氧铜高速CAT6类非屏蔽网线；</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4.50条HDMI线2.1版，支持4K传输，2米；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5.10条HDMI线2.1版，支持4K传输，10米；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6.20条高速USB3.0数据线 公对公双头，2米；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7.10条高速USB3.0数据线 公对公双头，5米；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8.1套PVC管材、RJ45水晶头、扎带、标签；</w:t>
            </w:r>
          </w:p>
        </w:tc>
        <w:tc>
          <w:tcPr>
            <w:tcW w:w="428" w:type="dxa"/>
            <w:shd w:val="clear" w:color="auto" w:fill="FFFFFF"/>
            <w:noWrap w:val="0"/>
            <w:vAlign w:val="center"/>
          </w:tcPr>
          <w:p w14:paraId="7CE7294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73DE052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489DC070">
            <w:pPr>
              <w:widowControl/>
              <w:jc w:val="center"/>
              <w:rPr>
                <w:rFonts w:hint="eastAsia" w:ascii="宋体" w:hAnsi="宋体" w:cs="宋体"/>
                <w:color w:val="000000"/>
                <w:kern w:val="0"/>
                <w:sz w:val="20"/>
                <w:szCs w:val="20"/>
                <w:highlight w:val="none"/>
              </w:rPr>
            </w:pPr>
          </w:p>
        </w:tc>
      </w:tr>
      <w:tr w14:paraId="604716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B2B374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1.2.6</w:t>
            </w:r>
          </w:p>
        </w:tc>
        <w:tc>
          <w:tcPr>
            <w:tcW w:w="0" w:type="auto"/>
            <w:shd w:val="clear" w:color="auto" w:fill="FFFFFF"/>
            <w:noWrap w:val="0"/>
            <w:vAlign w:val="center"/>
          </w:tcPr>
          <w:p w14:paraId="7A7BEA3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音视频管理软件</w:t>
            </w:r>
          </w:p>
        </w:tc>
        <w:tc>
          <w:tcPr>
            <w:tcW w:w="0" w:type="auto"/>
            <w:shd w:val="clear" w:color="auto" w:fill="FFFFFF"/>
            <w:noWrap w:val="0"/>
            <w:vAlign w:val="center"/>
          </w:tcPr>
          <w:p w14:paraId="760DD71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系统软件，可部署在音视频管理服务器上。</w:t>
            </w:r>
          </w:p>
          <w:p w14:paraId="7B62AAA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总体支撑服务能力：实现对省、市、县各级的多域跨网视频资源、界面资源、一体化终端、远程交互端、用户进行统一管理和指挥调度。包括但不限于：用户管理、权限管理、资源调度管理、远程交互管理、并发服务管理等。</w:t>
            </w:r>
          </w:p>
          <w:p w14:paraId="40DD5FB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2.终端鉴权认证接入：具备鉴权机制和设备认证机制，实现对各级多域跨网远程资源的安全接入管理。</w:t>
            </w:r>
          </w:p>
          <w:p w14:paraId="0E312DE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3.一体化终端使用管理：支持对一体化终端进行调取查看、增加、删除、修改等操作，并对接入的可疑终端实施监控记录、预警停用等严格管控。</w:t>
            </w:r>
          </w:p>
          <w:p w14:paraId="1B23C02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4.组织架构管理：支持对各省、市、县各级设置组织架构及实施对应的分级管理，可对级别名称、部门名称、部门级别等信息进行按需调整。</w:t>
            </w:r>
          </w:p>
          <w:p w14:paraId="59C62CC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5.用户级别管理：支持设置组织架构下的多种角色用户，并为不同角色用户分配不同的权限等级，如：管理员、领导用户、普通用户、受限用户等。</w:t>
            </w:r>
          </w:p>
          <w:p w14:paraId="5A4CAC5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6.使用权限管理：支持按照不同级别不同角色的用户分配不同的多域跨网资源使用权限，并确保各用户均可自主按需管控所属资源。</w:t>
            </w:r>
          </w:p>
          <w:p w14:paraId="19A632F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7.账户登录管理：支持不同用户在不同的一体化终端登录，同步更新个性化的账户信息设置，确保用户的多域跨网资源列表、使用权限、使用记录跟随账户切换。</w:t>
            </w:r>
          </w:p>
          <w:p w14:paraId="453BF81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8.并发调度支撑服务：支持对所有接入的远程多域跨网资源进行高效调度，实现多用户实时并发访问使用。</w:t>
            </w:r>
          </w:p>
          <w:p w14:paraId="48B8A28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9.高效传输支撑服务：为所有接入的远程多域跨网资源及一体化终端提供传输链路优化服务，支持快速适配更佳路由路径，实现视频信息和控制信息的实时高效传输。</w:t>
            </w:r>
          </w:p>
          <w:p w14:paraId="5FFBF5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10.界面独立交互服务：为一体化终端并行调取多路远程界面提供支撑服务，支持多用户对不同信号源窗口及内容进行独立交互操控，互不干扰。</w:t>
            </w:r>
          </w:p>
          <w:p w14:paraId="5336FBF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界面融合显示服务：为一体化终端提供显示布局调整支撑服务，可对其调度的跨网资源进行放大缩小、拖拽改变位置，按需编排多网界面融合布局场景，并能实时同步预览动态画面，建立统一的场景编号以供用户一键调取访问。</w:t>
            </w:r>
          </w:p>
          <w:p w14:paraId="4F43211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场景态势联动服务：为一体化终端提供场景预案联动支撑服务，支持根据不同任务需要设置多用户协同联动的组合场景，并可一键下发任务指令，各用户自动调取相应的处置场景布局，实现秒级同步的快速跨域联动。</w:t>
            </w:r>
          </w:p>
          <w:p w14:paraId="1EB92FB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13.用户协作分享服务：为多用户多终端之间提供协作分享支撑服务，包括但不限于：单窗口界面、组合界面、标注界面的1对1、1对多、多对多实时分享推送。</w:t>
            </w:r>
          </w:p>
          <w:p w14:paraId="0BFF5A3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▲14.视频监控资源接入管理服务：支持通过GB/T28181、GB/T35114、RTSP、RTMP等主流协议接入视频监控平台、摄像机、4G/5G执法记录仪/车载视频/无人机等。支持通过SIP、H.323等协议或标准网关方式接入视频会议设备。 </w:t>
            </w:r>
          </w:p>
          <w:p w14:paraId="0F3BB79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15.融合通信服务：监控设备，座席终端，视频会议终端可以同时加入一个会议中实现音视频交互。</w:t>
            </w:r>
          </w:p>
          <w:p w14:paraId="392D4F7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▲16.支持同时登录的多域跨网远程交互端设备数量：不低于512个。 </w:t>
            </w:r>
          </w:p>
          <w:p w14:paraId="30B4D37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▲17.支持同时登录的用户数量：不低于512个。 </w:t>
            </w:r>
          </w:p>
        </w:tc>
        <w:tc>
          <w:tcPr>
            <w:tcW w:w="428" w:type="dxa"/>
            <w:shd w:val="clear" w:color="auto" w:fill="FFFFFF"/>
            <w:noWrap w:val="0"/>
            <w:vAlign w:val="center"/>
          </w:tcPr>
          <w:p w14:paraId="3F6AA79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5F859C0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02451B96">
            <w:pPr>
              <w:widowControl/>
              <w:jc w:val="center"/>
              <w:rPr>
                <w:rFonts w:hint="eastAsia" w:ascii="宋体" w:hAnsi="宋体" w:cs="宋体"/>
                <w:color w:val="000000"/>
                <w:kern w:val="0"/>
                <w:sz w:val="20"/>
                <w:szCs w:val="20"/>
                <w:highlight w:val="none"/>
              </w:rPr>
            </w:pPr>
          </w:p>
        </w:tc>
      </w:tr>
      <w:tr w14:paraId="20A57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79801F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0" w:type="auto"/>
            <w:shd w:val="clear" w:color="auto" w:fill="FFFFFF"/>
            <w:noWrap w:val="0"/>
            <w:vAlign w:val="center"/>
          </w:tcPr>
          <w:p w14:paraId="5434B8E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省级算力资源扩展</w:t>
            </w:r>
          </w:p>
        </w:tc>
        <w:tc>
          <w:tcPr>
            <w:tcW w:w="0" w:type="auto"/>
            <w:shd w:val="clear" w:color="auto" w:fill="FFFFFF"/>
            <w:noWrap w:val="0"/>
            <w:vAlign w:val="center"/>
          </w:tcPr>
          <w:p w14:paraId="30C40934">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535BAB7E">
            <w:pPr>
              <w:widowControl/>
              <w:rPr>
                <w:rFonts w:eastAsia="Times New Roman"/>
                <w:color w:val="000000"/>
                <w:kern w:val="0"/>
                <w:sz w:val="20"/>
                <w:szCs w:val="20"/>
                <w:highlight w:val="none"/>
              </w:rPr>
            </w:pPr>
          </w:p>
        </w:tc>
        <w:tc>
          <w:tcPr>
            <w:tcW w:w="616" w:type="dxa"/>
            <w:shd w:val="clear" w:color="auto" w:fill="FFFFFF"/>
            <w:noWrap w:val="0"/>
            <w:vAlign w:val="center"/>
          </w:tcPr>
          <w:p w14:paraId="4FFB671E">
            <w:pPr>
              <w:widowControl/>
              <w:rPr>
                <w:rFonts w:eastAsia="Times New Roman"/>
                <w:color w:val="000000"/>
                <w:kern w:val="0"/>
                <w:sz w:val="20"/>
                <w:szCs w:val="20"/>
                <w:highlight w:val="none"/>
              </w:rPr>
            </w:pPr>
          </w:p>
        </w:tc>
        <w:tc>
          <w:tcPr>
            <w:tcW w:w="0" w:type="auto"/>
            <w:shd w:val="clear" w:color="auto" w:fill="FFFFFF"/>
            <w:noWrap w:val="0"/>
            <w:vAlign w:val="top"/>
          </w:tcPr>
          <w:p w14:paraId="2476D001">
            <w:pPr>
              <w:widowControl/>
              <w:rPr>
                <w:rFonts w:eastAsia="Times New Roman"/>
                <w:color w:val="000000"/>
                <w:kern w:val="0"/>
                <w:sz w:val="20"/>
                <w:szCs w:val="20"/>
                <w:highlight w:val="none"/>
              </w:rPr>
            </w:pPr>
          </w:p>
        </w:tc>
      </w:tr>
      <w:tr w14:paraId="7FE0BF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897F14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w:t>
            </w:r>
          </w:p>
        </w:tc>
        <w:tc>
          <w:tcPr>
            <w:tcW w:w="0" w:type="auto"/>
            <w:shd w:val="clear" w:color="auto" w:fill="FFFFFF"/>
            <w:noWrap w:val="0"/>
            <w:vAlign w:val="center"/>
          </w:tcPr>
          <w:p w14:paraId="57A93CE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内网算力扩充</w:t>
            </w:r>
          </w:p>
        </w:tc>
        <w:tc>
          <w:tcPr>
            <w:tcW w:w="0" w:type="auto"/>
            <w:shd w:val="clear" w:color="auto" w:fill="FFFFFF"/>
            <w:noWrap w:val="0"/>
            <w:vAlign w:val="center"/>
          </w:tcPr>
          <w:p w14:paraId="730BF74D">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5094CDC2">
            <w:pPr>
              <w:widowControl/>
              <w:rPr>
                <w:rFonts w:eastAsia="Times New Roman"/>
                <w:color w:val="000000"/>
                <w:kern w:val="0"/>
                <w:sz w:val="20"/>
                <w:szCs w:val="20"/>
                <w:highlight w:val="none"/>
              </w:rPr>
            </w:pPr>
          </w:p>
        </w:tc>
        <w:tc>
          <w:tcPr>
            <w:tcW w:w="616" w:type="dxa"/>
            <w:shd w:val="clear" w:color="auto" w:fill="FFFFFF"/>
            <w:noWrap w:val="0"/>
            <w:vAlign w:val="center"/>
          </w:tcPr>
          <w:p w14:paraId="5F22D487">
            <w:pPr>
              <w:widowControl/>
              <w:rPr>
                <w:rFonts w:eastAsia="Times New Roman"/>
                <w:color w:val="000000"/>
                <w:kern w:val="0"/>
                <w:sz w:val="20"/>
                <w:szCs w:val="20"/>
                <w:highlight w:val="none"/>
              </w:rPr>
            </w:pPr>
          </w:p>
        </w:tc>
        <w:tc>
          <w:tcPr>
            <w:tcW w:w="0" w:type="auto"/>
            <w:shd w:val="clear" w:color="auto" w:fill="FFFFFF"/>
            <w:noWrap w:val="0"/>
            <w:vAlign w:val="top"/>
          </w:tcPr>
          <w:p w14:paraId="0B0E1078">
            <w:pPr>
              <w:widowControl/>
              <w:rPr>
                <w:rFonts w:eastAsia="Times New Roman"/>
                <w:color w:val="000000"/>
                <w:kern w:val="0"/>
                <w:sz w:val="20"/>
                <w:szCs w:val="20"/>
                <w:highlight w:val="none"/>
              </w:rPr>
            </w:pPr>
          </w:p>
        </w:tc>
      </w:tr>
      <w:tr w14:paraId="319FA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442052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w:t>
            </w:r>
          </w:p>
        </w:tc>
        <w:tc>
          <w:tcPr>
            <w:tcW w:w="0" w:type="auto"/>
            <w:shd w:val="clear" w:color="auto" w:fill="FFFFFF"/>
            <w:noWrap/>
            <w:vAlign w:val="center"/>
          </w:tcPr>
          <w:p w14:paraId="1059A99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算力服务器</w:t>
            </w:r>
          </w:p>
        </w:tc>
        <w:tc>
          <w:tcPr>
            <w:tcW w:w="0" w:type="auto"/>
            <w:shd w:val="clear" w:color="auto" w:fill="FFFFFF"/>
            <w:noWrap w:val="0"/>
            <w:vAlign w:val="center"/>
          </w:tcPr>
          <w:p w14:paraId="2E4FA9B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1、标准2U机架式服务器，配置原厂导轨；</w:t>
            </w:r>
          </w:p>
          <w:p w14:paraId="4E194FC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2、CPU:≥2颗国产CPU，单颗CPU内核数≥32，线程数≥64，基频≥2.5GHz；</w:t>
            </w:r>
          </w:p>
          <w:p w14:paraId="5CE9133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3、内存：≥256GB DDR5-4800内存；</w:t>
            </w:r>
          </w:p>
          <w:p w14:paraId="58CA23D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▲4、设备制造商具备内存加固技术，可增强服务器主板与内存的接触，防止内存松动和接触不良，提升产品稳定性； </w:t>
            </w:r>
          </w:p>
          <w:p w14:paraId="6F097E0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▲5、设备制造商具备服务器硬盘固定架技术，有效地固定硬盘，防止硬盘在运行时产生震动和碰撞等情况， </w:t>
            </w:r>
          </w:p>
          <w:p w14:paraId="11365FD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6、硬盘：SSD固态硬盘≥2*960GB，SSD固态硬盘≥8*3.84TB；</w:t>
            </w:r>
          </w:p>
          <w:p w14:paraId="2A43905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7、RAID卡：独立RAID卡≥1张 ，支持Raid0/1/5/6/10，≥4GB缓存；</w:t>
            </w:r>
          </w:p>
          <w:p w14:paraId="1E89C62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8、接口：千兆电口≥4个，万兆光口≥4个（含4个万兆多模光模块）；</w:t>
            </w:r>
          </w:p>
          <w:p w14:paraId="4C39488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9、配置1300W白金版热插拔冗余电源≥2个；</w:t>
            </w:r>
          </w:p>
          <w:p w14:paraId="01B58DE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▲10、提供5年原厂售后服务并提供原厂售后服务承诺函</w:t>
            </w:r>
          </w:p>
        </w:tc>
        <w:tc>
          <w:tcPr>
            <w:tcW w:w="428" w:type="dxa"/>
            <w:shd w:val="clear" w:color="auto" w:fill="FFFFFF"/>
            <w:noWrap/>
            <w:vAlign w:val="center"/>
          </w:tcPr>
          <w:p w14:paraId="6025DBF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69AE6D8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0" w:type="auto"/>
            <w:shd w:val="clear" w:color="auto" w:fill="FFFFFF"/>
            <w:noWrap w:val="0"/>
            <w:vAlign w:val="top"/>
          </w:tcPr>
          <w:p w14:paraId="4DACB210">
            <w:pPr>
              <w:widowControl/>
              <w:jc w:val="center"/>
              <w:rPr>
                <w:rFonts w:hint="eastAsia" w:ascii="宋体" w:hAnsi="宋体" w:cs="宋体"/>
                <w:color w:val="000000"/>
                <w:kern w:val="0"/>
                <w:sz w:val="20"/>
                <w:szCs w:val="20"/>
                <w:highlight w:val="none"/>
              </w:rPr>
            </w:pPr>
          </w:p>
        </w:tc>
      </w:tr>
      <w:tr w14:paraId="3C81F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017EA6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1.3.1.2</w:t>
            </w:r>
          </w:p>
        </w:tc>
        <w:tc>
          <w:tcPr>
            <w:tcW w:w="0" w:type="auto"/>
            <w:shd w:val="clear" w:color="auto" w:fill="FFFFFF"/>
            <w:noWrap/>
            <w:vAlign w:val="center"/>
          </w:tcPr>
          <w:p w14:paraId="58C1241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国产操作系统</w:t>
            </w:r>
          </w:p>
        </w:tc>
        <w:tc>
          <w:tcPr>
            <w:tcW w:w="0" w:type="auto"/>
            <w:shd w:val="clear" w:color="auto" w:fill="FFFFFF"/>
            <w:noWrap w:val="0"/>
            <w:vAlign w:val="center"/>
          </w:tcPr>
          <w:p w14:paraId="7102ACAE">
            <w:pPr>
              <w:widowControl/>
              <w:ind w:firstLine="400" w:firstLineChars="200"/>
              <w:rPr>
                <w:color w:val="000000"/>
                <w:kern w:val="0"/>
                <w:sz w:val="20"/>
                <w:szCs w:val="20"/>
                <w:highlight w:val="none"/>
              </w:rPr>
            </w:pPr>
            <w:r>
              <w:rPr>
                <w:rFonts w:hint="eastAsia"/>
                <w:color w:val="000000"/>
                <w:kern w:val="0"/>
                <w:sz w:val="20"/>
                <w:szCs w:val="20"/>
                <w:highlight w:val="none"/>
              </w:rPr>
              <w:t>1、产品符合《操作系统政府采购需求标准（2023年版）》中有关服务器操作系统的功能、易用性、可靠性、可维护性、兼容性、安全、服务等要求；</w:t>
            </w:r>
          </w:p>
          <w:p w14:paraId="753DD1A6">
            <w:pPr>
              <w:widowControl/>
              <w:ind w:firstLine="400" w:firstLineChars="200"/>
              <w:rPr>
                <w:color w:val="000000"/>
                <w:kern w:val="0"/>
                <w:sz w:val="20"/>
                <w:szCs w:val="20"/>
                <w:highlight w:val="none"/>
              </w:rPr>
            </w:pPr>
            <w:r>
              <w:rPr>
                <w:rFonts w:hint="eastAsia"/>
                <w:color w:val="000000"/>
                <w:kern w:val="0"/>
                <w:sz w:val="20"/>
                <w:szCs w:val="20"/>
                <w:highlight w:val="none"/>
              </w:rPr>
              <w:t>2、支持龙芯、兆芯、飞腾、鲲鹏、海光、申威等CPU，兼容主流数据库及中间件；</w:t>
            </w:r>
          </w:p>
          <w:p w14:paraId="21A53FA1">
            <w:pPr>
              <w:widowControl/>
              <w:ind w:firstLine="400" w:firstLineChars="200"/>
              <w:rPr>
                <w:color w:val="000000"/>
                <w:kern w:val="0"/>
                <w:sz w:val="20"/>
                <w:szCs w:val="20"/>
                <w:highlight w:val="none"/>
              </w:rPr>
            </w:pPr>
            <w:r>
              <w:rPr>
                <w:rFonts w:hint="eastAsia"/>
                <w:color w:val="000000"/>
                <w:kern w:val="0"/>
                <w:sz w:val="20"/>
                <w:szCs w:val="20"/>
                <w:highlight w:val="none"/>
              </w:rPr>
              <w:t>3、支持OpenJDK8/11/17等版本；支持物理机部署、虚拟机或容器化部署等云化部署方式；</w:t>
            </w:r>
          </w:p>
          <w:p w14:paraId="2562499B">
            <w:pPr>
              <w:widowControl/>
              <w:ind w:firstLine="400" w:firstLineChars="200"/>
              <w:rPr>
                <w:color w:val="000000"/>
                <w:kern w:val="0"/>
                <w:sz w:val="20"/>
                <w:szCs w:val="20"/>
                <w:highlight w:val="none"/>
              </w:rPr>
            </w:pPr>
            <w:r>
              <w:rPr>
                <w:rFonts w:hint="eastAsia"/>
                <w:color w:val="000000"/>
                <w:kern w:val="0"/>
                <w:sz w:val="20"/>
                <w:szCs w:val="20"/>
                <w:highlight w:val="none"/>
              </w:rPr>
              <w:t>4、通过安全操作系统四级测评，提供自研内核安全访问统一控制的安全框架，支持selinux、apparmor、box、Kysec安全机制联合加载；</w:t>
            </w:r>
          </w:p>
          <w:p w14:paraId="7197A534">
            <w:pPr>
              <w:widowControl/>
              <w:ind w:firstLine="400" w:firstLineChars="200"/>
              <w:rPr>
                <w:rFonts w:hint="eastAsia"/>
                <w:color w:val="000000"/>
                <w:kern w:val="0"/>
                <w:sz w:val="20"/>
                <w:szCs w:val="20"/>
                <w:highlight w:val="none"/>
              </w:rPr>
            </w:pPr>
            <w:r>
              <w:rPr>
                <w:rFonts w:hint="eastAsia"/>
                <w:color w:val="000000"/>
                <w:kern w:val="0"/>
                <w:sz w:val="20"/>
                <w:szCs w:val="20"/>
                <w:highlight w:val="none"/>
              </w:rPr>
              <w:t>▲5、提供3年原厂售后服务，并提供原厂售后服务承诺函；</w:t>
            </w:r>
          </w:p>
        </w:tc>
        <w:tc>
          <w:tcPr>
            <w:tcW w:w="428" w:type="dxa"/>
            <w:shd w:val="clear" w:color="auto" w:fill="FFFFFF"/>
            <w:noWrap/>
            <w:vAlign w:val="center"/>
          </w:tcPr>
          <w:p w14:paraId="4F6BBF8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42EBC52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w:t>
            </w:r>
          </w:p>
        </w:tc>
        <w:tc>
          <w:tcPr>
            <w:tcW w:w="0" w:type="auto"/>
            <w:shd w:val="clear" w:color="auto" w:fill="FFFFFF"/>
            <w:noWrap w:val="0"/>
            <w:vAlign w:val="top"/>
          </w:tcPr>
          <w:p w14:paraId="4D89896E">
            <w:pPr>
              <w:widowControl/>
              <w:jc w:val="center"/>
              <w:rPr>
                <w:rFonts w:hint="eastAsia" w:ascii="宋体" w:hAnsi="宋体" w:cs="宋体"/>
                <w:color w:val="000000"/>
                <w:kern w:val="0"/>
                <w:sz w:val="20"/>
                <w:szCs w:val="20"/>
                <w:highlight w:val="none"/>
              </w:rPr>
            </w:pPr>
          </w:p>
        </w:tc>
      </w:tr>
      <w:tr w14:paraId="119CB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31FD4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1.3.1.3</w:t>
            </w:r>
          </w:p>
        </w:tc>
        <w:tc>
          <w:tcPr>
            <w:tcW w:w="0" w:type="auto"/>
            <w:shd w:val="clear" w:color="auto" w:fill="FFFFFF"/>
            <w:noWrap/>
            <w:vAlign w:val="center"/>
          </w:tcPr>
          <w:p w14:paraId="458E21A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关系型数据库扩容</w:t>
            </w:r>
          </w:p>
        </w:tc>
        <w:tc>
          <w:tcPr>
            <w:tcW w:w="0" w:type="auto"/>
            <w:shd w:val="clear" w:color="auto" w:fill="FFFFFF"/>
            <w:noWrap w:val="0"/>
            <w:vAlign w:val="center"/>
          </w:tcPr>
          <w:p w14:paraId="452DF98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1、6节点软件授权。</w:t>
            </w:r>
          </w:p>
          <w:p w14:paraId="13A6B7E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2、支持麒麟、统信、麒麟信安、凝思国产操作系统。</w:t>
            </w:r>
          </w:p>
          <w:p w14:paraId="34ED737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3、支持不基于操作系统或交换机的网络并行能力，提供高性能、高可靠网络服务。</w:t>
            </w:r>
          </w:p>
          <w:p w14:paraId="71348E3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4、支持水平表分区技术，包括范围分区、哈希分区、列表分区等，支持分区操作；</w:t>
            </w:r>
          </w:p>
          <w:p w14:paraId="6B850CD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5、提供对外同步数据增量到消息中间件的能力，以丰富外部数据生态。</w:t>
            </w:r>
          </w:p>
          <w:p w14:paraId="0CF18CE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6、支持自动数据分布的能力，支持按照指定规则设置数据分布；</w:t>
            </w:r>
          </w:p>
          <w:p w14:paraId="09BE6E1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7、支持全局BINLOG日志记载数据变更能力，可用于数据容灾；</w:t>
            </w:r>
          </w:p>
          <w:p w14:paraId="1A025F8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8、需支持计算层和存储层的在线扩容与缩容，集群扩容、缩容过程中支持分布式事务ACID特性；</w:t>
            </w:r>
          </w:p>
          <w:p w14:paraId="1B7A7E5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9、支持按照数据库集群的节点，状态和负载的变化，进行动态重分布，当数据分布，分布计算，集群扩展，数据重分布变化时，不需要修改应用代码；</w:t>
            </w:r>
          </w:p>
          <w:p w14:paraId="6FCD43E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10、要求在任意数据库实例出现故障时，集群内服务器正常运行，数据不丢失，集群整体业务可用；</w:t>
            </w:r>
          </w:p>
          <w:p w14:paraId="45E57BC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11、要求字段数不低于100个的表中，批量入库效率不低于2万条/秒。</w:t>
            </w:r>
          </w:p>
          <w:p w14:paraId="3E0F0B1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12、兼容省级气象大数据云平台系统（“天擎”）使用规范，可快速对接“气象雷达数据共享平台数据共享服务系统”。</w:t>
            </w:r>
          </w:p>
          <w:p w14:paraId="338CACE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13、符合国家财政部《数据库政府采购需求标准（2023年版）》要求。</w:t>
            </w:r>
          </w:p>
          <w:p w14:paraId="5FBD17B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14、符合的数据库产品符合《安全可靠测评结果公告（2023年第1号）》或《安全可靠测评结果公告（2024年第2号）》要求。</w:t>
            </w:r>
          </w:p>
          <w:p w14:paraId="79CC2BC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15、数据库原厂能够提供数据同步工具，支持对外数据同步；200万条数据记录场景下，同步效率不小于3万条/秒。</w:t>
            </w:r>
          </w:p>
          <w:p w14:paraId="60D20E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16、支持省级气象大数据云平台系统（“天擎”）到新建数据库的数据融入。</w:t>
            </w:r>
          </w:p>
          <w:p w14:paraId="26C7093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17、数据库支持多种数据类型，包括但不限于数值类数据类型、字符类数据类型、时间类数据类型、大对象类数据类型、二进制类数据类型、BOOLEAN数据类型等；</w:t>
            </w:r>
          </w:p>
          <w:p w14:paraId="310C894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18、支持常用系统函数，包括但不限于数值计算函数、字符处理函数、日期时间函数、间隔函数、类型转换函数、系统信息函数、分析函数等；</w:t>
            </w:r>
          </w:p>
          <w:p w14:paraId="4572F91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19、支持常用正则表达式，包括但不限于REGEXP_LIKE、REGEXP_INSTR、REGEXP_REPLACE等；</w:t>
            </w:r>
          </w:p>
          <w:p w14:paraId="4ACE498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20、产品支持在300000个并发连接情况下保持72小时以上的稳定运行；</w:t>
            </w:r>
          </w:p>
          <w:p w14:paraId="580A7A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21、产品支待带参数、不带参数存储过程的创建、修改、删除；支待动态SQL存储过程的创建、修改、删除。</w:t>
            </w:r>
          </w:p>
          <w:p w14:paraId="64AA3E8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22、数据库支持自定义审计级别，在100仓数据、100并发、运行时间5分钟的TPC-C场景下，关闭和开启审计功能，对性能结果影响小于1%； </w:t>
            </w:r>
          </w:p>
          <w:p w14:paraId="10DEC3A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23、数据库集群支持1024个节点及以上规模，在此环境下各节点功能正常，可执行基础操作； </w:t>
            </w:r>
          </w:p>
          <w:p w14:paraId="45115EA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24、数据库集群支持10TB以上大数据量存储，新增存储节点时可自动均衡节点存储容量。在10TB数据量下，均衡完成后节点间存储误差小于1‰,支持通过设置存储维护间隔的方式控制存储的均衡速率； </w:t>
            </w:r>
          </w:p>
          <w:p w14:paraId="5EF2D96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25、支持多CPU混合集群部署，支持海光(x86架构)、鲲鹏(ARM架构)、Intel(x86架构)的不同CPU架构的混合部署模式；</w:t>
            </w:r>
          </w:p>
          <w:p w14:paraId="78B812C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26、提供</w:t>
            </w:r>
            <w:r>
              <w:rPr>
                <w:rFonts w:hint="default" w:ascii="宋体" w:hAnsi="宋体" w:cs="宋体"/>
                <w:color w:val="000000"/>
                <w:kern w:val="0"/>
                <w:sz w:val="20"/>
                <w:szCs w:val="20"/>
                <w:highlight w:val="none"/>
                <w:lang w:val="en-US"/>
              </w:rPr>
              <w:t>5</w:t>
            </w:r>
            <w:r>
              <w:rPr>
                <w:rFonts w:hint="eastAsia" w:ascii="宋体" w:hAnsi="宋体" w:cs="宋体"/>
                <w:color w:val="000000"/>
                <w:kern w:val="0"/>
                <w:sz w:val="20"/>
                <w:szCs w:val="20"/>
                <w:highlight w:val="none"/>
              </w:rPr>
              <w:t>年原厂售后服务；</w:t>
            </w:r>
          </w:p>
        </w:tc>
        <w:tc>
          <w:tcPr>
            <w:tcW w:w="428" w:type="dxa"/>
            <w:shd w:val="clear" w:color="auto" w:fill="FFFFFF"/>
            <w:noWrap/>
            <w:vAlign w:val="center"/>
          </w:tcPr>
          <w:p w14:paraId="2685273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0C5E1AE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FFC34AD">
            <w:pPr>
              <w:widowControl/>
              <w:jc w:val="center"/>
              <w:rPr>
                <w:rFonts w:hint="eastAsia" w:ascii="宋体" w:hAnsi="宋体" w:cs="宋体"/>
                <w:color w:val="000000"/>
                <w:kern w:val="0"/>
                <w:sz w:val="20"/>
                <w:szCs w:val="20"/>
                <w:highlight w:val="none"/>
              </w:rPr>
            </w:pPr>
          </w:p>
        </w:tc>
      </w:tr>
      <w:tr w14:paraId="64A83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076D74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1.3.1.4</w:t>
            </w:r>
          </w:p>
        </w:tc>
        <w:tc>
          <w:tcPr>
            <w:tcW w:w="0" w:type="auto"/>
            <w:shd w:val="clear" w:color="auto" w:fill="FFFFFF"/>
            <w:noWrap w:val="0"/>
            <w:vAlign w:val="center"/>
          </w:tcPr>
          <w:p w14:paraId="4CEEBFE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气象专网区网络交换机</w:t>
            </w:r>
          </w:p>
        </w:tc>
        <w:tc>
          <w:tcPr>
            <w:tcW w:w="0" w:type="auto"/>
            <w:shd w:val="clear" w:color="auto" w:fill="FFFFFF"/>
            <w:noWrap w:val="0"/>
            <w:vAlign w:val="center"/>
          </w:tcPr>
          <w:p w14:paraId="3884EE5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1、整机高度≤1U，固定接口交换机，支持电源1+1备份，风扇框3+1备份；</w:t>
            </w:r>
          </w:p>
          <w:p w14:paraId="0E26465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2、交换容量≥4.8Tbps，包转发率≥2000Mpps；</w:t>
            </w:r>
          </w:p>
          <w:p w14:paraId="15F44C1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3、支持100GE 光接口≥6个，10GE光端口数量≥48个；</w:t>
            </w:r>
          </w:p>
          <w:p w14:paraId="45FD61E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4、支持RIP、OSPF、ISIS、BGP、RIPng、OSPFv3、ISISv6、BGP4+等路由协议;</w:t>
            </w:r>
          </w:p>
          <w:p w14:paraId="5633A53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5、为了满足国产化需求，要求设备CPU芯片国产自主可控；</w:t>
            </w:r>
          </w:p>
          <w:p w14:paraId="2BA7804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6、为了快速定位故障需求，要求设备支持硬件BFD，3.3MS发包检测，提升可靠性；</w:t>
            </w:r>
          </w:p>
          <w:p w14:paraId="567E91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7、配置：10G多模模块≥24个，40GE堆叠线缆1根，40GE多模模块≥4个；</w:t>
            </w:r>
          </w:p>
          <w:p w14:paraId="7DC2301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w:t>
            </w:r>
            <w:r>
              <w:rPr>
                <w:rFonts w:hint="default" w:ascii="宋体" w:hAnsi="宋体" w:cs="宋体"/>
                <w:color w:val="000000"/>
                <w:kern w:val="0"/>
                <w:sz w:val="20"/>
                <w:szCs w:val="20"/>
                <w:highlight w:val="none"/>
                <w:lang w:val="en-US"/>
              </w:rPr>
              <w:t>8</w:t>
            </w:r>
            <w:r>
              <w:rPr>
                <w:rFonts w:hint="eastAsia" w:ascii="宋体" w:hAnsi="宋体" w:cs="宋体"/>
                <w:color w:val="000000"/>
                <w:kern w:val="0"/>
                <w:sz w:val="20"/>
                <w:szCs w:val="20"/>
                <w:highlight w:val="none"/>
              </w:rPr>
              <w:t>、提供5年原厂售后服务，并提供原厂售后服务承诺函。</w:t>
            </w:r>
          </w:p>
        </w:tc>
        <w:tc>
          <w:tcPr>
            <w:tcW w:w="428" w:type="dxa"/>
            <w:shd w:val="clear" w:color="auto" w:fill="FFFFFF"/>
            <w:noWrap/>
            <w:vAlign w:val="center"/>
          </w:tcPr>
          <w:p w14:paraId="510B3F3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6D57ED2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74C1B119">
            <w:pPr>
              <w:widowControl/>
              <w:jc w:val="center"/>
              <w:rPr>
                <w:rFonts w:hint="eastAsia" w:ascii="宋体" w:hAnsi="宋体" w:cs="宋体"/>
                <w:color w:val="000000"/>
                <w:kern w:val="0"/>
                <w:sz w:val="20"/>
                <w:szCs w:val="20"/>
                <w:highlight w:val="none"/>
              </w:rPr>
            </w:pPr>
          </w:p>
        </w:tc>
      </w:tr>
      <w:tr w14:paraId="2622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37BC58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1.3.1.5</w:t>
            </w:r>
          </w:p>
        </w:tc>
        <w:tc>
          <w:tcPr>
            <w:tcW w:w="0" w:type="auto"/>
            <w:shd w:val="clear" w:color="auto" w:fill="FFFFFF"/>
            <w:noWrap w:val="0"/>
            <w:vAlign w:val="center"/>
          </w:tcPr>
          <w:p w14:paraId="43C834D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一体化指挥调度应用服务器</w:t>
            </w:r>
          </w:p>
        </w:tc>
        <w:tc>
          <w:tcPr>
            <w:tcW w:w="0" w:type="auto"/>
            <w:shd w:val="clear" w:color="auto" w:fill="FFFFFF"/>
            <w:noWrap w:val="0"/>
            <w:vAlign w:val="center"/>
          </w:tcPr>
          <w:p w14:paraId="30425F0B">
            <w:pPr>
              <w:widowControl/>
              <w:ind w:firstLine="400" w:firstLineChars="200"/>
              <w:rPr>
                <w:color w:val="000000"/>
                <w:kern w:val="0"/>
                <w:sz w:val="20"/>
                <w:szCs w:val="20"/>
                <w:highlight w:val="none"/>
              </w:rPr>
            </w:pPr>
            <w:r>
              <w:rPr>
                <w:rFonts w:hint="eastAsia"/>
                <w:color w:val="000000"/>
                <w:kern w:val="0"/>
                <w:sz w:val="20"/>
                <w:szCs w:val="20"/>
                <w:highlight w:val="none"/>
              </w:rPr>
              <w:t>1、CPU配置：配置≥2 颗CPU处理器，处理器支持国密算法，支持超线程功能，单颗CPU内核数≥64，线程数≥128，基频≥2.7GHz。；</w:t>
            </w:r>
          </w:p>
          <w:p w14:paraId="42E22F57">
            <w:pPr>
              <w:widowControl/>
              <w:ind w:firstLine="400" w:firstLineChars="200"/>
              <w:rPr>
                <w:color w:val="000000"/>
                <w:kern w:val="0"/>
                <w:sz w:val="20"/>
                <w:szCs w:val="20"/>
                <w:highlight w:val="none"/>
              </w:rPr>
            </w:pPr>
            <w:r>
              <w:rPr>
                <w:rFonts w:hint="eastAsia"/>
                <w:color w:val="000000"/>
                <w:kern w:val="0"/>
                <w:sz w:val="20"/>
                <w:szCs w:val="20"/>
                <w:highlight w:val="none"/>
              </w:rPr>
              <w:t>2、内存配置：配置≥1024GB-DDR5-4800MHz-ECC，频率≥4800MHz；</w:t>
            </w:r>
          </w:p>
          <w:p w14:paraId="418267B8">
            <w:pPr>
              <w:widowControl/>
              <w:ind w:firstLine="400" w:firstLineChars="200"/>
              <w:rPr>
                <w:color w:val="000000"/>
                <w:kern w:val="0"/>
                <w:sz w:val="20"/>
                <w:szCs w:val="20"/>
                <w:highlight w:val="none"/>
              </w:rPr>
            </w:pPr>
            <w:r>
              <w:rPr>
                <w:rFonts w:hint="eastAsia"/>
                <w:color w:val="000000"/>
                <w:kern w:val="0"/>
                <w:sz w:val="20"/>
                <w:szCs w:val="20"/>
                <w:highlight w:val="none"/>
              </w:rPr>
              <w:t>3、硬盘配置：配置≥2块960GBSATASSD，≥6块3.84 SATA SSD；</w:t>
            </w:r>
          </w:p>
          <w:p w14:paraId="147F85D4">
            <w:pPr>
              <w:widowControl/>
              <w:ind w:firstLine="400" w:firstLineChars="200"/>
              <w:rPr>
                <w:rFonts w:hint="eastAsia"/>
                <w:color w:val="000000"/>
                <w:kern w:val="0"/>
                <w:sz w:val="20"/>
                <w:szCs w:val="20"/>
                <w:highlight w:val="none"/>
              </w:rPr>
            </w:pPr>
            <w:r>
              <w:rPr>
                <w:rFonts w:hint="eastAsia"/>
                <w:color w:val="000000"/>
                <w:kern w:val="0"/>
                <w:sz w:val="20"/>
                <w:szCs w:val="20"/>
                <w:highlight w:val="none"/>
              </w:rPr>
              <w:t>▲4、设备制造商具备内存加固技术，可增强服务器主板与内存的接触，防止内存松动和接触不良，提升产品稳定性；</w:t>
            </w:r>
          </w:p>
          <w:p w14:paraId="1400FEB0">
            <w:pPr>
              <w:widowControl/>
              <w:ind w:firstLine="400" w:firstLineChars="200"/>
              <w:rPr>
                <w:rFonts w:hint="eastAsia"/>
                <w:color w:val="000000"/>
                <w:kern w:val="0"/>
                <w:sz w:val="20"/>
                <w:szCs w:val="20"/>
                <w:highlight w:val="none"/>
              </w:rPr>
            </w:pPr>
            <w:r>
              <w:rPr>
                <w:rFonts w:hint="eastAsia"/>
                <w:color w:val="000000"/>
                <w:kern w:val="0"/>
                <w:sz w:val="20"/>
                <w:szCs w:val="20"/>
                <w:highlight w:val="none"/>
              </w:rPr>
              <w:t>▲5、设备制造商具备服务器硬盘固定架技术，有效地固定硬盘，防止硬盘在运行时产生震动和碰撞等情况；</w:t>
            </w:r>
          </w:p>
          <w:p w14:paraId="25A9E3E3">
            <w:pPr>
              <w:widowControl/>
              <w:ind w:firstLine="400" w:firstLineChars="200"/>
              <w:rPr>
                <w:color w:val="000000"/>
                <w:kern w:val="0"/>
                <w:sz w:val="20"/>
                <w:szCs w:val="20"/>
                <w:highlight w:val="none"/>
              </w:rPr>
            </w:pPr>
            <w:r>
              <w:rPr>
                <w:rFonts w:hint="eastAsia"/>
                <w:color w:val="000000"/>
                <w:kern w:val="0"/>
                <w:sz w:val="20"/>
                <w:szCs w:val="20"/>
                <w:highlight w:val="none"/>
              </w:rPr>
              <w:t>6、RAID卡配置：配置≥1张12GbSAS阵列卡，缓存≥4Gb，支持RAID0/1/10；</w:t>
            </w:r>
          </w:p>
          <w:p w14:paraId="3E2242D4">
            <w:pPr>
              <w:widowControl/>
              <w:ind w:firstLine="400" w:firstLineChars="200"/>
              <w:rPr>
                <w:color w:val="000000"/>
                <w:kern w:val="0"/>
                <w:sz w:val="20"/>
                <w:szCs w:val="20"/>
                <w:highlight w:val="none"/>
              </w:rPr>
            </w:pPr>
            <w:r>
              <w:rPr>
                <w:rFonts w:hint="eastAsia"/>
                <w:color w:val="000000"/>
                <w:kern w:val="0"/>
                <w:sz w:val="20"/>
                <w:szCs w:val="20"/>
                <w:highlight w:val="none"/>
              </w:rPr>
              <w:t>7、GPU配置：配置8张国产GPU卡，单卡FP32 算力≥15.2 TFLOPS，显存≥32GB，显存带宽≥440GB/s；</w:t>
            </w:r>
          </w:p>
          <w:p w14:paraId="172C8418">
            <w:pPr>
              <w:widowControl/>
              <w:ind w:firstLine="400" w:firstLineChars="200"/>
              <w:rPr>
                <w:color w:val="000000"/>
                <w:kern w:val="0"/>
                <w:sz w:val="20"/>
                <w:szCs w:val="20"/>
                <w:highlight w:val="none"/>
              </w:rPr>
            </w:pPr>
            <w:r>
              <w:rPr>
                <w:rFonts w:hint="eastAsia"/>
                <w:color w:val="000000"/>
                <w:kern w:val="0"/>
                <w:sz w:val="20"/>
                <w:szCs w:val="20"/>
                <w:highlight w:val="none"/>
              </w:rPr>
              <w:t>8、网口配置：配置≥4个千兆电接口、≥4个万兆光接口（满配万兆多模光模块）；</w:t>
            </w:r>
          </w:p>
          <w:p w14:paraId="7C1145C1">
            <w:pPr>
              <w:widowControl/>
              <w:ind w:firstLine="400" w:firstLineChars="200"/>
              <w:rPr>
                <w:color w:val="000000"/>
                <w:kern w:val="0"/>
                <w:sz w:val="20"/>
                <w:szCs w:val="20"/>
                <w:highlight w:val="none"/>
              </w:rPr>
            </w:pPr>
            <w:r>
              <w:rPr>
                <w:rFonts w:hint="eastAsia"/>
                <w:color w:val="000000"/>
                <w:kern w:val="0"/>
                <w:sz w:val="20"/>
                <w:szCs w:val="20"/>
                <w:highlight w:val="none"/>
              </w:rPr>
              <w:t>9、电源风扇：配置≥4个2700W冗余交流电源，支持1+1冗余，支持热插拔；支持8个热插拔冗余风扇；</w:t>
            </w:r>
          </w:p>
          <w:p w14:paraId="629F2773">
            <w:pPr>
              <w:widowControl/>
              <w:ind w:firstLine="400" w:firstLineChars="200"/>
              <w:rPr>
                <w:color w:val="000000"/>
                <w:kern w:val="0"/>
                <w:sz w:val="20"/>
                <w:szCs w:val="20"/>
                <w:highlight w:val="none"/>
              </w:rPr>
            </w:pPr>
            <w:r>
              <w:rPr>
                <w:rFonts w:hint="eastAsia"/>
                <w:color w:val="000000"/>
                <w:kern w:val="0"/>
                <w:sz w:val="20"/>
                <w:szCs w:val="20"/>
                <w:highlight w:val="none"/>
              </w:rPr>
              <w:t>10、提供GPU虚拟化及管理功能，支持vGPU虚拟机，兼容CUDA，支持≥20路vGPU功能；</w:t>
            </w:r>
          </w:p>
          <w:p w14:paraId="690C9E74">
            <w:pPr>
              <w:widowControl/>
              <w:ind w:firstLine="400" w:firstLineChars="200"/>
              <w:rPr>
                <w:rFonts w:hint="eastAsia"/>
                <w:color w:val="000000"/>
                <w:kern w:val="0"/>
                <w:sz w:val="20"/>
                <w:szCs w:val="20"/>
                <w:highlight w:val="none"/>
              </w:rPr>
            </w:pPr>
            <w:r>
              <w:rPr>
                <w:rFonts w:hint="eastAsia"/>
                <w:color w:val="000000"/>
                <w:kern w:val="0"/>
                <w:sz w:val="20"/>
                <w:szCs w:val="20"/>
                <w:highlight w:val="none"/>
              </w:rPr>
              <w:t>▲11、提供5年原厂售后服务，并提供原厂售后服务承诺函；</w:t>
            </w:r>
          </w:p>
        </w:tc>
        <w:tc>
          <w:tcPr>
            <w:tcW w:w="428" w:type="dxa"/>
            <w:shd w:val="clear" w:color="auto" w:fill="FFFFFF"/>
            <w:noWrap/>
            <w:vAlign w:val="center"/>
          </w:tcPr>
          <w:p w14:paraId="03FB72F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96FF3A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61237700">
            <w:pPr>
              <w:widowControl/>
              <w:jc w:val="center"/>
              <w:rPr>
                <w:rFonts w:hint="eastAsia" w:ascii="宋体" w:hAnsi="宋体" w:cs="宋体"/>
                <w:color w:val="000000"/>
                <w:kern w:val="0"/>
                <w:sz w:val="20"/>
                <w:szCs w:val="20"/>
                <w:highlight w:val="none"/>
              </w:rPr>
            </w:pPr>
          </w:p>
        </w:tc>
      </w:tr>
      <w:tr w14:paraId="785AFC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8E2C21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1.3.1.6</w:t>
            </w:r>
          </w:p>
        </w:tc>
        <w:tc>
          <w:tcPr>
            <w:tcW w:w="0" w:type="auto"/>
            <w:shd w:val="clear" w:color="auto" w:fill="FFFFFF"/>
            <w:noWrap w:val="0"/>
            <w:vAlign w:val="center"/>
          </w:tcPr>
          <w:p w14:paraId="62C8A98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内网区共享存储</w:t>
            </w:r>
          </w:p>
        </w:tc>
        <w:tc>
          <w:tcPr>
            <w:tcW w:w="0" w:type="auto"/>
            <w:shd w:val="clear" w:color="auto" w:fill="FFFFFF"/>
            <w:noWrap w:val="0"/>
            <w:vAlign w:val="center"/>
          </w:tcPr>
          <w:p w14:paraId="7728956C">
            <w:pPr>
              <w:widowControl/>
              <w:ind w:firstLine="400" w:firstLineChars="200"/>
              <w:rPr>
                <w:color w:val="000000"/>
                <w:kern w:val="0"/>
                <w:sz w:val="20"/>
                <w:szCs w:val="20"/>
                <w:highlight w:val="none"/>
              </w:rPr>
            </w:pPr>
            <w:r>
              <w:rPr>
                <w:rFonts w:hint="eastAsia"/>
                <w:color w:val="000000"/>
                <w:kern w:val="0"/>
                <w:sz w:val="20"/>
                <w:szCs w:val="20"/>
                <w:highlight w:val="none"/>
              </w:rPr>
              <w:t>1、存储架构：采用全对称分布式架构存储集群，国产自主可控架构，支持多节点并发处理。</w:t>
            </w:r>
          </w:p>
          <w:p w14:paraId="3CC63413">
            <w:pPr>
              <w:widowControl/>
              <w:ind w:firstLine="400" w:firstLineChars="200"/>
              <w:rPr>
                <w:color w:val="000000"/>
                <w:kern w:val="0"/>
                <w:sz w:val="20"/>
                <w:szCs w:val="20"/>
                <w:highlight w:val="none"/>
              </w:rPr>
            </w:pPr>
            <w:r>
              <w:rPr>
                <w:rFonts w:hint="eastAsia"/>
                <w:color w:val="000000"/>
                <w:kern w:val="0"/>
                <w:sz w:val="20"/>
                <w:szCs w:val="20"/>
                <w:highlight w:val="none"/>
              </w:rPr>
              <w:t>2、节点性能：配置≥2颗国产CPU，单颗CPU内核数≥32，主频≥2.6GHz；内存≥256GB，DDR4；</w:t>
            </w:r>
          </w:p>
          <w:p w14:paraId="51D14EE7">
            <w:pPr>
              <w:widowControl/>
              <w:ind w:firstLine="400" w:firstLineChars="200"/>
              <w:rPr>
                <w:color w:val="000000"/>
                <w:kern w:val="0"/>
                <w:sz w:val="20"/>
                <w:szCs w:val="20"/>
                <w:highlight w:val="none"/>
              </w:rPr>
            </w:pPr>
            <w:r>
              <w:rPr>
                <w:rFonts w:hint="eastAsia"/>
                <w:color w:val="000000"/>
                <w:kern w:val="0"/>
                <w:sz w:val="20"/>
                <w:szCs w:val="20"/>
                <w:highlight w:val="none"/>
              </w:rPr>
              <w:t>3、单存储节点网口：≥4个千兆网口，≥4个万兆光口（满配多模光模块）；</w:t>
            </w:r>
          </w:p>
          <w:p w14:paraId="31446B39">
            <w:pPr>
              <w:widowControl/>
              <w:ind w:firstLine="400" w:firstLineChars="200"/>
              <w:rPr>
                <w:color w:val="000000"/>
                <w:kern w:val="0"/>
                <w:sz w:val="20"/>
                <w:szCs w:val="20"/>
                <w:highlight w:val="none"/>
              </w:rPr>
            </w:pPr>
            <w:r>
              <w:rPr>
                <w:rFonts w:hint="eastAsia"/>
                <w:color w:val="000000"/>
                <w:kern w:val="0"/>
                <w:sz w:val="20"/>
                <w:szCs w:val="20"/>
                <w:highlight w:val="none"/>
              </w:rPr>
              <w:t>4、单存储节点硬盘：≥2块480GB SATA SSD，≥35块20TB 7200RPM 6Gb/s硬盘，≥4块3.2TB 读写混合型 NVMe SSD；操作系统不占用该硬盘；</w:t>
            </w:r>
          </w:p>
          <w:p w14:paraId="65F56BEC">
            <w:pPr>
              <w:widowControl/>
              <w:ind w:firstLine="400" w:firstLineChars="200"/>
              <w:rPr>
                <w:color w:val="000000"/>
                <w:kern w:val="0"/>
                <w:sz w:val="20"/>
                <w:szCs w:val="20"/>
                <w:highlight w:val="none"/>
              </w:rPr>
            </w:pPr>
            <w:r>
              <w:rPr>
                <w:rFonts w:hint="eastAsia"/>
                <w:color w:val="000000"/>
                <w:kern w:val="0"/>
                <w:sz w:val="20"/>
                <w:szCs w:val="20"/>
                <w:highlight w:val="none"/>
              </w:rPr>
              <w:t>5、集群整体可用业务容量≥1500TB；</w:t>
            </w:r>
          </w:p>
          <w:p w14:paraId="631AF122">
            <w:pPr>
              <w:widowControl/>
              <w:ind w:firstLine="400" w:firstLineChars="200"/>
              <w:rPr>
                <w:color w:val="000000"/>
                <w:kern w:val="0"/>
                <w:sz w:val="20"/>
                <w:szCs w:val="20"/>
                <w:highlight w:val="none"/>
              </w:rPr>
            </w:pPr>
            <w:r>
              <w:rPr>
                <w:rFonts w:hint="eastAsia"/>
                <w:color w:val="000000"/>
                <w:kern w:val="0"/>
                <w:sz w:val="20"/>
                <w:szCs w:val="20"/>
                <w:highlight w:val="none"/>
              </w:rPr>
              <w:t>6、存储节点数要求：节点数≥4个；</w:t>
            </w:r>
          </w:p>
          <w:p w14:paraId="696895A8">
            <w:pPr>
              <w:widowControl/>
              <w:ind w:firstLine="400" w:firstLineChars="200"/>
              <w:rPr>
                <w:color w:val="000000"/>
                <w:kern w:val="0"/>
                <w:sz w:val="20"/>
                <w:szCs w:val="20"/>
                <w:highlight w:val="none"/>
              </w:rPr>
            </w:pPr>
            <w:r>
              <w:rPr>
                <w:rFonts w:hint="eastAsia"/>
                <w:color w:val="000000"/>
                <w:kern w:val="0"/>
                <w:sz w:val="20"/>
                <w:szCs w:val="20"/>
                <w:highlight w:val="none"/>
              </w:rPr>
              <w:t>7、内部保护：支持EC容灾保护，具备EC增强功能，4节点纠删码EC冗余比可达24+2:1、12+2:1;6节点纠删码EC冗余比可达24+2:1、18+2:1;4节点/6节点纠删码EC利用率可达92.3%。本次配置需满足单一集群提供不低于任意2个节点宕机的容灾保护功能；</w:t>
            </w:r>
          </w:p>
          <w:p w14:paraId="354CA689">
            <w:pPr>
              <w:widowControl/>
              <w:ind w:firstLine="400" w:firstLineChars="200"/>
              <w:rPr>
                <w:color w:val="000000"/>
                <w:kern w:val="0"/>
                <w:sz w:val="20"/>
                <w:szCs w:val="20"/>
                <w:highlight w:val="none"/>
              </w:rPr>
            </w:pPr>
            <w:r>
              <w:rPr>
                <w:rFonts w:hint="eastAsia"/>
                <w:color w:val="000000"/>
                <w:kern w:val="0"/>
                <w:sz w:val="20"/>
                <w:szCs w:val="20"/>
                <w:highlight w:val="none"/>
              </w:rPr>
              <w:t>8、协议支持：同集群同时支持并配置块、文件、对象协议，支持NFS、FTP、HTTP、S3等数据接口；</w:t>
            </w:r>
          </w:p>
          <w:p w14:paraId="0360E01A">
            <w:pPr>
              <w:widowControl/>
              <w:ind w:firstLine="400" w:firstLineChars="200"/>
              <w:rPr>
                <w:color w:val="000000"/>
                <w:kern w:val="0"/>
                <w:sz w:val="20"/>
                <w:szCs w:val="20"/>
                <w:highlight w:val="none"/>
              </w:rPr>
            </w:pPr>
            <w:r>
              <w:rPr>
                <w:rFonts w:hint="eastAsia"/>
                <w:color w:val="000000"/>
                <w:kern w:val="0"/>
                <w:sz w:val="20"/>
                <w:szCs w:val="20"/>
                <w:highlight w:val="none"/>
              </w:rPr>
              <w:t>9、具备SSD盘磨损度等寿命监控和HDD故障告警；</w:t>
            </w:r>
          </w:p>
          <w:p w14:paraId="43ED58C5">
            <w:pPr>
              <w:widowControl/>
              <w:ind w:firstLine="400" w:firstLineChars="200"/>
              <w:rPr>
                <w:color w:val="000000"/>
                <w:kern w:val="0"/>
                <w:sz w:val="20"/>
                <w:szCs w:val="20"/>
                <w:highlight w:val="none"/>
              </w:rPr>
            </w:pPr>
            <w:r>
              <w:rPr>
                <w:rFonts w:hint="eastAsia"/>
                <w:color w:val="000000"/>
                <w:kern w:val="0"/>
                <w:sz w:val="20"/>
                <w:szCs w:val="20"/>
                <w:highlight w:val="none"/>
              </w:rPr>
              <w:t>10、存储自身具备数据生命周期管理功能，可根据规则自动删除过期数据并回收资源，无需第三方设备参与；</w:t>
            </w:r>
          </w:p>
          <w:p w14:paraId="3ACFBF11">
            <w:pPr>
              <w:widowControl/>
              <w:ind w:firstLine="400" w:firstLineChars="200"/>
              <w:rPr>
                <w:color w:val="000000"/>
                <w:kern w:val="0"/>
                <w:sz w:val="20"/>
                <w:szCs w:val="20"/>
                <w:highlight w:val="none"/>
              </w:rPr>
            </w:pPr>
            <w:r>
              <w:rPr>
                <w:rFonts w:hint="eastAsia"/>
                <w:color w:val="000000"/>
                <w:kern w:val="0"/>
                <w:sz w:val="20"/>
                <w:szCs w:val="20"/>
                <w:highlight w:val="none"/>
              </w:rPr>
              <w:t>11、图形化管理，可监控系统、节点、磁盘级别使用状态，网络吞吐等实时运行状态；</w:t>
            </w:r>
          </w:p>
          <w:p w14:paraId="3771076C">
            <w:pPr>
              <w:widowControl/>
              <w:ind w:firstLine="400" w:firstLineChars="200"/>
              <w:rPr>
                <w:color w:val="000000"/>
                <w:kern w:val="0"/>
                <w:sz w:val="20"/>
                <w:szCs w:val="20"/>
                <w:highlight w:val="none"/>
              </w:rPr>
            </w:pPr>
            <w:r>
              <w:rPr>
                <w:rFonts w:hint="eastAsia"/>
                <w:color w:val="000000"/>
                <w:kern w:val="0"/>
                <w:sz w:val="20"/>
                <w:szCs w:val="20"/>
                <w:highlight w:val="none"/>
              </w:rPr>
              <w:t>12、RAS要求：热插拔硬盘，热插拔式冗余电源、风扇；</w:t>
            </w:r>
          </w:p>
          <w:p w14:paraId="750BD604">
            <w:pPr>
              <w:widowControl/>
              <w:ind w:firstLine="400" w:firstLineChars="200"/>
              <w:rPr>
                <w:rFonts w:hint="eastAsia"/>
                <w:color w:val="000000"/>
                <w:kern w:val="0"/>
                <w:sz w:val="20"/>
                <w:szCs w:val="20"/>
                <w:highlight w:val="none"/>
              </w:rPr>
            </w:pPr>
            <w:r>
              <w:rPr>
                <w:rFonts w:hint="eastAsia"/>
                <w:color w:val="000000"/>
                <w:kern w:val="0"/>
                <w:sz w:val="20"/>
                <w:szCs w:val="20"/>
                <w:highlight w:val="none"/>
              </w:rPr>
              <w:t>▲13、针对海量小文件优化存储策略，具备小文件（小于1M）聚合功能具备小文件聚合功能，支持多个小文件（小于1M）写入后聚合成一个文件；支持8K、16K、32K、64K、128K小文件利用率和EC配比误差在3%以内。</w:t>
            </w:r>
          </w:p>
          <w:p w14:paraId="511E5D26">
            <w:pPr>
              <w:widowControl/>
              <w:ind w:firstLine="400" w:firstLineChars="200"/>
              <w:rPr>
                <w:color w:val="000000"/>
                <w:kern w:val="0"/>
                <w:sz w:val="20"/>
                <w:szCs w:val="20"/>
                <w:highlight w:val="none"/>
              </w:rPr>
            </w:pPr>
            <w:r>
              <w:rPr>
                <w:rFonts w:hint="eastAsia"/>
                <w:color w:val="000000"/>
                <w:kern w:val="0"/>
                <w:sz w:val="20"/>
                <w:szCs w:val="20"/>
                <w:highlight w:val="none"/>
              </w:rPr>
              <w:t>14、负载均衡：支持业务负载均衡，可以根据轮循、节点连接数等均衡策略进行负载均衡；</w:t>
            </w:r>
          </w:p>
          <w:p w14:paraId="6429AC55">
            <w:pPr>
              <w:widowControl/>
              <w:ind w:firstLine="400" w:firstLineChars="200"/>
              <w:rPr>
                <w:color w:val="000000"/>
                <w:kern w:val="0"/>
                <w:sz w:val="20"/>
                <w:szCs w:val="20"/>
                <w:highlight w:val="none"/>
              </w:rPr>
            </w:pPr>
            <w:r>
              <w:rPr>
                <w:rFonts w:hint="eastAsia"/>
                <w:color w:val="000000"/>
                <w:kern w:val="0"/>
                <w:sz w:val="20"/>
                <w:szCs w:val="20"/>
                <w:highlight w:val="none"/>
              </w:rPr>
              <w:t>15、支持数据分片存储于不同节点的不同硬盘，具有节点和硬盘级的双层负载均衡。</w:t>
            </w:r>
          </w:p>
          <w:p w14:paraId="08763B3C">
            <w:pPr>
              <w:widowControl/>
              <w:ind w:firstLine="400" w:firstLineChars="200"/>
              <w:rPr>
                <w:color w:val="000000"/>
                <w:kern w:val="0"/>
                <w:sz w:val="20"/>
                <w:szCs w:val="20"/>
                <w:highlight w:val="none"/>
              </w:rPr>
            </w:pPr>
            <w:r>
              <w:rPr>
                <w:rFonts w:hint="eastAsia"/>
                <w:color w:val="000000"/>
                <w:kern w:val="0"/>
                <w:sz w:val="20"/>
                <w:szCs w:val="20"/>
                <w:highlight w:val="none"/>
              </w:rPr>
              <w:t>16、支持同一存储资源池或者同一节点混插不同类型的硬盘。</w:t>
            </w:r>
          </w:p>
          <w:p w14:paraId="3EDF02B2">
            <w:pPr>
              <w:widowControl/>
              <w:ind w:firstLine="400" w:firstLineChars="200"/>
              <w:rPr>
                <w:color w:val="000000"/>
                <w:kern w:val="0"/>
                <w:sz w:val="20"/>
                <w:szCs w:val="20"/>
                <w:highlight w:val="none"/>
              </w:rPr>
            </w:pPr>
            <w:r>
              <w:rPr>
                <w:rFonts w:hint="eastAsia"/>
                <w:color w:val="000000"/>
                <w:kern w:val="0"/>
                <w:sz w:val="20"/>
                <w:szCs w:val="20"/>
                <w:highlight w:val="none"/>
              </w:rPr>
              <w:t>17、端到端校验：针对在线实时读写数据时做CRC（Cyclic Redundancy Check）校验，防止静默数据错误。</w:t>
            </w:r>
          </w:p>
          <w:p w14:paraId="5C88DE45">
            <w:pPr>
              <w:widowControl/>
              <w:ind w:firstLine="400" w:firstLineChars="200"/>
              <w:rPr>
                <w:color w:val="000000"/>
                <w:kern w:val="0"/>
                <w:sz w:val="20"/>
                <w:szCs w:val="20"/>
                <w:highlight w:val="none"/>
              </w:rPr>
            </w:pPr>
            <w:r>
              <w:rPr>
                <w:rFonts w:hint="eastAsia"/>
                <w:color w:val="000000"/>
                <w:kern w:val="0"/>
                <w:sz w:val="20"/>
                <w:szCs w:val="20"/>
                <w:highlight w:val="none"/>
              </w:rPr>
              <w:t>18、容量自动均衡：同一硬盘池的硬盘使用容量差距低于2%，节点间总的使用容量差低于0.2%。</w:t>
            </w:r>
          </w:p>
          <w:p w14:paraId="78D51116">
            <w:pPr>
              <w:widowControl/>
              <w:ind w:firstLine="400" w:firstLineChars="200"/>
              <w:rPr>
                <w:color w:val="000000"/>
                <w:kern w:val="0"/>
                <w:sz w:val="20"/>
                <w:szCs w:val="20"/>
                <w:highlight w:val="none"/>
              </w:rPr>
            </w:pPr>
            <w:r>
              <w:rPr>
                <w:rFonts w:hint="eastAsia"/>
                <w:color w:val="000000"/>
                <w:kern w:val="0"/>
                <w:sz w:val="20"/>
                <w:szCs w:val="20"/>
                <w:highlight w:val="none"/>
              </w:rPr>
              <w:t>19、SSD 读写缓存:支持全局的SSD读写缓存，支持元数据加速，支持业务数据读写加速。</w:t>
            </w:r>
          </w:p>
          <w:p w14:paraId="39561512">
            <w:pPr>
              <w:widowControl/>
              <w:ind w:firstLine="400" w:firstLineChars="200"/>
              <w:rPr>
                <w:color w:val="000000"/>
                <w:kern w:val="0"/>
                <w:sz w:val="20"/>
                <w:szCs w:val="20"/>
                <w:highlight w:val="none"/>
              </w:rPr>
            </w:pPr>
            <w:r>
              <w:rPr>
                <w:rFonts w:hint="eastAsia"/>
                <w:color w:val="000000"/>
                <w:kern w:val="0"/>
                <w:sz w:val="20"/>
                <w:szCs w:val="20"/>
                <w:highlight w:val="none"/>
              </w:rPr>
              <w:t>▲20、支持基于ARM、X86架构的存储节点共集群。</w:t>
            </w:r>
          </w:p>
          <w:p w14:paraId="592708C4">
            <w:pPr>
              <w:widowControl/>
              <w:ind w:firstLine="400" w:firstLineChars="200"/>
              <w:rPr>
                <w:color w:val="000000"/>
                <w:kern w:val="0"/>
                <w:sz w:val="20"/>
                <w:szCs w:val="20"/>
                <w:highlight w:val="none"/>
              </w:rPr>
            </w:pPr>
            <w:r>
              <w:rPr>
                <w:rFonts w:hint="eastAsia"/>
                <w:color w:val="000000"/>
                <w:kern w:val="0"/>
                <w:sz w:val="20"/>
                <w:szCs w:val="20"/>
                <w:highlight w:val="none"/>
              </w:rPr>
              <w:t>▲21、提供5年原厂售后服务，并提供原厂售后服务承诺函。</w:t>
            </w:r>
          </w:p>
        </w:tc>
        <w:tc>
          <w:tcPr>
            <w:tcW w:w="428" w:type="dxa"/>
            <w:shd w:val="clear" w:color="auto" w:fill="FFFFFF"/>
            <w:noWrap/>
            <w:vAlign w:val="center"/>
          </w:tcPr>
          <w:p w14:paraId="3113620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14ECD7B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154CC3A8">
            <w:pPr>
              <w:widowControl/>
              <w:jc w:val="center"/>
              <w:rPr>
                <w:rFonts w:hint="eastAsia" w:ascii="宋体" w:hAnsi="宋体" w:cs="宋体"/>
                <w:color w:val="000000"/>
                <w:kern w:val="0"/>
                <w:sz w:val="20"/>
                <w:szCs w:val="20"/>
                <w:highlight w:val="none"/>
              </w:rPr>
            </w:pPr>
          </w:p>
        </w:tc>
      </w:tr>
      <w:tr w14:paraId="00D1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704008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1.3.1.7</w:t>
            </w:r>
          </w:p>
        </w:tc>
        <w:tc>
          <w:tcPr>
            <w:tcW w:w="0" w:type="auto"/>
            <w:shd w:val="clear" w:color="auto" w:fill="FFFFFF"/>
            <w:noWrap w:val="0"/>
            <w:vAlign w:val="center"/>
          </w:tcPr>
          <w:p w14:paraId="3C5DECD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省级台式工作站</w:t>
            </w:r>
          </w:p>
        </w:tc>
        <w:tc>
          <w:tcPr>
            <w:tcW w:w="0" w:type="auto"/>
            <w:shd w:val="clear" w:color="auto" w:fill="FFFFFF"/>
            <w:noWrap w:val="0"/>
            <w:vAlign w:val="center"/>
          </w:tcPr>
          <w:p w14:paraId="69D01AE4">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国产</w:t>
            </w:r>
            <w:r>
              <w:rPr>
                <w:rFonts w:ascii="Songti SC Regular" w:hAnsi="Songti SC Regular" w:cs="宋体"/>
                <w:color w:val="000000"/>
                <w:kern w:val="0"/>
                <w:sz w:val="20"/>
                <w:szCs w:val="20"/>
                <w:highlight w:val="none"/>
              </w:rPr>
              <w:t>CPU</w:t>
            </w:r>
            <w:r>
              <w:rPr>
                <w:rFonts w:ascii="宋体" w:hAnsi="宋体" w:cs="宋体"/>
                <w:color w:val="000000"/>
                <w:kern w:val="0"/>
                <w:sz w:val="20"/>
                <w:szCs w:val="20"/>
                <w:highlight w:val="none"/>
              </w:rPr>
              <w:t>，主频</w:t>
            </w:r>
            <w:r>
              <w:rPr>
                <w:rFonts w:ascii="Songti SC Regular" w:hAnsi="Songti SC Regular" w:cs="宋体"/>
                <w:color w:val="000000"/>
                <w:kern w:val="0"/>
                <w:sz w:val="20"/>
                <w:szCs w:val="20"/>
                <w:highlight w:val="none"/>
              </w:rPr>
              <w:t>≥2.8GHZ</w:t>
            </w:r>
            <w:r>
              <w:rPr>
                <w:rFonts w:ascii="宋体" w:hAnsi="宋体" w:cs="宋体"/>
                <w:color w:val="000000"/>
                <w:kern w:val="0"/>
                <w:sz w:val="20"/>
                <w:szCs w:val="20"/>
                <w:highlight w:val="none"/>
              </w:rPr>
              <w:t>，不少于</w:t>
            </w:r>
            <w:r>
              <w:rPr>
                <w:rFonts w:ascii="Songti SC Regular" w:hAnsi="Songti SC Regular" w:cs="宋体"/>
                <w:color w:val="000000"/>
                <w:kern w:val="0"/>
                <w:sz w:val="20"/>
                <w:szCs w:val="20"/>
                <w:highlight w:val="none"/>
              </w:rPr>
              <w:t>8</w:t>
            </w:r>
            <w:r>
              <w:rPr>
                <w:rFonts w:ascii="宋体" w:hAnsi="宋体" w:cs="宋体"/>
                <w:color w:val="000000"/>
                <w:kern w:val="0"/>
                <w:sz w:val="20"/>
                <w:szCs w:val="20"/>
                <w:highlight w:val="none"/>
              </w:rPr>
              <w:t>核</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内存：</w:t>
            </w:r>
            <w:r>
              <w:rPr>
                <w:rFonts w:ascii="Songti SC Regular" w:hAnsi="Songti SC Regular" w:cs="宋体"/>
                <w:color w:val="000000"/>
                <w:kern w:val="0"/>
                <w:sz w:val="20"/>
                <w:szCs w:val="20"/>
                <w:highlight w:val="none"/>
              </w:rPr>
              <w:t>≥32GB</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显卡：</w:t>
            </w:r>
            <w:r>
              <w:rPr>
                <w:rFonts w:ascii="Songti SC Regular" w:hAnsi="Songti SC Regular" w:cs="宋体"/>
                <w:color w:val="000000"/>
                <w:kern w:val="0"/>
                <w:sz w:val="20"/>
                <w:szCs w:val="20"/>
                <w:highlight w:val="none"/>
              </w:rPr>
              <w:t>≥12GB</w:t>
            </w:r>
            <w:r>
              <w:rPr>
                <w:rFonts w:ascii="宋体" w:hAnsi="宋体" w:cs="宋体"/>
                <w:color w:val="000000"/>
                <w:kern w:val="0"/>
                <w:sz w:val="20"/>
                <w:szCs w:val="20"/>
                <w:highlight w:val="none"/>
              </w:rPr>
              <w:t>独显存</w:t>
            </w:r>
            <w:r>
              <w:rPr>
                <w:rFonts w:ascii="Songti SC Regular" w:hAnsi="Songti SC Regular" w:cs="宋体"/>
                <w:color w:val="000000"/>
                <w:kern w:val="0"/>
                <w:sz w:val="20"/>
                <w:szCs w:val="20"/>
                <w:highlight w:val="none"/>
              </w:rPr>
              <w:t>3060</w:t>
            </w:r>
            <w:r>
              <w:rPr>
                <w:rFonts w:ascii="宋体" w:hAnsi="宋体" w:cs="宋体"/>
                <w:color w:val="000000"/>
                <w:kern w:val="0"/>
                <w:sz w:val="20"/>
                <w:szCs w:val="20"/>
                <w:highlight w:val="none"/>
              </w:rPr>
              <w:t>显卡</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硬盘：固态</w:t>
            </w:r>
            <w:r>
              <w:rPr>
                <w:rFonts w:ascii="Songti SC Regular" w:hAnsi="Songti SC Regular" w:cs="宋体"/>
                <w:color w:val="000000"/>
                <w:kern w:val="0"/>
                <w:sz w:val="20"/>
                <w:szCs w:val="20"/>
                <w:highlight w:val="none"/>
              </w:rPr>
              <w:t>≥512NVMeSSD,</w:t>
            </w:r>
            <w:r>
              <w:rPr>
                <w:rFonts w:ascii="宋体" w:hAnsi="宋体" w:cs="宋体"/>
                <w:color w:val="000000"/>
                <w:kern w:val="0"/>
                <w:sz w:val="20"/>
                <w:szCs w:val="20"/>
                <w:highlight w:val="none"/>
              </w:rPr>
              <w:t>机械</w:t>
            </w:r>
            <w:r>
              <w:rPr>
                <w:rFonts w:ascii="Songti SC Regular" w:hAnsi="Songti SC Regular" w:cs="宋体"/>
                <w:color w:val="000000"/>
                <w:kern w:val="0"/>
                <w:sz w:val="20"/>
                <w:szCs w:val="20"/>
                <w:highlight w:val="none"/>
              </w:rPr>
              <w:t>≥1T</w:t>
            </w:r>
            <w:r>
              <w:rPr>
                <w:rFonts w:ascii="宋体" w:hAnsi="宋体" w:cs="宋体"/>
                <w:color w:val="000000"/>
                <w:kern w:val="0"/>
                <w:sz w:val="20"/>
                <w:szCs w:val="20"/>
                <w:highlight w:val="none"/>
              </w:rPr>
              <w:t>机械硬盘</w:t>
            </w:r>
            <w:r>
              <w:rPr>
                <w:rFonts w:ascii="Songti SC Regular" w:hAnsi="Songti SC Regular" w:cs="宋体"/>
                <w:color w:val="000000"/>
                <w:kern w:val="0"/>
                <w:sz w:val="20"/>
                <w:szCs w:val="20"/>
                <w:highlight w:val="none"/>
              </w:rPr>
              <w:t>500W</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t>23.8"2k</w:t>
            </w:r>
            <w:r>
              <w:rPr>
                <w:rFonts w:ascii="宋体" w:hAnsi="宋体" w:cs="宋体"/>
                <w:color w:val="000000"/>
                <w:kern w:val="0"/>
                <w:sz w:val="20"/>
                <w:szCs w:val="20"/>
                <w:highlight w:val="none"/>
              </w:rPr>
              <w:t>显示器，国产操作系统</w:t>
            </w:r>
          </w:p>
        </w:tc>
        <w:tc>
          <w:tcPr>
            <w:tcW w:w="428" w:type="dxa"/>
            <w:shd w:val="clear" w:color="auto" w:fill="FFFFFF"/>
            <w:noWrap/>
            <w:vAlign w:val="center"/>
          </w:tcPr>
          <w:p w14:paraId="0BD76C1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4F2435B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946BCC5">
            <w:pPr>
              <w:widowControl/>
              <w:jc w:val="center"/>
              <w:rPr>
                <w:rFonts w:hint="eastAsia" w:ascii="宋体" w:hAnsi="宋体" w:cs="宋体"/>
                <w:color w:val="000000"/>
                <w:kern w:val="0"/>
                <w:sz w:val="20"/>
                <w:szCs w:val="20"/>
                <w:highlight w:val="none"/>
              </w:rPr>
            </w:pPr>
          </w:p>
        </w:tc>
      </w:tr>
      <w:tr w14:paraId="06B28A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319AC5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1.3.1.8</w:t>
            </w:r>
          </w:p>
        </w:tc>
        <w:tc>
          <w:tcPr>
            <w:tcW w:w="0" w:type="auto"/>
            <w:shd w:val="clear" w:color="auto" w:fill="FFFFFF"/>
            <w:noWrap w:val="0"/>
            <w:vAlign w:val="center"/>
          </w:tcPr>
          <w:p w14:paraId="44FEF78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省级便携工作站</w:t>
            </w:r>
          </w:p>
        </w:tc>
        <w:tc>
          <w:tcPr>
            <w:tcW w:w="0" w:type="auto"/>
            <w:shd w:val="clear" w:color="auto" w:fill="FFFFFF"/>
            <w:noWrap w:val="0"/>
            <w:vAlign w:val="center"/>
          </w:tcPr>
          <w:p w14:paraId="6D57DDAF">
            <w:pPr>
              <w:widowControl/>
              <w:rPr>
                <w:rFonts w:hint="eastAsia" w:ascii="Songti SC Regular" w:hAnsi="Songti SC Regular" w:cs="宋体"/>
                <w:color w:val="000000"/>
                <w:kern w:val="0"/>
                <w:sz w:val="20"/>
                <w:szCs w:val="20"/>
                <w:highlight w:val="none"/>
              </w:rPr>
            </w:pPr>
            <w:r>
              <w:rPr>
                <w:rFonts w:ascii="Songti SC Regular" w:hAnsi="Songti SC Regular" w:cs="宋体"/>
                <w:color w:val="000000"/>
                <w:kern w:val="0"/>
                <w:sz w:val="20"/>
                <w:szCs w:val="20"/>
                <w:highlight w:val="none"/>
              </w:rPr>
              <w:t>CPU</w:t>
            </w:r>
            <w:r>
              <w:rPr>
                <w:rFonts w:ascii="宋体" w:hAnsi="宋体" w:cs="宋体"/>
                <w:color w:val="000000"/>
                <w:kern w:val="0"/>
                <w:sz w:val="20"/>
                <w:szCs w:val="20"/>
                <w:highlight w:val="none"/>
              </w:rPr>
              <w:t>：主频不低于</w:t>
            </w:r>
            <w:r>
              <w:rPr>
                <w:rFonts w:ascii="Songti SC Regular" w:hAnsi="Songti SC Regular" w:cs="宋体"/>
                <w:color w:val="000000"/>
                <w:kern w:val="0"/>
                <w:sz w:val="20"/>
                <w:szCs w:val="20"/>
                <w:highlight w:val="none"/>
              </w:rPr>
              <w:t>2.8GHZ,</w:t>
            </w:r>
            <w:r>
              <w:rPr>
                <w:rFonts w:ascii="宋体" w:hAnsi="宋体" w:cs="宋体"/>
                <w:color w:val="000000"/>
                <w:kern w:val="0"/>
                <w:sz w:val="20"/>
                <w:szCs w:val="20"/>
                <w:highlight w:val="none"/>
              </w:rPr>
              <w:t>不少于</w:t>
            </w:r>
            <w:r>
              <w:rPr>
                <w:rFonts w:ascii="Songti SC Regular" w:hAnsi="Songti SC Regular" w:cs="宋体"/>
                <w:color w:val="000000"/>
                <w:kern w:val="0"/>
                <w:sz w:val="20"/>
                <w:szCs w:val="20"/>
                <w:highlight w:val="none"/>
              </w:rPr>
              <w:t>8</w:t>
            </w:r>
            <w:r>
              <w:rPr>
                <w:rFonts w:ascii="宋体" w:hAnsi="宋体" w:cs="宋体"/>
                <w:color w:val="000000"/>
                <w:kern w:val="0"/>
                <w:sz w:val="20"/>
                <w:szCs w:val="20"/>
                <w:highlight w:val="none"/>
              </w:rPr>
              <w:t>核；</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内存：</w:t>
            </w:r>
            <w:r>
              <w:rPr>
                <w:rFonts w:ascii="Songti SC Regular" w:hAnsi="Songti SC Regular" w:cs="宋体"/>
                <w:color w:val="000000"/>
                <w:kern w:val="0"/>
                <w:sz w:val="20"/>
                <w:szCs w:val="20"/>
                <w:highlight w:val="none"/>
              </w:rPr>
              <w:t>≥32GB</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显卡：</w:t>
            </w:r>
            <w:r>
              <w:rPr>
                <w:rFonts w:ascii="Songti SC Regular" w:hAnsi="Songti SC Regular" w:cs="宋体"/>
                <w:color w:val="000000"/>
                <w:kern w:val="0"/>
                <w:sz w:val="20"/>
                <w:szCs w:val="20"/>
                <w:highlight w:val="none"/>
              </w:rPr>
              <w:t>≥12GB</w:t>
            </w:r>
            <w:r>
              <w:rPr>
                <w:rFonts w:ascii="宋体" w:hAnsi="宋体" w:cs="宋体"/>
                <w:color w:val="000000"/>
                <w:kern w:val="0"/>
                <w:sz w:val="20"/>
                <w:szCs w:val="20"/>
                <w:highlight w:val="none"/>
              </w:rPr>
              <w:t>独显存；</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硬盘：固态</w:t>
            </w:r>
            <w:r>
              <w:rPr>
                <w:rFonts w:ascii="Songti SC Regular" w:hAnsi="Songti SC Regular" w:cs="宋体"/>
                <w:color w:val="000000"/>
                <w:kern w:val="0"/>
                <w:sz w:val="20"/>
                <w:szCs w:val="20"/>
                <w:highlight w:val="none"/>
              </w:rPr>
              <w:t>≥512NVMeSSD,</w:t>
            </w:r>
            <w:r>
              <w:rPr>
                <w:rFonts w:ascii="宋体" w:hAnsi="宋体" w:cs="宋体"/>
                <w:color w:val="000000"/>
                <w:kern w:val="0"/>
                <w:sz w:val="20"/>
                <w:szCs w:val="20"/>
                <w:highlight w:val="none"/>
              </w:rPr>
              <w:t>机械</w:t>
            </w:r>
            <w:r>
              <w:rPr>
                <w:rFonts w:ascii="Songti SC Regular" w:hAnsi="Songti SC Regular" w:cs="宋体"/>
                <w:color w:val="000000"/>
                <w:kern w:val="0"/>
                <w:sz w:val="20"/>
                <w:szCs w:val="20"/>
                <w:highlight w:val="none"/>
              </w:rPr>
              <w:t>≥1T</w:t>
            </w:r>
            <w:r>
              <w:rPr>
                <w:rFonts w:ascii="宋体" w:hAnsi="宋体" w:cs="宋体"/>
                <w:color w:val="000000"/>
                <w:kern w:val="0"/>
                <w:sz w:val="20"/>
                <w:szCs w:val="20"/>
                <w:highlight w:val="none"/>
              </w:rPr>
              <w:t>机械硬盘；</w:t>
            </w:r>
            <w:r>
              <w:rPr>
                <w:rFonts w:ascii="Songti SC Regular" w:hAnsi="Songti SC Regular" w:cs="宋体"/>
                <w:color w:val="000000"/>
                <w:kern w:val="0"/>
                <w:sz w:val="20"/>
                <w:szCs w:val="20"/>
                <w:highlight w:val="none"/>
              </w:rPr>
              <w:br w:type="textWrapping"/>
            </w:r>
            <w:r>
              <w:rPr>
                <w:rFonts w:ascii="Songti SC Regular" w:hAnsi="Songti SC Regular" w:cs="宋体"/>
                <w:color w:val="000000"/>
                <w:kern w:val="0"/>
                <w:sz w:val="20"/>
                <w:szCs w:val="20"/>
                <w:highlight w:val="none"/>
              </w:rPr>
              <w:t>2k</w:t>
            </w:r>
            <w:r>
              <w:rPr>
                <w:rFonts w:ascii="宋体" w:hAnsi="宋体" w:cs="宋体"/>
                <w:color w:val="000000"/>
                <w:kern w:val="0"/>
                <w:sz w:val="20"/>
                <w:szCs w:val="20"/>
                <w:highlight w:val="none"/>
              </w:rPr>
              <w:t>显示屏幕</w:t>
            </w:r>
            <w:r>
              <w:rPr>
                <w:rFonts w:ascii="Songti SC Regular" w:hAnsi="Songti SC Regular" w:cs="宋体"/>
                <w:color w:val="000000"/>
                <w:kern w:val="0"/>
                <w:sz w:val="20"/>
                <w:szCs w:val="20"/>
                <w:highlight w:val="none"/>
              </w:rPr>
              <w:t xml:space="preserve"> </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br w:type="textWrapping"/>
            </w:r>
            <w:r>
              <w:rPr>
                <w:rFonts w:ascii="宋体" w:hAnsi="宋体" w:cs="宋体"/>
                <w:color w:val="000000"/>
                <w:kern w:val="0"/>
                <w:sz w:val="20"/>
                <w:szCs w:val="20"/>
                <w:highlight w:val="none"/>
              </w:rPr>
              <w:t>国产</w:t>
            </w:r>
            <w:r>
              <w:rPr>
                <w:rFonts w:ascii="Songti SC Regular" w:hAnsi="Songti SC Regular" w:cs="宋体"/>
                <w:color w:val="000000"/>
                <w:kern w:val="0"/>
                <w:sz w:val="20"/>
                <w:szCs w:val="20"/>
                <w:highlight w:val="none"/>
              </w:rPr>
              <w:t xml:space="preserve"> </w:t>
            </w:r>
            <w:r>
              <w:rPr>
                <w:rFonts w:ascii="宋体" w:hAnsi="宋体" w:cs="宋体"/>
                <w:color w:val="000000"/>
                <w:kern w:val="0"/>
                <w:sz w:val="20"/>
                <w:szCs w:val="20"/>
                <w:highlight w:val="none"/>
              </w:rPr>
              <w:t>操作系统。</w:t>
            </w:r>
          </w:p>
        </w:tc>
        <w:tc>
          <w:tcPr>
            <w:tcW w:w="428" w:type="dxa"/>
            <w:shd w:val="clear" w:color="auto" w:fill="FFFFFF"/>
            <w:noWrap/>
            <w:vAlign w:val="center"/>
          </w:tcPr>
          <w:p w14:paraId="330AF2A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54CD545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6E220DAD">
            <w:pPr>
              <w:widowControl/>
              <w:jc w:val="center"/>
              <w:rPr>
                <w:rFonts w:hint="eastAsia" w:ascii="宋体" w:hAnsi="宋体" w:cs="宋体"/>
                <w:color w:val="000000"/>
                <w:kern w:val="0"/>
                <w:sz w:val="20"/>
                <w:szCs w:val="20"/>
                <w:highlight w:val="none"/>
              </w:rPr>
            </w:pPr>
          </w:p>
        </w:tc>
      </w:tr>
      <w:tr w14:paraId="101F0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703292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1.3.1.9</w:t>
            </w:r>
          </w:p>
        </w:tc>
        <w:tc>
          <w:tcPr>
            <w:tcW w:w="0" w:type="auto"/>
            <w:shd w:val="clear" w:color="auto" w:fill="FFFFFF"/>
            <w:noWrap w:val="0"/>
            <w:vAlign w:val="center"/>
          </w:tcPr>
          <w:p w14:paraId="3DB399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DMZ区应用服务器</w:t>
            </w:r>
          </w:p>
        </w:tc>
        <w:tc>
          <w:tcPr>
            <w:tcW w:w="0" w:type="auto"/>
            <w:shd w:val="clear" w:color="auto" w:fill="FFFFFF"/>
            <w:noWrap w:val="0"/>
            <w:vAlign w:val="center"/>
          </w:tcPr>
          <w:p w14:paraId="74EAD20D">
            <w:pPr>
              <w:widowControl/>
              <w:rPr>
                <w:rFonts w:hint="eastAsia" w:ascii="Songti SC Regular" w:hAnsi="Songti SC Regular" w:cs="宋体"/>
                <w:color w:val="000000"/>
                <w:kern w:val="0"/>
                <w:sz w:val="20"/>
                <w:szCs w:val="20"/>
                <w:highlight w:val="none"/>
              </w:rPr>
            </w:pPr>
            <w:r>
              <w:rPr>
                <w:rFonts w:ascii="Songti SC Regular" w:hAnsi="Songti SC Regular" w:cs="宋体"/>
                <w:color w:val="000000"/>
                <w:kern w:val="0"/>
                <w:sz w:val="20"/>
                <w:szCs w:val="20"/>
                <w:highlight w:val="none"/>
              </w:rPr>
              <w:t xml:space="preserve">1. </w:t>
            </w:r>
            <w:r>
              <w:rPr>
                <w:rFonts w:ascii="宋体" w:hAnsi="宋体" w:cs="宋体"/>
                <w:color w:val="000000"/>
                <w:kern w:val="0"/>
                <w:sz w:val="20"/>
                <w:szCs w:val="20"/>
                <w:highlight w:val="none"/>
              </w:rPr>
              <w:t>服务器外型：</w:t>
            </w:r>
            <w:r>
              <w:rPr>
                <w:rFonts w:ascii="Songti SC Regular" w:hAnsi="Songti SC Regular" w:cs="宋体"/>
                <w:color w:val="000000"/>
                <w:kern w:val="0"/>
                <w:sz w:val="20"/>
                <w:szCs w:val="20"/>
                <w:highlight w:val="none"/>
              </w:rPr>
              <w:t>≥</w:t>
            </w:r>
            <w:r>
              <w:rPr>
                <w:color w:val="000000"/>
                <w:kern w:val="0"/>
                <w:sz w:val="20"/>
                <w:szCs w:val="20"/>
                <w:highlight w:val="none"/>
              </w:rPr>
              <w:t xml:space="preserve">2U </w:t>
            </w:r>
            <w:r>
              <w:rPr>
                <w:rFonts w:ascii="宋体" w:hAnsi="宋体" w:cs="宋体"/>
                <w:color w:val="000000"/>
                <w:kern w:val="0"/>
                <w:sz w:val="20"/>
                <w:szCs w:val="20"/>
                <w:highlight w:val="none"/>
              </w:rPr>
              <w:t>机架式，标配原厂导轨，</w:t>
            </w:r>
            <w:r>
              <w:rPr>
                <w:color w:val="000000"/>
                <w:kern w:val="0"/>
                <w:sz w:val="20"/>
                <w:szCs w:val="20"/>
                <w:highlight w:val="none"/>
              </w:rPr>
              <w:t xml:space="preserve"> </w:t>
            </w:r>
            <w:r>
              <w:rPr>
                <w:color w:val="000000"/>
                <w:kern w:val="0"/>
                <w:sz w:val="20"/>
                <w:szCs w:val="20"/>
                <w:highlight w:val="none"/>
              </w:rPr>
              <w:br w:type="textWrapping"/>
            </w:r>
            <w:r>
              <w:rPr>
                <w:color w:val="000000"/>
                <w:kern w:val="0"/>
                <w:sz w:val="20"/>
                <w:szCs w:val="20"/>
                <w:highlight w:val="none"/>
              </w:rPr>
              <w:t xml:space="preserve">2. </w:t>
            </w:r>
            <w:r>
              <w:rPr>
                <w:rFonts w:ascii="宋体" w:hAnsi="宋体" w:cs="宋体"/>
                <w:color w:val="000000"/>
                <w:kern w:val="0"/>
                <w:sz w:val="20"/>
                <w:szCs w:val="20"/>
                <w:highlight w:val="none"/>
              </w:rPr>
              <w:t>采用国产信创芯片：实配</w:t>
            </w:r>
            <w:r>
              <w:rPr>
                <w:rFonts w:ascii="Songti SC Regular" w:hAnsi="Songti SC Regular" w:cs="宋体"/>
                <w:color w:val="000000"/>
                <w:kern w:val="0"/>
                <w:sz w:val="20"/>
                <w:szCs w:val="20"/>
                <w:highlight w:val="none"/>
              </w:rPr>
              <w:t>≥</w:t>
            </w:r>
            <w:r>
              <w:rPr>
                <w:color w:val="000000"/>
                <w:kern w:val="0"/>
                <w:sz w:val="20"/>
                <w:szCs w:val="20"/>
                <w:highlight w:val="none"/>
              </w:rPr>
              <w:t>2</w:t>
            </w:r>
            <w:r>
              <w:rPr>
                <w:rFonts w:ascii="宋体" w:hAnsi="宋体" w:cs="宋体"/>
                <w:color w:val="000000"/>
                <w:kern w:val="0"/>
                <w:sz w:val="20"/>
                <w:szCs w:val="20"/>
                <w:highlight w:val="none"/>
              </w:rPr>
              <w:t>颗，主频</w:t>
            </w:r>
            <w:r>
              <w:rPr>
                <w:rFonts w:ascii="Songti SC Regular" w:hAnsi="Songti SC Regular" w:cs="宋体"/>
                <w:color w:val="000000"/>
                <w:kern w:val="0"/>
                <w:sz w:val="20"/>
                <w:szCs w:val="20"/>
                <w:highlight w:val="none"/>
              </w:rPr>
              <w:t>≥</w:t>
            </w:r>
            <w:r>
              <w:rPr>
                <w:color w:val="000000"/>
                <w:kern w:val="0"/>
                <w:sz w:val="20"/>
                <w:szCs w:val="20"/>
                <w:highlight w:val="none"/>
              </w:rPr>
              <w:t>2.5GHz</w:t>
            </w:r>
            <w:r>
              <w:rPr>
                <w:rFonts w:ascii="宋体" w:hAnsi="宋体" w:cs="宋体"/>
                <w:color w:val="000000"/>
                <w:kern w:val="0"/>
                <w:sz w:val="20"/>
                <w:szCs w:val="20"/>
                <w:highlight w:val="none"/>
              </w:rPr>
              <w:t>，核心数</w:t>
            </w:r>
            <w:r>
              <w:rPr>
                <w:rFonts w:ascii="Songti SC Regular" w:hAnsi="Songti SC Regular" w:cs="宋体"/>
                <w:color w:val="000000"/>
                <w:kern w:val="0"/>
                <w:sz w:val="20"/>
                <w:szCs w:val="20"/>
                <w:highlight w:val="none"/>
              </w:rPr>
              <w:t>≥</w:t>
            </w:r>
            <w:r>
              <w:rPr>
                <w:color w:val="000000"/>
                <w:kern w:val="0"/>
                <w:sz w:val="20"/>
                <w:szCs w:val="20"/>
                <w:highlight w:val="none"/>
              </w:rPr>
              <w:t>16</w:t>
            </w:r>
            <w:r>
              <w:rPr>
                <w:rFonts w:ascii="宋体" w:hAnsi="宋体" w:cs="宋体"/>
                <w:color w:val="000000"/>
                <w:kern w:val="0"/>
                <w:sz w:val="20"/>
                <w:szCs w:val="20"/>
                <w:highlight w:val="none"/>
              </w:rPr>
              <w:t>核；</w:t>
            </w:r>
            <w:r>
              <w:rPr>
                <w:rFonts w:hint="eastAsia" w:ascii="宋体" w:hAnsi="宋体" w:cs="宋体"/>
                <w:color w:val="000000"/>
                <w:kern w:val="0"/>
                <w:sz w:val="20"/>
                <w:szCs w:val="20"/>
                <w:highlight w:val="none"/>
              </w:rPr>
              <w:br w:type="textWrapping"/>
            </w:r>
            <w:r>
              <w:rPr>
                <w:color w:val="000000"/>
                <w:kern w:val="0"/>
                <w:sz w:val="20"/>
                <w:szCs w:val="20"/>
                <w:highlight w:val="none"/>
              </w:rPr>
              <w:t xml:space="preserve">3. </w:t>
            </w:r>
            <w:r>
              <w:rPr>
                <w:rFonts w:ascii="宋体" w:hAnsi="宋体" w:cs="宋体"/>
                <w:color w:val="000000"/>
                <w:kern w:val="0"/>
                <w:sz w:val="20"/>
                <w:szCs w:val="20"/>
                <w:highlight w:val="none"/>
              </w:rPr>
              <w:t>内存实配规格：</w:t>
            </w:r>
            <w:r>
              <w:rPr>
                <w:rFonts w:ascii="Songti SC Regular" w:hAnsi="Songti SC Regular" w:cs="宋体"/>
                <w:color w:val="000000"/>
                <w:kern w:val="0"/>
                <w:sz w:val="20"/>
                <w:szCs w:val="20"/>
                <w:highlight w:val="none"/>
              </w:rPr>
              <w:t>≥</w:t>
            </w:r>
            <w:r>
              <w:rPr>
                <w:color w:val="000000"/>
                <w:kern w:val="0"/>
                <w:sz w:val="20"/>
                <w:szCs w:val="20"/>
                <w:highlight w:val="none"/>
              </w:rPr>
              <w:t>512GB DDR4</w:t>
            </w:r>
            <w:r>
              <w:rPr>
                <w:rFonts w:ascii="宋体" w:hAnsi="宋体" w:cs="宋体"/>
                <w:color w:val="000000"/>
                <w:kern w:val="0"/>
                <w:sz w:val="20"/>
                <w:szCs w:val="20"/>
                <w:highlight w:val="none"/>
              </w:rPr>
              <w:t>，可扩展</w:t>
            </w:r>
            <w:r>
              <w:rPr>
                <w:rFonts w:ascii="Songti SC Regular" w:hAnsi="Songti SC Regular" w:cs="宋体"/>
                <w:color w:val="000000"/>
                <w:kern w:val="0"/>
                <w:sz w:val="20"/>
                <w:szCs w:val="20"/>
                <w:highlight w:val="none"/>
              </w:rPr>
              <w:t>≥</w:t>
            </w:r>
            <w:r>
              <w:rPr>
                <w:color w:val="000000"/>
                <w:kern w:val="0"/>
                <w:sz w:val="20"/>
                <w:szCs w:val="20"/>
                <w:highlight w:val="none"/>
              </w:rPr>
              <w:t>24</w:t>
            </w:r>
            <w:r>
              <w:rPr>
                <w:rFonts w:ascii="宋体" w:hAnsi="宋体" w:cs="宋体"/>
                <w:color w:val="000000"/>
                <w:kern w:val="0"/>
                <w:sz w:val="20"/>
                <w:szCs w:val="20"/>
                <w:highlight w:val="none"/>
              </w:rPr>
              <w:t>个内存插槽，支持最大内存容量</w:t>
            </w:r>
            <w:r>
              <w:rPr>
                <w:rFonts w:ascii="Songti SC Regular" w:hAnsi="Songti SC Regular" w:cs="宋体"/>
                <w:color w:val="000000"/>
                <w:kern w:val="0"/>
                <w:sz w:val="20"/>
                <w:szCs w:val="20"/>
                <w:highlight w:val="none"/>
              </w:rPr>
              <w:t>≥</w:t>
            </w:r>
            <w:r>
              <w:rPr>
                <w:color w:val="000000"/>
                <w:kern w:val="0"/>
                <w:sz w:val="20"/>
                <w:szCs w:val="20"/>
                <w:highlight w:val="none"/>
              </w:rPr>
              <w:t>3.0TB</w:t>
            </w:r>
            <w:r>
              <w:rPr>
                <w:rFonts w:ascii="宋体" w:hAnsi="宋体" w:cs="宋体"/>
                <w:color w:val="000000"/>
                <w:kern w:val="0"/>
                <w:sz w:val="20"/>
                <w:szCs w:val="20"/>
                <w:highlight w:val="none"/>
              </w:rPr>
              <w:t>；</w:t>
            </w:r>
            <w:r>
              <w:rPr>
                <w:color w:val="000000"/>
                <w:kern w:val="0"/>
                <w:sz w:val="20"/>
                <w:szCs w:val="20"/>
                <w:highlight w:val="none"/>
              </w:rPr>
              <w:t xml:space="preserve"> </w:t>
            </w:r>
            <w:r>
              <w:rPr>
                <w:color w:val="000000"/>
                <w:kern w:val="0"/>
                <w:sz w:val="20"/>
                <w:szCs w:val="20"/>
                <w:highlight w:val="none"/>
              </w:rPr>
              <w:br w:type="textWrapping"/>
            </w:r>
            <w:r>
              <w:rPr>
                <w:color w:val="000000"/>
                <w:kern w:val="0"/>
                <w:sz w:val="20"/>
                <w:szCs w:val="20"/>
                <w:highlight w:val="none"/>
              </w:rPr>
              <w:t xml:space="preserve">4. </w:t>
            </w:r>
            <w:r>
              <w:rPr>
                <w:rFonts w:ascii="宋体" w:hAnsi="宋体" w:cs="宋体"/>
                <w:color w:val="000000"/>
                <w:kern w:val="0"/>
                <w:sz w:val="20"/>
                <w:szCs w:val="20"/>
                <w:highlight w:val="none"/>
              </w:rPr>
              <w:t>实配硬盘及槽位</w:t>
            </w:r>
            <w:r>
              <w:rPr>
                <w:color w:val="000000"/>
                <w:kern w:val="0"/>
                <w:sz w:val="20"/>
                <w:szCs w:val="20"/>
                <w:highlight w:val="none"/>
              </w:rPr>
              <w:t xml:space="preserve">: </w:t>
            </w:r>
            <w:r>
              <w:rPr>
                <w:rFonts w:ascii="Songti SC Regular" w:hAnsi="Songti SC Regular" w:cs="宋体"/>
                <w:color w:val="000000"/>
                <w:kern w:val="0"/>
                <w:sz w:val="20"/>
                <w:szCs w:val="20"/>
                <w:highlight w:val="none"/>
              </w:rPr>
              <w:t>≥</w:t>
            </w:r>
            <w:r>
              <w:rPr>
                <w:color w:val="000000"/>
                <w:kern w:val="0"/>
                <w:sz w:val="20"/>
                <w:szCs w:val="20"/>
                <w:highlight w:val="none"/>
              </w:rPr>
              <w:t>6</w:t>
            </w:r>
            <w:r>
              <w:rPr>
                <w:rFonts w:ascii="宋体" w:hAnsi="宋体" w:cs="宋体"/>
                <w:color w:val="000000"/>
                <w:kern w:val="0"/>
                <w:sz w:val="20"/>
                <w:szCs w:val="20"/>
                <w:highlight w:val="none"/>
              </w:rPr>
              <w:t>块</w:t>
            </w:r>
            <w:r>
              <w:rPr>
                <w:color w:val="000000"/>
                <w:kern w:val="0"/>
                <w:sz w:val="20"/>
                <w:szCs w:val="20"/>
                <w:highlight w:val="none"/>
              </w:rPr>
              <w:t>1920GB  2</w:t>
            </w:r>
            <w:r>
              <w:rPr>
                <w:rFonts w:ascii="宋体" w:hAnsi="宋体" w:cs="宋体"/>
                <w:color w:val="000000"/>
                <w:kern w:val="0"/>
                <w:sz w:val="20"/>
                <w:szCs w:val="20"/>
                <w:highlight w:val="none"/>
              </w:rPr>
              <w:t>块</w:t>
            </w:r>
            <w:r>
              <w:rPr>
                <w:color w:val="000000"/>
                <w:kern w:val="0"/>
                <w:sz w:val="20"/>
                <w:szCs w:val="20"/>
                <w:highlight w:val="none"/>
              </w:rPr>
              <w:t>3.84T NVME PCIe NVMe SSD</w:t>
            </w:r>
            <w:r>
              <w:rPr>
                <w:rFonts w:ascii="宋体" w:hAnsi="宋体" w:cs="宋体"/>
                <w:color w:val="000000"/>
                <w:kern w:val="0"/>
                <w:sz w:val="20"/>
                <w:szCs w:val="20"/>
                <w:highlight w:val="none"/>
              </w:rPr>
              <w:t>；</w:t>
            </w:r>
            <w:r>
              <w:rPr>
                <w:color w:val="000000"/>
                <w:kern w:val="0"/>
                <w:sz w:val="20"/>
                <w:szCs w:val="20"/>
                <w:highlight w:val="none"/>
              </w:rPr>
              <w:t xml:space="preserve"> </w:t>
            </w:r>
            <w:r>
              <w:rPr>
                <w:rFonts w:ascii="宋体" w:hAnsi="宋体" w:cs="宋体"/>
                <w:color w:val="000000"/>
                <w:kern w:val="0"/>
                <w:sz w:val="20"/>
                <w:szCs w:val="20"/>
                <w:highlight w:val="none"/>
              </w:rPr>
              <w:t>且全部硬盘可在不打开主机箱盖的情况下热插拔维护；</w:t>
            </w:r>
            <w:r>
              <w:rPr>
                <w:rFonts w:hint="eastAsia" w:ascii="宋体" w:hAnsi="宋体" w:cs="宋体"/>
                <w:color w:val="000000"/>
                <w:kern w:val="0"/>
                <w:sz w:val="20"/>
                <w:szCs w:val="20"/>
                <w:highlight w:val="none"/>
              </w:rPr>
              <w:br w:type="textWrapping"/>
            </w:r>
            <w:r>
              <w:rPr>
                <w:color w:val="000000"/>
                <w:kern w:val="0"/>
                <w:sz w:val="20"/>
                <w:szCs w:val="20"/>
                <w:highlight w:val="none"/>
              </w:rPr>
              <w:t xml:space="preserve">5. </w:t>
            </w:r>
            <w:r>
              <w:rPr>
                <w:rFonts w:ascii="宋体" w:hAnsi="宋体" w:cs="宋体"/>
                <w:color w:val="000000"/>
                <w:kern w:val="0"/>
                <w:sz w:val="20"/>
                <w:szCs w:val="20"/>
                <w:highlight w:val="none"/>
              </w:rPr>
              <w:t>阵列控制器：实配</w:t>
            </w:r>
            <w:r>
              <w:rPr>
                <w:rFonts w:ascii="Songti SC Regular" w:hAnsi="Songti SC Regular" w:cs="宋体"/>
                <w:color w:val="000000"/>
                <w:kern w:val="0"/>
                <w:sz w:val="20"/>
                <w:szCs w:val="20"/>
                <w:highlight w:val="none"/>
              </w:rPr>
              <w:t>≥</w:t>
            </w:r>
            <w:r>
              <w:rPr>
                <w:color w:val="000000"/>
                <w:kern w:val="0"/>
                <w:sz w:val="20"/>
                <w:szCs w:val="20"/>
                <w:highlight w:val="none"/>
              </w:rPr>
              <w:t>1</w:t>
            </w:r>
            <w:r>
              <w:rPr>
                <w:rFonts w:ascii="宋体" w:hAnsi="宋体" w:cs="宋体"/>
                <w:color w:val="000000"/>
                <w:kern w:val="0"/>
                <w:sz w:val="20"/>
                <w:szCs w:val="20"/>
                <w:highlight w:val="none"/>
              </w:rPr>
              <w:t>个独立</w:t>
            </w:r>
            <w:r>
              <w:rPr>
                <w:color w:val="000000"/>
                <w:kern w:val="0"/>
                <w:sz w:val="20"/>
                <w:szCs w:val="20"/>
                <w:highlight w:val="none"/>
              </w:rPr>
              <w:t>PCIE SAS RAID</w:t>
            </w:r>
            <w:r>
              <w:rPr>
                <w:rFonts w:ascii="宋体" w:hAnsi="宋体" w:cs="宋体"/>
                <w:color w:val="000000"/>
                <w:kern w:val="0"/>
                <w:sz w:val="20"/>
                <w:szCs w:val="20"/>
                <w:highlight w:val="none"/>
              </w:rPr>
              <w:t>阵列卡，支持</w:t>
            </w:r>
            <w:r>
              <w:rPr>
                <w:color w:val="000000"/>
                <w:kern w:val="0"/>
                <w:sz w:val="20"/>
                <w:szCs w:val="20"/>
                <w:highlight w:val="none"/>
              </w:rPr>
              <w:t>RAID0/1/10/5/6/50/60</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t>≥</w:t>
            </w:r>
            <w:r>
              <w:rPr>
                <w:color w:val="000000"/>
                <w:kern w:val="0"/>
                <w:sz w:val="20"/>
                <w:szCs w:val="20"/>
                <w:highlight w:val="none"/>
              </w:rPr>
              <w:t>2GB</w:t>
            </w:r>
            <w:r>
              <w:rPr>
                <w:rFonts w:ascii="宋体" w:hAnsi="宋体" w:cs="宋体"/>
                <w:color w:val="000000"/>
                <w:kern w:val="0"/>
                <w:sz w:val="20"/>
                <w:szCs w:val="20"/>
                <w:highlight w:val="none"/>
              </w:rPr>
              <w:t>缓存，实配缓存数据保护，且后备保护时间不受限制；</w:t>
            </w:r>
            <w:r>
              <w:rPr>
                <w:rFonts w:hint="eastAsia" w:ascii="宋体" w:hAnsi="宋体" w:cs="宋体"/>
                <w:color w:val="000000"/>
                <w:kern w:val="0"/>
                <w:sz w:val="20"/>
                <w:szCs w:val="20"/>
                <w:highlight w:val="none"/>
              </w:rPr>
              <w:br w:type="textWrapping"/>
            </w:r>
            <w:r>
              <w:rPr>
                <w:color w:val="000000"/>
                <w:kern w:val="0"/>
                <w:sz w:val="20"/>
                <w:szCs w:val="20"/>
                <w:highlight w:val="none"/>
              </w:rPr>
              <w:t>6. PCI I/O</w:t>
            </w:r>
            <w:r>
              <w:rPr>
                <w:rFonts w:ascii="宋体" w:hAnsi="宋体" w:cs="宋体"/>
                <w:color w:val="000000"/>
                <w:kern w:val="0"/>
                <w:sz w:val="20"/>
                <w:szCs w:val="20"/>
                <w:highlight w:val="none"/>
              </w:rPr>
              <w:t>插槽：</w:t>
            </w:r>
            <w:r>
              <w:rPr>
                <w:color w:val="000000"/>
                <w:kern w:val="0"/>
                <w:sz w:val="20"/>
                <w:szCs w:val="20"/>
                <w:highlight w:val="none"/>
              </w:rPr>
              <w:t xml:space="preserve"> </w:t>
            </w:r>
            <w:r>
              <w:rPr>
                <w:rFonts w:ascii="宋体" w:hAnsi="宋体" w:cs="宋体"/>
                <w:color w:val="000000"/>
                <w:kern w:val="0"/>
                <w:sz w:val="20"/>
                <w:szCs w:val="20"/>
                <w:highlight w:val="none"/>
              </w:rPr>
              <w:t>实配</w:t>
            </w:r>
            <w:r>
              <w:rPr>
                <w:rFonts w:ascii="Songti SC Regular" w:hAnsi="Songti SC Regular" w:cs="宋体"/>
                <w:color w:val="000000"/>
                <w:kern w:val="0"/>
                <w:sz w:val="20"/>
                <w:szCs w:val="20"/>
                <w:highlight w:val="none"/>
              </w:rPr>
              <w:t>≥</w:t>
            </w:r>
            <w:r>
              <w:rPr>
                <w:color w:val="000000"/>
                <w:kern w:val="0"/>
                <w:sz w:val="20"/>
                <w:szCs w:val="20"/>
                <w:highlight w:val="none"/>
              </w:rPr>
              <w:t>4</w:t>
            </w:r>
            <w:r>
              <w:rPr>
                <w:rFonts w:ascii="宋体" w:hAnsi="宋体" w:cs="宋体"/>
                <w:color w:val="000000"/>
                <w:kern w:val="0"/>
                <w:sz w:val="20"/>
                <w:szCs w:val="20"/>
                <w:highlight w:val="none"/>
              </w:rPr>
              <w:t>个</w:t>
            </w:r>
            <w:r>
              <w:rPr>
                <w:color w:val="000000"/>
                <w:kern w:val="0"/>
                <w:sz w:val="20"/>
                <w:szCs w:val="20"/>
                <w:highlight w:val="none"/>
              </w:rPr>
              <w:t>PCIE 3.0</w:t>
            </w:r>
            <w:r>
              <w:rPr>
                <w:rFonts w:ascii="宋体" w:hAnsi="宋体" w:cs="宋体"/>
                <w:color w:val="000000"/>
                <w:kern w:val="0"/>
                <w:sz w:val="20"/>
                <w:szCs w:val="20"/>
                <w:highlight w:val="none"/>
              </w:rPr>
              <w:t>插槽，最大支持扩展至</w:t>
            </w:r>
            <w:r>
              <w:rPr>
                <w:rFonts w:ascii="Songti SC Regular" w:hAnsi="Songti SC Regular" w:cs="宋体"/>
                <w:color w:val="000000"/>
                <w:kern w:val="0"/>
                <w:sz w:val="20"/>
                <w:szCs w:val="20"/>
                <w:highlight w:val="none"/>
              </w:rPr>
              <w:t>≥</w:t>
            </w:r>
            <w:r>
              <w:rPr>
                <w:color w:val="000000"/>
                <w:kern w:val="0"/>
                <w:sz w:val="20"/>
                <w:szCs w:val="20"/>
                <w:highlight w:val="none"/>
              </w:rPr>
              <w:t>8</w:t>
            </w:r>
            <w:r>
              <w:rPr>
                <w:rFonts w:ascii="宋体" w:hAnsi="宋体" w:cs="宋体"/>
                <w:color w:val="000000"/>
                <w:kern w:val="0"/>
                <w:sz w:val="20"/>
                <w:szCs w:val="20"/>
                <w:highlight w:val="none"/>
              </w:rPr>
              <w:t>个</w:t>
            </w:r>
            <w:r>
              <w:rPr>
                <w:color w:val="000000"/>
                <w:kern w:val="0"/>
                <w:sz w:val="20"/>
                <w:szCs w:val="20"/>
                <w:highlight w:val="none"/>
              </w:rPr>
              <w:t>PCIE 3.0</w:t>
            </w:r>
            <w:r>
              <w:rPr>
                <w:rFonts w:ascii="宋体" w:hAnsi="宋体" w:cs="宋体"/>
                <w:color w:val="000000"/>
                <w:kern w:val="0"/>
                <w:sz w:val="20"/>
                <w:szCs w:val="20"/>
                <w:highlight w:val="none"/>
              </w:rPr>
              <w:t>；</w:t>
            </w:r>
            <w:r>
              <w:rPr>
                <w:color w:val="000000"/>
                <w:kern w:val="0"/>
                <w:sz w:val="20"/>
                <w:szCs w:val="20"/>
                <w:highlight w:val="none"/>
              </w:rPr>
              <w:br w:type="textWrapping"/>
            </w:r>
            <w:r>
              <w:rPr>
                <w:color w:val="000000"/>
                <w:kern w:val="0"/>
                <w:sz w:val="20"/>
                <w:szCs w:val="20"/>
                <w:highlight w:val="none"/>
              </w:rPr>
              <w:t xml:space="preserve">7. </w:t>
            </w:r>
            <w:r>
              <w:rPr>
                <w:rFonts w:ascii="宋体" w:hAnsi="宋体" w:cs="宋体"/>
                <w:color w:val="000000"/>
                <w:kern w:val="0"/>
                <w:sz w:val="20"/>
                <w:szCs w:val="20"/>
                <w:highlight w:val="none"/>
              </w:rPr>
              <w:t>启动盘可选项：支持双</w:t>
            </w:r>
            <w:r>
              <w:rPr>
                <w:color w:val="000000"/>
                <w:kern w:val="0"/>
                <w:sz w:val="20"/>
                <w:szCs w:val="20"/>
                <w:highlight w:val="none"/>
              </w:rPr>
              <w:t>MicroSD</w:t>
            </w:r>
            <w:r>
              <w:rPr>
                <w:rFonts w:ascii="宋体" w:hAnsi="宋体" w:cs="宋体"/>
                <w:color w:val="000000"/>
                <w:kern w:val="0"/>
                <w:sz w:val="20"/>
                <w:szCs w:val="20"/>
                <w:highlight w:val="none"/>
              </w:rPr>
              <w:t>和双</w:t>
            </w:r>
            <w:r>
              <w:rPr>
                <w:color w:val="000000"/>
                <w:kern w:val="0"/>
                <w:sz w:val="20"/>
                <w:szCs w:val="20"/>
                <w:highlight w:val="none"/>
              </w:rPr>
              <w:t>M.2 SSD</w:t>
            </w:r>
            <w:r>
              <w:rPr>
                <w:rFonts w:ascii="宋体" w:hAnsi="宋体" w:cs="宋体"/>
                <w:color w:val="000000"/>
                <w:kern w:val="0"/>
                <w:sz w:val="20"/>
                <w:szCs w:val="20"/>
                <w:highlight w:val="none"/>
              </w:rPr>
              <w:t>配置</w:t>
            </w:r>
            <w:r>
              <w:rPr>
                <w:color w:val="000000"/>
                <w:kern w:val="0"/>
                <w:sz w:val="20"/>
                <w:szCs w:val="20"/>
                <w:highlight w:val="none"/>
              </w:rPr>
              <w:t>RAID1</w:t>
            </w:r>
            <w:r>
              <w:rPr>
                <w:rFonts w:ascii="宋体" w:hAnsi="宋体" w:cs="宋体"/>
                <w:color w:val="000000"/>
                <w:kern w:val="0"/>
                <w:sz w:val="20"/>
                <w:szCs w:val="20"/>
                <w:highlight w:val="none"/>
              </w:rPr>
              <w:t>，作为虚拟化或者操作系统部署盘位；</w:t>
            </w:r>
            <w:r>
              <w:rPr>
                <w:rFonts w:hint="eastAsia" w:ascii="宋体" w:hAnsi="宋体" w:cs="宋体"/>
                <w:color w:val="000000"/>
                <w:kern w:val="0"/>
                <w:sz w:val="20"/>
                <w:szCs w:val="20"/>
                <w:highlight w:val="none"/>
              </w:rPr>
              <w:br w:type="textWrapping"/>
            </w:r>
            <w:r>
              <w:rPr>
                <w:color w:val="000000"/>
                <w:kern w:val="0"/>
                <w:sz w:val="20"/>
                <w:szCs w:val="20"/>
                <w:highlight w:val="none"/>
              </w:rPr>
              <w:t xml:space="preserve">8. </w:t>
            </w:r>
            <w:r>
              <w:rPr>
                <w:rFonts w:ascii="宋体" w:hAnsi="宋体" w:cs="宋体"/>
                <w:color w:val="000000"/>
                <w:kern w:val="0"/>
                <w:sz w:val="20"/>
                <w:szCs w:val="20"/>
                <w:highlight w:val="none"/>
              </w:rPr>
              <w:t>网卡：</w:t>
            </w:r>
            <w:r>
              <w:rPr>
                <w:color w:val="000000"/>
                <w:kern w:val="0"/>
                <w:sz w:val="20"/>
                <w:szCs w:val="20"/>
                <w:highlight w:val="none"/>
              </w:rPr>
              <w:t xml:space="preserve"> </w:t>
            </w:r>
            <w:r>
              <w:rPr>
                <w:rFonts w:ascii="宋体" w:hAnsi="宋体" w:cs="宋体"/>
                <w:color w:val="000000"/>
                <w:kern w:val="0"/>
                <w:sz w:val="20"/>
                <w:szCs w:val="20"/>
                <w:highlight w:val="none"/>
              </w:rPr>
              <w:t>本次配置</w:t>
            </w:r>
            <w:r>
              <w:rPr>
                <w:rFonts w:ascii="Songti SC Regular" w:hAnsi="Songti SC Regular" w:cs="宋体"/>
                <w:color w:val="000000"/>
                <w:kern w:val="0"/>
                <w:sz w:val="20"/>
                <w:szCs w:val="20"/>
                <w:highlight w:val="none"/>
              </w:rPr>
              <w:t>≥</w:t>
            </w:r>
            <w:r>
              <w:rPr>
                <w:color w:val="000000"/>
                <w:kern w:val="0"/>
                <w:sz w:val="20"/>
                <w:szCs w:val="20"/>
                <w:highlight w:val="none"/>
              </w:rPr>
              <w:t>4</w:t>
            </w:r>
            <w:r>
              <w:rPr>
                <w:rFonts w:ascii="宋体" w:hAnsi="宋体" w:cs="宋体"/>
                <w:color w:val="000000"/>
                <w:kern w:val="0"/>
                <w:sz w:val="20"/>
                <w:szCs w:val="20"/>
                <w:highlight w:val="none"/>
              </w:rPr>
              <w:t>个千兆电口</w:t>
            </w:r>
            <w:r>
              <w:rPr>
                <w:color w:val="000000"/>
                <w:kern w:val="0"/>
                <w:sz w:val="20"/>
                <w:szCs w:val="20"/>
                <w:highlight w:val="none"/>
              </w:rPr>
              <w:t>+4</w:t>
            </w:r>
            <w:r>
              <w:rPr>
                <w:rFonts w:ascii="宋体" w:hAnsi="宋体" w:cs="宋体"/>
                <w:color w:val="000000"/>
                <w:kern w:val="0"/>
                <w:sz w:val="20"/>
                <w:szCs w:val="20"/>
                <w:highlight w:val="none"/>
              </w:rPr>
              <w:t>万兆光口（含万兆模块）；</w:t>
            </w:r>
            <w:r>
              <w:rPr>
                <w:rFonts w:hint="eastAsia" w:ascii="宋体" w:hAnsi="宋体" w:cs="宋体"/>
                <w:color w:val="000000"/>
                <w:kern w:val="0"/>
                <w:sz w:val="20"/>
                <w:szCs w:val="20"/>
                <w:highlight w:val="none"/>
              </w:rPr>
              <w:br w:type="textWrapping"/>
            </w:r>
            <w:r>
              <w:rPr>
                <w:color w:val="000000"/>
                <w:kern w:val="0"/>
                <w:sz w:val="20"/>
                <w:szCs w:val="20"/>
                <w:highlight w:val="none"/>
              </w:rPr>
              <w:t xml:space="preserve">9. </w:t>
            </w:r>
            <w:r>
              <w:rPr>
                <w:rFonts w:ascii="宋体" w:hAnsi="宋体" w:cs="宋体"/>
                <w:color w:val="000000"/>
                <w:kern w:val="0"/>
                <w:sz w:val="20"/>
                <w:szCs w:val="20"/>
                <w:highlight w:val="none"/>
              </w:rPr>
              <w:t>电源：实配</w:t>
            </w:r>
            <w:r>
              <w:rPr>
                <w:rFonts w:ascii="Songti SC Regular" w:hAnsi="Songti SC Regular" w:cs="宋体"/>
                <w:color w:val="000000"/>
                <w:kern w:val="0"/>
                <w:sz w:val="20"/>
                <w:szCs w:val="20"/>
                <w:highlight w:val="none"/>
              </w:rPr>
              <w:t>≥</w:t>
            </w:r>
            <w:r>
              <w:rPr>
                <w:color w:val="000000"/>
                <w:kern w:val="0"/>
                <w:sz w:val="20"/>
                <w:szCs w:val="20"/>
                <w:highlight w:val="none"/>
              </w:rPr>
              <w:t>2</w:t>
            </w:r>
            <w:r>
              <w:rPr>
                <w:rFonts w:ascii="宋体" w:hAnsi="宋体" w:cs="宋体"/>
                <w:color w:val="000000"/>
                <w:kern w:val="0"/>
                <w:sz w:val="20"/>
                <w:szCs w:val="20"/>
                <w:highlight w:val="none"/>
              </w:rPr>
              <w:t>个</w:t>
            </w:r>
            <w:r>
              <w:rPr>
                <w:color w:val="000000"/>
                <w:kern w:val="0"/>
                <w:sz w:val="20"/>
                <w:szCs w:val="20"/>
                <w:highlight w:val="none"/>
              </w:rPr>
              <w:t>800w</w:t>
            </w:r>
            <w:r>
              <w:rPr>
                <w:rFonts w:ascii="宋体" w:hAnsi="宋体" w:cs="宋体"/>
                <w:color w:val="000000"/>
                <w:kern w:val="0"/>
                <w:sz w:val="20"/>
                <w:szCs w:val="20"/>
                <w:highlight w:val="none"/>
              </w:rPr>
              <w:t>白金版热插拔冗余电源，支持</w:t>
            </w:r>
            <w:r>
              <w:rPr>
                <w:color w:val="000000"/>
                <w:kern w:val="0"/>
                <w:sz w:val="20"/>
                <w:szCs w:val="20"/>
                <w:highlight w:val="none"/>
              </w:rPr>
              <w:t>96%</w:t>
            </w:r>
            <w:r>
              <w:rPr>
                <w:rFonts w:ascii="宋体" w:hAnsi="宋体" w:cs="宋体"/>
                <w:color w:val="000000"/>
                <w:kern w:val="0"/>
                <w:sz w:val="20"/>
                <w:szCs w:val="20"/>
                <w:highlight w:val="none"/>
              </w:rPr>
              <w:t>能效比的钛金级电源选件；</w:t>
            </w:r>
            <w:r>
              <w:rPr>
                <w:rFonts w:hint="eastAsia" w:ascii="宋体" w:hAnsi="宋体" w:cs="宋体"/>
                <w:color w:val="000000"/>
                <w:kern w:val="0"/>
                <w:sz w:val="20"/>
                <w:szCs w:val="20"/>
                <w:highlight w:val="none"/>
              </w:rPr>
              <w:br w:type="textWrapping"/>
            </w:r>
            <w:r>
              <w:rPr>
                <w:color w:val="000000"/>
                <w:kern w:val="0"/>
                <w:sz w:val="20"/>
                <w:szCs w:val="20"/>
                <w:highlight w:val="none"/>
              </w:rPr>
              <w:t xml:space="preserve">10. </w:t>
            </w:r>
            <w:r>
              <w:rPr>
                <w:rFonts w:ascii="宋体" w:hAnsi="宋体" w:cs="宋体"/>
                <w:color w:val="000000"/>
                <w:kern w:val="0"/>
                <w:sz w:val="20"/>
                <w:szCs w:val="20"/>
                <w:highlight w:val="none"/>
              </w:rPr>
              <w:t>售后服务：三年。</w:t>
            </w:r>
          </w:p>
        </w:tc>
        <w:tc>
          <w:tcPr>
            <w:tcW w:w="428" w:type="dxa"/>
            <w:shd w:val="clear" w:color="auto" w:fill="FFFFFF"/>
            <w:noWrap/>
            <w:vAlign w:val="center"/>
          </w:tcPr>
          <w:p w14:paraId="012176C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92A1A2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w:t>
            </w:r>
          </w:p>
        </w:tc>
        <w:tc>
          <w:tcPr>
            <w:tcW w:w="0" w:type="auto"/>
            <w:shd w:val="clear" w:color="auto" w:fill="FFFFFF"/>
            <w:noWrap w:val="0"/>
            <w:vAlign w:val="top"/>
          </w:tcPr>
          <w:p w14:paraId="1F587FA1">
            <w:pPr>
              <w:widowControl/>
              <w:jc w:val="center"/>
              <w:rPr>
                <w:rFonts w:hint="eastAsia" w:ascii="宋体" w:hAnsi="宋体" w:cs="宋体"/>
                <w:color w:val="000000"/>
                <w:kern w:val="0"/>
                <w:sz w:val="20"/>
                <w:szCs w:val="20"/>
                <w:highlight w:val="none"/>
              </w:rPr>
            </w:pPr>
          </w:p>
        </w:tc>
      </w:tr>
      <w:tr w14:paraId="0A5A1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A57035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1.3.1.10</w:t>
            </w:r>
          </w:p>
        </w:tc>
        <w:tc>
          <w:tcPr>
            <w:tcW w:w="0" w:type="auto"/>
            <w:shd w:val="clear" w:color="auto" w:fill="FFFFFF"/>
            <w:noWrap w:val="0"/>
            <w:vAlign w:val="center"/>
          </w:tcPr>
          <w:p w14:paraId="1D8E9F7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DMZ区应用服务器</w:t>
            </w:r>
          </w:p>
        </w:tc>
        <w:tc>
          <w:tcPr>
            <w:tcW w:w="0" w:type="auto"/>
            <w:shd w:val="clear" w:color="auto" w:fill="FFFFFF"/>
            <w:noWrap w:val="0"/>
            <w:vAlign w:val="center"/>
          </w:tcPr>
          <w:p w14:paraId="5917D34D">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硬件参数：规格：</w:t>
            </w:r>
            <w:r>
              <w:rPr>
                <w:rFonts w:ascii="Songti SC Regular" w:hAnsi="Songti SC Regular" w:cs="宋体"/>
                <w:color w:val="000000"/>
                <w:kern w:val="0"/>
                <w:sz w:val="20"/>
                <w:szCs w:val="20"/>
                <w:highlight w:val="none"/>
              </w:rPr>
              <w:t>2U</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t>CPU</w:t>
            </w:r>
            <w:r>
              <w:rPr>
                <w:rFonts w:ascii="宋体" w:hAnsi="宋体" w:cs="宋体"/>
                <w:color w:val="000000"/>
                <w:kern w:val="0"/>
                <w:sz w:val="20"/>
                <w:szCs w:val="20"/>
                <w:highlight w:val="none"/>
              </w:rPr>
              <w:t>≥</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颗</w:t>
            </w:r>
            <w:r>
              <w:rPr>
                <w:rFonts w:ascii="Songti SC Regular" w:hAnsi="Songti SC Regular" w:cs="宋体"/>
                <w:color w:val="000000"/>
                <w:kern w:val="0"/>
                <w:sz w:val="20"/>
                <w:szCs w:val="20"/>
                <w:highlight w:val="none"/>
              </w:rPr>
              <w:t xml:space="preserve"> </w:t>
            </w:r>
            <w:r>
              <w:rPr>
                <w:rFonts w:ascii="宋体" w:hAnsi="宋体" w:cs="宋体"/>
                <w:color w:val="000000"/>
                <w:kern w:val="0"/>
                <w:sz w:val="20"/>
                <w:szCs w:val="20"/>
                <w:highlight w:val="none"/>
              </w:rPr>
              <w:t>，主频≥2.5</w:t>
            </w:r>
            <w:r>
              <w:rPr>
                <w:rFonts w:ascii="Songti SC Regular" w:hAnsi="Songti SC Regular" w:cs="宋体"/>
                <w:color w:val="000000"/>
                <w:kern w:val="0"/>
                <w:sz w:val="20"/>
                <w:szCs w:val="20"/>
                <w:highlight w:val="none"/>
              </w:rPr>
              <w:t>GHZ</w:t>
            </w:r>
            <w:r>
              <w:rPr>
                <w:rFonts w:ascii="宋体" w:hAnsi="宋体" w:cs="宋体"/>
                <w:color w:val="000000"/>
                <w:kern w:val="0"/>
                <w:sz w:val="20"/>
                <w:szCs w:val="20"/>
                <w:highlight w:val="none"/>
              </w:rPr>
              <w:t>，单颗核数≥</w:t>
            </w:r>
            <w:r>
              <w:rPr>
                <w:rFonts w:ascii="Songti SC Regular" w:hAnsi="Songti SC Regular" w:cs="宋体"/>
                <w:color w:val="000000"/>
                <w:kern w:val="0"/>
                <w:sz w:val="20"/>
                <w:szCs w:val="20"/>
                <w:highlight w:val="none"/>
              </w:rPr>
              <w:t>16</w:t>
            </w:r>
            <w:r>
              <w:rPr>
                <w:rFonts w:ascii="宋体" w:hAnsi="宋体" w:cs="宋体"/>
                <w:color w:val="000000"/>
                <w:kern w:val="0"/>
                <w:sz w:val="20"/>
                <w:szCs w:val="20"/>
                <w:highlight w:val="none"/>
              </w:rPr>
              <w:t>，内存：≥</w:t>
            </w:r>
            <w:r>
              <w:rPr>
                <w:rFonts w:ascii="Songti SC Regular" w:hAnsi="Songti SC Regular" w:cs="宋体"/>
                <w:color w:val="000000"/>
                <w:kern w:val="0"/>
                <w:sz w:val="20"/>
                <w:szCs w:val="20"/>
                <w:highlight w:val="none"/>
              </w:rPr>
              <w:t>16*32GB DDR4 3200</w:t>
            </w:r>
            <w:r>
              <w:rPr>
                <w:rFonts w:ascii="宋体" w:hAnsi="宋体" w:cs="宋体"/>
                <w:color w:val="000000"/>
                <w:kern w:val="0"/>
                <w:sz w:val="20"/>
                <w:szCs w:val="20"/>
                <w:highlight w:val="none"/>
              </w:rPr>
              <w:t>，系统盘：≥</w:t>
            </w:r>
            <w:r>
              <w:rPr>
                <w:rFonts w:ascii="Songti SC Regular" w:hAnsi="Songti SC Regular" w:cs="宋体"/>
                <w:color w:val="000000"/>
                <w:kern w:val="0"/>
                <w:sz w:val="20"/>
                <w:szCs w:val="20"/>
                <w:highlight w:val="none"/>
              </w:rPr>
              <w:t>1*240GB SATA SSD</w:t>
            </w:r>
            <w:r>
              <w:rPr>
                <w:rFonts w:ascii="宋体" w:hAnsi="宋体" w:cs="宋体"/>
                <w:color w:val="000000"/>
                <w:kern w:val="0"/>
                <w:sz w:val="20"/>
                <w:szCs w:val="20"/>
                <w:highlight w:val="none"/>
              </w:rPr>
              <w:t>，缓存盘：≥</w:t>
            </w:r>
            <w:r>
              <w:rPr>
                <w:rFonts w:ascii="Songti SC Regular" w:hAnsi="Songti SC Regular" w:cs="宋体"/>
                <w:color w:val="000000"/>
                <w:kern w:val="0"/>
                <w:sz w:val="20"/>
                <w:szCs w:val="20"/>
                <w:highlight w:val="none"/>
              </w:rPr>
              <w:t>2*1.92T</w:t>
            </w:r>
            <w:r>
              <w:rPr>
                <w:rFonts w:ascii="宋体" w:hAnsi="宋体" w:cs="宋体"/>
                <w:color w:val="000000"/>
                <w:kern w:val="0"/>
                <w:sz w:val="20"/>
                <w:szCs w:val="20"/>
                <w:highlight w:val="none"/>
              </w:rPr>
              <w:t>，数据盘：≥</w:t>
            </w:r>
            <w:r>
              <w:rPr>
                <w:rFonts w:ascii="Songti SC Regular" w:hAnsi="Songti SC Regular" w:cs="宋体"/>
                <w:color w:val="000000"/>
                <w:kern w:val="0"/>
                <w:sz w:val="20"/>
                <w:szCs w:val="20"/>
                <w:highlight w:val="none"/>
              </w:rPr>
              <w:t>6*8T</w:t>
            </w:r>
            <w:r>
              <w:rPr>
                <w:rFonts w:ascii="宋体" w:hAnsi="宋体" w:cs="宋体"/>
                <w:color w:val="000000"/>
                <w:kern w:val="0"/>
                <w:sz w:val="20"/>
                <w:szCs w:val="20"/>
                <w:highlight w:val="none"/>
              </w:rPr>
              <w:t>，显卡：≥</w:t>
            </w:r>
            <w:r>
              <w:rPr>
                <w:rFonts w:ascii="Songti SC Regular" w:hAnsi="Songti SC Regular" w:cs="宋体"/>
                <w:color w:val="000000"/>
                <w:kern w:val="0"/>
                <w:sz w:val="20"/>
                <w:szCs w:val="20"/>
                <w:highlight w:val="none"/>
              </w:rPr>
              <w:t>2*24</w:t>
            </w:r>
            <w:r>
              <w:rPr>
                <w:rFonts w:ascii="宋体" w:hAnsi="宋体" w:cs="宋体"/>
                <w:color w:val="000000"/>
                <w:kern w:val="0"/>
                <w:sz w:val="20"/>
                <w:szCs w:val="20"/>
                <w:highlight w:val="none"/>
              </w:rPr>
              <w:t>显存，标配盘位数：≥</w:t>
            </w:r>
            <w:r>
              <w:rPr>
                <w:rFonts w:ascii="Songti SC Regular" w:hAnsi="Songti SC Regular" w:cs="宋体"/>
                <w:color w:val="000000"/>
                <w:kern w:val="0"/>
                <w:sz w:val="20"/>
                <w:szCs w:val="20"/>
                <w:highlight w:val="none"/>
              </w:rPr>
              <w:t>8</w:t>
            </w:r>
            <w:r>
              <w:rPr>
                <w:rFonts w:ascii="宋体" w:hAnsi="宋体" w:cs="宋体"/>
                <w:color w:val="000000"/>
                <w:kern w:val="0"/>
                <w:sz w:val="20"/>
                <w:szCs w:val="20"/>
                <w:highlight w:val="none"/>
              </w:rPr>
              <w:t>，电源：白金，冗余电源，接口：≥</w:t>
            </w:r>
            <w:r>
              <w:rPr>
                <w:rFonts w:ascii="Songti SC Regular" w:hAnsi="Songti SC Regular" w:cs="宋体"/>
                <w:color w:val="000000"/>
                <w:kern w:val="0"/>
                <w:sz w:val="20"/>
                <w:szCs w:val="20"/>
                <w:highlight w:val="none"/>
              </w:rPr>
              <w:t>4</w:t>
            </w:r>
            <w:r>
              <w:rPr>
                <w:rFonts w:ascii="宋体" w:hAnsi="宋体" w:cs="宋体"/>
                <w:color w:val="000000"/>
                <w:kern w:val="0"/>
                <w:sz w:val="20"/>
                <w:szCs w:val="20"/>
                <w:highlight w:val="none"/>
              </w:rPr>
              <w:t>千兆电口</w:t>
            </w:r>
            <w:r>
              <w:rPr>
                <w:rFonts w:ascii="Songti SC Regular" w:hAnsi="Songti SC Regular" w:cs="宋体"/>
                <w:color w:val="000000"/>
                <w:kern w:val="0"/>
                <w:sz w:val="20"/>
                <w:szCs w:val="20"/>
                <w:highlight w:val="none"/>
              </w:rPr>
              <w:t>+4</w:t>
            </w:r>
            <w:r>
              <w:rPr>
                <w:rFonts w:ascii="宋体" w:hAnsi="宋体" w:cs="宋体"/>
                <w:color w:val="000000"/>
                <w:kern w:val="0"/>
                <w:sz w:val="20"/>
                <w:szCs w:val="20"/>
                <w:highlight w:val="none"/>
              </w:rPr>
              <w:t>万兆光口。每台含：</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套</w:t>
            </w:r>
            <w:r>
              <w:rPr>
                <w:rFonts w:ascii="Songti SC Regular" w:hAnsi="Songti SC Regular" w:cs="宋体"/>
                <w:color w:val="000000"/>
                <w:kern w:val="0"/>
                <w:sz w:val="20"/>
                <w:szCs w:val="20"/>
                <w:highlight w:val="none"/>
              </w:rPr>
              <w:t xml:space="preserve">* </w:t>
            </w:r>
            <w:r>
              <w:rPr>
                <w:rFonts w:ascii="宋体" w:hAnsi="宋体" w:cs="宋体"/>
                <w:color w:val="000000"/>
                <w:kern w:val="0"/>
                <w:sz w:val="20"/>
                <w:szCs w:val="20"/>
                <w:highlight w:val="none"/>
              </w:rPr>
              <w:t>云计算管理软件企业版</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套计算服务器虚拟化软件</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套网络虚拟化软件</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套虚拟存储软件</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套显卡授权软件</w:t>
            </w:r>
            <w:r>
              <w:rPr>
                <w:rFonts w:ascii="Songti SC Regular" w:hAnsi="Songti SC Regular" w:cs="宋体"/>
                <w:color w:val="000000"/>
                <w:kern w:val="0"/>
                <w:sz w:val="20"/>
                <w:szCs w:val="20"/>
                <w:highlight w:val="none"/>
              </w:rPr>
              <w:t>;2</w:t>
            </w:r>
            <w:r>
              <w:rPr>
                <w:rFonts w:ascii="宋体" w:hAnsi="宋体" w:cs="宋体"/>
                <w:color w:val="000000"/>
                <w:kern w:val="0"/>
                <w:sz w:val="20"/>
                <w:szCs w:val="20"/>
                <w:highlight w:val="none"/>
              </w:rPr>
              <w:t>套安全虚拟化软件（企业版）</w:t>
            </w:r>
            <w:r>
              <w:rPr>
                <w:rFonts w:ascii="Songti SC Regular" w:hAnsi="Songti SC Regular" w:cs="宋体"/>
                <w:color w:val="000000"/>
                <w:kern w:val="0"/>
                <w:sz w:val="20"/>
                <w:szCs w:val="20"/>
                <w:highlight w:val="none"/>
              </w:rPr>
              <w:t>;</w:t>
            </w:r>
            <w:r>
              <w:rPr>
                <w:rFonts w:ascii="Songti SC Regular" w:hAnsi="Songti SC Regular" w:cs="宋体"/>
                <w:color w:val="000000"/>
                <w:kern w:val="0"/>
                <w:sz w:val="20"/>
                <w:szCs w:val="20"/>
                <w:highlight w:val="none"/>
              </w:rPr>
              <w:br w:type="textWrapping"/>
            </w:r>
            <w:r>
              <w:rPr>
                <w:rFonts w:ascii="Songti SC Regular" w:hAnsi="Songti SC Regular" w:cs="宋体"/>
                <w:color w:val="000000"/>
                <w:kern w:val="0"/>
                <w:sz w:val="20"/>
                <w:szCs w:val="20"/>
                <w:highlight w:val="none"/>
              </w:rPr>
              <w:t>5</w:t>
            </w:r>
            <w:r>
              <w:rPr>
                <w:rFonts w:ascii="宋体" w:hAnsi="宋体" w:cs="宋体"/>
                <w:color w:val="000000"/>
                <w:kern w:val="0"/>
                <w:sz w:val="20"/>
                <w:szCs w:val="20"/>
                <w:highlight w:val="none"/>
              </w:rPr>
              <w:t>年安全虚拟化软件（企业版）规则库升级</w:t>
            </w:r>
            <w:r>
              <w:rPr>
                <w:rFonts w:ascii="Songti SC Regular" w:hAnsi="Songti SC Regular" w:cs="宋体"/>
                <w:color w:val="000000"/>
                <w:kern w:val="0"/>
                <w:sz w:val="20"/>
                <w:szCs w:val="20"/>
                <w:highlight w:val="none"/>
              </w:rPr>
              <w:t>;5</w:t>
            </w:r>
            <w:r>
              <w:rPr>
                <w:rFonts w:ascii="宋体" w:hAnsi="宋体" w:cs="宋体"/>
                <w:color w:val="000000"/>
                <w:kern w:val="0"/>
                <w:sz w:val="20"/>
                <w:szCs w:val="20"/>
                <w:highlight w:val="none"/>
              </w:rPr>
              <w:t>年基础运维服务（一体机版）</w:t>
            </w:r>
            <w:r>
              <w:rPr>
                <w:rFonts w:ascii="Songti SC Regular" w:hAnsi="Songti SC Regular" w:cs="宋体"/>
                <w:color w:val="000000"/>
                <w:kern w:val="0"/>
                <w:sz w:val="20"/>
                <w:szCs w:val="20"/>
                <w:highlight w:val="none"/>
              </w:rPr>
              <w:t>;</w:t>
            </w:r>
          </w:p>
        </w:tc>
        <w:tc>
          <w:tcPr>
            <w:tcW w:w="428" w:type="dxa"/>
            <w:shd w:val="clear" w:color="auto" w:fill="FFFFFF"/>
            <w:noWrap/>
            <w:vAlign w:val="center"/>
          </w:tcPr>
          <w:p w14:paraId="7C73306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67E62C1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109941E5">
            <w:pPr>
              <w:widowControl/>
              <w:jc w:val="center"/>
              <w:rPr>
                <w:rFonts w:hint="eastAsia" w:ascii="宋体" w:hAnsi="宋体" w:cs="宋体"/>
                <w:color w:val="000000"/>
                <w:kern w:val="0"/>
                <w:sz w:val="20"/>
                <w:szCs w:val="20"/>
                <w:highlight w:val="none"/>
              </w:rPr>
            </w:pPr>
          </w:p>
        </w:tc>
      </w:tr>
      <w:tr w14:paraId="31A9E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76D355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1.3.1.11</w:t>
            </w:r>
          </w:p>
        </w:tc>
        <w:tc>
          <w:tcPr>
            <w:tcW w:w="0" w:type="auto"/>
            <w:shd w:val="clear" w:color="auto" w:fill="FFFFFF"/>
            <w:noWrap w:val="0"/>
            <w:vAlign w:val="center"/>
          </w:tcPr>
          <w:p w14:paraId="2A52627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DMZ区网络交换机</w:t>
            </w:r>
          </w:p>
        </w:tc>
        <w:tc>
          <w:tcPr>
            <w:tcW w:w="0" w:type="auto"/>
            <w:shd w:val="clear" w:color="auto" w:fill="FFFFFF"/>
            <w:noWrap w:val="0"/>
            <w:vAlign w:val="center"/>
          </w:tcPr>
          <w:p w14:paraId="66C56263">
            <w:pPr>
              <w:widowControl/>
              <w:rPr>
                <w:rFonts w:hint="eastAsia" w:ascii="Songti SC Regular" w:hAnsi="Songti SC Regular" w:cs="宋体"/>
                <w:color w:val="000000"/>
                <w:kern w:val="0"/>
                <w:sz w:val="20"/>
                <w:szCs w:val="20"/>
                <w:highlight w:val="none"/>
              </w:rPr>
            </w:pPr>
            <w:r>
              <w:rPr>
                <w:rFonts w:ascii="Songti SC Regular" w:hAnsi="Songti SC Regular" w:cs="宋体"/>
                <w:color w:val="000000"/>
                <w:kern w:val="0"/>
                <w:sz w:val="20"/>
                <w:szCs w:val="20"/>
                <w:highlight w:val="none"/>
              </w:rPr>
              <w:t>24</w:t>
            </w:r>
            <w:r>
              <w:rPr>
                <w:rFonts w:ascii="宋体" w:hAnsi="宋体" w:cs="宋体"/>
                <w:color w:val="000000"/>
                <w:kern w:val="0"/>
                <w:sz w:val="20"/>
                <w:szCs w:val="20"/>
                <w:highlight w:val="none"/>
              </w:rPr>
              <w:t>个万兆</w:t>
            </w:r>
            <w:r>
              <w:rPr>
                <w:rFonts w:ascii="Songti SC Regular" w:hAnsi="Songti SC Regular" w:cs="宋体"/>
                <w:color w:val="000000"/>
                <w:kern w:val="0"/>
                <w:sz w:val="20"/>
                <w:szCs w:val="20"/>
                <w:highlight w:val="none"/>
              </w:rPr>
              <w:t>SFP+,6</w:t>
            </w:r>
            <w:r>
              <w:rPr>
                <w:rFonts w:ascii="宋体" w:hAnsi="宋体" w:cs="宋体"/>
                <w:color w:val="000000"/>
                <w:kern w:val="0"/>
                <w:sz w:val="20"/>
                <w:szCs w:val="20"/>
                <w:highlight w:val="none"/>
              </w:rPr>
              <w:t>个</w:t>
            </w:r>
            <w:r>
              <w:rPr>
                <w:rFonts w:ascii="Songti SC Regular" w:hAnsi="Songti SC Regular" w:cs="宋体"/>
                <w:color w:val="000000"/>
                <w:kern w:val="0"/>
                <w:sz w:val="20"/>
                <w:szCs w:val="20"/>
                <w:highlight w:val="none"/>
              </w:rPr>
              <w:t>40GE QSFP,</w:t>
            </w:r>
            <w:r>
              <w:rPr>
                <w:rFonts w:ascii="宋体" w:hAnsi="宋体" w:cs="宋体"/>
                <w:color w:val="000000"/>
                <w:kern w:val="0"/>
                <w:sz w:val="20"/>
                <w:szCs w:val="20"/>
                <w:highlight w:val="none"/>
              </w:rPr>
              <w:t>含</w:t>
            </w:r>
            <w:r>
              <w:rPr>
                <w:rFonts w:ascii="Songti SC Regular" w:hAnsi="Songti SC Regular" w:cs="宋体"/>
                <w:color w:val="000000"/>
                <w:kern w:val="0"/>
                <w:sz w:val="20"/>
                <w:szCs w:val="20"/>
                <w:highlight w:val="none"/>
              </w:rPr>
              <w:t>1</w:t>
            </w:r>
            <w:r>
              <w:rPr>
                <w:rFonts w:ascii="宋体" w:hAnsi="宋体" w:cs="宋体"/>
                <w:color w:val="000000"/>
                <w:kern w:val="0"/>
                <w:sz w:val="20"/>
                <w:szCs w:val="20"/>
                <w:highlight w:val="none"/>
              </w:rPr>
              <w:t>个</w:t>
            </w:r>
            <w:r>
              <w:rPr>
                <w:rFonts w:ascii="Songti SC Regular" w:hAnsi="Songti SC Regular" w:cs="宋体"/>
                <w:color w:val="000000"/>
                <w:kern w:val="0"/>
                <w:sz w:val="20"/>
                <w:szCs w:val="20"/>
                <w:highlight w:val="none"/>
              </w:rPr>
              <w:t>600W</w:t>
            </w:r>
            <w:r>
              <w:rPr>
                <w:rFonts w:ascii="宋体" w:hAnsi="宋体" w:cs="宋体"/>
                <w:color w:val="000000"/>
                <w:kern w:val="0"/>
                <w:sz w:val="20"/>
                <w:szCs w:val="20"/>
                <w:highlight w:val="none"/>
              </w:rPr>
              <w:t>交流电源，交换容量</w:t>
            </w:r>
            <w:r>
              <w:rPr>
                <w:rFonts w:ascii="Songti SC Regular" w:hAnsi="Songti SC Regular" w:cs="宋体"/>
                <w:color w:val="000000"/>
                <w:kern w:val="0"/>
                <w:sz w:val="20"/>
                <w:szCs w:val="20"/>
                <w:highlight w:val="none"/>
              </w:rPr>
              <w:t>2.4Tbps/24Tbps</w:t>
            </w:r>
            <w:r>
              <w:rPr>
                <w:rFonts w:ascii="宋体" w:hAnsi="宋体" w:cs="宋体"/>
                <w:color w:val="000000"/>
                <w:kern w:val="0"/>
                <w:sz w:val="20"/>
                <w:szCs w:val="20"/>
                <w:highlight w:val="none"/>
              </w:rPr>
              <w:t>，包转发率</w:t>
            </w:r>
            <w:r>
              <w:rPr>
                <w:rFonts w:ascii="Songti SC Regular" w:hAnsi="Songti SC Regular" w:cs="宋体"/>
                <w:color w:val="000000"/>
                <w:kern w:val="0"/>
                <w:sz w:val="20"/>
                <w:szCs w:val="20"/>
                <w:highlight w:val="none"/>
              </w:rPr>
              <w:t>720M/792Mpps</w:t>
            </w:r>
          </w:p>
        </w:tc>
        <w:tc>
          <w:tcPr>
            <w:tcW w:w="428" w:type="dxa"/>
            <w:shd w:val="clear" w:color="auto" w:fill="FFFFFF"/>
            <w:noWrap/>
            <w:vAlign w:val="center"/>
          </w:tcPr>
          <w:p w14:paraId="34F8D4F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74B7DD6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7D27F78E">
            <w:pPr>
              <w:widowControl/>
              <w:jc w:val="center"/>
              <w:rPr>
                <w:rFonts w:hint="eastAsia" w:ascii="宋体" w:hAnsi="宋体" w:cs="宋体"/>
                <w:color w:val="000000"/>
                <w:kern w:val="0"/>
                <w:sz w:val="20"/>
                <w:szCs w:val="20"/>
                <w:highlight w:val="none"/>
              </w:rPr>
            </w:pPr>
          </w:p>
        </w:tc>
      </w:tr>
      <w:tr w14:paraId="2595B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CDA836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1.3.1.12</w:t>
            </w:r>
          </w:p>
        </w:tc>
        <w:tc>
          <w:tcPr>
            <w:tcW w:w="0" w:type="auto"/>
            <w:shd w:val="clear" w:color="auto" w:fill="FFFFFF"/>
            <w:noWrap w:val="0"/>
            <w:vAlign w:val="center"/>
          </w:tcPr>
          <w:p w14:paraId="0D7A698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边缘计算工作站1</w:t>
            </w:r>
          </w:p>
        </w:tc>
        <w:tc>
          <w:tcPr>
            <w:tcW w:w="0" w:type="auto"/>
            <w:shd w:val="clear" w:color="auto" w:fill="FFFFFF"/>
            <w:noWrap w:val="0"/>
            <w:vAlign w:val="center"/>
          </w:tcPr>
          <w:p w14:paraId="069CAD72">
            <w:pPr>
              <w:widowControl/>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采用国产信创芯片，核心数</w:t>
            </w:r>
            <w:r>
              <w:rPr>
                <w:rFonts w:ascii="Songti SC Regular" w:hAnsi="Songti SC Regular" w:cs="宋体"/>
                <w:color w:val="000000"/>
                <w:kern w:val="0"/>
                <w:sz w:val="20"/>
                <w:szCs w:val="20"/>
                <w:highlight w:val="none"/>
              </w:rPr>
              <w:t>≥8</w:t>
            </w:r>
            <w:r>
              <w:rPr>
                <w:rFonts w:ascii="宋体" w:hAnsi="宋体" w:cs="宋体"/>
                <w:color w:val="000000"/>
                <w:kern w:val="0"/>
                <w:sz w:val="20"/>
                <w:szCs w:val="20"/>
                <w:highlight w:val="none"/>
              </w:rPr>
              <w:t>核</w:t>
            </w:r>
            <w:r>
              <w:rPr>
                <w:rFonts w:ascii="Songti SC Regular" w:hAnsi="Songti SC Regular" w:cs="宋体"/>
                <w:color w:val="000000"/>
                <w:kern w:val="0"/>
                <w:sz w:val="20"/>
                <w:szCs w:val="20"/>
                <w:highlight w:val="none"/>
              </w:rPr>
              <w:t xml:space="preserve"> </w:t>
            </w:r>
            <w:r>
              <w:rPr>
                <w:rFonts w:ascii="宋体" w:hAnsi="宋体" w:cs="宋体"/>
                <w:color w:val="000000"/>
                <w:kern w:val="0"/>
                <w:sz w:val="20"/>
                <w:szCs w:val="20"/>
                <w:highlight w:val="none"/>
              </w:rPr>
              <w:t>主频</w:t>
            </w:r>
            <w:r>
              <w:rPr>
                <w:rFonts w:ascii="Songti SC Regular" w:hAnsi="Songti SC Regular" w:cs="宋体"/>
                <w:color w:val="000000"/>
                <w:kern w:val="0"/>
                <w:sz w:val="20"/>
                <w:szCs w:val="20"/>
                <w:highlight w:val="none"/>
              </w:rPr>
              <w:t>≥3.1G</w:t>
            </w:r>
            <w:r>
              <w:rPr>
                <w:rFonts w:ascii="宋体" w:hAnsi="宋体" w:cs="宋体"/>
                <w:color w:val="000000"/>
                <w:kern w:val="0"/>
                <w:sz w:val="20"/>
                <w:szCs w:val="20"/>
                <w:highlight w:val="none"/>
              </w:rPr>
              <w:t>，内存</w:t>
            </w:r>
            <w:r>
              <w:rPr>
                <w:rFonts w:ascii="Songti SC Regular" w:hAnsi="Songti SC Regular" w:cs="宋体"/>
                <w:color w:val="000000"/>
                <w:kern w:val="0"/>
                <w:sz w:val="20"/>
                <w:szCs w:val="20"/>
                <w:highlight w:val="none"/>
              </w:rPr>
              <w:t>≥</w:t>
            </w:r>
            <w:r>
              <w:rPr>
                <w:rFonts w:ascii="宋体" w:hAnsi="宋体" w:cs="宋体"/>
                <w:color w:val="000000"/>
                <w:kern w:val="0"/>
                <w:sz w:val="20"/>
                <w:szCs w:val="20"/>
                <w:highlight w:val="none"/>
              </w:rPr>
              <w:t>64</w:t>
            </w:r>
            <w:r>
              <w:rPr>
                <w:rFonts w:ascii="Songti SC Regular" w:hAnsi="Songti SC Regular" w:cs="宋体"/>
                <w:color w:val="000000"/>
                <w:kern w:val="0"/>
                <w:sz w:val="20"/>
                <w:szCs w:val="20"/>
                <w:highlight w:val="none"/>
              </w:rPr>
              <w:t>G DDR4 3200*4</w:t>
            </w:r>
            <w:r>
              <w:rPr>
                <w:rFonts w:ascii="宋体" w:hAnsi="宋体" w:cs="宋体"/>
                <w:color w:val="000000"/>
                <w:kern w:val="0"/>
                <w:sz w:val="20"/>
                <w:szCs w:val="20"/>
                <w:highlight w:val="none"/>
              </w:rPr>
              <w:t>，硬盘</w:t>
            </w:r>
            <w:r>
              <w:rPr>
                <w:rFonts w:ascii="Songti SC Regular" w:hAnsi="Songti SC Regular" w:cs="宋体"/>
                <w:color w:val="000000"/>
                <w:kern w:val="0"/>
                <w:sz w:val="20"/>
                <w:szCs w:val="20"/>
                <w:highlight w:val="none"/>
              </w:rPr>
              <w:t>≥1T SSD*1</w:t>
            </w:r>
            <w:r>
              <w:rPr>
                <w:rFonts w:ascii="宋体" w:hAnsi="宋体" w:cs="宋体"/>
                <w:color w:val="000000"/>
                <w:kern w:val="0"/>
                <w:sz w:val="20"/>
                <w:szCs w:val="20"/>
                <w:highlight w:val="none"/>
              </w:rPr>
              <w:t>，显卡</w:t>
            </w:r>
            <w:r>
              <w:rPr>
                <w:rFonts w:ascii="Songti SC Regular" w:hAnsi="Songti SC Regular" w:cs="宋体"/>
                <w:color w:val="000000"/>
                <w:kern w:val="0"/>
                <w:sz w:val="20"/>
                <w:szCs w:val="20"/>
                <w:highlight w:val="none"/>
              </w:rPr>
              <w:t>≥24G*1</w:t>
            </w:r>
            <w:r>
              <w:rPr>
                <w:rFonts w:ascii="宋体" w:hAnsi="宋体" w:cs="宋体"/>
                <w:color w:val="000000"/>
                <w:kern w:val="0"/>
                <w:sz w:val="20"/>
                <w:szCs w:val="20"/>
                <w:highlight w:val="none"/>
              </w:rPr>
              <w:t>，电源</w:t>
            </w:r>
            <w:r>
              <w:rPr>
                <w:rFonts w:ascii="Songti SC Regular" w:hAnsi="Songti SC Regular" w:cs="宋体"/>
                <w:color w:val="000000"/>
                <w:kern w:val="0"/>
                <w:sz w:val="20"/>
                <w:szCs w:val="20"/>
                <w:highlight w:val="none"/>
              </w:rPr>
              <w:t>≥1200W</w:t>
            </w:r>
            <w:r>
              <w:rPr>
                <w:rFonts w:ascii="宋体" w:hAnsi="宋体" w:cs="宋体"/>
                <w:color w:val="000000"/>
                <w:kern w:val="0"/>
                <w:sz w:val="20"/>
                <w:szCs w:val="20"/>
                <w:highlight w:val="none"/>
              </w:rPr>
              <w:t>电源模块</w:t>
            </w:r>
            <w:r>
              <w:rPr>
                <w:rFonts w:ascii="Songti SC Regular" w:hAnsi="Songti SC Regular" w:cs="宋体"/>
                <w:color w:val="000000"/>
                <w:kern w:val="0"/>
                <w:sz w:val="20"/>
                <w:szCs w:val="20"/>
                <w:highlight w:val="none"/>
              </w:rPr>
              <w:t xml:space="preserve">*2 </w:t>
            </w:r>
          </w:p>
        </w:tc>
        <w:tc>
          <w:tcPr>
            <w:tcW w:w="428" w:type="dxa"/>
            <w:shd w:val="clear" w:color="auto" w:fill="FFFFFF"/>
            <w:noWrap/>
            <w:vAlign w:val="center"/>
          </w:tcPr>
          <w:p w14:paraId="6B48AAE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385FE16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156C1124">
            <w:pPr>
              <w:widowControl/>
              <w:jc w:val="center"/>
              <w:rPr>
                <w:rFonts w:hint="eastAsia" w:ascii="宋体" w:hAnsi="宋体" w:cs="宋体"/>
                <w:color w:val="000000"/>
                <w:kern w:val="0"/>
                <w:sz w:val="20"/>
                <w:szCs w:val="20"/>
                <w:highlight w:val="none"/>
              </w:rPr>
            </w:pPr>
          </w:p>
        </w:tc>
      </w:tr>
      <w:tr w14:paraId="7BFF6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F45839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1.3.1.13</w:t>
            </w:r>
          </w:p>
        </w:tc>
        <w:tc>
          <w:tcPr>
            <w:tcW w:w="0" w:type="auto"/>
            <w:shd w:val="clear" w:color="auto" w:fill="FFFFFF"/>
            <w:noWrap w:val="0"/>
            <w:vAlign w:val="center"/>
          </w:tcPr>
          <w:p w14:paraId="4A3AA04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边缘计算工作站2</w:t>
            </w:r>
          </w:p>
        </w:tc>
        <w:tc>
          <w:tcPr>
            <w:tcW w:w="0" w:type="auto"/>
            <w:shd w:val="clear" w:color="auto" w:fill="FFFFFF"/>
            <w:noWrap w:val="0"/>
            <w:vAlign w:val="center"/>
          </w:tcPr>
          <w:p w14:paraId="580A41B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采用国产信创芯片，核心数≥8核 主频≥3.1G，内存≥64G DDR4 3200*4，硬盘≥600G，SAS*2，显卡≥12G*1，电源≥550W电源模块*2</w:t>
            </w:r>
          </w:p>
        </w:tc>
        <w:tc>
          <w:tcPr>
            <w:tcW w:w="428" w:type="dxa"/>
            <w:shd w:val="clear" w:color="auto" w:fill="FFFFFF"/>
            <w:noWrap/>
            <w:vAlign w:val="center"/>
          </w:tcPr>
          <w:p w14:paraId="677A80A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5E8B977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3BF4D59C">
            <w:pPr>
              <w:widowControl/>
              <w:jc w:val="center"/>
              <w:rPr>
                <w:rFonts w:hint="eastAsia" w:ascii="宋体" w:hAnsi="宋体" w:cs="宋体"/>
                <w:color w:val="000000"/>
                <w:kern w:val="0"/>
                <w:sz w:val="20"/>
                <w:szCs w:val="20"/>
                <w:highlight w:val="none"/>
              </w:rPr>
            </w:pPr>
          </w:p>
        </w:tc>
      </w:tr>
      <w:tr w14:paraId="4294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41E93B4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1.3.1.14</w:t>
            </w:r>
          </w:p>
        </w:tc>
        <w:tc>
          <w:tcPr>
            <w:tcW w:w="0" w:type="auto"/>
            <w:shd w:val="clear" w:color="auto" w:fill="FFFFFF"/>
            <w:noWrap w:val="0"/>
            <w:vAlign w:val="center"/>
          </w:tcPr>
          <w:p w14:paraId="1D7E99D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智能监控采集器</w:t>
            </w:r>
          </w:p>
        </w:tc>
        <w:tc>
          <w:tcPr>
            <w:tcW w:w="0" w:type="auto"/>
            <w:shd w:val="clear" w:color="auto" w:fill="FFFFFF"/>
            <w:noWrap w:val="0"/>
            <w:vAlign w:val="center"/>
          </w:tcPr>
          <w:p w14:paraId="5A2900F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处理器：4核</w:t>
            </w:r>
            <w:r>
              <w:rPr>
                <w:rFonts w:hint="eastAsia" w:ascii="宋体" w:hAnsi="宋体" w:cs="宋体"/>
                <w:color w:val="000000"/>
                <w:kern w:val="0"/>
                <w:sz w:val="20"/>
                <w:szCs w:val="20"/>
                <w:highlight w:val="none"/>
                <w:lang w:val="en-US" w:eastAsia="zh-CN"/>
              </w:rPr>
              <w:t>国产处理器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内存：1G 可选2G/4G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存储：8G，支持扩展nvme接口存储；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操作系统：嵌入式linux操作系统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以太网：1路千兆自适应，1路百兆自适应</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光耦隔离开关量输入：12路光耦隔离开关量输入，RJ-45接口，带12V供电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报警输出：内置4路报警输出，其中2路为12V光耦输出，2路为继电器输出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485通讯串口：内置自带8路485通讯串口、RJ45接口，带12VDC供电输出，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232通讯串口：内置4路RJ45接口的232通讯接口，EMC隔离防护；</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供电输出：内置1路3.3VDC供电输出，1路5VDC供电输出，1路12VDC供电输出；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串口信号指示灯：各485接口、232接口均带TX/RX信号指示灯，直观展示接口收发状态，便于故障诊断排除。</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信号指示灯开关量输入、报警输出均带信号指示灯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无线传输：支持全网通4G无线数据传输</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SIM卡接口：标准SIM卡插座1个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存储卡接口：内置存储卡插座1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RTC实时时钟与后备电池：内部集成一个独立的高精度硬件实时时钟，电池可以保证 RTC 时钟运行时间达 5年以上</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看门狗：内置硬件看门狗，具有故障自动恢复功能，当主机重新启动后，整个监控系统也随着在运行</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网络远程升级：支持网络远程升级，支持多主机一键同步升级；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FUN按键：可编程按键默认用于更新文件系统与恢复出厂默认IP</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工作温度范围：-30℃～75℃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工作湿度范围：10%～99%RH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尺寸：标准19寸1U主机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显示屏：前置OLED液晶，支持实时状态显示，如：IP地址、运行时间、上报主机地址、内存使用情况等；</w:t>
            </w:r>
          </w:p>
        </w:tc>
        <w:tc>
          <w:tcPr>
            <w:tcW w:w="428" w:type="dxa"/>
            <w:shd w:val="clear" w:color="auto" w:fill="FFFFFF"/>
            <w:noWrap/>
            <w:vAlign w:val="center"/>
          </w:tcPr>
          <w:p w14:paraId="78D30E5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555FF03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2E74862B">
            <w:pPr>
              <w:widowControl/>
              <w:jc w:val="center"/>
              <w:rPr>
                <w:rFonts w:hint="eastAsia" w:ascii="宋体" w:hAnsi="宋体" w:cs="宋体"/>
                <w:color w:val="000000"/>
                <w:kern w:val="0"/>
                <w:sz w:val="20"/>
                <w:szCs w:val="20"/>
                <w:highlight w:val="none"/>
              </w:rPr>
            </w:pPr>
          </w:p>
        </w:tc>
      </w:tr>
      <w:tr w14:paraId="150B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0E794CF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1.3.1.15</w:t>
            </w:r>
          </w:p>
        </w:tc>
        <w:tc>
          <w:tcPr>
            <w:tcW w:w="0" w:type="auto"/>
            <w:shd w:val="clear" w:color="auto" w:fill="FFFFFF"/>
            <w:noWrap w:val="0"/>
            <w:vAlign w:val="center"/>
          </w:tcPr>
          <w:p w14:paraId="2E823F8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环境监控传感器及接口</w:t>
            </w:r>
          </w:p>
        </w:tc>
        <w:tc>
          <w:tcPr>
            <w:tcW w:w="0" w:type="auto"/>
            <w:shd w:val="clear" w:color="auto" w:fill="FFFFFF"/>
            <w:noWrap w:val="0"/>
            <w:vAlign w:val="center"/>
          </w:tcPr>
          <w:p w14:paraId="1E46405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16DI(干接点)采集、支持DI脉冲计数、Modbus RTU通讯协议；可通过RS485进行 远程开关量的采集；开关量联网烟感；烟雾监测软件接口；RS485温湿度变送器；干接点串口服务器；采集柜体。</w:t>
            </w:r>
          </w:p>
        </w:tc>
        <w:tc>
          <w:tcPr>
            <w:tcW w:w="428" w:type="dxa"/>
            <w:shd w:val="clear" w:color="auto" w:fill="FFFFFF"/>
            <w:noWrap/>
            <w:vAlign w:val="center"/>
          </w:tcPr>
          <w:p w14:paraId="59624D4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3C3B49B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11F0EF20">
            <w:pPr>
              <w:widowControl/>
              <w:jc w:val="center"/>
              <w:rPr>
                <w:rFonts w:hint="eastAsia" w:ascii="宋体" w:hAnsi="宋体" w:cs="宋体"/>
                <w:color w:val="000000"/>
                <w:kern w:val="0"/>
                <w:sz w:val="20"/>
                <w:szCs w:val="20"/>
                <w:highlight w:val="none"/>
              </w:rPr>
            </w:pPr>
          </w:p>
        </w:tc>
      </w:tr>
      <w:tr w14:paraId="35958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CEEC47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1.3.1.16</w:t>
            </w:r>
          </w:p>
        </w:tc>
        <w:tc>
          <w:tcPr>
            <w:tcW w:w="0" w:type="auto"/>
            <w:shd w:val="clear" w:color="auto" w:fill="FFFFFF"/>
            <w:noWrap w:val="0"/>
            <w:vAlign w:val="center"/>
          </w:tcPr>
          <w:p w14:paraId="06CF610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业务楼弱电井网络改造</w:t>
            </w:r>
          </w:p>
        </w:tc>
        <w:tc>
          <w:tcPr>
            <w:tcW w:w="0" w:type="auto"/>
            <w:shd w:val="clear" w:color="auto" w:fill="FFFFFF"/>
            <w:noWrap w:val="0"/>
            <w:vAlign w:val="center"/>
          </w:tcPr>
          <w:p w14:paraId="694B41D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超五类非屏蔽双绞线8箱，超五类非屏蔽跳线3000根，理线器60个，机柜12台，电缆线300根，辅材扎带、水晶头、标签纸、信号线、扣槽、线管等，含人工施工费</w:t>
            </w:r>
          </w:p>
        </w:tc>
        <w:tc>
          <w:tcPr>
            <w:tcW w:w="428" w:type="dxa"/>
            <w:shd w:val="clear" w:color="auto" w:fill="FFFFFF"/>
            <w:noWrap/>
            <w:vAlign w:val="center"/>
          </w:tcPr>
          <w:p w14:paraId="1D1E7E7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4AB8743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03AF0AEC">
            <w:pPr>
              <w:widowControl/>
              <w:jc w:val="center"/>
              <w:rPr>
                <w:rFonts w:hint="eastAsia" w:ascii="宋体" w:hAnsi="宋体" w:cs="宋体"/>
                <w:color w:val="000000"/>
                <w:kern w:val="0"/>
                <w:sz w:val="20"/>
                <w:szCs w:val="20"/>
                <w:highlight w:val="none"/>
              </w:rPr>
            </w:pPr>
          </w:p>
        </w:tc>
      </w:tr>
      <w:tr w14:paraId="09926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0C9727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1.3.1.17</w:t>
            </w:r>
          </w:p>
        </w:tc>
        <w:tc>
          <w:tcPr>
            <w:tcW w:w="0" w:type="auto"/>
            <w:shd w:val="clear" w:color="auto" w:fill="FFFFFF"/>
            <w:noWrap w:val="0"/>
            <w:vAlign w:val="center"/>
          </w:tcPr>
          <w:p w14:paraId="0F4B042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机房监控展示系统</w:t>
            </w:r>
          </w:p>
        </w:tc>
        <w:tc>
          <w:tcPr>
            <w:tcW w:w="0" w:type="auto"/>
            <w:shd w:val="clear" w:color="auto" w:fill="FFFFFF"/>
            <w:noWrap w:val="0"/>
            <w:vAlign w:val="center"/>
          </w:tcPr>
          <w:p w14:paraId="75F43E1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具备数据收集、数据管理、数据服务等数据全流程大屏展示，全方位呈现信息中心的数据运作体系，考量基础资源支撑情况的展示以及对三维动态展示效果。</w:t>
            </w:r>
          </w:p>
        </w:tc>
        <w:tc>
          <w:tcPr>
            <w:tcW w:w="428" w:type="dxa"/>
            <w:shd w:val="clear" w:color="auto" w:fill="FFFFFF"/>
            <w:noWrap/>
            <w:vAlign w:val="center"/>
          </w:tcPr>
          <w:p w14:paraId="2B92D59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4B7F927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2500C7D1">
            <w:pPr>
              <w:widowControl/>
              <w:jc w:val="center"/>
              <w:rPr>
                <w:rFonts w:hint="eastAsia" w:ascii="宋体" w:hAnsi="宋体" w:cs="宋体"/>
                <w:color w:val="000000"/>
                <w:kern w:val="0"/>
                <w:sz w:val="20"/>
                <w:szCs w:val="20"/>
                <w:highlight w:val="none"/>
              </w:rPr>
            </w:pPr>
          </w:p>
        </w:tc>
      </w:tr>
      <w:tr w14:paraId="7D6D7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71C9E5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1.3.1.18</w:t>
            </w:r>
          </w:p>
        </w:tc>
        <w:tc>
          <w:tcPr>
            <w:tcW w:w="0" w:type="auto"/>
            <w:shd w:val="clear" w:color="auto" w:fill="FFFFFF"/>
            <w:noWrap w:val="0"/>
            <w:vAlign w:val="center"/>
          </w:tcPr>
          <w:p w14:paraId="1AC68F3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机柜负载线路</w:t>
            </w:r>
          </w:p>
        </w:tc>
        <w:tc>
          <w:tcPr>
            <w:tcW w:w="0" w:type="auto"/>
            <w:shd w:val="clear" w:color="auto" w:fill="FFFFFF"/>
            <w:noWrap w:val="0"/>
            <w:vAlign w:val="center"/>
          </w:tcPr>
          <w:p w14:paraId="2990573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机柜负载线BV3*6，镀锌线槽200*100*1.5，STS设备施工等</w:t>
            </w:r>
          </w:p>
        </w:tc>
        <w:tc>
          <w:tcPr>
            <w:tcW w:w="428" w:type="dxa"/>
            <w:shd w:val="clear" w:color="auto" w:fill="FFFFFF"/>
            <w:noWrap/>
            <w:vAlign w:val="center"/>
          </w:tcPr>
          <w:p w14:paraId="389FEB0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6064229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5D06DDD">
            <w:pPr>
              <w:widowControl/>
              <w:jc w:val="center"/>
              <w:rPr>
                <w:rFonts w:hint="eastAsia" w:ascii="宋体" w:hAnsi="宋体" w:cs="宋体"/>
                <w:color w:val="000000"/>
                <w:kern w:val="0"/>
                <w:sz w:val="20"/>
                <w:szCs w:val="20"/>
                <w:highlight w:val="none"/>
              </w:rPr>
            </w:pPr>
          </w:p>
        </w:tc>
      </w:tr>
      <w:tr w14:paraId="32CC5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F05F4F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1.3.2</w:t>
            </w:r>
          </w:p>
        </w:tc>
        <w:tc>
          <w:tcPr>
            <w:tcW w:w="0" w:type="auto"/>
            <w:shd w:val="clear" w:color="auto" w:fill="FFFFFF"/>
            <w:noWrap w:val="0"/>
            <w:vAlign w:val="center"/>
          </w:tcPr>
          <w:p w14:paraId="57889CE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互联网算力扩充</w:t>
            </w:r>
          </w:p>
        </w:tc>
        <w:tc>
          <w:tcPr>
            <w:tcW w:w="0" w:type="auto"/>
            <w:shd w:val="clear" w:color="auto" w:fill="FFFFFF"/>
            <w:noWrap w:val="0"/>
            <w:vAlign w:val="center"/>
          </w:tcPr>
          <w:p w14:paraId="183E31BA">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32D75399">
            <w:pPr>
              <w:widowControl/>
              <w:rPr>
                <w:rFonts w:eastAsia="Times New Roman"/>
                <w:color w:val="000000"/>
                <w:kern w:val="0"/>
                <w:sz w:val="20"/>
                <w:szCs w:val="20"/>
                <w:highlight w:val="none"/>
              </w:rPr>
            </w:pPr>
          </w:p>
        </w:tc>
        <w:tc>
          <w:tcPr>
            <w:tcW w:w="616" w:type="dxa"/>
            <w:shd w:val="clear" w:color="auto" w:fill="FFFFFF"/>
            <w:noWrap w:val="0"/>
            <w:vAlign w:val="center"/>
          </w:tcPr>
          <w:p w14:paraId="0888CAC5">
            <w:pPr>
              <w:widowControl/>
              <w:rPr>
                <w:rFonts w:eastAsia="Times New Roman"/>
                <w:color w:val="000000"/>
                <w:kern w:val="0"/>
                <w:sz w:val="20"/>
                <w:szCs w:val="20"/>
                <w:highlight w:val="none"/>
              </w:rPr>
            </w:pPr>
          </w:p>
        </w:tc>
        <w:tc>
          <w:tcPr>
            <w:tcW w:w="0" w:type="auto"/>
            <w:shd w:val="clear" w:color="auto" w:fill="FFFFFF"/>
            <w:noWrap w:val="0"/>
            <w:vAlign w:val="top"/>
          </w:tcPr>
          <w:p w14:paraId="62CB8AB1">
            <w:pPr>
              <w:widowControl/>
              <w:rPr>
                <w:rFonts w:eastAsia="Times New Roman"/>
                <w:color w:val="000000"/>
                <w:kern w:val="0"/>
                <w:sz w:val="20"/>
                <w:szCs w:val="20"/>
                <w:highlight w:val="none"/>
              </w:rPr>
            </w:pPr>
          </w:p>
        </w:tc>
      </w:tr>
      <w:tr w14:paraId="7546A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34A1B8C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1.3.2.1</w:t>
            </w:r>
          </w:p>
        </w:tc>
        <w:tc>
          <w:tcPr>
            <w:tcW w:w="0" w:type="auto"/>
            <w:shd w:val="clear" w:color="auto" w:fill="FFFFFF"/>
            <w:noWrap w:val="0"/>
            <w:vAlign w:val="center"/>
          </w:tcPr>
          <w:p w14:paraId="1630584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互联网区应用服务器</w:t>
            </w:r>
          </w:p>
        </w:tc>
        <w:tc>
          <w:tcPr>
            <w:tcW w:w="0" w:type="auto"/>
            <w:shd w:val="clear" w:color="auto" w:fill="FFFFFF"/>
            <w:noWrap w:val="0"/>
            <w:vAlign w:val="center"/>
          </w:tcPr>
          <w:p w14:paraId="332F3BD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1、标准2U机架式服务器，配置原厂导轨；</w:t>
            </w:r>
          </w:p>
          <w:p w14:paraId="60622A0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2、CPU:≥2颗国产CPU，单颗CPU内核数≥32，线程数≥64，基频≥2.5GHz，睿频≥3.0GHz；</w:t>
            </w:r>
          </w:p>
          <w:p w14:paraId="6116B66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3、内存：≥512GB DDR5-4800内存；</w:t>
            </w:r>
          </w:p>
          <w:p w14:paraId="46DBEF9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▲4、设备制造商具备内存加固技术，可增强服务器主板与内存的接触，防止内存松动和接触不良，提升产品稳定性；</w:t>
            </w:r>
          </w:p>
          <w:p w14:paraId="4966394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▲5、设备制造商具备服务器硬盘固定架技术，有效地固定硬盘，防止硬盘在运行时产生震动和碰撞等情况;</w:t>
            </w:r>
          </w:p>
          <w:p w14:paraId="01ED4B7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6、硬盘： 系统盘≥1*240GB SATA SSD，缓存盘≥2*1.92T，数据盘≥6*8T；</w:t>
            </w:r>
          </w:p>
          <w:p w14:paraId="6FC4BEA3">
            <w:pPr>
              <w:widowControl/>
              <w:ind w:firstLine="400" w:firstLineChars="200"/>
              <w:rPr>
                <w:rFonts w:hint="eastAsia" w:ascii="宋体" w:hAnsi="宋体" w:cs="宋体"/>
                <w:color w:val="000000"/>
                <w:kern w:val="0"/>
                <w:sz w:val="20"/>
                <w:szCs w:val="20"/>
                <w:highlight w:val="none"/>
              </w:rPr>
            </w:pPr>
            <w:r>
              <w:rPr>
                <w:rFonts w:ascii="宋体" w:hAnsi="宋体" w:cs="宋体"/>
                <w:color w:val="000000"/>
                <w:kern w:val="0"/>
                <w:sz w:val="20"/>
                <w:szCs w:val="20"/>
                <w:highlight w:val="none"/>
              </w:rPr>
              <w:t>7、显卡：配置显卡2张GPU卡，显存≥16G显存</w:t>
            </w:r>
            <w:r>
              <w:rPr>
                <w:color w:val="000000"/>
                <w:kern w:val="0"/>
                <w:sz w:val="20"/>
                <w:szCs w:val="20"/>
                <w:highlight w:val="none"/>
              </w:rPr>
              <w:t>‌</w:t>
            </w:r>
            <w:r>
              <w:rPr>
                <w:rFonts w:ascii="宋体" w:hAnsi="宋体" w:cs="宋体"/>
                <w:color w:val="000000"/>
                <w:kern w:val="0"/>
                <w:sz w:val="20"/>
                <w:szCs w:val="20"/>
                <w:highlight w:val="none"/>
              </w:rPr>
              <w:t>，显存带宽</w:t>
            </w:r>
            <w:r>
              <w:rPr>
                <w:color w:val="000000"/>
                <w:kern w:val="0"/>
                <w:sz w:val="20"/>
                <w:szCs w:val="20"/>
                <w:highlight w:val="none"/>
              </w:rPr>
              <w:t>‌</w:t>
            </w:r>
            <w:r>
              <w:rPr>
                <w:rFonts w:hint="eastAsia" w:ascii="宋体" w:hAnsi="宋体" w:cs="宋体"/>
                <w:color w:val="000000"/>
                <w:kern w:val="0"/>
                <w:sz w:val="20"/>
                <w:szCs w:val="20"/>
                <w:highlight w:val="none"/>
              </w:rPr>
              <w:t>≥</w:t>
            </w:r>
            <w:r>
              <w:rPr>
                <w:rFonts w:ascii="宋体" w:hAnsi="宋体" w:cs="宋体"/>
                <w:color w:val="000000"/>
                <w:kern w:val="0"/>
                <w:sz w:val="20"/>
                <w:szCs w:val="20"/>
                <w:highlight w:val="none"/>
              </w:rPr>
              <w:t>320 GB/s；</w:t>
            </w:r>
          </w:p>
          <w:p w14:paraId="3639A07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8、接口：千兆电口≥4个，万兆光口≥4个（含4个万兆多模光模块）；</w:t>
            </w:r>
          </w:p>
          <w:p w14:paraId="7B3B089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9、电源：白金，冗余电源；</w:t>
            </w:r>
          </w:p>
          <w:p w14:paraId="4503B49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▲10、提供5年原厂售后服务，并提供原厂售后服务承诺函。</w:t>
            </w:r>
          </w:p>
        </w:tc>
        <w:tc>
          <w:tcPr>
            <w:tcW w:w="428" w:type="dxa"/>
            <w:shd w:val="clear" w:color="auto" w:fill="FFFFFF"/>
            <w:noWrap/>
            <w:vAlign w:val="center"/>
          </w:tcPr>
          <w:p w14:paraId="42534C8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2EE8DF1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w:t>
            </w:r>
          </w:p>
        </w:tc>
        <w:tc>
          <w:tcPr>
            <w:tcW w:w="0" w:type="auto"/>
            <w:shd w:val="clear" w:color="auto" w:fill="FFFFFF"/>
            <w:noWrap w:val="0"/>
            <w:vAlign w:val="top"/>
          </w:tcPr>
          <w:p w14:paraId="697FB9F8">
            <w:pPr>
              <w:widowControl/>
              <w:jc w:val="center"/>
              <w:rPr>
                <w:rFonts w:hint="eastAsia" w:ascii="宋体" w:hAnsi="宋体" w:cs="宋体"/>
                <w:color w:val="000000"/>
                <w:kern w:val="0"/>
                <w:sz w:val="20"/>
                <w:szCs w:val="20"/>
                <w:highlight w:val="none"/>
              </w:rPr>
            </w:pPr>
          </w:p>
        </w:tc>
      </w:tr>
      <w:tr w14:paraId="7CEE3E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246D972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1.3.2.2</w:t>
            </w:r>
          </w:p>
        </w:tc>
        <w:tc>
          <w:tcPr>
            <w:tcW w:w="0" w:type="auto"/>
            <w:shd w:val="clear" w:color="auto" w:fill="FFFFFF"/>
            <w:noWrap w:val="0"/>
            <w:vAlign w:val="center"/>
          </w:tcPr>
          <w:p w14:paraId="7A91CAE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互联网区超融合软件</w:t>
            </w:r>
          </w:p>
        </w:tc>
        <w:tc>
          <w:tcPr>
            <w:tcW w:w="0" w:type="auto"/>
            <w:shd w:val="clear" w:color="auto" w:fill="FFFFFF"/>
            <w:noWrap w:val="0"/>
            <w:vAlign w:val="center"/>
          </w:tcPr>
          <w:p w14:paraId="4F7683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匹配超融合算力服务器使用，算力服务器中标单位提供。</w:t>
            </w:r>
          </w:p>
          <w:p w14:paraId="75356F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1、超融合软件授权；</w:t>
            </w:r>
          </w:p>
          <w:p w14:paraId="50C921D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2、技术规格：包含计算、存储、网络、安全虚拟化软件授权及云计算管理平台软件；</w:t>
            </w:r>
          </w:p>
          <w:p w14:paraId="3E10DFB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3、云计算管理平台支持对X86、ARM架构的物理机进行管理，包括开关机、控制台接入、回收、删除操作，可单台或批量添加物理机至云平台并实时监控物理机的CPU、内存、存储等资源信息；</w:t>
            </w:r>
          </w:p>
          <w:p w14:paraId="235BFFB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4、云平台内横向安全防护支持基于虚拟机构建云平台内横向安全防护，当业务虚拟机在不同的物理节点之间迁移时，安全策略随之移动；</w:t>
            </w:r>
          </w:p>
          <w:p w14:paraId="3D36279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为确保问题主机的提前预防，支持主动HA功能，亚健康主机上的虚拟机，可热迁移至健康主机；支持云平台集群资源环境一键检测，对资源池健康、平台底层的虚拟化的运行状态和配置，多个维度进行检查，提供快速定位问题功能，一旦发现raid卡出现卡死状态后就会立即下线该主机的网卡和数据面，并进行隔离，避免对其他主机上的业务系统造成影响；</w:t>
            </w:r>
          </w:p>
          <w:p w14:paraId="74D273E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为满足块存储不同性能使用需求，支持为虚拟机配置多种存储格式，实现磁盘预分配空间、按需动态分配、最小精简分配等方式提高性能或利用率；采用分布式软件定义存储架构，把所有服务器硬盘组织成一个虚拟存储资源池，提供分布式存储服务，无需独立的元数据及控制器节点；</w:t>
            </w:r>
          </w:p>
          <w:p w14:paraId="7F89A47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7、根据实际需求和网络拓扑，保护网络和虚拟机的安全，要求支持创建分布式虚拟防火墙，并可基于虚拟机、虚拟机组、虚拟机标签、IP等方式构建安全防火墙；</w:t>
            </w:r>
          </w:p>
          <w:p w14:paraId="20726BA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8、为满足统一运维管理需求，云管平台需与现有云管平台兼容，实现统一管理；</w:t>
            </w:r>
          </w:p>
          <w:p w14:paraId="75AD092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9、为满足统一运维管理需求，超融合需和省级安全平台及国家局安全平台联动；</w:t>
            </w:r>
          </w:p>
          <w:p w14:paraId="4125289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10、配置</w:t>
            </w:r>
            <w:r>
              <w:rPr>
                <w:rFonts w:hint="default" w:ascii="宋体" w:hAnsi="宋体" w:cs="宋体"/>
                <w:color w:val="000000"/>
                <w:kern w:val="0"/>
                <w:sz w:val="20"/>
                <w:szCs w:val="20"/>
                <w:highlight w:val="none"/>
                <w:lang w:val="en-US"/>
              </w:rPr>
              <w:t>3</w:t>
            </w:r>
            <w:r>
              <w:rPr>
                <w:rFonts w:hint="eastAsia" w:ascii="宋体" w:hAnsi="宋体" w:cs="宋体"/>
                <w:color w:val="000000"/>
                <w:kern w:val="0"/>
                <w:sz w:val="20"/>
                <w:szCs w:val="20"/>
                <w:highlight w:val="none"/>
              </w:rPr>
              <w:t>套NVIDIA显卡授权永久许可，且附带NVIDIA显卡授权5年远程技术支持、软件升级。</w:t>
            </w:r>
          </w:p>
        </w:tc>
        <w:tc>
          <w:tcPr>
            <w:tcW w:w="428" w:type="dxa"/>
            <w:shd w:val="clear" w:color="auto" w:fill="FFFFFF"/>
            <w:noWrap/>
            <w:vAlign w:val="center"/>
          </w:tcPr>
          <w:p w14:paraId="0823DD4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2645313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w:t>
            </w:r>
          </w:p>
        </w:tc>
        <w:tc>
          <w:tcPr>
            <w:tcW w:w="0" w:type="auto"/>
            <w:shd w:val="clear" w:color="auto" w:fill="FFFFFF"/>
            <w:noWrap w:val="0"/>
            <w:vAlign w:val="top"/>
          </w:tcPr>
          <w:p w14:paraId="36A486B0">
            <w:pPr>
              <w:widowControl/>
              <w:jc w:val="center"/>
              <w:rPr>
                <w:rFonts w:hint="eastAsia" w:ascii="宋体" w:hAnsi="宋体" w:cs="宋体"/>
                <w:color w:val="000000"/>
                <w:kern w:val="0"/>
                <w:sz w:val="20"/>
                <w:szCs w:val="20"/>
                <w:highlight w:val="none"/>
              </w:rPr>
            </w:pPr>
          </w:p>
        </w:tc>
      </w:tr>
      <w:tr w14:paraId="5AB18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8A79C7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1.3.2.3</w:t>
            </w:r>
          </w:p>
        </w:tc>
        <w:tc>
          <w:tcPr>
            <w:tcW w:w="0" w:type="auto"/>
            <w:shd w:val="clear" w:color="auto" w:fill="FFFFFF"/>
            <w:noWrap w:val="0"/>
            <w:vAlign w:val="center"/>
          </w:tcPr>
          <w:p w14:paraId="401D633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互联网区音视频共享存储</w:t>
            </w:r>
          </w:p>
        </w:tc>
        <w:tc>
          <w:tcPr>
            <w:tcW w:w="0" w:type="auto"/>
            <w:shd w:val="clear" w:color="auto" w:fill="FFFFFF"/>
            <w:noWrap w:val="0"/>
            <w:vAlign w:val="center"/>
          </w:tcPr>
          <w:p w14:paraId="6E2152A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1、存储架构：采用全对称分布式架构存储集群，国产自主可控架构，支持多节点并发处理。</w:t>
            </w:r>
          </w:p>
          <w:p w14:paraId="22FCA13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2、节点性能：配置≥2颗国产CPU，单颗CPU内核数≥32，主频≥2.6GHz；内存≥256GB，DDR4；</w:t>
            </w:r>
          </w:p>
          <w:p w14:paraId="293AEF3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3、单存储节点网口：≥4个千兆网口，≥4个万兆光口（满配多模光模块）；</w:t>
            </w:r>
          </w:p>
          <w:p w14:paraId="1FA3CB7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4、单存储节点硬盘：≥2块480GB SATA SSD，≥36块20TB 7200RPM 6Gb/s硬盘，≥4块3.2TB 读写混合型 NVMe SSD；操作系统不占用该硬盘；</w:t>
            </w:r>
          </w:p>
          <w:p w14:paraId="5BF1219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5、集群整体可用业务容量≥1000TB；</w:t>
            </w:r>
          </w:p>
          <w:p w14:paraId="62DDDF4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6、存储节点数要求：节点数≥3个；</w:t>
            </w:r>
          </w:p>
          <w:p w14:paraId="7D3FF46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内部保护：支持EC容灾保护，具备EC增强功能，4节点纠删码EC冗余比可达24+2:1、12+2:1;6节点纠删码EC冗余比可达24+2:1、18+2:1;4节点/6节点纠删码EC利用率可达92.3%。本次配置需满足单一集群提供不低于任意2个节点宕机的容灾保护功能；</w:t>
            </w:r>
          </w:p>
          <w:p w14:paraId="3210604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8、协议支持：同集群同时支持并配置文件、对象协议，支持通过NFS/S3方式实现与视图库、解析平台、数据交换系统等的图片共享。支持NFS、FTP、HTTP、S3等数据接口；</w:t>
            </w:r>
          </w:p>
          <w:p w14:paraId="705CD1D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9、具备SSD盘磨损度等寿命监控和HDD故障告警；</w:t>
            </w:r>
          </w:p>
          <w:p w14:paraId="23CCE92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10、存储自身具备数据生命周期管理功能，可根据规则自动删除过期数据并回收资源，无需第三方设备参与；</w:t>
            </w:r>
          </w:p>
          <w:p w14:paraId="5211FF6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11、图形化管理，可监控系统、节点、磁盘级别使用状态，网络吞吐等实时运行状态；</w:t>
            </w:r>
          </w:p>
          <w:p w14:paraId="1D5C004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12、RAS要求：热插拔硬盘，热插拔式冗余电源、风扇；</w:t>
            </w:r>
          </w:p>
          <w:p w14:paraId="08EF461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▲13、针对海量小文件优化存储策略，具备小文件（小于1M）聚合功能具备小文件聚合功能，支持多个小文件（小于1M）写入后聚合成一个文件；支持8K、16K、32K、64K、128K小文件利用率和EC配比误差在3%以内。</w:t>
            </w:r>
          </w:p>
          <w:p w14:paraId="0CFA2DA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14、负载均衡：支持业务负载均衡，可以根据轮循、节点连接数等均衡策略进行负载均衡；</w:t>
            </w:r>
          </w:p>
          <w:p w14:paraId="48A89F4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15、支持数据分片存储于不同节点的不同硬盘，具有节点和硬盘级的双层负载均衡。</w:t>
            </w:r>
          </w:p>
          <w:p w14:paraId="29235F8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16、支持同一存储资源池或者同一节点混插不同类型的硬盘。</w:t>
            </w:r>
          </w:p>
          <w:p w14:paraId="5306A9F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17、端到端校验：针对在线实时读写数据时做CRC（Cyclic Redundancy Check）校验，防止静默数据错误。</w:t>
            </w:r>
          </w:p>
          <w:p w14:paraId="227BE9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18、容量自动均衡：同一硬盘池的硬盘使用容量差距低于2%，节点间总的使用容量差低于0.2%。</w:t>
            </w:r>
          </w:p>
          <w:p w14:paraId="5E6211E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19、SSD 读写缓存:支持全局的SSD读写缓存，支持元数据加速，支持业务数据读写加速。</w:t>
            </w:r>
          </w:p>
          <w:p w14:paraId="7BBC052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▲20、支持基于ARM、X86架构的存储节点共集群。</w:t>
            </w:r>
          </w:p>
          <w:p w14:paraId="7E71FFD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▲21、提供5年原厂售后服务，并提供原厂售后服务承诺函。</w:t>
            </w:r>
          </w:p>
        </w:tc>
        <w:tc>
          <w:tcPr>
            <w:tcW w:w="428" w:type="dxa"/>
            <w:shd w:val="clear" w:color="auto" w:fill="FFFFFF"/>
            <w:noWrap/>
            <w:vAlign w:val="center"/>
          </w:tcPr>
          <w:p w14:paraId="6208E5B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2C9CC4C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6DCA0D5">
            <w:pPr>
              <w:widowControl/>
              <w:jc w:val="center"/>
              <w:rPr>
                <w:rFonts w:hint="eastAsia" w:ascii="宋体" w:hAnsi="宋体" w:cs="宋体"/>
                <w:color w:val="000000"/>
                <w:kern w:val="0"/>
                <w:sz w:val="20"/>
                <w:szCs w:val="20"/>
                <w:highlight w:val="none"/>
              </w:rPr>
            </w:pPr>
          </w:p>
        </w:tc>
      </w:tr>
      <w:tr w14:paraId="7DEE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6E4459E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center"/>
          </w:tcPr>
          <w:p w14:paraId="3372813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省级网络和数据安全能力提升</w:t>
            </w:r>
          </w:p>
        </w:tc>
        <w:tc>
          <w:tcPr>
            <w:tcW w:w="0" w:type="auto"/>
            <w:shd w:val="clear" w:color="auto" w:fill="FFFFFF"/>
            <w:noWrap w:val="0"/>
            <w:vAlign w:val="center"/>
          </w:tcPr>
          <w:p w14:paraId="761EA576">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0C14C32B">
            <w:pPr>
              <w:widowControl/>
              <w:rPr>
                <w:rFonts w:eastAsia="Times New Roman"/>
                <w:color w:val="000000"/>
                <w:kern w:val="0"/>
                <w:sz w:val="20"/>
                <w:szCs w:val="20"/>
                <w:highlight w:val="none"/>
              </w:rPr>
            </w:pPr>
          </w:p>
        </w:tc>
        <w:tc>
          <w:tcPr>
            <w:tcW w:w="616" w:type="dxa"/>
            <w:shd w:val="clear" w:color="auto" w:fill="FFFFFF"/>
            <w:noWrap w:val="0"/>
            <w:vAlign w:val="center"/>
          </w:tcPr>
          <w:p w14:paraId="20BEBCF7">
            <w:pPr>
              <w:widowControl/>
              <w:rPr>
                <w:rFonts w:eastAsia="Times New Roman"/>
                <w:color w:val="000000"/>
                <w:kern w:val="0"/>
                <w:sz w:val="20"/>
                <w:szCs w:val="20"/>
                <w:highlight w:val="none"/>
              </w:rPr>
            </w:pPr>
          </w:p>
        </w:tc>
        <w:tc>
          <w:tcPr>
            <w:tcW w:w="0" w:type="auto"/>
            <w:shd w:val="clear" w:color="auto" w:fill="FFFFFF"/>
            <w:noWrap w:val="0"/>
            <w:vAlign w:val="top"/>
          </w:tcPr>
          <w:p w14:paraId="37B3B01A">
            <w:pPr>
              <w:widowControl/>
              <w:rPr>
                <w:rFonts w:eastAsia="Times New Roman"/>
                <w:color w:val="000000"/>
                <w:kern w:val="0"/>
                <w:sz w:val="20"/>
                <w:szCs w:val="20"/>
                <w:highlight w:val="none"/>
              </w:rPr>
            </w:pPr>
          </w:p>
        </w:tc>
      </w:tr>
      <w:tr w14:paraId="619E8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258060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1.4.1</w:t>
            </w:r>
          </w:p>
        </w:tc>
        <w:tc>
          <w:tcPr>
            <w:tcW w:w="0" w:type="auto"/>
            <w:shd w:val="clear" w:color="auto" w:fill="FFFFFF"/>
            <w:noWrap w:val="0"/>
            <w:vAlign w:val="center"/>
          </w:tcPr>
          <w:p w14:paraId="33405A0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零信任访问控制系统</w:t>
            </w:r>
          </w:p>
        </w:tc>
        <w:tc>
          <w:tcPr>
            <w:tcW w:w="0" w:type="auto"/>
            <w:shd w:val="clear" w:color="auto" w:fill="FFFFFF"/>
            <w:noWrap w:val="0"/>
            <w:vAlign w:val="center"/>
          </w:tcPr>
          <w:p w14:paraId="5CE552E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1、最大并发用户数（个）：4000，新建用户数（个/秒）-本地认证：110，新建用户数（个/秒）-外部认证（如LDAP）：70。硬件参数：规格：1U，内存大小：16G，硬盘容量：128G SSD，电源：冗余电源，接口：6千兆电口+4千兆光口SFP。</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最大理论加密流量：750Mbps，最大理论建议并发用户数（个）：7500，最大理论https并发连接数（个）：120000，理论https新建连接数（个/秒）：730；IPSEC性能参数：加密最大流量（Mbps）：380，理论并发隧道数（Tunnel）：2400。硬件参数：规格：2U，内存大小：16G，硬盘容量：240G SSD，电源：冗余电源，接口：6千兆电口+4千兆光口SFP+2万兆光口SFP+。</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3、用户管理：可对能够访问零信任访问控制系统的用户进行管理，包括用户增、删、改、查等操作，可对用户进行分类管理。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4、用户认证：能够根据账号密码、短信、社交软件、移动APP等方式，以单因素或多因素组合对用户进行认证，能够针对不同的应用系统配置不同的认证方式。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5、第三方认证对接：零信任访问控制系统应能够与气象统一身份认证等第三方身份认证系统进行对接，由第三方系统对用户进行认证。</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授权管理：零信任访问控制系统应能够为用户提供动态授权功能，可对用户使用的IP地址、设备、地理位置、访问时间等维度进行限制，并可根据用户组进行限制。将用户与应用系统进行关联，最小化对用户进行授权。同时，为提升业务授权效率，应能够为应用系统管理员进行授权，使其能够控制哪些用户可通过零信任访问控制系统访问其负责的应用系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7、终端检测：应能够对用户所使用的终端安全状态进行检测，包括但不限于终端安全软件安装情况、操作系统版本、运行进程、MAC地址等信息，保障终端环境安全。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8、传输加密：应能够采用国密算法，对网络流量进行加密传输，保障业务传输安全。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9、日志记录：系统应能够对用户的认证、访问过程进行全记录，包括登录、注销、接入IP、MAC地址、时间等信息，便于出现安全事件时的回溯。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10、应能够提供第三方接口，用于用户访问应用情况获取，以及针对异常用户下发下线等指令。</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提供5年原厂质保服务。</w:t>
            </w:r>
          </w:p>
        </w:tc>
        <w:tc>
          <w:tcPr>
            <w:tcW w:w="428" w:type="dxa"/>
            <w:shd w:val="clear" w:color="auto" w:fill="FFFFFF"/>
            <w:noWrap/>
            <w:vAlign w:val="center"/>
          </w:tcPr>
          <w:p w14:paraId="4266AEE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135A3A8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51E63F54">
            <w:pPr>
              <w:widowControl/>
              <w:jc w:val="center"/>
              <w:rPr>
                <w:rFonts w:hint="eastAsia" w:ascii="宋体" w:hAnsi="宋体" w:cs="宋体"/>
                <w:color w:val="000000"/>
                <w:kern w:val="0"/>
                <w:sz w:val="20"/>
                <w:szCs w:val="20"/>
                <w:highlight w:val="none"/>
              </w:rPr>
            </w:pPr>
          </w:p>
        </w:tc>
      </w:tr>
      <w:tr w14:paraId="74EDB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41229D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1.4.2</w:t>
            </w:r>
          </w:p>
        </w:tc>
        <w:tc>
          <w:tcPr>
            <w:tcW w:w="0" w:type="auto"/>
            <w:shd w:val="clear" w:color="auto" w:fill="FFFFFF"/>
            <w:noWrap w:val="0"/>
            <w:vAlign w:val="center"/>
          </w:tcPr>
          <w:p w14:paraId="1E96627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省级统一身份认证系统升级</w:t>
            </w:r>
          </w:p>
        </w:tc>
        <w:tc>
          <w:tcPr>
            <w:tcW w:w="0" w:type="auto"/>
            <w:shd w:val="clear" w:color="auto" w:fill="FFFFFF"/>
            <w:noWrap w:val="0"/>
            <w:vAlign w:val="center"/>
          </w:tcPr>
          <w:p w14:paraId="0B99854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扩容一套统一身份认证系统。包含内网包含1台身份认证节点和1台CA认证网关。外网包含2台身份认证节点。提供5年原厂质保服务。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1、信息管理：信息管理功能主要用于实现气象统一身份认证系统内用户和组织机构的全生命周期管理，包括用户管理、组织机构管理、账户同步管理、密码策略管理等子功能。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用户管理：用户管理的对象包括单位内部用户以及外部用户。对所有用户的用户名、姓名、所在单位、手机号码等信息进行集中管理。支持用户信息的增删改查，以及批量导入和导出。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组织机构管理：组织机构管理的对象包括气象部门内部组织机构以及外部组织机构。对所有组织机构的机构名称、机构IP、机柜归属关系等信息进行集中管理。支持组织机构信息的增删改查，以及批量导入和导出。应能够以树形结构展示组织机构架构。</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信息同步管理：信息同步管理子功能用于与上游信息系统进行对接，定时或实时对数据进行同步，获取用户和组织机构信息。同时也支持根据下游信息系统需求，按照最小化原则，提供部分用户或组织机构的信息。用户和组织机构信息，在分级部署的统一身份认证系统节点间，应实现实时同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密码策略管理：密码策略管理提供用户账户密码策略管理功能 ，可针对不同角色、账户设定不同的密码长度、字符组合、密码有效期等策略，满足网络安全等级保护以及气象部门相关要求。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部门外信息管理：提供气象部门以外机构（如公司、院校等）以及用户注册功能。支持外部人员自注册，指定气象部门正式人员审批，审批通过后完成注册。用户注册时应设置有效期，到期前可由审批人提前取消由其审批通过的账户权限，到期后可由审批人恢复权限。审批人应能够查看其审批通过的用户及相关信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数据安全管理：根据国家要求，重要信息的存储和传输，应进行加密，满足密评要求。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认证管理：用户认证功能通过集成对接多种认证手段，为各类气象应用系统丰富的认证功能。通过与各类气象应用系统的对接，实现集中统一的认证。用户认证功能主要包括系统原生认证、第三方认证、单点登录、认证策略管理等子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系统原生认证：系统原生认证手段为统一认证系统内置的认证方式，包括账号密码认证，OTP（One-time Password）等方式，满足最基本的认证需求。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第三方认证：第三方认证是通过标准接口对接第三方认证手段，为用户提供认证，如短信认证、CA证书认证、生物识别认证、互联网应用（如微信、QQ、钉钉等）认证等认证手段。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单点登录管理：单点登录管理支持用户在完成某一系统认证后，在其他系统登录时（认证强度不高于已认证系统）可以无需认证直接登录，提高用户认证速度，达到“一次认证，安全漫游”的效果。</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认证策略管理：认证策略管理是对各个气象应用系统认证方式的管理，单一系统可支持多种认证方式的组合，由用户选取适合的认证方式进行认证。</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认证协议管理：认统一身份认证系统应提供包括但不限于OAuth2.0，CAS，SAML等标准认证协议接口，提供气象应用系统进行标准化对接。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3、授权管理：授权管理功能用于设定用户访问已对接气象统一身份认证系统的气象应用系统权限，包括用户权限分配、用户自管理、用户权限限制等子功能。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用户权限分配：统一身份认证系统应能够为每个对接的气象应用系统分别设置用户权限分配方法，包括但不限于默认可访问、符合某一条件可访问，以及管理员指定授权等。</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用户自管理：已对接气象应用系统的应在统一身份认证系统中指定应用权限管理员，管理员能够设置该系统的认证方式以及能够访问该系统的用户，实现用户自管理。</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用户权限限制：系统管理员应能够对用户访问气象应用系统的权限进行限制，如设置访问权限到期日，系统可访问时段等。</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4、日志管理：日志管理功能用于对统一身份认证系统的日志进行处理，包括日志记录、日志分析、日志展示和日志输出等子功能。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日志记录：对统一身份认证系统自身运行、用户访问认证、应用交互等日志进行全量记录，应包括时间、IP地址、用户名、交互信息等，至少留存6个月以上。</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日志分析：对日志进行实时分析，能够根据内置的模型或自定义的模型，分析发现暴力破解、异地登录、异常时间登录等异常风险。</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日志展示：能够在系统的管理页面中，对日志进行查询和统计，并以可视化的方式进行展示。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日志输出：能够将系统中指定的日志或信息，已syslog等方式对外输出，提供第三方系统使用。</w:t>
            </w:r>
          </w:p>
        </w:tc>
        <w:tc>
          <w:tcPr>
            <w:tcW w:w="428" w:type="dxa"/>
            <w:shd w:val="clear" w:color="auto" w:fill="FFFFFF"/>
            <w:noWrap/>
            <w:vAlign w:val="center"/>
          </w:tcPr>
          <w:p w14:paraId="060A902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ign w:val="center"/>
          </w:tcPr>
          <w:p w14:paraId="580BC24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2D287667">
            <w:pPr>
              <w:widowControl/>
              <w:jc w:val="center"/>
              <w:rPr>
                <w:rFonts w:hint="eastAsia" w:ascii="宋体" w:hAnsi="宋体" w:cs="宋体"/>
                <w:color w:val="000000"/>
                <w:kern w:val="0"/>
                <w:sz w:val="20"/>
                <w:szCs w:val="20"/>
                <w:highlight w:val="none"/>
              </w:rPr>
            </w:pPr>
          </w:p>
        </w:tc>
      </w:tr>
      <w:tr w14:paraId="3F926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FBC855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1.4.3</w:t>
            </w:r>
          </w:p>
        </w:tc>
        <w:tc>
          <w:tcPr>
            <w:tcW w:w="0" w:type="auto"/>
            <w:shd w:val="clear" w:color="auto" w:fill="FFFFFF"/>
            <w:noWrap w:val="0"/>
            <w:vAlign w:val="center"/>
          </w:tcPr>
          <w:p w14:paraId="460AE56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省级协同响应组件升级</w:t>
            </w:r>
          </w:p>
        </w:tc>
        <w:tc>
          <w:tcPr>
            <w:tcW w:w="0" w:type="auto"/>
            <w:shd w:val="clear" w:color="auto" w:fill="FFFFFF"/>
            <w:noWrap w:val="0"/>
            <w:vAlign w:val="center"/>
          </w:tcPr>
          <w:p w14:paraId="74470DEE">
            <w:pPr>
              <w:widowControl/>
              <w:rPr>
                <w:rFonts w:hint="eastAsia" w:ascii="宋体" w:hAnsi="宋体" w:cs="宋体"/>
                <w:color w:val="000000"/>
                <w:kern w:val="0"/>
                <w:sz w:val="20"/>
                <w:szCs w:val="20"/>
                <w:highlight w:val="none"/>
              </w:rPr>
            </w:pPr>
          </w:p>
        </w:tc>
        <w:tc>
          <w:tcPr>
            <w:tcW w:w="428" w:type="dxa"/>
            <w:shd w:val="clear" w:color="auto" w:fill="FFFFFF"/>
            <w:noWrap/>
            <w:vAlign w:val="center"/>
          </w:tcPr>
          <w:p w14:paraId="6F49E9BE">
            <w:pPr>
              <w:widowControl/>
              <w:rPr>
                <w:rFonts w:eastAsia="Times New Roman"/>
                <w:color w:val="000000"/>
                <w:kern w:val="0"/>
                <w:sz w:val="20"/>
                <w:szCs w:val="20"/>
                <w:highlight w:val="none"/>
              </w:rPr>
            </w:pPr>
          </w:p>
        </w:tc>
        <w:tc>
          <w:tcPr>
            <w:tcW w:w="616" w:type="dxa"/>
            <w:shd w:val="clear" w:color="auto" w:fill="FFFFFF"/>
            <w:noWrap/>
            <w:vAlign w:val="center"/>
          </w:tcPr>
          <w:p w14:paraId="2DC118B0">
            <w:pPr>
              <w:widowControl/>
              <w:jc w:val="center"/>
              <w:rPr>
                <w:rFonts w:eastAsia="Times New Roman"/>
                <w:color w:val="000000"/>
                <w:kern w:val="0"/>
                <w:sz w:val="20"/>
                <w:szCs w:val="20"/>
                <w:highlight w:val="none"/>
              </w:rPr>
            </w:pPr>
          </w:p>
        </w:tc>
        <w:tc>
          <w:tcPr>
            <w:tcW w:w="0" w:type="auto"/>
            <w:shd w:val="clear" w:color="auto" w:fill="FFFFFF"/>
            <w:noWrap w:val="0"/>
            <w:vAlign w:val="top"/>
          </w:tcPr>
          <w:p w14:paraId="3F95E4A2">
            <w:pPr>
              <w:widowControl/>
              <w:jc w:val="center"/>
              <w:rPr>
                <w:rFonts w:eastAsia="Times New Roman"/>
                <w:color w:val="000000"/>
                <w:kern w:val="0"/>
                <w:sz w:val="20"/>
                <w:szCs w:val="20"/>
                <w:highlight w:val="none"/>
              </w:rPr>
            </w:pPr>
          </w:p>
        </w:tc>
      </w:tr>
      <w:tr w14:paraId="67E39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A11DD1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1.4.3.1</w:t>
            </w:r>
          </w:p>
        </w:tc>
        <w:tc>
          <w:tcPr>
            <w:tcW w:w="0" w:type="auto"/>
            <w:shd w:val="clear" w:color="auto" w:fill="FFFFFF"/>
            <w:noWrap w:val="0"/>
            <w:vAlign w:val="center"/>
          </w:tcPr>
          <w:p w14:paraId="218D5A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物联网安全网关</w:t>
            </w:r>
          </w:p>
        </w:tc>
        <w:tc>
          <w:tcPr>
            <w:tcW w:w="0" w:type="auto"/>
            <w:shd w:val="clear" w:color="auto" w:fill="FFFFFF"/>
            <w:noWrap w:val="0"/>
            <w:vAlign w:val="center"/>
          </w:tcPr>
          <w:p w14:paraId="6D88284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具备视频摄像头等物联网设施准入控制、资产识别功能。网络层吞吐量≥35G，应用层吞吐量≥20G，防病毒吞吐量≥3.5G，IPS吞吐量≥3G，全威胁吞吐量≥2G，并发连接数≥800万，HTTP新建连接数≥18万。硬件参数：内存大小≥16G，硬盘容量≥256G SSD，电源：冗余电源，接口≥16千兆电口+6万兆光口SFP+。</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物联网安全网关模块。功能包含：IoT设备和OT设备资产发现、入网管控、风险识别、工业协议审计和管控。</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指纹识别：通过对视频监控网络内的所有前端设备进行主动探测、被动监听和手动设置等手段发现与识别视频监控网中的摄像头、PC、NVR等接入设备的设备IP 和 MAC 地址、品牌、型号等资产信息。</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安全准入：通过在互联网出口串接物联网安全网关，依靠网络层IP、MAC、设备指纹信息等基础信息实现网络准入，自动识别异常流量或非法行为。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信令控制：针对视频流量与信令协议开展监测分析与阻断。物联网安全网关对各类网络层、应用层的入侵行为进行保护，对访问状态进行检测、对通信协议和应用协议进行检测、对内容进行深度的检测，阻断数据攻击以及垃圾数据流的泛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提供5年原厂质保服务。</w:t>
            </w:r>
          </w:p>
        </w:tc>
        <w:tc>
          <w:tcPr>
            <w:tcW w:w="428" w:type="dxa"/>
            <w:shd w:val="clear" w:color="auto" w:fill="FFFFFF"/>
            <w:noWrap/>
            <w:vAlign w:val="center"/>
          </w:tcPr>
          <w:p w14:paraId="069BB26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0E530D7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6E1DA39A">
            <w:pPr>
              <w:widowControl/>
              <w:jc w:val="center"/>
              <w:rPr>
                <w:rFonts w:hint="eastAsia" w:ascii="宋体" w:hAnsi="宋体" w:cs="宋体"/>
                <w:color w:val="000000"/>
                <w:kern w:val="0"/>
                <w:sz w:val="20"/>
                <w:szCs w:val="20"/>
                <w:highlight w:val="none"/>
              </w:rPr>
            </w:pPr>
          </w:p>
        </w:tc>
      </w:tr>
      <w:tr w14:paraId="23A3F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FCF953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1.4.3.2</w:t>
            </w:r>
          </w:p>
        </w:tc>
        <w:tc>
          <w:tcPr>
            <w:tcW w:w="0" w:type="auto"/>
            <w:shd w:val="clear" w:color="auto" w:fill="FFFFFF"/>
            <w:noWrap w:val="0"/>
            <w:vAlign w:val="center"/>
          </w:tcPr>
          <w:p w14:paraId="3D4FE03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负载均衡</w:t>
            </w:r>
          </w:p>
        </w:tc>
        <w:tc>
          <w:tcPr>
            <w:tcW w:w="0" w:type="auto"/>
            <w:shd w:val="clear" w:color="auto" w:fill="FFFFFF"/>
            <w:noWrap w:val="0"/>
            <w:vAlign w:val="center"/>
          </w:tcPr>
          <w:p w14:paraId="06C6E71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4层吞吐量 40G，四层并发连接数 4000W，4层新建连接数 CPS 80w,7层吞吐量 30G，7层新建连接数 RPS 120w，接口8千兆电口；8千兆光口SFP；4万兆光口SFP+，系统盘256G SSD，内存32G。提供5年原厂质保服务。</w:t>
            </w:r>
          </w:p>
        </w:tc>
        <w:tc>
          <w:tcPr>
            <w:tcW w:w="428" w:type="dxa"/>
            <w:shd w:val="clear" w:color="auto" w:fill="FFFFFF"/>
            <w:noWrap/>
            <w:vAlign w:val="center"/>
          </w:tcPr>
          <w:p w14:paraId="145E709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6294D75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D9F0D27">
            <w:pPr>
              <w:widowControl/>
              <w:jc w:val="center"/>
              <w:rPr>
                <w:rFonts w:hint="eastAsia" w:ascii="宋体" w:hAnsi="宋体" w:cs="宋体"/>
                <w:color w:val="000000"/>
                <w:kern w:val="0"/>
                <w:sz w:val="20"/>
                <w:szCs w:val="20"/>
                <w:highlight w:val="none"/>
              </w:rPr>
            </w:pPr>
          </w:p>
        </w:tc>
      </w:tr>
      <w:tr w14:paraId="0590B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728FB86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1.4.3.3</w:t>
            </w:r>
          </w:p>
        </w:tc>
        <w:tc>
          <w:tcPr>
            <w:tcW w:w="0" w:type="auto"/>
            <w:shd w:val="clear" w:color="auto" w:fill="FFFFFF"/>
            <w:noWrap w:val="0"/>
            <w:vAlign w:val="center"/>
          </w:tcPr>
          <w:p w14:paraId="1AA8132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网络交换机</w:t>
            </w:r>
          </w:p>
        </w:tc>
        <w:tc>
          <w:tcPr>
            <w:tcW w:w="0" w:type="auto"/>
            <w:shd w:val="clear" w:color="auto" w:fill="FFFFFF"/>
            <w:noWrap w:val="0"/>
            <w:vAlign w:val="center"/>
          </w:tcPr>
          <w:p w14:paraId="6218B0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国产，交换容量≥76Tbps，包转发率≥50000Mpps，配≥144个万兆SFP+端口，配≥96个万兆多模光模块。提供5年原厂质保服务。</w:t>
            </w:r>
          </w:p>
        </w:tc>
        <w:tc>
          <w:tcPr>
            <w:tcW w:w="428" w:type="dxa"/>
            <w:shd w:val="clear" w:color="auto" w:fill="FFFFFF"/>
            <w:noWrap/>
            <w:vAlign w:val="center"/>
          </w:tcPr>
          <w:p w14:paraId="53D16BB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D5D82B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top"/>
          </w:tcPr>
          <w:p w14:paraId="1B9E1CAB">
            <w:pPr>
              <w:widowControl/>
              <w:jc w:val="center"/>
              <w:rPr>
                <w:rFonts w:hint="eastAsia" w:ascii="宋体" w:hAnsi="宋体" w:cs="宋体"/>
                <w:color w:val="000000"/>
                <w:kern w:val="0"/>
                <w:sz w:val="20"/>
                <w:szCs w:val="20"/>
                <w:highlight w:val="none"/>
              </w:rPr>
            </w:pPr>
          </w:p>
        </w:tc>
      </w:tr>
      <w:tr w14:paraId="5A32B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3A9777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1.4.3.4</w:t>
            </w:r>
          </w:p>
        </w:tc>
        <w:tc>
          <w:tcPr>
            <w:tcW w:w="0" w:type="auto"/>
            <w:shd w:val="clear" w:color="auto" w:fill="FFFFFF"/>
            <w:noWrap w:val="0"/>
            <w:vAlign w:val="center"/>
          </w:tcPr>
          <w:p w14:paraId="494D1D4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接入交换机</w:t>
            </w:r>
          </w:p>
        </w:tc>
        <w:tc>
          <w:tcPr>
            <w:tcW w:w="0" w:type="auto"/>
            <w:shd w:val="clear" w:color="auto" w:fill="FFFFFF"/>
            <w:noWrap w:val="0"/>
            <w:vAlign w:val="center"/>
          </w:tcPr>
          <w:p w14:paraId="095204E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国产，交换容量≥50Tbps，包转发率≥38000Mpps，配≥32个万兆SFP+端口，≥16个千兆光口，≥48个千兆电口，配≥32个万兆多模光模块；≥16个千兆多模光模块。配置650W双电源。提供5年原厂质保服务。</w:t>
            </w:r>
          </w:p>
        </w:tc>
        <w:tc>
          <w:tcPr>
            <w:tcW w:w="428" w:type="dxa"/>
            <w:shd w:val="clear" w:color="auto" w:fill="FFFFFF"/>
            <w:noWrap/>
            <w:vAlign w:val="center"/>
          </w:tcPr>
          <w:p w14:paraId="4AF0DE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132FC6E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w:t>
            </w:r>
          </w:p>
        </w:tc>
        <w:tc>
          <w:tcPr>
            <w:tcW w:w="0" w:type="auto"/>
            <w:shd w:val="clear" w:color="auto" w:fill="FFFFFF"/>
            <w:noWrap w:val="0"/>
            <w:vAlign w:val="top"/>
          </w:tcPr>
          <w:p w14:paraId="58C59FE8">
            <w:pPr>
              <w:widowControl/>
              <w:jc w:val="center"/>
              <w:rPr>
                <w:rFonts w:hint="eastAsia" w:ascii="宋体" w:hAnsi="宋体" w:cs="宋体"/>
                <w:color w:val="000000"/>
                <w:kern w:val="0"/>
                <w:sz w:val="20"/>
                <w:szCs w:val="20"/>
                <w:highlight w:val="none"/>
              </w:rPr>
            </w:pPr>
          </w:p>
        </w:tc>
      </w:tr>
      <w:tr w14:paraId="27772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C9E4E4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1.4.4</w:t>
            </w:r>
          </w:p>
        </w:tc>
        <w:tc>
          <w:tcPr>
            <w:tcW w:w="0" w:type="auto"/>
            <w:shd w:val="clear" w:color="auto" w:fill="FFFFFF"/>
            <w:noWrap w:val="0"/>
            <w:vAlign w:val="center"/>
          </w:tcPr>
          <w:p w14:paraId="133A675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省级卫星通信保障</w:t>
            </w:r>
          </w:p>
        </w:tc>
        <w:tc>
          <w:tcPr>
            <w:tcW w:w="0" w:type="auto"/>
            <w:shd w:val="clear" w:color="auto" w:fill="FFFFFF"/>
            <w:noWrap w:val="0"/>
            <w:vAlign w:val="center"/>
          </w:tcPr>
          <w:p w14:paraId="0F59F98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接收国家级统一接收的通过高通量、北斗、天通等卫星收集的人影作业点、应急指挥的卫星通信数据，将卫星通信数据处理入库到省级气象大数据云平台，并按照卫星通信通信协议封装接口对接服务省级人工影响天气“天工”平台，同时同步到互联网区处理入库后提供给人影指挥调度APP使用，具备卫星通信数据接收模块、卫星通信数据处理模块、卫星通信数据入库模块、人影指挥调度支撑模块、数据存储与检索模块、应急指令发送模、数据同步模块、监控管理模块、历史数据备份模块、卫星通信流程备份管理模块。提供省级应急指令通过卫星通信发送至人影作业点功能。</w:t>
            </w:r>
          </w:p>
        </w:tc>
        <w:tc>
          <w:tcPr>
            <w:tcW w:w="428" w:type="dxa"/>
            <w:shd w:val="clear" w:color="auto" w:fill="FFFFFF"/>
            <w:noWrap w:val="0"/>
            <w:vAlign w:val="center"/>
          </w:tcPr>
          <w:p w14:paraId="7C17D77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772ED54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B12A5CE">
            <w:pPr>
              <w:widowControl/>
              <w:jc w:val="center"/>
              <w:rPr>
                <w:rFonts w:hint="eastAsia" w:ascii="宋体" w:hAnsi="宋体" w:cs="宋体"/>
                <w:color w:val="000000"/>
                <w:kern w:val="0"/>
                <w:sz w:val="20"/>
                <w:szCs w:val="20"/>
                <w:highlight w:val="none"/>
              </w:rPr>
            </w:pPr>
          </w:p>
        </w:tc>
      </w:tr>
      <w:tr w14:paraId="422F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392DDE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2</w:t>
            </w:r>
          </w:p>
        </w:tc>
        <w:tc>
          <w:tcPr>
            <w:tcW w:w="0" w:type="auto"/>
            <w:shd w:val="clear" w:color="auto" w:fill="FFFFFF"/>
            <w:noWrap w:val="0"/>
            <w:vAlign w:val="center"/>
          </w:tcPr>
          <w:p w14:paraId="458A792C">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市级指挥调度系统</w:t>
            </w:r>
          </w:p>
        </w:tc>
        <w:tc>
          <w:tcPr>
            <w:tcW w:w="0" w:type="auto"/>
            <w:shd w:val="clear" w:color="auto" w:fill="FFFFFF"/>
            <w:noWrap w:val="0"/>
            <w:vAlign w:val="center"/>
          </w:tcPr>
          <w:p w14:paraId="1BB1854A">
            <w:pPr>
              <w:widowControl/>
              <w:rPr>
                <w:rFonts w:hint="eastAsia" w:ascii="宋体" w:hAnsi="宋体" w:cs="宋体"/>
                <w:b/>
                <w:bCs/>
                <w:color w:val="000000"/>
                <w:kern w:val="0"/>
                <w:sz w:val="20"/>
                <w:szCs w:val="20"/>
                <w:highlight w:val="none"/>
              </w:rPr>
            </w:pPr>
          </w:p>
        </w:tc>
        <w:tc>
          <w:tcPr>
            <w:tcW w:w="428" w:type="dxa"/>
            <w:shd w:val="clear" w:color="auto" w:fill="FFFFFF"/>
            <w:noWrap w:val="0"/>
            <w:vAlign w:val="center"/>
          </w:tcPr>
          <w:p w14:paraId="184CB079">
            <w:pPr>
              <w:widowControl/>
              <w:rPr>
                <w:rFonts w:eastAsia="Times New Roman"/>
                <w:color w:val="000000"/>
                <w:kern w:val="0"/>
                <w:sz w:val="20"/>
                <w:szCs w:val="20"/>
                <w:highlight w:val="none"/>
              </w:rPr>
            </w:pPr>
          </w:p>
        </w:tc>
        <w:tc>
          <w:tcPr>
            <w:tcW w:w="616" w:type="dxa"/>
            <w:shd w:val="clear" w:color="auto" w:fill="FFFFFF"/>
            <w:noWrap w:val="0"/>
            <w:vAlign w:val="center"/>
          </w:tcPr>
          <w:p w14:paraId="71052F04">
            <w:pPr>
              <w:widowControl/>
              <w:rPr>
                <w:rFonts w:eastAsia="Times New Roman"/>
                <w:color w:val="000000"/>
                <w:kern w:val="0"/>
                <w:sz w:val="20"/>
                <w:szCs w:val="20"/>
                <w:highlight w:val="none"/>
              </w:rPr>
            </w:pPr>
          </w:p>
        </w:tc>
        <w:tc>
          <w:tcPr>
            <w:tcW w:w="0" w:type="auto"/>
            <w:shd w:val="clear" w:color="auto" w:fill="FFFFFF"/>
            <w:noWrap w:val="0"/>
            <w:vAlign w:val="top"/>
          </w:tcPr>
          <w:p w14:paraId="1DFD09E9">
            <w:pPr>
              <w:widowControl/>
              <w:rPr>
                <w:rFonts w:eastAsia="Times New Roman"/>
                <w:color w:val="000000"/>
                <w:kern w:val="0"/>
                <w:sz w:val="20"/>
                <w:szCs w:val="20"/>
                <w:highlight w:val="none"/>
              </w:rPr>
            </w:pPr>
          </w:p>
        </w:tc>
      </w:tr>
      <w:tr w14:paraId="02902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11BEDB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0" w:type="auto"/>
            <w:shd w:val="clear" w:color="auto" w:fill="FFFFFF"/>
            <w:noWrap/>
            <w:vAlign w:val="center"/>
          </w:tcPr>
          <w:p w14:paraId="53BDBB8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集成显示</w:t>
            </w:r>
          </w:p>
        </w:tc>
        <w:tc>
          <w:tcPr>
            <w:tcW w:w="0" w:type="auto"/>
            <w:shd w:val="clear" w:color="auto" w:fill="FFFFFF"/>
            <w:noWrap w:val="0"/>
            <w:vAlign w:val="center"/>
          </w:tcPr>
          <w:p w14:paraId="55A27AC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1）全倒装COB封装：光源采用全倒装芯片(RGB全倒装)，芯片单片尺寸100um，无打线工艺，芯片直接焊接在PCB上</w:t>
            </w:r>
          </w:p>
          <w:p w14:paraId="76583AC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2）像素间距≤1.25mm，像素密≥640000点/m²；</w:t>
            </w:r>
          </w:p>
          <w:p w14:paraId="78D777C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3）LED面板设计按共阴节能技术，共阴技术分压供电，红光驱动电压：2.8V，绿（蓝）光驱动电压：3.8V（恒流源输出端驱动LED的阳极，同时一个像素的三个基色R/G/B的阴极在封装时连接在一起）； </w:t>
            </w:r>
          </w:p>
          <w:p w14:paraId="22FDC6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4）压铸铝箱体材质，箱体尺寸比例169，箱体间平整度/缝隙≤0.15mm；单元箱参数：分辨率480x270，模组分辨率120×135；</w:t>
            </w:r>
          </w:p>
          <w:p w14:paraId="5E0F11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5）峰值功耗≤400W/m2，平均功耗≤150W/m2；</w:t>
            </w:r>
          </w:p>
          <w:p w14:paraId="0418E2D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6）模组、接收卡与主板采用硬连接设计，板对板设计，无排线，直接插拔；采用50μ镀金接插件硬连接浮动式接插件设计，可上下左右位置微调，缝隙精准可调；</w:t>
            </w:r>
          </w:p>
          <w:p w14:paraId="1CDF6A2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）设备在正常工作条件下，连续工作7×24h，不应出现电、机械或操作系统的故障；</w:t>
            </w:r>
          </w:p>
          <w:p w14:paraId="7E73173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8）泄漏电流≤1mA，模组表面绝缘电阻5000兆欧；</w:t>
            </w:r>
          </w:p>
          <w:p w14:paraId="70B745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9）维护方式：完全前维护，超轻薄箱体设计，箱体厚度≤40mm；</w:t>
            </w:r>
          </w:p>
          <w:p w14:paraId="2EBCF01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10）水平/垂直视角：≥175°/175°，最大对比度（全白/全黑，环境照度10lux）≥10000：1；</w:t>
            </w:r>
          </w:p>
          <w:p w14:paraId="557B902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11）亮度≥600cd/m²，亮度均匀性≥99%，色度均匀性±0.001Cx，Cy之内</w:t>
            </w:r>
          </w:p>
          <w:p w14:paraId="77DD180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12）刷新率：≥3840Hz；</w:t>
            </w:r>
          </w:p>
          <w:p w14:paraId="04EB0D6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13）色温：20K~20000K可调； </w:t>
            </w:r>
          </w:p>
          <w:p w14:paraId="34D1E8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14）在-20°C—50°C下工作12h、在-38℃—75℃存储24h外观和功能均无异常；</w:t>
            </w:r>
          </w:p>
          <w:p w14:paraId="01ADC09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15）具备智能（黑屏）节电功能，开启智能节电功能比没有开启节能80%以上</w:t>
            </w:r>
          </w:p>
          <w:p w14:paraId="3248CCC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16）通过盐雾10级试验，样品表面无锈蚀，性能完好，正常工作；</w:t>
            </w:r>
          </w:p>
          <w:p w14:paraId="0E815A9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17）显示屏PCB板、线材、电源、连接件、面罩通过V-0(UL94)阻燃等级要求；</w:t>
            </w:r>
          </w:p>
          <w:p w14:paraId="7C613E0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18）光生物安全及低蓝光：按GB/T20145-2006《灯和灯系统的光生物安全性》辐亮度无危险标准：辐亮度≤1W/(m2xsr)符合RG0等级，属于无危害类；</w:t>
            </w:r>
          </w:p>
          <w:p w14:paraId="35EF1FF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19）使用寿命≥200000hrs，平均修复时间≤1分钟； </w:t>
            </w:r>
          </w:p>
          <w:p w14:paraId="1A59A35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20）模组带自动校正功能，带flash IC存储功能，具备故障自诊断及排查功能；</w:t>
            </w:r>
          </w:p>
          <w:p w14:paraId="1371643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21）尺寸≥12平方米。</w:t>
            </w:r>
          </w:p>
        </w:tc>
        <w:tc>
          <w:tcPr>
            <w:tcW w:w="428" w:type="dxa"/>
            <w:shd w:val="clear" w:color="auto" w:fill="FFFFFF"/>
            <w:noWrap w:val="0"/>
            <w:vAlign w:val="center"/>
          </w:tcPr>
          <w:p w14:paraId="550DA13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7A365F5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top"/>
          </w:tcPr>
          <w:p w14:paraId="5B594791">
            <w:pPr>
              <w:widowControl/>
              <w:jc w:val="center"/>
              <w:rPr>
                <w:rFonts w:hint="eastAsia" w:ascii="宋体" w:hAnsi="宋体" w:cs="宋体"/>
                <w:color w:val="000000"/>
                <w:kern w:val="0"/>
                <w:sz w:val="20"/>
                <w:szCs w:val="20"/>
                <w:highlight w:val="none"/>
              </w:rPr>
            </w:pPr>
          </w:p>
        </w:tc>
      </w:tr>
      <w:tr w14:paraId="01F2C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96DA5C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w:t>
            </w:r>
          </w:p>
        </w:tc>
        <w:tc>
          <w:tcPr>
            <w:tcW w:w="0" w:type="auto"/>
            <w:shd w:val="clear" w:color="auto" w:fill="FFFFFF"/>
            <w:noWrap w:val="0"/>
            <w:vAlign w:val="center"/>
          </w:tcPr>
          <w:p w14:paraId="2E94FBE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w:t>
            </w:r>
          </w:p>
        </w:tc>
        <w:tc>
          <w:tcPr>
            <w:tcW w:w="0" w:type="auto"/>
            <w:shd w:val="clear" w:color="auto" w:fill="FFFFFF"/>
            <w:noWrap w:val="0"/>
            <w:vAlign w:val="center"/>
          </w:tcPr>
          <w:p w14:paraId="4D9F2177">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64491F6A">
            <w:pPr>
              <w:widowControl/>
              <w:rPr>
                <w:rFonts w:eastAsia="Times New Roman"/>
                <w:color w:val="000000"/>
                <w:kern w:val="0"/>
                <w:sz w:val="20"/>
                <w:szCs w:val="20"/>
                <w:highlight w:val="none"/>
              </w:rPr>
            </w:pPr>
          </w:p>
        </w:tc>
        <w:tc>
          <w:tcPr>
            <w:tcW w:w="616" w:type="dxa"/>
            <w:shd w:val="clear" w:color="auto" w:fill="FFFFFF"/>
            <w:noWrap w:val="0"/>
            <w:vAlign w:val="center"/>
          </w:tcPr>
          <w:p w14:paraId="008DFF79">
            <w:pPr>
              <w:widowControl/>
              <w:jc w:val="center"/>
              <w:rPr>
                <w:rFonts w:eastAsia="Times New Roman"/>
                <w:color w:val="000000"/>
                <w:kern w:val="0"/>
                <w:sz w:val="20"/>
                <w:szCs w:val="20"/>
                <w:highlight w:val="none"/>
              </w:rPr>
            </w:pPr>
          </w:p>
        </w:tc>
        <w:tc>
          <w:tcPr>
            <w:tcW w:w="0" w:type="auto"/>
            <w:shd w:val="clear" w:color="auto" w:fill="FFFFFF"/>
            <w:noWrap w:val="0"/>
            <w:vAlign w:val="top"/>
          </w:tcPr>
          <w:p w14:paraId="7BA3AD6F">
            <w:pPr>
              <w:widowControl/>
              <w:jc w:val="center"/>
              <w:rPr>
                <w:rFonts w:eastAsia="Times New Roman"/>
                <w:color w:val="000000"/>
                <w:kern w:val="0"/>
                <w:sz w:val="20"/>
                <w:szCs w:val="20"/>
                <w:highlight w:val="none"/>
              </w:rPr>
            </w:pPr>
          </w:p>
        </w:tc>
      </w:tr>
      <w:tr w14:paraId="79852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D37DB3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2.2.1</w:t>
            </w:r>
          </w:p>
        </w:tc>
        <w:tc>
          <w:tcPr>
            <w:tcW w:w="0" w:type="auto"/>
            <w:shd w:val="clear" w:color="auto" w:fill="FFFFFF"/>
            <w:noWrap w:val="0"/>
            <w:vAlign w:val="center"/>
          </w:tcPr>
          <w:p w14:paraId="782A0B2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市一体化采集终端设备</w:t>
            </w:r>
          </w:p>
        </w:tc>
        <w:tc>
          <w:tcPr>
            <w:tcW w:w="0" w:type="auto"/>
            <w:shd w:val="clear" w:color="auto" w:fill="FFFFFF"/>
            <w:noWrap w:val="0"/>
            <w:vAlign w:val="center"/>
          </w:tcPr>
          <w:p w14:paraId="23DDB7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专业一体化终端设备，用于音视频图像的融合采集，支持接入台式机、笔记本、平板、摄像头、耳麦、话筒等，并支持以下功能：</w:t>
            </w:r>
          </w:p>
          <w:p w14:paraId="34A4751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1.一体化终端设备：具备即插即用、免驱接入能力（支持接入的信号源包括：台式机、笔记本、平板、手机、摄像头等）。</w:t>
            </w:r>
          </w:p>
          <w:p w14:paraId="353971D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2.信号源采集接入分辨率：4K60Hz。</w:t>
            </w:r>
          </w:p>
          <w:p w14:paraId="5B47C13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3.界面光传输延迟：不高于16ms。</w:t>
            </w:r>
          </w:p>
          <w:p w14:paraId="037E258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4.支持安全接入：支持不同网络来源信号的安全接入。</w:t>
            </w:r>
          </w:p>
          <w:p w14:paraId="1BFF685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3850732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1）系统架构:一体化终端设备，采用国产化主控芯片和嵌入式操作系统，用于音视频信号的融合采集，含KVM功能；</w:t>
            </w:r>
          </w:p>
          <w:p w14:paraId="204C299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2）多接口传输:光传输与双绞线传输可冗余备份；</w:t>
            </w:r>
          </w:p>
          <w:p w14:paraId="3D556BB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3）信号源接入:单路最大4K@60fps，向下兼容；</w:t>
            </w:r>
          </w:p>
          <w:p w14:paraId="66A49CF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4）光传输低延迟:具备视频、音频低延时编码，支持本地跨网界面画质低延时传输，光传输不高于16ms；</w:t>
            </w:r>
          </w:p>
          <w:p w14:paraId="5122ABC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5）安全隔离传输:具备指令和视频独立传输，确保音视频与指令传输互不干扰；</w:t>
            </w:r>
          </w:p>
          <w:p w14:paraId="1A201C3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6）跨网指令安全交互:座席主机跨网络交互时，只传输音视频信号，USB键鼠信号在授权后才可使用，实现对不同网络下多信号源进行安全控制；</w:t>
            </w:r>
          </w:p>
          <w:p w14:paraId="6D23496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7）信号源接入类型:兼容多类型信号源，支持EDID自适应协商，支持信号源EDID自动与显示端所使用的显示器适配；</w:t>
            </w:r>
          </w:p>
          <w:p w14:paraId="1B21DEF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8）融合呼叫:支持在音视频调度服务系统平台或对应融合支撑平台下融合显示终端、融合交互终端以及接入的国标前端、会议/会商终端等各类音视频终端之间进行音频呼叫；</w:t>
            </w:r>
          </w:p>
          <w:p w14:paraId="31CEAB8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9）音视频协议:支持H.264、H.265、MJPEG等格式视频编解码协议；支持G.711a（PCMA）、G.711u（PCMU）、ADPCM、G.722、G.728、G.722.1C、AACLC、MP3、opus等格式音频编解码协议；</w:t>
            </w:r>
          </w:p>
          <w:p w14:paraId="4B28236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10）音视频接口:视频不少于</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路HDMI输入（4K@60fps），</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路HDMI环回输出（4K@60fps）；音频接口:音频不少于</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路3.5mm音频输出；</w:t>
            </w:r>
          </w:p>
          <w:p w14:paraId="0011102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11）其他接口：不少于</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个RS232/RS485/RS422接口；2个千兆RJ45网口（支持PoE），1个千兆SFP+/LC光口，2个电源模块（带螺纹接口），1个加密卡插槽；</w:t>
            </w:r>
          </w:p>
          <w:p w14:paraId="3EFB271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12）冗余备份:支持双电源冗余热备，支持PoE与DC12V直流供电做热备，也支持2个DC12V直流供电之间做热备；</w:t>
            </w:r>
          </w:p>
          <w:p w14:paraId="46BB4F22">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2739100C">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1D7046D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top"/>
          </w:tcPr>
          <w:p w14:paraId="1FBAE00C">
            <w:pPr>
              <w:widowControl/>
              <w:jc w:val="center"/>
              <w:rPr>
                <w:rFonts w:hint="eastAsia" w:ascii="宋体" w:hAnsi="宋体" w:cs="宋体"/>
                <w:color w:val="000000"/>
                <w:kern w:val="0"/>
                <w:sz w:val="20"/>
                <w:szCs w:val="20"/>
                <w:highlight w:val="none"/>
              </w:rPr>
            </w:pPr>
          </w:p>
        </w:tc>
      </w:tr>
      <w:tr w14:paraId="3DC93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363EBB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2.2.2</w:t>
            </w:r>
          </w:p>
        </w:tc>
        <w:tc>
          <w:tcPr>
            <w:tcW w:w="0" w:type="auto"/>
            <w:shd w:val="clear" w:color="auto" w:fill="FFFFFF"/>
            <w:noWrap w:val="0"/>
            <w:vAlign w:val="center"/>
          </w:tcPr>
          <w:p w14:paraId="3B8B1EB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市一体化融合显示终端设备</w:t>
            </w:r>
          </w:p>
        </w:tc>
        <w:tc>
          <w:tcPr>
            <w:tcW w:w="0" w:type="auto"/>
            <w:shd w:val="clear" w:color="auto" w:fill="FFFFFF"/>
            <w:noWrap w:val="0"/>
            <w:vAlign w:val="center"/>
          </w:tcPr>
          <w:p w14:paraId="65DBACB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专业一体化终端设备，用于音视频图像的融合显示，具备即插即用、免驱接入能力，可支持接入大屏幕、显示器、投影、电视、键盘鼠标、触控屏等，并支持以下功能：</w:t>
            </w:r>
          </w:p>
          <w:p w14:paraId="3394EA2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1.多路视频融合显示功能：支持对接省、市、县多域视频资源实时显示、裁剪及重组，可集中在一块屏幕上汇聚呈现与定制化展示。</w:t>
            </w:r>
          </w:p>
          <w:p w14:paraId="329C680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2.席位远程操控功能：在权限范围内，上级席位可以通过键盘鼠标实现设备远程精准操控下级指挥中心各种业务资源。</w:t>
            </w:r>
          </w:p>
          <w:p w14:paraId="4F326A1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3.多人跨域协同编辑标注功能：对接入的各路视频界面进行协同编辑，支持多人、多终端在线共同编辑文档、标绘。</w:t>
            </w:r>
          </w:p>
          <w:p w14:paraId="236AE04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4.一体化终端设备：具备即插即用、免驱接入能力（支持接入的外设包括：大屏幕、显示器、投影、电视、键盘鼠标、触控屏等）。</w:t>
            </w:r>
          </w:p>
          <w:p w14:paraId="6F45243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5.单屏支持的最大分辨率：4K60Hz。</w:t>
            </w:r>
          </w:p>
          <w:p w14:paraId="6E889F2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13878C0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1）系统架构：一体化终端设备，采用国产化主控芯片和嵌入式操作系统，用于音视频图像的融合输出显示，跨终端/节点拼接输出，接LED发送器、标绘标注、KVM控制。</w:t>
            </w:r>
          </w:p>
          <w:p w14:paraId="47B510D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2）多域界面展示：可将多个多域跨网界面形成组合场景进行统一展示，不同密级界面之间安全隔离、互不干扰。</w:t>
            </w:r>
          </w:p>
          <w:p w14:paraId="78446FD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3）多域标绘展示：可将多个多域跨网界面的组合场景进行重点信息标注。如：线条、箭头、圆形、矩形等，可支持使用终端对标注信息进行修改并再次推送更新。</w:t>
            </w:r>
          </w:p>
          <w:p w14:paraId="6F4658F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4）远程分享推送：支持接收来自本地终端或远程异地终端用户的分享推送。包括组合界面、裁剪界面、标绘界面等。</w:t>
            </w:r>
          </w:p>
          <w:p w14:paraId="7E8464A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5）态势实时更新：能够自动获取并更新多域跨网的最新界面，保障态势信息的时效性。自动更新间隔不高于1秒。</w:t>
            </w:r>
          </w:p>
          <w:p w14:paraId="473C009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6）支持的输出的分辨率：支持显示输出的分辨率支持4K@60fps，可扩展支持8K@60fps；</w:t>
            </w:r>
          </w:p>
          <w:p w14:paraId="1770934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7）输出模式：视频支持冗余备份输出分别接小间距发送器的主备视频接口，支持与显示器之间做EDID自适应协商，支持EDID按使用需求优先级自动调整，支持画面叠加、拼接输出。</w:t>
            </w:r>
          </w:p>
          <w:p w14:paraId="203375D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8）跨网安全交互：支持USB键鼠控制，跨网络交互时，USB键鼠信号在授权后才可使用，实现对不同网络下多信号源的进行安全控制。</w:t>
            </w:r>
          </w:p>
          <w:p w14:paraId="5D876F7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9）音频呼叫：支持在音视频调度服务系统平台或对应融合支撑平台下融合采集终端、融合交互终端以及接入的国标前端、会议/会商终端等各类音视频终端之间进行音频呼叫。</w:t>
            </w:r>
          </w:p>
          <w:p w14:paraId="3D0480E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10）音视频协议:支持H.264、H.265、MJPEG等格式视频编解码协议；支持G.711a（PCMA）、G.711u（PCMU）、ADPCM、G.722、G.728、G.722.1C、AACLC、MP3、opus等格式音频编解码协议；</w:t>
            </w:r>
          </w:p>
          <w:p w14:paraId="31B6C9F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11）音视频接口:视频不少于</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路HDMI输出（4K@60fps）；音频接口:音频不少于</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路3.5mm音频输出；</w:t>
            </w:r>
          </w:p>
          <w:p w14:paraId="2DF1E7B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12）其他接口：不少于</w:t>
            </w:r>
            <w:r>
              <w:rPr>
                <w:rFonts w:hint="eastAsia" w:ascii="宋体" w:hAnsi="宋体" w:cs="宋体"/>
                <w:color w:val="000000"/>
                <w:kern w:val="0"/>
                <w:sz w:val="20"/>
                <w:szCs w:val="20"/>
                <w:highlight w:val="none"/>
                <w:lang w:val="en-US" w:eastAsia="zh-CN"/>
              </w:rPr>
              <w:t>4</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个RS232/RS485/RS422接口；2个千兆RJ45网口（支持PoE），1个千兆SFP+/LC光口，2个电源模块（带螺纹接口），1个加密卡插槽；</w:t>
            </w:r>
          </w:p>
          <w:p w14:paraId="5C5401C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13）冗余备份：支持双电源冗余热备，支持PoE与DC12V直流供电做热备，也支持2个DC12V直流供电之间做热备。</w:t>
            </w:r>
          </w:p>
          <w:p w14:paraId="31864D0B">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1F93DAA4">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005634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top"/>
          </w:tcPr>
          <w:p w14:paraId="35270A73">
            <w:pPr>
              <w:widowControl/>
              <w:jc w:val="center"/>
              <w:rPr>
                <w:rFonts w:hint="eastAsia" w:ascii="宋体" w:hAnsi="宋体" w:cs="宋体"/>
                <w:color w:val="000000"/>
                <w:kern w:val="0"/>
                <w:sz w:val="20"/>
                <w:szCs w:val="20"/>
                <w:highlight w:val="none"/>
              </w:rPr>
            </w:pPr>
          </w:p>
        </w:tc>
      </w:tr>
      <w:tr w14:paraId="710A5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1A8D96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2.2.3</w:t>
            </w:r>
          </w:p>
        </w:tc>
        <w:tc>
          <w:tcPr>
            <w:tcW w:w="0" w:type="auto"/>
            <w:shd w:val="clear" w:color="auto" w:fill="FFFFFF"/>
            <w:noWrap w:val="0"/>
            <w:vAlign w:val="center"/>
          </w:tcPr>
          <w:p w14:paraId="28A1DDF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市一体化调度终端设备</w:t>
            </w:r>
          </w:p>
        </w:tc>
        <w:tc>
          <w:tcPr>
            <w:tcW w:w="0" w:type="auto"/>
            <w:shd w:val="clear" w:color="auto" w:fill="FFFFFF"/>
            <w:noWrap w:val="0"/>
            <w:vAlign w:val="center"/>
          </w:tcPr>
          <w:p w14:paraId="128101E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专业一体化终端设备，用于音视频图像的调度和指挥，配备会议摄像头、话筒，具备即插即用、免驱接入能力，支持接入的外设包括显示器、键盘鼠标、触控屏等，并支持以下功能：</w:t>
            </w:r>
          </w:p>
          <w:p w14:paraId="7675C99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1.调度指令一键下达功能：指挥员可通过裁剪、标绘、标注等工具，形成动态视频、语音、图片等形式的指令，一键下达给省、市、县和作业端。</w:t>
            </w:r>
          </w:p>
          <w:p w14:paraId="2EF1FE1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2.资源推送分享功能：支持不同席位之间、终端与大屏幕之间高效推送分享文件、视频。</w:t>
            </w:r>
          </w:p>
          <w:p w14:paraId="0C3CABD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3.多级音视频呼叫：支持对权限内各级用户同时在线音视频呼叫。</w:t>
            </w:r>
          </w:p>
          <w:p w14:paraId="65DE2DC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4.一体化终端设备：配备会议摄像头、话筒，具备即插即用、免驱接入能力。（支持接入的外设包括显示器、键盘鼠标、触控屏等）</w:t>
            </w:r>
          </w:p>
          <w:p w14:paraId="678AED4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5.支持安全调度：支持不同网络来源信号的安全调度。</w:t>
            </w:r>
          </w:p>
          <w:p w14:paraId="36B981E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6113681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1）系统架构：一体化终端设备，采用国产化主控芯片和嵌入式操作系统，支持音视频调度，融合输出显示、标绘标注、KVM控制、双向音视频呼叫。</w:t>
            </w:r>
          </w:p>
          <w:p w14:paraId="1EC36BC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2）多屏拓展使用：支持多个终端进行配对组合，形成多屏使用模式，实现一键鼠漫游控制多个屏幕内的跨域多网界面内容。</w:t>
            </w:r>
          </w:p>
          <w:p w14:paraId="0AFB85C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3）界面调取控制：支持通过一套键盘鼠标、触控屏操控接入的各类多域跨网界面资源。支持键鼠控制、快捷组合键控制等。</w:t>
            </w:r>
          </w:p>
          <w:p w14:paraId="18A56AE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4）跨网安全交互：支持USB键鼠控制，跨网络交互时，USB键鼠信号在授权后才可使用，实现对不同网络下多信号源的进行安全控制。</w:t>
            </w:r>
          </w:p>
          <w:p w14:paraId="03AFED1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5）跨网界面标注：具备灵活的标注功能，包括线条、箭头、圆形、矩形等，并可对标注粗细、颜色进行调整。</w:t>
            </w:r>
          </w:p>
          <w:p w14:paraId="10AE484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6）跨网态势分享：可将指定跨网界面窗口、组合界面、标注界面、协同标注等态势分享给其他用户，接收方可全屏实时展示该分享内容。</w:t>
            </w:r>
          </w:p>
          <w:p w14:paraId="3040877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7）融合通信调度：具备与指挥中心进行跨网语音和视频融合通信及可视化调度能力，接受来自指挥中心的语音、视频呼叫及多域跨网界面推送。</w:t>
            </w:r>
          </w:p>
          <w:p w14:paraId="4B614DF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8）音视频会商：支持音视频会商呼叫，会商时支持双屏双显或单屏双显，支持画面自定义布局。支持多方音视频会议，支持一键快速召开视频或语音会议。</w:t>
            </w:r>
          </w:p>
          <w:p w14:paraId="33BE7F8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w:t>
            </w:r>
          </w:p>
          <w:p w14:paraId="55BED03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10）呼叫管理：支持按需切换音视频会商中的视频信号源、音频信号源，支持HDMI信号源和USB信号源之间切换。</w:t>
            </w:r>
          </w:p>
          <w:p w14:paraId="219628F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11）信号源接入：支持接入台式机、笔记本、平板、手机、摄像头等，单路最大4K@60fps；</w:t>
            </w:r>
          </w:p>
          <w:p w14:paraId="5987D58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12）支持的输出的分辨率：支持4K60Hz，可扩展支持8K60Hz。</w:t>
            </w:r>
          </w:p>
          <w:p w14:paraId="5A463E1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13）标准免驱控制：支持硬件驱动级控制，具有高度的兼容性，避免安全防护程序误报警。</w:t>
            </w:r>
          </w:p>
          <w:p w14:paraId="3CF97B2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244E414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15）音视频接口:视频不少于</w:t>
            </w:r>
            <w:r>
              <w:rPr>
                <w:rFonts w:hint="eastAsia" w:ascii="宋体" w:hAnsi="宋体" w:cs="宋体"/>
                <w:color w:val="000000"/>
                <w:kern w:val="0"/>
                <w:sz w:val="20"/>
                <w:szCs w:val="20"/>
                <w:highlight w:val="none"/>
                <w:lang w:val="en-US" w:eastAsia="zh-CN"/>
              </w:rPr>
              <w:t>14</w:t>
            </w:r>
            <w:r>
              <w:rPr>
                <w:rFonts w:hint="eastAsia" w:ascii="宋体" w:hAnsi="宋体" w:cs="宋体"/>
                <w:color w:val="000000"/>
                <w:kern w:val="0"/>
                <w:sz w:val="20"/>
                <w:szCs w:val="20"/>
                <w:highlight w:val="none"/>
              </w:rPr>
              <w:t>路HDMI输入（4K@60fps），</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路HDMI环回输出（4K@60fps）；音频接口:音频不少于</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路3.5mm音频输出；</w:t>
            </w:r>
          </w:p>
          <w:p w14:paraId="11278CF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16）其他接口：不少于</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7</w:t>
            </w:r>
            <w:r>
              <w:rPr>
                <w:rFonts w:hint="eastAsia" w:ascii="宋体" w:hAnsi="宋体" w:cs="宋体"/>
                <w:color w:val="000000"/>
                <w:kern w:val="0"/>
                <w:sz w:val="20"/>
                <w:szCs w:val="20"/>
                <w:highlight w:val="none"/>
              </w:rPr>
              <w:t>个RS232/RS485/RS422接口；2个千兆RJ45网口（支持PoE），1个千兆SFP+/LC光口，2个电源模块（带螺纹接口），1个加密卡插槽；</w:t>
            </w:r>
          </w:p>
          <w:p w14:paraId="1DF5387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17）冗余备份：支持双电源冗余热备，支持PoE与DC12V直流供电做热备，也支持2个DC12V直接供电之间做热备。</w:t>
            </w:r>
          </w:p>
          <w:p w14:paraId="4076DCBF">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7E69B7C8">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7203DF6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top"/>
          </w:tcPr>
          <w:p w14:paraId="587234EB">
            <w:pPr>
              <w:widowControl/>
              <w:jc w:val="center"/>
              <w:rPr>
                <w:rFonts w:hint="eastAsia" w:ascii="宋体" w:hAnsi="宋体" w:cs="宋体"/>
                <w:color w:val="000000"/>
                <w:kern w:val="0"/>
                <w:sz w:val="20"/>
                <w:szCs w:val="20"/>
                <w:highlight w:val="none"/>
              </w:rPr>
            </w:pPr>
          </w:p>
        </w:tc>
      </w:tr>
      <w:tr w14:paraId="5AE36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F1E41C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2.2.4</w:t>
            </w:r>
          </w:p>
        </w:tc>
        <w:tc>
          <w:tcPr>
            <w:tcW w:w="0" w:type="auto"/>
            <w:shd w:val="clear" w:color="auto" w:fill="FFFFFF"/>
            <w:noWrap w:val="0"/>
            <w:vAlign w:val="center"/>
          </w:tcPr>
          <w:p w14:paraId="00F1E7B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市音/视频调度服务系统平台</w:t>
            </w:r>
          </w:p>
        </w:tc>
        <w:tc>
          <w:tcPr>
            <w:tcW w:w="0" w:type="auto"/>
            <w:shd w:val="clear" w:color="auto" w:fill="FFFFFF"/>
            <w:noWrap w:val="0"/>
            <w:vAlign w:val="center"/>
          </w:tcPr>
          <w:p w14:paraId="35BB6AC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音/视频调度平台产品，对接入各类一体化终端设备、视频会议设备、视频监控设备进行视频的统一融合处理，提供音/视频调度服务功能，并支持以下功能：</w:t>
            </w:r>
          </w:p>
          <w:p w14:paraId="6BEC05A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1.安全接入多域跨网各路视频资源功能：省、市、县各级多路视频信号源可同时安全接入，各路视频流可权限访问控制和隔离部署，具备支持本地信号接入能力。</w:t>
            </w:r>
          </w:p>
          <w:p w14:paraId="461B128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2.支持多路视频光传切换：视频信号实时流畅查看与精准操控，保障视频信号稳定接入与高清无损、超低延迟展示。</w:t>
            </w:r>
          </w:p>
          <w:p w14:paraId="1D27881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3.支持安全接入的不同网络来源数量：不低于4个。</w:t>
            </w:r>
          </w:p>
          <w:p w14:paraId="6EABAE7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4.支持安全调度的不同网络来源数量：不低于4个。</w:t>
            </w:r>
          </w:p>
          <w:p w14:paraId="42BCE71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70F576A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1）系统架构:专用硬件设备，采用国产化主控芯片和嵌入式操作系统，支持光纤、HDMI、IP等传输相结合的方案，可支持网关/网闸隔离或物理隔离的方式接入不同网络的视音频、KVM座席、网络信号；</w:t>
            </w:r>
          </w:p>
          <w:p w14:paraId="45F7AAB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2）架构管理:支持多层级、多部门组织架构设置，实现精细化分组、分权、用户管理，确保用户信息安全防止非法访问；</w:t>
            </w:r>
          </w:p>
          <w:p w14:paraId="028A642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3）冗余热备:支持本级为下级进行冗余热备，下级出现故障时，可由本级接替下级进行管理操作，直至下级恢复正常；上级冗余热备:本级出现故障时，可由上级接替本级进行管理操作，直至本级恢复正常；</w:t>
            </w:r>
          </w:p>
          <w:p w14:paraId="5BE73D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4）跨网安全接入:支持跨域分布式部署，实现跨网安全接入；具备加密机制和身份认证策略，构建安全隔离架构，实现多域跨网信号源的安全接入；</w:t>
            </w:r>
          </w:p>
          <w:p w14:paraId="30DF4C4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w:t>
            </w:r>
          </w:p>
          <w:p w14:paraId="7FB8A45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6）信号源权限管理:具备精细化的多域跨网资源分配与严格的访问控制机制；资源分配的最小单元为为1个信号源，可对资源的显示、控制、分享权限进行精细权限管控；</w:t>
            </w:r>
          </w:p>
          <w:p w14:paraId="26F58A2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协同作业及资源共享:为多域跨网的各级终端和用户之间提供对界面资源的调取、分享、标绘、协同等服务能力；为接入的终端设备提供多域跨网资源推送服务，不同用户可在不同终端之间相互推送多域跨网界面资源；</w:t>
            </w:r>
          </w:p>
          <w:p w14:paraId="1B198BB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8）会商支撑服务:为多域跨网融合会商软件客户端以及其他涉及音视频会商的终端提供支撑服务；包括但不限于：客户端登录、会议调度、信息转发等服务能力；</w:t>
            </w:r>
          </w:p>
          <w:p w14:paraId="294B62E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9）画面合成和混音:音视频会商呼叫时，支持不小于8画面合成，不小于8方混音；可直接通过网络数字化（非通过各类终端模拟背靠背对接）接入各类视频监控设备、座席终端、视频会议终端等设备；</w:t>
            </w:r>
          </w:p>
          <w:p w14:paraId="3C0ADD8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监控前端接入:支持通过GB/T28181、GB/T35114、RTSP、RTMP等主流协议接入视频监控平台、摄像机、4G/5G执法记录仪/车载视频/无人机等；通过对接视频监控平台，可实现不少于2000路监控点位（含符合国标的移动前端、车载监控）的接入及管理；</w:t>
            </w:r>
          </w:p>
          <w:p w14:paraId="344A0A9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11）会议终端接入:支持通过SIP、H.323等协议接入视频会议设备；通过标准H.323协议，可实现不少于16路视频会议终端的接入。</w:t>
            </w:r>
          </w:p>
          <w:p w14:paraId="31525DA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12）接入管理：支持管理本级接入信号数量不低于16路，支持的视频会议最大参会方数量不低于16路，支持的语音会议最大参会方数量不低于32路；</w:t>
            </w:r>
          </w:p>
          <w:p w14:paraId="450F46B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w:t>
            </w:r>
          </w:p>
          <w:p w14:paraId="72AD6EE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5B65E4E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15）分辨率:支持视频分辨率不小于4K@60fps，并能向下兼容其它分辨率；</w:t>
            </w:r>
          </w:p>
          <w:p w14:paraId="6815628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16）大屏管理:支持管理LED拼接屏或显示器，支持拼接输出；支持大屏调度预案，将调度资源、大屏风格等做成预案配置，一键启动；可将调度场景保存为预案；系统可配置多个预案；</w:t>
            </w:r>
          </w:p>
          <w:p w14:paraId="51F00BE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17）服务接口:提供服务接口授权管理，为用户业务相关上层业务应用提供音视频融合调度、视频会商、拼接及矩阵调度等各类业务调度接口；</w:t>
            </w:r>
          </w:p>
          <w:p w14:paraId="7F3913A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18）硬件规格:专业音视频调度设备，2U标准机架高度，标准19英寸机箱，采用</w:t>
            </w:r>
            <w:r>
              <w:rPr>
                <w:rFonts w:hint="eastAsia" w:ascii="宋体" w:hAnsi="宋体" w:cs="宋体"/>
                <w:color w:val="000000"/>
                <w:kern w:val="0"/>
                <w:sz w:val="20"/>
                <w:szCs w:val="20"/>
                <w:highlight w:val="none"/>
                <w:lang w:val="en-US" w:eastAsia="zh-CN"/>
              </w:rPr>
              <w:t>国产</w:t>
            </w:r>
            <w:r>
              <w:rPr>
                <w:rFonts w:hint="eastAsia" w:ascii="宋体" w:hAnsi="宋体" w:cs="宋体"/>
                <w:color w:val="000000"/>
                <w:kern w:val="0"/>
                <w:sz w:val="20"/>
                <w:szCs w:val="20"/>
                <w:highlight w:val="none"/>
              </w:rPr>
              <w:t>CPU，可支持多台服务器集群化部署；2个千兆RJ45网口，可扩展万兆接口，2个电源模块（支持冗余热备）；</w:t>
            </w:r>
          </w:p>
        </w:tc>
        <w:tc>
          <w:tcPr>
            <w:tcW w:w="428" w:type="dxa"/>
            <w:shd w:val="clear" w:color="auto" w:fill="FFFFFF"/>
            <w:noWrap w:val="0"/>
            <w:vAlign w:val="center"/>
          </w:tcPr>
          <w:p w14:paraId="797E3537">
            <w:pPr>
              <w:widowControl/>
              <w:jc w:val="center"/>
              <w:rPr>
                <w:rFonts w:hint="default" w:ascii="宋体" w:hAnsi="宋体" w:eastAsia="宋体" w:cs="宋体"/>
                <w:color w:val="000000"/>
                <w:kern w:val="0"/>
                <w:sz w:val="20"/>
                <w:szCs w:val="20"/>
                <w:highlight w:val="none"/>
                <w:lang w:val="en-US" w:eastAsia="zh-CN"/>
              </w:rPr>
            </w:pPr>
            <w:r>
              <w:rPr>
                <w:rFonts w:hint="eastAsia" w:ascii="宋体" w:hAnsi="宋体" w:eastAsia="宋体" w:cs="宋体"/>
                <w:color w:val="000000"/>
                <w:kern w:val="0"/>
                <w:sz w:val="20"/>
                <w:szCs w:val="20"/>
                <w:highlight w:val="none"/>
                <w:lang w:val="en-US" w:eastAsia="zh-CN"/>
              </w:rPr>
              <w:t>套</w:t>
            </w:r>
          </w:p>
        </w:tc>
        <w:tc>
          <w:tcPr>
            <w:tcW w:w="616" w:type="dxa"/>
            <w:shd w:val="clear" w:color="auto" w:fill="FFFFFF"/>
            <w:noWrap w:val="0"/>
            <w:vAlign w:val="center"/>
          </w:tcPr>
          <w:p w14:paraId="7C6D087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top"/>
          </w:tcPr>
          <w:p w14:paraId="44AFA6B0">
            <w:pPr>
              <w:widowControl/>
              <w:jc w:val="center"/>
              <w:rPr>
                <w:rFonts w:hint="eastAsia" w:ascii="宋体" w:hAnsi="宋体" w:cs="宋体"/>
                <w:color w:val="000000"/>
                <w:kern w:val="0"/>
                <w:sz w:val="20"/>
                <w:szCs w:val="20"/>
                <w:highlight w:val="none"/>
              </w:rPr>
            </w:pPr>
          </w:p>
        </w:tc>
      </w:tr>
      <w:tr w14:paraId="0DA4A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571058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2.2.5</w:t>
            </w:r>
          </w:p>
        </w:tc>
        <w:tc>
          <w:tcPr>
            <w:tcW w:w="0" w:type="auto"/>
            <w:shd w:val="clear" w:color="auto" w:fill="FFFFFF"/>
            <w:noWrap w:val="0"/>
            <w:vAlign w:val="center"/>
          </w:tcPr>
          <w:p w14:paraId="260624B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安装配套设备</w:t>
            </w:r>
          </w:p>
        </w:tc>
        <w:tc>
          <w:tcPr>
            <w:tcW w:w="0" w:type="auto"/>
            <w:shd w:val="clear" w:color="auto" w:fill="FFFFFF"/>
            <w:noWrap w:val="0"/>
            <w:vAlign w:val="center"/>
          </w:tcPr>
          <w:p w14:paraId="50CE83D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1.1套PTZ摄像机,1080p60,12倍光学变焦,最低照度0.1Lx,F1.6,支持HDMI输出,支持正装或倒装全向麦克风，支持声音采集和扩声；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2.1台图腾机柜，网络服务器机柜6U，600*440标准19英寸机柜；</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3.500米六类千兆网线 原装无氧铜高速CAT6类非屏蔽网线；</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4.20条HDMI线2.1版，支持4K传输，2米；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5.10条HDMI线2.1版，支持4K传输，10米；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6.20条高速USB3.0数据线 公对公双头，2米；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7.10条高速USB3.0数据线 公对公双头，5米；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8.1套PVC管材、RJ45水晶头、扎带、标签。</w:t>
            </w:r>
          </w:p>
        </w:tc>
        <w:tc>
          <w:tcPr>
            <w:tcW w:w="428" w:type="dxa"/>
            <w:shd w:val="clear" w:color="auto" w:fill="FFFFFF"/>
            <w:noWrap w:val="0"/>
            <w:vAlign w:val="center"/>
          </w:tcPr>
          <w:p w14:paraId="626BF51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0FE1E0A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0" w:type="auto"/>
            <w:shd w:val="clear" w:color="auto" w:fill="FFFFFF"/>
            <w:noWrap w:val="0"/>
            <w:vAlign w:val="top"/>
          </w:tcPr>
          <w:p w14:paraId="3F045CF0">
            <w:pPr>
              <w:widowControl/>
              <w:jc w:val="center"/>
              <w:rPr>
                <w:rFonts w:hint="eastAsia" w:ascii="宋体" w:hAnsi="宋体" w:cs="宋体"/>
                <w:color w:val="000000"/>
                <w:kern w:val="0"/>
                <w:sz w:val="20"/>
                <w:szCs w:val="20"/>
                <w:highlight w:val="none"/>
              </w:rPr>
            </w:pPr>
          </w:p>
        </w:tc>
      </w:tr>
      <w:tr w14:paraId="0895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0EBACC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2.3</w:t>
            </w:r>
          </w:p>
        </w:tc>
        <w:tc>
          <w:tcPr>
            <w:tcW w:w="0" w:type="auto"/>
            <w:shd w:val="clear" w:color="auto" w:fill="FFFFFF"/>
            <w:noWrap w:val="0"/>
            <w:vAlign w:val="center"/>
          </w:tcPr>
          <w:p w14:paraId="6449643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市级边缘计算算力</w:t>
            </w:r>
          </w:p>
        </w:tc>
        <w:tc>
          <w:tcPr>
            <w:tcW w:w="0" w:type="auto"/>
            <w:shd w:val="clear" w:color="auto" w:fill="FFFFFF"/>
            <w:noWrap w:val="0"/>
            <w:vAlign w:val="center"/>
          </w:tcPr>
          <w:p w14:paraId="421AC58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处理器：通过中国信息安全测评中心安全可靠测评，配置</w:t>
            </w:r>
            <w:r>
              <w:rPr>
                <w:rFonts w:hint="eastAsia" w:ascii="宋体" w:hAnsi="宋体" w:cs="宋体"/>
                <w:b w:val="0"/>
                <w:bCs w:val="0"/>
                <w:color w:val="000000"/>
                <w:kern w:val="0"/>
                <w:sz w:val="20"/>
                <w:szCs w:val="20"/>
                <w:highlight w:val="none"/>
                <w:lang w:val="en-US" w:eastAsia="zh-CN"/>
              </w:rPr>
              <w:t>国产</w:t>
            </w:r>
            <w:r>
              <w:rPr>
                <w:rFonts w:hint="eastAsia" w:ascii="宋体" w:hAnsi="宋体" w:cs="宋体"/>
                <w:color w:val="000000"/>
                <w:kern w:val="0"/>
                <w:sz w:val="20"/>
                <w:szCs w:val="20"/>
                <w:highlight w:val="none"/>
              </w:rPr>
              <w:t>处理器，CPU物理核心数≥8核，内核主频（非睿频）≥3.0GHz，末级缓存容量≥16MB，支持超线程 ；</w:t>
            </w:r>
          </w:p>
          <w:p w14:paraId="2DB7DB1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内存：配置 DDR4 内存≥16GB，≥4个内存插槽，支持扩容≥128GB以上；</w:t>
            </w:r>
          </w:p>
          <w:p w14:paraId="5572EB4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硬盘：配置≥1T M.2 NVMe SSD硬盘； 支持≥ 4 个 SATA 3.0 接口；</w:t>
            </w:r>
          </w:p>
          <w:p w14:paraId="1DBA3F6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显卡：配置独立显卡，显存≥2GB，支持VGA、HDMI接口；支持扩展2GB或4GB显卡；</w:t>
            </w:r>
          </w:p>
          <w:p w14:paraId="1950E9F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网络：配置千兆网络接口≥1个；支持≥4个PCIE插槽，其中X8及以上插槽≥3个；</w:t>
            </w:r>
          </w:p>
          <w:p w14:paraId="1F0951D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USB接口：USB接口≥11个，其中USB3.0≥9个；接口非转接；</w:t>
            </w:r>
          </w:p>
          <w:p w14:paraId="329E8C4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接口：板载≥1个COM（DB9）串口，接口非转接；前置支持音频接口（耳机、麦克风）；后置支持音频接口（耳机、麦克风、音频输入）</w:t>
            </w:r>
          </w:p>
          <w:p w14:paraId="50DD31D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电源：配置≤200W电源；具有80Plus认证；</w:t>
            </w:r>
          </w:p>
          <w:p w14:paraId="3F34572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显示器：配置≥27英寸液晶显示器，分辨率：≥1920×1080，使用IPS技术；具有TUV低蓝光认证证书、环境标志产品认证证书；</w:t>
            </w:r>
          </w:p>
          <w:p w14:paraId="64C4AE0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光驱：配置 slim DVD-RW 光驱</w:t>
            </w:r>
          </w:p>
          <w:p w14:paraId="1D24AD4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键鼠：配置USB鼠标、键盘；</w:t>
            </w:r>
          </w:p>
          <w:p w14:paraId="1C9A5F5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机箱：所投产品机箱尺寸≤13.5L；</w:t>
            </w:r>
          </w:p>
          <w:p w14:paraId="0A628BE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操作系统：支持麒麟/UOS操作系统；</w:t>
            </w:r>
          </w:p>
          <w:p w14:paraId="2A93017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服务：三年标准质保服务；</w:t>
            </w:r>
          </w:p>
          <w:p w14:paraId="02AC3646">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25B6D0C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0B23C35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28</w:t>
            </w:r>
          </w:p>
        </w:tc>
        <w:tc>
          <w:tcPr>
            <w:tcW w:w="0" w:type="auto"/>
            <w:shd w:val="clear" w:color="auto" w:fill="FFFFFF"/>
            <w:noWrap w:val="0"/>
            <w:vAlign w:val="top"/>
          </w:tcPr>
          <w:p w14:paraId="6E911C8F">
            <w:pPr>
              <w:widowControl/>
              <w:jc w:val="center"/>
              <w:rPr>
                <w:rFonts w:hint="eastAsia" w:ascii="宋体" w:hAnsi="宋体" w:cs="宋体"/>
                <w:color w:val="000000"/>
                <w:kern w:val="0"/>
                <w:sz w:val="20"/>
                <w:szCs w:val="20"/>
                <w:highlight w:val="none"/>
              </w:rPr>
            </w:pPr>
          </w:p>
        </w:tc>
      </w:tr>
      <w:tr w14:paraId="1E156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5D5E1B4B">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3</w:t>
            </w:r>
          </w:p>
        </w:tc>
        <w:tc>
          <w:tcPr>
            <w:tcW w:w="7610" w:type="dxa"/>
            <w:gridSpan w:val="3"/>
            <w:shd w:val="clear" w:color="auto" w:fill="FFFFFF"/>
            <w:noWrap w:val="0"/>
            <w:vAlign w:val="center"/>
          </w:tcPr>
          <w:p w14:paraId="1FA721B7">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县级指挥调度系统</w:t>
            </w:r>
          </w:p>
        </w:tc>
        <w:tc>
          <w:tcPr>
            <w:tcW w:w="616" w:type="dxa"/>
            <w:shd w:val="clear" w:color="auto" w:fill="FFFFFF"/>
            <w:noWrap w:val="0"/>
            <w:vAlign w:val="center"/>
          </w:tcPr>
          <w:p w14:paraId="389665E7">
            <w:pPr>
              <w:widowControl/>
              <w:rPr>
                <w:rFonts w:hint="eastAsia" w:ascii="宋体" w:hAnsi="宋体" w:cs="宋体"/>
                <w:b/>
                <w:bCs/>
                <w:color w:val="000000"/>
                <w:kern w:val="0"/>
                <w:sz w:val="20"/>
                <w:szCs w:val="20"/>
                <w:highlight w:val="none"/>
              </w:rPr>
            </w:pPr>
          </w:p>
        </w:tc>
        <w:tc>
          <w:tcPr>
            <w:tcW w:w="0" w:type="auto"/>
            <w:shd w:val="clear" w:color="auto" w:fill="FFFFFF"/>
            <w:noWrap w:val="0"/>
            <w:vAlign w:val="top"/>
          </w:tcPr>
          <w:p w14:paraId="0502152D">
            <w:pPr>
              <w:widowControl/>
              <w:rPr>
                <w:rFonts w:hint="eastAsia" w:ascii="宋体" w:hAnsi="宋体" w:cs="宋体"/>
                <w:b/>
                <w:bCs/>
                <w:color w:val="000000"/>
                <w:kern w:val="0"/>
                <w:sz w:val="20"/>
                <w:szCs w:val="20"/>
                <w:highlight w:val="none"/>
              </w:rPr>
            </w:pPr>
          </w:p>
        </w:tc>
      </w:tr>
      <w:tr w14:paraId="50489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8C92A5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3.1</w:t>
            </w:r>
          </w:p>
        </w:tc>
        <w:tc>
          <w:tcPr>
            <w:tcW w:w="0" w:type="auto"/>
            <w:shd w:val="clear" w:color="auto" w:fill="FFFFFF"/>
            <w:noWrap/>
            <w:vAlign w:val="center"/>
          </w:tcPr>
          <w:p w14:paraId="2700CEF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集成显示</w:t>
            </w:r>
          </w:p>
        </w:tc>
        <w:tc>
          <w:tcPr>
            <w:tcW w:w="0" w:type="auto"/>
            <w:shd w:val="clear" w:color="auto" w:fill="FFFFFF"/>
            <w:noWrap w:val="0"/>
            <w:vAlign w:val="center"/>
          </w:tcPr>
          <w:p w14:paraId="379B092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1.可移动式显示屏，屏幕尺寸≥100寸。</w:t>
            </w:r>
          </w:p>
          <w:p w14:paraId="146D32F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2.支持有线网络、WIFI网络、蓝牙、热点。</w:t>
            </w:r>
          </w:p>
          <w:p w14:paraId="224A5C4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3.A55 1.9GHz CPU 以及Mali-G31 MP2 GPU。</w:t>
            </w:r>
          </w:p>
          <w:p w14:paraId="083BEEA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4.1路RJ45 支持10/100M 自适应以太网。</w:t>
            </w:r>
          </w:p>
          <w:p w14:paraId="3DAE140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5.3路HDMI端口输入，1路3.5mm音频输出。</w:t>
            </w:r>
          </w:p>
          <w:p w14:paraId="373EBB3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6.2路USB端口输入。</w:t>
            </w:r>
          </w:p>
          <w:p w14:paraId="2332194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7.4K超高清显示屏，可视角度达178°。</w:t>
            </w:r>
          </w:p>
        </w:tc>
        <w:tc>
          <w:tcPr>
            <w:tcW w:w="428" w:type="dxa"/>
            <w:shd w:val="clear" w:color="auto" w:fill="FFFFFF"/>
            <w:noWrap w:val="0"/>
            <w:vAlign w:val="center"/>
          </w:tcPr>
          <w:p w14:paraId="1445DD2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70751E3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79</w:t>
            </w:r>
          </w:p>
        </w:tc>
        <w:tc>
          <w:tcPr>
            <w:tcW w:w="0" w:type="auto"/>
            <w:shd w:val="clear" w:color="auto" w:fill="FFFFFF"/>
            <w:noWrap w:val="0"/>
            <w:vAlign w:val="top"/>
          </w:tcPr>
          <w:p w14:paraId="46679EE1">
            <w:pPr>
              <w:widowControl/>
              <w:jc w:val="center"/>
              <w:rPr>
                <w:rFonts w:hint="eastAsia" w:ascii="宋体" w:hAnsi="宋体" w:cs="宋体"/>
                <w:color w:val="000000"/>
                <w:kern w:val="0"/>
                <w:sz w:val="20"/>
                <w:szCs w:val="20"/>
                <w:highlight w:val="none"/>
              </w:rPr>
            </w:pPr>
          </w:p>
        </w:tc>
      </w:tr>
      <w:tr w14:paraId="4D5CA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7274A79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w:t>
            </w:r>
          </w:p>
        </w:tc>
        <w:tc>
          <w:tcPr>
            <w:tcW w:w="0" w:type="auto"/>
            <w:shd w:val="clear" w:color="auto" w:fill="FFFFFF"/>
            <w:noWrap w:val="0"/>
            <w:vAlign w:val="center"/>
          </w:tcPr>
          <w:p w14:paraId="0D00E9B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w:t>
            </w:r>
          </w:p>
        </w:tc>
        <w:tc>
          <w:tcPr>
            <w:tcW w:w="0" w:type="auto"/>
            <w:shd w:val="clear" w:color="auto" w:fill="FFFFFF"/>
            <w:noWrap w:val="0"/>
            <w:vAlign w:val="center"/>
          </w:tcPr>
          <w:p w14:paraId="7580F401">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3E75B82E">
            <w:pPr>
              <w:widowControl/>
              <w:rPr>
                <w:rFonts w:eastAsia="Times New Roman"/>
                <w:color w:val="000000"/>
                <w:kern w:val="0"/>
                <w:sz w:val="20"/>
                <w:szCs w:val="20"/>
                <w:highlight w:val="none"/>
              </w:rPr>
            </w:pPr>
          </w:p>
        </w:tc>
        <w:tc>
          <w:tcPr>
            <w:tcW w:w="616" w:type="dxa"/>
            <w:shd w:val="clear" w:color="auto" w:fill="FFFFFF"/>
            <w:noWrap w:val="0"/>
            <w:vAlign w:val="center"/>
          </w:tcPr>
          <w:p w14:paraId="715C49E3">
            <w:pPr>
              <w:widowControl/>
              <w:jc w:val="center"/>
              <w:rPr>
                <w:rFonts w:eastAsia="Times New Roman"/>
                <w:color w:val="000000"/>
                <w:kern w:val="0"/>
                <w:sz w:val="20"/>
                <w:szCs w:val="20"/>
                <w:highlight w:val="none"/>
              </w:rPr>
            </w:pPr>
          </w:p>
        </w:tc>
        <w:tc>
          <w:tcPr>
            <w:tcW w:w="0" w:type="auto"/>
            <w:shd w:val="clear" w:color="auto" w:fill="FFFFFF"/>
            <w:noWrap w:val="0"/>
            <w:vAlign w:val="top"/>
          </w:tcPr>
          <w:p w14:paraId="22A43690">
            <w:pPr>
              <w:widowControl/>
              <w:jc w:val="center"/>
              <w:rPr>
                <w:rFonts w:eastAsia="Times New Roman"/>
                <w:color w:val="000000"/>
                <w:kern w:val="0"/>
                <w:sz w:val="20"/>
                <w:szCs w:val="20"/>
                <w:highlight w:val="none"/>
              </w:rPr>
            </w:pPr>
          </w:p>
        </w:tc>
      </w:tr>
      <w:tr w14:paraId="7D51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BAF000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3.2.1</w:t>
            </w:r>
          </w:p>
        </w:tc>
        <w:tc>
          <w:tcPr>
            <w:tcW w:w="0" w:type="auto"/>
            <w:shd w:val="clear" w:color="auto" w:fill="FFFFFF"/>
            <w:noWrap w:val="0"/>
            <w:vAlign w:val="center"/>
          </w:tcPr>
          <w:p w14:paraId="3CC009A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县一体化采集终端设备</w:t>
            </w:r>
          </w:p>
        </w:tc>
        <w:tc>
          <w:tcPr>
            <w:tcW w:w="0" w:type="auto"/>
            <w:shd w:val="clear" w:color="auto" w:fill="FFFFFF"/>
            <w:noWrap w:val="0"/>
            <w:vAlign w:val="center"/>
          </w:tcPr>
          <w:p w14:paraId="4D34F25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专业一体化终端设备，用于音视频图像的融合采集，支持接入台式机、笔记本、平板、摄像头、耳麦、话筒等，并支持以下功能：</w:t>
            </w:r>
          </w:p>
          <w:p w14:paraId="4B07271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1.一体化终端设备：具备即插即用、免驱接入能力（支持接入的信号源包括：台式机、笔记本、平板、手机、摄像头等）。</w:t>
            </w:r>
          </w:p>
          <w:p w14:paraId="3434D38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2.信号源采集接入分辨率：4K60Hz。</w:t>
            </w:r>
          </w:p>
          <w:p w14:paraId="7AC21D0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3.界面光传输延迟：不高于16ms。</w:t>
            </w:r>
          </w:p>
          <w:p w14:paraId="564A1D0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4.支持安全接入：支持不同网络来源信号的安全接入。</w:t>
            </w:r>
          </w:p>
          <w:p w14:paraId="47160B36">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6B81984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1）系统架构:一体化终端设备，采用国产化主控芯片和嵌入式操作系统，用于音视频信号的融合采集，含KVM功能；</w:t>
            </w:r>
          </w:p>
          <w:p w14:paraId="213CC03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2）多接口传输:光传输与双绞线传输可冗余备份；</w:t>
            </w:r>
          </w:p>
          <w:p w14:paraId="6BDA380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3）信号源接入:单路最大4K@60fps，向下兼容；</w:t>
            </w:r>
          </w:p>
          <w:p w14:paraId="7BEA30D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4）光传输低延迟:具备视频、音频低延时编码，支持本地跨网界面画质低延时传输，光传输不高于16ms；</w:t>
            </w:r>
          </w:p>
          <w:p w14:paraId="38E130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5）安全隔离传输:具备指令和视频独立传输，确保音视频与指令传输互不干扰；</w:t>
            </w:r>
          </w:p>
          <w:p w14:paraId="047B713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6）跨网指令安全交互:座席主机跨网络交互时，只传输音视频信号，USB键鼠信号在授权后才可使用，实现对不同网络下多信号源进行安全控制；</w:t>
            </w:r>
          </w:p>
          <w:p w14:paraId="6AA7132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7）信号源接入类型:兼容多类型信号源，支持EDID自适应协商，支持信号源EDID自动与显示端所使用的显示器适配；</w:t>
            </w:r>
          </w:p>
          <w:p w14:paraId="45E8F6E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8）融合呼叫:支持在音视频调度服务系统平台或对应融合支撑平台下融合显示终端、融合交互终端以及接入的国标前端、会议/会商终端等各类音视频终端之间进行音频呼叫；</w:t>
            </w:r>
          </w:p>
          <w:p w14:paraId="25DC6DD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9）音视频协议:支持H.264、H.265、MJPEG等格式视频编解码协议；支持G.711a（PCMA）、G.711u（PCMU）、ADPCM、G.722、G.728、G.722.1C、AACLC、MP3、opus等格式音频编解码协议；</w:t>
            </w:r>
          </w:p>
          <w:p w14:paraId="339254E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10）音视频接口:视频不少于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路HDMI输入（4K@60fps），</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路HDMI环回输出（4K@60fps）；音频接口:音频不少于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路3.5mm音频输出；</w:t>
            </w:r>
          </w:p>
          <w:p w14:paraId="0442F92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11）其他接口：不少于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个RS232/RS485/RS422接口；2个千兆RJ45网口（支持PoE），1个千兆SFP+/LC光口，2个电源模块（带螺纹接口），1个加密卡插槽；</w:t>
            </w:r>
          </w:p>
          <w:p w14:paraId="6D537DF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12）冗余备份:支持双电源冗余热备，支持PoE与DC12V直流供电做热备，也支持2个DC12V直流供电之间做热备；</w:t>
            </w:r>
          </w:p>
          <w:p w14:paraId="5CA79635">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568A8FEB">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3FA0CD0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79</w:t>
            </w:r>
          </w:p>
        </w:tc>
        <w:tc>
          <w:tcPr>
            <w:tcW w:w="0" w:type="auto"/>
            <w:shd w:val="clear" w:color="auto" w:fill="FFFFFF"/>
            <w:noWrap w:val="0"/>
            <w:vAlign w:val="top"/>
          </w:tcPr>
          <w:p w14:paraId="56D8E1BE">
            <w:pPr>
              <w:widowControl/>
              <w:jc w:val="center"/>
              <w:rPr>
                <w:rFonts w:hint="eastAsia" w:ascii="宋体" w:hAnsi="宋体" w:cs="宋体"/>
                <w:color w:val="000000"/>
                <w:kern w:val="0"/>
                <w:sz w:val="20"/>
                <w:szCs w:val="20"/>
                <w:highlight w:val="none"/>
              </w:rPr>
            </w:pPr>
          </w:p>
        </w:tc>
      </w:tr>
      <w:tr w14:paraId="7E64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9B676F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3.2.2</w:t>
            </w:r>
          </w:p>
        </w:tc>
        <w:tc>
          <w:tcPr>
            <w:tcW w:w="0" w:type="auto"/>
            <w:shd w:val="clear" w:color="auto" w:fill="FFFFFF"/>
            <w:noWrap w:val="0"/>
            <w:vAlign w:val="center"/>
          </w:tcPr>
          <w:p w14:paraId="12945D4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县一体化融合显示终端设备</w:t>
            </w:r>
          </w:p>
        </w:tc>
        <w:tc>
          <w:tcPr>
            <w:tcW w:w="0" w:type="auto"/>
            <w:shd w:val="clear" w:color="auto" w:fill="FFFFFF"/>
            <w:noWrap w:val="0"/>
            <w:vAlign w:val="center"/>
          </w:tcPr>
          <w:p w14:paraId="50976E4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专业一体化终端设备，用于音视频图像的融合显示，具备即插即用、免驱接入能力，可支持接入大屏幕、显示器、投影、电视、键盘鼠标、触控屏等，并支持以下功能：</w:t>
            </w:r>
          </w:p>
          <w:p w14:paraId="7FCDC7E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1.多路视频融合显示功能：支持对接省、市、县多域视频资源实时显示、裁剪及重组，可集中在一块屏幕上汇聚呈现与定制化展示。</w:t>
            </w:r>
          </w:p>
          <w:p w14:paraId="5125E00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2.席位远程操控功能：在权限范围内，上级席位可以通过键盘鼠标实现设备远程精准操控下级指挥中心各种业务资源。</w:t>
            </w:r>
          </w:p>
          <w:p w14:paraId="4C507A5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3.多人跨域协同编辑标注功能：对接入的各路视频界面进行协同编辑，支持多人、多终端在线共同编辑文档、标绘。</w:t>
            </w:r>
          </w:p>
          <w:p w14:paraId="3AAA16A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4.一体化终端设备：具备即插即用、免驱接入能力（支持接入的外设包括：大屏幕、显示器、投影、电视、键盘鼠标、触控屏等）。</w:t>
            </w:r>
          </w:p>
          <w:p w14:paraId="172701E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5.单屏支持的最大分辨率：4K60Hz。</w:t>
            </w:r>
          </w:p>
          <w:p w14:paraId="5EA128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75A4BD5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1）系统架构：一体化终端设备，采用国产化主控芯片和嵌入式操作系统，用于音视频图像的融合输出显示，跨终端/节点拼接输出，接LED发送器、标绘标注、KVM控制。</w:t>
            </w:r>
          </w:p>
          <w:p w14:paraId="6BE3E8E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2）多域界面展示：可将多个多域跨网界面形成组合场景进行统一展示，不同密级界面之间安全隔离、互不干扰。</w:t>
            </w:r>
          </w:p>
          <w:p w14:paraId="0A4D847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3）多域标绘展示：可将多个多域跨网界面的组合场景进行重点信息标注。如：线条、箭头、圆形、矩形等，可支持使用终端对标注信息进行修改并再次推送更新。</w:t>
            </w:r>
          </w:p>
          <w:p w14:paraId="00B8FC0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4）远程分享推送：支持接收来自本地终端或远程异地终端用户的分享推送。包括组合界面、裁剪界面、标绘界面等。</w:t>
            </w:r>
          </w:p>
          <w:p w14:paraId="0058B6C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5）态势实时更新：能够自动获取并更新多域跨网的最新界面，保障态势信息的时效性。自动更新间隔不高于1秒。</w:t>
            </w:r>
          </w:p>
          <w:p w14:paraId="48B7484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6）支持的输出的分辨率：支持显示输出的分辨率支持4K@60fps，可扩展支持8K@60fps；</w:t>
            </w:r>
          </w:p>
          <w:p w14:paraId="099C52A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7）输出模式：视频支持冗余备份输出分别接小间距发送器的主备视频接口，支持与显示器之间做EDID自适应协商，支持EDID按使用需求优先级自动调整，支持画面叠加、拼接输出。</w:t>
            </w:r>
          </w:p>
          <w:p w14:paraId="4A17C55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8）跨网安全交互：支持USB键鼠控制，跨网络交互时，USB键鼠信号在授权后才可使用，实现对不同网络下多信号源的进行安全控制。</w:t>
            </w:r>
          </w:p>
          <w:p w14:paraId="2B09974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9）音频呼叫：支持在音视频调度服务系统平台或对应融合支撑平台下融合采集终端、融合交互终端以及接入的国标前端、会议/会商终端等各类音视频终端之间进行音频呼叫。</w:t>
            </w:r>
          </w:p>
          <w:p w14:paraId="01AD27B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10）音视频协议:支持H.264、H.265、MJPEG等格式视频编解码协议；支持G.711a（PCMA）、G.711u（PCMU）、ADPCM、G.722、G.728、G.722.1C、AACLC、MP3、opus等格式音频编解码协议；</w:t>
            </w:r>
          </w:p>
          <w:p w14:paraId="6F31E82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11）音视频接口:视频不少于</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路HDMI输出（4K@60fps）；音频接口:</w:t>
            </w: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路3.5mm音频输出；</w:t>
            </w:r>
          </w:p>
          <w:p w14:paraId="3FE4B5E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12）其他接口：不少于</w:t>
            </w:r>
            <w:r>
              <w:rPr>
                <w:rFonts w:hint="eastAsia" w:ascii="宋体" w:hAnsi="宋体" w:cs="宋体"/>
                <w:color w:val="000000"/>
                <w:kern w:val="0"/>
                <w:sz w:val="20"/>
                <w:szCs w:val="20"/>
                <w:highlight w:val="none"/>
                <w:lang w:val="en-US" w:eastAsia="zh-CN"/>
              </w:rPr>
              <w:t>2</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rPr>
              <w:t>个RS232/RS485/RS422接口；2个千兆RJ45网口（支持PoE），1个千兆SFP+/LC光口，2个电源模块（带螺纹接口），1个加密卡插槽；</w:t>
            </w:r>
          </w:p>
          <w:p w14:paraId="7550ADD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13）冗余备份：支持双电源冗余热备，支持PoE与DC12V直流供电做热备，也支持2个DC12V直流供电之间做热备。</w:t>
            </w:r>
          </w:p>
          <w:p w14:paraId="2FCB2726">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64E924EB">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2E30C39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79</w:t>
            </w:r>
          </w:p>
        </w:tc>
        <w:tc>
          <w:tcPr>
            <w:tcW w:w="0" w:type="auto"/>
            <w:shd w:val="clear" w:color="auto" w:fill="FFFFFF"/>
            <w:noWrap w:val="0"/>
            <w:vAlign w:val="top"/>
          </w:tcPr>
          <w:p w14:paraId="2C225400">
            <w:pPr>
              <w:widowControl/>
              <w:jc w:val="center"/>
              <w:rPr>
                <w:rFonts w:hint="eastAsia" w:ascii="宋体" w:hAnsi="宋体" w:cs="宋体"/>
                <w:color w:val="000000"/>
                <w:kern w:val="0"/>
                <w:sz w:val="20"/>
                <w:szCs w:val="20"/>
                <w:highlight w:val="none"/>
              </w:rPr>
            </w:pPr>
          </w:p>
        </w:tc>
      </w:tr>
      <w:tr w14:paraId="0ECA4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179E42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3.2.3</w:t>
            </w:r>
          </w:p>
        </w:tc>
        <w:tc>
          <w:tcPr>
            <w:tcW w:w="0" w:type="auto"/>
            <w:shd w:val="clear" w:color="auto" w:fill="FFFFFF"/>
            <w:noWrap w:val="0"/>
            <w:vAlign w:val="center"/>
          </w:tcPr>
          <w:p w14:paraId="4CB732A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县一体化调度终端设备</w:t>
            </w:r>
          </w:p>
        </w:tc>
        <w:tc>
          <w:tcPr>
            <w:tcW w:w="0" w:type="auto"/>
            <w:shd w:val="clear" w:color="auto" w:fill="FFFFFF"/>
            <w:noWrap w:val="0"/>
            <w:vAlign w:val="center"/>
          </w:tcPr>
          <w:p w14:paraId="254C031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专业一体化终端设备，用于音视频图像的调度和指挥，配备会议摄像头、话筒，具备即插即用、免驱接入能力，支持接入的外设包括显示器、键盘鼠标、触控屏等，并支持以下功能：</w:t>
            </w:r>
          </w:p>
          <w:p w14:paraId="7CB7A0C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1.调度指令一键下达功能：指挥员可通过裁剪、标绘、标注等工具，形成动态视频、语音、图片等形式的指令，一键下达给省、市、县和作业端。</w:t>
            </w:r>
          </w:p>
          <w:p w14:paraId="756A236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2.资源推送分享功能：支持不同席位之间、终端与大屏幕之间高效推送分享文件、视频。</w:t>
            </w:r>
          </w:p>
          <w:p w14:paraId="0675D87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3.多级音视频呼叫：支持对权限内各级用户同时在线音视频呼叫。</w:t>
            </w:r>
          </w:p>
          <w:p w14:paraId="5457E970">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4.一体化终端设备：配备会议摄像头、话筒，具备即插即用、免驱接入能力。（支持接入的外设包括显示器、键盘鼠标、触控屏等）</w:t>
            </w:r>
          </w:p>
          <w:p w14:paraId="5804EC3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5.支持安全调度：支持不同网络来源信号的安全调度。</w:t>
            </w:r>
          </w:p>
          <w:p w14:paraId="1A4E5FF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6.设备要求：</w:t>
            </w:r>
          </w:p>
          <w:p w14:paraId="6DD2127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1）系统架构：一体化终端设备，采用国产化主控芯片和嵌入式操作系统，支持音视频调度，融合输出显示、标绘标注、KVM控制、双向音视频呼叫。</w:t>
            </w:r>
          </w:p>
          <w:p w14:paraId="5B10050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2）多屏拓展使用：支持多个终端进行配对组合，形成多屏使用模式，实现一键鼠漫游控制多个屏幕内的跨域多网界面内容。</w:t>
            </w:r>
          </w:p>
          <w:p w14:paraId="17281B7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3）界面调取控制：支持通过一套键盘鼠标、触控屏操控接入的各类多域跨网界面资源。支持键鼠控制、快捷组合键控制等。</w:t>
            </w:r>
          </w:p>
          <w:p w14:paraId="0DA6072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4）跨网安全交互：支持USB键鼠控制，跨网络交互时，USB键鼠信号在授权后才可使用，实现对不同网络下多信号源的进行安全控制。</w:t>
            </w:r>
          </w:p>
          <w:p w14:paraId="78DEDFA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5）跨网界面标注：具备灵活的标注功能，包括线条、箭头、圆形、矩形等，并可对标注粗细、颜色进行调整。</w:t>
            </w:r>
          </w:p>
          <w:p w14:paraId="43BC980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6）跨网态势分享：可将指定跨网界面窗口、组合界面、标注界面、协同标注等态势分享给其他用户，接收方可全屏实时展示该分享内容。</w:t>
            </w:r>
          </w:p>
          <w:p w14:paraId="749C06F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7）融合通信调度：具备与指挥中心进行跨网语音和视频融合通信及可视化调度能力，接受来自指挥中心的语音、视频呼叫及多域跨网界面推送。</w:t>
            </w:r>
          </w:p>
          <w:p w14:paraId="0BBD746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8）音视频会商：支持音视频会商呼叫，会商时支持双屏双显或单屏双显，支持画面自定义布局。支持多方音视频会议，支持一键快速召开视频或语音会议。</w:t>
            </w:r>
          </w:p>
          <w:p w14:paraId="578952E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跨域多制式呼叫：支持音视频调度平台下融合采集终端、融合交互终端以及接入的国标监控前端、常规会议/会商终端等各类音视频终端之间进行音视频通信，完成指挥中心之间以及与作业现场的指挥交互。10）呼叫管理：支持按需切换音视频会商中的视频信号源、音频信号源，支持HDMI信号源和USB信号源之间切换。</w:t>
            </w:r>
          </w:p>
          <w:p w14:paraId="02162EF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11）信号源接入：支持接入台式机、笔记本、平板、手机、摄像头等，单路最大4K@60fps；</w:t>
            </w:r>
          </w:p>
          <w:p w14:paraId="2F51BE8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12）支持的输出的分辨率：支持4K60Hz，可扩展支持8K60Hz。</w:t>
            </w:r>
          </w:p>
          <w:p w14:paraId="7DA86082">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13）标准免驱控制：支持硬件驱动级控制，具有高度的兼容性，避免安全防护程序误报警。</w:t>
            </w:r>
          </w:p>
          <w:p w14:paraId="70F98FB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5BAB98E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15）音视频接口:视频不少于</w:t>
            </w:r>
            <w:r>
              <w:rPr>
                <w:rFonts w:hint="eastAsia" w:ascii="宋体" w:hAnsi="宋体" w:cs="宋体"/>
                <w:color w:val="000000"/>
                <w:kern w:val="0"/>
                <w:sz w:val="20"/>
                <w:szCs w:val="20"/>
                <w:highlight w:val="none"/>
                <w:lang w:val="en-US" w:eastAsia="zh-CN"/>
              </w:rPr>
              <w:t>6</w:t>
            </w:r>
            <w:r>
              <w:rPr>
                <w:rFonts w:hint="eastAsia" w:ascii="宋体" w:hAnsi="宋体" w:cs="宋体"/>
                <w:color w:val="000000"/>
                <w:kern w:val="0"/>
                <w:sz w:val="20"/>
                <w:szCs w:val="20"/>
                <w:highlight w:val="none"/>
              </w:rPr>
              <w:t>路HDMI输入（4K@60fps），</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路HDMI环回输出（4K@60fps）；音频接口:音频不少于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路3.5mm音频输入（支持耳麦），</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路3.5mm音频输出；</w:t>
            </w:r>
          </w:p>
          <w:p w14:paraId="2A5E375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16）其他接口：不少于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路接电脑主机的USB接口，不少于</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个RS232/RS485/RS422接口；2个千兆RJ45网口（支持PoE），1个千兆SFP+/LC光口，2个电源模块（带螺纹接口），1个加密卡插槽；</w:t>
            </w:r>
          </w:p>
          <w:p w14:paraId="579DDAA1">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17）冗余备份：支持双电源冗余热备，支持PoE与DC12V直流供电做热备，也支持2个DC12V直接供电之间做热备。</w:t>
            </w:r>
          </w:p>
          <w:p w14:paraId="6B47E800">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682BCDF0">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696DD35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79</w:t>
            </w:r>
          </w:p>
        </w:tc>
        <w:tc>
          <w:tcPr>
            <w:tcW w:w="0" w:type="auto"/>
            <w:shd w:val="clear" w:color="auto" w:fill="FFFFFF"/>
            <w:noWrap w:val="0"/>
            <w:vAlign w:val="top"/>
          </w:tcPr>
          <w:p w14:paraId="292A313E">
            <w:pPr>
              <w:widowControl/>
              <w:jc w:val="center"/>
              <w:rPr>
                <w:rFonts w:hint="eastAsia" w:ascii="宋体" w:hAnsi="宋体" w:cs="宋体"/>
                <w:color w:val="000000"/>
                <w:kern w:val="0"/>
                <w:sz w:val="20"/>
                <w:szCs w:val="20"/>
                <w:highlight w:val="none"/>
              </w:rPr>
            </w:pPr>
          </w:p>
        </w:tc>
      </w:tr>
      <w:tr w14:paraId="7709C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65EB52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3.2.4</w:t>
            </w:r>
          </w:p>
        </w:tc>
        <w:tc>
          <w:tcPr>
            <w:tcW w:w="0" w:type="auto"/>
            <w:shd w:val="clear" w:color="auto" w:fill="FFFFFF"/>
            <w:noWrap w:val="0"/>
            <w:vAlign w:val="center"/>
          </w:tcPr>
          <w:p w14:paraId="5D566E7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县音/视频调度服务系统平台</w:t>
            </w:r>
          </w:p>
        </w:tc>
        <w:tc>
          <w:tcPr>
            <w:tcW w:w="0" w:type="auto"/>
            <w:shd w:val="clear" w:color="auto" w:fill="FFFFFF"/>
            <w:noWrap w:val="0"/>
            <w:vAlign w:val="center"/>
          </w:tcPr>
          <w:p w14:paraId="004440F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音/视频调度平台产品，对接入各类一体化终端设备、视频会议设备、视频监控设备进行视频的统一融合处理，提供音/视频调度服务功能，并支持以下功能：</w:t>
            </w:r>
          </w:p>
          <w:p w14:paraId="03CA6FF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1.安全接入多域跨网各路视频资源功能：省、市、县各级多路视频信号源可同时安全接入，各路视频流可权限访问控制和隔离部署，具备支持本地信号接入能力。</w:t>
            </w:r>
          </w:p>
          <w:p w14:paraId="42DA527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2.支持多路视频光传切换：视频信号实时流畅查看与精准操控，保障视频信号稳定接入与高清无损、超低延迟展示。</w:t>
            </w:r>
          </w:p>
          <w:p w14:paraId="2535B90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3.支持安全接入的不同网络来源数量：不低于4个。</w:t>
            </w:r>
          </w:p>
          <w:p w14:paraId="5293C92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4.支持安全调度的不同网络来源数量：不低于4个。</w:t>
            </w:r>
          </w:p>
          <w:p w14:paraId="6B1529B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5.设备要求：</w:t>
            </w:r>
          </w:p>
          <w:p w14:paraId="728C8AB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1）系统架构:专用硬件设备，采用国产化主控芯片和嵌入式操作系统，支持光纤、HDMI、IP等传输相结合的方案，可支持网关/网闸隔离或物理隔离的方式接入不同网络的视音频、KVM座席、网络信号；</w:t>
            </w:r>
          </w:p>
          <w:p w14:paraId="63311C0A">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2）架构管理:支持多层级、多部门组织架构设置，实现精细化分组、分权、用户管理，确保用户信息安全防止非法访问；</w:t>
            </w:r>
          </w:p>
          <w:p w14:paraId="2FE70FC5">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3）冗余热备:支持本级为下级进行冗余热备，下级出现故障时，可由本级接替下级进行管理操作，直至下级恢复正常；上级冗余热备:本级出现故障时，可由上级接替本级进行管理操作，直至本级恢复正常；</w:t>
            </w:r>
          </w:p>
          <w:p w14:paraId="164048D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4）跨网安全接入:支持跨域分布式部署，实现跨网安全接入；具备加密机制和身份认证策略，构建安全隔离架构，实现多域跨网信号源的安全接入；</w:t>
            </w:r>
          </w:p>
          <w:p w14:paraId="2126771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5）平台组成:支持用户权限管理、信号源接入管理、显示资源管理、音视频矩阵、大屏拼接控制、KVM 座席管理、标绘标注、音视频融合通信等功能于一体，支持通过IP网络同时接入各类一体化终端设备、视频会议设备、视频监控设备等，进行视频的统一融合处理，并可同时支持分布式和集中式显控控制；</w:t>
            </w:r>
          </w:p>
          <w:p w14:paraId="72CAB75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6）信号源权限管理:具备精细化的多域跨网资源分配与严格的访问控制机制；资源分配的最小单元为为1个信号源，可对资源的显示、控制、分享权限进行精细权限管控；</w:t>
            </w:r>
          </w:p>
          <w:p w14:paraId="13B1BC8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协同作业资源分享:为多域跨网的各级终端和用户之间提供对界面资源的调取、分享、标绘、协同等服务能力，为接入的终端设备提供多域跨网资源推送服务，不同用户可在不同终端之间相互推送多域跨网界面资源；</w:t>
            </w:r>
          </w:p>
          <w:p w14:paraId="520BC5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8）会商支撑服务:为多域跨网融合会商软件客户端以及其他涉及音视频会商的终端提供支撑服务；包括但不限于：客户端登录、会议调度、信息转发等服务能力；</w:t>
            </w:r>
          </w:p>
          <w:p w14:paraId="3C642FF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9）画面合成和混音:音视频会商呼叫时，支持不小于4画面合成，不小于4方混音；可直接通过网络数字化（非通过各类终端模拟背靠背对接）接入各类视频监控设备、座席终端、视频会议终端等设备；</w:t>
            </w:r>
          </w:p>
          <w:p w14:paraId="144ABE0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监控前端接入:支持通过GB/T28181、GB/T35114、RTSP、RTMP等主流协议接入视频监控平台、摄像机、4G/5G执法记录仪/车载视频/无人机等；通过对接视频监控平台，可实现不少于500路监控点位（含符合国标的移动前端、车载监控）的接入及管理；</w:t>
            </w:r>
          </w:p>
          <w:p w14:paraId="5952A3A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11）会议终端接入:支持通过SIP、H.323等协议接入视频会议设备；通过标准H.323协议，可实现不少于4路视频会议终端的接入。</w:t>
            </w:r>
          </w:p>
          <w:p w14:paraId="54ADD284">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12）接入管理:支持管理本级接入信号数量不低于8路，支持的视频会议最大参会方数量不低于8路，支持的语音会议最大参会方数量不低于16路。</w:t>
            </w:r>
          </w:p>
          <w:p w14:paraId="4F56FA3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融合呼叫:支持跨平台、跨协议、跨制式的点呼、混合组会等功能；具备支撑管理跨网语音和视频融合通信及可视化调度能力；支持音视频调度平台下融合采集终端、融合交互终端以及接入的国标监控前端、常规会议/会商终端等各类音视频终端之间进行跨制式的融合音视频通信，完成指挥中心之间以及与作业现场的指挥交互；</w:t>
            </w:r>
          </w:p>
          <w:p w14:paraId="4C47A13C">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14）音视频协议:支持H.264、H.265、MJPEG等格式视频编解码协议；支持G.711a（PCMA）、G.711u（PCMU）、ADPCM、G.722、G.728、G.722.1C、AACLC、MP3、opus等格式音频编解码协议；</w:t>
            </w:r>
          </w:p>
          <w:p w14:paraId="485197B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15）分辨率:支持视频分辨率不小于4K@60fps，并能向下兼容其它分辨率；</w:t>
            </w:r>
          </w:p>
          <w:p w14:paraId="600B987E">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16）大屏管理:支持管理LED拼接屏或显示器，支持拼接输出；支持大屏调度预案，将调度资源、大屏风格等做成预案配置，一键启动；可将调度场景保存为预案；系统可配置多个预案；</w:t>
            </w:r>
          </w:p>
          <w:p w14:paraId="53281E9B">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17）服务接口:提供服务接口授权管理，为用户业务相关上层业务应用提供音视频融合调度、视频会商、拼接及矩阵调度等各类业务调度接口；</w:t>
            </w:r>
          </w:p>
          <w:p w14:paraId="049A3CA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18）硬件规格:专业音视频调度设备，2U标准机架高度，标准19英寸机箱，采用</w:t>
            </w:r>
            <w:r>
              <w:rPr>
                <w:rFonts w:hint="eastAsia" w:ascii="宋体" w:hAnsi="宋体" w:cs="宋体"/>
                <w:color w:val="000000"/>
                <w:kern w:val="0"/>
                <w:sz w:val="20"/>
                <w:szCs w:val="20"/>
                <w:highlight w:val="none"/>
                <w:lang w:val="en-US" w:eastAsia="zh-CN"/>
              </w:rPr>
              <w:t>国产</w:t>
            </w:r>
            <w:r>
              <w:rPr>
                <w:rFonts w:hint="eastAsia" w:ascii="宋体" w:hAnsi="宋体" w:cs="宋体"/>
                <w:color w:val="000000"/>
                <w:kern w:val="0"/>
                <w:sz w:val="20"/>
                <w:szCs w:val="20"/>
                <w:highlight w:val="none"/>
              </w:rPr>
              <w:t>CPU，可支持多台服务器集群化部署；2个千兆RJ45网口，可扩展万兆接口，2个电源模块（支持冗余热备）；</w:t>
            </w:r>
          </w:p>
        </w:tc>
        <w:tc>
          <w:tcPr>
            <w:tcW w:w="428" w:type="dxa"/>
            <w:shd w:val="clear" w:color="auto" w:fill="FFFFFF"/>
            <w:noWrap w:val="0"/>
            <w:vAlign w:val="center"/>
          </w:tcPr>
          <w:p w14:paraId="0D1EC481">
            <w:pPr>
              <w:widowControl/>
              <w:jc w:val="center"/>
              <w:rPr>
                <w:rFonts w:hint="eastAsia" w:ascii="宋体" w:hAnsi="宋体" w:eastAsia="宋体" w:cs="宋体"/>
                <w:color w:val="000000"/>
                <w:kern w:val="0"/>
                <w:sz w:val="20"/>
                <w:szCs w:val="20"/>
                <w:highlight w:val="none"/>
                <w:lang w:eastAsia="zh-CN"/>
              </w:rPr>
            </w:pPr>
            <w:r>
              <w:rPr>
                <w:rFonts w:hint="eastAsia" w:ascii="宋体" w:hAnsi="宋体" w:cs="宋体"/>
                <w:color w:val="000000"/>
                <w:kern w:val="0"/>
                <w:sz w:val="20"/>
                <w:szCs w:val="20"/>
                <w:highlight w:val="none"/>
                <w:lang w:val="en-US" w:eastAsia="zh-CN"/>
              </w:rPr>
              <w:t>套</w:t>
            </w:r>
          </w:p>
        </w:tc>
        <w:tc>
          <w:tcPr>
            <w:tcW w:w="616" w:type="dxa"/>
            <w:shd w:val="clear" w:color="auto" w:fill="FFFFFF"/>
            <w:noWrap w:val="0"/>
            <w:vAlign w:val="center"/>
          </w:tcPr>
          <w:p w14:paraId="207C22A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79</w:t>
            </w:r>
          </w:p>
        </w:tc>
        <w:tc>
          <w:tcPr>
            <w:tcW w:w="0" w:type="auto"/>
            <w:shd w:val="clear" w:color="auto" w:fill="FFFFFF"/>
            <w:noWrap w:val="0"/>
            <w:vAlign w:val="top"/>
          </w:tcPr>
          <w:p w14:paraId="28BB70AA">
            <w:pPr>
              <w:widowControl/>
              <w:jc w:val="center"/>
              <w:rPr>
                <w:rFonts w:hint="eastAsia" w:ascii="宋体" w:hAnsi="宋体" w:cs="宋体"/>
                <w:color w:val="000000"/>
                <w:kern w:val="0"/>
                <w:sz w:val="20"/>
                <w:szCs w:val="20"/>
                <w:highlight w:val="none"/>
              </w:rPr>
            </w:pPr>
          </w:p>
        </w:tc>
      </w:tr>
      <w:tr w14:paraId="4FE90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5203ED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3.2.5</w:t>
            </w:r>
          </w:p>
        </w:tc>
        <w:tc>
          <w:tcPr>
            <w:tcW w:w="0" w:type="auto"/>
            <w:shd w:val="clear" w:color="auto" w:fill="FFFFFF"/>
            <w:noWrap w:val="0"/>
            <w:vAlign w:val="center"/>
          </w:tcPr>
          <w:p w14:paraId="492CC0A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安装配套设备</w:t>
            </w:r>
          </w:p>
        </w:tc>
        <w:tc>
          <w:tcPr>
            <w:tcW w:w="0" w:type="auto"/>
            <w:shd w:val="clear" w:color="auto" w:fill="FFFFFF"/>
            <w:noWrap w:val="0"/>
            <w:vAlign w:val="center"/>
          </w:tcPr>
          <w:p w14:paraId="7CECF01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1.1套PTZ摄像机,1080p60,12倍光学变焦,最低照度0.1Lx,F1.6,支持HDMI输出,支持正装或倒装全向麦克风，支持声音采集和扩声；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2.1台图腾机柜，网络服务器机柜6U，600*440标准19英寸机柜；</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3.500米六类千兆网线 原装无氧铜高速CAT6类非屏蔽网线；</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4.20条HDMI线2.1版，支持4K传输，2米；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5.10条HDMI线2.1版，支持4K传输，10米；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6.20条高速USB3.0数据线 公对公双头，2米；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7.10条高速USB3.0数据线 公对公双头，5米；</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8.1套PVC管材、RJ45水晶头、扎带、标签；</w:t>
            </w:r>
          </w:p>
        </w:tc>
        <w:tc>
          <w:tcPr>
            <w:tcW w:w="428" w:type="dxa"/>
            <w:shd w:val="clear" w:color="auto" w:fill="FFFFFF"/>
            <w:noWrap w:val="0"/>
            <w:vAlign w:val="center"/>
          </w:tcPr>
          <w:p w14:paraId="48CC9D1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2419A6E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79</w:t>
            </w:r>
          </w:p>
        </w:tc>
        <w:tc>
          <w:tcPr>
            <w:tcW w:w="0" w:type="auto"/>
            <w:shd w:val="clear" w:color="auto" w:fill="FFFFFF"/>
            <w:noWrap w:val="0"/>
            <w:vAlign w:val="top"/>
          </w:tcPr>
          <w:p w14:paraId="05C55860">
            <w:pPr>
              <w:widowControl/>
              <w:jc w:val="center"/>
              <w:rPr>
                <w:rFonts w:hint="eastAsia" w:ascii="宋体" w:hAnsi="宋体" w:cs="宋体"/>
                <w:color w:val="000000"/>
                <w:kern w:val="0"/>
                <w:sz w:val="20"/>
                <w:szCs w:val="20"/>
                <w:highlight w:val="none"/>
              </w:rPr>
            </w:pPr>
          </w:p>
        </w:tc>
      </w:tr>
      <w:tr w14:paraId="3BE3C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753F74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3.3</w:t>
            </w:r>
          </w:p>
        </w:tc>
        <w:tc>
          <w:tcPr>
            <w:tcW w:w="0" w:type="auto"/>
            <w:shd w:val="clear" w:color="auto" w:fill="FFFFFF"/>
            <w:noWrap w:val="0"/>
            <w:vAlign w:val="center"/>
          </w:tcPr>
          <w:p w14:paraId="31B2981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县级边缘计算算力</w:t>
            </w:r>
          </w:p>
        </w:tc>
        <w:tc>
          <w:tcPr>
            <w:tcW w:w="0" w:type="auto"/>
            <w:shd w:val="clear" w:color="auto" w:fill="FFFFFF"/>
            <w:noWrap w:val="0"/>
            <w:vAlign w:val="center"/>
          </w:tcPr>
          <w:p w14:paraId="0071FCF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处理器：通过中国信息安全测评中心安全可靠测评，配置</w:t>
            </w:r>
            <w:r>
              <w:rPr>
                <w:rFonts w:hint="eastAsia" w:ascii="宋体" w:hAnsi="宋体" w:cs="宋体"/>
                <w:color w:val="000000"/>
                <w:kern w:val="0"/>
                <w:sz w:val="20"/>
                <w:szCs w:val="20"/>
                <w:highlight w:val="none"/>
                <w:lang w:val="en-US" w:eastAsia="zh-CN"/>
              </w:rPr>
              <w:t>国产</w:t>
            </w:r>
            <w:r>
              <w:rPr>
                <w:rFonts w:hint="eastAsia" w:ascii="宋体" w:hAnsi="宋体" w:cs="宋体"/>
                <w:color w:val="000000"/>
                <w:kern w:val="0"/>
                <w:sz w:val="20"/>
                <w:szCs w:val="20"/>
                <w:highlight w:val="none"/>
              </w:rPr>
              <w:t>处理器，CPU物理核心数≥8核，内核主频（非睿频）≥3.0GHz，末级缓存容量≥16MB，支持超线程 ；</w:t>
            </w:r>
          </w:p>
          <w:p w14:paraId="5928823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内存：配置 DDR4 内存≥16GB，≥4个内存插槽，支持扩容≥128GB以上；</w:t>
            </w:r>
          </w:p>
          <w:p w14:paraId="15ACE73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硬盘：配置≥1T M.2 NVMe SSD硬盘； 支持≥ 4 个 SATA 3.0 接口；</w:t>
            </w:r>
          </w:p>
          <w:p w14:paraId="238DC3A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显卡：配置独立显卡，显存≥2GB，支持VGA、HDMI接口；支持扩展2GB或4GB显卡；</w:t>
            </w:r>
          </w:p>
          <w:p w14:paraId="1F4D40A9">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网络：配置千兆网络接口≥1个；支持≥4个PCIE插槽，其中X8及以上插槽≥3个；</w:t>
            </w:r>
          </w:p>
          <w:p w14:paraId="39D6872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USB接口：USB接口≥11个，其中USB3.0≥9个；接口非转接；</w:t>
            </w:r>
          </w:p>
          <w:p w14:paraId="69BF5D9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接口：板载≥1个COM（DB9）串口，接口非转接；前置支持音频接口（耳机、麦克风）；后置支持音频接口（耳机、麦克风、音频输入）</w:t>
            </w:r>
          </w:p>
          <w:p w14:paraId="40971743">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电源：配置≤200W电源；具有80Plus认证；</w:t>
            </w:r>
          </w:p>
          <w:p w14:paraId="18C5290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显示器：配置≥27英寸液晶显示器，分辨率：≥1920×1080，使用IPS技术；具有TUV低蓝光认证证书、环境标志产品认证证书；</w:t>
            </w:r>
          </w:p>
          <w:p w14:paraId="6C204B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光驱：配置 slim DVD-RW 光驱</w:t>
            </w:r>
          </w:p>
          <w:p w14:paraId="5B737348">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键鼠：配置USB鼠标、键盘；</w:t>
            </w:r>
          </w:p>
          <w:p w14:paraId="0571908D">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机箱：所投产品机箱尺寸≤13.5L；</w:t>
            </w:r>
          </w:p>
          <w:p w14:paraId="2CA46897">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操作系统：支持麒麟/UOS操作系统；</w:t>
            </w:r>
          </w:p>
          <w:p w14:paraId="7304339F">
            <w:pPr>
              <w:widowControl/>
              <w:ind w:firstLine="400" w:firstLineChars="200"/>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服务：三年标准质保服务；</w:t>
            </w:r>
          </w:p>
          <w:p w14:paraId="3A9ED1A6">
            <w:pPr>
              <w:widowControl/>
              <w:ind w:firstLine="400" w:firstLineChars="200"/>
              <w:rPr>
                <w:rFonts w:hint="eastAsia" w:ascii="宋体" w:hAnsi="宋体" w:cs="宋体"/>
                <w:color w:val="000000"/>
                <w:kern w:val="0"/>
                <w:sz w:val="20"/>
                <w:szCs w:val="20"/>
                <w:highlight w:val="none"/>
              </w:rPr>
            </w:pPr>
          </w:p>
        </w:tc>
        <w:tc>
          <w:tcPr>
            <w:tcW w:w="428" w:type="dxa"/>
            <w:shd w:val="clear" w:color="auto" w:fill="FFFFFF"/>
            <w:noWrap w:val="0"/>
            <w:vAlign w:val="center"/>
          </w:tcPr>
          <w:p w14:paraId="265D59B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台</w:t>
            </w:r>
          </w:p>
        </w:tc>
        <w:tc>
          <w:tcPr>
            <w:tcW w:w="616" w:type="dxa"/>
            <w:shd w:val="clear" w:color="auto" w:fill="FFFFFF"/>
            <w:noWrap/>
            <w:vAlign w:val="center"/>
          </w:tcPr>
          <w:p w14:paraId="3B348C1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158</w:t>
            </w:r>
          </w:p>
        </w:tc>
        <w:tc>
          <w:tcPr>
            <w:tcW w:w="0" w:type="auto"/>
            <w:shd w:val="clear" w:color="auto" w:fill="FFFFFF"/>
            <w:noWrap w:val="0"/>
            <w:vAlign w:val="top"/>
          </w:tcPr>
          <w:p w14:paraId="5E81326E">
            <w:pPr>
              <w:widowControl/>
              <w:jc w:val="center"/>
              <w:rPr>
                <w:rFonts w:hint="eastAsia" w:ascii="宋体" w:hAnsi="宋体" w:cs="宋体"/>
                <w:color w:val="000000"/>
                <w:kern w:val="0"/>
                <w:sz w:val="20"/>
                <w:szCs w:val="20"/>
                <w:highlight w:val="none"/>
              </w:rPr>
            </w:pPr>
          </w:p>
        </w:tc>
      </w:tr>
      <w:tr w14:paraId="0E5EF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7CDA6E8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（二）</w:t>
            </w:r>
          </w:p>
        </w:tc>
        <w:tc>
          <w:tcPr>
            <w:tcW w:w="7610" w:type="dxa"/>
            <w:gridSpan w:val="3"/>
            <w:shd w:val="clear" w:color="auto" w:fill="FFFFFF"/>
            <w:noWrap w:val="0"/>
            <w:vAlign w:val="center"/>
          </w:tcPr>
          <w:p w14:paraId="1958BF14">
            <w:pPr>
              <w:widowControl/>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省级作业端一体化指挥调度应用软件</w:t>
            </w:r>
          </w:p>
        </w:tc>
        <w:tc>
          <w:tcPr>
            <w:tcW w:w="616" w:type="dxa"/>
            <w:shd w:val="clear" w:color="auto" w:fill="FFFFFF"/>
            <w:noWrap w:val="0"/>
            <w:vAlign w:val="center"/>
          </w:tcPr>
          <w:p w14:paraId="5A18313E">
            <w:pPr>
              <w:widowControl/>
              <w:rPr>
                <w:rFonts w:hint="eastAsia" w:ascii="宋体" w:hAnsi="宋体" w:cs="宋体"/>
                <w:b/>
                <w:bCs/>
                <w:color w:val="000000"/>
                <w:kern w:val="0"/>
                <w:sz w:val="20"/>
                <w:szCs w:val="20"/>
                <w:highlight w:val="none"/>
              </w:rPr>
            </w:pPr>
          </w:p>
        </w:tc>
        <w:tc>
          <w:tcPr>
            <w:tcW w:w="0" w:type="auto"/>
            <w:shd w:val="clear" w:color="auto" w:fill="FFFFFF"/>
            <w:noWrap w:val="0"/>
            <w:vAlign w:val="top"/>
          </w:tcPr>
          <w:p w14:paraId="4A48E717">
            <w:pPr>
              <w:widowControl/>
              <w:rPr>
                <w:rFonts w:hint="eastAsia" w:ascii="宋体" w:hAnsi="宋体" w:cs="宋体"/>
                <w:b/>
                <w:bCs/>
                <w:color w:val="000000"/>
                <w:kern w:val="0"/>
                <w:sz w:val="20"/>
                <w:szCs w:val="20"/>
                <w:highlight w:val="none"/>
              </w:rPr>
            </w:pPr>
          </w:p>
        </w:tc>
      </w:tr>
      <w:tr w14:paraId="4D668B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0"/>
            <w:vAlign w:val="center"/>
          </w:tcPr>
          <w:p w14:paraId="1D40D87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center"/>
          </w:tcPr>
          <w:p w14:paraId="7C5EAF8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人工影响天气观探测数据支撑平台能力提升建设</w:t>
            </w:r>
          </w:p>
        </w:tc>
        <w:tc>
          <w:tcPr>
            <w:tcW w:w="0" w:type="auto"/>
            <w:shd w:val="clear" w:color="auto" w:fill="FFFFFF"/>
            <w:noWrap w:val="0"/>
            <w:vAlign w:val="center"/>
          </w:tcPr>
          <w:p w14:paraId="6743503A">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19957C8B">
            <w:pPr>
              <w:widowControl/>
              <w:rPr>
                <w:rFonts w:eastAsia="Times New Roman"/>
                <w:color w:val="000000"/>
                <w:kern w:val="0"/>
                <w:sz w:val="20"/>
                <w:szCs w:val="20"/>
                <w:highlight w:val="none"/>
              </w:rPr>
            </w:pPr>
          </w:p>
        </w:tc>
        <w:tc>
          <w:tcPr>
            <w:tcW w:w="616" w:type="dxa"/>
            <w:shd w:val="clear" w:color="auto" w:fill="FFFFFF"/>
            <w:noWrap w:val="0"/>
            <w:vAlign w:val="center"/>
          </w:tcPr>
          <w:p w14:paraId="31746FBD">
            <w:pPr>
              <w:widowControl/>
              <w:rPr>
                <w:rFonts w:eastAsia="Times New Roman"/>
                <w:color w:val="000000"/>
                <w:kern w:val="0"/>
                <w:sz w:val="20"/>
                <w:szCs w:val="20"/>
                <w:highlight w:val="none"/>
              </w:rPr>
            </w:pPr>
          </w:p>
        </w:tc>
        <w:tc>
          <w:tcPr>
            <w:tcW w:w="0" w:type="auto"/>
            <w:shd w:val="clear" w:color="auto" w:fill="FFFFFF"/>
            <w:noWrap w:val="0"/>
            <w:vAlign w:val="top"/>
          </w:tcPr>
          <w:p w14:paraId="4F82E6B5">
            <w:pPr>
              <w:widowControl/>
              <w:rPr>
                <w:rFonts w:eastAsia="Times New Roman"/>
                <w:color w:val="000000"/>
                <w:kern w:val="0"/>
                <w:sz w:val="20"/>
                <w:szCs w:val="20"/>
                <w:highlight w:val="none"/>
              </w:rPr>
            </w:pPr>
          </w:p>
        </w:tc>
      </w:tr>
      <w:tr w14:paraId="62486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C4DD3D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0" w:type="auto"/>
            <w:shd w:val="clear" w:color="auto" w:fill="FFFFFF"/>
            <w:noWrap w:val="0"/>
            <w:vAlign w:val="center"/>
          </w:tcPr>
          <w:p w14:paraId="42E37B2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人工影响天气观探测数据支撑平台能力提升建设</w:t>
            </w:r>
          </w:p>
        </w:tc>
        <w:tc>
          <w:tcPr>
            <w:tcW w:w="0" w:type="auto"/>
            <w:shd w:val="clear" w:color="auto" w:fill="FFFFFF"/>
            <w:noWrap w:val="0"/>
            <w:vAlign w:val="center"/>
          </w:tcPr>
          <w:p w14:paraId="5DD9B20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 新增观探测设备的数据、应用状态和控制流在本地化处理及国省、省 省之间同步，支撑应用协同和观测端控制，实现数据流不落地流转、 到达即处理入库，开展数据传输、处理、存储管理、服务和监控建设， 提供高时效数据支撑能力。</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具体包含人影作业数据收集、人影作业数据处理调度、数据解码算法、存储策略服务、人工影响天气国省数据共享服务、人影观测数据完整性监视、人影观测数据及时性监视等功能。</w:t>
            </w:r>
          </w:p>
        </w:tc>
        <w:tc>
          <w:tcPr>
            <w:tcW w:w="428" w:type="dxa"/>
            <w:shd w:val="clear" w:color="auto" w:fill="FFFFFF"/>
            <w:noWrap w:val="0"/>
            <w:vAlign w:val="center"/>
          </w:tcPr>
          <w:p w14:paraId="68D9D15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5AB5EBE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1D0C4FD">
            <w:pPr>
              <w:widowControl/>
              <w:jc w:val="center"/>
              <w:rPr>
                <w:rFonts w:hint="eastAsia" w:ascii="宋体" w:hAnsi="宋体" w:cs="宋体"/>
                <w:color w:val="000000"/>
                <w:kern w:val="0"/>
                <w:sz w:val="20"/>
                <w:szCs w:val="20"/>
                <w:highlight w:val="none"/>
              </w:rPr>
            </w:pPr>
          </w:p>
        </w:tc>
      </w:tr>
      <w:tr w14:paraId="7A69D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C87ABE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0" w:type="auto"/>
            <w:shd w:val="clear" w:color="auto" w:fill="FFFFFF"/>
            <w:noWrap w:val="0"/>
            <w:vAlign w:val="center"/>
          </w:tcPr>
          <w:p w14:paraId="71B4C24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人工影响天气所需的高分辨率实况分析产品研制建设</w:t>
            </w:r>
          </w:p>
        </w:tc>
        <w:tc>
          <w:tcPr>
            <w:tcW w:w="0" w:type="auto"/>
            <w:shd w:val="clear" w:color="auto" w:fill="FFFFFF"/>
            <w:noWrap w:val="0"/>
            <w:vAlign w:val="center"/>
          </w:tcPr>
          <w:p w14:paraId="4A4DC2C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通过研究 地形遮挡及空间降尺度的多源融合实况分析技术、考虑地形起伏下地 下实况分析技术，构建能够反映不同气候背景、复杂下垫面、高大地 形等因素影响的实况分析技术框架与系统，研制公里到百米级高质量 实况分析数据产品，提升该地区实况分析精度和质量，为准实况监测 预警、森林防灭火、应急救援提供全国先进的气象灾害实况数据融合 技术和快速更新的数据支撑。</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具体包括1km/10min 分辨率实况分析子系统、100m/5min 分辨率实况分析子系统。</w:t>
            </w:r>
          </w:p>
        </w:tc>
        <w:tc>
          <w:tcPr>
            <w:tcW w:w="428" w:type="dxa"/>
            <w:shd w:val="clear" w:color="auto" w:fill="FFFFFF"/>
            <w:noWrap w:val="0"/>
            <w:vAlign w:val="center"/>
          </w:tcPr>
          <w:p w14:paraId="6C4BBCF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A1FDAB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251930C8">
            <w:pPr>
              <w:widowControl/>
              <w:jc w:val="center"/>
              <w:rPr>
                <w:rFonts w:hint="eastAsia" w:ascii="宋体" w:hAnsi="宋体" w:cs="宋体"/>
                <w:color w:val="000000"/>
                <w:kern w:val="0"/>
                <w:sz w:val="20"/>
                <w:szCs w:val="20"/>
                <w:highlight w:val="none"/>
              </w:rPr>
            </w:pPr>
          </w:p>
        </w:tc>
      </w:tr>
      <w:tr w14:paraId="79FF2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7437EC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0" w:type="auto"/>
            <w:shd w:val="clear" w:color="auto" w:fill="FFFFFF"/>
            <w:noWrap w:val="0"/>
            <w:vAlign w:val="center"/>
          </w:tcPr>
          <w:p w14:paraId="3917F4E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国省一体化人影综合业务平台组件</w:t>
            </w:r>
          </w:p>
        </w:tc>
        <w:tc>
          <w:tcPr>
            <w:tcW w:w="0" w:type="auto"/>
            <w:shd w:val="clear" w:color="auto" w:fill="FFFFFF"/>
            <w:noWrap w:val="0"/>
            <w:vAlign w:val="center"/>
          </w:tcPr>
          <w:p w14:paraId="4D140F69">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4765FFFC">
            <w:pPr>
              <w:widowControl/>
              <w:rPr>
                <w:rFonts w:eastAsia="Times New Roman"/>
                <w:color w:val="000000"/>
                <w:kern w:val="0"/>
                <w:sz w:val="20"/>
                <w:szCs w:val="20"/>
                <w:highlight w:val="none"/>
              </w:rPr>
            </w:pPr>
          </w:p>
        </w:tc>
        <w:tc>
          <w:tcPr>
            <w:tcW w:w="616" w:type="dxa"/>
            <w:shd w:val="clear" w:color="auto" w:fill="FFFFFF"/>
            <w:noWrap w:val="0"/>
            <w:vAlign w:val="center"/>
          </w:tcPr>
          <w:p w14:paraId="36AE2231">
            <w:pPr>
              <w:widowControl/>
              <w:jc w:val="center"/>
              <w:rPr>
                <w:rFonts w:eastAsia="Times New Roman"/>
                <w:color w:val="000000"/>
                <w:kern w:val="0"/>
                <w:sz w:val="20"/>
                <w:szCs w:val="20"/>
                <w:highlight w:val="none"/>
              </w:rPr>
            </w:pPr>
          </w:p>
        </w:tc>
        <w:tc>
          <w:tcPr>
            <w:tcW w:w="0" w:type="auto"/>
            <w:shd w:val="clear" w:color="auto" w:fill="FFFFFF"/>
            <w:noWrap w:val="0"/>
            <w:vAlign w:val="top"/>
          </w:tcPr>
          <w:p w14:paraId="5FE31ECC">
            <w:pPr>
              <w:widowControl/>
              <w:jc w:val="center"/>
              <w:rPr>
                <w:rFonts w:eastAsia="Times New Roman"/>
                <w:color w:val="000000"/>
                <w:kern w:val="0"/>
                <w:sz w:val="20"/>
                <w:szCs w:val="20"/>
                <w:highlight w:val="none"/>
              </w:rPr>
            </w:pPr>
          </w:p>
        </w:tc>
      </w:tr>
      <w:tr w14:paraId="47B1CA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57461E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2.1</w:t>
            </w:r>
          </w:p>
        </w:tc>
        <w:tc>
          <w:tcPr>
            <w:tcW w:w="0" w:type="auto"/>
            <w:shd w:val="clear" w:color="auto" w:fill="FFFFFF"/>
            <w:noWrap w:val="0"/>
            <w:vAlign w:val="center"/>
          </w:tcPr>
          <w:p w14:paraId="43FB275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人影指挥决策领导驾驶舱</w:t>
            </w:r>
          </w:p>
        </w:tc>
        <w:tc>
          <w:tcPr>
            <w:tcW w:w="0" w:type="auto"/>
            <w:shd w:val="clear" w:color="auto" w:fill="FFFFFF"/>
            <w:noWrap w:val="0"/>
            <w:vAlign w:val="center"/>
          </w:tcPr>
          <w:p w14:paraId="2564B33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以三维仿真建模、二三维地理信息、OpenGL/WebGL可视化渲染技术为基础，映射全自治区全域地形地貌特征、作业力量布局、三维云团等内容，综合显示生态修复、农业抗旱、森林草原防灭火、改善空气质量等多行业作业需求、多元天气实况、作业状态动态监控、作业监控等实景，分别模拟火箭、高炮、飞机作业的作业全流程，并将引入扩散模型，模拟作业的扩散过程。通过多维度的信息联动显示和模拟分析，为作业掌控、指挥调度与决策支持提供全面、科学和快捷的技术支撑，为人影工作综合展示和科普宣传提供支撑平台。</w:t>
            </w:r>
          </w:p>
        </w:tc>
        <w:tc>
          <w:tcPr>
            <w:tcW w:w="428" w:type="dxa"/>
            <w:shd w:val="clear" w:color="auto" w:fill="FFFFFF"/>
            <w:noWrap w:val="0"/>
            <w:vAlign w:val="center"/>
          </w:tcPr>
          <w:p w14:paraId="6D77D88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5BB0F2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2936BFD">
            <w:pPr>
              <w:widowControl/>
              <w:jc w:val="center"/>
              <w:rPr>
                <w:rFonts w:hint="eastAsia" w:ascii="宋体" w:hAnsi="宋体" w:cs="宋体"/>
                <w:color w:val="000000"/>
                <w:kern w:val="0"/>
                <w:sz w:val="20"/>
                <w:szCs w:val="20"/>
                <w:highlight w:val="none"/>
              </w:rPr>
            </w:pPr>
          </w:p>
        </w:tc>
      </w:tr>
      <w:tr w14:paraId="76547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D7C71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2.2</w:t>
            </w:r>
          </w:p>
        </w:tc>
        <w:tc>
          <w:tcPr>
            <w:tcW w:w="0" w:type="auto"/>
            <w:shd w:val="clear" w:color="auto" w:fill="FFFFFF"/>
            <w:noWrap w:val="0"/>
            <w:vAlign w:val="center"/>
          </w:tcPr>
          <w:p w14:paraId="314299C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可视化监控调度组件</w:t>
            </w:r>
          </w:p>
        </w:tc>
        <w:tc>
          <w:tcPr>
            <w:tcW w:w="0" w:type="auto"/>
            <w:shd w:val="clear" w:color="auto" w:fill="FFFFFF"/>
            <w:noWrap w:val="0"/>
            <w:vAlign w:val="center"/>
          </w:tcPr>
          <w:p w14:paraId="6C2806D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以作业现场实时监控为依托，通过收集现场监控视频数据并进行展示，指挥人员通过可视化调度指挥页面，利用作业平台监控、外场保障移动布控球、头戴式记录仪、可视化作业记录仪等设备实现对作业现场的实时语音指挥和视频通话，基于音视频调度系统实现不同类型音视频设备的调显。提供对作业现场实时监控的查询检索，可以根据作业装备、作业点、作业区域等条件进行检索、查询、调取监控视频进行展示和可视化指挥。支持将可视化指挥过程进行录音，形成对音视频的监控，方便指挥人员进行调取与回放，进行问题纠正或作业复盘。</w:t>
            </w:r>
          </w:p>
        </w:tc>
        <w:tc>
          <w:tcPr>
            <w:tcW w:w="428" w:type="dxa"/>
            <w:shd w:val="clear" w:color="auto" w:fill="FFFFFF"/>
            <w:noWrap w:val="0"/>
            <w:vAlign w:val="center"/>
          </w:tcPr>
          <w:p w14:paraId="533FFA0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DAC9E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554F6743">
            <w:pPr>
              <w:widowControl/>
              <w:jc w:val="center"/>
              <w:rPr>
                <w:rFonts w:hint="eastAsia" w:ascii="宋体" w:hAnsi="宋体" w:cs="宋体"/>
                <w:color w:val="000000"/>
                <w:kern w:val="0"/>
                <w:sz w:val="20"/>
                <w:szCs w:val="20"/>
                <w:highlight w:val="none"/>
              </w:rPr>
            </w:pPr>
          </w:p>
        </w:tc>
      </w:tr>
      <w:tr w14:paraId="7913A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8510B8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2.3</w:t>
            </w:r>
          </w:p>
        </w:tc>
        <w:tc>
          <w:tcPr>
            <w:tcW w:w="0" w:type="auto"/>
            <w:shd w:val="clear" w:color="auto" w:fill="FFFFFF"/>
            <w:noWrap w:val="0"/>
            <w:vAlign w:val="center"/>
          </w:tcPr>
          <w:p w14:paraId="387E58D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作业安全终端监控组件</w:t>
            </w:r>
          </w:p>
        </w:tc>
        <w:tc>
          <w:tcPr>
            <w:tcW w:w="0" w:type="auto"/>
            <w:shd w:val="clear" w:color="auto" w:fill="FFFFFF"/>
            <w:noWrap w:val="0"/>
            <w:vAlign w:val="center"/>
          </w:tcPr>
          <w:p w14:paraId="6877643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接经过自动化改造的的火箭、高炮和烟炉作业装备，通过火箭、高炮和烟炉加装的作业安全监控终端，在作业完毕后收集作业参数等信息，并通过作业安全监控终端内置的安全加密芯片将作业信息直接上报至国家级和省级“天工”平台。实现人影作业安全监管信息的上传下达，可以统筹各部分资源与统一化管理，打破现场与各级管理平台以及国家与省市的信息差，实现人影作业安全的国、省、市、县的四级监督管理，有效提高安全监管能力。</w:t>
            </w:r>
          </w:p>
        </w:tc>
        <w:tc>
          <w:tcPr>
            <w:tcW w:w="428" w:type="dxa"/>
            <w:shd w:val="clear" w:color="auto" w:fill="FFFFFF"/>
            <w:noWrap w:val="0"/>
            <w:vAlign w:val="center"/>
          </w:tcPr>
          <w:p w14:paraId="3CC0694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31EC9EB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24C08755">
            <w:pPr>
              <w:widowControl/>
              <w:jc w:val="center"/>
              <w:rPr>
                <w:rFonts w:hint="eastAsia" w:ascii="宋体" w:hAnsi="宋体" w:cs="宋体"/>
                <w:color w:val="000000"/>
                <w:kern w:val="0"/>
                <w:sz w:val="20"/>
                <w:szCs w:val="20"/>
                <w:highlight w:val="none"/>
              </w:rPr>
            </w:pPr>
          </w:p>
        </w:tc>
      </w:tr>
      <w:tr w14:paraId="7785B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409A546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2.4</w:t>
            </w:r>
          </w:p>
        </w:tc>
        <w:tc>
          <w:tcPr>
            <w:tcW w:w="0" w:type="auto"/>
            <w:shd w:val="clear" w:color="auto" w:fill="FFFFFF"/>
            <w:noWrap w:val="0"/>
            <w:vAlign w:val="center"/>
          </w:tcPr>
          <w:p w14:paraId="005D832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弹药装备物联网组件</w:t>
            </w:r>
          </w:p>
        </w:tc>
        <w:tc>
          <w:tcPr>
            <w:tcW w:w="0" w:type="auto"/>
            <w:shd w:val="clear" w:color="auto" w:fill="FFFFFF"/>
            <w:noWrap w:val="0"/>
            <w:vAlign w:val="center"/>
          </w:tcPr>
          <w:p w14:paraId="2FA7BE7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将新疆现有装备弹药物联网融入“天工”，重点对对弹药和装备的采购申请、审批、入库、调拨、流转、盘点、预警、统计等功能模块按照中国气象局人工影响天气中心的国省一体化人影综合业务平台组件化要求（天工平台组件化技术指南）进行改造升级，以模块化的方式融入国省一体化人影综合业务平台（自治区级天工）。基于自治区级气象大数据云平台的云存储构建装备弹药物联网数据专题库，实现装备弹药物联网信息的统一采集、管理和应用服务，确保数据的正确性和唯一性。</w:t>
            </w:r>
          </w:p>
        </w:tc>
        <w:tc>
          <w:tcPr>
            <w:tcW w:w="428" w:type="dxa"/>
            <w:shd w:val="clear" w:color="auto" w:fill="FFFFFF"/>
            <w:noWrap w:val="0"/>
            <w:vAlign w:val="center"/>
          </w:tcPr>
          <w:p w14:paraId="6D83891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07A757E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05E7A9CC">
            <w:pPr>
              <w:widowControl/>
              <w:jc w:val="center"/>
              <w:rPr>
                <w:rFonts w:hint="eastAsia" w:ascii="宋体" w:hAnsi="宋体" w:cs="宋体"/>
                <w:color w:val="000000"/>
                <w:kern w:val="0"/>
                <w:sz w:val="20"/>
                <w:szCs w:val="20"/>
                <w:highlight w:val="none"/>
              </w:rPr>
            </w:pPr>
          </w:p>
        </w:tc>
      </w:tr>
      <w:tr w14:paraId="399A91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A841F3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2.5</w:t>
            </w:r>
          </w:p>
        </w:tc>
        <w:tc>
          <w:tcPr>
            <w:tcW w:w="0" w:type="auto"/>
            <w:shd w:val="clear" w:color="auto" w:fill="FFFFFF"/>
            <w:noWrap w:val="0"/>
            <w:vAlign w:val="center"/>
          </w:tcPr>
          <w:p w14:paraId="0C4EE64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电子围栏监控组件</w:t>
            </w:r>
          </w:p>
        </w:tc>
        <w:tc>
          <w:tcPr>
            <w:tcW w:w="0" w:type="auto"/>
            <w:shd w:val="clear" w:color="auto" w:fill="FFFFFF"/>
            <w:noWrap w:val="0"/>
            <w:vAlign w:val="center"/>
          </w:tcPr>
          <w:p w14:paraId="3AD82C4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结合固定作业点、流动作业点上配备的电子围栏设备，根据人影安全管理规范要求，对固定作业点、流动作业点的作业行为规范进行智能分析，包含对作业现场人员的行为规范进行监控及报警，对未带安全帽、未穿反光衣、区域入侵、侧方位装弹、区域内弹药箱遗留、作业装备规范化操作等进行监测。将违规操作识别结果和告警信息发送到天工平台，实现在自治区、市、县、作业点四级联动告警。</w:t>
            </w:r>
          </w:p>
        </w:tc>
        <w:tc>
          <w:tcPr>
            <w:tcW w:w="428" w:type="dxa"/>
            <w:shd w:val="clear" w:color="auto" w:fill="FFFFFF"/>
            <w:noWrap w:val="0"/>
            <w:vAlign w:val="center"/>
          </w:tcPr>
          <w:p w14:paraId="4EB0021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047C632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89AE659">
            <w:pPr>
              <w:widowControl/>
              <w:jc w:val="center"/>
              <w:rPr>
                <w:rFonts w:hint="eastAsia" w:ascii="宋体" w:hAnsi="宋体" w:cs="宋体"/>
                <w:color w:val="000000"/>
                <w:kern w:val="0"/>
                <w:sz w:val="20"/>
                <w:szCs w:val="20"/>
                <w:highlight w:val="none"/>
              </w:rPr>
            </w:pPr>
          </w:p>
        </w:tc>
      </w:tr>
      <w:tr w14:paraId="3DFA3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57DCBE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2.6</w:t>
            </w:r>
          </w:p>
        </w:tc>
        <w:tc>
          <w:tcPr>
            <w:tcW w:w="0" w:type="auto"/>
            <w:shd w:val="clear" w:color="auto" w:fill="FFFFFF"/>
            <w:noWrap w:val="0"/>
            <w:vAlign w:val="center"/>
          </w:tcPr>
          <w:p w14:paraId="6DF5925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市级指挥决策大屏</w:t>
            </w:r>
          </w:p>
        </w:tc>
        <w:tc>
          <w:tcPr>
            <w:tcW w:w="0" w:type="auto"/>
            <w:shd w:val="clear" w:color="auto" w:fill="FFFFFF"/>
            <w:noWrap w:val="0"/>
            <w:vAlign w:val="center"/>
          </w:tcPr>
          <w:p w14:paraId="3BFB7AA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新疆自治区市级人影指挥决策大屏基础模块，可按照不同地市地图进行分权限呈现，以三维仿真建模、二三维地理信息、OpenGL/WebGL可视化渲染技术为基础，映射全市全域地形地貌特征、作业力量布局、三维云团等内容，分别模拟火箭、高炮作业的作业全流程。通过多维度的信息联动显示和模拟分析，为作业掌控、指挥调度与决策支持提供全面、科学和快捷的技术支撑。基于国省一体化人影综合业务平台（新疆版），提供本地市范围内森林草原防灭火、降低空气质量、农业抗旱等需求分析产品、作业条件预报资料、监测预警资料、实时调度指挥数据的综合调显，并实现作业装备、探测装备、作业力量分布、作业情况、作业状态等人影指挥调度资源的综合监控，为市级地面人影作业指挥调度、跟踪指挥和安全监管提供业务支撑。</w:t>
            </w:r>
          </w:p>
        </w:tc>
        <w:tc>
          <w:tcPr>
            <w:tcW w:w="428" w:type="dxa"/>
            <w:shd w:val="clear" w:color="auto" w:fill="FFFFFF"/>
            <w:noWrap w:val="0"/>
            <w:vAlign w:val="center"/>
          </w:tcPr>
          <w:p w14:paraId="1439F9A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0138E37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490BE9B6">
            <w:pPr>
              <w:widowControl/>
              <w:jc w:val="center"/>
              <w:rPr>
                <w:rFonts w:hint="eastAsia" w:ascii="宋体" w:hAnsi="宋体" w:cs="宋体"/>
                <w:color w:val="000000"/>
                <w:kern w:val="0"/>
                <w:sz w:val="20"/>
                <w:szCs w:val="20"/>
                <w:highlight w:val="none"/>
              </w:rPr>
            </w:pPr>
          </w:p>
        </w:tc>
      </w:tr>
      <w:tr w14:paraId="3377E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5F70A2A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2.7</w:t>
            </w:r>
          </w:p>
        </w:tc>
        <w:tc>
          <w:tcPr>
            <w:tcW w:w="0" w:type="auto"/>
            <w:shd w:val="clear" w:color="auto" w:fill="FFFFFF"/>
            <w:noWrap w:val="0"/>
            <w:vAlign w:val="center"/>
          </w:tcPr>
          <w:p w14:paraId="115765C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县级指挥决策大屏</w:t>
            </w:r>
          </w:p>
        </w:tc>
        <w:tc>
          <w:tcPr>
            <w:tcW w:w="0" w:type="auto"/>
            <w:shd w:val="clear" w:color="auto" w:fill="FFFFFF"/>
            <w:noWrap w:val="0"/>
            <w:vAlign w:val="center"/>
          </w:tcPr>
          <w:p w14:paraId="5098840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新疆自治区县级人影指挥决策大屏基础模块，可按照不同区县地图进行分权限呈现，以三维仿真建模、二三维地理信息、OpenGL/WebGL可视化渲染技术为基础，映射全县全域地形地貌特征、作业力量布局、三维云团等内容。基于本区县的探测力量、作业力量、指挥力量以及弹药库存分布等，实现本区域内多元天气实时监测、作业状态动态监控以及作业状态的监控。分别模拟火箭、高炮作业的作业全流程，实现区县一级本行政区内的作业过程仿真模拟。提供本区县作业点、固定作业点电子围栏监控设备的接入，实现作业点现场的实时监控和跟踪指挥。</w:t>
            </w:r>
          </w:p>
        </w:tc>
        <w:tc>
          <w:tcPr>
            <w:tcW w:w="428" w:type="dxa"/>
            <w:shd w:val="clear" w:color="auto" w:fill="FFFFFF"/>
            <w:noWrap w:val="0"/>
            <w:vAlign w:val="center"/>
          </w:tcPr>
          <w:p w14:paraId="4E20BE3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49F624E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3A01A378">
            <w:pPr>
              <w:widowControl/>
              <w:jc w:val="center"/>
              <w:rPr>
                <w:rFonts w:hint="eastAsia" w:ascii="宋体" w:hAnsi="宋体" w:cs="宋体"/>
                <w:color w:val="000000"/>
                <w:kern w:val="0"/>
                <w:sz w:val="20"/>
                <w:szCs w:val="20"/>
                <w:highlight w:val="none"/>
              </w:rPr>
            </w:pPr>
          </w:p>
        </w:tc>
      </w:tr>
      <w:tr w14:paraId="0A61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2B5349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0" w:type="auto"/>
            <w:shd w:val="clear" w:color="auto" w:fill="FFFFFF"/>
            <w:noWrap w:val="0"/>
            <w:vAlign w:val="center"/>
          </w:tcPr>
          <w:p w14:paraId="43BC0F0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人影作业空域申报系统</w:t>
            </w:r>
          </w:p>
        </w:tc>
        <w:tc>
          <w:tcPr>
            <w:tcW w:w="0" w:type="auto"/>
            <w:shd w:val="clear" w:color="auto" w:fill="FFFFFF"/>
            <w:noWrap w:val="0"/>
            <w:vAlign w:val="center"/>
          </w:tcPr>
          <w:p w14:paraId="58FB7D05">
            <w:pPr>
              <w:widowControl/>
              <w:rPr>
                <w:rFonts w:hint="eastAsia" w:ascii="宋体" w:hAnsi="宋体" w:cs="宋体"/>
                <w:color w:val="000000"/>
                <w:kern w:val="0"/>
                <w:sz w:val="20"/>
                <w:szCs w:val="20"/>
                <w:highlight w:val="none"/>
              </w:rPr>
            </w:pPr>
          </w:p>
        </w:tc>
        <w:tc>
          <w:tcPr>
            <w:tcW w:w="428" w:type="dxa"/>
            <w:shd w:val="clear" w:color="auto" w:fill="FFFFFF"/>
            <w:noWrap w:val="0"/>
            <w:vAlign w:val="center"/>
          </w:tcPr>
          <w:p w14:paraId="547B442E">
            <w:pPr>
              <w:widowControl/>
              <w:rPr>
                <w:rFonts w:eastAsia="Times New Roman"/>
                <w:color w:val="000000"/>
                <w:kern w:val="0"/>
                <w:sz w:val="20"/>
                <w:szCs w:val="20"/>
                <w:highlight w:val="none"/>
              </w:rPr>
            </w:pPr>
          </w:p>
        </w:tc>
        <w:tc>
          <w:tcPr>
            <w:tcW w:w="616" w:type="dxa"/>
            <w:shd w:val="clear" w:color="auto" w:fill="FFFFFF"/>
            <w:noWrap w:val="0"/>
            <w:vAlign w:val="center"/>
          </w:tcPr>
          <w:p w14:paraId="6BAC2FFF">
            <w:pPr>
              <w:widowControl/>
              <w:jc w:val="center"/>
              <w:rPr>
                <w:rFonts w:eastAsia="Times New Roman"/>
                <w:color w:val="000000"/>
                <w:kern w:val="0"/>
                <w:sz w:val="20"/>
                <w:szCs w:val="20"/>
                <w:highlight w:val="none"/>
              </w:rPr>
            </w:pPr>
          </w:p>
        </w:tc>
        <w:tc>
          <w:tcPr>
            <w:tcW w:w="0" w:type="auto"/>
            <w:shd w:val="clear" w:color="auto" w:fill="FFFFFF"/>
            <w:noWrap w:val="0"/>
            <w:vAlign w:val="top"/>
          </w:tcPr>
          <w:p w14:paraId="20EDFC68">
            <w:pPr>
              <w:widowControl/>
              <w:jc w:val="center"/>
              <w:rPr>
                <w:rFonts w:eastAsia="Times New Roman"/>
                <w:color w:val="000000"/>
                <w:kern w:val="0"/>
                <w:sz w:val="20"/>
                <w:szCs w:val="20"/>
                <w:highlight w:val="none"/>
              </w:rPr>
            </w:pPr>
          </w:p>
        </w:tc>
      </w:tr>
      <w:tr w14:paraId="1D4076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85E900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3.1</w:t>
            </w:r>
          </w:p>
        </w:tc>
        <w:tc>
          <w:tcPr>
            <w:tcW w:w="0" w:type="auto"/>
            <w:shd w:val="clear" w:color="auto" w:fill="FFFFFF"/>
            <w:noWrap w:val="0"/>
            <w:vAlign w:val="center"/>
          </w:tcPr>
          <w:p w14:paraId="1276C5A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用户登录与权限管理</w:t>
            </w:r>
          </w:p>
        </w:tc>
        <w:tc>
          <w:tcPr>
            <w:tcW w:w="0" w:type="auto"/>
            <w:shd w:val="clear" w:color="auto" w:fill="FFFFFF"/>
            <w:noWrap w:val="0"/>
            <w:vAlign w:val="center"/>
          </w:tcPr>
          <w:p w14:paraId="16C036A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用户通过各地州人影办提供的账号密码登录系统，支持“记住我”和验证码验证功能，确保账户安全。采用安全可靠的加密算法对用户密码进行加密存储，防止密码泄露。“记住我”功能通过在用户设备上存储加密的身份令牌，使用户下次登录时无需重复输入账号密码，提高用户体验。验证码验证功能则有效防止恶意登录和自动化攻击，保障系统安全。根据用户角色（人影指挥员、军民航管制员、系统管理员）分配不同的操作权限，如人影指挥员可提交作业申请、查看审批状态；军民航管制员可进行审批操作、监控作业动态。通过严格的权限控制，确保每个用户只能访问和操作其权限范围内的功能和数据，提高系统的安全性和管理效率。</w:t>
            </w:r>
          </w:p>
        </w:tc>
        <w:tc>
          <w:tcPr>
            <w:tcW w:w="428" w:type="dxa"/>
            <w:shd w:val="clear" w:color="auto" w:fill="FFFFFF"/>
            <w:noWrap w:val="0"/>
            <w:vAlign w:val="center"/>
          </w:tcPr>
          <w:p w14:paraId="03CEAF6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228E3B0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4FE2A17">
            <w:pPr>
              <w:widowControl/>
              <w:jc w:val="center"/>
              <w:rPr>
                <w:rFonts w:hint="eastAsia" w:ascii="宋体" w:hAnsi="宋体" w:cs="宋体"/>
                <w:color w:val="000000"/>
                <w:kern w:val="0"/>
                <w:sz w:val="20"/>
                <w:szCs w:val="20"/>
                <w:highlight w:val="none"/>
              </w:rPr>
            </w:pPr>
          </w:p>
        </w:tc>
      </w:tr>
      <w:tr w14:paraId="7C39D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0332DF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3.2</w:t>
            </w:r>
          </w:p>
        </w:tc>
        <w:tc>
          <w:tcPr>
            <w:tcW w:w="0" w:type="auto"/>
            <w:shd w:val="clear" w:color="auto" w:fill="FFFFFF"/>
            <w:noWrap w:val="0"/>
            <w:vAlign w:val="center"/>
          </w:tcPr>
          <w:p w14:paraId="0CC505C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作业点管理</w:t>
            </w:r>
          </w:p>
        </w:tc>
        <w:tc>
          <w:tcPr>
            <w:tcW w:w="0" w:type="auto"/>
            <w:shd w:val="clear" w:color="auto" w:fill="FFFFFF"/>
            <w:noWrap w:val="0"/>
            <w:vAlign w:val="center"/>
          </w:tcPr>
          <w:p w14:paraId="10E52E2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已管辖区域内的作业点位置（三角形图标），点击作业点弹出子弹框，显示详细信息（名称、经纬度、地区、村镇、联系方式、类型等）。在地图上以直观的三角形图标标注作业点位置，方便用户快速定位。点击图标弹出的子弹框中展示详细信息，使用户能够全面了解作业点的基本情况。支持作业点信息的查询、编辑和导入导出，作业点数据由各地人影办提供并维护。提供便捷的查询功能，支持按多种条件进行查询，如作业点名称、地区、类型等。编辑功能允许各地人影办对作业点信息进行修改和更新，确保数据的准确性和时效性。导入导出功能支持多种数据格式，如Excel、CSV等，方便数据的批量处理和备份。</w:t>
            </w:r>
          </w:p>
        </w:tc>
        <w:tc>
          <w:tcPr>
            <w:tcW w:w="428" w:type="dxa"/>
            <w:shd w:val="clear" w:color="auto" w:fill="FFFFFF"/>
            <w:noWrap w:val="0"/>
            <w:vAlign w:val="center"/>
          </w:tcPr>
          <w:p w14:paraId="7DF3872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099888A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D4E2C6B">
            <w:pPr>
              <w:widowControl/>
              <w:jc w:val="center"/>
              <w:rPr>
                <w:rFonts w:hint="eastAsia" w:ascii="宋体" w:hAnsi="宋体" w:cs="宋体"/>
                <w:color w:val="000000"/>
                <w:kern w:val="0"/>
                <w:sz w:val="20"/>
                <w:szCs w:val="20"/>
                <w:highlight w:val="none"/>
              </w:rPr>
            </w:pPr>
          </w:p>
        </w:tc>
      </w:tr>
      <w:tr w14:paraId="3A863E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1F1F9B1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3.3</w:t>
            </w:r>
          </w:p>
        </w:tc>
        <w:tc>
          <w:tcPr>
            <w:tcW w:w="0" w:type="auto"/>
            <w:shd w:val="clear" w:color="auto" w:fill="FFFFFF"/>
            <w:noWrap w:val="0"/>
            <w:vAlign w:val="center"/>
          </w:tcPr>
          <w:p w14:paraId="7D306F7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作业申请与审批</w:t>
            </w:r>
          </w:p>
        </w:tc>
        <w:tc>
          <w:tcPr>
            <w:tcW w:w="0" w:type="auto"/>
            <w:shd w:val="clear" w:color="auto" w:fill="FFFFFF"/>
            <w:noWrap w:val="0"/>
            <w:vAlign w:val="center"/>
          </w:tcPr>
          <w:p w14:paraId="502E2C7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指挥员点击作业点子弹框中的【作业申请】按钮，进入申请参数填写页面，可选择“使用射界范围”或“使用方位与夹角”设定炮射角度，填写作业时长、射击高度、射击半径、申请级别等参数，点击确定提交申请。申请页面设计简洁明了，操作流程清晰，方便人影指挥员填写申请参数。提供多种设定炮射角度的方式，满足不同作业场景的需求。系统对输入的参数进行实时校验，确保参数的合法性和准确性。军民航管制部门接收申请后，在系统中进行审批操作，审批结果实时反馈至人影指挥中心。未批复的部门状态呈灰色，已批复的呈绿色，并伴有弹框和声音提示。审批界面直观展示申请信息和审批操作按钮，审批人员可快速进行审批。实时反馈机制使人影指挥中心能够及时了解审批结果，弹框和声音提示功能确保审批结果不会被忽视，提高作业申请的处理效率。</w:t>
            </w:r>
          </w:p>
        </w:tc>
        <w:tc>
          <w:tcPr>
            <w:tcW w:w="428" w:type="dxa"/>
            <w:shd w:val="clear" w:color="auto" w:fill="FFFFFF"/>
            <w:noWrap w:val="0"/>
            <w:vAlign w:val="center"/>
          </w:tcPr>
          <w:p w14:paraId="14DB74A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26A644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C644506">
            <w:pPr>
              <w:widowControl/>
              <w:jc w:val="center"/>
              <w:rPr>
                <w:rFonts w:hint="eastAsia" w:ascii="宋体" w:hAnsi="宋体" w:cs="宋体"/>
                <w:color w:val="000000"/>
                <w:kern w:val="0"/>
                <w:sz w:val="20"/>
                <w:szCs w:val="20"/>
                <w:highlight w:val="none"/>
              </w:rPr>
            </w:pPr>
          </w:p>
        </w:tc>
      </w:tr>
      <w:tr w14:paraId="1B60B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0E78FEB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3.4</w:t>
            </w:r>
          </w:p>
        </w:tc>
        <w:tc>
          <w:tcPr>
            <w:tcW w:w="0" w:type="auto"/>
            <w:shd w:val="clear" w:color="auto" w:fill="FFFFFF"/>
            <w:noWrap w:val="0"/>
            <w:vAlign w:val="center"/>
          </w:tcPr>
          <w:p w14:paraId="3FBDB6F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作业状态监控</w:t>
            </w:r>
          </w:p>
        </w:tc>
        <w:tc>
          <w:tcPr>
            <w:tcW w:w="0" w:type="auto"/>
            <w:shd w:val="clear" w:color="auto" w:fill="FFFFFF"/>
            <w:noWrap w:val="0"/>
            <w:vAlign w:val="center"/>
          </w:tcPr>
          <w:p w14:paraId="3B3B0F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地图界面实时显示作业点状态，等待审批的作业点无特殊标识；审批通过进入作业中的作业点呈亮红色闪烁显示，并显示剩余作业时长倒计时；已结束的作业点呈灰色，一段时间后自动消失。通过不同颜色和标识区分作业点状态，在地图上直观呈现作业点的实时情况。剩余作业时长倒计时功能帮助用户准确掌握作业进度。右侧列表按状态分类（申请中、炮射中、已结束、已驳回、紧急终止等）显示作业点信息，支持刷新列表和全选操作。右侧列表方便用户快速查看不同状态的作业点信息，刷新列表功能确保用户获取最新数据，全选操作便于用户对多个作业点进行批量操作。</w:t>
            </w:r>
          </w:p>
        </w:tc>
        <w:tc>
          <w:tcPr>
            <w:tcW w:w="428" w:type="dxa"/>
            <w:shd w:val="clear" w:color="auto" w:fill="FFFFFF"/>
            <w:noWrap w:val="0"/>
            <w:vAlign w:val="center"/>
          </w:tcPr>
          <w:p w14:paraId="71F52E3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60FA5A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8D79324">
            <w:pPr>
              <w:widowControl/>
              <w:jc w:val="center"/>
              <w:rPr>
                <w:rFonts w:hint="eastAsia" w:ascii="宋体" w:hAnsi="宋体" w:cs="宋体"/>
                <w:color w:val="000000"/>
                <w:kern w:val="0"/>
                <w:sz w:val="20"/>
                <w:szCs w:val="20"/>
                <w:highlight w:val="none"/>
              </w:rPr>
            </w:pPr>
          </w:p>
        </w:tc>
      </w:tr>
      <w:tr w14:paraId="4467A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214F52E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3.5</w:t>
            </w:r>
          </w:p>
        </w:tc>
        <w:tc>
          <w:tcPr>
            <w:tcW w:w="0" w:type="auto"/>
            <w:shd w:val="clear" w:color="auto" w:fill="FFFFFF"/>
            <w:noWrap w:val="0"/>
            <w:vAlign w:val="center"/>
          </w:tcPr>
          <w:p w14:paraId="7AC131F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延时申请与紧急终止</w:t>
            </w:r>
          </w:p>
        </w:tc>
        <w:tc>
          <w:tcPr>
            <w:tcW w:w="0" w:type="auto"/>
            <w:shd w:val="clear" w:color="auto" w:fill="FFFFFF"/>
            <w:noWrap w:val="0"/>
            <w:vAlign w:val="center"/>
          </w:tcPr>
          <w:p w14:paraId="7721FAA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作业中如需延长时间，人影指挥员可在“炮射中”列表选中作业点，点击【延时申请】按钮，输入延时时间后提交审批，审批完成后自动增加剩余作业时间。延时申请流程简单便捷，确保作业能够根据实际情况灵活调整时间。审批完成后的自动更新功能保证作业时间的准确性。审批部门可对突发情况的作业点发起紧急终止，作业点在地图上显示为紫色，伴有弹框和声音提示，人影指挥员需及时传达中止指令，作业结束后点击【结束作业】完成操作。紧急终止功能保障作业安全，在地图上的特殊显示和提示功能确保相关人员能够及时知晓并处理，规范的操作流程确保作业终止的有序进行。</w:t>
            </w:r>
          </w:p>
        </w:tc>
        <w:tc>
          <w:tcPr>
            <w:tcW w:w="428" w:type="dxa"/>
            <w:shd w:val="clear" w:color="auto" w:fill="FFFFFF"/>
            <w:noWrap w:val="0"/>
            <w:vAlign w:val="center"/>
          </w:tcPr>
          <w:p w14:paraId="581F5E6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0AF5FF7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17882ECA">
            <w:pPr>
              <w:widowControl/>
              <w:jc w:val="center"/>
              <w:rPr>
                <w:rFonts w:hint="eastAsia" w:ascii="宋体" w:hAnsi="宋体" w:cs="宋体"/>
                <w:color w:val="000000"/>
                <w:kern w:val="0"/>
                <w:sz w:val="20"/>
                <w:szCs w:val="20"/>
                <w:highlight w:val="none"/>
              </w:rPr>
            </w:pPr>
          </w:p>
        </w:tc>
      </w:tr>
      <w:tr w14:paraId="42A2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0CB60B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3.6</w:t>
            </w:r>
          </w:p>
        </w:tc>
        <w:tc>
          <w:tcPr>
            <w:tcW w:w="0" w:type="auto"/>
            <w:shd w:val="clear" w:color="auto" w:fill="FFFFFF"/>
            <w:noWrap w:val="0"/>
            <w:vAlign w:val="center"/>
          </w:tcPr>
          <w:p w14:paraId="16A25EB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数据统计与分析</w:t>
            </w:r>
          </w:p>
        </w:tc>
        <w:tc>
          <w:tcPr>
            <w:tcW w:w="0" w:type="auto"/>
            <w:shd w:val="clear" w:color="auto" w:fill="FFFFFF"/>
            <w:noWrap w:val="0"/>
            <w:vAlign w:val="center"/>
          </w:tcPr>
          <w:p w14:paraId="7E9BF97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点击【数据统计】按钮进入统计界面，默认显示近一周的批复数量、驳回数量、申请超时数量、作业超时数量、紧急终止数量等数据，支持按当天、前1天、30天或自定义时间范围查询，以柱状图和饼图展示统计结果。统计界面直观展示关键数据，方便用户快速了解业务情况。多种时间范围查询功能满足用户不同的统计需求，柱状图和饼图的展示方式使数据更加直观易懂，有助于用户进行数据分析和决策。</w:t>
            </w:r>
          </w:p>
        </w:tc>
        <w:tc>
          <w:tcPr>
            <w:tcW w:w="428" w:type="dxa"/>
            <w:shd w:val="clear" w:color="auto" w:fill="FFFFFF"/>
            <w:noWrap w:val="0"/>
            <w:vAlign w:val="center"/>
          </w:tcPr>
          <w:p w14:paraId="135A717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18CDCA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7F041918">
            <w:pPr>
              <w:widowControl/>
              <w:jc w:val="center"/>
              <w:rPr>
                <w:rFonts w:hint="eastAsia" w:ascii="宋体" w:hAnsi="宋体" w:cs="宋体"/>
                <w:color w:val="000000"/>
                <w:kern w:val="0"/>
                <w:sz w:val="20"/>
                <w:szCs w:val="20"/>
                <w:highlight w:val="none"/>
              </w:rPr>
            </w:pPr>
          </w:p>
        </w:tc>
      </w:tr>
      <w:tr w14:paraId="2166A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6C326A8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3.7</w:t>
            </w:r>
          </w:p>
        </w:tc>
        <w:tc>
          <w:tcPr>
            <w:tcW w:w="0" w:type="auto"/>
            <w:shd w:val="clear" w:color="auto" w:fill="FFFFFF"/>
            <w:noWrap w:val="0"/>
            <w:vAlign w:val="center"/>
          </w:tcPr>
          <w:p w14:paraId="3AD829A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操作日志与云图</w:t>
            </w:r>
          </w:p>
        </w:tc>
        <w:tc>
          <w:tcPr>
            <w:tcW w:w="0" w:type="auto"/>
            <w:shd w:val="clear" w:color="auto" w:fill="FFFFFF"/>
            <w:noWrap w:val="0"/>
            <w:vAlign w:val="center"/>
          </w:tcPr>
          <w:p w14:paraId="47D5B4D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日志记录用户的所有操作行为（申请、审批、结束作业等），包括用户名、部门、时间和操作内容，支持实时查看和历史日志查询。操作日志为系统的审计和追溯提供依据，方便管理员了解系统的使用情况和用户操作历史。云图功能提供全国云图和地区云图开关，默认开启，每6分钟更新一次，帮助用户了解气象状况，辅助作业决策。云图的实时更新和灵活切换功能为作业人员提供了准确的气象信息，有助于选择最佳作业时机和区域。</w:t>
            </w:r>
          </w:p>
        </w:tc>
        <w:tc>
          <w:tcPr>
            <w:tcW w:w="428" w:type="dxa"/>
            <w:shd w:val="clear" w:color="auto" w:fill="FFFFFF"/>
            <w:noWrap w:val="0"/>
            <w:vAlign w:val="center"/>
          </w:tcPr>
          <w:p w14:paraId="20AF165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1A59D49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6064CD0F">
            <w:pPr>
              <w:widowControl/>
              <w:jc w:val="center"/>
              <w:rPr>
                <w:rFonts w:hint="eastAsia" w:ascii="宋体" w:hAnsi="宋体" w:cs="宋体"/>
                <w:color w:val="000000"/>
                <w:kern w:val="0"/>
                <w:sz w:val="20"/>
                <w:szCs w:val="20"/>
                <w:highlight w:val="none"/>
              </w:rPr>
            </w:pPr>
          </w:p>
        </w:tc>
      </w:tr>
      <w:tr w14:paraId="0C5D9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0" w:type="auto"/>
            <w:shd w:val="clear" w:color="auto" w:fill="FFFFFF"/>
            <w:noWrap/>
            <w:vAlign w:val="center"/>
          </w:tcPr>
          <w:p w14:paraId="377316D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3.8</w:t>
            </w:r>
          </w:p>
        </w:tc>
        <w:tc>
          <w:tcPr>
            <w:tcW w:w="0" w:type="auto"/>
            <w:shd w:val="clear" w:color="auto" w:fill="FFFFFF"/>
            <w:noWrap w:val="0"/>
            <w:vAlign w:val="center"/>
          </w:tcPr>
          <w:p w14:paraId="6BFE4E1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气象预警发布</w:t>
            </w:r>
          </w:p>
        </w:tc>
        <w:tc>
          <w:tcPr>
            <w:tcW w:w="0" w:type="auto"/>
            <w:shd w:val="clear" w:color="auto" w:fill="FFFFFF"/>
            <w:noWrap w:val="0"/>
            <w:vAlign w:val="center"/>
          </w:tcPr>
          <w:p w14:paraId="155D5C3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影指挥员可点击【预警发布】按钮，填写任务名称、计划日期、开始时间、作业高度、预警等级等信息，创建多边形或圆形预警空域，发布后在地图上显示，提醒其他部门。预警发布功能操作简单，支持多种形状的预警空域创建，确保预警信息的准确性和针对性。在地图上的显示功能方便其他部门及时获取预警信息。预警空域默认不显示，在列表中勾选后可长期显示，点击空域可查看详细信息（名称、高度、开始时间、中心坐标、半径等）。灵活的显示设置满足用户不同的查看需求，详细的信息展示帮助用户全面了解预警空域情况。</w:t>
            </w:r>
          </w:p>
        </w:tc>
        <w:tc>
          <w:tcPr>
            <w:tcW w:w="428" w:type="dxa"/>
            <w:shd w:val="clear" w:color="auto" w:fill="FFFFFF"/>
            <w:noWrap w:val="0"/>
            <w:vAlign w:val="center"/>
          </w:tcPr>
          <w:p w14:paraId="23064A1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c>
          <w:tcPr>
            <w:tcW w:w="616" w:type="dxa"/>
            <w:shd w:val="clear" w:color="auto" w:fill="FFFFFF"/>
            <w:noWrap w:val="0"/>
            <w:vAlign w:val="center"/>
          </w:tcPr>
          <w:p w14:paraId="6A75873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0" w:type="auto"/>
            <w:shd w:val="clear" w:color="auto" w:fill="FFFFFF"/>
            <w:noWrap w:val="0"/>
            <w:vAlign w:val="top"/>
          </w:tcPr>
          <w:p w14:paraId="12B78FD2">
            <w:pPr>
              <w:widowControl/>
              <w:jc w:val="center"/>
              <w:rPr>
                <w:rFonts w:hint="eastAsia" w:ascii="宋体" w:hAnsi="宋体" w:cs="宋体"/>
                <w:color w:val="000000"/>
                <w:kern w:val="0"/>
                <w:sz w:val="20"/>
                <w:szCs w:val="20"/>
                <w:highlight w:val="none"/>
              </w:rPr>
            </w:pPr>
          </w:p>
        </w:tc>
      </w:tr>
    </w:tbl>
    <w:p w14:paraId="30CD56F9">
      <w:pPr>
        <w:rPr>
          <w:rFonts w:hint="eastAsia" w:ascii="宋体" w:hAnsi="宋体"/>
          <w:sz w:val="20"/>
          <w:szCs w:val="20"/>
          <w:highlight w:val="none"/>
        </w:rPr>
      </w:pPr>
    </w:p>
    <w:p w14:paraId="3D60893A">
      <w:pPr>
        <w:widowControl/>
        <w:rPr>
          <w:rFonts w:hint="eastAsia" w:ascii="宋体" w:hAnsi="宋体"/>
          <w:sz w:val="20"/>
          <w:szCs w:val="20"/>
          <w:highlight w:val="none"/>
        </w:rPr>
      </w:pPr>
      <w:r>
        <w:rPr>
          <w:rFonts w:hint="eastAsia" w:ascii="宋体" w:hAnsi="宋体"/>
          <w:sz w:val="20"/>
          <w:szCs w:val="20"/>
          <w:highlight w:val="none"/>
        </w:rPr>
        <w:br w:type="page"/>
      </w:r>
    </w:p>
    <w:p w14:paraId="5E1A3DAE">
      <w:pPr>
        <w:rPr>
          <w:rFonts w:ascii="宋体" w:hAnsi="宋体"/>
          <w:b/>
          <w:bCs/>
          <w:sz w:val="20"/>
          <w:szCs w:val="20"/>
          <w:highlight w:val="none"/>
        </w:rPr>
      </w:pPr>
      <w:r>
        <w:rPr>
          <w:rFonts w:hint="eastAsia" w:ascii="宋体" w:hAnsi="宋体"/>
          <w:b/>
          <w:bCs/>
          <w:sz w:val="20"/>
          <w:szCs w:val="20"/>
          <w:highlight w:val="none"/>
        </w:rPr>
        <w:t>附表1：</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93"/>
        <w:gridCol w:w="716"/>
        <w:gridCol w:w="4904"/>
        <w:gridCol w:w="600"/>
        <w:gridCol w:w="597"/>
      </w:tblGrid>
      <w:tr w14:paraId="4321B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35AA772A">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991" w:type="pct"/>
            <w:gridSpan w:val="2"/>
            <w:noWrap w:val="0"/>
            <w:vAlign w:val="center"/>
          </w:tcPr>
          <w:p w14:paraId="078B328D">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名称</w:t>
            </w:r>
          </w:p>
        </w:tc>
        <w:tc>
          <w:tcPr>
            <w:tcW w:w="2880" w:type="pct"/>
            <w:noWrap w:val="0"/>
            <w:vAlign w:val="center"/>
          </w:tcPr>
          <w:p w14:paraId="77475482">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技术规格参数及要求</w:t>
            </w:r>
          </w:p>
        </w:tc>
        <w:tc>
          <w:tcPr>
            <w:tcW w:w="355" w:type="pct"/>
            <w:noWrap w:val="0"/>
            <w:vAlign w:val="center"/>
          </w:tcPr>
          <w:p w14:paraId="069492F9">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单位</w:t>
            </w:r>
          </w:p>
        </w:tc>
        <w:tc>
          <w:tcPr>
            <w:tcW w:w="353" w:type="pct"/>
            <w:noWrap w:val="0"/>
            <w:vAlign w:val="center"/>
          </w:tcPr>
          <w:p w14:paraId="0805E63C">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数量</w:t>
            </w:r>
          </w:p>
        </w:tc>
      </w:tr>
      <w:tr w14:paraId="58AE3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1E5EE6C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一</w:t>
            </w:r>
          </w:p>
        </w:tc>
        <w:tc>
          <w:tcPr>
            <w:tcW w:w="4579" w:type="pct"/>
            <w:gridSpan w:val="5"/>
            <w:noWrap w:val="0"/>
            <w:vAlign w:val="center"/>
          </w:tcPr>
          <w:p w14:paraId="18B4A1A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探测模组</w:t>
            </w:r>
          </w:p>
        </w:tc>
      </w:tr>
      <w:tr w14:paraId="1C6C2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15EDC98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871" w:type="pct"/>
            <w:gridSpan w:val="3"/>
            <w:noWrap w:val="0"/>
            <w:vAlign w:val="center"/>
          </w:tcPr>
          <w:p w14:paraId="05EF744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移动式方舱</w:t>
            </w:r>
          </w:p>
        </w:tc>
        <w:tc>
          <w:tcPr>
            <w:tcW w:w="355" w:type="pct"/>
            <w:noWrap w:val="0"/>
            <w:vAlign w:val="center"/>
          </w:tcPr>
          <w:p w14:paraId="4EA8240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2A7D5F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7A3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1" w:type="pct"/>
            <w:noWrap w:val="0"/>
            <w:vAlign w:val="center"/>
          </w:tcPr>
          <w:p w14:paraId="6D0E2BB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1.1</w:t>
            </w:r>
          </w:p>
        </w:tc>
        <w:tc>
          <w:tcPr>
            <w:tcW w:w="991" w:type="pct"/>
            <w:gridSpan w:val="2"/>
            <w:noWrap w:val="0"/>
            <w:vAlign w:val="center"/>
          </w:tcPr>
          <w:p w14:paraId="1E56B395">
            <w:pPr>
              <w:widowControl/>
              <w:rPr>
                <w:rFonts w:hint="eastAsia" w:ascii="宋体" w:hAnsi="宋体" w:cs="宋体"/>
                <w:kern w:val="0"/>
                <w:sz w:val="20"/>
                <w:szCs w:val="20"/>
                <w:highlight w:val="none"/>
              </w:rPr>
            </w:pPr>
            <w:r>
              <w:rPr>
                <w:rFonts w:hint="eastAsia" w:ascii="宋体" w:hAnsi="宋体" w:cs="宋体"/>
                <w:kern w:val="0"/>
                <w:sz w:val="20"/>
                <w:szCs w:val="20"/>
                <w:highlight w:val="none"/>
              </w:rPr>
              <w:t>方舱主箱体</w:t>
            </w:r>
          </w:p>
        </w:tc>
        <w:tc>
          <w:tcPr>
            <w:tcW w:w="2880" w:type="pct"/>
            <w:noWrap w:val="0"/>
            <w:vAlign w:val="center"/>
          </w:tcPr>
          <w:p w14:paraId="22BABE01">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采用直角方舱，方舱外形尺寸为：</w:t>
            </w:r>
            <w:r>
              <w:rPr>
                <w:rFonts w:ascii="宋体" w:hAnsi="宋体" w:cs="宋体"/>
                <w:kern w:val="0"/>
                <w:sz w:val="20"/>
                <w:szCs w:val="20"/>
                <w:highlight w:val="none"/>
              </w:rPr>
              <w:t>8180mm</w:t>
            </w:r>
            <w:r>
              <w:rPr>
                <w:rFonts w:hint="eastAsia" w:ascii="宋体" w:hAnsi="宋体" w:cs="宋体"/>
                <w:kern w:val="0"/>
                <w:sz w:val="20"/>
                <w:szCs w:val="20"/>
                <w:highlight w:val="none"/>
              </w:rPr>
              <w:t>×</w:t>
            </w:r>
            <w:r>
              <w:rPr>
                <w:rFonts w:ascii="宋体" w:hAnsi="宋体" w:cs="宋体"/>
                <w:kern w:val="0"/>
                <w:sz w:val="20"/>
                <w:szCs w:val="20"/>
                <w:highlight w:val="none"/>
              </w:rPr>
              <w:t>2438mm</w:t>
            </w:r>
            <w:r>
              <w:rPr>
                <w:rFonts w:hint="eastAsia" w:ascii="宋体" w:hAnsi="宋体" w:cs="宋体"/>
                <w:kern w:val="0"/>
                <w:sz w:val="20"/>
                <w:szCs w:val="20"/>
                <w:highlight w:val="none"/>
              </w:rPr>
              <w:t>×</w:t>
            </w:r>
            <w:r>
              <w:rPr>
                <w:rFonts w:ascii="宋体" w:hAnsi="宋体" w:cs="宋体"/>
                <w:kern w:val="0"/>
                <w:sz w:val="20"/>
                <w:szCs w:val="20"/>
                <w:highlight w:val="none"/>
              </w:rPr>
              <w:t>2712mm</w:t>
            </w:r>
            <w:r>
              <w:rPr>
                <w:rFonts w:hint="eastAsia" w:ascii="宋体" w:hAnsi="宋体" w:cs="宋体"/>
                <w:kern w:val="0"/>
                <w:sz w:val="20"/>
                <w:szCs w:val="20"/>
                <w:highlight w:val="none"/>
              </w:rPr>
              <w:t>方舱本体尺寸为：</w:t>
            </w:r>
            <w:r>
              <w:rPr>
                <w:rFonts w:ascii="宋体" w:hAnsi="宋体" w:cs="宋体"/>
                <w:kern w:val="0"/>
                <w:sz w:val="20"/>
                <w:szCs w:val="20"/>
                <w:highlight w:val="none"/>
              </w:rPr>
              <w:t xml:space="preserve">7250mm </w:t>
            </w:r>
            <w:r>
              <w:rPr>
                <w:rFonts w:hint="eastAsia" w:ascii="宋体" w:hAnsi="宋体" w:cs="宋体"/>
                <w:kern w:val="0"/>
                <w:sz w:val="20"/>
                <w:szCs w:val="20"/>
                <w:highlight w:val="none"/>
              </w:rPr>
              <w:t>×</w:t>
            </w:r>
            <w:r>
              <w:rPr>
                <w:rFonts w:ascii="宋体" w:hAnsi="宋体" w:cs="宋体"/>
                <w:kern w:val="0"/>
                <w:sz w:val="20"/>
                <w:szCs w:val="20"/>
                <w:highlight w:val="none"/>
              </w:rPr>
              <w:t>2438mm</w:t>
            </w:r>
            <w:r>
              <w:rPr>
                <w:rFonts w:hint="eastAsia" w:ascii="宋体" w:hAnsi="宋体" w:cs="宋体"/>
                <w:kern w:val="0"/>
                <w:sz w:val="20"/>
                <w:szCs w:val="20"/>
                <w:highlight w:val="none"/>
              </w:rPr>
              <w:t>×</w:t>
            </w:r>
            <w:r>
              <w:rPr>
                <w:rFonts w:ascii="宋体" w:hAnsi="宋体" w:cs="宋体"/>
                <w:kern w:val="0"/>
                <w:sz w:val="20"/>
                <w:szCs w:val="20"/>
                <w:highlight w:val="none"/>
              </w:rPr>
              <w:t>2712mm</w:t>
            </w:r>
            <w:r>
              <w:rPr>
                <w:rFonts w:hint="eastAsia" w:ascii="宋体" w:hAnsi="宋体" w:cs="宋体"/>
                <w:kern w:val="0"/>
                <w:sz w:val="20"/>
                <w:szCs w:val="20"/>
                <w:highlight w:val="none"/>
              </w:rPr>
              <w:t>，配备8个角安装方舱角件，厢体按钢骨架铝合金蒙皮进行制作，外蒙皮选用厚度≥3mm铝板，选用高密度的阻燃聚氨酯泡沫作为夹芯层（隔热芯材），大板中所用的骨架为钢骨架焊接而成，内外蒙皮与骨架粘接固定, 厢体骨架整体防腐处理，以保证骨架的防腐能力。内饰型材及外包型材、门结构采用铝型材。各开孔和承重处均设置骨架的预埋件，满足车厢的承重要求和安装要求。</w:t>
            </w:r>
          </w:p>
        </w:tc>
        <w:tc>
          <w:tcPr>
            <w:tcW w:w="355" w:type="pct"/>
            <w:noWrap w:val="0"/>
            <w:vAlign w:val="center"/>
          </w:tcPr>
          <w:p w14:paraId="5122A2A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45A06E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A6BE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21" w:type="pct"/>
            <w:vMerge w:val="restart"/>
            <w:noWrap w:val="0"/>
            <w:vAlign w:val="center"/>
          </w:tcPr>
          <w:p w14:paraId="471C265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1.2</w:t>
            </w:r>
          </w:p>
        </w:tc>
        <w:tc>
          <w:tcPr>
            <w:tcW w:w="586" w:type="pct"/>
            <w:vMerge w:val="restart"/>
            <w:noWrap w:val="0"/>
            <w:vAlign w:val="center"/>
          </w:tcPr>
          <w:p w14:paraId="5A7339FD">
            <w:pPr>
              <w:widowControl/>
              <w:rPr>
                <w:rFonts w:hint="eastAsia" w:ascii="宋体" w:hAnsi="宋体" w:cs="宋体"/>
                <w:kern w:val="0"/>
                <w:sz w:val="20"/>
                <w:szCs w:val="20"/>
                <w:highlight w:val="none"/>
              </w:rPr>
            </w:pPr>
            <w:r>
              <w:rPr>
                <w:rFonts w:hint="eastAsia" w:ascii="宋体" w:hAnsi="宋体" w:cs="宋体"/>
                <w:kern w:val="0"/>
                <w:sz w:val="20"/>
                <w:szCs w:val="20"/>
                <w:highlight w:val="none"/>
              </w:rPr>
              <w:t>方舱主箱体配套设施</w:t>
            </w:r>
          </w:p>
        </w:tc>
        <w:tc>
          <w:tcPr>
            <w:tcW w:w="405" w:type="pct"/>
            <w:noWrap w:val="0"/>
            <w:vAlign w:val="center"/>
          </w:tcPr>
          <w:p w14:paraId="5F2C9074">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舱体自卸举升机构</w:t>
            </w:r>
          </w:p>
        </w:tc>
        <w:tc>
          <w:tcPr>
            <w:tcW w:w="2880" w:type="pct"/>
            <w:noWrap w:val="0"/>
            <w:vAlign w:val="center"/>
          </w:tcPr>
          <w:p w14:paraId="32A27ACA">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配备舱体电动自卸举升机构。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额定提升重量：≥8吨；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额定举升高度：≥1500mm；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工作温度：-20℃～+45℃；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升降时间(单程)：≤15min；</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调平时间：＜3min（6m长方舱所需时间）；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调平精度：≤0.１度；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电源接口：电压AC220V；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系统消耗功率：≤3.5KW；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工作方式：电动（可手动）。</w:t>
            </w:r>
          </w:p>
        </w:tc>
        <w:tc>
          <w:tcPr>
            <w:tcW w:w="355" w:type="pct"/>
            <w:noWrap w:val="0"/>
            <w:vAlign w:val="center"/>
          </w:tcPr>
          <w:p w14:paraId="5C955CD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756825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8FEB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continue"/>
            <w:noWrap w:val="0"/>
            <w:vAlign w:val="center"/>
          </w:tcPr>
          <w:p w14:paraId="27793E26">
            <w:pPr>
              <w:widowControl/>
              <w:rPr>
                <w:rFonts w:hint="eastAsia" w:ascii="宋体" w:hAnsi="宋体" w:cs="宋体"/>
                <w:kern w:val="0"/>
                <w:sz w:val="20"/>
                <w:szCs w:val="20"/>
                <w:highlight w:val="none"/>
              </w:rPr>
            </w:pPr>
          </w:p>
        </w:tc>
        <w:tc>
          <w:tcPr>
            <w:tcW w:w="586" w:type="pct"/>
            <w:vMerge w:val="continue"/>
            <w:noWrap w:val="0"/>
            <w:vAlign w:val="center"/>
          </w:tcPr>
          <w:p w14:paraId="092D4087">
            <w:pPr>
              <w:widowControl/>
              <w:rPr>
                <w:rFonts w:hint="eastAsia" w:ascii="宋体" w:hAnsi="宋体" w:cs="宋体"/>
                <w:kern w:val="0"/>
                <w:sz w:val="20"/>
                <w:szCs w:val="20"/>
                <w:highlight w:val="none"/>
              </w:rPr>
            </w:pPr>
          </w:p>
        </w:tc>
        <w:tc>
          <w:tcPr>
            <w:tcW w:w="405" w:type="pct"/>
            <w:noWrap w:val="0"/>
            <w:vAlign w:val="center"/>
          </w:tcPr>
          <w:p w14:paraId="1CDB86F5">
            <w:pPr>
              <w:widowControl/>
              <w:rPr>
                <w:rFonts w:hint="eastAsia" w:ascii="宋体" w:hAnsi="宋体" w:cs="宋体"/>
                <w:kern w:val="0"/>
                <w:sz w:val="20"/>
                <w:szCs w:val="20"/>
                <w:highlight w:val="none"/>
              </w:rPr>
            </w:pPr>
            <w:r>
              <w:rPr>
                <w:rFonts w:hint="eastAsia" w:ascii="宋体" w:hAnsi="宋体" w:cs="宋体"/>
                <w:kern w:val="0"/>
                <w:sz w:val="20"/>
                <w:szCs w:val="20"/>
                <w:highlight w:val="none"/>
              </w:rPr>
              <w:t>电动滑盖</w:t>
            </w:r>
          </w:p>
        </w:tc>
        <w:tc>
          <w:tcPr>
            <w:tcW w:w="2880" w:type="pct"/>
            <w:noWrap w:val="0"/>
            <w:vAlign w:val="center"/>
          </w:tcPr>
          <w:p w14:paraId="381EADDD">
            <w:pPr>
              <w:widowControl/>
              <w:rPr>
                <w:rFonts w:hint="eastAsia" w:ascii="宋体" w:hAnsi="宋体" w:cs="宋体"/>
                <w:kern w:val="0"/>
                <w:sz w:val="20"/>
                <w:szCs w:val="20"/>
                <w:highlight w:val="none"/>
              </w:rPr>
            </w:pPr>
            <w:r>
              <w:rPr>
                <w:rFonts w:hint="eastAsia" w:ascii="宋体" w:hAnsi="宋体" w:cs="宋体"/>
                <w:kern w:val="0"/>
                <w:sz w:val="20"/>
                <w:szCs w:val="20"/>
                <w:highlight w:val="none"/>
              </w:rPr>
              <w:t>在毫米波云雷达舱顶设置电动滑盖，设备存放时密封存储，使用时电动滑移打开。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滑盖可电动操作，同时具有手动功能；</w:t>
            </w:r>
          </w:p>
          <w:p w14:paraId="6FEDD75F">
            <w:pPr>
              <w:widowControl/>
              <w:rPr>
                <w:rFonts w:hint="eastAsia" w:ascii="宋体" w:hAnsi="宋体" w:cs="宋体"/>
                <w:kern w:val="0"/>
                <w:sz w:val="20"/>
                <w:szCs w:val="20"/>
                <w:highlight w:val="none"/>
              </w:rPr>
            </w:pPr>
            <w:r>
              <w:rPr>
                <w:rFonts w:ascii="宋体" w:hAnsi="宋体" w:cs="宋体"/>
                <w:kern w:val="0"/>
                <w:sz w:val="20"/>
                <w:szCs w:val="20"/>
                <w:highlight w:val="none"/>
              </w:rPr>
              <w:t>滑盖移动速度：6mm\s;</w:t>
            </w:r>
          </w:p>
          <w:p w14:paraId="02EB721F">
            <w:pPr>
              <w:widowControl/>
              <w:rPr>
                <w:rFonts w:hint="eastAsia" w:ascii="宋体" w:hAnsi="宋体" w:cs="宋体"/>
                <w:kern w:val="0"/>
                <w:sz w:val="20"/>
                <w:szCs w:val="20"/>
                <w:highlight w:val="none"/>
              </w:rPr>
            </w:pPr>
            <w:r>
              <w:rPr>
                <w:rFonts w:ascii="宋体" w:hAnsi="宋体" w:cs="宋体"/>
                <w:kern w:val="0"/>
                <w:sz w:val="20"/>
                <w:szCs w:val="20"/>
                <w:highlight w:val="none"/>
              </w:rPr>
              <w:t>滑盖开关时间：7min；</w:t>
            </w:r>
          </w:p>
          <w:p w14:paraId="008CF680">
            <w:pPr>
              <w:widowControl/>
              <w:rPr>
                <w:rFonts w:hint="eastAsia" w:ascii="宋体" w:hAnsi="宋体" w:cs="宋体"/>
                <w:kern w:val="0"/>
                <w:sz w:val="20"/>
                <w:szCs w:val="20"/>
                <w:highlight w:val="none"/>
              </w:rPr>
            </w:pPr>
            <w:r>
              <w:rPr>
                <w:rFonts w:ascii="宋体" w:hAnsi="宋体" w:cs="宋体"/>
                <w:kern w:val="0"/>
                <w:sz w:val="20"/>
                <w:szCs w:val="20"/>
                <w:highlight w:val="none"/>
              </w:rPr>
              <w:t>滑盖承载：80kg；</w:t>
            </w:r>
          </w:p>
          <w:p w14:paraId="5E6F2F9B">
            <w:pPr>
              <w:widowControl/>
              <w:rPr>
                <w:rFonts w:hint="eastAsia" w:ascii="宋体" w:hAnsi="宋体" w:cs="宋体"/>
                <w:kern w:val="0"/>
                <w:sz w:val="20"/>
                <w:szCs w:val="20"/>
                <w:highlight w:val="none"/>
              </w:rPr>
            </w:pPr>
            <w:r>
              <w:rPr>
                <w:rFonts w:ascii="宋体" w:hAnsi="宋体" w:cs="宋体"/>
                <w:kern w:val="0"/>
                <w:sz w:val="20"/>
                <w:szCs w:val="20"/>
                <w:highlight w:val="none"/>
              </w:rPr>
              <w:t>电机防护等级IP67；</w:t>
            </w:r>
          </w:p>
          <w:p w14:paraId="0D0085D5">
            <w:pPr>
              <w:widowControl/>
              <w:rPr>
                <w:rFonts w:hint="eastAsia" w:ascii="宋体" w:hAnsi="宋体" w:cs="宋体"/>
                <w:kern w:val="0"/>
                <w:sz w:val="20"/>
                <w:szCs w:val="20"/>
                <w:highlight w:val="none"/>
              </w:rPr>
            </w:pPr>
            <w:r>
              <w:rPr>
                <w:rFonts w:ascii="宋体" w:hAnsi="宋体" w:cs="宋体"/>
                <w:kern w:val="0"/>
                <w:sz w:val="20"/>
                <w:szCs w:val="20"/>
                <w:highlight w:val="none"/>
              </w:rPr>
              <w:t>滑盖保护，设置机械限位保护及系统软件保护。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滑盖机构要求操作简单、方便，维修方便；</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滑盖打开、关闭到位时设置机械限位，防止滑盖脱轨；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滑盖关闭后具有防雨功能。</w:t>
            </w:r>
          </w:p>
        </w:tc>
        <w:tc>
          <w:tcPr>
            <w:tcW w:w="355" w:type="pct"/>
            <w:noWrap w:val="0"/>
            <w:vAlign w:val="center"/>
          </w:tcPr>
          <w:p w14:paraId="2C3A82F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E4EE80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E3732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13580CCC">
            <w:pPr>
              <w:widowControl/>
              <w:rPr>
                <w:rFonts w:hint="eastAsia" w:ascii="宋体" w:hAnsi="宋体" w:cs="宋体"/>
                <w:kern w:val="0"/>
                <w:sz w:val="20"/>
                <w:szCs w:val="20"/>
                <w:highlight w:val="none"/>
              </w:rPr>
            </w:pPr>
          </w:p>
        </w:tc>
        <w:tc>
          <w:tcPr>
            <w:tcW w:w="586" w:type="pct"/>
            <w:vMerge w:val="continue"/>
            <w:noWrap w:val="0"/>
            <w:vAlign w:val="center"/>
          </w:tcPr>
          <w:p w14:paraId="5EA7252F">
            <w:pPr>
              <w:widowControl/>
              <w:rPr>
                <w:rFonts w:hint="eastAsia" w:ascii="宋体" w:hAnsi="宋体" w:cs="宋体"/>
                <w:kern w:val="0"/>
                <w:sz w:val="20"/>
                <w:szCs w:val="20"/>
                <w:highlight w:val="none"/>
              </w:rPr>
            </w:pPr>
          </w:p>
        </w:tc>
        <w:tc>
          <w:tcPr>
            <w:tcW w:w="405" w:type="pct"/>
            <w:noWrap w:val="0"/>
            <w:vAlign w:val="center"/>
          </w:tcPr>
          <w:p w14:paraId="1DE0EF01">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举升平台</w:t>
            </w:r>
          </w:p>
        </w:tc>
        <w:tc>
          <w:tcPr>
            <w:tcW w:w="2880" w:type="pct"/>
            <w:noWrap w:val="0"/>
            <w:vAlign w:val="center"/>
          </w:tcPr>
          <w:p w14:paraId="57BB03A6">
            <w:pPr>
              <w:widowControl/>
              <w:rPr>
                <w:rFonts w:hint="eastAsia" w:ascii="宋体" w:hAnsi="宋体" w:cs="宋体"/>
                <w:kern w:val="0"/>
                <w:sz w:val="20"/>
                <w:szCs w:val="20"/>
                <w:highlight w:val="none"/>
              </w:rPr>
            </w:pPr>
            <w:r>
              <w:rPr>
                <w:rFonts w:ascii="宋体" w:hAnsi="宋体" w:cs="宋体"/>
                <w:kern w:val="0"/>
                <w:sz w:val="20"/>
                <w:szCs w:val="20"/>
                <w:highlight w:val="none"/>
              </w:rPr>
              <w:t>升降平台行程：1900mm;</w:t>
            </w:r>
          </w:p>
          <w:p w14:paraId="7860DB2B">
            <w:pPr>
              <w:widowControl/>
              <w:rPr>
                <w:rFonts w:hint="eastAsia" w:ascii="宋体" w:hAnsi="宋体" w:cs="宋体"/>
                <w:kern w:val="0"/>
                <w:sz w:val="20"/>
                <w:szCs w:val="20"/>
                <w:highlight w:val="none"/>
              </w:rPr>
            </w:pPr>
            <w:r>
              <w:rPr>
                <w:rFonts w:ascii="宋体" w:hAnsi="宋体" w:cs="宋体"/>
                <w:kern w:val="0"/>
                <w:sz w:val="20"/>
                <w:szCs w:val="20"/>
                <w:highlight w:val="none"/>
              </w:rPr>
              <w:t>升降平台移动速度：4mm\s;</w:t>
            </w:r>
          </w:p>
          <w:p w14:paraId="2F9206D7">
            <w:pPr>
              <w:widowControl/>
              <w:rPr>
                <w:rFonts w:hint="eastAsia" w:ascii="宋体" w:hAnsi="宋体" w:cs="宋体"/>
                <w:kern w:val="0"/>
                <w:sz w:val="20"/>
                <w:szCs w:val="20"/>
                <w:highlight w:val="none"/>
              </w:rPr>
            </w:pPr>
            <w:r>
              <w:rPr>
                <w:rFonts w:ascii="宋体" w:hAnsi="宋体" w:cs="宋体"/>
                <w:kern w:val="0"/>
                <w:sz w:val="20"/>
                <w:szCs w:val="20"/>
                <w:highlight w:val="none"/>
              </w:rPr>
              <w:t>升降平台最大承载：≤1.5吨；</w:t>
            </w:r>
          </w:p>
          <w:p w14:paraId="5631C3B4">
            <w:pPr>
              <w:widowControl/>
              <w:rPr>
                <w:rFonts w:hint="eastAsia" w:ascii="宋体" w:hAnsi="宋体" w:cs="宋体"/>
                <w:kern w:val="0"/>
                <w:sz w:val="20"/>
                <w:szCs w:val="20"/>
                <w:highlight w:val="none"/>
              </w:rPr>
            </w:pPr>
            <w:r>
              <w:rPr>
                <w:rFonts w:ascii="宋体" w:hAnsi="宋体" w:cs="宋体"/>
                <w:kern w:val="0"/>
                <w:sz w:val="20"/>
                <w:szCs w:val="20"/>
                <w:highlight w:val="none"/>
              </w:rPr>
              <w:t>平台升降时间8min;</w:t>
            </w:r>
          </w:p>
          <w:p w14:paraId="591D3D0D">
            <w:pPr>
              <w:widowControl/>
              <w:rPr>
                <w:rFonts w:hint="eastAsia" w:ascii="宋体" w:hAnsi="宋体" w:cs="宋体"/>
                <w:kern w:val="0"/>
                <w:sz w:val="20"/>
                <w:szCs w:val="20"/>
                <w:highlight w:val="none"/>
              </w:rPr>
            </w:pPr>
            <w:r>
              <w:rPr>
                <w:rFonts w:ascii="宋体" w:hAnsi="宋体" w:cs="宋体"/>
                <w:kern w:val="0"/>
                <w:sz w:val="20"/>
                <w:szCs w:val="20"/>
                <w:highlight w:val="none"/>
              </w:rPr>
              <w:t>升降平台接水盒接水量：6mm\s</w:t>
            </w:r>
          </w:p>
          <w:p w14:paraId="1681EFCF">
            <w:pPr>
              <w:widowControl/>
              <w:rPr>
                <w:rFonts w:hint="eastAsia" w:ascii="宋体" w:hAnsi="宋体" w:cs="宋体"/>
                <w:kern w:val="0"/>
                <w:sz w:val="20"/>
                <w:szCs w:val="20"/>
                <w:highlight w:val="none"/>
              </w:rPr>
            </w:pPr>
            <w:r>
              <w:rPr>
                <w:rFonts w:ascii="宋体" w:hAnsi="宋体" w:cs="宋体"/>
                <w:kern w:val="0"/>
                <w:sz w:val="20"/>
                <w:szCs w:val="20"/>
                <w:highlight w:val="none"/>
              </w:rPr>
              <w:t>电机防护等级IP67；</w:t>
            </w:r>
          </w:p>
        </w:tc>
        <w:tc>
          <w:tcPr>
            <w:tcW w:w="355" w:type="pct"/>
            <w:noWrap w:val="0"/>
            <w:vAlign w:val="center"/>
          </w:tcPr>
          <w:p w14:paraId="0DDCB72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351C24E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A7D0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595EC194">
            <w:pPr>
              <w:widowControl/>
              <w:rPr>
                <w:rFonts w:hint="eastAsia" w:ascii="宋体" w:hAnsi="宋体" w:cs="宋体"/>
                <w:kern w:val="0"/>
                <w:sz w:val="20"/>
                <w:szCs w:val="20"/>
                <w:highlight w:val="none"/>
              </w:rPr>
            </w:pPr>
          </w:p>
        </w:tc>
        <w:tc>
          <w:tcPr>
            <w:tcW w:w="586" w:type="pct"/>
            <w:vMerge w:val="continue"/>
            <w:noWrap w:val="0"/>
            <w:vAlign w:val="center"/>
          </w:tcPr>
          <w:p w14:paraId="700EB1F8">
            <w:pPr>
              <w:widowControl/>
              <w:rPr>
                <w:rFonts w:hint="eastAsia" w:ascii="宋体" w:hAnsi="宋体" w:cs="宋体"/>
                <w:kern w:val="0"/>
                <w:sz w:val="20"/>
                <w:szCs w:val="20"/>
                <w:highlight w:val="none"/>
              </w:rPr>
            </w:pPr>
          </w:p>
        </w:tc>
        <w:tc>
          <w:tcPr>
            <w:tcW w:w="405" w:type="pct"/>
            <w:noWrap w:val="0"/>
            <w:vAlign w:val="center"/>
          </w:tcPr>
          <w:p w14:paraId="47B4484D">
            <w:pPr>
              <w:widowControl/>
              <w:rPr>
                <w:rFonts w:hint="eastAsia" w:ascii="宋体" w:hAnsi="宋体" w:cs="宋体"/>
                <w:kern w:val="0"/>
                <w:sz w:val="20"/>
                <w:szCs w:val="20"/>
                <w:highlight w:val="none"/>
              </w:rPr>
            </w:pPr>
            <w:r>
              <w:rPr>
                <w:rFonts w:hint="eastAsia" w:ascii="宋体" w:hAnsi="宋体" w:cs="宋体"/>
                <w:kern w:val="0"/>
                <w:sz w:val="20"/>
                <w:szCs w:val="20"/>
                <w:highlight w:val="none"/>
              </w:rPr>
              <w:t>电动升降杆</w:t>
            </w:r>
          </w:p>
        </w:tc>
        <w:tc>
          <w:tcPr>
            <w:tcW w:w="2880" w:type="pct"/>
            <w:noWrap w:val="0"/>
            <w:vAlign w:val="center"/>
          </w:tcPr>
          <w:p w14:paraId="66B14D92">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上装风向风速传感器。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总高度(m)：≥8</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垂直承载能力（kg）：≥50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稳态风速：≥8级风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极限风速：≤12级风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升降时间（min）：≤5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工作方式：电动（可手动）。</w:t>
            </w:r>
          </w:p>
        </w:tc>
        <w:tc>
          <w:tcPr>
            <w:tcW w:w="355" w:type="pct"/>
            <w:noWrap w:val="0"/>
            <w:vAlign w:val="center"/>
          </w:tcPr>
          <w:p w14:paraId="6955846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9C2BB2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E6D4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7CEFB2CC">
            <w:pPr>
              <w:widowControl/>
              <w:rPr>
                <w:rFonts w:hint="eastAsia" w:ascii="宋体" w:hAnsi="宋体" w:cs="宋体"/>
                <w:kern w:val="0"/>
                <w:sz w:val="20"/>
                <w:szCs w:val="20"/>
                <w:highlight w:val="none"/>
              </w:rPr>
            </w:pPr>
          </w:p>
        </w:tc>
        <w:tc>
          <w:tcPr>
            <w:tcW w:w="586" w:type="pct"/>
            <w:vMerge w:val="continue"/>
            <w:noWrap w:val="0"/>
            <w:vAlign w:val="center"/>
          </w:tcPr>
          <w:p w14:paraId="4E516615">
            <w:pPr>
              <w:widowControl/>
              <w:rPr>
                <w:rFonts w:hint="eastAsia" w:ascii="宋体" w:hAnsi="宋体" w:cs="宋体"/>
                <w:kern w:val="0"/>
                <w:sz w:val="20"/>
                <w:szCs w:val="20"/>
                <w:highlight w:val="none"/>
              </w:rPr>
            </w:pPr>
          </w:p>
        </w:tc>
        <w:tc>
          <w:tcPr>
            <w:tcW w:w="405" w:type="pct"/>
            <w:noWrap w:val="0"/>
            <w:vAlign w:val="center"/>
          </w:tcPr>
          <w:p w14:paraId="15936BD0">
            <w:pPr>
              <w:widowControl/>
              <w:rPr>
                <w:rFonts w:hint="eastAsia" w:ascii="宋体" w:hAnsi="宋体" w:cs="宋体"/>
                <w:kern w:val="0"/>
                <w:sz w:val="20"/>
                <w:szCs w:val="20"/>
                <w:highlight w:val="none"/>
              </w:rPr>
            </w:pPr>
            <w:r>
              <w:rPr>
                <w:rFonts w:hint="eastAsia" w:ascii="宋体" w:hAnsi="宋体" w:cs="宋体"/>
                <w:kern w:val="0"/>
                <w:sz w:val="20"/>
                <w:szCs w:val="20"/>
                <w:highlight w:val="none"/>
              </w:rPr>
              <w:t>登舱门</w:t>
            </w:r>
          </w:p>
        </w:tc>
        <w:tc>
          <w:tcPr>
            <w:tcW w:w="2880" w:type="pct"/>
            <w:noWrap w:val="0"/>
            <w:vAlign w:val="center"/>
          </w:tcPr>
          <w:p w14:paraId="495DF433">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侧开门开启角度大于100°，采用三点锁紧机构，门锁为明锁，在舱内能够将门打开。</w:t>
            </w:r>
          </w:p>
        </w:tc>
        <w:tc>
          <w:tcPr>
            <w:tcW w:w="355" w:type="pct"/>
            <w:noWrap w:val="0"/>
            <w:vAlign w:val="center"/>
          </w:tcPr>
          <w:p w14:paraId="60DEB40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6F24D2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AD9B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E4A5BB5">
            <w:pPr>
              <w:widowControl/>
              <w:rPr>
                <w:rFonts w:hint="eastAsia" w:ascii="宋体" w:hAnsi="宋体" w:cs="宋体"/>
                <w:kern w:val="0"/>
                <w:sz w:val="20"/>
                <w:szCs w:val="20"/>
                <w:highlight w:val="none"/>
              </w:rPr>
            </w:pPr>
          </w:p>
        </w:tc>
        <w:tc>
          <w:tcPr>
            <w:tcW w:w="586" w:type="pct"/>
            <w:vMerge w:val="continue"/>
            <w:noWrap w:val="0"/>
            <w:vAlign w:val="center"/>
          </w:tcPr>
          <w:p w14:paraId="4FA51CAD">
            <w:pPr>
              <w:widowControl/>
              <w:rPr>
                <w:rFonts w:hint="eastAsia" w:ascii="宋体" w:hAnsi="宋体" w:cs="宋体"/>
                <w:kern w:val="0"/>
                <w:sz w:val="20"/>
                <w:szCs w:val="20"/>
                <w:highlight w:val="none"/>
              </w:rPr>
            </w:pPr>
          </w:p>
        </w:tc>
        <w:tc>
          <w:tcPr>
            <w:tcW w:w="405" w:type="pct"/>
            <w:noWrap w:val="0"/>
            <w:vAlign w:val="center"/>
          </w:tcPr>
          <w:p w14:paraId="19DAFF3B">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采光窗</w:t>
            </w:r>
          </w:p>
        </w:tc>
        <w:tc>
          <w:tcPr>
            <w:tcW w:w="2880" w:type="pct"/>
            <w:noWrap w:val="0"/>
            <w:vAlign w:val="center"/>
          </w:tcPr>
          <w:p w14:paraId="18385B79">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采用钢化玻璃，推拉窗，推拉灵活，无卡滞现象。</w:t>
            </w:r>
          </w:p>
        </w:tc>
        <w:tc>
          <w:tcPr>
            <w:tcW w:w="355" w:type="pct"/>
            <w:noWrap w:val="0"/>
            <w:vAlign w:val="center"/>
          </w:tcPr>
          <w:p w14:paraId="16B2D3D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2670AD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2533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0AB2DC65">
            <w:pPr>
              <w:widowControl/>
              <w:rPr>
                <w:rFonts w:hint="eastAsia" w:ascii="宋体" w:hAnsi="宋体" w:cs="宋体"/>
                <w:kern w:val="0"/>
                <w:sz w:val="20"/>
                <w:szCs w:val="20"/>
                <w:highlight w:val="none"/>
              </w:rPr>
            </w:pPr>
          </w:p>
        </w:tc>
        <w:tc>
          <w:tcPr>
            <w:tcW w:w="586" w:type="pct"/>
            <w:vMerge w:val="continue"/>
            <w:noWrap w:val="0"/>
            <w:vAlign w:val="center"/>
          </w:tcPr>
          <w:p w14:paraId="6F47792B">
            <w:pPr>
              <w:widowControl/>
              <w:rPr>
                <w:rFonts w:hint="eastAsia" w:ascii="宋体" w:hAnsi="宋体" w:cs="宋体"/>
                <w:kern w:val="0"/>
                <w:sz w:val="20"/>
                <w:szCs w:val="20"/>
                <w:highlight w:val="none"/>
              </w:rPr>
            </w:pPr>
          </w:p>
        </w:tc>
        <w:tc>
          <w:tcPr>
            <w:tcW w:w="405" w:type="pct"/>
            <w:noWrap w:val="0"/>
            <w:vAlign w:val="center"/>
          </w:tcPr>
          <w:p w14:paraId="284D939E">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发电机检修门</w:t>
            </w:r>
          </w:p>
        </w:tc>
        <w:tc>
          <w:tcPr>
            <w:tcW w:w="2880" w:type="pct"/>
            <w:noWrap w:val="0"/>
            <w:vAlign w:val="center"/>
          </w:tcPr>
          <w:p w14:paraId="6124ED56">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采用高强度铝合金结构，门板上配备百叶窗式格栅，用于设备通风散热。</w:t>
            </w:r>
          </w:p>
        </w:tc>
        <w:tc>
          <w:tcPr>
            <w:tcW w:w="355" w:type="pct"/>
            <w:noWrap w:val="0"/>
            <w:vAlign w:val="center"/>
          </w:tcPr>
          <w:p w14:paraId="004D093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90A8D1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FBA5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6C2F8F3A">
            <w:pPr>
              <w:widowControl/>
              <w:rPr>
                <w:rFonts w:hint="eastAsia" w:ascii="宋体" w:hAnsi="宋体" w:cs="宋体"/>
                <w:kern w:val="0"/>
                <w:sz w:val="20"/>
                <w:szCs w:val="20"/>
                <w:highlight w:val="none"/>
              </w:rPr>
            </w:pPr>
          </w:p>
        </w:tc>
        <w:tc>
          <w:tcPr>
            <w:tcW w:w="586" w:type="pct"/>
            <w:vMerge w:val="continue"/>
            <w:noWrap w:val="0"/>
            <w:vAlign w:val="center"/>
          </w:tcPr>
          <w:p w14:paraId="02F6E907">
            <w:pPr>
              <w:widowControl/>
              <w:rPr>
                <w:rFonts w:hint="eastAsia" w:ascii="宋体" w:hAnsi="宋体" w:cs="宋体"/>
                <w:kern w:val="0"/>
                <w:sz w:val="20"/>
                <w:szCs w:val="20"/>
                <w:highlight w:val="none"/>
              </w:rPr>
            </w:pPr>
          </w:p>
        </w:tc>
        <w:tc>
          <w:tcPr>
            <w:tcW w:w="405" w:type="pct"/>
            <w:noWrap w:val="0"/>
            <w:vAlign w:val="center"/>
          </w:tcPr>
          <w:p w14:paraId="2D93A720">
            <w:pPr>
              <w:widowControl/>
              <w:rPr>
                <w:rFonts w:hint="eastAsia" w:ascii="宋体" w:hAnsi="宋体" w:cs="宋体"/>
                <w:kern w:val="0"/>
                <w:sz w:val="20"/>
                <w:szCs w:val="20"/>
                <w:highlight w:val="none"/>
              </w:rPr>
            </w:pPr>
            <w:r>
              <w:rPr>
                <w:rFonts w:hint="eastAsia" w:ascii="宋体" w:hAnsi="宋体" w:cs="宋体"/>
                <w:kern w:val="0"/>
                <w:sz w:val="20"/>
                <w:szCs w:val="20"/>
                <w:highlight w:val="none"/>
              </w:rPr>
              <w:t>空调通风格栅</w:t>
            </w:r>
          </w:p>
        </w:tc>
        <w:tc>
          <w:tcPr>
            <w:tcW w:w="2880" w:type="pct"/>
            <w:noWrap w:val="0"/>
            <w:vAlign w:val="center"/>
          </w:tcPr>
          <w:p w14:paraId="7954FCA5">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采用高强度铝合金结构，门板上配备百叶窗式格栅，用于设备通风散热。</w:t>
            </w:r>
          </w:p>
        </w:tc>
        <w:tc>
          <w:tcPr>
            <w:tcW w:w="355" w:type="pct"/>
            <w:noWrap w:val="0"/>
            <w:vAlign w:val="center"/>
          </w:tcPr>
          <w:p w14:paraId="109B255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150223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35A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6637E514">
            <w:pPr>
              <w:widowControl/>
              <w:rPr>
                <w:rFonts w:hint="eastAsia" w:ascii="宋体" w:hAnsi="宋体" w:cs="宋体"/>
                <w:kern w:val="0"/>
                <w:sz w:val="20"/>
                <w:szCs w:val="20"/>
                <w:highlight w:val="none"/>
              </w:rPr>
            </w:pPr>
          </w:p>
        </w:tc>
        <w:tc>
          <w:tcPr>
            <w:tcW w:w="586" w:type="pct"/>
            <w:vMerge w:val="continue"/>
            <w:noWrap w:val="0"/>
            <w:vAlign w:val="center"/>
          </w:tcPr>
          <w:p w14:paraId="402F75FC">
            <w:pPr>
              <w:widowControl/>
              <w:rPr>
                <w:rFonts w:hint="eastAsia" w:ascii="宋体" w:hAnsi="宋体" w:cs="宋体"/>
                <w:kern w:val="0"/>
                <w:sz w:val="20"/>
                <w:szCs w:val="20"/>
                <w:highlight w:val="none"/>
              </w:rPr>
            </w:pPr>
          </w:p>
        </w:tc>
        <w:tc>
          <w:tcPr>
            <w:tcW w:w="405" w:type="pct"/>
            <w:noWrap w:val="0"/>
            <w:vAlign w:val="center"/>
          </w:tcPr>
          <w:p w14:paraId="1D43235E">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采光窗帘</w:t>
            </w:r>
          </w:p>
        </w:tc>
        <w:tc>
          <w:tcPr>
            <w:tcW w:w="2880" w:type="pct"/>
            <w:noWrap w:val="0"/>
            <w:vAlign w:val="center"/>
          </w:tcPr>
          <w:p w14:paraId="43FA798F">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采用避光防蚊一体式窗帘。</w:t>
            </w:r>
          </w:p>
        </w:tc>
        <w:tc>
          <w:tcPr>
            <w:tcW w:w="355" w:type="pct"/>
            <w:noWrap w:val="0"/>
            <w:vAlign w:val="center"/>
          </w:tcPr>
          <w:p w14:paraId="552FAF3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E91C39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EE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734DEB06">
            <w:pPr>
              <w:widowControl/>
              <w:rPr>
                <w:rFonts w:hint="eastAsia" w:ascii="宋体" w:hAnsi="宋体" w:cs="宋体"/>
                <w:kern w:val="0"/>
                <w:sz w:val="20"/>
                <w:szCs w:val="20"/>
                <w:highlight w:val="none"/>
              </w:rPr>
            </w:pPr>
          </w:p>
        </w:tc>
        <w:tc>
          <w:tcPr>
            <w:tcW w:w="586" w:type="pct"/>
            <w:vMerge w:val="continue"/>
            <w:noWrap w:val="0"/>
            <w:vAlign w:val="center"/>
          </w:tcPr>
          <w:p w14:paraId="111F4F45">
            <w:pPr>
              <w:widowControl/>
              <w:rPr>
                <w:rFonts w:hint="eastAsia" w:ascii="宋体" w:hAnsi="宋体" w:cs="宋体"/>
                <w:kern w:val="0"/>
                <w:sz w:val="20"/>
                <w:szCs w:val="20"/>
                <w:highlight w:val="none"/>
              </w:rPr>
            </w:pPr>
          </w:p>
        </w:tc>
        <w:tc>
          <w:tcPr>
            <w:tcW w:w="405" w:type="pct"/>
            <w:noWrap w:val="0"/>
            <w:vAlign w:val="center"/>
          </w:tcPr>
          <w:p w14:paraId="6D63833F">
            <w:pPr>
              <w:widowControl/>
              <w:rPr>
                <w:rFonts w:hint="eastAsia" w:ascii="宋体" w:hAnsi="宋体" w:cs="宋体"/>
                <w:kern w:val="0"/>
                <w:sz w:val="20"/>
                <w:szCs w:val="20"/>
                <w:highlight w:val="none"/>
              </w:rPr>
            </w:pPr>
            <w:r>
              <w:rPr>
                <w:rFonts w:hint="eastAsia" w:ascii="宋体" w:hAnsi="宋体" w:cs="宋体"/>
                <w:kern w:val="0"/>
                <w:sz w:val="20"/>
                <w:szCs w:val="20"/>
                <w:highlight w:val="none"/>
              </w:rPr>
              <w:t>设备机柜</w:t>
            </w:r>
          </w:p>
        </w:tc>
        <w:tc>
          <w:tcPr>
            <w:tcW w:w="2880" w:type="pct"/>
            <w:noWrap w:val="0"/>
            <w:vAlign w:val="center"/>
          </w:tcPr>
          <w:p w14:paraId="41035AC3">
            <w:pPr>
              <w:widowControl/>
              <w:rPr>
                <w:rFonts w:hint="eastAsia" w:ascii="宋体" w:hAnsi="宋体" w:cs="宋体"/>
                <w:kern w:val="0"/>
                <w:sz w:val="20"/>
                <w:szCs w:val="20"/>
                <w:highlight w:val="none"/>
              </w:rPr>
            </w:pPr>
            <w:r>
              <w:rPr>
                <w:rFonts w:hint="eastAsia" w:ascii="宋体" w:hAnsi="宋体" w:cs="宋体"/>
                <w:kern w:val="0"/>
                <w:sz w:val="20"/>
                <w:szCs w:val="20"/>
                <w:highlight w:val="none"/>
              </w:rPr>
              <w:t>标准19英寸机架，表面喷塑，包含安装件、减震等，尺寸符合设备上装要求。</w:t>
            </w:r>
          </w:p>
        </w:tc>
        <w:tc>
          <w:tcPr>
            <w:tcW w:w="355" w:type="pct"/>
            <w:noWrap w:val="0"/>
            <w:vAlign w:val="center"/>
          </w:tcPr>
          <w:p w14:paraId="1F289E1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B48214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24FC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78493841">
            <w:pPr>
              <w:widowControl/>
              <w:rPr>
                <w:rFonts w:hint="eastAsia" w:ascii="宋体" w:hAnsi="宋体" w:cs="宋体"/>
                <w:kern w:val="0"/>
                <w:sz w:val="20"/>
                <w:szCs w:val="20"/>
                <w:highlight w:val="none"/>
              </w:rPr>
            </w:pPr>
          </w:p>
        </w:tc>
        <w:tc>
          <w:tcPr>
            <w:tcW w:w="586" w:type="pct"/>
            <w:vMerge w:val="continue"/>
            <w:noWrap w:val="0"/>
            <w:vAlign w:val="center"/>
          </w:tcPr>
          <w:p w14:paraId="4B706CEB">
            <w:pPr>
              <w:widowControl/>
              <w:rPr>
                <w:rFonts w:hint="eastAsia" w:ascii="宋体" w:hAnsi="宋体" w:cs="宋体"/>
                <w:kern w:val="0"/>
                <w:sz w:val="20"/>
                <w:szCs w:val="20"/>
                <w:highlight w:val="none"/>
              </w:rPr>
            </w:pPr>
          </w:p>
        </w:tc>
        <w:tc>
          <w:tcPr>
            <w:tcW w:w="405" w:type="pct"/>
            <w:noWrap w:val="0"/>
            <w:vAlign w:val="center"/>
          </w:tcPr>
          <w:p w14:paraId="4D6745D9">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舱体地板</w:t>
            </w:r>
          </w:p>
        </w:tc>
        <w:tc>
          <w:tcPr>
            <w:tcW w:w="2880" w:type="pct"/>
            <w:noWrap w:val="0"/>
            <w:vAlign w:val="center"/>
          </w:tcPr>
          <w:p w14:paraId="2074B20D">
            <w:pPr>
              <w:widowControl/>
              <w:rPr>
                <w:rFonts w:hint="eastAsia" w:ascii="宋体" w:hAnsi="宋体" w:cs="宋体"/>
                <w:kern w:val="0"/>
                <w:sz w:val="20"/>
                <w:szCs w:val="20"/>
                <w:highlight w:val="none"/>
              </w:rPr>
            </w:pPr>
            <w:r>
              <w:rPr>
                <w:rFonts w:hint="eastAsia" w:ascii="宋体" w:hAnsi="宋体" w:cs="宋体"/>
                <w:kern w:val="0"/>
                <w:sz w:val="20"/>
                <w:szCs w:val="20"/>
                <w:highlight w:val="none"/>
              </w:rPr>
              <w:t>竹地板打底，会议区和操作区表面铺地板革，发电机区、毫米波云雷达安装区域铺设花纹铝板，毫米波云雷达安装区域设置不少于2个的地漏。</w:t>
            </w:r>
          </w:p>
        </w:tc>
        <w:tc>
          <w:tcPr>
            <w:tcW w:w="355" w:type="pct"/>
            <w:noWrap w:val="0"/>
            <w:vAlign w:val="center"/>
          </w:tcPr>
          <w:p w14:paraId="69D1932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A68513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8D7AE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2C950D78">
            <w:pPr>
              <w:widowControl/>
              <w:rPr>
                <w:rFonts w:hint="eastAsia" w:ascii="宋体" w:hAnsi="宋体" w:cs="宋体"/>
                <w:kern w:val="0"/>
                <w:sz w:val="20"/>
                <w:szCs w:val="20"/>
                <w:highlight w:val="none"/>
              </w:rPr>
            </w:pPr>
          </w:p>
        </w:tc>
        <w:tc>
          <w:tcPr>
            <w:tcW w:w="586" w:type="pct"/>
            <w:vMerge w:val="continue"/>
            <w:noWrap w:val="0"/>
            <w:vAlign w:val="center"/>
          </w:tcPr>
          <w:p w14:paraId="279FA97E">
            <w:pPr>
              <w:widowControl/>
              <w:rPr>
                <w:rFonts w:hint="eastAsia" w:ascii="宋体" w:hAnsi="宋体" w:cs="宋体"/>
                <w:kern w:val="0"/>
                <w:sz w:val="20"/>
                <w:szCs w:val="20"/>
                <w:highlight w:val="none"/>
              </w:rPr>
            </w:pPr>
          </w:p>
        </w:tc>
        <w:tc>
          <w:tcPr>
            <w:tcW w:w="405" w:type="pct"/>
            <w:noWrap w:val="0"/>
            <w:vAlign w:val="center"/>
          </w:tcPr>
          <w:p w14:paraId="6A3ED427">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舱内基础内饰</w:t>
            </w:r>
          </w:p>
        </w:tc>
        <w:tc>
          <w:tcPr>
            <w:tcW w:w="2880" w:type="pct"/>
            <w:noWrap w:val="0"/>
            <w:vAlign w:val="center"/>
          </w:tcPr>
          <w:p w14:paraId="2A821C1B">
            <w:pPr>
              <w:widowControl/>
              <w:rPr>
                <w:rFonts w:hint="eastAsia" w:ascii="宋体" w:hAnsi="宋体" w:cs="宋体"/>
                <w:kern w:val="0"/>
                <w:sz w:val="20"/>
                <w:szCs w:val="20"/>
                <w:highlight w:val="none"/>
              </w:rPr>
            </w:pPr>
            <w:r>
              <w:rPr>
                <w:rFonts w:hint="eastAsia" w:ascii="宋体" w:hAnsi="宋体" w:cs="宋体"/>
                <w:kern w:val="0"/>
                <w:sz w:val="20"/>
                <w:szCs w:val="20"/>
                <w:highlight w:val="none"/>
              </w:rPr>
              <w:t>对厢体内部进行平整处理，会议区和操作区表面软包装饰，发电机区、毫米波云雷达安装区域铺设花纹铝板。</w:t>
            </w:r>
          </w:p>
        </w:tc>
        <w:tc>
          <w:tcPr>
            <w:tcW w:w="355" w:type="pct"/>
            <w:noWrap w:val="0"/>
            <w:vAlign w:val="center"/>
          </w:tcPr>
          <w:p w14:paraId="4DEB412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FD8293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56859B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3A50028">
            <w:pPr>
              <w:widowControl/>
              <w:rPr>
                <w:rFonts w:hint="eastAsia" w:ascii="宋体" w:hAnsi="宋体" w:cs="宋体"/>
                <w:kern w:val="0"/>
                <w:sz w:val="20"/>
                <w:szCs w:val="20"/>
                <w:highlight w:val="none"/>
              </w:rPr>
            </w:pPr>
          </w:p>
        </w:tc>
        <w:tc>
          <w:tcPr>
            <w:tcW w:w="586" w:type="pct"/>
            <w:vMerge w:val="continue"/>
            <w:noWrap w:val="0"/>
            <w:vAlign w:val="center"/>
          </w:tcPr>
          <w:p w14:paraId="483D4443">
            <w:pPr>
              <w:widowControl/>
              <w:rPr>
                <w:rFonts w:hint="eastAsia" w:ascii="宋体" w:hAnsi="宋体" w:cs="宋体"/>
                <w:kern w:val="0"/>
                <w:sz w:val="20"/>
                <w:szCs w:val="20"/>
                <w:highlight w:val="none"/>
              </w:rPr>
            </w:pPr>
          </w:p>
        </w:tc>
        <w:tc>
          <w:tcPr>
            <w:tcW w:w="405" w:type="pct"/>
            <w:noWrap w:val="0"/>
            <w:vAlign w:val="center"/>
          </w:tcPr>
          <w:p w14:paraId="69A60CC9">
            <w:pPr>
              <w:widowControl/>
              <w:rPr>
                <w:rFonts w:hint="eastAsia" w:ascii="宋体" w:hAnsi="宋体" w:cs="宋体"/>
                <w:kern w:val="0"/>
                <w:sz w:val="20"/>
                <w:szCs w:val="20"/>
                <w:highlight w:val="none"/>
              </w:rPr>
            </w:pPr>
            <w:r>
              <w:rPr>
                <w:rFonts w:hint="eastAsia" w:ascii="宋体" w:hAnsi="宋体" w:cs="宋体"/>
                <w:kern w:val="0"/>
                <w:sz w:val="20"/>
                <w:szCs w:val="20"/>
                <w:highlight w:val="none"/>
              </w:rPr>
              <w:t>机柜台面</w:t>
            </w:r>
          </w:p>
        </w:tc>
        <w:tc>
          <w:tcPr>
            <w:tcW w:w="2880" w:type="pct"/>
            <w:noWrap w:val="0"/>
            <w:vAlign w:val="center"/>
          </w:tcPr>
          <w:p w14:paraId="6376AA9F">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采用环保板材制作，表面喷漆处理。</w:t>
            </w:r>
          </w:p>
        </w:tc>
        <w:tc>
          <w:tcPr>
            <w:tcW w:w="355" w:type="pct"/>
            <w:noWrap w:val="0"/>
            <w:vAlign w:val="center"/>
          </w:tcPr>
          <w:p w14:paraId="5532133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4ECD60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2D2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48BCE414">
            <w:pPr>
              <w:widowControl/>
              <w:rPr>
                <w:rFonts w:hint="eastAsia" w:ascii="宋体" w:hAnsi="宋体" w:cs="宋体"/>
                <w:kern w:val="0"/>
                <w:sz w:val="20"/>
                <w:szCs w:val="20"/>
                <w:highlight w:val="none"/>
              </w:rPr>
            </w:pPr>
          </w:p>
        </w:tc>
        <w:tc>
          <w:tcPr>
            <w:tcW w:w="586" w:type="pct"/>
            <w:vMerge w:val="continue"/>
            <w:noWrap w:val="0"/>
            <w:vAlign w:val="center"/>
          </w:tcPr>
          <w:p w14:paraId="4EDA67C0">
            <w:pPr>
              <w:widowControl/>
              <w:rPr>
                <w:rFonts w:hint="eastAsia" w:ascii="宋体" w:hAnsi="宋体" w:cs="宋体"/>
                <w:kern w:val="0"/>
                <w:sz w:val="20"/>
                <w:szCs w:val="20"/>
                <w:highlight w:val="none"/>
              </w:rPr>
            </w:pPr>
          </w:p>
        </w:tc>
        <w:tc>
          <w:tcPr>
            <w:tcW w:w="405" w:type="pct"/>
            <w:noWrap w:val="0"/>
            <w:vAlign w:val="center"/>
          </w:tcPr>
          <w:p w14:paraId="459A1AFB">
            <w:pPr>
              <w:widowControl/>
              <w:rPr>
                <w:rFonts w:hint="eastAsia" w:ascii="宋体" w:hAnsi="宋体" w:cs="宋体"/>
                <w:kern w:val="0"/>
                <w:sz w:val="20"/>
                <w:szCs w:val="20"/>
                <w:highlight w:val="none"/>
              </w:rPr>
            </w:pPr>
            <w:r>
              <w:rPr>
                <w:rFonts w:hint="eastAsia" w:ascii="宋体" w:hAnsi="宋体" w:cs="宋体"/>
                <w:kern w:val="0"/>
                <w:sz w:val="20"/>
                <w:szCs w:val="20"/>
                <w:highlight w:val="none"/>
              </w:rPr>
              <w:t>操作员座椅</w:t>
            </w:r>
          </w:p>
        </w:tc>
        <w:tc>
          <w:tcPr>
            <w:tcW w:w="2880" w:type="pct"/>
            <w:noWrap w:val="0"/>
            <w:vAlign w:val="center"/>
          </w:tcPr>
          <w:p w14:paraId="77FB0409">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可旋转、前后滑移。</w:t>
            </w:r>
          </w:p>
        </w:tc>
        <w:tc>
          <w:tcPr>
            <w:tcW w:w="355" w:type="pct"/>
            <w:noWrap w:val="0"/>
            <w:vAlign w:val="center"/>
          </w:tcPr>
          <w:p w14:paraId="44C131E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DF0656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91391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3FD90A85">
            <w:pPr>
              <w:widowControl/>
              <w:rPr>
                <w:rFonts w:hint="eastAsia" w:ascii="宋体" w:hAnsi="宋体" w:cs="宋体"/>
                <w:kern w:val="0"/>
                <w:sz w:val="20"/>
                <w:szCs w:val="20"/>
                <w:highlight w:val="none"/>
              </w:rPr>
            </w:pPr>
          </w:p>
        </w:tc>
        <w:tc>
          <w:tcPr>
            <w:tcW w:w="586" w:type="pct"/>
            <w:vMerge w:val="continue"/>
            <w:noWrap w:val="0"/>
            <w:vAlign w:val="center"/>
          </w:tcPr>
          <w:p w14:paraId="725270BF">
            <w:pPr>
              <w:widowControl/>
              <w:rPr>
                <w:rFonts w:hint="eastAsia" w:ascii="宋体" w:hAnsi="宋体" w:cs="宋体"/>
                <w:kern w:val="0"/>
                <w:sz w:val="20"/>
                <w:szCs w:val="20"/>
                <w:highlight w:val="none"/>
              </w:rPr>
            </w:pPr>
          </w:p>
        </w:tc>
        <w:tc>
          <w:tcPr>
            <w:tcW w:w="405" w:type="pct"/>
            <w:noWrap w:val="0"/>
            <w:vAlign w:val="center"/>
          </w:tcPr>
          <w:p w14:paraId="3ECA13EA">
            <w:pPr>
              <w:widowControl/>
              <w:rPr>
                <w:rFonts w:hint="eastAsia" w:ascii="宋体" w:hAnsi="宋体" w:cs="宋体"/>
                <w:kern w:val="0"/>
                <w:sz w:val="20"/>
                <w:szCs w:val="20"/>
                <w:highlight w:val="none"/>
              </w:rPr>
            </w:pPr>
            <w:r>
              <w:rPr>
                <w:rFonts w:hint="eastAsia" w:ascii="宋体" w:hAnsi="宋体" w:cs="宋体"/>
                <w:kern w:val="0"/>
                <w:sz w:val="20"/>
                <w:szCs w:val="20"/>
                <w:highlight w:val="none"/>
              </w:rPr>
              <w:t>油漆及外饰</w:t>
            </w:r>
          </w:p>
        </w:tc>
        <w:tc>
          <w:tcPr>
            <w:tcW w:w="2880" w:type="pct"/>
            <w:noWrap w:val="0"/>
            <w:vAlign w:val="center"/>
          </w:tcPr>
          <w:p w14:paraId="53A333B3">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专业烤漆房烤漆，外观贴字根据用户需求订制。</w:t>
            </w:r>
          </w:p>
        </w:tc>
        <w:tc>
          <w:tcPr>
            <w:tcW w:w="355" w:type="pct"/>
            <w:noWrap w:val="0"/>
            <w:vAlign w:val="center"/>
          </w:tcPr>
          <w:p w14:paraId="61F9D96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612E66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94C9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7ED553F">
            <w:pPr>
              <w:widowControl/>
              <w:rPr>
                <w:rFonts w:hint="eastAsia" w:ascii="宋体" w:hAnsi="宋体" w:cs="宋体"/>
                <w:kern w:val="0"/>
                <w:sz w:val="20"/>
                <w:szCs w:val="20"/>
                <w:highlight w:val="none"/>
              </w:rPr>
            </w:pPr>
          </w:p>
        </w:tc>
        <w:tc>
          <w:tcPr>
            <w:tcW w:w="586" w:type="pct"/>
            <w:vMerge w:val="continue"/>
            <w:noWrap w:val="0"/>
            <w:vAlign w:val="center"/>
          </w:tcPr>
          <w:p w14:paraId="52A05C6B">
            <w:pPr>
              <w:widowControl/>
              <w:rPr>
                <w:rFonts w:hint="eastAsia" w:ascii="宋体" w:hAnsi="宋体" w:cs="宋体"/>
                <w:kern w:val="0"/>
                <w:sz w:val="20"/>
                <w:szCs w:val="20"/>
                <w:highlight w:val="none"/>
              </w:rPr>
            </w:pPr>
          </w:p>
        </w:tc>
        <w:tc>
          <w:tcPr>
            <w:tcW w:w="405" w:type="pct"/>
            <w:noWrap w:val="0"/>
            <w:vAlign w:val="center"/>
          </w:tcPr>
          <w:p w14:paraId="59868181">
            <w:pPr>
              <w:widowControl/>
              <w:rPr>
                <w:rFonts w:hint="eastAsia" w:ascii="宋体" w:hAnsi="宋体" w:cs="宋体"/>
                <w:kern w:val="0"/>
                <w:sz w:val="20"/>
                <w:szCs w:val="20"/>
                <w:highlight w:val="none"/>
              </w:rPr>
            </w:pPr>
            <w:r>
              <w:rPr>
                <w:rFonts w:hint="eastAsia" w:ascii="宋体" w:hAnsi="宋体" w:cs="宋体"/>
                <w:kern w:val="0"/>
                <w:sz w:val="20"/>
                <w:szCs w:val="20"/>
                <w:highlight w:val="none"/>
              </w:rPr>
              <w:t>车内外照明系统</w:t>
            </w:r>
          </w:p>
        </w:tc>
        <w:tc>
          <w:tcPr>
            <w:tcW w:w="2880" w:type="pct"/>
            <w:noWrap w:val="0"/>
            <w:vAlign w:val="center"/>
          </w:tcPr>
          <w:p w14:paraId="3E894A35">
            <w:pPr>
              <w:widowControl/>
              <w:rPr>
                <w:rFonts w:hint="eastAsia" w:ascii="宋体" w:hAnsi="宋体" w:cs="宋体"/>
                <w:kern w:val="0"/>
                <w:sz w:val="20"/>
                <w:szCs w:val="20"/>
                <w:highlight w:val="none"/>
              </w:rPr>
            </w:pPr>
            <w:r>
              <w:rPr>
                <w:rFonts w:hint="eastAsia" w:ascii="宋体" w:hAnsi="宋体" w:cs="宋体"/>
                <w:kern w:val="0"/>
                <w:sz w:val="20"/>
                <w:szCs w:val="20"/>
                <w:highlight w:val="none"/>
              </w:rPr>
              <w:t>车内外LED照明灯满足工作及车外场地照明需求。</w:t>
            </w:r>
          </w:p>
        </w:tc>
        <w:tc>
          <w:tcPr>
            <w:tcW w:w="355" w:type="pct"/>
            <w:noWrap w:val="0"/>
            <w:vAlign w:val="center"/>
          </w:tcPr>
          <w:p w14:paraId="0F2360F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40EC96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5A997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3B1481D4">
            <w:pPr>
              <w:widowControl/>
              <w:rPr>
                <w:rFonts w:hint="eastAsia" w:ascii="宋体" w:hAnsi="宋体" w:cs="宋体"/>
                <w:kern w:val="0"/>
                <w:sz w:val="20"/>
                <w:szCs w:val="20"/>
                <w:highlight w:val="none"/>
              </w:rPr>
            </w:pPr>
          </w:p>
        </w:tc>
        <w:tc>
          <w:tcPr>
            <w:tcW w:w="586" w:type="pct"/>
            <w:vMerge w:val="continue"/>
            <w:noWrap w:val="0"/>
            <w:vAlign w:val="center"/>
          </w:tcPr>
          <w:p w14:paraId="73E772ED">
            <w:pPr>
              <w:widowControl/>
              <w:rPr>
                <w:rFonts w:hint="eastAsia" w:ascii="宋体" w:hAnsi="宋体" w:cs="宋体"/>
                <w:kern w:val="0"/>
                <w:sz w:val="20"/>
                <w:szCs w:val="20"/>
                <w:highlight w:val="none"/>
              </w:rPr>
            </w:pPr>
          </w:p>
        </w:tc>
        <w:tc>
          <w:tcPr>
            <w:tcW w:w="405" w:type="pct"/>
            <w:noWrap w:val="0"/>
            <w:vAlign w:val="center"/>
          </w:tcPr>
          <w:p w14:paraId="56FAA886">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其他辅助</w:t>
            </w:r>
          </w:p>
        </w:tc>
        <w:tc>
          <w:tcPr>
            <w:tcW w:w="2880" w:type="pct"/>
            <w:noWrap w:val="0"/>
            <w:vAlign w:val="center"/>
          </w:tcPr>
          <w:p w14:paraId="4D164937">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配备灭火器、综合布线、集成制作等附件耗材，包含波纹管、胶带、扎带、接插件等。</w:t>
            </w:r>
          </w:p>
        </w:tc>
        <w:tc>
          <w:tcPr>
            <w:tcW w:w="355" w:type="pct"/>
            <w:noWrap w:val="0"/>
            <w:vAlign w:val="center"/>
          </w:tcPr>
          <w:p w14:paraId="1CC783B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3A7C30E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B4344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pct"/>
            <w:vMerge w:val="restart"/>
            <w:noWrap w:val="0"/>
            <w:vAlign w:val="center"/>
          </w:tcPr>
          <w:p w14:paraId="49F2ED6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1.3</w:t>
            </w:r>
          </w:p>
        </w:tc>
        <w:tc>
          <w:tcPr>
            <w:tcW w:w="586" w:type="pct"/>
            <w:vMerge w:val="restart"/>
            <w:noWrap w:val="0"/>
            <w:vAlign w:val="center"/>
          </w:tcPr>
          <w:p w14:paraId="482A0A3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供电系统</w:t>
            </w:r>
          </w:p>
        </w:tc>
        <w:tc>
          <w:tcPr>
            <w:tcW w:w="405" w:type="pct"/>
            <w:noWrap w:val="0"/>
            <w:vAlign w:val="center"/>
          </w:tcPr>
          <w:p w14:paraId="0192F6AF">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市电接入</w:t>
            </w:r>
          </w:p>
        </w:tc>
        <w:tc>
          <w:tcPr>
            <w:tcW w:w="2880" w:type="pct"/>
            <w:noWrap w:val="0"/>
            <w:vAlign w:val="center"/>
          </w:tcPr>
          <w:p w14:paraId="7280B79A">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具备1路供电电压380×（1±10%）V、频率50×（1±5%）Hz或2路供电电压220×（1±10%）V、频率50×（1±5%）Hz，供电总功率不低于15kW，配备满足功率的手动或电动市电线缆轴长度不≮45米；配备满足功率的市电对接插头。</w:t>
            </w:r>
          </w:p>
        </w:tc>
        <w:tc>
          <w:tcPr>
            <w:tcW w:w="355" w:type="pct"/>
            <w:noWrap w:val="0"/>
            <w:vAlign w:val="center"/>
          </w:tcPr>
          <w:p w14:paraId="6CC87BF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9449ED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6AAC79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16665A93">
            <w:pPr>
              <w:widowControl/>
              <w:rPr>
                <w:rFonts w:hint="eastAsia" w:ascii="宋体" w:hAnsi="宋体" w:cs="宋体"/>
                <w:kern w:val="0"/>
                <w:sz w:val="20"/>
                <w:szCs w:val="20"/>
                <w:highlight w:val="none"/>
              </w:rPr>
            </w:pPr>
          </w:p>
        </w:tc>
        <w:tc>
          <w:tcPr>
            <w:tcW w:w="586" w:type="pct"/>
            <w:vMerge w:val="continue"/>
            <w:noWrap w:val="0"/>
            <w:vAlign w:val="center"/>
          </w:tcPr>
          <w:p w14:paraId="1D18843B">
            <w:pPr>
              <w:widowControl/>
              <w:rPr>
                <w:rFonts w:hint="eastAsia" w:ascii="宋体" w:hAnsi="宋体" w:cs="宋体"/>
                <w:kern w:val="0"/>
                <w:sz w:val="20"/>
                <w:szCs w:val="20"/>
                <w:highlight w:val="none"/>
              </w:rPr>
            </w:pPr>
          </w:p>
        </w:tc>
        <w:tc>
          <w:tcPr>
            <w:tcW w:w="405" w:type="pct"/>
            <w:noWrap w:val="0"/>
            <w:vAlign w:val="center"/>
          </w:tcPr>
          <w:p w14:paraId="20C38AFA">
            <w:pPr>
              <w:widowControl/>
              <w:rPr>
                <w:rFonts w:hint="eastAsia" w:ascii="宋体" w:hAnsi="宋体" w:cs="宋体"/>
                <w:kern w:val="0"/>
                <w:sz w:val="20"/>
                <w:szCs w:val="20"/>
                <w:highlight w:val="none"/>
              </w:rPr>
            </w:pPr>
            <w:r>
              <w:rPr>
                <w:rFonts w:hint="eastAsia" w:ascii="宋体" w:hAnsi="宋体" w:cs="宋体"/>
                <w:kern w:val="0"/>
                <w:sz w:val="20"/>
                <w:szCs w:val="20"/>
                <w:highlight w:val="none"/>
              </w:rPr>
              <w:t>静音发电机</w:t>
            </w:r>
          </w:p>
        </w:tc>
        <w:tc>
          <w:tcPr>
            <w:tcW w:w="2880" w:type="pct"/>
            <w:noWrap w:val="0"/>
            <w:vAlign w:val="center"/>
          </w:tcPr>
          <w:p w14:paraId="103DFB00">
            <w:pPr>
              <w:widowControl/>
              <w:rPr>
                <w:rFonts w:hint="eastAsia" w:ascii="宋体" w:hAnsi="宋体" w:cs="宋体"/>
                <w:kern w:val="0"/>
                <w:sz w:val="20"/>
                <w:szCs w:val="20"/>
                <w:highlight w:val="none"/>
              </w:rPr>
            </w:pPr>
            <w:r>
              <w:rPr>
                <w:rFonts w:hint="eastAsia" w:ascii="宋体" w:hAnsi="宋体" w:cs="宋体"/>
                <w:kern w:val="0"/>
                <w:sz w:val="20"/>
                <w:szCs w:val="20"/>
                <w:highlight w:val="none"/>
              </w:rPr>
              <w:t xml:space="preserve">额定频率：50 HZ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额定输出功率：≮15KW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额定电压：230 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机组燃油箱容量：≥60L</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机组连续运行时间：≥9h</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噪音（1m处）：79 dB(A)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外形尺寸：≤1450×700×890mm</w:t>
            </w:r>
          </w:p>
        </w:tc>
        <w:tc>
          <w:tcPr>
            <w:tcW w:w="355" w:type="pct"/>
            <w:noWrap w:val="0"/>
            <w:vAlign w:val="center"/>
          </w:tcPr>
          <w:p w14:paraId="0E959D2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842AFA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6EDB2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6D6D746C">
            <w:pPr>
              <w:widowControl/>
              <w:rPr>
                <w:rFonts w:hint="eastAsia" w:ascii="宋体" w:hAnsi="宋体" w:cs="宋体"/>
                <w:kern w:val="0"/>
                <w:sz w:val="20"/>
                <w:szCs w:val="20"/>
                <w:highlight w:val="none"/>
              </w:rPr>
            </w:pPr>
          </w:p>
        </w:tc>
        <w:tc>
          <w:tcPr>
            <w:tcW w:w="586" w:type="pct"/>
            <w:vMerge w:val="continue"/>
            <w:noWrap w:val="0"/>
            <w:vAlign w:val="center"/>
          </w:tcPr>
          <w:p w14:paraId="126A7733">
            <w:pPr>
              <w:widowControl/>
              <w:rPr>
                <w:rFonts w:hint="eastAsia" w:ascii="宋体" w:hAnsi="宋体" w:cs="宋体"/>
                <w:kern w:val="0"/>
                <w:sz w:val="20"/>
                <w:szCs w:val="20"/>
                <w:highlight w:val="none"/>
              </w:rPr>
            </w:pPr>
          </w:p>
        </w:tc>
        <w:tc>
          <w:tcPr>
            <w:tcW w:w="405" w:type="pct"/>
            <w:noWrap w:val="0"/>
            <w:vAlign w:val="center"/>
          </w:tcPr>
          <w:p w14:paraId="3828B5FB">
            <w:pPr>
              <w:widowControl/>
              <w:rPr>
                <w:rFonts w:hint="eastAsia" w:ascii="宋体" w:hAnsi="宋体" w:cs="宋体"/>
                <w:kern w:val="0"/>
                <w:sz w:val="20"/>
                <w:szCs w:val="20"/>
                <w:highlight w:val="none"/>
              </w:rPr>
            </w:pPr>
            <w:r>
              <w:rPr>
                <w:rFonts w:hint="eastAsia" w:ascii="宋体" w:hAnsi="宋体" w:cs="宋体"/>
                <w:kern w:val="0"/>
                <w:sz w:val="20"/>
                <w:szCs w:val="20"/>
                <w:highlight w:val="none"/>
              </w:rPr>
              <w:t>UPS不间断电源</w:t>
            </w:r>
          </w:p>
        </w:tc>
        <w:tc>
          <w:tcPr>
            <w:tcW w:w="2880" w:type="pct"/>
            <w:noWrap w:val="0"/>
            <w:vAlign w:val="center"/>
          </w:tcPr>
          <w:p w14:paraId="50907A32">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w:t>
            </w:r>
            <w:r>
              <w:rPr>
                <w:rFonts w:hint="eastAsia" w:ascii="宋体" w:hAnsi="宋体"/>
                <w:bCs/>
                <w:iCs/>
                <w:sz w:val="20"/>
                <w:szCs w:val="20"/>
                <w:highlight w:val="none"/>
              </w:rPr>
              <w:t>本项目要求采用在线式双变换高频型UPS，单进单出，容量不低于10kVA/8k</w:t>
            </w:r>
            <w:r>
              <w:rPr>
                <w:rFonts w:ascii="宋体" w:hAnsi="宋体"/>
                <w:bCs/>
                <w:iCs/>
                <w:sz w:val="20"/>
                <w:szCs w:val="20"/>
                <w:highlight w:val="none"/>
              </w:rPr>
              <w:t>W</w:t>
            </w:r>
            <w:r>
              <w:rPr>
                <w:rFonts w:hint="eastAsia" w:ascii="宋体" w:hAnsi="宋体"/>
                <w:bCs/>
                <w:iCs/>
                <w:sz w:val="20"/>
                <w:szCs w:val="20"/>
                <w:highlight w:val="none"/>
              </w:rPr>
              <w:t>；</w:t>
            </w:r>
          </w:p>
          <w:p w14:paraId="27932B5F">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2.采用机架式或者塔式安装方式，可满足安装在19英寸标准IT机柜内，深度≤580mm，高度≤133mm。</w:t>
            </w:r>
          </w:p>
          <w:p w14:paraId="395980B0">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3.输出为额定阻性负载时，输入电压范围应不小于：176~264VAC。</w:t>
            </w:r>
          </w:p>
          <w:p w14:paraId="3BB82E1B">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4.输入电压与频率为额定值时，输出为额定100%非线性负载时，输入功率因数应≥0.99。</w:t>
            </w:r>
          </w:p>
          <w:p w14:paraId="1602D762">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▲5.</w:t>
            </w:r>
            <w:r>
              <w:rPr>
                <w:rFonts w:hint="eastAsia" w:ascii="宋体" w:hAnsi="宋体"/>
                <w:bCs/>
                <w:iCs/>
                <w:sz w:val="20"/>
                <w:szCs w:val="20"/>
                <w:highlight w:val="none"/>
              </w:rPr>
              <w:t>输入电压与频率为额定值，输出为额定100%非线性负载时，输入电流总谐波成份应 ≤7.4%。</w:t>
            </w:r>
          </w:p>
          <w:p w14:paraId="07096620">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6.输出为空载和额定阻性负载，调节输入电压为UPS上、下限值时，其稳压精度应≤1.35%。</w:t>
            </w:r>
          </w:p>
          <w:p w14:paraId="7D61E60F">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7.输出额定电压应200/208/220/230/240VAC可调。</w:t>
            </w:r>
          </w:p>
          <w:p w14:paraId="27127348">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8.额定输出功率因数应≥0.8。</w:t>
            </w:r>
          </w:p>
          <w:p w14:paraId="00D067A7">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▲9.</w:t>
            </w:r>
            <w:r>
              <w:rPr>
                <w:rFonts w:hint="eastAsia" w:ascii="宋体" w:hAnsi="宋体"/>
                <w:bCs/>
                <w:iCs/>
                <w:sz w:val="20"/>
                <w:szCs w:val="20"/>
                <w:highlight w:val="none"/>
              </w:rPr>
              <w:t>输入电压波形失真度≤5%，输出额定阻性负载与非线性负载，输出电压波形失真度应为：100%市电阻性负载：≤0.7%，100%市电非线性负载：≤2.8%。</w:t>
            </w:r>
          </w:p>
          <w:p w14:paraId="3807F2FD">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10.输入电压为额定值，输出为额定100%阻性负载时，系统效率应≥91.1%。</w:t>
            </w:r>
          </w:p>
          <w:p w14:paraId="29389B1D">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11.过载能力：输入电压为额定值，输出为阻性负载，调节输出电流，使输出功率为额定值的125%，正常工作时间应≥1.1min。</w:t>
            </w:r>
          </w:p>
          <w:p w14:paraId="148ACAA6">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▲12.</w:t>
            </w:r>
            <w:r>
              <w:rPr>
                <w:rFonts w:hint="eastAsia" w:ascii="宋体" w:hAnsi="宋体"/>
                <w:bCs/>
                <w:iCs/>
                <w:sz w:val="20"/>
                <w:szCs w:val="20"/>
                <w:highlight w:val="none"/>
              </w:rPr>
              <w:t>主机应具备直流冷启动功能：UPS主机在没有接入市电时，可通过蓄电池组直接开机。</w:t>
            </w:r>
          </w:p>
          <w:p w14:paraId="018C26BE">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▲13.</w:t>
            </w:r>
            <w:r>
              <w:rPr>
                <w:rFonts w:hint="eastAsia" w:ascii="宋体" w:hAnsi="宋体"/>
                <w:bCs/>
                <w:iCs/>
                <w:sz w:val="20"/>
                <w:szCs w:val="20"/>
                <w:highlight w:val="none"/>
              </w:rPr>
              <w:t>主机应具备无电池开机功能：UPS主机在没有接入电池组或者电池组故障时，可直接通过市电直接开机。</w:t>
            </w:r>
          </w:p>
          <w:p w14:paraId="438743FA">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▲14.</w:t>
            </w:r>
            <w:r>
              <w:rPr>
                <w:rFonts w:hint="eastAsia" w:ascii="宋体" w:hAnsi="宋体"/>
                <w:bCs/>
                <w:iCs/>
                <w:sz w:val="20"/>
                <w:szCs w:val="20"/>
                <w:highlight w:val="none"/>
              </w:rPr>
              <w:t>主机应具备电池自检活化功能，减少运维成本延长电池寿命。</w:t>
            </w:r>
          </w:p>
          <w:p w14:paraId="730712B5">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▲15.</w:t>
            </w:r>
            <w:r>
              <w:rPr>
                <w:rFonts w:hint="eastAsia" w:ascii="宋体" w:hAnsi="宋体"/>
                <w:bCs/>
                <w:iCs/>
                <w:sz w:val="20"/>
                <w:szCs w:val="20"/>
                <w:highlight w:val="none"/>
              </w:rPr>
              <w:t>主机应具备现场电池容量允许放电时间内设定放电时间功能，拒绝借助软件及协议修改，减小电池深度过放无法充电风险。</w:t>
            </w:r>
          </w:p>
          <w:p w14:paraId="7398C883">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16.UPS主机人机界面应配置点阵式LCD显示屏，同时应配置LED与按键结合使用，方便现场运维。</w:t>
            </w:r>
          </w:p>
          <w:p w14:paraId="194E36BF">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17.须标配RS232端口，免费提供通讯协议及监控软件，软件应支持大部分常用操作系统。可支持本地监控，或多台UPS主机集中监控。</w:t>
            </w:r>
          </w:p>
          <w:p w14:paraId="08BD54F3">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18.应支持选配MODBUS卡，支持两个RJ45端口，支持MODBUS-RTU协议，无需额外加配软硬件。</w:t>
            </w:r>
          </w:p>
          <w:p w14:paraId="466B39AC">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19.应支持选配智能监控卡，可实现UPS远程监控，最大1000台UPS集中监控；可远程关闭服务器、最大可实现控制1000台服务器自动关机。</w:t>
            </w:r>
          </w:p>
          <w:p w14:paraId="7EC7815A">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20.外观与结构：UPS主机箱应镀层牢固，漆面匀称，无剥落、锈蚀及裂痕等现象；表面平整，所有标牌、标记、文字符号应清晰易见、正确、整齐；各种开关便于操作，灵活可靠。</w:t>
            </w:r>
          </w:p>
          <w:p w14:paraId="4F66770D">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21.UPS主机中的功率板均采用涂敷三防漆工艺，具有防潮、防尘、防漏电、防腐蚀、防锈、防盐雾、防震、防老化、绝缘、耐电晕等性能；</w:t>
            </w:r>
          </w:p>
          <w:p w14:paraId="5A49EC2D">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22.应具备输出短路保护、输出过载保护、过温度保护、电池电压低保护、输出过欠压保护、风扇故障告警、防雷保护等功能。</w:t>
            </w:r>
          </w:p>
          <w:p w14:paraId="16C72C4D">
            <w:pPr>
              <w:pStyle w:val="6"/>
              <w:ind w:firstLine="400"/>
              <w:rPr>
                <w:rFonts w:hint="eastAsia" w:ascii="宋体" w:hAnsi="宋体"/>
                <w:bCs/>
                <w:iCs/>
                <w:sz w:val="20"/>
                <w:szCs w:val="20"/>
                <w:highlight w:val="none"/>
              </w:rPr>
            </w:pPr>
            <w:r>
              <w:rPr>
                <w:rFonts w:hint="eastAsia" w:ascii="宋体" w:hAnsi="宋体"/>
                <w:sz w:val="20"/>
                <w:szCs w:val="20"/>
                <w:highlight w:val="none"/>
              </w:rPr>
              <w:t>▲23.</w:t>
            </w:r>
            <w:r>
              <w:rPr>
                <w:rFonts w:hint="eastAsia" w:ascii="宋体" w:hAnsi="宋体"/>
                <w:bCs/>
                <w:iCs/>
                <w:sz w:val="20"/>
                <w:szCs w:val="20"/>
                <w:highlight w:val="none"/>
              </w:rPr>
              <w:t>UPS主机须满足YD/T1095-2018《通信用交流不间断电源（UPS）》标准要求。</w:t>
            </w:r>
          </w:p>
          <w:p w14:paraId="06C793CC">
            <w:pPr>
              <w:widowControl/>
              <w:rPr>
                <w:rFonts w:hint="eastAsia" w:ascii="宋体" w:hAnsi="宋体" w:cs="宋体"/>
                <w:kern w:val="0"/>
                <w:sz w:val="20"/>
                <w:szCs w:val="20"/>
                <w:highlight w:val="none"/>
              </w:rPr>
            </w:pPr>
          </w:p>
        </w:tc>
        <w:tc>
          <w:tcPr>
            <w:tcW w:w="355" w:type="pct"/>
            <w:noWrap w:val="0"/>
            <w:vAlign w:val="center"/>
          </w:tcPr>
          <w:p w14:paraId="4C83369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AD01AF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1A7F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76E6C841">
            <w:pPr>
              <w:widowControl/>
              <w:rPr>
                <w:rFonts w:hint="eastAsia" w:ascii="宋体" w:hAnsi="宋体" w:cs="宋体"/>
                <w:kern w:val="0"/>
                <w:sz w:val="20"/>
                <w:szCs w:val="20"/>
                <w:highlight w:val="none"/>
              </w:rPr>
            </w:pPr>
          </w:p>
        </w:tc>
        <w:tc>
          <w:tcPr>
            <w:tcW w:w="586" w:type="pct"/>
            <w:vMerge w:val="continue"/>
            <w:noWrap w:val="0"/>
            <w:vAlign w:val="center"/>
          </w:tcPr>
          <w:p w14:paraId="12AFAD27">
            <w:pPr>
              <w:widowControl/>
              <w:rPr>
                <w:rFonts w:hint="eastAsia" w:ascii="宋体" w:hAnsi="宋体" w:cs="宋体"/>
                <w:kern w:val="0"/>
                <w:sz w:val="20"/>
                <w:szCs w:val="20"/>
                <w:highlight w:val="none"/>
              </w:rPr>
            </w:pPr>
          </w:p>
        </w:tc>
        <w:tc>
          <w:tcPr>
            <w:tcW w:w="405" w:type="pct"/>
            <w:noWrap w:val="0"/>
            <w:vAlign w:val="center"/>
          </w:tcPr>
          <w:p w14:paraId="01BEDF4F">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配电箱</w:t>
            </w:r>
          </w:p>
        </w:tc>
        <w:tc>
          <w:tcPr>
            <w:tcW w:w="2880" w:type="pct"/>
            <w:noWrap w:val="0"/>
            <w:vAlign w:val="center"/>
          </w:tcPr>
          <w:p w14:paraId="3AB8BF80">
            <w:pPr>
              <w:widowControl/>
              <w:rPr>
                <w:rFonts w:hint="eastAsia" w:ascii="宋体" w:hAnsi="宋体" w:cs="宋体"/>
                <w:kern w:val="0"/>
                <w:sz w:val="20"/>
                <w:szCs w:val="20"/>
                <w:highlight w:val="none"/>
              </w:rPr>
            </w:pPr>
            <w:r>
              <w:rPr>
                <w:rFonts w:hint="eastAsia" w:ascii="宋体" w:hAnsi="宋体" w:cs="宋体"/>
                <w:kern w:val="0"/>
                <w:sz w:val="20"/>
                <w:szCs w:val="20"/>
                <w:highlight w:val="none"/>
              </w:rPr>
              <w:t>集中式电源管理系统，含电源漏电保护、开关、电源电压电流显示等，开关分别控制空调、设备用电等；配电盘面板为数控机床加工，表面喷塑处理。</w:t>
            </w:r>
          </w:p>
        </w:tc>
        <w:tc>
          <w:tcPr>
            <w:tcW w:w="355" w:type="pct"/>
            <w:noWrap w:val="0"/>
            <w:vAlign w:val="center"/>
          </w:tcPr>
          <w:p w14:paraId="0750B0A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4766D2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A0CE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038562D7">
            <w:pPr>
              <w:widowControl/>
              <w:rPr>
                <w:rFonts w:hint="eastAsia" w:ascii="宋体" w:hAnsi="宋体" w:cs="宋体"/>
                <w:kern w:val="0"/>
                <w:sz w:val="20"/>
                <w:szCs w:val="20"/>
                <w:highlight w:val="none"/>
              </w:rPr>
            </w:pPr>
          </w:p>
        </w:tc>
        <w:tc>
          <w:tcPr>
            <w:tcW w:w="586" w:type="pct"/>
            <w:vMerge w:val="continue"/>
            <w:noWrap w:val="0"/>
            <w:vAlign w:val="center"/>
          </w:tcPr>
          <w:p w14:paraId="366FF2E0">
            <w:pPr>
              <w:widowControl/>
              <w:rPr>
                <w:rFonts w:hint="eastAsia" w:ascii="宋体" w:hAnsi="宋体" w:cs="宋体"/>
                <w:kern w:val="0"/>
                <w:sz w:val="20"/>
                <w:szCs w:val="20"/>
                <w:highlight w:val="none"/>
              </w:rPr>
            </w:pPr>
          </w:p>
        </w:tc>
        <w:tc>
          <w:tcPr>
            <w:tcW w:w="405" w:type="pct"/>
            <w:noWrap w:val="0"/>
            <w:vAlign w:val="center"/>
          </w:tcPr>
          <w:p w14:paraId="6594D543">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全车接地系统</w:t>
            </w:r>
          </w:p>
        </w:tc>
        <w:tc>
          <w:tcPr>
            <w:tcW w:w="2880" w:type="pct"/>
            <w:noWrap w:val="0"/>
            <w:vAlign w:val="center"/>
          </w:tcPr>
          <w:p w14:paraId="2A05365E">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含接地桩、接地线，电源防浪涌装置。</w:t>
            </w:r>
          </w:p>
        </w:tc>
        <w:tc>
          <w:tcPr>
            <w:tcW w:w="355" w:type="pct"/>
            <w:noWrap w:val="0"/>
            <w:vAlign w:val="center"/>
          </w:tcPr>
          <w:p w14:paraId="18BDD55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42103B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6444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3A8A0D4F">
            <w:pPr>
              <w:widowControl/>
              <w:rPr>
                <w:rFonts w:hint="eastAsia" w:ascii="宋体" w:hAnsi="宋体" w:cs="宋体"/>
                <w:kern w:val="0"/>
                <w:sz w:val="20"/>
                <w:szCs w:val="20"/>
                <w:highlight w:val="none"/>
              </w:rPr>
            </w:pPr>
          </w:p>
        </w:tc>
        <w:tc>
          <w:tcPr>
            <w:tcW w:w="586" w:type="pct"/>
            <w:vMerge w:val="continue"/>
            <w:noWrap w:val="0"/>
            <w:vAlign w:val="center"/>
          </w:tcPr>
          <w:p w14:paraId="12D5A819">
            <w:pPr>
              <w:widowControl/>
              <w:rPr>
                <w:rFonts w:hint="eastAsia" w:ascii="宋体" w:hAnsi="宋体" w:cs="宋体"/>
                <w:kern w:val="0"/>
                <w:sz w:val="20"/>
                <w:szCs w:val="20"/>
                <w:highlight w:val="none"/>
              </w:rPr>
            </w:pPr>
          </w:p>
        </w:tc>
        <w:tc>
          <w:tcPr>
            <w:tcW w:w="405" w:type="pct"/>
            <w:noWrap w:val="0"/>
            <w:vAlign w:val="center"/>
          </w:tcPr>
          <w:p w14:paraId="2DADA4FF">
            <w:pPr>
              <w:widowControl/>
              <w:rPr>
                <w:rFonts w:hint="eastAsia" w:ascii="宋体" w:hAnsi="宋体" w:cs="宋体"/>
                <w:kern w:val="0"/>
                <w:sz w:val="20"/>
                <w:szCs w:val="20"/>
                <w:highlight w:val="none"/>
              </w:rPr>
            </w:pPr>
            <w:r>
              <w:rPr>
                <w:rFonts w:hint="eastAsia" w:ascii="宋体" w:hAnsi="宋体" w:cs="宋体"/>
                <w:kern w:val="0"/>
                <w:sz w:val="20"/>
                <w:szCs w:val="20"/>
                <w:highlight w:val="none"/>
              </w:rPr>
              <w:t>对外接口板</w:t>
            </w:r>
          </w:p>
        </w:tc>
        <w:tc>
          <w:tcPr>
            <w:tcW w:w="2880" w:type="pct"/>
            <w:noWrap w:val="0"/>
            <w:vAlign w:val="center"/>
          </w:tcPr>
          <w:p w14:paraId="51281B0A">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含电源、数据传输接口。</w:t>
            </w:r>
          </w:p>
        </w:tc>
        <w:tc>
          <w:tcPr>
            <w:tcW w:w="355" w:type="pct"/>
            <w:noWrap w:val="0"/>
            <w:vAlign w:val="center"/>
          </w:tcPr>
          <w:p w14:paraId="539A889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85829F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E546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restart"/>
            <w:noWrap w:val="0"/>
            <w:vAlign w:val="center"/>
          </w:tcPr>
          <w:p w14:paraId="3E8014C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1.4</w:t>
            </w:r>
          </w:p>
        </w:tc>
        <w:tc>
          <w:tcPr>
            <w:tcW w:w="586" w:type="pct"/>
            <w:vMerge w:val="restart"/>
            <w:noWrap w:val="0"/>
            <w:vAlign w:val="center"/>
          </w:tcPr>
          <w:p w14:paraId="27613EF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视频采集显示及录像系统</w:t>
            </w:r>
          </w:p>
        </w:tc>
        <w:tc>
          <w:tcPr>
            <w:tcW w:w="405" w:type="pct"/>
            <w:noWrap w:val="0"/>
            <w:vAlign w:val="center"/>
          </w:tcPr>
          <w:p w14:paraId="6D64AE4A">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舱顶云台摄像机</w:t>
            </w:r>
          </w:p>
        </w:tc>
        <w:tc>
          <w:tcPr>
            <w:tcW w:w="2880" w:type="pct"/>
            <w:noWrap w:val="0"/>
            <w:vAlign w:val="center"/>
          </w:tcPr>
          <w:p w14:paraId="134B39A8">
            <w:pPr>
              <w:widowControl/>
              <w:numPr>
                <w:ilvl w:val="0"/>
                <w:numId w:val="5"/>
              </w:numPr>
              <w:rPr>
                <w:rFonts w:hint="eastAsia" w:ascii="宋体" w:hAnsi="宋体" w:cs="宋体"/>
                <w:kern w:val="0"/>
                <w:sz w:val="20"/>
                <w:szCs w:val="20"/>
                <w:highlight w:val="none"/>
              </w:rPr>
            </w:pPr>
            <w:r>
              <w:rPr>
                <w:rFonts w:hint="eastAsia" w:ascii="宋体" w:hAnsi="宋体" w:cs="宋体"/>
                <w:kern w:val="0"/>
                <w:sz w:val="20"/>
                <w:szCs w:val="20"/>
                <w:highlight w:val="none"/>
              </w:rPr>
              <w:t>图像传感器：1/2.8″2.0MP Sony逐行扫描CMOS；配置2台；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镜头倍数：20倍光学变焦；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焦距(mm)：f4.3～86mm；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光圈：Fw1.6～Ft4.4；</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视频输出：HD-SDI SD—VBS；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水平角度：360° 无限位旋转；</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垂直角度：+90°~-90°；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防护等级：IP66；</w:t>
            </w:r>
          </w:p>
          <w:p w14:paraId="6830E30A">
            <w:pPr>
              <w:widowControl/>
              <w:rPr>
                <w:rFonts w:hint="eastAsia" w:ascii="宋体" w:hAnsi="宋体" w:cs="宋体"/>
                <w:kern w:val="0"/>
                <w:sz w:val="20"/>
                <w:szCs w:val="20"/>
                <w:highlight w:val="none"/>
              </w:rPr>
            </w:pPr>
            <w:r>
              <w:rPr>
                <w:rFonts w:hint="eastAsia" w:ascii="宋体" w:hAnsi="宋体" w:cs="宋体"/>
                <w:kern w:val="0"/>
                <w:sz w:val="20"/>
                <w:szCs w:val="20"/>
                <w:highlight w:val="none"/>
              </w:rPr>
              <w:br w:type="textWrapping"/>
            </w:r>
          </w:p>
        </w:tc>
        <w:tc>
          <w:tcPr>
            <w:tcW w:w="355" w:type="pct"/>
            <w:noWrap w:val="0"/>
            <w:vAlign w:val="center"/>
          </w:tcPr>
          <w:p w14:paraId="24D2B05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E0594F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E43E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1" w:type="pct"/>
            <w:vMerge w:val="continue"/>
            <w:noWrap w:val="0"/>
            <w:vAlign w:val="center"/>
          </w:tcPr>
          <w:p w14:paraId="5A85A1B6">
            <w:pPr>
              <w:widowControl/>
              <w:rPr>
                <w:rFonts w:hint="eastAsia" w:ascii="宋体" w:hAnsi="宋体" w:cs="宋体"/>
                <w:kern w:val="0"/>
                <w:sz w:val="20"/>
                <w:szCs w:val="20"/>
                <w:highlight w:val="none"/>
              </w:rPr>
            </w:pPr>
          </w:p>
        </w:tc>
        <w:tc>
          <w:tcPr>
            <w:tcW w:w="586" w:type="pct"/>
            <w:vMerge w:val="continue"/>
            <w:noWrap w:val="0"/>
            <w:vAlign w:val="center"/>
          </w:tcPr>
          <w:p w14:paraId="0FCAE59C">
            <w:pPr>
              <w:widowControl/>
              <w:rPr>
                <w:rFonts w:hint="eastAsia" w:ascii="宋体" w:hAnsi="宋体" w:cs="宋体"/>
                <w:kern w:val="0"/>
                <w:sz w:val="20"/>
                <w:szCs w:val="20"/>
                <w:highlight w:val="none"/>
              </w:rPr>
            </w:pPr>
          </w:p>
        </w:tc>
        <w:tc>
          <w:tcPr>
            <w:tcW w:w="405" w:type="pct"/>
            <w:noWrap w:val="0"/>
            <w:vAlign w:val="center"/>
          </w:tcPr>
          <w:p w14:paraId="67FF3E40">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舱内摄像机</w:t>
            </w:r>
          </w:p>
        </w:tc>
        <w:tc>
          <w:tcPr>
            <w:tcW w:w="2880" w:type="pct"/>
            <w:noWrap w:val="0"/>
            <w:vAlign w:val="center"/>
          </w:tcPr>
          <w:p w14:paraId="142B6E62">
            <w:pPr>
              <w:widowControl/>
              <w:rPr>
                <w:rFonts w:hint="eastAsia" w:ascii="宋体" w:hAnsi="宋体" w:cs="宋体"/>
                <w:kern w:val="0"/>
                <w:sz w:val="20"/>
                <w:szCs w:val="20"/>
                <w:highlight w:val="none"/>
              </w:rPr>
            </w:pPr>
            <w:r>
              <w:rPr>
                <w:rFonts w:hint="eastAsia" w:ascii="宋体" w:hAnsi="宋体" w:cs="宋体"/>
                <w:kern w:val="0"/>
                <w:sz w:val="20"/>
                <w:szCs w:val="20"/>
                <w:highlight w:val="none"/>
              </w:rPr>
              <w:t>1.成像设备：1/2.8-type Exmor CMOS；配置2台；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镜头：20倍光学变焦，12倍数字变焦，f=4.7mm—-94.0mm；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光圈：F1.6 to F3.5；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平移：±170°（最高速度为100°/秒），俯仰：+90°/-20°（最高速度为90°/秒）；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视频输出：HD-SDI SD—VBS；</w:t>
            </w:r>
          </w:p>
        </w:tc>
        <w:tc>
          <w:tcPr>
            <w:tcW w:w="355" w:type="pct"/>
            <w:noWrap w:val="0"/>
            <w:vAlign w:val="center"/>
          </w:tcPr>
          <w:p w14:paraId="1DEC667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03867D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991B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pct"/>
            <w:vMerge w:val="continue"/>
            <w:noWrap w:val="0"/>
            <w:vAlign w:val="center"/>
          </w:tcPr>
          <w:p w14:paraId="104A3773">
            <w:pPr>
              <w:widowControl/>
              <w:rPr>
                <w:rFonts w:hint="eastAsia" w:ascii="宋体" w:hAnsi="宋体" w:cs="宋体"/>
                <w:kern w:val="0"/>
                <w:sz w:val="20"/>
                <w:szCs w:val="20"/>
                <w:highlight w:val="none"/>
              </w:rPr>
            </w:pPr>
          </w:p>
        </w:tc>
        <w:tc>
          <w:tcPr>
            <w:tcW w:w="586" w:type="pct"/>
            <w:vMerge w:val="continue"/>
            <w:noWrap w:val="0"/>
            <w:vAlign w:val="center"/>
          </w:tcPr>
          <w:p w14:paraId="6A533810">
            <w:pPr>
              <w:widowControl/>
              <w:rPr>
                <w:rFonts w:hint="eastAsia" w:ascii="宋体" w:hAnsi="宋体" w:cs="宋体"/>
                <w:kern w:val="0"/>
                <w:sz w:val="20"/>
                <w:szCs w:val="20"/>
                <w:highlight w:val="none"/>
              </w:rPr>
            </w:pPr>
          </w:p>
        </w:tc>
        <w:tc>
          <w:tcPr>
            <w:tcW w:w="405" w:type="pct"/>
            <w:noWrap w:val="0"/>
            <w:vAlign w:val="center"/>
          </w:tcPr>
          <w:p w14:paraId="40740F46">
            <w:pPr>
              <w:widowControl/>
              <w:rPr>
                <w:rFonts w:hint="eastAsia" w:ascii="宋体" w:hAnsi="宋体" w:cs="宋体"/>
                <w:kern w:val="0"/>
                <w:sz w:val="20"/>
                <w:szCs w:val="20"/>
                <w:highlight w:val="none"/>
              </w:rPr>
            </w:pPr>
            <w:r>
              <w:rPr>
                <w:rFonts w:hint="eastAsia" w:ascii="宋体" w:hAnsi="宋体" w:cs="宋体"/>
                <w:kern w:val="0"/>
                <w:sz w:val="20"/>
                <w:szCs w:val="20"/>
                <w:highlight w:val="none"/>
              </w:rPr>
              <w:t>硬盘录像机</w:t>
            </w:r>
          </w:p>
        </w:tc>
        <w:tc>
          <w:tcPr>
            <w:tcW w:w="2880" w:type="pct"/>
            <w:noWrap w:val="0"/>
            <w:vAlign w:val="center"/>
          </w:tcPr>
          <w:p w14:paraId="740975BD">
            <w:pPr>
              <w:widowControl/>
              <w:rPr>
                <w:rFonts w:hint="eastAsia" w:ascii="宋体" w:hAnsi="宋体" w:cs="宋体"/>
                <w:kern w:val="0"/>
                <w:sz w:val="20"/>
                <w:szCs w:val="20"/>
                <w:highlight w:val="none"/>
              </w:rPr>
            </w:pPr>
            <w:r>
              <w:rPr>
                <w:rFonts w:hint="eastAsia" w:ascii="宋体" w:hAnsi="宋体" w:cs="宋体"/>
                <w:kern w:val="0"/>
                <w:sz w:val="20"/>
                <w:szCs w:val="20"/>
                <w:highlight w:val="none"/>
              </w:rPr>
              <w:t xml:space="preserve">1.支持4路1080P视频输入；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支持1个2.5寸SATA 硬盘；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支持H.265编码；</w:t>
            </w:r>
          </w:p>
        </w:tc>
        <w:tc>
          <w:tcPr>
            <w:tcW w:w="355" w:type="pct"/>
            <w:noWrap w:val="0"/>
            <w:vAlign w:val="center"/>
          </w:tcPr>
          <w:p w14:paraId="185C3BE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81DC15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C0D1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14E4D8E4">
            <w:pPr>
              <w:widowControl/>
              <w:rPr>
                <w:rFonts w:hint="eastAsia" w:ascii="宋体" w:hAnsi="宋体" w:cs="宋体"/>
                <w:kern w:val="0"/>
                <w:sz w:val="20"/>
                <w:szCs w:val="20"/>
                <w:highlight w:val="none"/>
              </w:rPr>
            </w:pPr>
          </w:p>
        </w:tc>
        <w:tc>
          <w:tcPr>
            <w:tcW w:w="586" w:type="pct"/>
            <w:vMerge w:val="continue"/>
            <w:noWrap w:val="0"/>
            <w:vAlign w:val="center"/>
          </w:tcPr>
          <w:p w14:paraId="7A8F2B9C">
            <w:pPr>
              <w:widowControl/>
              <w:rPr>
                <w:rFonts w:hint="eastAsia" w:ascii="宋体" w:hAnsi="宋体" w:cs="宋体"/>
                <w:kern w:val="0"/>
                <w:sz w:val="20"/>
                <w:szCs w:val="20"/>
                <w:highlight w:val="none"/>
              </w:rPr>
            </w:pPr>
          </w:p>
        </w:tc>
        <w:tc>
          <w:tcPr>
            <w:tcW w:w="405" w:type="pct"/>
            <w:noWrap w:val="0"/>
            <w:vAlign w:val="center"/>
          </w:tcPr>
          <w:p w14:paraId="6B79F479">
            <w:pPr>
              <w:widowControl/>
              <w:rPr>
                <w:rFonts w:hint="eastAsia" w:ascii="宋体" w:hAnsi="宋体" w:cs="宋体"/>
                <w:kern w:val="0"/>
                <w:sz w:val="20"/>
                <w:szCs w:val="20"/>
                <w:highlight w:val="none"/>
              </w:rPr>
            </w:pPr>
            <w:r>
              <w:rPr>
                <w:rFonts w:hint="eastAsia" w:ascii="宋体" w:hAnsi="宋体" w:cs="宋体"/>
                <w:kern w:val="0"/>
                <w:sz w:val="20"/>
                <w:szCs w:val="20"/>
                <w:highlight w:val="none"/>
              </w:rPr>
              <w:t>大屏显示器</w:t>
            </w:r>
          </w:p>
        </w:tc>
        <w:tc>
          <w:tcPr>
            <w:tcW w:w="2880" w:type="pct"/>
            <w:noWrap w:val="0"/>
            <w:vAlign w:val="center"/>
          </w:tcPr>
          <w:p w14:paraId="6CB019A8">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不小于24英寸，分辨率:不低于1080P；数量4台；</w:t>
            </w:r>
          </w:p>
        </w:tc>
        <w:tc>
          <w:tcPr>
            <w:tcW w:w="355" w:type="pct"/>
            <w:noWrap w:val="0"/>
            <w:vAlign w:val="center"/>
          </w:tcPr>
          <w:p w14:paraId="4704D3D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2386BF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158B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421" w:type="pct"/>
            <w:vMerge w:val="continue"/>
            <w:noWrap w:val="0"/>
            <w:vAlign w:val="center"/>
          </w:tcPr>
          <w:p w14:paraId="7B1E6E89">
            <w:pPr>
              <w:widowControl/>
              <w:rPr>
                <w:rFonts w:hint="eastAsia" w:ascii="宋体" w:hAnsi="宋体" w:cs="宋体"/>
                <w:kern w:val="0"/>
                <w:sz w:val="20"/>
                <w:szCs w:val="20"/>
                <w:highlight w:val="none"/>
              </w:rPr>
            </w:pPr>
          </w:p>
        </w:tc>
        <w:tc>
          <w:tcPr>
            <w:tcW w:w="586" w:type="pct"/>
            <w:vMerge w:val="continue"/>
            <w:noWrap w:val="0"/>
            <w:vAlign w:val="center"/>
          </w:tcPr>
          <w:p w14:paraId="4C6345C6">
            <w:pPr>
              <w:widowControl/>
              <w:rPr>
                <w:rFonts w:hint="eastAsia" w:ascii="宋体" w:hAnsi="宋体" w:cs="宋体"/>
                <w:kern w:val="0"/>
                <w:sz w:val="20"/>
                <w:szCs w:val="20"/>
                <w:highlight w:val="none"/>
              </w:rPr>
            </w:pPr>
          </w:p>
        </w:tc>
        <w:tc>
          <w:tcPr>
            <w:tcW w:w="405" w:type="pct"/>
            <w:noWrap w:val="0"/>
            <w:vAlign w:val="center"/>
          </w:tcPr>
          <w:p w14:paraId="6E7F5515">
            <w:pPr>
              <w:widowControl/>
              <w:rPr>
                <w:rFonts w:hint="eastAsia" w:ascii="宋体" w:hAnsi="宋体" w:cs="宋体"/>
                <w:kern w:val="0"/>
                <w:sz w:val="20"/>
                <w:szCs w:val="20"/>
                <w:highlight w:val="none"/>
              </w:rPr>
            </w:pPr>
            <w:r>
              <w:rPr>
                <w:rFonts w:hint="eastAsia" w:ascii="宋体" w:hAnsi="宋体" w:cs="宋体"/>
                <w:kern w:val="0"/>
                <w:sz w:val="20"/>
                <w:szCs w:val="20"/>
                <w:highlight w:val="none"/>
              </w:rPr>
              <w:t>混切矩阵</w:t>
            </w:r>
          </w:p>
        </w:tc>
        <w:tc>
          <w:tcPr>
            <w:tcW w:w="2880" w:type="pct"/>
            <w:noWrap w:val="0"/>
            <w:vAlign w:val="center"/>
          </w:tcPr>
          <w:p w14:paraId="6A5460FE">
            <w:pPr>
              <w:widowControl/>
              <w:numPr>
                <w:ilvl w:val="0"/>
                <w:numId w:val="6"/>
              </w:numPr>
              <w:rPr>
                <w:rFonts w:hint="eastAsia" w:ascii="宋体" w:hAnsi="宋体" w:cs="宋体"/>
                <w:kern w:val="0"/>
                <w:sz w:val="20"/>
                <w:szCs w:val="20"/>
                <w:highlight w:val="none"/>
              </w:rPr>
            </w:pPr>
            <w:r>
              <w:rPr>
                <w:rFonts w:hint="eastAsia" w:ascii="宋体" w:hAnsi="宋体" w:cs="宋体"/>
                <w:kern w:val="0"/>
                <w:sz w:val="20"/>
                <w:szCs w:val="20"/>
                <w:highlight w:val="none"/>
              </w:rPr>
              <w:t>全数字化切换；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2.输入不少于10路信号，输出不少于8路信号；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任意信号输入输出；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实时无缝切换；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输入信号分辨率自适应，输出分辨率可调；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支持模拟音频输入和输出；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支持SDI音频加解嵌（SMPTE291）；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支持RS232和以太网控制，开放控制协议，方便第三方串口控制；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9.支持断电现场保护；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 标准插卡式工业机箱。</w:t>
            </w:r>
            <w:r>
              <w:rPr>
                <w:rFonts w:hint="eastAsia" w:ascii="宋体" w:hAnsi="宋体" w:cs="宋体"/>
                <w:kern w:val="0"/>
                <w:sz w:val="20"/>
                <w:szCs w:val="20"/>
                <w:highlight w:val="none"/>
              </w:rPr>
              <w:br w:type="textWrapping"/>
            </w:r>
            <w:r>
              <w:rPr>
                <w:rFonts w:hint="eastAsia" w:ascii="宋体" w:hAnsi="宋体"/>
                <w:sz w:val="20"/>
                <w:szCs w:val="20"/>
                <w:highlight w:val="none"/>
              </w:rPr>
              <w:t>11.</w:t>
            </w:r>
            <w:r>
              <w:rPr>
                <w:rFonts w:hint="eastAsia" w:ascii="宋体" w:hAnsi="宋体" w:cs="宋体"/>
                <w:kern w:val="0"/>
                <w:sz w:val="20"/>
                <w:szCs w:val="20"/>
                <w:highlight w:val="none"/>
              </w:rPr>
              <w:t>接地和连接保护措施：满足GB 4943.1-2011 《信息技术设备安全第1部分：通用要求》的要求；</w:t>
            </w:r>
            <w:r>
              <w:rPr>
                <w:rFonts w:hint="eastAsia" w:ascii="宋体" w:hAnsi="宋体" w:cs="宋体"/>
                <w:kern w:val="0"/>
                <w:sz w:val="20"/>
                <w:szCs w:val="20"/>
                <w:highlight w:val="none"/>
              </w:rPr>
              <w:br w:type="textWrapping"/>
            </w:r>
            <w:r>
              <w:rPr>
                <w:rFonts w:hint="eastAsia" w:ascii="宋体" w:hAnsi="宋体"/>
                <w:sz w:val="20"/>
                <w:szCs w:val="20"/>
                <w:highlight w:val="none"/>
              </w:rPr>
              <w:t>12.</w:t>
            </w:r>
            <w:r>
              <w:rPr>
                <w:rFonts w:hint="eastAsia" w:ascii="宋体" w:hAnsi="宋体" w:cs="宋体"/>
                <w:kern w:val="0"/>
                <w:sz w:val="20"/>
                <w:szCs w:val="20"/>
                <w:highlight w:val="none"/>
              </w:rPr>
              <w:t>低温：满足GB/T 2423.1-2008 《电工电子产品环境试验 第2部分：试验方法 试验A：低温》的要求，低温-55℃；</w:t>
            </w:r>
          </w:p>
          <w:p w14:paraId="3F619074">
            <w:pPr>
              <w:widowControl/>
              <w:rPr>
                <w:rFonts w:hint="eastAsia" w:ascii="宋体" w:hAnsi="宋体" w:cs="宋体"/>
                <w:kern w:val="0"/>
                <w:sz w:val="20"/>
                <w:szCs w:val="20"/>
                <w:highlight w:val="none"/>
              </w:rPr>
            </w:pPr>
            <w:r>
              <w:rPr>
                <w:rFonts w:hint="eastAsia" w:ascii="宋体" w:hAnsi="宋体" w:cs="宋体"/>
                <w:kern w:val="0"/>
                <w:sz w:val="20"/>
                <w:szCs w:val="20"/>
                <w:highlight w:val="none"/>
              </w:rPr>
              <w:t>13.高温：满足GB/T 2423.2-2008 《电工电子产品环境试验 第2部分：试验方法 试验B：高温》的要求，高温75℃；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14.冲击：满足GB/T 2423.5-2019 《环境试验 第2部分：试验方法 试验Ea和导则：冲击》的要求；</w:t>
            </w:r>
          </w:p>
          <w:p w14:paraId="0BD3F11E">
            <w:pPr>
              <w:widowControl/>
              <w:rPr>
                <w:rFonts w:hint="eastAsia" w:ascii="宋体" w:hAnsi="宋体" w:cs="宋体"/>
                <w:kern w:val="0"/>
                <w:sz w:val="20"/>
                <w:szCs w:val="20"/>
                <w:highlight w:val="none"/>
              </w:rPr>
            </w:pPr>
            <w:r>
              <w:rPr>
                <w:rFonts w:hint="eastAsia" w:ascii="宋体" w:hAnsi="宋体" w:cs="宋体"/>
                <w:kern w:val="0"/>
                <w:sz w:val="20"/>
                <w:szCs w:val="20"/>
                <w:highlight w:val="none"/>
              </w:rPr>
              <w:t>15.振动：满足GB/T 2423.10-2019 《环境试验 第2部分：试验方法 试验Fc：振动（正弦）》的要求；</w:t>
            </w:r>
          </w:p>
          <w:p w14:paraId="02D7AD4A">
            <w:pPr>
              <w:widowControl/>
              <w:rPr>
                <w:rFonts w:hint="eastAsia" w:ascii="宋体" w:hAnsi="宋体" w:cs="宋体"/>
                <w:kern w:val="0"/>
                <w:sz w:val="20"/>
                <w:szCs w:val="20"/>
                <w:highlight w:val="none"/>
              </w:rPr>
            </w:pPr>
            <w:r>
              <w:rPr>
                <w:rFonts w:hint="eastAsia" w:ascii="宋体" w:hAnsi="宋体" w:cs="宋体"/>
                <w:kern w:val="0"/>
                <w:sz w:val="20"/>
                <w:szCs w:val="20"/>
                <w:highlight w:val="none"/>
              </w:rPr>
              <w:t>16.盐雾：满足GB/T 2423.17-2008 《电工电子产品环境试验第2部分：试验方法 试验Ka：盐雾》的要求；</w:t>
            </w:r>
          </w:p>
        </w:tc>
        <w:tc>
          <w:tcPr>
            <w:tcW w:w="355" w:type="pct"/>
            <w:noWrap w:val="0"/>
            <w:vAlign w:val="center"/>
          </w:tcPr>
          <w:p w14:paraId="2C1E397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3B16E5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21367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34766F7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1.5</w:t>
            </w:r>
          </w:p>
        </w:tc>
        <w:tc>
          <w:tcPr>
            <w:tcW w:w="991" w:type="pct"/>
            <w:gridSpan w:val="2"/>
            <w:noWrap w:val="0"/>
            <w:vAlign w:val="center"/>
          </w:tcPr>
          <w:p w14:paraId="34B5481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xml:space="preserve"> 空调系统</w:t>
            </w:r>
          </w:p>
        </w:tc>
        <w:tc>
          <w:tcPr>
            <w:tcW w:w="2880" w:type="pct"/>
            <w:noWrap w:val="0"/>
            <w:vAlign w:val="center"/>
          </w:tcPr>
          <w:p w14:paraId="2B916978">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配备壁挂冷暖空调，满足操控区及设备区的环境使用要求。</w:t>
            </w:r>
          </w:p>
        </w:tc>
        <w:tc>
          <w:tcPr>
            <w:tcW w:w="355" w:type="pct"/>
            <w:noWrap w:val="0"/>
            <w:vAlign w:val="center"/>
          </w:tcPr>
          <w:p w14:paraId="1C17A82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0CB612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4F53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restart"/>
            <w:noWrap w:val="0"/>
            <w:vAlign w:val="center"/>
          </w:tcPr>
          <w:p w14:paraId="72A0E4B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1.6</w:t>
            </w:r>
          </w:p>
        </w:tc>
        <w:tc>
          <w:tcPr>
            <w:tcW w:w="586" w:type="pct"/>
            <w:vMerge w:val="restart"/>
            <w:noWrap w:val="0"/>
            <w:vAlign w:val="center"/>
          </w:tcPr>
          <w:p w14:paraId="136F75C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xml:space="preserve"> 通信传输系统</w:t>
            </w:r>
          </w:p>
        </w:tc>
        <w:tc>
          <w:tcPr>
            <w:tcW w:w="405" w:type="pct"/>
            <w:noWrap w:val="0"/>
            <w:vAlign w:val="center"/>
          </w:tcPr>
          <w:p w14:paraId="1129743C">
            <w:pPr>
              <w:widowControl/>
              <w:rPr>
                <w:rFonts w:hint="eastAsia" w:ascii="宋体" w:hAnsi="宋体" w:cs="宋体"/>
                <w:kern w:val="0"/>
                <w:sz w:val="20"/>
                <w:szCs w:val="20"/>
                <w:highlight w:val="none"/>
              </w:rPr>
            </w:pPr>
            <w:r>
              <w:rPr>
                <w:rFonts w:hint="eastAsia" w:ascii="宋体" w:hAnsi="宋体" w:cs="宋体"/>
                <w:kern w:val="0"/>
                <w:sz w:val="20"/>
                <w:szCs w:val="20"/>
                <w:highlight w:val="none"/>
              </w:rPr>
              <w:t>北斗传输设备</w:t>
            </w:r>
          </w:p>
        </w:tc>
        <w:tc>
          <w:tcPr>
            <w:tcW w:w="2880" w:type="pct"/>
            <w:noWrap w:val="0"/>
            <w:vAlign w:val="center"/>
          </w:tcPr>
          <w:p w14:paraId="2EE937B8">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1.定位功能：具备支持单独使用北斗定位功能；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2.定位精度：≤5m；测速精度：≤0.2m/s；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3.首次定位时间：冷启动≤120秒，热启动≤10秒；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4.接收频率：支持北斗 B1频段；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5.捕获灵敏度：≤-133dBm；跟踪灵敏度：≤-147dBm；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6.接收波束个数：北斗二号≥10个，北斗三号≥14个；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7.发射频点：Lf1、Lf2；</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8.支持北斗三号系统，支持北斗三号区域短报文通信服务；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9.防护等级：≥IP67；</w:t>
            </w:r>
          </w:p>
        </w:tc>
        <w:tc>
          <w:tcPr>
            <w:tcW w:w="355" w:type="pct"/>
            <w:noWrap w:val="0"/>
            <w:vAlign w:val="center"/>
          </w:tcPr>
          <w:p w14:paraId="5D8DD50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705D65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22E1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1" w:type="pct"/>
            <w:vMerge w:val="continue"/>
            <w:noWrap w:val="0"/>
            <w:vAlign w:val="center"/>
          </w:tcPr>
          <w:p w14:paraId="48739CA3">
            <w:pPr>
              <w:widowControl/>
              <w:rPr>
                <w:rFonts w:hint="eastAsia" w:ascii="宋体" w:hAnsi="宋体" w:cs="宋体"/>
                <w:kern w:val="0"/>
                <w:sz w:val="20"/>
                <w:szCs w:val="20"/>
                <w:highlight w:val="none"/>
              </w:rPr>
            </w:pPr>
          </w:p>
        </w:tc>
        <w:tc>
          <w:tcPr>
            <w:tcW w:w="586" w:type="pct"/>
            <w:vMerge w:val="continue"/>
            <w:noWrap w:val="0"/>
            <w:vAlign w:val="center"/>
          </w:tcPr>
          <w:p w14:paraId="1758E348">
            <w:pPr>
              <w:widowControl/>
              <w:rPr>
                <w:rFonts w:hint="eastAsia" w:ascii="宋体" w:hAnsi="宋体" w:cs="宋体"/>
                <w:kern w:val="0"/>
                <w:sz w:val="20"/>
                <w:szCs w:val="20"/>
                <w:highlight w:val="none"/>
              </w:rPr>
            </w:pPr>
          </w:p>
        </w:tc>
        <w:tc>
          <w:tcPr>
            <w:tcW w:w="405" w:type="pct"/>
            <w:noWrap w:val="0"/>
            <w:vAlign w:val="center"/>
          </w:tcPr>
          <w:p w14:paraId="41E61BFE">
            <w:pPr>
              <w:widowControl/>
              <w:rPr>
                <w:rFonts w:hint="eastAsia" w:ascii="宋体" w:hAnsi="宋体" w:cs="宋体"/>
                <w:kern w:val="0"/>
                <w:sz w:val="20"/>
                <w:szCs w:val="20"/>
                <w:highlight w:val="none"/>
              </w:rPr>
            </w:pPr>
            <w:r>
              <w:rPr>
                <w:rFonts w:hint="eastAsia" w:ascii="宋体" w:hAnsi="宋体" w:cs="宋体"/>
                <w:kern w:val="0"/>
                <w:sz w:val="20"/>
                <w:szCs w:val="20"/>
                <w:highlight w:val="none"/>
              </w:rPr>
              <w:t>4G/5G传输设备</w:t>
            </w:r>
          </w:p>
        </w:tc>
        <w:tc>
          <w:tcPr>
            <w:tcW w:w="2880" w:type="pct"/>
            <w:noWrap w:val="0"/>
            <w:vAlign w:val="center"/>
          </w:tcPr>
          <w:p w14:paraId="6FD27CAB">
            <w:pPr>
              <w:widowControl/>
              <w:rPr>
                <w:rFonts w:hint="eastAsia" w:ascii="宋体" w:hAnsi="宋体" w:cs="宋体"/>
                <w:kern w:val="0"/>
                <w:sz w:val="20"/>
                <w:szCs w:val="20"/>
                <w:highlight w:val="none"/>
              </w:rPr>
            </w:pPr>
            <w:r>
              <w:rPr>
                <w:rFonts w:hint="eastAsia" w:ascii="宋体" w:hAnsi="宋体" w:cs="宋体"/>
                <w:kern w:val="0"/>
                <w:sz w:val="20"/>
                <w:szCs w:val="20"/>
                <w:highlight w:val="none"/>
              </w:rPr>
              <w:t>1.网络制式：5G/SA&amp;NSA   4G/LTE  3G/UMTS；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2.网络频段：5G NR  FDD: n1/28,TDD: n78/79/41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4G LTE  FDD: B1/3/5/8,TDD：B34/39/40/41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3G UMTS  W1/2/5/8</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3.网口：两个千兆网口</w:t>
            </w:r>
          </w:p>
        </w:tc>
        <w:tc>
          <w:tcPr>
            <w:tcW w:w="355" w:type="pct"/>
            <w:noWrap w:val="0"/>
            <w:vAlign w:val="center"/>
          </w:tcPr>
          <w:p w14:paraId="213A0CB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22B0DD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2C22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 w:type="pct"/>
            <w:vMerge w:val="continue"/>
            <w:noWrap w:val="0"/>
            <w:vAlign w:val="center"/>
          </w:tcPr>
          <w:p w14:paraId="0C00ED25">
            <w:pPr>
              <w:widowControl/>
              <w:rPr>
                <w:rFonts w:hint="eastAsia" w:ascii="宋体" w:hAnsi="宋体" w:cs="宋体"/>
                <w:kern w:val="0"/>
                <w:sz w:val="20"/>
                <w:szCs w:val="20"/>
                <w:highlight w:val="none"/>
              </w:rPr>
            </w:pPr>
          </w:p>
        </w:tc>
        <w:tc>
          <w:tcPr>
            <w:tcW w:w="586" w:type="pct"/>
            <w:vMerge w:val="continue"/>
            <w:noWrap w:val="0"/>
            <w:vAlign w:val="center"/>
          </w:tcPr>
          <w:p w14:paraId="16733827">
            <w:pPr>
              <w:widowControl/>
              <w:rPr>
                <w:rFonts w:hint="eastAsia" w:ascii="宋体" w:hAnsi="宋体" w:cs="宋体"/>
                <w:kern w:val="0"/>
                <w:sz w:val="20"/>
                <w:szCs w:val="20"/>
                <w:highlight w:val="none"/>
              </w:rPr>
            </w:pPr>
          </w:p>
        </w:tc>
        <w:tc>
          <w:tcPr>
            <w:tcW w:w="405" w:type="pct"/>
            <w:noWrap w:val="0"/>
            <w:vAlign w:val="center"/>
          </w:tcPr>
          <w:p w14:paraId="55E18382">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千兆交换机（含光模块）</w:t>
            </w:r>
          </w:p>
        </w:tc>
        <w:tc>
          <w:tcPr>
            <w:tcW w:w="2880" w:type="pct"/>
            <w:noWrap w:val="0"/>
            <w:vAlign w:val="center"/>
          </w:tcPr>
          <w:p w14:paraId="07FFB508">
            <w:pPr>
              <w:widowControl/>
              <w:rPr>
                <w:rFonts w:hint="eastAsia" w:ascii="宋体" w:hAnsi="宋体" w:cs="宋体"/>
                <w:kern w:val="0"/>
                <w:sz w:val="20"/>
                <w:szCs w:val="20"/>
                <w:highlight w:val="none"/>
              </w:rPr>
            </w:pPr>
            <w:r>
              <w:rPr>
                <w:rFonts w:hint="eastAsia" w:ascii="宋体" w:hAnsi="宋体" w:cs="宋体"/>
                <w:kern w:val="0"/>
                <w:sz w:val="20"/>
                <w:szCs w:val="20"/>
                <w:highlight w:val="none"/>
              </w:rPr>
              <w:t>支持不少于24个10/100/1000Base-TX以太网端口，4个千兆SFP；IP路由：支持IPv4和IPv6的三层路由功能；</w:t>
            </w:r>
          </w:p>
        </w:tc>
        <w:tc>
          <w:tcPr>
            <w:tcW w:w="355" w:type="pct"/>
            <w:noWrap w:val="0"/>
            <w:vAlign w:val="center"/>
          </w:tcPr>
          <w:p w14:paraId="4EFF438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751557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bl>
    <w:p w14:paraId="4AA8BF55">
      <w:pPr>
        <w:rPr>
          <w:rFonts w:hint="eastAsia" w:ascii="宋体" w:hAnsi="宋体"/>
          <w:sz w:val="20"/>
          <w:szCs w:val="20"/>
          <w:highlight w:val="none"/>
        </w:rPr>
      </w:pPr>
    </w:p>
    <w:p w14:paraId="654D4506">
      <w:pPr>
        <w:rPr>
          <w:rFonts w:hint="eastAsia" w:ascii="宋体" w:hAnsi="宋体"/>
          <w:sz w:val="20"/>
          <w:szCs w:val="20"/>
          <w:highlight w:val="none"/>
        </w:rPr>
      </w:pPr>
    </w:p>
    <w:p w14:paraId="7D150FC4">
      <w:pPr>
        <w:rPr>
          <w:rFonts w:ascii="宋体" w:hAnsi="宋体"/>
          <w:color w:val="000000"/>
          <w:sz w:val="20"/>
          <w:szCs w:val="20"/>
          <w:highlight w:val="none"/>
        </w:rPr>
      </w:pPr>
      <w:r>
        <w:rPr>
          <w:rFonts w:hint="eastAsia" w:ascii="宋体" w:hAnsi="宋体"/>
          <w:color w:val="000000"/>
          <w:sz w:val="20"/>
          <w:szCs w:val="20"/>
          <w:highlight w:val="none"/>
        </w:rPr>
        <w:t>附表2</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83"/>
        <w:gridCol w:w="762"/>
        <w:gridCol w:w="4893"/>
        <w:gridCol w:w="591"/>
        <w:gridCol w:w="591"/>
      </w:tblGrid>
      <w:tr w14:paraId="3789DA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021B9369">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1024" w:type="pct"/>
            <w:gridSpan w:val="2"/>
            <w:noWrap w:val="0"/>
            <w:vAlign w:val="center"/>
          </w:tcPr>
          <w:p w14:paraId="2B86809D">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名称</w:t>
            </w:r>
          </w:p>
        </w:tc>
        <w:tc>
          <w:tcPr>
            <w:tcW w:w="2871" w:type="pct"/>
            <w:noWrap w:val="0"/>
            <w:vAlign w:val="center"/>
          </w:tcPr>
          <w:p w14:paraId="3A41AE55">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技术规格参数及要求</w:t>
            </w:r>
          </w:p>
        </w:tc>
        <w:tc>
          <w:tcPr>
            <w:tcW w:w="347" w:type="pct"/>
            <w:noWrap w:val="0"/>
            <w:vAlign w:val="center"/>
          </w:tcPr>
          <w:p w14:paraId="3830C597">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单位</w:t>
            </w:r>
          </w:p>
        </w:tc>
        <w:tc>
          <w:tcPr>
            <w:tcW w:w="346" w:type="pct"/>
            <w:noWrap w:val="0"/>
            <w:vAlign w:val="center"/>
          </w:tcPr>
          <w:p w14:paraId="28CB1D90">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数量</w:t>
            </w:r>
          </w:p>
        </w:tc>
      </w:tr>
      <w:tr w14:paraId="48C346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431F20C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w:t>
            </w:r>
          </w:p>
        </w:tc>
        <w:tc>
          <w:tcPr>
            <w:tcW w:w="4588" w:type="pct"/>
            <w:gridSpan w:val="5"/>
            <w:noWrap w:val="0"/>
            <w:vAlign w:val="center"/>
          </w:tcPr>
          <w:p w14:paraId="1A84720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指挥模组</w:t>
            </w:r>
          </w:p>
        </w:tc>
      </w:tr>
      <w:tr w14:paraId="280C41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07002D7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3895" w:type="pct"/>
            <w:gridSpan w:val="3"/>
            <w:noWrap w:val="0"/>
            <w:vAlign w:val="center"/>
          </w:tcPr>
          <w:p w14:paraId="2689DBB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移动式方舱</w:t>
            </w:r>
          </w:p>
        </w:tc>
        <w:tc>
          <w:tcPr>
            <w:tcW w:w="347" w:type="pct"/>
            <w:noWrap w:val="0"/>
            <w:vAlign w:val="center"/>
          </w:tcPr>
          <w:p w14:paraId="033FE9B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E145E9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6B36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noWrap w:val="0"/>
            <w:vAlign w:val="center"/>
          </w:tcPr>
          <w:p w14:paraId="510053D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1024" w:type="pct"/>
            <w:gridSpan w:val="2"/>
            <w:noWrap w:val="0"/>
            <w:vAlign w:val="center"/>
          </w:tcPr>
          <w:p w14:paraId="669533A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方舱主箱体</w:t>
            </w:r>
          </w:p>
        </w:tc>
        <w:tc>
          <w:tcPr>
            <w:tcW w:w="2871" w:type="pct"/>
            <w:noWrap w:val="0"/>
            <w:vAlign w:val="center"/>
          </w:tcPr>
          <w:p w14:paraId="205AE9D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直角方舱，外形尺寸≥6058mm×2438mm×2591mm（长×宽×高），配备8个角安装方舱角件，厢体按钢骨架铝合金蒙皮进行制作，外蒙皮选用厚度≥3mm铝板，选用高密度的阻燃聚氨酯泡沫作为夹芯层（隔热芯材），大板中所用的骨架为钢骨架焊接而成，内外蒙皮与骨架粘接固定, 厢体骨架整体防腐处理，以保证骨架的防腐能力。内饰型材及外包型材、门结构采用铝型材。各开孔和承重处均设置骨架的预埋件，满足车厢的承重要求和安装要求。</w:t>
            </w:r>
          </w:p>
        </w:tc>
        <w:tc>
          <w:tcPr>
            <w:tcW w:w="347" w:type="pct"/>
            <w:noWrap w:val="0"/>
            <w:vAlign w:val="center"/>
          </w:tcPr>
          <w:p w14:paraId="5099C38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5E6A0E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45505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12" w:type="pct"/>
            <w:vMerge w:val="restart"/>
            <w:noWrap w:val="0"/>
            <w:vAlign w:val="center"/>
          </w:tcPr>
          <w:p w14:paraId="1186140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577" w:type="pct"/>
            <w:vMerge w:val="restart"/>
            <w:noWrap w:val="0"/>
            <w:vAlign w:val="center"/>
          </w:tcPr>
          <w:p w14:paraId="21C61B7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方舱主箱体配套设施</w:t>
            </w:r>
          </w:p>
        </w:tc>
        <w:tc>
          <w:tcPr>
            <w:tcW w:w="447" w:type="pct"/>
            <w:noWrap w:val="0"/>
            <w:vAlign w:val="center"/>
          </w:tcPr>
          <w:p w14:paraId="665290D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舱体自卸举升机构</w:t>
            </w:r>
          </w:p>
        </w:tc>
        <w:tc>
          <w:tcPr>
            <w:tcW w:w="2871" w:type="pct"/>
            <w:noWrap w:val="0"/>
            <w:vAlign w:val="center"/>
          </w:tcPr>
          <w:p w14:paraId="211DE06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配备舱体电动自卸举升机构。</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额定提升重量：≥8吨；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额定举升高度：≥1500mm；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工作温度：-20℃～+45℃；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升降时间(单程)：≤15min；</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调平时间：＜3min（6m长方舱所需时间）；</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调平精度：≤0.１度；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电源接口：电压AC220V；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系统消耗功率：≤3.5KW；</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工作方式：电动（可手动）。</w:t>
            </w:r>
          </w:p>
        </w:tc>
        <w:tc>
          <w:tcPr>
            <w:tcW w:w="347" w:type="pct"/>
            <w:noWrap w:val="0"/>
            <w:vAlign w:val="center"/>
          </w:tcPr>
          <w:p w14:paraId="3FF28E6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86B0CA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041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227CC619">
            <w:pPr>
              <w:widowControl/>
              <w:rPr>
                <w:rFonts w:hint="eastAsia" w:ascii="宋体" w:hAnsi="宋体" w:cs="宋体"/>
                <w:color w:val="000000"/>
                <w:kern w:val="0"/>
                <w:sz w:val="20"/>
                <w:szCs w:val="20"/>
                <w:highlight w:val="none"/>
              </w:rPr>
            </w:pPr>
          </w:p>
        </w:tc>
        <w:tc>
          <w:tcPr>
            <w:tcW w:w="577" w:type="pct"/>
            <w:vMerge w:val="continue"/>
            <w:noWrap w:val="0"/>
            <w:vAlign w:val="center"/>
          </w:tcPr>
          <w:p w14:paraId="4D98838B">
            <w:pPr>
              <w:widowControl/>
              <w:rPr>
                <w:rFonts w:hint="eastAsia" w:ascii="宋体" w:hAnsi="宋体" w:cs="宋体"/>
                <w:color w:val="000000"/>
                <w:kern w:val="0"/>
                <w:sz w:val="20"/>
                <w:szCs w:val="20"/>
                <w:highlight w:val="none"/>
              </w:rPr>
            </w:pPr>
          </w:p>
        </w:tc>
        <w:tc>
          <w:tcPr>
            <w:tcW w:w="447" w:type="pct"/>
            <w:noWrap w:val="0"/>
            <w:vAlign w:val="center"/>
          </w:tcPr>
          <w:p w14:paraId="03AA610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登舱门</w:t>
            </w:r>
          </w:p>
        </w:tc>
        <w:tc>
          <w:tcPr>
            <w:tcW w:w="2871" w:type="pct"/>
            <w:noWrap w:val="0"/>
            <w:vAlign w:val="center"/>
          </w:tcPr>
          <w:p w14:paraId="5CCB528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侧开门开启角度大于100°，采用三点锁紧机构，门锁为明锁，在舱内能够将门打开。</w:t>
            </w:r>
          </w:p>
        </w:tc>
        <w:tc>
          <w:tcPr>
            <w:tcW w:w="347" w:type="pct"/>
            <w:noWrap w:val="0"/>
            <w:vAlign w:val="center"/>
          </w:tcPr>
          <w:p w14:paraId="4F56897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5413A8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E209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422D3E4">
            <w:pPr>
              <w:widowControl/>
              <w:rPr>
                <w:rFonts w:hint="eastAsia" w:ascii="宋体" w:hAnsi="宋体" w:cs="宋体"/>
                <w:color w:val="000000"/>
                <w:kern w:val="0"/>
                <w:sz w:val="20"/>
                <w:szCs w:val="20"/>
                <w:highlight w:val="none"/>
              </w:rPr>
            </w:pPr>
          </w:p>
        </w:tc>
        <w:tc>
          <w:tcPr>
            <w:tcW w:w="577" w:type="pct"/>
            <w:vMerge w:val="continue"/>
            <w:noWrap w:val="0"/>
            <w:vAlign w:val="center"/>
          </w:tcPr>
          <w:p w14:paraId="3181F86F">
            <w:pPr>
              <w:widowControl/>
              <w:rPr>
                <w:rFonts w:hint="eastAsia" w:ascii="宋体" w:hAnsi="宋体" w:cs="宋体"/>
                <w:color w:val="000000"/>
                <w:kern w:val="0"/>
                <w:sz w:val="20"/>
                <w:szCs w:val="20"/>
                <w:highlight w:val="none"/>
              </w:rPr>
            </w:pPr>
          </w:p>
        </w:tc>
        <w:tc>
          <w:tcPr>
            <w:tcW w:w="447" w:type="pct"/>
            <w:noWrap w:val="0"/>
            <w:vAlign w:val="center"/>
          </w:tcPr>
          <w:p w14:paraId="01F55CF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采光窗</w:t>
            </w:r>
          </w:p>
        </w:tc>
        <w:tc>
          <w:tcPr>
            <w:tcW w:w="2871" w:type="pct"/>
            <w:noWrap w:val="0"/>
            <w:vAlign w:val="center"/>
          </w:tcPr>
          <w:p w14:paraId="5DA0FA0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采用钢化玻璃，推拉窗，推拉灵活，无卡滞现象。</w:t>
            </w:r>
          </w:p>
        </w:tc>
        <w:tc>
          <w:tcPr>
            <w:tcW w:w="347" w:type="pct"/>
            <w:noWrap w:val="0"/>
            <w:vAlign w:val="center"/>
          </w:tcPr>
          <w:p w14:paraId="1A952FE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E08378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C7FAD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37270985">
            <w:pPr>
              <w:widowControl/>
              <w:rPr>
                <w:rFonts w:hint="eastAsia" w:ascii="宋体" w:hAnsi="宋体" w:cs="宋体"/>
                <w:color w:val="000000"/>
                <w:kern w:val="0"/>
                <w:sz w:val="20"/>
                <w:szCs w:val="20"/>
                <w:highlight w:val="none"/>
              </w:rPr>
            </w:pPr>
          </w:p>
        </w:tc>
        <w:tc>
          <w:tcPr>
            <w:tcW w:w="577" w:type="pct"/>
            <w:vMerge w:val="continue"/>
            <w:noWrap w:val="0"/>
            <w:vAlign w:val="center"/>
          </w:tcPr>
          <w:p w14:paraId="58B58DAB">
            <w:pPr>
              <w:widowControl/>
              <w:rPr>
                <w:rFonts w:hint="eastAsia" w:ascii="宋体" w:hAnsi="宋体" w:cs="宋体"/>
                <w:color w:val="000000"/>
                <w:kern w:val="0"/>
                <w:sz w:val="20"/>
                <w:szCs w:val="20"/>
                <w:highlight w:val="none"/>
              </w:rPr>
            </w:pPr>
          </w:p>
        </w:tc>
        <w:tc>
          <w:tcPr>
            <w:tcW w:w="447" w:type="pct"/>
            <w:noWrap w:val="0"/>
            <w:vAlign w:val="center"/>
          </w:tcPr>
          <w:p w14:paraId="706792E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发电机检修门</w:t>
            </w:r>
          </w:p>
        </w:tc>
        <w:tc>
          <w:tcPr>
            <w:tcW w:w="2871" w:type="pct"/>
            <w:noWrap w:val="0"/>
            <w:vAlign w:val="center"/>
          </w:tcPr>
          <w:p w14:paraId="767ECA7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采用高强度铝合金结构，门板上配备百叶窗式格栅，用于设备通风散热。</w:t>
            </w:r>
          </w:p>
        </w:tc>
        <w:tc>
          <w:tcPr>
            <w:tcW w:w="347" w:type="pct"/>
            <w:noWrap w:val="0"/>
            <w:vAlign w:val="center"/>
          </w:tcPr>
          <w:p w14:paraId="4AA98B2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0B8781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9445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4FC59190">
            <w:pPr>
              <w:widowControl/>
              <w:rPr>
                <w:rFonts w:hint="eastAsia" w:ascii="宋体" w:hAnsi="宋体" w:cs="宋体"/>
                <w:color w:val="000000"/>
                <w:kern w:val="0"/>
                <w:sz w:val="20"/>
                <w:szCs w:val="20"/>
                <w:highlight w:val="none"/>
              </w:rPr>
            </w:pPr>
          </w:p>
        </w:tc>
        <w:tc>
          <w:tcPr>
            <w:tcW w:w="577" w:type="pct"/>
            <w:vMerge w:val="continue"/>
            <w:noWrap w:val="0"/>
            <w:vAlign w:val="center"/>
          </w:tcPr>
          <w:p w14:paraId="3315B894">
            <w:pPr>
              <w:widowControl/>
              <w:rPr>
                <w:rFonts w:hint="eastAsia" w:ascii="宋体" w:hAnsi="宋体" w:cs="宋体"/>
                <w:color w:val="000000"/>
                <w:kern w:val="0"/>
                <w:sz w:val="20"/>
                <w:szCs w:val="20"/>
                <w:highlight w:val="none"/>
              </w:rPr>
            </w:pPr>
          </w:p>
        </w:tc>
        <w:tc>
          <w:tcPr>
            <w:tcW w:w="447" w:type="pct"/>
            <w:noWrap w:val="0"/>
            <w:vAlign w:val="center"/>
          </w:tcPr>
          <w:p w14:paraId="15A6EA5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空调通风格栅</w:t>
            </w:r>
          </w:p>
        </w:tc>
        <w:tc>
          <w:tcPr>
            <w:tcW w:w="2871" w:type="pct"/>
            <w:noWrap w:val="0"/>
            <w:vAlign w:val="center"/>
          </w:tcPr>
          <w:p w14:paraId="747C06F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采用高强度铝合金结构，门板上配备百叶窗式格栅，用于设备通风散热。</w:t>
            </w:r>
          </w:p>
        </w:tc>
        <w:tc>
          <w:tcPr>
            <w:tcW w:w="347" w:type="pct"/>
            <w:noWrap w:val="0"/>
            <w:vAlign w:val="center"/>
          </w:tcPr>
          <w:p w14:paraId="58BC44C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7FCE0C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96774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2AEBBB7">
            <w:pPr>
              <w:widowControl/>
              <w:rPr>
                <w:rFonts w:hint="eastAsia" w:ascii="宋体" w:hAnsi="宋体" w:cs="宋体"/>
                <w:color w:val="000000"/>
                <w:kern w:val="0"/>
                <w:sz w:val="20"/>
                <w:szCs w:val="20"/>
                <w:highlight w:val="none"/>
              </w:rPr>
            </w:pPr>
          </w:p>
        </w:tc>
        <w:tc>
          <w:tcPr>
            <w:tcW w:w="577" w:type="pct"/>
            <w:vMerge w:val="continue"/>
            <w:noWrap w:val="0"/>
            <w:vAlign w:val="center"/>
          </w:tcPr>
          <w:p w14:paraId="6ABDC08B">
            <w:pPr>
              <w:widowControl/>
              <w:rPr>
                <w:rFonts w:hint="eastAsia" w:ascii="宋体" w:hAnsi="宋体" w:cs="宋体"/>
                <w:color w:val="000000"/>
                <w:kern w:val="0"/>
                <w:sz w:val="20"/>
                <w:szCs w:val="20"/>
                <w:highlight w:val="none"/>
              </w:rPr>
            </w:pPr>
          </w:p>
        </w:tc>
        <w:tc>
          <w:tcPr>
            <w:tcW w:w="447" w:type="pct"/>
            <w:noWrap w:val="0"/>
            <w:vAlign w:val="center"/>
          </w:tcPr>
          <w:p w14:paraId="53EE778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采光窗帘</w:t>
            </w:r>
          </w:p>
        </w:tc>
        <w:tc>
          <w:tcPr>
            <w:tcW w:w="2871" w:type="pct"/>
            <w:noWrap w:val="0"/>
            <w:vAlign w:val="center"/>
          </w:tcPr>
          <w:p w14:paraId="5C4AA4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采用避光防蚊一体式窗帘。</w:t>
            </w:r>
          </w:p>
        </w:tc>
        <w:tc>
          <w:tcPr>
            <w:tcW w:w="347" w:type="pct"/>
            <w:noWrap w:val="0"/>
            <w:vAlign w:val="center"/>
          </w:tcPr>
          <w:p w14:paraId="0438234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E1BBB1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DCCBB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4823A278">
            <w:pPr>
              <w:widowControl/>
              <w:rPr>
                <w:rFonts w:hint="eastAsia" w:ascii="宋体" w:hAnsi="宋体" w:cs="宋体"/>
                <w:color w:val="000000"/>
                <w:kern w:val="0"/>
                <w:sz w:val="20"/>
                <w:szCs w:val="20"/>
                <w:highlight w:val="none"/>
              </w:rPr>
            </w:pPr>
          </w:p>
        </w:tc>
        <w:tc>
          <w:tcPr>
            <w:tcW w:w="577" w:type="pct"/>
            <w:vMerge w:val="continue"/>
            <w:noWrap w:val="0"/>
            <w:vAlign w:val="center"/>
          </w:tcPr>
          <w:p w14:paraId="72E72BC7">
            <w:pPr>
              <w:widowControl/>
              <w:rPr>
                <w:rFonts w:hint="eastAsia" w:ascii="宋体" w:hAnsi="宋体" w:cs="宋体"/>
                <w:color w:val="000000"/>
                <w:kern w:val="0"/>
                <w:sz w:val="20"/>
                <w:szCs w:val="20"/>
                <w:highlight w:val="none"/>
              </w:rPr>
            </w:pPr>
          </w:p>
        </w:tc>
        <w:tc>
          <w:tcPr>
            <w:tcW w:w="447" w:type="pct"/>
            <w:noWrap w:val="0"/>
            <w:vAlign w:val="center"/>
          </w:tcPr>
          <w:p w14:paraId="36102CE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设备机柜</w:t>
            </w:r>
          </w:p>
        </w:tc>
        <w:tc>
          <w:tcPr>
            <w:tcW w:w="2871" w:type="pct"/>
            <w:noWrap w:val="0"/>
            <w:vAlign w:val="center"/>
          </w:tcPr>
          <w:p w14:paraId="3BC1BD7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标准19英寸机架，表面喷塑，包含安装件、减震等，尺寸符合设备上装要求。</w:t>
            </w:r>
          </w:p>
        </w:tc>
        <w:tc>
          <w:tcPr>
            <w:tcW w:w="347" w:type="pct"/>
            <w:noWrap w:val="0"/>
            <w:vAlign w:val="center"/>
          </w:tcPr>
          <w:p w14:paraId="78C3821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077920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212B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3759D0AA">
            <w:pPr>
              <w:widowControl/>
              <w:rPr>
                <w:rFonts w:hint="eastAsia" w:ascii="宋体" w:hAnsi="宋体" w:cs="宋体"/>
                <w:color w:val="000000"/>
                <w:kern w:val="0"/>
                <w:sz w:val="20"/>
                <w:szCs w:val="20"/>
                <w:highlight w:val="none"/>
              </w:rPr>
            </w:pPr>
          </w:p>
        </w:tc>
        <w:tc>
          <w:tcPr>
            <w:tcW w:w="577" w:type="pct"/>
            <w:vMerge w:val="continue"/>
            <w:noWrap w:val="0"/>
            <w:vAlign w:val="center"/>
          </w:tcPr>
          <w:p w14:paraId="0500EC32">
            <w:pPr>
              <w:widowControl/>
              <w:rPr>
                <w:rFonts w:hint="eastAsia" w:ascii="宋体" w:hAnsi="宋体" w:cs="宋体"/>
                <w:color w:val="000000"/>
                <w:kern w:val="0"/>
                <w:sz w:val="20"/>
                <w:szCs w:val="20"/>
                <w:highlight w:val="none"/>
              </w:rPr>
            </w:pPr>
          </w:p>
        </w:tc>
        <w:tc>
          <w:tcPr>
            <w:tcW w:w="447" w:type="pct"/>
            <w:noWrap w:val="0"/>
            <w:vAlign w:val="center"/>
          </w:tcPr>
          <w:p w14:paraId="1402F72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舱体地板</w:t>
            </w:r>
          </w:p>
        </w:tc>
        <w:tc>
          <w:tcPr>
            <w:tcW w:w="2871" w:type="pct"/>
            <w:noWrap w:val="0"/>
            <w:vAlign w:val="center"/>
          </w:tcPr>
          <w:p w14:paraId="6C98136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竹地板打底，会议区和操作区表面铺地板革，发电机区铺设花纹铝板。</w:t>
            </w:r>
          </w:p>
        </w:tc>
        <w:tc>
          <w:tcPr>
            <w:tcW w:w="347" w:type="pct"/>
            <w:noWrap w:val="0"/>
            <w:vAlign w:val="center"/>
          </w:tcPr>
          <w:p w14:paraId="1BFEE3A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18F5F6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541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E740E3D">
            <w:pPr>
              <w:widowControl/>
              <w:rPr>
                <w:rFonts w:hint="eastAsia" w:ascii="宋体" w:hAnsi="宋体" w:cs="宋体"/>
                <w:color w:val="000000"/>
                <w:kern w:val="0"/>
                <w:sz w:val="20"/>
                <w:szCs w:val="20"/>
                <w:highlight w:val="none"/>
              </w:rPr>
            </w:pPr>
          </w:p>
        </w:tc>
        <w:tc>
          <w:tcPr>
            <w:tcW w:w="577" w:type="pct"/>
            <w:vMerge w:val="continue"/>
            <w:noWrap w:val="0"/>
            <w:vAlign w:val="center"/>
          </w:tcPr>
          <w:p w14:paraId="464D1B16">
            <w:pPr>
              <w:widowControl/>
              <w:rPr>
                <w:rFonts w:hint="eastAsia" w:ascii="宋体" w:hAnsi="宋体" w:cs="宋体"/>
                <w:color w:val="000000"/>
                <w:kern w:val="0"/>
                <w:sz w:val="20"/>
                <w:szCs w:val="20"/>
                <w:highlight w:val="none"/>
              </w:rPr>
            </w:pPr>
          </w:p>
        </w:tc>
        <w:tc>
          <w:tcPr>
            <w:tcW w:w="447" w:type="pct"/>
            <w:noWrap w:val="0"/>
            <w:vAlign w:val="center"/>
          </w:tcPr>
          <w:p w14:paraId="1242475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舱内基础内饰</w:t>
            </w:r>
          </w:p>
        </w:tc>
        <w:tc>
          <w:tcPr>
            <w:tcW w:w="2871" w:type="pct"/>
            <w:noWrap w:val="0"/>
            <w:vAlign w:val="center"/>
          </w:tcPr>
          <w:p w14:paraId="4B3357D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对厢体内部进行平整处理，会议区和操作区表面软包装饰，发电机区域铺设花纹铝板。</w:t>
            </w:r>
          </w:p>
        </w:tc>
        <w:tc>
          <w:tcPr>
            <w:tcW w:w="347" w:type="pct"/>
            <w:noWrap w:val="0"/>
            <w:vAlign w:val="center"/>
          </w:tcPr>
          <w:p w14:paraId="16E23E1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4C78CF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6505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6D2B4B55">
            <w:pPr>
              <w:widowControl/>
              <w:rPr>
                <w:rFonts w:hint="eastAsia" w:ascii="宋体" w:hAnsi="宋体" w:cs="宋体"/>
                <w:color w:val="000000"/>
                <w:kern w:val="0"/>
                <w:sz w:val="20"/>
                <w:szCs w:val="20"/>
                <w:highlight w:val="none"/>
              </w:rPr>
            </w:pPr>
          </w:p>
        </w:tc>
        <w:tc>
          <w:tcPr>
            <w:tcW w:w="577" w:type="pct"/>
            <w:vMerge w:val="continue"/>
            <w:noWrap w:val="0"/>
            <w:vAlign w:val="center"/>
          </w:tcPr>
          <w:p w14:paraId="0578AEBB">
            <w:pPr>
              <w:widowControl/>
              <w:rPr>
                <w:rFonts w:hint="eastAsia" w:ascii="宋体" w:hAnsi="宋体" w:cs="宋体"/>
                <w:color w:val="000000"/>
                <w:kern w:val="0"/>
                <w:sz w:val="20"/>
                <w:szCs w:val="20"/>
                <w:highlight w:val="none"/>
              </w:rPr>
            </w:pPr>
          </w:p>
        </w:tc>
        <w:tc>
          <w:tcPr>
            <w:tcW w:w="447" w:type="pct"/>
            <w:noWrap w:val="0"/>
            <w:vAlign w:val="center"/>
          </w:tcPr>
          <w:p w14:paraId="21D9CF6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机柜台面</w:t>
            </w:r>
          </w:p>
        </w:tc>
        <w:tc>
          <w:tcPr>
            <w:tcW w:w="2871" w:type="pct"/>
            <w:noWrap w:val="0"/>
            <w:vAlign w:val="center"/>
          </w:tcPr>
          <w:p w14:paraId="7B853B1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采用环保板材制作，表面喷漆处理。</w:t>
            </w:r>
          </w:p>
        </w:tc>
        <w:tc>
          <w:tcPr>
            <w:tcW w:w="347" w:type="pct"/>
            <w:noWrap w:val="0"/>
            <w:vAlign w:val="center"/>
          </w:tcPr>
          <w:p w14:paraId="0200970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11CF1D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34CEF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6F155FA">
            <w:pPr>
              <w:widowControl/>
              <w:rPr>
                <w:rFonts w:hint="eastAsia" w:ascii="宋体" w:hAnsi="宋体" w:cs="宋体"/>
                <w:color w:val="000000"/>
                <w:kern w:val="0"/>
                <w:sz w:val="20"/>
                <w:szCs w:val="20"/>
                <w:highlight w:val="none"/>
              </w:rPr>
            </w:pPr>
          </w:p>
        </w:tc>
        <w:tc>
          <w:tcPr>
            <w:tcW w:w="577" w:type="pct"/>
            <w:vMerge w:val="continue"/>
            <w:noWrap w:val="0"/>
            <w:vAlign w:val="center"/>
          </w:tcPr>
          <w:p w14:paraId="1B7AA3B0">
            <w:pPr>
              <w:widowControl/>
              <w:rPr>
                <w:rFonts w:hint="eastAsia" w:ascii="宋体" w:hAnsi="宋体" w:cs="宋体"/>
                <w:color w:val="000000"/>
                <w:kern w:val="0"/>
                <w:sz w:val="20"/>
                <w:szCs w:val="20"/>
                <w:highlight w:val="none"/>
              </w:rPr>
            </w:pPr>
          </w:p>
        </w:tc>
        <w:tc>
          <w:tcPr>
            <w:tcW w:w="447" w:type="pct"/>
            <w:noWrap w:val="0"/>
            <w:vAlign w:val="center"/>
          </w:tcPr>
          <w:p w14:paraId="1F1FF39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长条会议桌</w:t>
            </w:r>
          </w:p>
        </w:tc>
        <w:tc>
          <w:tcPr>
            <w:tcW w:w="2871" w:type="pct"/>
            <w:noWrap w:val="0"/>
            <w:vAlign w:val="center"/>
          </w:tcPr>
          <w:p w14:paraId="4E325AB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采用环保板材制作，两侧可折叠，表面喷漆处理。</w:t>
            </w:r>
          </w:p>
        </w:tc>
        <w:tc>
          <w:tcPr>
            <w:tcW w:w="347" w:type="pct"/>
            <w:noWrap w:val="0"/>
            <w:vAlign w:val="center"/>
          </w:tcPr>
          <w:p w14:paraId="5CCEF86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D4818C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AF62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56CBFEFF">
            <w:pPr>
              <w:widowControl/>
              <w:rPr>
                <w:rFonts w:hint="eastAsia" w:ascii="宋体" w:hAnsi="宋体" w:cs="宋体"/>
                <w:color w:val="000000"/>
                <w:kern w:val="0"/>
                <w:sz w:val="20"/>
                <w:szCs w:val="20"/>
                <w:highlight w:val="none"/>
              </w:rPr>
            </w:pPr>
          </w:p>
        </w:tc>
        <w:tc>
          <w:tcPr>
            <w:tcW w:w="577" w:type="pct"/>
            <w:vMerge w:val="continue"/>
            <w:noWrap w:val="0"/>
            <w:vAlign w:val="center"/>
          </w:tcPr>
          <w:p w14:paraId="68E94917">
            <w:pPr>
              <w:widowControl/>
              <w:rPr>
                <w:rFonts w:hint="eastAsia" w:ascii="宋体" w:hAnsi="宋体" w:cs="宋体"/>
                <w:color w:val="000000"/>
                <w:kern w:val="0"/>
                <w:sz w:val="20"/>
                <w:szCs w:val="20"/>
                <w:highlight w:val="none"/>
              </w:rPr>
            </w:pPr>
          </w:p>
        </w:tc>
        <w:tc>
          <w:tcPr>
            <w:tcW w:w="447" w:type="pct"/>
            <w:noWrap w:val="0"/>
            <w:vAlign w:val="center"/>
          </w:tcPr>
          <w:p w14:paraId="179D7D4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会议座椅</w:t>
            </w:r>
          </w:p>
        </w:tc>
        <w:tc>
          <w:tcPr>
            <w:tcW w:w="2871" w:type="pct"/>
            <w:noWrap w:val="0"/>
            <w:vAlign w:val="center"/>
          </w:tcPr>
          <w:p w14:paraId="2E7E692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可设置单独会议座椅可旋转、前后滑移或采用长条沙发方式，沙发座箱可储物。</w:t>
            </w:r>
          </w:p>
        </w:tc>
        <w:tc>
          <w:tcPr>
            <w:tcW w:w="347" w:type="pct"/>
            <w:noWrap w:val="0"/>
            <w:vAlign w:val="center"/>
          </w:tcPr>
          <w:p w14:paraId="2352263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465AA3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3B7E1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76C4F3B7">
            <w:pPr>
              <w:widowControl/>
              <w:rPr>
                <w:rFonts w:hint="eastAsia" w:ascii="宋体" w:hAnsi="宋体" w:cs="宋体"/>
                <w:color w:val="000000"/>
                <w:kern w:val="0"/>
                <w:sz w:val="20"/>
                <w:szCs w:val="20"/>
                <w:highlight w:val="none"/>
              </w:rPr>
            </w:pPr>
          </w:p>
        </w:tc>
        <w:tc>
          <w:tcPr>
            <w:tcW w:w="577" w:type="pct"/>
            <w:vMerge w:val="continue"/>
            <w:noWrap w:val="0"/>
            <w:vAlign w:val="center"/>
          </w:tcPr>
          <w:p w14:paraId="44536769">
            <w:pPr>
              <w:widowControl/>
              <w:rPr>
                <w:rFonts w:hint="eastAsia" w:ascii="宋体" w:hAnsi="宋体" w:cs="宋体"/>
                <w:color w:val="000000"/>
                <w:kern w:val="0"/>
                <w:sz w:val="20"/>
                <w:szCs w:val="20"/>
                <w:highlight w:val="none"/>
              </w:rPr>
            </w:pPr>
          </w:p>
        </w:tc>
        <w:tc>
          <w:tcPr>
            <w:tcW w:w="447" w:type="pct"/>
            <w:noWrap w:val="0"/>
            <w:vAlign w:val="center"/>
          </w:tcPr>
          <w:p w14:paraId="27E0BAF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操作员座椅</w:t>
            </w:r>
          </w:p>
        </w:tc>
        <w:tc>
          <w:tcPr>
            <w:tcW w:w="2871" w:type="pct"/>
            <w:noWrap w:val="0"/>
            <w:vAlign w:val="center"/>
          </w:tcPr>
          <w:p w14:paraId="536C695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可旋转、前后滑移。</w:t>
            </w:r>
          </w:p>
        </w:tc>
        <w:tc>
          <w:tcPr>
            <w:tcW w:w="347" w:type="pct"/>
            <w:noWrap w:val="0"/>
            <w:vAlign w:val="center"/>
          </w:tcPr>
          <w:p w14:paraId="5058D69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150020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431C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51B2229D">
            <w:pPr>
              <w:widowControl/>
              <w:rPr>
                <w:rFonts w:hint="eastAsia" w:ascii="宋体" w:hAnsi="宋体" w:cs="宋体"/>
                <w:color w:val="000000"/>
                <w:kern w:val="0"/>
                <w:sz w:val="20"/>
                <w:szCs w:val="20"/>
                <w:highlight w:val="none"/>
              </w:rPr>
            </w:pPr>
          </w:p>
        </w:tc>
        <w:tc>
          <w:tcPr>
            <w:tcW w:w="577" w:type="pct"/>
            <w:vMerge w:val="continue"/>
            <w:noWrap w:val="0"/>
            <w:vAlign w:val="center"/>
          </w:tcPr>
          <w:p w14:paraId="4C596A78">
            <w:pPr>
              <w:widowControl/>
              <w:rPr>
                <w:rFonts w:hint="eastAsia" w:ascii="宋体" w:hAnsi="宋体" w:cs="宋体"/>
                <w:color w:val="000000"/>
                <w:kern w:val="0"/>
                <w:sz w:val="20"/>
                <w:szCs w:val="20"/>
                <w:highlight w:val="none"/>
              </w:rPr>
            </w:pPr>
          </w:p>
        </w:tc>
        <w:tc>
          <w:tcPr>
            <w:tcW w:w="447" w:type="pct"/>
            <w:noWrap w:val="0"/>
            <w:vAlign w:val="center"/>
          </w:tcPr>
          <w:p w14:paraId="74B79E5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油漆及外饰</w:t>
            </w:r>
          </w:p>
        </w:tc>
        <w:tc>
          <w:tcPr>
            <w:tcW w:w="2871" w:type="pct"/>
            <w:noWrap w:val="0"/>
            <w:vAlign w:val="center"/>
          </w:tcPr>
          <w:p w14:paraId="1C70490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专业烤漆房烤漆，外观贴字根据用户需求订制。</w:t>
            </w:r>
          </w:p>
        </w:tc>
        <w:tc>
          <w:tcPr>
            <w:tcW w:w="347" w:type="pct"/>
            <w:noWrap w:val="0"/>
            <w:vAlign w:val="center"/>
          </w:tcPr>
          <w:p w14:paraId="059E70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E300D0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D90D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69108142">
            <w:pPr>
              <w:widowControl/>
              <w:rPr>
                <w:rFonts w:hint="eastAsia" w:ascii="宋体" w:hAnsi="宋体" w:cs="宋体"/>
                <w:color w:val="000000"/>
                <w:kern w:val="0"/>
                <w:sz w:val="20"/>
                <w:szCs w:val="20"/>
                <w:highlight w:val="none"/>
              </w:rPr>
            </w:pPr>
          </w:p>
        </w:tc>
        <w:tc>
          <w:tcPr>
            <w:tcW w:w="577" w:type="pct"/>
            <w:vMerge w:val="continue"/>
            <w:noWrap w:val="0"/>
            <w:vAlign w:val="center"/>
          </w:tcPr>
          <w:p w14:paraId="238B42BD">
            <w:pPr>
              <w:widowControl/>
              <w:rPr>
                <w:rFonts w:hint="eastAsia" w:ascii="宋体" w:hAnsi="宋体" w:cs="宋体"/>
                <w:color w:val="000000"/>
                <w:kern w:val="0"/>
                <w:sz w:val="20"/>
                <w:szCs w:val="20"/>
                <w:highlight w:val="none"/>
              </w:rPr>
            </w:pPr>
          </w:p>
        </w:tc>
        <w:tc>
          <w:tcPr>
            <w:tcW w:w="447" w:type="pct"/>
            <w:noWrap w:val="0"/>
            <w:vAlign w:val="center"/>
          </w:tcPr>
          <w:p w14:paraId="023BE51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车内外照明系统</w:t>
            </w:r>
          </w:p>
        </w:tc>
        <w:tc>
          <w:tcPr>
            <w:tcW w:w="2871" w:type="pct"/>
            <w:noWrap w:val="0"/>
            <w:vAlign w:val="center"/>
          </w:tcPr>
          <w:p w14:paraId="3FFBE5D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车内外LED照明灯满足工作及车外场地照明需求。</w:t>
            </w:r>
          </w:p>
        </w:tc>
        <w:tc>
          <w:tcPr>
            <w:tcW w:w="347" w:type="pct"/>
            <w:noWrap w:val="0"/>
            <w:vAlign w:val="center"/>
          </w:tcPr>
          <w:p w14:paraId="1503F88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8B5713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9847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7F5BC10">
            <w:pPr>
              <w:widowControl/>
              <w:rPr>
                <w:rFonts w:hint="eastAsia" w:ascii="宋体" w:hAnsi="宋体" w:cs="宋体"/>
                <w:color w:val="000000"/>
                <w:kern w:val="0"/>
                <w:sz w:val="20"/>
                <w:szCs w:val="20"/>
                <w:highlight w:val="none"/>
              </w:rPr>
            </w:pPr>
          </w:p>
        </w:tc>
        <w:tc>
          <w:tcPr>
            <w:tcW w:w="577" w:type="pct"/>
            <w:vMerge w:val="continue"/>
            <w:noWrap w:val="0"/>
            <w:vAlign w:val="center"/>
          </w:tcPr>
          <w:p w14:paraId="256D9313">
            <w:pPr>
              <w:widowControl/>
              <w:rPr>
                <w:rFonts w:hint="eastAsia" w:ascii="宋体" w:hAnsi="宋体" w:cs="宋体"/>
                <w:color w:val="000000"/>
                <w:kern w:val="0"/>
                <w:sz w:val="20"/>
                <w:szCs w:val="20"/>
                <w:highlight w:val="none"/>
              </w:rPr>
            </w:pPr>
          </w:p>
        </w:tc>
        <w:tc>
          <w:tcPr>
            <w:tcW w:w="447" w:type="pct"/>
            <w:noWrap w:val="0"/>
            <w:vAlign w:val="center"/>
          </w:tcPr>
          <w:p w14:paraId="094264C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其他辅助</w:t>
            </w:r>
          </w:p>
        </w:tc>
        <w:tc>
          <w:tcPr>
            <w:tcW w:w="2871" w:type="pct"/>
            <w:noWrap w:val="0"/>
            <w:vAlign w:val="center"/>
          </w:tcPr>
          <w:p w14:paraId="148AE83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配备灭火器、综合布线、集成制作等附件耗材，包含波纹管、胶带、扎带、接插件等。</w:t>
            </w:r>
          </w:p>
        </w:tc>
        <w:tc>
          <w:tcPr>
            <w:tcW w:w="347" w:type="pct"/>
            <w:noWrap w:val="0"/>
            <w:vAlign w:val="center"/>
          </w:tcPr>
          <w:p w14:paraId="100EC77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574F82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164D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restart"/>
            <w:noWrap w:val="0"/>
            <w:vAlign w:val="center"/>
          </w:tcPr>
          <w:p w14:paraId="4FC1394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577" w:type="pct"/>
            <w:vMerge w:val="restart"/>
            <w:noWrap w:val="0"/>
            <w:vAlign w:val="center"/>
          </w:tcPr>
          <w:p w14:paraId="440389C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供电系统</w:t>
            </w:r>
          </w:p>
        </w:tc>
        <w:tc>
          <w:tcPr>
            <w:tcW w:w="447" w:type="pct"/>
            <w:noWrap w:val="0"/>
            <w:vAlign w:val="center"/>
          </w:tcPr>
          <w:p w14:paraId="21012E0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市电接入</w:t>
            </w:r>
          </w:p>
        </w:tc>
        <w:tc>
          <w:tcPr>
            <w:tcW w:w="2871" w:type="pct"/>
            <w:noWrap w:val="0"/>
            <w:vAlign w:val="center"/>
          </w:tcPr>
          <w:p w14:paraId="3B0B3A6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具备1路供电电压380×（1±10%）V、频率50×（1±5%）Hz或2路供电电压220×（1±10%）V、频率50×（1±5%）Hz，供电总功率不低于15kW，配备满足功率的手动或电动市电线缆轴长度不≮45米；配备满足功率的市电对接插头。</w:t>
            </w:r>
          </w:p>
        </w:tc>
        <w:tc>
          <w:tcPr>
            <w:tcW w:w="347" w:type="pct"/>
            <w:noWrap w:val="0"/>
            <w:vAlign w:val="center"/>
          </w:tcPr>
          <w:p w14:paraId="440D434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D9A475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6FB7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1362A8E7">
            <w:pPr>
              <w:widowControl/>
              <w:rPr>
                <w:rFonts w:hint="eastAsia" w:ascii="宋体" w:hAnsi="宋体" w:cs="宋体"/>
                <w:color w:val="000000"/>
                <w:kern w:val="0"/>
                <w:sz w:val="20"/>
                <w:szCs w:val="20"/>
                <w:highlight w:val="none"/>
              </w:rPr>
            </w:pPr>
          </w:p>
        </w:tc>
        <w:tc>
          <w:tcPr>
            <w:tcW w:w="577" w:type="pct"/>
            <w:vMerge w:val="continue"/>
            <w:noWrap w:val="0"/>
            <w:vAlign w:val="center"/>
          </w:tcPr>
          <w:p w14:paraId="5E183D3A">
            <w:pPr>
              <w:widowControl/>
              <w:rPr>
                <w:rFonts w:hint="eastAsia" w:ascii="宋体" w:hAnsi="宋体" w:cs="宋体"/>
                <w:color w:val="000000"/>
                <w:kern w:val="0"/>
                <w:sz w:val="20"/>
                <w:szCs w:val="20"/>
                <w:highlight w:val="none"/>
              </w:rPr>
            </w:pPr>
          </w:p>
        </w:tc>
        <w:tc>
          <w:tcPr>
            <w:tcW w:w="447" w:type="pct"/>
            <w:noWrap w:val="0"/>
            <w:vAlign w:val="center"/>
          </w:tcPr>
          <w:p w14:paraId="5025305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静音发电机</w:t>
            </w:r>
          </w:p>
        </w:tc>
        <w:tc>
          <w:tcPr>
            <w:tcW w:w="2871" w:type="pct"/>
            <w:noWrap w:val="0"/>
            <w:vAlign w:val="center"/>
          </w:tcPr>
          <w:p w14:paraId="5AAF88C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额定频率：50 HZ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额定输出功率：≮15KW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额定电压：230 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机组燃油箱容量：≥60L</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机组连续运行时间：≥9h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噪音（1m处）：  79 dB(A)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外形尺寸：≤1450×700×890mm</w:t>
            </w:r>
          </w:p>
        </w:tc>
        <w:tc>
          <w:tcPr>
            <w:tcW w:w="347" w:type="pct"/>
            <w:noWrap w:val="0"/>
            <w:vAlign w:val="center"/>
          </w:tcPr>
          <w:p w14:paraId="05784BA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4CC7AF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DE7D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4485D336">
            <w:pPr>
              <w:widowControl/>
              <w:rPr>
                <w:rFonts w:hint="eastAsia" w:ascii="宋体" w:hAnsi="宋体" w:cs="宋体"/>
                <w:color w:val="000000"/>
                <w:kern w:val="0"/>
                <w:sz w:val="20"/>
                <w:szCs w:val="20"/>
                <w:highlight w:val="none"/>
              </w:rPr>
            </w:pPr>
          </w:p>
        </w:tc>
        <w:tc>
          <w:tcPr>
            <w:tcW w:w="577" w:type="pct"/>
            <w:vMerge w:val="continue"/>
            <w:noWrap w:val="0"/>
            <w:vAlign w:val="center"/>
          </w:tcPr>
          <w:p w14:paraId="4F1575E7">
            <w:pPr>
              <w:widowControl/>
              <w:rPr>
                <w:rFonts w:hint="eastAsia" w:ascii="宋体" w:hAnsi="宋体" w:cs="宋体"/>
                <w:color w:val="000000"/>
                <w:kern w:val="0"/>
                <w:sz w:val="20"/>
                <w:szCs w:val="20"/>
                <w:highlight w:val="none"/>
              </w:rPr>
            </w:pPr>
          </w:p>
        </w:tc>
        <w:tc>
          <w:tcPr>
            <w:tcW w:w="447" w:type="pct"/>
            <w:noWrap w:val="0"/>
            <w:vAlign w:val="center"/>
          </w:tcPr>
          <w:p w14:paraId="40A87F7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UPS不间断电源</w:t>
            </w:r>
          </w:p>
        </w:tc>
        <w:tc>
          <w:tcPr>
            <w:tcW w:w="2871" w:type="pct"/>
            <w:noWrap w:val="0"/>
            <w:vAlign w:val="center"/>
          </w:tcPr>
          <w:p w14:paraId="5DC39990">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本项目要求采用在线式双变换高频型UPS，单进单出，容量不低于10kVA/8k</w:t>
            </w:r>
            <w:r>
              <w:rPr>
                <w:rFonts w:ascii="宋体" w:hAnsi="宋体"/>
                <w:bCs/>
                <w:iCs/>
                <w:color w:val="000000"/>
                <w:sz w:val="20"/>
                <w:szCs w:val="20"/>
                <w:highlight w:val="none"/>
              </w:rPr>
              <w:t>W</w:t>
            </w:r>
            <w:r>
              <w:rPr>
                <w:rFonts w:hint="eastAsia" w:ascii="宋体" w:hAnsi="宋体"/>
                <w:bCs/>
                <w:iCs/>
                <w:color w:val="000000"/>
                <w:sz w:val="20"/>
                <w:szCs w:val="20"/>
                <w:highlight w:val="none"/>
              </w:rPr>
              <w:t>；</w:t>
            </w:r>
          </w:p>
          <w:p w14:paraId="056A1F74">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采用机架式或者塔式安装方式，可满足安装在19英寸标准IT机柜内，深度≤580mm，高度≤133mm。</w:t>
            </w:r>
          </w:p>
          <w:p w14:paraId="5A02D18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输出为额定阻性负载时，输入电压范围应不小于：176~264VAC。</w:t>
            </w:r>
          </w:p>
          <w:p w14:paraId="44460A6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输入电压与频率为额定值时，输出为额定100%非线性负载时，输入功率因数应≥0.99。</w:t>
            </w:r>
          </w:p>
          <w:p w14:paraId="4F7E4F84">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输入电压与频率为额定值，输出为额定100%非线性负载时，输入电流总谐波成份应 ≤7.4%。</w:t>
            </w:r>
          </w:p>
          <w:p w14:paraId="7867ECD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输出为空载和额定阻性负载，调节输入电压为UPS上、下限值时，其稳压精度应≤1.35%。</w:t>
            </w:r>
          </w:p>
          <w:p w14:paraId="674D23FF">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输出额定电压应200/208/220/230/240VAC可调。</w:t>
            </w:r>
          </w:p>
          <w:p w14:paraId="1CBDAF26">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额定输出功率因数应≥0.8。</w:t>
            </w:r>
          </w:p>
          <w:p w14:paraId="2C5BEFB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输入电压波形失真度≤5%，输出额定阻性负载与非线性负载，输出电压波形失真度应为：100%市电阻性负载：≤0.7%，100%市电非线性负载：≤2.8%。</w:t>
            </w:r>
          </w:p>
          <w:p w14:paraId="7C6F0DF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输入电压为额定值，输出为额定100%阻性负载时，系统效率应≥91.1%。</w:t>
            </w:r>
          </w:p>
          <w:p w14:paraId="1A01B8A6">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过载能力：输入电压为额定值，输出为阻性负载，调节输出电流，使输出功率为额定值的125%，正常工作时间应≥1.1min。</w:t>
            </w:r>
          </w:p>
          <w:p w14:paraId="73E9DEFA">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主机应具备直流冷启动功能：UPS主机在没有接入市电时，可通过蓄电池组直接开机。</w:t>
            </w:r>
          </w:p>
          <w:p w14:paraId="79527CD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主机应具备无电池开机功能：UPS主机在没有接入电池组或者电池组故障时，可直接通过市电直接开机。</w:t>
            </w:r>
          </w:p>
          <w:p w14:paraId="6B0F9638">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主机应具备电池自检活化功能，减少运维成本延长电池寿命；</w:t>
            </w:r>
          </w:p>
          <w:p w14:paraId="5514D172">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主机应具备现场电池容量允许放电时间内设定放电时间功能，拒绝借助软件及协议修改，减小电池深度过放无法充电风险</w:t>
            </w:r>
          </w:p>
          <w:p w14:paraId="3CFB84E3">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UPS主机人机界面应配置点阵式LCD显示屏，同时应配置LED与按键结合使用，方便现场运维。</w:t>
            </w:r>
          </w:p>
          <w:p w14:paraId="44404066">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须标配RS232端口，免费提供通讯协议及监控软件，软件应支持大部分常用操作系统。可支持本地监控，或多台UPS主机集中监控。</w:t>
            </w:r>
          </w:p>
          <w:p w14:paraId="517B3539">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应支持选配MODBUS卡，支持两个RJ45端口，支持MODBUS-RTU协议，无需额外加配软硬件。</w:t>
            </w:r>
          </w:p>
          <w:p w14:paraId="74C1E0BF">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应支持选配智能监控卡，可实现UPS远程监控，最大1000台UPS集中监控；可远程关闭服务器、最大可实现控制1000台服务器自动关机。</w:t>
            </w:r>
          </w:p>
          <w:p w14:paraId="3B8C5E96">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外观与结构：UPS主机箱应镀层牢固，漆面匀称，无剥落、锈蚀及裂痕等现象；表面平整，所有标牌、标记、文字符号应清晰易见、正确、整齐；各种开关便于操作，灵活可靠。</w:t>
            </w:r>
          </w:p>
          <w:p w14:paraId="3BFEAA77">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UPS主机中的功率板均采用涂敷三防漆工艺，具有防潮、防尘、防漏电、防腐蚀、防锈、防盐雾、防震、防老化、绝缘、耐电晕等性能。</w:t>
            </w:r>
          </w:p>
          <w:p w14:paraId="13674421">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应具备输出短路保护、输出过载保护、过温度保护、电池电压低保护、输出过欠压保护、风扇故障告警、防雷保护等功能。</w:t>
            </w:r>
          </w:p>
          <w:p w14:paraId="02506ED8">
            <w:pPr>
              <w:pStyle w:val="6"/>
              <w:numPr>
                <w:ilvl w:val="0"/>
                <w:numId w:val="7"/>
              </w:numPr>
              <w:ind w:left="0" w:firstLine="400"/>
              <w:rPr>
                <w:rFonts w:hint="eastAsia" w:ascii="宋体" w:hAnsi="宋体" w:cs="宋体"/>
                <w:color w:val="000000"/>
                <w:kern w:val="0"/>
                <w:sz w:val="20"/>
                <w:szCs w:val="20"/>
                <w:highlight w:val="none"/>
              </w:rPr>
            </w:pPr>
            <w:r>
              <w:rPr>
                <w:rFonts w:hint="eastAsia" w:ascii="宋体" w:hAnsi="宋体"/>
                <w:bCs/>
                <w:iCs/>
                <w:color w:val="000000"/>
                <w:sz w:val="20"/>
                <w:szCs w:val="20"/>
                <w:highlight w:val="none"/>
              </w:rPr>
              <w:t>UPS主机须满足YD/T1095-2018《通信用交流不间断电源（UPS）》标准要求。</w:t>
            </w:r>
          </w:p>
          <w:p w14:paraId="7BCCE85E">
            <w:pPr>
              <w:widowControl/>
              <w:rPr>
                <w:rFonts w:hint="eastAsia" w:ascii="宋体" w:hAnsi="宋体" w:cs="宋体"/>
                <w:color w:val="000000"/>
                <w:kern w:val="0"/>
                <w:sz w:val="20"/>
                <w:szCs w:val="20"/>
                <w:highlight w:val="none"/>
              </w:rPr>
            </w:pPr>
          </w:p>
        </w:tc>
        <w:tc>
          <w:tcPr>
            <w:tcW w:w="347" w:type="pct"/>
            <w:noWrap w:val="0"/>
            <w:vAlign w:val="center"/>
          </w:tcPr>
          <w:p w14:paraId="6F61896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FCD63B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F3A6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36856244">
            <w:pPr>
              <w:widowControl/>
              <w:rPr>
                <w:rFonts w:hint="eastAsia" w:ascii="宋体" w:hAnsi="宋体" w:cs="宋体"/>
                <w:color w:val="000000"/>
                <w:kern w:val="0"/>
                <w:sz w:val="20"/>
                <w:szCs w:val="20"/>
                <w:highlight w:val="none"/>
              </w:rPr>
            </w:pPr>
          </w:p>
        </w:tc>
        <w:tc>
          <w:tcPr>
            <w:tcW w:w="577" w:type="pct"/>
            <w:vMerge w:val="continue"/>
            <w:noWrap w:val="0"/>
            <w:vAlign w:val="center"/>
          </w:tcPr>
          <w:p w14:paraId="5EDB5B48">
            <w:pPr>
              <w:widowControl/>
              <w:rPr>
                <w:rFonts w:hint="eastAsia" w:ascii="宋体" w:hAnsi="宋体" w:cs="宋体"/>
                <w:color w:val="000000"/>
                <w:kern w:val="0"/>
                <w:sz w:val="20"/>
                <w:szCs w:val="20"/>
                <w:highlight w:val="none"/>
              </w:rPr>
            </w:pPr>
          </w:p>
        </w:tc>
        <w:tc>
          <w:tcPr>
            <w:tcW w:w="447" w:type="pct"/>
            <w:noWrap w:val="0"/>
            <w:vAlign w:val="center"/>
          </w:tcPr>
          <w:p w14:paraId="6EA1303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配电箱</w:t>
            </w:r>
          </w:p>
        </w:tc>
        <w:tc>
          <w:tcPr>
            <w:tcW w:w="2871" w:type="pct"/>
            <w:noWrap w:val="0"/>
            <w:vAlign w:val="center"/>
          </w:tcPr>
          <w:p w14:paraId="25AD7A8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集中式电源管理系统，含电源漏电保护、开关、电源电压电流显示等，开关分别控制空调、设备用电等；配电盘面板为数控机床加工，表面喷塑处理。</w:t>
            </w:r>
          </w:p>
        </w:tc>
        <w:tc>
          <w:tcPr>
            <w:tcW w:w="347" w:type="pct"/>
            <w:noWrap w:val="0"/>
            <w:vAlign w:val="center"/>
          </w:tcPr>
          <w:p w14:paraId="12A1C53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1F7B39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051F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A1CF075">
            <w:pPr>
              <w:widowControl/>
              <w:rPr>
                <w:rFonts w:hint="eastAsia" w:ascii="宋体" w:hAnsi="宋体" w:cs="宋体"/>
                <w:color w:val="000000"/>
                <w:kern w:val="0"/>
                <w:sz w:val="20"/>
                <w:szCs w:val="20"/>
                <w:highlight w:val="none"/>
              </w:rPr>
            </w:pPr>
          </w:p>
        </w:tc>
        <w:tc>
          <w:tcPr>
            <w:tcW w:w="577" w:type="pct"/>
            <w:vMerge w:val="continue"/>
            <w:noWrap w:val="0"/>
            <w:vAlign w:val="center"/>
          </w:tcPr>
          <w:p w14:paraId="0B3976D4">
            <w:pPr>
              <w:widowControl/>
              <w:rPr>
                <w:rFonts w:hint="eastAsia" w:ascii="宋体" w:hAnsi="宋体" w:cs="宋体"/>
                <w:color w:val="000000"/>
                <w:kern w:val="0"/>
                <w:sz w:val="20"/>
                <w:szCs w:val="20"/>
                <w:highlight w:val="none"/>
              </w:rPr>
            </w:pPr>
          </w:p>
        </w:tc>
        <w:tc>
          <w:tcPr>
            <w:tcW w:w="447" w:type="pct"/>
            <w:noWrap w:val="0"/>
            <w:vAlign w:val="center"/>
          </w:tcPr>
          <w:p w14:paraId="4329AA7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全车接地系统</w:t>
            </w:r>
          </w:p>
        </w:tc>
        <w:tc>
          <w:tcPr>
            <w:tcW w:w="2871" w:type="pct"/>
            <w:noWrap w:val="0"/>
            <w:vAlign w:val="center"/>
          </w:tcPr>
          <w:p w14:paraId="79C7BFA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含接地桩、接地线，电源防浪涌装置。</w:t>
            </w:r>
          </w:p>
        </w:tc>
        <w:tc>
          <w:tcPr>
            <w:tcW w:w="347" w:type="pct"/>
            <w:noWrap w:val="0"/>
            <w:vAlign w:val="center"/>
          </w:tcPr>
          <w:p w14:paraId="4D93B78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5EF39E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5A2E1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44F484E8">
            <w:pPr>
              <w:widowControl/>
              <w:rPr>
                <w:rFonts w:hint="eastAsia" w:ascii="宋体" w:hAnsi="宋体" w:cs="宋体"/>
                <w:color w:val="000000"/>
                <w:kern w:val="0"/>
                <w:sz w:val="20"/>
                <w:szCs w:val="20"/>
                <w:highlight w:val="none"/>
              </w:rPr>
            </w:pPr>
          </w:p>
        </w:tc>
        <w:tc>
          <w:tcPr>
            <w:tcW w:w="577" w:type="pct"/>
            <w:vMerge w:val="continue"/>
            <w:noWrap w:val="0"/>
            <w:vAlign w:val="center"/>
          </w:tcPr>
          <w:p w14:paraId="72F8D5E2">
            <w:pPr>
              <w:widowControl/>
              <w:rPr>
                <w:rFonts w:hint="eastAsia" w:ascii="宋体" w:hAnsi="宋体" w:cs="宋体"/>
                <w:color w:val="000000"/>
                <w:kern w:val="0"/>
                <w:sz w:val="20"/>
                <w:szCs w:val="20"/>
                <w:highlight w:val="none"/>
              </w:rPr>
            </w:pPr>
          </w:p>
        </w:tc>
        <w:tc>
          <w:tcPr>
            <w:tcW w:w="447" w:type="pct"/>
            <w:noWrap w:val="0"/>
            <w:vAlign w:val="center"/>
          </w:tcPr>
          <w:p w14:paraId="7ABF1D0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对外接口板</w:t>
            </w:r>
          </w:p>
        </w:tc>
        <w:tc>
          <w:tcPr>
            <w:tcW w:w="2871" w:type="pct"/>
            <w:noWrap w:val="0"/>
            <w:vAlign w:val="center"/>
          </w:tcPr>
          <w:p w14:paraId="53AB70E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含电源、数据传输接口。</w:t>
            </w:r>
          </w:p>
        </w:tc>
        <w:tc>
          <w:tcPr>
            <w:tcW w:w="347" w:type="pct"/>
            <w:noWrap w:val="0"/>
            <w:vAlign w:val="center"/>
          </w:tcPr>
          <w:p w14:paraId="790E0E6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328854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0F25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5D34556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1024" w:type="pct"/>
            <w:gridSpan w:val="2"/>
            <w:noWrap w:val="0"/>
            <w:vAlign w:val="center"/>
          </w:tcPr>
          <w:p w14:paraId="022113D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空调系统</w:t>
            </w:r>
          </w:p>
        </w:tc>
        <w:tc>
          <w:tcPr>
            <w:tcW w:w="2871" w:type="pct"/>
            <w:noWrap w:val="0"/>
            <w:vAlign w:val="center"/>
          </w:tcPr>
          <w:p w14:paraId="7AD3FBF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配备壁挂冷暖空调，满足操控区及设备区的环境使用要求。</w:t>
            </w:r>
          </w:p>
        </w:tc>
        <w:tc>
          <w:tcPr>
            <w:tcW w:w="347" w:type="pct"/>
            <w:noWrap w:val="0"/>
            <w:vAlign w:val="center"/>
          </w:tcPr>
          <w:p w14:paraId="14A0CE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40003C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FCA8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12" w:type="pct"/>
            <w:vMerge w:val="restart"/>
            <w:noWrap w:val="0"/>
            <w:vAlign w:val="center"/>
          </w:tcPr>
          <w:p w14:paraId="11E853C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w:t>
            </w:r>
          </w:p>
        </w:tc>
        <w:tc>
          <w:tcPr>
            <w:tcW w:w="577" w:type="pct"/>
            <w:vMerge w:val="restart"/>
            <w:noWrap w:val="0"/>
            <w:vAlign w:val="center"/>
          </w:tcPr>
          <w:p w14:paraId="0C38135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通信传输系统</w:t>
            </w:r>
          </w:p>
        </w:tc>
        <w:tc>
          <w:tcPr>
            <w:tcW w:w="447" w:type="pct"/>
            <w:noWrap w:val="0"/>
            <w:vAlign w:val="center"/>
          </w:tcPr>
          <w:p w14:paraId="0DAF76D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北斗传输设备</w:t>
            </w:r>
          </w:p>
        </w:tc>
        <w:tc>
          <w:tcPr>
            <w:tcW w:w="2871" w:type="pct"/>
            <w:noWrap w:val="0"/>
            <w:vAlign w:val="center"/>
          </w:tcPr>
          <w:p w14:paraId="7C9B6B6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定位功能：具备支持单独使用北斗定位功能；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定位精度：≤5m；测速精度：≤0.2m/s；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首次定位时间：冷启动≤120秒，热启动≤10秒；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接收频率：支持北斗 B1频段；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捕获灵敏度：≤-133dBm；跟踪灵敏度：≤-147dBm；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接收波束个数：北斗二号≥10个，北斗三号≥14个；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发射频点：Lf1、Lf2；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支持北斗三号系统，支持北斗三号区域短报文通信服务；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防护等级：≥IP67；</w:t>
            </w:r>
          </w:p>
        </w:tc>
        <w:tc>
          <w:tcPr>
            <w:tcW w:w="347" w:type="pct"/>
            <w:noWrap w:val="0"/>
            <w:vAlign w:val="center"/>
          </w:tcPr>
          <w:p w14:paraId="4016C1F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7A62BB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201D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12" w:type="pct"/>
            <w:vMerge w:val="continue"/>
            <w:noWrap w:val="0"/>
            <w:vAlign w:val="center"/>
          </w:tcPr>
          <w:p w14:paraId="44353E43">
            <w:pPr>
              <w:widowControl/>
              <w:rPr>
                <w:rFonts w:hint="eastAsia" w:ascii="宋体" w:hAnsi="宋体" w:cs="宋体"/>
                <w:color w:val="000000"/>
                <w:kern w:val="0"/>
                <w:sz w:val="20"/>
                <w:szCs w:val="20"/>
                <w:highlight w:val="none"/>
              </w:rPr>
            </w:pPr>
          </w:p>
        </w:tc>
        <w:tc>
          <w:tcPr>
            <w:tcW w:w="577" w:type="pct"/>
            <w:vMerge w:val="continue"/>
            <w:noWrap w:val="0"/>
            <w:vAlign w:val="center"/>
          </w:tcPr>
          <w:p w14:paraId="2B442122">
            <w:pPr>
              <w:widowControl/>
              <w:rPr>
                <w:rFonts w:hint="eastAsia" w:ascii="宋体" w:hAnsi="宋体" w:cs="宋体"/>
                <w:color w:val="000000"/>
                <w:kern w:val="0"/>
                <w:sz w:val="20"/>
                <w:szCs w:val="20"/>
                <w:highlight w:val="none"/>
              </w:rPr>
            </w:pPr>
          </w:p>
        </w:tc>
        <w:tc>
          <w:tcPr>
            <w:tcW w:w="447" w:type="pct"/>
            <w:noWrap w:val="0"/>
            <w:vAlign w:val="center"/>
          </w:tcPr>
          <w:p w14:paraId="57A66FC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4G/5G传输设备</w:t>
            </w:r>
          </w:p>
        </w:tc>
        <w:tc>
          <w:tcPr>
            <w:tcW w:w="2871" w:type="pct"/>
            <w:noWrap w:val="0"/>
            <w:vAlign w:val="center"/>
          </w:tcPr>
          <w:p w14:paraId="2997C81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网络制式：5G/SA&amp;NSA   4G/LTE  3G/UMTS；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网络频段：5G NR  FDD: n1/28,TDD: n78/79/41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           4G LTE  FDD: B1/3/5/8,TDD：B34/39/40/41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           3G UMTS  W1/2/5/8</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网口：两个千兆网口</w:t>
            </w:r>
          </w:p>
        </w:tc>
        <w:tc>
          <w:tcPr>
            <w:tcW w:w="347" w:type="pct"/>
            <w:noWrap w:val="0"/>
            <w:vAlign w:val="center"/>
          </w:tcPr>
          <w:p w14:paraId="3A2FF1C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B9F333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44A50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412" w:type="pct"/>
            <w:vMerge w:val="continue"/>
            <w:noWrap w:val="0"/>
            <w:vAlign w:val="center"/>
          </w:tcPr>
          <w:p w14:paraId="55379B5C">
            <w:pPr>
              <w:widowControl/>
              <w:rPr>
                <w:rFonts w:hint="eastAsia" w:ascii="宋体" w:hAnsi="宋体" w:cs="宋体"/>
                <w:color w:val="000000"/>
                <w:kern w:val="0"/>
                <w:sz w:val="20"/>
                <w:szCs w:val="20"/>
                <w:highlight w:val="none"/>
              </w:rPr>
            </w:pPr>
          </w:p>
        </w:tc>
        <w:tc>
          <w:tcPr>
            <w:tcW w:w="577" w:type="pct"/>
            <w:vMerge w:val="continue"/>
            <w:noWrap w:val="0"/>
            <w:vAlign w:val="center"/>
          </w:tcPr>
          <w:p w14:paraId="4D44EB91">
            <w:pPr>
              <w:widowControl/>
              <w:rPr>
                <w:rFonts w:hint="eastAsia" w:ascii="宋体" w:hAnsi="宋体" w:cs="宋体"/>
                <w:color w:val="000000"/>
                <w:kern w:val="0"/>
                <w:sz w:val="20"/>
                <w:szCs w:val="20"/>
                <w:highlight w:val="none"/>
              </w:rPr>
            </w:pPr>
          </w:p>
        </w:tc>
        <w:tc>
          <w:tcPr>
            <w:tcW w:w="447" w:type="pct"/>
            <w:noWrap w:val="0"/>
            <w:vAlign w:val="center"/>
          </w:tcPr>
          <w:p w14:paraId="75BFE23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卫星通信系统</w:t>
            </w:r>
          </w:p>
        </w:tc>
        <w:tc>
          <w:tcPr>
            <w:tcW w:w="2871" w:type="pct"/>
            <w:noWrap w:val="0"/>
            <w:vAlign w:val="center"/>
          </w:tcPr>
          <w:p w14:paraId="1271A38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1.便携式卫星通信系统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a)具备气象“专网”和“高通量互联网”双网模式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b)拆装部件：5～8块分块反射面和一体化介质馈源</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c)定位方式：GPS 北斗双模+手动输入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d)发射频率：13.75～14.50 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e)接收频率：10.70～12.75 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f)天线净重：≤9.8kg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g)携行全重：≤13.0kg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h)携行尺寸：60×38×35cm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i)天线供电：内置230Wh锂电池、内置150Wh+外置可拆卸150Wh（外置选配）和无电池三种方案可选，上述各种方式均支持100～240VAC(47～63Hz)转 2.4V 充供电适配器供电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a)内置模块化网络频谱仪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①频率范围：950MHz ～ 1750MHz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②扫频宽度：1MHz ～ 50MHz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③调谐步长：50Hz ～ 1MHz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④输入信号范围：-80dBm ～ -25dBm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⑤频率响应：±1.5dB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⑥噪声电平：-135dBm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⑦输入端口驻波比：&lt;2.0：1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⑧控制：嵌入式Web控制方式，采用PC、PAD、手机可监看频谱状态</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⑨支持嵌入式Web控制方式，无需专用APP，支持手机和笔记本等无线终端控制能力。</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 便携式卫星通信天线防护等级：满足GB/T 4208-2017《外壳防护等级(IP代码)》IP66等级的要求；</w:t>
            </w:r>
          </w:p>
        </w:tc>
        <w:tc>
          <w:tcPr>
            <w:tcW w:w="347" w:type="pct"/>
            <w:noWrap w:val="0"/>
            <w:vAlign w:val="center"/>
          </w:tcPr>
          <w:p w14:paraId="5FCC29A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63B047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D29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2" w:type="pct"/>
            <w:vMerge w:val="restart"/>
            <w:noWrap w:val="0"/>
            <w:vAlign w:val="center"/>
          </w:tcPr>
          <w:p w14:paraId="53BDE15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577" w:type="pct"/>
            <w:vMerge w:val="restart"/>
            <w:noWrap w:val="0"/>
            <w:vAlign w:val="center"/>
          </w:tcPr>
          <w:p w14:paraId="3BE0CDD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气象信息处理和显控席位</w:t>
            </w:r>
          </w:p>
        </w:tc>
        <w:tc>
          <w:tcPr>
            <w:tcW w:w="447" w:type="pct"/>
            <w:noWrap w:val="0"/>
            <w:vAlign w:val="center"/>
          </w:tcPr>
          <w:p w14:paraId="624F0E3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舱顶云台摄像机</w:t>
            </w:r>
          </w:p>
        </w:tc>
        <w:tc>
          <w:tcPr>
            <w:tcW w:w="2871" w:type="pct"/>
            <w:noWrap w:val="0"/>
            <w:vAlign w:val="center"/>
          </w:tcPr>
          <w:p w14:paraId="092A724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图像传感器：1/2.8″2.0MP Sony逐行扫描CMOS；配置2台；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镜头倍数：20倍光学变焦；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焦距(mm)：f4.3～86mm；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光圈：Fw1.6～Ft4.4；</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视频输出：HD-SDI SD—VBS；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水平角度：360° 无限位旋转；</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垂直角度：+90°~-90°；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防护等级：IP66；</w:t>
            </w:r>
            <w:r>
              <w:rPr>
                <w:rFonts w:hint="eastAsia" w:ascii="宋体" w:hAnsi="宋体" w:cs="宋体"/>
                <w:color w:val="000000"/>
                <w:kern w:val="0"/>
                <w:sz w:val="20"/>
                <w:szCs w:val="20"/>
                <w:highlight w:val="none"/>
              </w:rPr>
              <w:br w:type="textWrapping"/>
            </w:r>
          </w:p>
        </w:tc>
        <w:tc>
          <w:tcPr>
            <w:tcW w:w="347" w:type="pct"/>
            <w:noWrap w:val="0"/>
            <w:vAlign w:val="center"/>
          </w:tcPr>
          <w:p w14:paraId="0AB4B8B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27AD78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9F5F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46CF20CA">
            <w:pPr>
              <w:widowControl/>
              <w:rPr>
                <w:rFonts w:hint="eastAsia" w:ascii="宋体" w:hAnsi="宋体" w:cs="宋体"/>
                <w:color w:val="000000"/>
                <w:kern w:val="0"/>
                <w:sz w:val="20"/>
                <w:szCs w:val="20"/>
                <w:highlight w:val="none"/>
              </w:rPr>
            </w:pPr>
          </w:p>
        </w:tc>
        <w:tc>
          <w:tcPr>
            <w:tcW w:w="577" w:type="pct"/>
            <w:vMerge w:val="continue"/>
            <w:noWrap w:val="0"/>
            <w:vAlign w:val="center"/>
          </w:tcPr>
          <w:p w14:paraId="299714D1">
            <w:pPr>
              <w:widowControl/>
              <w:rPr>
                <w:rFonts w:hint="eastAsia" w:ascii="宋体" w:hAnsi="宋体" w:cs="宋体"/>
                <w:color w:val="000000"/>
                <w:kern w:val="0"/>
                <w:sz w:val="20"/>
                <w:szCs w:val="20"/>
                <w:highlight w:val="none"/>
              </w:rPr>
            </w:pPr>
          </w:p>
        </w:tc>
        <w:tc>
          <w:tcPr>
            <w:tcW w:w="447" w:type="pct"/>
            <w:noWrap w:val="0"/>
            <w:vAlign w:val="center"/>
          </w:tcPr>
          <w:p w14:paraId="6C83D49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舱内摄像机</w:t>
            </w:r>
          </w:p>
        </w:tc>
        <w:tc>
          <w:tcPr>
            <w:tcW w:w="2871" w:type="pct"/>
            <w:noWrap w:val="0"/>
            <w:vAlign w:val="center"/>
          </w:tcPr>
          <w:p w14:paraId="59D33D3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成像设备：1/2.8-type Exmor CMOS；配置2台；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镜头：20倍光学变焦，12倍数字变焦，f=4.7mm—-94.0mm；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光圈：F1.6 to F3.5；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平移：±170°（最高速度为100°/秒），俯仰：+90°/-20°（最高速度为90°/秒）；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视频输出：HD-SDI SD—VBS；</w:t>
            </w:r>
          </w:p>
        </w:tc>
        <w:tc>
          <w:tcPr>
            <w:tcW w:w="347" w:type="pct"/>
            <w:noWrap w:val="0"/>
            <w:vAlign w:val="center"/>
          </w:tcPr>
          <w:p w14:paraId="6FBB99A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D3E89B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8C435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continue"/>
            <w:noWrap w:val="0"/>
            <w:vAlign w:val="center"/>
          </w:tcPr>
          <w:p w14:paraId="6C2974A9">
            <w:pPr>
              <w:widowControl/>
              <w:rPr>
                <w:rFonts w:hint="eastAsia" w:ascii="宋体" w:hAnsi="宋体" w:cs="宋体"/>
                <w:color w:val="000000"/>
                <w:kern w:val="0"/>
                <w:sz w:val="20"/>
                <w:szCs w:val="20"/>
                <w:highlight w:val="none"/>
              </w:rPr>
            </w:pPr>
          </w:p>
        </w:tc>
        <w:tc>
          <w:tcPr>
            <w:tcW w:w="577" w:type="pct"/>
            <w:vMerge w:val="continue"/>
            <w:noWrap w:val="0"/>
            <w:vAlign w:val="center"/>
          </w:tcPr>
          <w:p w14:paraId="45DDE39C">
            <w:pPr>
              <w:widowControl/>
              <w:rPr>
                <w:rFonts w:hint="eastAsia" w:ascii="宋体" w:hAnsi="宋体" w:cs="宋体"/>
                <w:color w:val="000000"/>
                <w:kern w:val="0"/>
                <w:sz w:val="20"/>
                <w:szCs w:val="20"/>
                <w:highlight w:val="none"/>
              </w:rPr>
            </w:pPr>
          </w:p>
        </w:tc>
        <w:tc>
          <w:tcPr>
            <w:tcW w:w="447" w:type="pct"/>
            <w:noWrap w:val="0"/>
            <w:vAlign w:val="center"/>
          </w:tcPr>
          <w:p w14:paraId="4317991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硬盘录像机</w:t>
            </w:r>
          </w:p>
        </w:tc>
        <w:tc>
          <w:tcPr>
            <w:tcW w:w="2871" w:type="pct"/>
            <w:noWrap w:val="0"/>
            <w:vAlign w:val="center"/>
          </w:tcPr>
          <w:p w14:paraId="438DC96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支持4路1080P视频输入；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支持1个2.5寸SATA 硬盘；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支持H.265编码；</w:t>
            </w:r>
          </w:p>
        </w:tc>
        <w:tc>
          <w:tcPr>
            <w:tcW w:w="347" w:type="pct"/>
            <w:noWrap w:val="0"/>
            <w:vAlign w:val="center"/>
          </w:tcPr>
          <w:p w14:paraId="6CD3EBA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429B2C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8CF6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12" w:type="pct"/>
            <w:vMerge w:val="continue"/>
            <w:noWrap w:val="0"/>
            <w:vAlign w:val="center"/>
          </w:tcPr>
          <w:p w14:paraId="07ABC242">
            <w:pPr>
              <w:widowControl/>
              <w:rPr>
                <w:rFonts w:hint="eastAsia" w:ascii="宋体" w:hAnsi="宋体" w:cs="宋体"/>
                <w:color w:val="000000"/>
                <w:kern w:val="0"/>
                <w:sz w:val="20"/>
                <w:szCs w:val="20"/>
                <w:highlight w:val="none"/>
              </w:rPr>
            </w:pPr>
          </w:p>
        </w:tc>
        <w:tc>
          <w:tcPr>
            <w:tcW w:w="577" w:type="pct"/>
            <w:vMerge w:val="continue"/>
            <w:noWrap w:val="0"/>
            <w:vAlign w:val="center"/>
          </w:tcPr>
          <w:p w14:paraId="436A1129">
            <w:pPr>
              <w:widowControl/>
              <w:rPr>
                <w:rFonts w:hint="eastAsia" w:ascii="宋体" w:hAnsi="宋体" w:cs="宋体"/>
                <w:color w:val="000000"/>
                <w:kern w:val="0"/>
                <w:sz w:val="20"/>
                <w:szCs w:val="20"/>
                <w:highlight w:val="none"/>
              </w:rPr>
            </w:pPr>
          </w:p>
        </w:tc>
        <w:tc>
          <w:tcPr>
            <w:tcW w:w="447" w:type="pct"/>
            <w:noWrap w:val="0"/>
            <w:vAlign w:val="center"/>
          </w:tcPr>
          <w:p w14:paraId="022D1DA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混切矩阵</w:t>
            </w:r>
          </w:p>
        </w:tc>
        <w:tc>
          <w:tcPr>
            <w:tcW w:w="2871" w:type="pct"/>
            <w:noWrap w:val="0"/>
            <w:vAlign w:val="center"/>
          </w:tcPr>
          <w:p w14:paraId="6F36C79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数字化切换；</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输入不少于10路信号，输出不少于8路信号；</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任意信号输入输出；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实时无缝切换；</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输入信号分辨率自适应，输出分辨率可调；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支持模拟音频输入和输出；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支持SDI音频加解嵌（SMPTE291）；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支持RS232和以太网控制，开放控制协议，方便第三方串口控制；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支持断电现场保护；</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标准插卡式工业机箱。</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接地和连接保护措施：满足GB 4943.1-2011 《信息技术设备安全第1部分：通用要求》的要求；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低温：满足GB/T 2423.1-2008 《电工电子产品环境试验 第2部分：试验方法 试验A：低温》的要求，低温-55℃；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高温：满足GB/T 2423.2-2008 《电工电子产品环境试验 第2部分：试验方法 试验B：高温》的要求，高温75℃；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冲击：满足GB/T 2423.5-2019 《环境试验 第2部分：试验方法 试验Ea和导则：冲击》的要求；</w:t>
            </w:r>
          </w:p>
          <w:p w14:paraId="18D9CE5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振动：满足GB/T 2423.10-2019 《环境试验 第2部分：试验方法 试验Fc：振动（正弦）》的要求；</w:t>
            </w:r>
          </w:p>
          <w:p w14:paraId="08F0DF3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盐雾：满足GB/T 2423.17-2008 《电工电子产品环境试验第2部分：试验方法 试验Ka：盐雾》的要求；</w:t>
            </w:r>
          </w:p>
        </w:tc>
        <w:tc>
          <w:tcPr>
            <w:tcW w:w="347" w:type="pct"/>
            <w:noWrap w:val="0"/>
            <w:vAlign w:val="center"/>
          </w:tcPr>
          <w:p w14:paraId="2A7F3FF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C0F6D9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82B85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 w:type="pct"/>
            <w:vMerge w:val="restart"/>
            <w:noWrap w:val="0"/>
            <w:vAlign w:val="center"/>
          </w:tcPr>
          <w:p w14:paraId="75E4437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577" w:type="pct"/>
            <w:vMerge w:val="restart"/>
            <w:noWrap w:val="0"/>
            <w:vAlign w:val="center"/>
          </w:tcPr>
          <w:p w14:paraId="0773DAD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人工影响天气决策支持数据接收处理分析平台</w:t>
            </w:r>
          </w:p>
        </w:tc>
        <w:tc>
          <w:tcPr>
            <w:tcW w:w="447" w:type="pct"/>
            <w:noWrap w:val="0"/>
            <w:vAlign w:val="center"/>
          </w:tcPr>
          <w:p w14:paraId="1E3BDAB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人工影响天气决策支持数据接收处理分析软件</w:t>
            </w:r>
          </w:p>
        </w:tc>
        <w:tc>
          <w:tcPr>
            <w:tcW w:w="2871" w:type="pct"/>
            <w:noWrap w:val="0"/>
            <w:vAlign w:val="center"/>
          </w:tcPr>
          <w:p w14:paraId="39F0D17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 具有“天工”平台数据接口，通信安全； </w:t>
            </w:r>
          </w:p>
          <w:p w14:paraId="732775B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2. 支持 4G/5G 移动网络和卫星通信； </w:t>
            </w:r>
          </w:p>
          <w:p w14:paraId="497681E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3. 支持 DMZ 和 VPN，信息中心，无线方式传输； </w:t>
            </w:r>
          </w:p>
          <w:p w14:paraId="7D1C3BF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 可对自动观测设备，X 波段天气雷达和测云雷达信息进行采集；</w:t>
            </w:r>
          </w:p>
          <w:p w14:paraId="4447BF1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 可接入观测方舱数据及周边 400 公里常规观测和其它观测资料；</w:t>
            </w:r>
          </w:p>
          <w:p w14:paraId="0DD234E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 可对机载探测数据进行接引；</w:t>
            </w:r>
          </w:p>
          <w:p w14:paraId="6336AA5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 对系统接引采集信息和天工系统发布的资料和产品进行显示；</w:t>
            </w:r>
          </w:p>
          <w:p w14:paraId="584A3E2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 .支持视频会商。</w:t>
            </w:r>
          </w:p>
        </w:tc>
        <w:tc>
          <w:tcPr>
            <w:tcW w:w="347" w:type="pct"/>
            <w:noWrap w:val="0"/>
            <w:vAlign w:val="center"/>
          </w:tcPr>
          <w:p w14:paraId="2B32315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4CCF82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D94E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5DB77D7A">
            <w:pPr>
              <w:widowControl/>
              <w:rPr>
                <w:rFonts w:hint="eastAsia" w:ascii="宋体" w:hAnsi="宋体" w:cs="宋体"/>
                <w:color w:val="000000"/>
                <w:kern w:val="0"/>
                <w:sz w:val="20"/>
                <w:szCs w:val="20"/>
                <w:highlight w:val="none"/>
              </w:rPr>
            </w:pPr>
          </w:p>
        </w:tc>
        <w:tc>
          <w:tcPr>
            <w:tcW w:w="577" w:type="pct"/>
            <w:vMerge w:val="continue"/>
            <w:noWrap w:val="0"/>
            <w:vAlign w:val="center"/>
          </w:tcPr>
          <w:p w14:paraId="3431067F">
            <w:pPr>
              <w:widowControl/>
              <w:rPr>
                <w:rFonts w:hint="eastAsia" w:ascii="宋体" w:hAnsi="宋体" w:cs="宋体"/>
                <w:color w:val="000000"/>
                <w:kern w:val="0"/>
                <w:sz w:val="20"/>
                <w:szCs w:val="20"/>
                <w:highlight w:val="none"/>
              </w:rPr>
            </w:pPr>
          </w:p>
        </w:tc>
        <w:tc>
          <w:tcPr>
            <w:tcW w:w="447" w:type="pct"/>
            <w:noWrap w:val="0"/>
            <w:vAlign w:val="center"/>
          </w:tcPr>
          <w:p w14:paraId="5B771F0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视讯终端</w:t>
            </w:r>
          </w:p>
        </w:tc>
        <w:tc>
          <w:tcPr>
            <w:tcW w:w="2871" w:type="pct"/>
            <w:noWrap w:val="0"/>
            <w:vAlign w:val="center"/>
          </w:tcPr>
          <w:p w14:paraId="55963732">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视讯终端1台</w:t>
            </w:r>
            <w:r>
              <w:rPr>
                <w:rFonts w:hint="eastAsia" w:ascii="宋体" w:hAnsi="宋体" w:cs="宋体"/>
                <w:color w:val="000000"/>
                <w:kern w:val="0"/>
                <w:sz w:val="20"/>
                <w:szCs w:val="20"/>
                <w:highlight w:val="none"/>
                <w:lang w:eastAsia="zh-CN"/>
              </w:rPr>
              <w:t>；</w:t>
            </w:r>
          </w:p>
          <w:p w14:paraId="5A0BAF2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1.总体要求：采用一体式设计，内置编解码器、PTZ摄像机、数字阵列麦克等,支持国密。</w:t>
            </w:r>
          </w:p>
          <w:p w14:paraId="471F62D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2.视频编码协议：支持H.264 BP、H.264 HP、H.265视频编解码协议。</w:t>
            </w:r>
          </w:p>
          <w:p w14:paraId="76FC724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3.视频标准：支持ITU-T H.323和IETF SIP、RTC通信标准，会议速率支持128Kbps-8Mbps。</w:t>
            </w:r>
          </w:p>
          <w:p w14:paraId="10D4072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4.音频协议：支持G.711A-law、G.711µ-law、G.722、G.729、G.719、G.728、G.722.1 C 、MPEG-4 AAC-LD、MPEG-4 AAC-LC、Opus等音频协议，可达到20KHz以上的宽频效果。</w:t>
            </w:r>
          </w:p>
          <w:p w14:paraId="2D4F092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5.辅流协议：支持H.239、BFCP双流协议标准。</w:t>
            </w:r>
          </w:p>
          <w:p w14:paraId="6A23D25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6.内置摄像机：高清PTZ摄像机，采用不低于846万像素 1/2.8 英寸CMOS镜头，支持4K60视频图像采集，支持不少于5倍光学变焦，水平视角≥80°。</w:t>
            </w:r>
          </w:p>
          <w:p w14:paraId="7250EEA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7.分辨率：支持4K30、1080p60、1080p30、720p60、720p30高清分辨率，并向下兼容4CIF、CIF标清分辨率。在保证主视频4K30fps前提下，辅视频可以支持到4K30fps。</w:t>
            </w:r>
          </w:p>
          <w:p w14:paraId="5AA3D5D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8.支持在较低的带宽下实现超高清视频效果，支持1Mbps呼叫带宽即可实现4K30fps超高清图像。</w:t>
            </w:r>
          </w:p>
          <w:p w14:paraId="482B4FC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9.在保证主视频4K30fps前提下，辅视频可以支持到4K30fps。</w:t>
            </w:r>
          </w:p>
          <w:p w14:paraId="793869A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10.视频接口要求：至少支持</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路高清HDMI视频输入接口、至少支持2路HDMI高清视频输出接口。</w:t>
            </w:r>
          </w:p>
          <w:p w14:paraId="6339FA0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11.音频接口要求：支持不少于3路音频输入接口，不少于1路独立的音频输出接口。</w:t>
            </w:r>
          </w:p>
          <w:p w14:paraId="44FC4FB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12.网络接口要求：支持2个10/100/1000M以太网接口，支持网口热备份。</w:t>
            </w:r>
          </w:p>
        </w:tc>
        <w:tc>
          <w:tcPr>
            <w:tcW w:w="347" w:type="pct"/>
            <w:noWrap w:val="0"/>
            <w:vAlign w:val="center"/>
          </w:tcPr>
          <w:p w14:paraId="34EC8AA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DD1ADD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6686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61FB2F47">
            <w:pPr>
              <w:widowControl/>
              <w:rPr>
                <w:rFonts w:hint="eastAsia" w:ascii="宋体" w:hAnsi="宋体" w:cs="宋体"/>
                <w:color w:val="000000"/>
                <w:kern w:val="0"/>
                <w:sz w:val="20"/>
                <w:szCs w:val="20"/>
                <w:highlight w:val="none"/>
              </w:rPr>
            </w:pPr>
          </w:p>
        </w:tc>
        <w:tc>
          <w:tcPr>
            <w:tcW w:w="577" w:type="pct"/>
            <w:vMerge w:val="continue"/>
            <w:noWrap w:val="0"/>
            <w:vAlign w:val="center"/>
          </w:tcPr>
          <w:p w14:paraId="4D54CFD0">
            <w:pPr>
              <w:widowControl/>
              <w:rPr>
                <w:rFonts w:hint="eastAsia" w:ascii="宋体" w:hAnsi="宋体" w:cs="宋体"/>
                <w:color w:val="000000"/>
                <w:kern w:val="0"/>
                <w:sz w:val="20"/>
                <w:szCs w:val="20"/>
                <w:highlight w:val="none"/>
              </w:rPr>
            </w:pPr>
          </w:p>
        </w:tc>
        <w:tc>
          <w:tcPr>
            <w:tcW w:w="447" w:type="pct"/>
            <w:noWrap w:val="0"/>
            <w:vAlign w:val="center"/>
          </w:tcPr>
          <w:p w14:paraId="0BECDDD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图形工作站</w:t>
            </w:r>
          </w:p>
        </w:tc>
        <w:tc>
          <w:tcPr>
            <w:tcW w:w="2871" w:type="pct"/>
            <w:noWrap w:val="0"/>
            <w:vAlign w:val="center"/>
          </w:tcPr>
          <w:p w14:paraId="000911B5">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图形工作站4台</w:t>
            </w:r>
            <w:r>
              <w:rPr>
                <w:rFonts w:hint="eastAsia" w:ascii="宋体" w:hAnsi="宋体" w:cs="宋体"/>
                <w:color w:val="000000"/>
                <w:kern w:val="0"/>
                <w:sz w:val="20"/>
                <w:szCs w:val="20"/>
                <w:highlight w:val="none"/>
                <w:lang w:eastAsia="zh-CN"/>
              </w:rPr>
              <w:t>；</w:t>
            </w:r>
          </w:p>
          <w:p w14:paraId="5FA2CAB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处理器：通过中国信息安全测评中心安全可靠测评，配置1颗C86处理器，CPU物理核心数≥8核，内核主频（非睿频）≥3.0GHz，末级缓存容量≥16MB，支持超线程 ；</w:t>
            </w:r>
          </w:p>
          <w:p w14:paraId="4F54E74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内存：配置 DDR4 内存≥16GB，≥4个内存插槽，支持扩容≥128GB以上；</w:t>
            </w:r>
          </w:p>
          <w:p w14:paraId="7F805B4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硬盘：配置≥1T M.2 NVMe SSD硬盘； 支持≥ 4 个 SATA 3.0 接口；</w:t>
            </w:r>
          </w:p>
          <w:p w14:paraId="25572BC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显卡：配置独立显卡，显存≥2GB，支持VGA、HDMI接口；支持扩展2GB或4GB显卡；</w:t>
            </w:r>
          </w:p>
          <w:p w14:paraId="752E5B5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网络：配置千兆网络接口≥1个；支持≥4个PCIE插槽，其中X8及以上插槽≥3个；</w:t>
            </w:r>
          </w:p>
          <w:p w14:paraId="78D15AA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USB接口：USB接口≥11个，其中USB3.0≥9个；接口非转接；</w:t>
            </w:r>
          </w:p>
          <w:p w14:paraId="79E6AA1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接口：板载≥1个COM（DB9）串口，接口非转接；前置支持音频接口（耳机、麦克风）；后置支持音频接口（耳机、麦克风、音频输入）</w:t>
            </w:r>
          </w:p>
          <w:p w14:paraId="54239CA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电源：配置≤200W电源；具有80Plus认证；</w:t>
            </w:r>
          </w:p>
          <w:p w14:paraId="7711795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显示器：配置≥27英寸液晶显示器，分辨率：≥1920×1080，使用IPS技术；具有TUV低蓝光认证证书、环境标志产品认证证书；</w:t>
            </w:r>
          </w:p>
          <w:p w14:paraId="7F67EAE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光驱：配置 slim DVD-RW 光驱</w:t>
            </w:r>
          </w:p>
          <w:p w14:paraId="7B11994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键鼠：配置USB鼠标、键盘；</w:t>
            </w:r>
          </w:p>
          <w:p w14:paraId="0DDBE55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机箱：所投产品机箱尺寸≤13.5L；</w:t>
            </w:r>
          </w:p>
          <w:p w14:paraId="24F320D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操作系统：支持麒麟/UOS操作系统；</w:t>
            </w:r>
          </w:p>
          <w:p w14:paraId="23A2E12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服务：三年标准质保服务；</w:t>
            </w:r>
          </w:p>
        </w:tc>
        <w:tc>
          <w:tcPr>
            <w:tcW w:w="347" w:type="pct"/>
            <w:noWrap w:val="0"/>
            <w:vAlign w:val="center"/>
          </w:tcPr>
          <w:p w14:paraId="5187339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196115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EE44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2" w:type="pct"/>
            <w:vMerge w:val="continue"/>
            <w:noWrap w:val="0"/>
            <w:vAlign w:val="center"/>
          </w:tcPr>
          <w:p w14:paraId="0F8E125F">
            <w:pPr>
              <w:widowControl/>
              <w:rPr>
                <w:rFonts w:hint="eastAsia" w:ascii="宋体" w:hAnsi="宋体" w:cs="宋体"/>
                <w:color w:val="000000"/>
                <w:kern w:val="0"/>
                <w:sz w:val="20"/>
                <w:szCs w:val="20"/>
                <w:highlight w:val="none"/>
              </w:rPr>
            </w:pPr>
          </w:p>
        </w:tc>
        <w:tc>
          <w:tcPr>
            <w:tcW w:w="577" w:type="pct"/>
            <w:vMerge w:val="continue"/>
            <w:noWrap w:val="0"/>
            <w:vAlign w:val="center"/>
          </w:tcPr>
          <w:p w14:paraId="3F927DB6">
            <w:pPr>
              <w:widowControl/>
              <w:rPr>
                <w:rFonts w:hint="eastAsia" w:ascii="宋体" w:hAnsi="宋体" w:cs="宋体"/>
                <w:color w:val="000000"/>
                <w:kern w:val="0"/>
                <w:sz w:val="20"/>
                <w:szCs w:val="20"/>
                <w:highlight w:val="none"/>
              </w:rPr>
            </w:pPr>
          </w:p>
        </w:tc>
        <w:tc>
          <w:tcPr>
            <w:tcW w:w="447" w:type="pct"/>
            <w:noWrap w:val="0"/>
            <w:vAlign w:val="center"/>
          </w:tcPr>
          <w:p w14:paraId="7A79C63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机架式服务器</w:t>
            </w:r>
          </w:p>
        </w:tc>
        <w:tc>
          <w:tcPr>
            <w:tcW w:w="2871" w:type="pct"/>
            <w:noWrap w:val="0"/>
            <w:vAlign w:val="center"/>
          </w:tcPr>
          <w:p w14:paraId="7DEEBFCC">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机架式服务器2台</w:t>
            </w:r>
            <w:r>
              <w:rPr>
                <w:rFonts w:hint="eastAsia" w:ascii="宋体" w:hAnsi="宋体" w:cs="宋体"/>
                <w:color w:val="000000"/>
                <w:kern w:val="0"/>
                <w:sz w:val="20"/>
                <w:szCs w:val="20"/>
                <w:highlight w:val="none"/>
                <w:lang w:eastAsia="zh-CN"/>
              </w:rPr>
              <w:t>；</w:t>
            </w:r>
          </w:p>
          <w:p w14:paraId="2890504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1.CPU：2颗至强4314（16核/2.4GHz)；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2.内存：2*32GB；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3.硬盘：2*960GB SSD；</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4.Raid卡：530-8i；</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5.网卡：双口万兆光网口；</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6.电源：550W冗余双电源。</w:t>
            </w:r>
          </w:p>
        </w:tc>
        <w:tc>
          <w:tcPr>
            <w:tcW w:w="347" w:type="pct"/>
            <w:noWrap w:val="0"/>
            <w:vAlign w:val="center"/>
          </w:tcPr>
          <w:p w14:paraId="7322E18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037926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8744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662CB905">
            <w:pPr>
              <w:widowControl/>
              <w:rPr>
                <w:rFonts w:hint="eastAsia" w:ascii="宋体" w:hAnsi="宋体" w:cs="宋体"/>
                <w:color w:val="000000"/>
                <w:kern w:val="0"/>
                <w:sz w:val="20"/>
                <w:szCs w:val="20"/>
                <w:highlight w:val="none"/>
              </w:rPr>
            </w:pPr>
          </w:p>
        </w:tc>
        <w:tc>
          <w:tcPr>
            <w:tcW w:w="577" w:type="pct"/>
            <w:vMerge w:val="continue"/>
            <w:noWrap w:val="0"/>
            <w:vAlign w:val="center"/>
          </w:tcPr>
          <w:p w14:paraId="0004FF96">
            <w:pPr>
              <w:widowControl/>
              <w:rPr>
                <w:rFonts w:hint="eastAsia" w:ascii="宋体" w:hAnsi="宋体" w:cs="宋体"/>
                <w:color w:val="000000"/>
                <w:kern w:val="0"/>
                <w:sz w:val="20"/>
                <w:szCs w:val="20"/>
                <w:highlight w:val="none"/>
              </w:rPr>
            </w:pPr>
          </w:p>
        </w:tc>
        <w:tc>
          <w:tcPr>
            <w:tcW w:w="447" w:type="pct"/>
            <w:noWrap w:val="0"/>
            <w:vAlign w:val="center"/>
          </w:tcPr>
          <w:p w14:paraId="0F80C2C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磁盘阵列</w:t>
            </w:r>
          </w:p>
        </w:tc>
        <w:tc>
          <w:tcPr>
            <w:tcW w:w="2871" w:type="pct"/>
            <w:noWrap w:val="0"/>
            <w:vAlign w:val="center"/>
          </w:tcPr>
          <w:p w14:paraId="2C849ECE">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磁盘阵列2台</w:t>
            </w:r>
            <w:r>
              <w:rPr>
                <w:rFonts w:hint="eastAsia" w:ascii="宋体" w:hAnsi="宋体" w:cs="宋体"/>
                <w:color w:val="000000"/>
                <w:kern w:val="0"/>
                <w:sz w:val="20"/>
                <w:szCs w:val="20"/>
                <w:highlight w:val="none"/>
                <w:lang w:eastAsia="zh-CN"/>
              </w:rPr>
              <w:t>；</w:t>
            </w:r>
          </w:p>
          <w:p w14:paraId="3CA62CC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2U机架式12盘位支持12个3.5寸/2.5，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配12块4T</w:t>
            </w:r>
          </w:p>
        </w:tc>
        <w:tc>
          <w:tcPr>
            <w:tcW w:w="347" w:type="pct"/>
            <w:noWrap w:val="0"/>
            <w:vAlign w:val="center"/>
          </w:tcPr>
          <w:p w14:paraId="73D3438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92FB1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7FA2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412" w:type="pct"/>
            <w:vMerge w:val="continue"/>
            <w:noWrap w:val="0"/>
            <w:vAlign w:val="center"/>
          </w:tcPr>
          <w:p w14:paraId="5428671F">
            <w:pPr>
              <w:widowControl/>
              <w:rPr>
                <w:rFonts w:hint="eastAsia" w:ascii="宋体" w:hAnsi="宋体" w:cs="宋体"/>
                <w:color w:val="000000"/>
                <w:kern w:val="0"/>
                <w:sz w:val="20"/>
                <w:szCs w:val="20"/>
                <w:highlight w:val="none"/>
              </w:rPr>
            </w:pPr>
          </w:p>
        </w:tc>
        <w:tc>
          <w:tcPr>
            <w:tcW w:w="577" w:type="pct"/>
            <w:vMerge w:val="continue"/>
            <w:noWrap w:val="0"/>
            <w:vAlign w:val="center"/>
          </w:tcPr>
          <w:p w14:paraId="2581E810">
            <w:pPr>
              <w:widowControl/>
              <w:rPr>
                <w:rFonts w:hint="eastAsia" w:ascii="宋体" w:hAnsi="宋体" w:cs="宋体"/>
                <w:color w:val="000000"/>
                <w:kern w:val="0"/>
                <w:sz w:val="20"/>
                <w:szCs w:val="20"/>
                <w:highlight w:val="none"/>
              </w:rPr>
            </w:pPr>
          </w:p>
        </w:tc>
        <w:tc>
          <w:tcPr>
            <w:tcW w:w="447" w:type="pct"/>
            <w:noWrap w:val="0"/>
            <w:vAlign w:val="center"/>
          </w:tcPr>
          <w:p w14:paraId="16D3367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KVM一体机</w:t>
            </w:r>
          </w:p>
        </w:tc>
        <w:tc>
          <w:tcPr>
            <w:tcW w:w="2871" w:type="pct"/>
            <w:noWrap w:val="0"/>
            <w:vAlign w:val="center"/>
          </w:tcPr>
          <w:p w14:paraId="3DB65DA3">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KVM一体机1台</w:t>
            </w:r>
            <w:r>
              <w:rPr>
                <w:rFonts w:hint="eastAsia" w:ascii="宋体" w:hAnsi="宋体" w:cs="宋体"/>
                <w:color w:val="000000"/>
                <w:kern w:val="0"/>
                <w:sz w:val="20"/>
                <w:szCs w:val="20"/>
                <w:highlight w:val="none"/>
                <w:lang w:eastAsia="zh-CN"/>
              </w:rPr>
              <w:t>；</w:t>
            </w:r>
          </w:p>
          <w:p w14:paraId="5B37E56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1.液晶屏： 17.3英寸</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2.分辨率：1920×1080；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3.亮度：300cd/m2；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4.显示口：HDMI；</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5.内置KVM切换器，可接入2台主机，自由切换；</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6.键盘：80键系列键盘；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7.鼠标：二键触控鼠标；</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8.电源：AC 220V 50Hz；</w:t>
            </w:r>
          </w:p>
        </w:tc>
        <w:tc>
          <w:tcPr>
            <w:tcW w:w="347" w:type="pct"/>
            <w:noWrap w:val="0"/>
            <w:vAlign w:val="center"/>
          </w:tcPr>
          <w:p w14:paraId="4A224D3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FD9A7A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FF9F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5737DA9">
            <w:pPr>
              <w:widowControl/>
              <w:rPr>
                <w:rFonts w:hint="eastAsia" w:ascii="宋体" w:hAnsi="宋体" w:cs="宋体"/>
                <w:color w:val="000000"/>
                <w:kern w:val="0"/>
                <w:sz w:val="20"/>
                <w:szCs w:val="20"/>
                <w:highlight w:val="none"/>
              </w:rPr>
            </w:pPr>
          </w:p>
        </w:tc>
        <w:tc>
          <w:tcPr>
            <w:tcW w:w="577" w:type="pct"/>
            <w:vMerge w:val="continue"/>
            <w:noWrap w:val="0"/>
            <w:vAlign w:val="center"/>
          </w:tcPr>
          <w:p w14:paraId="296CB626">
            <w:pPr>
              <w:widowControl/>
              <w:rPr>
                <w:rFonts w:hint="eastAsia" w:ascii="宋体" w:hAnsi="宋体" w:cs="宋体"/>
                <w:color w:val="000000"/>
                <w:kern w:val="0"/>
                <w:sz w:val="20"/>
                <w:szCs w:val="20"/>
                <w:highlight w:val="none"/>
              </w:rPr>
            </w:pPr>
          </w:p>
        </w:tc>
        <w:tc>
          <w:tcPr>
            <w:tcW w:w="447" w:type="pct"/>
            <w:noWrap w:val="0"/>
            <w:vAlign w:val="center"/>
          </w:tcPr>
          <w:p w14:paraId="20693A3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显示器</w:t>
            </w:r>
          </w:p>
        </w:tc>
        <w:tc>
          <w:tcPr>
            <w:tcW w:w="2871" w:type="pct"/>
            <w:noWrap w:val="0"/>
            <w:vAlign w:val="center"/>
          </w:tcPr>
          <w:p w14:paraId="76C81B32">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显示器4台</w:t>
            </w:r>
            <w:r>
              <w:rPr>
                <w:rFonts w:hint="eastAsia" w:ascii="宋体" w:hAnsi="宋体" w:cs="宋体"/>
                <w:color w:val="000000"/>
                <w:kern w:val="0"/>
                <w:sz w:val="20"/>
                <w:szCs w:val="20"/>
                <w:highlight w:val="none"/>
                <w:lang w:eastAsia="zh-CN"/>
              </w:rPr>
              <w:t>；</w:t>
            </w:r>
          </w:p>
          <w:p w14:paraId="143E247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不小于24英寸，分辨率:不低于1080P；</w:t>
            </w:r>
          </w:p>
        </w:tc>
        <w:tc>
          <w:tcPr>
            <w:tcW w:w="347" w:type="pct"/>
            <w:noWrap w:val="0"/>
            <w:vAlign w:val="center"/>
          </w:tcPr>
          <w:p w14:paraId="3DDE097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A2E05D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DCF3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3A74B202">
            <w:pPr>
              <w:widowControl/>
              <w:rPr>
                <w:rFonts w:hint="eastAsia" w:ascii="宋体" w:hAnsi="宋体" w:cs="宋体"/>
                <w:color w:val="000000"/>
                <w:kern w:val="0"/>
                <w:sz w:val="20"/>
                <w:szCs w:val="20"/>
                <w:highlight w:val="none"/>
              </w:rPr>
            </w:pPr>
          </w:p>
        </w:tc>
        <w:tc>
          <w:tcPr>
            <w:tcW w:w="577" w:type="pct"/>
            <w:vMerge w:val="continue"/>
            <w:noWrap w:val="0"/>
            <w:vAlign w:val="center"/>
          </w:tcPr>
          <w:p w14:paraId="06DFB70F">
            <w:pPr>
              <w:widowControl/>
              <w:rPr>
                <w:rFonts w:hint="eastAsia" w:ascii="宋体" w:hAnsi="宋体" w:cs="宋体"/>
                <w:color w:val="000000"/>
                <w:kern w:val="0"/>
                <w:sz w:val="20"/>
                <w:szCs w:val="20"/>
                <w:highlight w:val="none"/>
              </w:rPr>
            </w:pPr>
          </w:p>
        </w:tc>
        <w:tc>
          <w:tcPr>
            <w:tcW w:w="447" w:type="pct"/>
            <w:noWrap w:val="0"/>
            <w:vAlign w:val="center"/>
          </w:tcPr>
          <w:p w14:paraId="721E37B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大屏幕显示器</w:t>
            </w:r>
          </w:p>
        </w:tc>
        <w:tc>
          <w:tcPr>
            <w:tcW w:w="2871" w:type="pct"/>
            <w:noWrap w:val="0"/>
            <w:vAlign w:val="center"/>
          </w:tcPr>
          <w:p w14:paraId="413DFAAE">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大屏幕显示器</w:t>
            </w:r>
            <w:r>
              <w:rPr>
                <w:rFonts w:hint="default" w:ascii="宋体" w:hAnsi="宋体" w:cs="宋体"/>
                <w:color w:val="000000"/>
                <w:kern w:val="0"/>
                <w:sz w:val="20"/>
                <w:szCs w:val="20"/>
                <w:highlight w:val="none"/>
                <w:lang w:val="en-US"/>
              </w:rPr>
              <w:t>2</w:t>
            </w:r>
            <w:r>
              <w:rPr>
                <w:rFonts w:hint="eastAsia" w:ascii="宋体" w:hAnsi="宋体" w:cs="宋体"/>
                <w:color w:val="000000"/>
                <w:kern w:val="0"/>
                <w:sz w:val="20"/>
                <w:szCs w:val="20"/>
                <w:highlight w:val="none"/>
              </w:rPr>
              <w:t>台</w:t>
            </w:r>
            <w:r>
              <w:rPr>
                <w:rFonts w:hint="eastAsia" w:ascii="宋体" w:hAnsi="宋体" w:cs="宋体"/>
                <w:color w:val="000000"/>
                <w:kern w:val="0"/>
                <w:sz w:val="20"/>
                <w:szCs w:val="20"/>
                <w:highlight w:val="none"/>
                <w:lang w:eastAsia="zh-CN"/>
              </w:rPr>
              <w:t>；</w:t>
            </w:r>
          </w:p>
          <w:p w14:paraId="7BF4C50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不小于32英寸，分辨率:不低于1080P；</w:t>
            </w:r>
          </w:p>
        </w:tc>
        <w:tc>
          <w:tcPr>
            <w:tcW w:w="347" w:type="pct"/>
            <w:noWrap w:val="0"/>
            <w:vAlign w:val="center"/>
          </w:tcPr>
          <w:p w14:paraId="4E0AC13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92CC97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DB42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3512D097">
            <w:pPr>
              <w:widowControl/>
              <w:rPr>
                <w:rFonts w:hint="eastAsia" w:ascii="宋体" w:hAnsi="宋体" w:cs="宋体"/>
                <w:color w:val="000000"/>
                <w:kern w:val="0"/>
                <w:sz w:val="20"/>
                <w:szCs w:val="20"/>
                <w:highlight w:val="none"/>
              </w:rPr>
            </w:pPr>
          </w:p>
        </w:tc>
        <w:tc>
          <w:tcPr>
            <w:tcW w:w="577" w:type="pct"/>
            <w:vMerge w:val="continue"/>
            <w:noWrap w:val="0"/>
            <w:vAlign w:val="center"/>
          </w:tcPr>
          <w:p w14:paraId="485EBF0F">
            <w:pPr>
              <w:widowControl/>
              <w:rPr>
                <w:rFonts w:hint="eastAsia" w:ascii="宋体" w:hAnsi="宋体" w:cs="宋体"/>
                <w:color w:val="000000"/>
                <w:kern w:val="0"/>
                <w:sz w:val="20"/>
                <w:szCs w:val="20"/>
                <w:highlight w:val="none"/>
              </w:rPr>
            </w:pPr>
          </w:p>
        </w:tc>
        <w:tc>
          <w:tcPr>
            <w:tcW w:w="447" w:type="pct"/>
            <w:noWrap w:val="0"/>
            <w:vAlign w:val="center"/>
          </w:tcPr>
          <w:p w14:paraId="523E77C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KVM切换器</w:t>
            </w:r>
          </w:p>
        </w:tc>
        <w:tc>
          <w:tcPr>
            <w:tcW w:w="2871" w:type="pct"/>
            <w:noWrap w:val="0"/>
            <w:vAlign w:val="center"/>
          </w:tcPr>
          <w:p w14:paraId="7515A98B">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KVM切换器1台</w:t>
            </w:r>
            <w:r>
              <w:rPr>
                <w:rFonts w:hint="eastAsia" w:ascii="宋体" w:hAnsi="宋体" w:cs="宋体"/>
                <w:color w:val="000000"/>
                <w:kern w:val="0"/>
                <w:sz w:val="20"/>
                <w:szCs w:val="20"/>
                <w:highlight w:val="none"/>
                <w:lang w:eastAsia="zh-CN"/>
              </w:rPr>
              <w:t>；</w:t>
            </w:r>
          </w:p>
          <w:p w14:paraId="6E66CAE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1.可以从8路计算机（或服务器）的视频信号（HDMI）和键盘/鼠标信号（USB）中任意选择4路给外部设备使用；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2.具备键盘按键切换方式；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3.具有按键复位功能；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4.可接入USB2.0标准的键盘和鼠标信号；</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5.支持接入“三键（带滚轮）”鼠标信号；</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6.具有输入指示、切换指示、电源指示功能；</w:t>
            </w:r>
          </w:p>
        </w:tc>
        <w:tc>
          <w:tcPr>
            <w:tcW w:w="347" w:type="pct"/>
            <w:noWrap w:val="0"/>
            <w:vAlign w:val="center"/>
          </w:tcPr>
          <w:p w14:paraId="5DBBC7B5">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4093E2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420E1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 w:type="pct"/>
            <w:vMerge w:val="continue"/>
            <w:noWrap w:val="0"/>
            <w:vAlign w:val="center"/>
          </w:tcPr>
          <w:p w14:paraId="5D9A708A">
            <w:pPr>
              <w:widowControl/>
              <w:rPr>
                <w:rFonts w:hint="eastAsia" w:ascii="宋体" w:hAnsi="宋体" w:cs="宋体"/>
                <w:color w:val="000000"/>
                <w:kern w:val="0"/>
                <w:sz w:val="20"/>
                <w:szCs w:val="20"/>
                <w:highlight w:val="none"/>
              </w:rPr>
            </w:pPr>
          </w:p>
        </w:tc>
        <w:tc>
          <w:tcPr>
            <w:tcW w:w="577" w:type="pct"/>
            <w:vMerge w:val="continue"/>
            <w:noWrap w:val="0"/>
            <w:vAlign w:val="center"/>
          </w:tcPr>
          <w:p w14:paraId="11601002">
            <w:pPr>
              <w:widowControl/>
              <w:rPr>
                <w:rFonts w:hint="eastAsia" w:ascii="宋体" w:hAnsi="宋体" w:cs="宋体"/>
                <w:color w:val="000000"/>
                <w:kern w:val="0"/>
                <w:sz w:val="20"/>
                <w:szCs w:val="20"/>
                <w:highlight w:val="none"/>
              </w:rPr>
            </w:pPr>
          </w:p>
        </w:tc>
        <w:tc>
          <w:tcPr>
            <w:tcW w:w="447" w:type="pct"/>
            <w:noWrap w:val="0"/>
            <w:vAlign w:val="center"/>
          </w:tcPr>
          <w:p w14:paraId="3D6D1AA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千兆交换机</w:t>
            </w:r>
          </w:p>
        </w:tc>
        <w:tc>
          <w:tcPr>
            <w:tcW w:w="2871" w:type="pct"/>
            <w:noWrap w:val="0"/>
            <w:vAlign w:val="center"/>
          </w:tcPr>
          <w:p w14:paraId="63AB2F28">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千兆交换机（含光模块）1台</w:t>
            </w:r>
            <w:r>
              <w:rPr>
                <w:rFonts w:hint="eastAsia" w:ascii="宋体" w:hAnsi="宋体" w:cs="宋体"/>
                <w:color w:val="000000"/>
                <w:kern w:val="0"/>
                <w:sz w:val="20"/>
                <w:szCs w:val="20"/>
                <w:highlight w:val="none"/>
                <w:lang w:eastAsia="zh-CN"/>
              </w:rPr>
              <w:t>；</w:t>
            </w:r>
          </w:p>
          <w:p w14:paraId="7C70982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支持不少于24个10/100/1000Base-TX以太网端口，4个千兆SFP；IP路由：支持IPv4和IPv6的三层路由功能；</w:t>
            </w:r>
          </w:p>
        </w:tc>
        <w:tc>
          <w:tcPr>
            <w:tcW w:w="347" w:type="pct"/>
            <w:noWrap w:val="0"/>
            <w:vAlign w:val="center"/>
          </w:tcPr>
          <w:p w14:paraId="3E752A1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A97E50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D2E2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continue"/>
            <w:noWrap w:val="0"/>
            <w:vAlign w:val="center"/>
          </w:tcPr>
          <w:p w14:paraId="39D24C12">
            <w:pPr>
              <w:widowControl/>
              <w:rPr>
                <w:rFonts w:hint="eastAsia" w:ascii="宋体" w:hAnsi="宋体" w:cs="宋体"/>
                <w:color w:val="000000"/>
                <w:kern w:val="0"/>
                <w:sz w:val="20"/>
                <w:szCs w:val="20"/>
                <w:highlight w:val="none"/>
              </w:rPr>
            </w:pPr>
          </w:p>
        </w:tc>
        <w:tc>
          <w:tcPr>
            <w:tcW w:w="577" w:type="pct"/>
            <w:vMerge w:val="continue"/>
            <w:noWrap w:val="0"/>
            <w:vAlign w:val="center"/>
          </w:tcPr>
          <w:p w14:paraId="441B53B7">
            <w:pPr>
              <w:widowControl/>
              <w:rPr>
                <w:rFonts w:hint="eastAsia" w:ascii="宋体" w:hAnsi="宋体" w:cs="宋体"/>
                <w:color w:val="000000"/>
                <w:kern w:val="0"/>
                <w:sz w:val="20"/>
                <w:szCs w:val="20"/>
                <w:highlight w:val="none"/>
              </w:rPr>
            </w:pPr>
          </w:p>
        </w:tc>
        <w:tc>
          <w:tcPr>
            <w:tcW w:w="447" w:type="pct"/>
            <w:noWrap w:val="0"/>
            <w:vAlign w:val="center"/>
          </w:tcPr>
          <w:p w14:paraId="302C54B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防火墙</w:t>
            </w:r>
          </w:p>
        </w:tc>
        <w:tc>
          <w:tcPr>
            <w:tcW w:w="2871" w:type="pct"/>
            <w:noWrap w:val="0"/>
            <w:vAlign w:val="center"/>
          </w:tcPr>
          <w:p w14:paraId="6EC23265">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防火墙（含路由器）1台</w:t>
            </w:r>
            <w:r>
              <w:rPr>
                <w:rFonts w:hint="eastAsia" w:ascii="宋体" w:hAnsi="宋体" w:cs="宋体"/>
                <w:color w:val="000000"/>
                <w:kern w:val="0"/>
                <w:sz w:val="20"/>
                <w:szCs w:val="20"/>
                <w:highlight w:val="none"/>
                <w:lang w:eastAsia="zh-CN"/>
              </w:rPr>
              <w:t>；</w:t>
            </w:r>
          </w:p>
          <w:p w14:paraId="6F24E76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集传统防火墙、VPN、入侵防御、防病毒、数据防泄漏、带宽管理、URL过滤等多种功能</w:t>
            </w:r>
          </w:p>
        </w:tc>
        <w:tc>
          <w:tcPr>
            <w:tcW w:w="347" w:type="pct"/>
            <w:noWrap w:val="0"/>
            <w:vAlign w:val="center"/>
          </w:tcPr>
          <w:p w14:paraId="13236F9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5A6501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bl>
    <w:p w14:paraId="6713DED5">
      <w:pPr>
        <w:rPr>
          <w:rFonts w:hint="eastAsia" w:ascii="宋体" w:hAnsi="宋体"/>
          <w:sz w:val="20"/>
          <w:szCs w:val="20"/>
        </w:rPr>
      </w:pPr>
    </w:p>
    <w:p w14:paraId="7F42383B">
      <w:pPr>
        <w:rPr>
          <w:rFonts w:hint="eastAsia" w:ascii="宋体" w:hAnsi="宋体"/>
          <w:sz w:val="20"/>
          <w:szCs w:val="20"/>
          <w:highlight w:val="none"/>
        </w:rPr>
      </w:pPr>
    </w:p>
    <w:p w14:paraId="62504A5C">
      <w:pPr>
        <w:widowControl/>
        <w:rPr>
          <w:rFonts w:hint="eastAsia" w:ascii="宋体" w:hAnsi="宋体"/>
          <w:sz w:val="20"/>
          <w:szCs w:val="20"/>
          <w:highlight w:val="none"/>
        </w:rPr>
      </w:pPr>
      <w:bookmarkStart w:id="4" w:name="_GoBack"/>
      <w:bookmarkEnd w:id="4"/>
      <w:r>
        <w:rPr>
          <w:rFonts w:hint="eastAsia" w:ascii="宋体" w:hAnsi="宋体"/>
          <w:sz w:val="20"/>
          <w:szCs w:val="20"/>
          <w:highlight w:val="none"/>
        </w:rPr>
        <w:br w:type="page"/>
      </w:r>
    </w:p>
    <w:p w14:paraId="39E452A2">
      <w:pPr>
        <w:rPr>
          <w:rFonts w:ascii="宋体" w:hAnsi="宋体"/>
          <w:b/>
          <w:bCs/>
          <w:sz w:val="20"/>
          <w:szCs w:val="20"/>
          <w:highlight w:val="none"/>
        </w:rPr>
      </w:pPr>
      <w:r>
        <w:rPr>
          <w:rFonts w:hint="eastAsia" w:ascii="宋体" w:hAnsi="宋体"/>
          <w:b/>
          <w:bCs/>
          <w:sz w:val="20"/>
          <w:szCs w:val="20"/>
          <w:highlight w:val="none"/>
        </w:rPr>
        <w:t>附表1：</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993"/>
        <w:gridCol w:w="716"/>
        <w:gridCol w:w="4904"/>
        <w:gridCol w:w="600"/>
        <w:gridCol w:w="597"/>
      </w:tblGrid>
      <w:tr w14:paraId="1F5E9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68F224FD">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序号</w:t>
            </w:r>
          </w:p>
        </w:tc>
        <w:tc>
          <w:tcPr>
            <w:tcW w:w="991" w:type="pct"/>
            <w:gridSpan w:val="2"/>
            <w:noWrap w:val="0"/>
            <w:vAlign w:val="center"/>
          </w:tcPr>
          <w:p w14:paraId="28ED269F">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名称</w:t>
            </w:r>
          </w:p>
        </w:tc>
        <w:tc>
          <w:tcPr>
            <w:tcW w:w="2880" w:type="pct"/>
            <w:noWrap w:val="0"/>
            <w:vAlign w:val="center"/>
          </w:tcPr>
          <w:p w14:paraId="0282390A">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技术规格参数及要求</w:t>
            </w:r>
          </w:p>
        </w:tc>
        <w:tc>
          <w:tcPr>
            <w:tcW w:w="355" w:type="pct"/>
            <w:noWrap w:val="0"/>
            <w:vAlign w:val="center"/>
          </w:tcPr>
          <w:p w14:paraId="12FE4F59">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单位</w:t>
            </w:r>
          </w:p>
        </w:tc>
        <w:tc>
          <w:tcPr>
            <w:tcW w:w="353" w:type="pct"/>
            <w:noWrap w:val="0"/>
            <w:vAlign w:val="center"/>
          </w:tcPr>
          <w:p w14:paraId="305503B1">
            <w:pPr>
              <w:widowControl/>
              <w:jc w:val="center"/>
              <w:rPr>
                <w:rFonts w:hint="eastAsia" w:ascii="宋体" w:hAnsi="宋体" w:cs="宋体"/>
                <w:b/>
                <w:bCs/>
                <w:kern w:val="0"/>
                <w:sz w:val="20"/>
                <w:szCs w:val="20"/>
                <w:highlight w:val="none"/>
              </w:rPr>
            </w:pPr>
            <w:r>
              <w:rPr>
                <w:rFonts w:hint="eastAsia" w:ascii="宋体" w:hAnsi="宋体" w:cs="宋体"/>
                <w:b/>
                <w:bCs/>
                <w:kern w:val="0"/>
                <w:sz w:val="20"/>
                <w:szCs w:val="20"/>
                <w:highlight w:val="none"/>
              </w:rPr>
              <w:t>数量</w:t>
            </w:r>
          </w:p>
        </w:tc>
      </w:tr>
      <w:tr w14:paraId="3B4CA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2E7A845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一</w:t>
            </w:r>
          </w:p>
        </w:tc>
        <w:tc>
          <w:tcPr>
            <w:tcW w:w="4579" w:type="pct"/>
            <w:gridSpan w:val="5"/>
            <w:noWrap w:val="0"/>
            <w:vAlign w:val="center"/>
          </w:tcPr>
          <w:p w14:paraId="31688A3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探测模组</w:t>
            </w:r>
          </w:p>
        </w:tc>
      </w:tr>
      <w:tr w14:paraId="67BAB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4D85BA3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w:t>
            </w:r>
          </w:p>
        </w:tc>
        <w:tc>
          <w:tcPr>
            <w:tcW w:w="3871" w:type="pct"/>
            <w:gridSpan w:val="3"/>
            <w:noWrap w:val="0"/>
            <w:vAlign w:val="center"/>
          </w:tcPr>
          <w:p w14:paraId="1958383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移动式方舱</w:t>
            </w:r>
          </w:p>
        </w:tc>
        <w:tc>
          <w:tcPr>
            <w:tcW w:w="355" w:type="pct"/>
            <w:noWrap w:val="0"/>
            <w:vAlign w:val="center"/>
          </w:tcPr>
          <w:p w14:paraId="2971910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1AAA1A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D4A6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421" w:type="pct"/>
            <w:noWrap w:val="0"/>
            <w:vAlign w:val="center"/>
          </w:tcPr>
          <w:p w14:paraId="1614058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1.1</w:t>
            </w:r>
          </w:p>
        </w:tc>
        <w:tc>
          <w:tcPr>
            <w:tcW w:w="991" w:type="pct"/>
            <w:gridSpan w:val="2"/>
            <w:noWrap w:val="0"/>
            <w:vAlign w:val="center"/>
          </w:tcPr>
          <w:p w14:paraId="37C14825">
            <w:pPr>
              <w:widowControl/>
              <w:rPr>
                <w:rFonts w:hint="eastAsia" w:ascii="宋体" w:hAnsi="宋体" w:cs="宋体"/>
                <w:kern w:val="0"/>
                <w:sz w:val="20"/>
                <w:szCs w:val="20"/>
                <w:highlight w:val="none"/>
              </w:rPr>
            </w:pPr>
            <w:r>
              <w:rPr>
                <w:rFonts w:hint="eastAsia" w:ascii="宋体" w:hAnsi="宋体" w:cs="宋体"/>
                <w:kern w:val="0"/>
                <w:sz w:val="20"/>
                <w:szCs w:val="20"/>
                <w:highlight w:val="none"/>
              </w:rPr>
              <w:t>方舱主箱体</w:t>
            </w:r>
          </w:p>
        </w:tc>
        <w:tc>
          <w:tcPr>
            <w:tcW w:w="2880" w:type="pct"/>
            <w:noWrap w:val="0"/>
            <w:vAlign w:val="center"/>
          </w:tcPr>
          <w:p w14:paraId="061B1AD9">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采用直角方舱，方舱外形尺寸为：</w:t>
            </w:r>
            <w:r>
              <w:rPr>
                <w:rFonts w:ascii="宋体" w:hAnsi="宋体" w:cs="宋体"/>
                <w:kern w:val="0"/>
                <w:sz w:val="20"/>
                <w:szCs w:val="20"/>
                <w:highlight w:val="none"/>
              </w:rPr>
              <w:t>8180mm</w:t>
            </w:r>
            <w:r>
              <w:rPr>
                <w:rFonts w:hint="eastAsia" w:ascii="宋体" w:hAnsi="宋体" w:cs="宋体"/>
                <w:kern w:val="0"/>
                <w:sz w:val="20"/>
                <w:szCs w:val="20"/>
                <w:highlight w:val="none"/>
              </w:rPr>
              <w:t>×</w:t>
            </w:r>
            <w:r>
              <w:rPr>
                <w:rFonts w:ascii="宋体" w:hAnsi="宋体" w:cs="宋体"/>
                <w:kern w:val="0"/>
                <w:sz w:val="20"/>
                <w:szCs w:val="20"/>
                <w:highlight w:val="none"/>
              </w:rPr>
              <w:t>2438mm</w:t>
            </w:r>
            <w:r>
              <w:rPr>
                <w:rFonts w:hint="eastAsia" w:ascii="宋体" w:hAnsi="宋体" w:cs="宋体"/>
                <w:kern w:val="0"/>
                <w:sz w:val="20"/>
                <w:szCs w:val="20"/>
                <w:highlight w:val="none"/>
              </w:rPr>
              <w:t>×</w:t>
            </w:r>
            <w:r>
              <w:rPr>
                <w:rFonts w:ascii="宋体" w:hAnsi="宋体" w:cs="宋体"/>
                <w:kern w:val="0"/>
                <w:sz w:val="20"/>
                <w:szCs w:val="20"/>
                <w:highlight w:val="none"/>
              </w:rPr>
              <w:t>2712mm</w:t>
            </w:r>
            <w:r>
              <w:rPr>
                <w:rFonts w:hint="eastAsia" w:ascii="宋体" w:hAnsi="宋体" w:cs="宋体"/>
                <w:kern w:val="0"/>
                <w:sz w:val="20"/>
                <w:szCs w:val="20"/>
                <w:highlight w:val="none"/>
              </w:rPr>
              <w:t>方舱本体尺寸为：</w:t>
            </w:r>
            <w:r>
              <w:rPr>
                <w:rFonts w:ascii="宋体" w:hAnsi="宋体" w:cs="宋体"/>
                <w:kern w:val="0"/>
                <w:sz w:val="20"/>
                <w:szCs w:val="20"/>
                <w:highlight w:val="none"/>
              </w:rPr>
              <w:t xml:space="preserve">7250mm </w:t>
            </w:r>
            <w:r>
              <w:rPr>
                <w:rFonts w:hint="eastAsia" w:ascii="宋体" w:hAnsi="宋体" w:cs="宋体"/>
                <w:kern w:val="0"/>
                <w:sz w:val="20"/>
                <w:szCs w:val="20"/>
                <w:highlight w:val="none"/>
              </w:rPr>
              <w:t>×</w:t>
            </w:r>
            <w:r>
              <w:rPr>
                <w:rFonts w:ascii="宋体" w:hAnsi="宋体" w:cs="宋体"/>
                <w:kern w:val="0"/>
                <w:sz w:val="20"/>
                <w:szCs w:val="20"/>
                <w:highlight w:val="none"/>
              </w:rPr>
              <w:t>2438mm</w:t>
            </w:r>
            <w:r>
              <w:rPr>
                <w:rFonts w:hint="eastAsia" w:ascii="宋体" w:hAnsi="宋体" w:cs="宋体"/>
                <w:kern w:val="0"/>
                <w:sz w:val="20"/>
                <w:szCs w:val="20"/>
                <w:highlight w:val="none"/>
              </w:rPr>
              <w:t>×</w:t>
            </w:r>
            <w:r>
              <w:rPr>
                <w:rFonts w:ascii="宋体" w:hAnsi="宋体" w:cs="宋体"/>
                <w:kern w:val="0"/>
                <w:sz w:val="20"/>
                <w:szCs w:val="20"/>
                <w:highlight w:val="none"/>
              </w:rPr>
              <w:t>2712mm</w:t>
            </w:r>
            <w:r>
              <w:rPr>
                <w:rFonts w:hint="eastAsia" w:ascii="宋体" w:hAnsi="宋体" w:cs="宋体"/>
                <w:kern w:val="0"/>
                <w:sz w:val="20"/>
                <w:szCs w:val="20"/>
                <w:highlight w:val="none"/>
              </w:rPr>
              <w:t>，配备8个角安装方舱角件，厢体按钢骨架铝合金蒙皮进行制作，外蒙皮选用厚度≥3mm铝板，选用高密度的阻燃聚氨酯泡沫作为夹芯层（隔热芯材），大板中所用的骨架为钢骨架焊接而成，内外蒙皮与骨架粘接固定, 厢体骨架整体防腐处理，以保证骨架的防腐能力。内饰型材及外包型材、门结构采用铝型材。各开孔和承重处均设置骨架的预埋件，满足车厢的承重要求和安装要求。</w:t>
            </w:r>
          </w:p>
        </w:tc>
        <w:tc>
          <w:tcPr>
            <w:tcW w:w="355" w:type="pct"/>
            <w:noWrap w:val="0"/>
            <w:vAlign w:val="center"/>
          </w:tcPr>
          <w:p w14:paraId="44A9646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AAC43C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4BB0D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0" w:hRule="atLeast"/>
        </w:trPr>
        <w:tc>
          <w:tcPr>
            <w:tcW w:w="421" w:type="pct"/>
            <w:vMerge w:val="restart"/>
            <w:noWrap w:val="0"/>
            <w:vAlign w:val="center"/>
          </w:tcPr>
          <w:p w14:paraId="336D36A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1.2</w:t>
            </w:r>
          </w:p>
        </w:tc>
        <w:tc>
          <w:tcPr>
            <w:tcW w:w="586" w:type="pct"/>
            <w:vMerge w:val="restart"/>
            <w:noWrap w:val="0"/>
            <w:vAlign w:val="center"/>
          </w:tcPr>
          <w:p w14:paraId="153AA84E">
            <w:pPr>
              <w:widowControl/>
              <w:rPr>
                <w:rFonts w:hint="eastAsia" w:ascii="宋体" w:hAnsi="宋体" w:cs="宋体"/>
                <w:kern w:val="0"/>
                <w:sz w:val="20"/>
                <w:szCs w:val="20"/>
                <w:highlight w:val="none"/>
              </w:rPr>
            </w:pPr>
            <w:r>
              <w:rPr>
                <w:rFonts w:hint="eastAsia" w:ascii="宋体" w:hAnsi="宋体" w:cs="宋体"/>
                <w:kern w:val="0"/>
                <w:sz w:val="20"/>
                <w:szCs w:val="20"/>
                <w:highlight w:val="none"/>
              </w:rPr>
              <w:t>方舱主箱体配套设施</w:t>
            </w:r>
          </w:p>
        </w:tc>
        <w:tc>
          <w:tcPr>
            <w:tcW w:w="405" w:type="pct"/>
            <w:noWrap w:val="0"/>
            <w:vAlign w:val="center"/>
          </w:tcPr>
          <w:p w14:paraId="4A5DB17B">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舱体自卸举升机构</w:t>
            </w:r>
          </w:p>
        </w:tc>
        <w:tc>
          <w:tcPr>
            <w:tcW w:w="2880" w:type="pct"/>
            <w:noWrap w:val="0"/>
            <w:vAlign w:val="center"/>
          </w:tcPr>
          <w:p w14:paraId="71D0E4B0">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配备舱体电动自卸举升机构。</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额定提升重量：≥8吨；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额定举升高度：≥1500mm；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工作温度：-20℃～+45℃；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升降时间(单程)：≤15min；</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调平时间：＜3min（6m长方舱所需时间）；</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调平精度：≤0.１度；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电源接口：电压AC220V；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系统消耗功率：≤3.5KW；</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工作方式：电动（可手动）。</w:t>
            </w:r>
          </w:p>
        </w:tc>
        <w:tc>
          <w:tcPr>
            <w:tcW w:w="355" w:type="pct"/>
            <w:noWrap w:val="0"/>
            <w:vAlign w:val="center"/>
          </w:tcPr>
          <w:p w14:paraId="0DC5F98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677CA2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50C1C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continue"/>
            <w:noWrap w:val="0"/>
            <w:vAlign w:val="center"/>
          </w:tcPr>
          <w:p w14:paraId="63F97A72">
            <w:pPr>
              <w:widowControl/>
              <w:rPr>
                <w:rFonts w:hint="eastAsia" w:ascii="宋体" w:hAnsi="宋体" w:cs="宋体"/>
                <w:kern w:val="0"/>
                <w:sz w:val="20"/>
                <w:szCs w:val="20"/>
                <w:highlight w:val="none"/>
              </w:rPr>
            </w:pPr>
          </w:p>
        </w:tc>
        <w:tc>
          <w:tcPr>
            <w:tcW w:w="586" w:type="pct"/>
            <w:vMerge w:val="continue"/>
            <w:noWrap w:val="0"/>
            <w:vAlign w:val="center"/>
          </w:tcPr>
          <w:p w14:paraId="5AF5519A">
            <w:pPr>
              <w:widowControl/>
              <w:rPr>
                <w:rFonts w:hint="eastAsia" w:ascii="宋体" w:hAnsi="宋体" w:cs="宋体"/>
                <w:kern w:val="0"/>
                <w:sz w:val="20"/>
                <w:szCs w:val="20"/>
                <w:highlight w:val="none"/>
              </w:rPr>
            </w:pPr>
          </w:p>
        </w:tc>
        <w:tc>
          <w:tcPr>
            <w:tcW w:w="405" w:type="pct"/>
            <w:noWrap w:val="0"/>
            <w:vAlign w:val="center"/>
          </w:tcPr>
          <w:p w14:paraId="67E3DD5D">
            <w:pPr>
              <w:widowControl/>
              <w:rPr>
                <w:rFonts w:hint="eastAsia" w:ascii="宋体" w:hAnsi="宋体" w:cs="宋体"/>
                <w:kern w:val="0"/>
                <w:sz w:val="20"/>
                <w:szCs w:val="20"/>
                <w:highlight w:val="none"/>
              </w:rPr>
            </w:pPr>
            <w:r>
              <w:rPr>
                <w:rFonts w:hint="eastAsia" w:ascii="宋体" w:hAnsi="宋体" w:cs="宋体"/>
                <w:kern w:val="0"/>
                <w:sz w:val="20"/>
                <w:szCs w:val="20"/>
                <w:highlight w:val="none"/>
              </w:rPr>
              <w:t>电动滑盖</w:t>
            </w:r>
          </w:p>
        </w:tc>
        <w:tc>
          <w:tcPr>
            <w:tcW w:w="2880" w:type="pct"/>
            <w:noWrap w:val="0"/>
            <w:vAlign w:val="center"/>
          </w:tcPr>
          <w:p w14:paraId="25C31E83">
            <w:pPr>
              <w:widowControl/>
              <w:rPr>
                <w:rFonts w:hint="eastAsia" w:ascii="宋体" w:hAnsi="宋体" w:cs="宋体"/>
                <w:kern w:val="0"/>
                <w:sz w:val="20"/>
                <w:szCs w:val="20"/>
                <w:highlight w:val="none"/>
              </w:rPr>
            </w:pPr>
            <w:r>
              <w:rPr>
                <w:rFonts w:hint="eastAsia" w:ascii="宋体" w:hAnsi="宋体" w:cs="宋体"/>
                <w:kern w:val="0"/>
                <w:sz w:val="20"/>
                <w:szCs w:val="20"/>
                <w:highlight w:val="none"/>
              </w:rPr>
              <w:t>在毫米波云雷达舱顶设置电动滑盖，设备存放时密封存储，使用时电动滑移打开。</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滑盖可电动操作，同时具有手动功能；</w:t>
            </w:r>
          </w:p>
          <w:p w14:paraId="0E9E3E2B">
            <w:pPr>
              <w:widowControl/>
              <w:rPr>
                <w:rFonts w:hint="eastAsia" w:ascii="宋体" w:hAnsi="宋体" w:cs="宋体"/>
                <w:kern w:val="0"/>
                <w:sz w:val="20"/>
                <w:szCs w:val="20"/>
                <w:highlight w:val="none"/>
              </w:rPr>
            </w:pPr>
            <w:r>
              <w:rPr>
                <w:rFonts w:ascii="宋体" w:hAnsi="宋体" w:cs="宋体"/>
                <w:kern w:val="0"/>
                <w:sz w:val="20"/>
                <w:szCs w:val="20"/>
                <w:highlight w:val="none"/>
              </w:rPr>
              <w:t>滑盖移动速度：6mm\s;</w:t>
            </w:r>
          </w:p>
          <w:p w14:paraId="1D27596C">
            <w:pPr>
              <w:widowControl/>
              <w:rPr>
                <w:rFonts w:hint="eastAsia" w:ascii="宋体" w:hAnsi="宋体" w:cs="宋体"/>
                <w:kern w:val="0"/>
                <w:sz w:val="20"/>
                <w:szCs w:val="20"/>
                <w:highlight w:val="none"/>
              </w:rPr>
            </w:pPr>
            <w:r>
              <w:rPr>
                <w:rFonts w:ascii="宋体" w:hAnsi="宋体" w:cs="宋体"/>
                <w:kern w:val="0"/>
                <w:sz w:val="20"/>
                <w:szCs w:val="20"/>
                <w:highlight w:val="none"/>
              </w:rPr>
              <w:t>滑盖开关时间：7min；</w:t>
            </w:r>
          </w:p>
          <w:p w14:paraId="19475E5A">
            <w:pPr>
              <w:widowControl/>
              <w:rPr>
                <w:rFonts w:hint="eastAsia" w:ascii="宋体" w:hAnsi="宋体" w:cs="宋体"/>
                <w:kern w:val="0"/>
                <w:sz w:val="20"/>
                <w:szCs w:val="20"/>
                <w:highlight w:val="none"/>
              </w:rPr>
            </w:pPr>
            <w:r>
              <w:rPr>
                <w:rFonts w:ascii="宋体" w:hAnsi="宋体" w:cs="宋体"/>
                <w:kern w:val="0"/>
                <w:sz w:val="20"/>
                <w:szCs w:val="20"/>
                <w:highlight w:val="none"/>
              </w:rPr>
              <w:t>滑盖承载：80kg；</w:t>
            </w:r>
          </w:p>
          <w:p w14:paraId="5C38E2A4">
            <w:pPr>
              <w:widowControl/>
              <w:rPr>
                <w:rFonts w:hint="eastAsia" w:ascii="宋体" w:hAnsi="宋体" w:cs="宋体"/>
                <w:kern w:val="0"/>
                <w:sz w:val="20"/>
                <w:szCs w:val="20"/>
                <w:highlight w:val="none"/>
              </w:rPr>
            </w:pPr>
            <w:r>
              <w:rPr>
                <w:rFonts w:ascii="宋体" w:hAnsi="宋体" w:cs="宋体"/>
                <w:kern w:val="0"/>
                <w:sz w:val="20"/>
                <w:szCs w:val="20"/>
                <w:highlight w:val="none"/>
              </w:rPr>
              <w:t>电机防护等级IP67；</w:t>
            </w:r>
          </w:p>
          <w:p w14:paraId="5F1B820E">
            <w:pPr>
              <w:widowControl/>
              <w:rPr>
                <w:rFonts w:hint="eastAsia" w:ascii="宋体" w:hAnsi="宋体" w:cs="宋体"/>
                <w:kern w:val="0"/>
                <w:sz w:val="20"/>
                <w:szCs w:val="20"/>
                <w:highlight w:val="none"/>
              </w:rPr>
            </w:pPr>
            <w:r>
              <w:rPr>
                <w:rFonts w:ascii="宋体" w:hAnsi="宋体" w:cs="宋体"/>
                <w:kern w:val="0"/>
                <w:sz w:val="20"/>
                <w:szCs w:val="20"/>
                <w:highlight w:val="none"/>
              </w:rPr>
              <w:t>滑盖保护，设置机械限位保护及系统软件保护。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滑盖机构要求操作简单、方便，维修方便；</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滑盖打开、关闭到位时设置机械限位，防止滑盖脱轨；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滑盖关闭后具有防雨功能。</w:t>
            </w:r>
          </w:p>
        </w:tc>
        <w:tc>
          <w:tcPr>
            <w:tcW w:w="355" w:type="pct"/>
            <w:noWrap w:val="0"/>
            <w:vAlign w:val="center"/>
          </w:tcPr>
          <w:p w14:paraId="1D8551D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1467F3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C8EC9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0941F3F6">
            <w:pPr>
              <w:widowControl/>
              <w:rPr>
                <w:rFonts w:hint="eastAsia" w:ascii="宋体" w:hAnsi="宋体" w:cs="宋体"/>
                <w:kern w:val="0"/>
                <w:sz w:val="20"/>
                <w:szCs w:val="20"/>
                <w:highlight w:val="none"/>
              </w:rPr>
            </w:pPr>
          </w:p>
        </w:tc>
        <w:tc>
          <w:tcPr>
            <w:tcW w:w="586" w:type="pct"/>
            <w:vMerge w:val="continue"/>
            <w:noWrap w:val="0"/>
            <w:vAlign w:val="center"/>
          </w:tcPr>
          <w:p w14:paraId="77EC5EEE">
            <w:pPr>
              <w:widowControl/>
              <w:rPr>
                <w:rFonts w:hint="eastAsia" w:ascii="宋体" w:hAnsi="宋体" w:cs="宋体"/>
                <w:kern w:val="0"/>
                <w:sz w:val="20"/>
                <w:szCs w:val="20"/>
                <w:highlight w:val="none"/>
              </w:rPr>
            </w:pPr>
          </w:p>
        </w:tc>
        <w:tc>
          <w:tcPr>
            <w:tcW w:w="405" w:type="pct"/>
            <w:noWrap w:val="0"/>
            <w:vAlign w:val="center"/>
          </w:tcPr>
          <w:p w14:paraId="6BF49FF6">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举升平台</w:t>
            </w:r>
          </w:p>
        </w:tc>
        <w:tc>
          <w:tcPr>
            <w:tcW w:w="2880" w:type="pct"/>
            <w:noWrap w:val="0"/>
            <w:vAlign w:val="center"/>
          </w:tcPr>
          <w:p w14:paraId="1CBD7613">
            <w:pPr>
              <w:widowControl/>
              <w:rPr>
                <w:rFonts w:hint="eastAsia" w:ascii="宋体" w:hAnsi="宋体" w:cs="宋体"/>
                <w:kern w:val="0"/>
                <w:sz w:val="20"/>
                <w:szCs w:val="20"/>
                <w:highlight w:val="none"/>
              </w:rPr>
            </w:pPr>
            <w:r>
              <w:rPr>
                <w:rFonts w:ascii="宋体" w:hAnsi="宋体" w:cs="宋体"/>
                <w:kern w:val="0"/>
                <w:sz w:val="20"/>
                <w:szCs w:val="20"/>
                <w:highlight w:val="none"/>
              </w:rPr>
              <w:t>升降平台行程：1900mm;</w:t>
            </w:r>
          </w:p>
          <w:p w14:paraId="45E3316A">
            <w:pPr>
              <w:widowControl/>
              <w:rPr>
                <w:rFonts w:hint="eastAsia" w:ascii="宋体" w:hAnsi="宋体" w:cs="宋体"/>
                <w:kern w:val="0"/>
                <w:sz w:val="20"/>
                <w:szCs w:val="20"/>
                <w:highlight w:val="none"/>
              </w:rPr>
            </w:pPr>
            <w:r>
              <w:rPr>
                <w:rFonts w:ascii="宋体" w:hAnsi="宋体" w:cs="宋体"/>
                <w:kern w:val="0"/>
                <w:sz w:val="20"/>
                <w:szCs w:val="20"/>
                <w:highlight w:val="none"/>
              </w:rPr>
              <w:t>升降平台移动速度：4mm\s;</w:t>
            </w:r>
          </w:p>
          <w:p w14:paraId="29117F50">
            <w:pPr>
              <w:widowControl/>
              <w:rPr>
                <w:rFonts w:hint="eastAsia" w:ascii="宋体" w:hAnsi="宋体" w:cs="宋体"/>
                <w:kern w:val="0"/>
                <w:sz w:val="20"/>
                <w:szCs w:val="20"/>
                <w:highlight w:val="none"/>
              </w:rPr>
            </w:pPr>
            <w:r>
              <w:rPr>
                <w:rFonts w:ascii="宋体" w:hAnsi="宋体" w:cs="宋体"/>
                <w:kern w:val="0"/>
                <w:sz w:val="20"/>
                <w:szCs w:val="20"/>
                <w:highlight w:val="none"/>
              </w:rPr>
              <w:t>升降平台最大承载：≤1.5吨；</w:t>
            </w:r>
          </w:p>
          <w:p w14:paraId="655A057C">
            <w:pPr>
              <w:widowControl/>
              <w:rPr>
                <w:rFonts w:hint="eastAsia" w:ascii="宋体" w:hAnsi="宋体" w:cs="宋体"/>
                <w:kern w:val="0"/>
                <w:sz w:val="20"/>
                <w:szCs w:val="20"/>
                <w:highlight w:val="none"/>
              </w:rPr>
            </w:pPr>
            <w:r>
              <w:rPr>
                <w:rFonts w:ascii="宋体" w:hAnsi="宋体" w:cs="宋体"/>
                <w:kern w:val="0"/>
                <w:sz w:val="20"/>
                <w:szCs w:val="20"/>
                <w:highlight w:val="none"/>
              </w:rPr>
              <w:t>平台升降时间8min;</w:t>
            </w:r>
          </w:p>
          <w:p w14:paraId="4DA34C23">
            <w:pPr>
              <w:widowControl/>
              <w:rPr>
                <w:rFonts w:hint="eastAsia" w:ascii="宋体" w:hAnsi="宋体" w:cs="宋体"/>
                <w:kern w:val="0"/>
                <w:sz w:val="20"/>
                <w:szCs w:val="20"/>
                <w:highlight w:val="none"/>
              </w:rPr>
            </w:pPr>
            <w:r>
              <w:rPr>
                <w:rFonts w:ascii="宋体" w:hAnsi="宋体" w:cs="宋体"/>
                <w:kern w:val="0"/>
                <w:sz w:val="20"/>
                <w:szCs w:val="20"/>
                <w:highlight w:val="none"/>
              </w:rPr>
              <w:t>升降平台接水盒接水量：6mm\s</w:t>
            </w:r>
          </w:p>
          <w:p w14:paraId="328E1613">
            <w:pPr>
              <w:widowControl/>
              <w:rPr>
                <w:rFonts w:hint="eastAsia" w:ascii="宋体" w:hAnsi="宋体" w:cs="宋体"/>
                <w:kern w:val="0"/>
                <w:sz w:val="20"/>
                <w:szCs w:val="20"/>
                <w:highlight w:val="none"/>
              </w:rPr>
            </w:pPr>
            <w:r>
              <w:rPr>
                <w:rFonts w:ascii="宋体" w:hAnsi="宋体" w:cs="宋体"/>
                <w:kern w:val="0"/>
                <w:sz w:val="20"/>
                <w:szCs w:val="20"/>
                <w:highlight w:val="none"/>
              </w:rPr>
              <w:t>电机防护等级IP67；</w:t>
            </w:r>
          </w:p>
        </w:tc>
        <w:tc>
          <w:tcPr>
            <w:tcW w:w="355" w:type="pct"/>
            <w:noWrap w:val="0"/>
            <w:vAlign w:val="center"/>
          </w:tcPr>
          <w:p w14:paraId="16D8965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EE83FC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6FBB4F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7D2FF5D2">
            <w:pPr>
              <w:widowControl/>
              <w:rPr>
                <w:rFonts w:hint="eastAsia" w:ascii="宋体" w:hAnsi="宋体" w:cs="宋体"/>
                <w:kern w:val="0"/>
                <w:sz w:val="20"/>
                <w:szCs w:val="20"/>
                <w:highlight w:val="none"/>
              </w:rPr>
            </w:pPr>
          </w:p>
        </w:tc>
        <w:tc>
          <w:tcPr>
            <w:tcW w:w="586" w:type="pct"/>
            <w:vMerge w:val="continue"/>
            <w:noWrap w:val="0"/>
            <w:vAlign w:val="center"/>
          </w:tcPr>
          <w:p w14:paraId="565330B3">
            <w:pPr>
              <w:widowControl/>
              <w:rPr>
                <w:rFonts w:hint="eastAsia" w:ascii="宋体" w:hAnsi="宋体" w:cs="宋体"/>
                <w:kern w:val="0"/>
                <w:sz w:val="20"/>
                <w:szCs w:val="20"/>
                <w:highlight w:val="none"/>
              </w:rPr>
            </w:pPr>
          </w:p>
        </w:tc>
        <w:tc>
          <w:tcPr>
            <w:tcW w:w="405" w:type="pct"/>
            <w:noWrap w:val="0"/>
            <w:vAlign w:val="center"/>
          </w:tcPr>
          <w:p w14:paraId="12F7B86F">
            <w:pPr>
              <w:widowControl/>
              <w:rPr>
                <w:rFonts w:hint="eastAsia" w:ascii="宋体" w:hAnsi="宋体" w:cs="宋体"/>
                <w:kern w:val="0"/>
                <w:sz w:val="20"/>
                <w:szCs w:val="20"/>
                <w:highlight w:val="none"/>
              </w:rPr>
            </w:pPr>
            <w:bookmarkStart w:id="3" w:name="RANGE!C8"/>
            <w:r>
              <w:rPr>
                <w:rFonts w:hint="eastAsia" w:ascii="宋体" w:hAnsi="宋体" w:cs="宋体"/>
                <w:kern w:val="0"/>
                <w:sz w:val="20"/>
                <w:szCs w:val="20"/>
                <w:highlight w:val="none"/>
              </w:rPr>
              <w:t>电动升降杆</w:t>
            </w:r>
            <w:bookmarkEnd w:id="3"/>
          </w:p>
        </w:tc>
        <w:tc>
          <w:tcPr>
            <w:tcW w:w="2880" w:type="pct"/>
            <w:noWrap w:val="0"/>
            <w:vAlign w:val="center"/>
          </w:tcPr>
          <w:p w14:paraId="31199778">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上装风向风速传感器。</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总高度(m)：≥8</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垂直承载能力（kg）：≥50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稳态风速：≥8级风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极限风速：≤12级风</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升降时间（min）：≤5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工作方式：电动（可手动）。</w:t>
            </w:r>
          </w:p>
        </w:tc>
        <w:tc>
          <w:tcPr>
            <w:tcW w:w="355" w:type="pct"/>
            <w:noWrap w:val="0"/>
            <w:vAlign w:val="center"/>
          </w:tcPr>
          <w:p w14:paraId="32D4D72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395E05B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07CCD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55E2D65B">
            <w:pPr>
              <w:widowControl/>
              <w:rPr>
                <w:rFonts w:hint="eastAsia" w:ascii="宋体" w:hAnsi="宋体" w:cs="宋体"/>
                <w:kern w:val="0"/>
                <w:sz w:val="20"/>
                <w:szCs w:val="20"/>
                <w:highlight w:val="none"/>
              </w:rPr>
            </w:pPr>
          </w:p>
        </w:tc>
        <w:tc>
          <w:tcPr>
            <w:tcW w:w="586" w:type="pct"/>
            <w:vMerge w:val="continue"/>
            <w:noWrap w:val="0"/>
            <w:vAlign w:val="center"/>
          </w:tcPr>
          <w:p w14:paraId="1ED8CCA7">
            <w:pPr>
              <w:widowControl/>
              <w:rPr>
                <w:rFonts w:hint="eastAsia" w:ascii="宋体" w:hAnsi="宋体" w:cs="宋体"/>
                <w:kern w:val="0"/>
                <w:sz w:val="20"/>
                <w:szCs w:val="20"/>
                <w:highlight w:val="none"/>
              </w:rPr>
            </w:pPr>
          </w:p>
        </w:tc>
        <w:tc>
          <w:tcPr>
            <w:tcW w:w="405" w:type="pct"/>
            <w:noWrap w:val="0"/>
            <w:vAlign w:val="center"/>
          </w:tcPr>
          <w:p w14:paraId="41D111DE">
            <w:pPr>
              <w:widowControl/>
              <w:rPr>
                <w:rFonts w:hint="eastAsia" w:ascii="宋体" w:hAnsi="宋体" w:cs="宋体"/>
                <w:kern w:val="0"/>
                <w:sz w:val="20"/>
                <w:szCs w:val="20"/>
                <w:highlight w:val="none"/>
              </w:rPr>
            </w:pPr>
            <w:r>
              <w:rPr>
                <w:rFonts w:hint="eastAsia" w:ascii="宋体" w:hAnsi="宋体" w:cs="宋体"/>
                <w:kern w:val="0"/>
                <w:sz w:val="20"/>
                <w:szCs w:val="20"/>
                <w:highlight w:val="none"/>
              </w:rPr>
              <w:t>登舱门</w:t>
            </w:r>
          </w:p>
        </w:tc>
        <w:tc>
          <w:tcPr>
            <w:tcW w:w="2880" w:type="pct"/>
            <w:noWrap w:val="0"/>
            <w:vAlign w:val="center"/>
          </w:tcPr>
          <w:p w14:paraId="631BA0BC">
            <w:pPr>
              <w:widowControl/>
              <w:rPr>
                <w:rFonts w:hint="eastAsia" w:ascii="宋体" w:hAnsi="宋体" w:cs="宋体"/>
                <w:kern w:val="0"/>
                <w:sz w:val="20"/>
                <w:szCs w:val="20"/>
                <w:highlight w:val="none"/>
              </w:rPr>
            </w:pPr>
            <w:r>
              <w:rPr>
                <w:rFonts w:hint="eastAsia" w:ascii="宋体" w:hAnsi="宋体" w:cs="宋体"/>
                <w:kern w:val="0"/>
                <w:sz w:val="20"/>
                <w:szCs w:val="20"/>
                <w:highlight w:val="none"/>
              </w:rPr>
              <w:t>侧开门开启角度大于100°，采用三点锁紧机构，门锁为明锁，在舱内能够将门打开。</w:t>
            </w:r>
          </w:p>
        </w:tc>
        <w:tc>
          <w:tcPr>
            <w:tcW w:w="355" w:type="pct"/>
            <w:noWrap w:val="0"/>
            <w:vAlign w:val="center"/>
          </w:tcPr>
          <w:p w14:paraId="7240481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7A7948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CE24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7CBFDE04">
            <w:pPr>
              <w:widowControl/>
              <w:rPr>
                <w:rFonts w:hint="eastAsia" w:ascii="宋体" w:hAnsi="宋体" w:cs="宋体"/>
                <w:kern w:val="0"/>
                <w:sz w:val="20"/>
                <w:szCs w:val="20"/>
                <w:highlight w:val="none"/>
              </w:rPr>
            </w:pPr>
          </w:p>
        </w:tc>
        <w:tc>
          <w:tcPr>
            <w:tcW w:w="586" w:type="pct"/>
            <w:vMerge w:val="continue"/>
            <w:noWrap w:val="0"/>
            <w:vAlign w:val="center"/>
          </w:tcPr>
          <w:p w14:paraId="72F4FD32">
            <w:pPr>
              <w:widowControl/>
              <w:rPr>
                <w:rFonts w:hint="eastAsia" w:ascii="宋体" w:hAnsi="宋体" w:cs="宋体"/>
                <w:kern w:val="0"/>
                <w:sz w:val="20"/>
                <w:szCs w:val="20"/>
                <w:highlight w:val="none"/>
              </w:rPr>
            </w:pPr>
          </w:p>
        </w:tc>
        <w:tc>
          <w:tcPr>
            <w:tcW w:w="405" w:type="pct"/>
            <w:noWrap w:val="0"/>
            <w:vAlign w:val="center"/>
          </w:tcPr>
          <w:p w14:paraId="0711CBD6">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采光窗</w:t>
            </w:r>
          </w:p>
        </w:tc>
        <w:tc>
          <w:tcPr>
            <w:tcW w:w="2880" w:type="pct"/>
            <w:noWrap w:val="0"/>
            <w:vAlign w:val="center"/>
          </w:tcPr>
          <w:p w14:paraId="4C6E5650">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采用钢化玻璃，推拉窗，推拉灵活，无卡滞现象。</w:t>
            </w:r>
          </w:p>
        </w:tc>
        <w:tc>
          <w:tcPr>
            <w:tcW w:w="355" w:type="pct"/>
            <w:noWrap w:val="0"/>
            <w:vAlign w:val="center"/>
          </w:tcPr>
          <w:p w14:paraId="1FC1FE2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52CB52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5B9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1DD4FB92">
            <w:pPr>
              <w:widowControl/>
              <w:rPr>
                <w:rFonts w:hint="eastAsia" w:ascii="宋体" w:hAnsi="宋体" w:cs="宋体"/>
                <w:kern w:val="0"/>
                <w:sz w:val="20"/>
                <w:szCs w:val="20"/>
                <w:highlight w:val="none"/>
              </w:rPr>
            </w:pPr>
          </w:p>
        </w:tc>
        <w:tc>
          <w:tcPr>
            <w:tcW w:w="586" w:type="pct"/>
            <w:vMerge w:val="continue"/>
            <w:noWrap w:val="0"/>
            <w:vAlign w:val="center"/>
          </w:tcPr>
          <w:p w14:paraId="08A65E25">
            <w:pPr>
              <w:widowControl/>
              <w:rPr>
                <w:rFonts w:hint="eastAsia" w:ascii="宋体" w:hAnsi="宋体" w:cs="宋体"/>
                <w:kern w:val="0"/>
                <w:sz w:val="20"/>
                <w:szCs w:val="20"/>
                <w:highlight w:val="none"/>
              </w:rPr>
            </w:pPr>
          </w:p>
        </w:tc>
        <w:tc>
          <w:tcPr>
            <w:tcW w:w="405" w:type="pct"/>
            <w:noWrap w:val="0"/>
            <w:vAlign w:val="center"/>
          </w:tcPr>
          <w:p w14:paraId="635C0804">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发电机检修门</w:t>
            </w:r>
          </w:p>
        </w:tc>
        <w:tc>
          <w:tcPr>
            <w:tcW w:w="2880" w:type="pct"/>
            <w:noWrap w:val="0"/>
            <w:vAlign w:val="center"/>
          </w:tcPr>
          <w:p w14:paraId="3F296F50">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采用高强度铝合金结构，门板上配备百叶窗式格栅，用于设备通风散热。</w:t>
            </w:r>
          </w:p>
        </w:tc>
        <w:tc>
          <w:tcPr>
            <w:tcW w:w="355" w:type="pct"/>
            <w:noWrap w:val="0"/>
            <w:vAlign w:val="center"/>
          </w:tcPr>
          <w:p w14:paraId="4F0B85C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29CE120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60ED9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ABEDA06">
            <w:pPr>
              <w:widowControl/>
              <w:rPr>
                <w:rFonts w:hint="eastAsia" w:ascii="宋体" w:hAnsi="宋体" w:cs="宋体"/>
                <w:kern w:val="0"/>
                <w:sz w:val="20"/>
                <w:szCs w:val="20"/>
                <w:highlight w:val="none"/>
              </w:rPr>
            </w:pPr>
          </w:p>
        </w:tc>
        <w:tc>
          <w:tcPr>
            <w:tcW w:w="586" w:type="pct"/>
            <w:vMerge w:val="continue"/>
            <w:noWrap w:val="0"/>
            <w:vAlign w:val="center"/>
          </w:tcPr>
          <w:p w14:paraId="44A4C45B">
            <w:pPr>
              <w:widowControl/>
              <w:rPr>
                <w:rFonts w:hint="eastAsia" w:ascii="宋体" w:hAnsi="宋体" w:cs="宋体"/>
                <w:kern w:val="0"/>
                <w:sz w:val="20"/>
                <w:szCs w:val="20"/>
                <w:highlight w:val="none"/>
              </w:rPr>
            </w:pPr>
          </w:p>
        </w:tc>
        <w:tc>
          <w:tcPr>
            <w:tcW w:w="405" w:type="pct"/>
            <w:noWrap w:val="0"/>
            <w:vAlign w:val="center"/>
          </w:tcPr>
          <w:p w14:paraId="5CF2AB03">
            <w:pPr>
              <w:widowControl/>
              <w:rPr>
                <w:rFonts w:hint="eastAsia" w:ascii="宋体" w:hAnsi="宋体" w:cs="宋体"/>
                <w:kern w:val="0"/>
                <w:sz w:val="20"/>
                <w:szCs w:val="20"/>
                <w:highlight w:val="none"/>
              </w:rPr>
            </w:pPr>
            <w:r>
              <w:rPr>
                <w:rFonts w:hint="eastAsia" w:ascii="宋体" w:hAnsi="宋体" w:cs="宋体"/>
                <w:kern w:val="0"/>
                <w:sz w:val="20"/>
                <w:szCs w:val="20"/>
                <w:highlight w:val="none"/>
              </w:rPr>
              <w:t>空调通风格栅</w:t>
            </w:r>
          </w:p>
        </w:tc>
        <w:tc>
          <w:tcPr>
            <w:tcW w:w="2880" w:type="pct"/>
            <w:noWrap w:val="0"/>
            <w:vAlign w:val="center"/>
          </w:tcPr>
          <w:p w14:paraId="432FB8FA">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采用高强度铝合金结构，门板上配备百叶窗式格栅，用于设备通风散热。</w:t>
            </w:r>
          </w:p>
        </w:tc>
        <w:tc>
          <w:tcPr>
            <w:tcW w:w="355" w:type="pct"/>
            <w:noWrap w:val="0"/>
            <w:vAlign w:val="center"/>
          </w:tcPr>
          <w:p w14:paraId="7EA73EE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30228CB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5C48A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9D8B6CA">
            <w:pPr>
              <w:widowControl/>
              <w:rPr>
                <w:rFonts w:hint="eastAsia" w:ascii="宋体" w:hAnsi="宋体" w:cs="宋体"/>
                <w:kern w:val="0"/>
                <w:sz w:val="20"/>
                <w:szCs w:val="20"/>
                <w:highlight w:val="none"/>
              </w:rPr>
            </w:pPr>
          </w:p>
        </w:tc>
        <w:tc>
          <w:tcPr>
            <w:tcW w:w="586" w:type="pct"/>
            <w:vMerge w:val="continue"/>
            <w:noWrap w:val="0"/>
            <w:vAlign w:val="center"/>
          </w:tcPr>
          <w:p w14:paraId="669163D4">
            <w:pPr>
              <w:widowControl/>
              <w:rPr>
                <w:rFonts w:hint="eastAsia" w:ascii="宋体" w:hAnsi="宋体" w:cs="宋体"/>
                <w:kern w:val="0"/>
                <w:sz w:val="20"/>
                <w:szCs w:val="20"/>
                <w:highlight w:val="none"/>
              </w:rPr>
            </w:pPr>
          </w:p>
        </w:tc>
        <w:tc>
          <w:tcPr>
            <w:tcW w:w="405" w:type="pct"/>
            <w:noWrap w:val="0"/>
            <w:vAlign w:val="center"/>
          </w:tcPr>
          <w:p w14:paraId="431597AF">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采光窗帘</w:t>
            </w:r>
          </w:p>
        </w:tc>
        <w:tc>
          <w:tcPr>
            <w:tcW w:w="2880" w:type="pct"/>
            <w:noWrap w:val="0"/>
            <w:vAlign w:val="center"/>
          </w:tcPr>
          <w:p w14:paraId="6D6D72FF">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采用避光防蚊一体式窗帘。</w:t>
            </w:r>
          </w:p>
        </w:tc>
        <w:tc>
          <w:tcPr>
            <w:tcW w:w="355" w:type="pct"/>
            <w:noWrap w:val="0"/>
            <w:vAlign w:val="center"/>
          </w:tcPr>
          <w:p w14:paraId="3390084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81FD0D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B176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377C3FB7">
            <w:pPr>
              <w:widowControl/>
              <w:rPr>
                <w:rFonts w:hint="eastAsia" w:ascii="宋体" w:hAnsi="宋体" w:cs="宋体"/>
                <w:kern w:val="0"/>
                <w:sz w:val="20"/>
                <w:szCs w:val="20"/>
                <w:highlight w:val="none"/>
              </w:rPr>
            </w:pPr>
          </w:p>
        </w:tc>
        <w:tc>
          <w:tcPr>
            <w:tcW w:w="586" w:type="pct"/>
            <w:vMerge w:val="continue"/>
            <w:noWrap w:val="0"/>
            <w:vAlign w:val="center"/>
          </w:tcPr>
          <w:p w14:paraId="0E2CAE7D">
            <w:pPr>
              <w:widowControl/>
              <w:rPr>
                <w:rFonts w:hint="eastAsia" w:ascii="宋体" w:hAnsi="宋体" w:cs="宋体"/>
                <w:kern w:val="0"/>
                <w:sz w:val="20"/>
                <w:szCs w:val="20"/>
                <w:highlight w:val="none"/>
              </w:rPr>
            </w:pPr>
          </w:p>
        </w:tc>
        <w:tc>
          <w:tcPr>
            <w:tcW w:w="405" w:type="pct"/>
            <w:noWrap w:val="0"/>
            <w:vAlign w:val="center"/>
          </w:tcPr>
          <w:p w14:paraId="554A1FA2">
            <w:pPr>
              <w:widowControl/>
              <w:rPr>
                <w:rFonts w:hint="eastAsia" w:ascii="宋体" w:hAnsi="宋体" w:cs="宋体"/>
                <w:kern w:val="0"/>
                <w:sz w:val="20"/>
                <w:szCs w:val="20"/>
                <w:highlight w:val="none"/>
              </w:rPr>
            </w:pPr>
            <w:r>
              <w:rPr>
                <w:rFonts w:hint="eastAsia" w:ascii="宋体" w:hAnsi="宋体" w:cs="宋体"/>
                <w:kern w:val="0"/>
                <w:sz w:val="20"/>
                <w:szCs w:val="20"/>
                <w:highlight w:val="none"/>
              </w:rPr>
              <w:t>设备机柜</w:t>
            </w:r>
          </w:p>
        </w:tc>
        <w:tc>
          <w:tcPr>
            <w:tcW w:w="2880" w:type="pct"/>
            <w:noWrap w:val="0"/>
            <w:vAlign w:val="center"/>
          </w:tcPr>
          <w:p w14:paraId="4FF231ED">
            <w:pPr>
              <w:widowControl/>
              <w:rPr>
                <w:rFonts w:hint="eastAsia" w:ascii="宋体" w:hAnsi="宋体" w:cs="宋体"/>
                <w:kern w:val="0"/>
                <w:sz w:val="20"/>
                <w:szCs w:val="20"/>
                <w:highlight w:val="none"/>
              </w:rPr>
            </w:pPr>
            <w:r>
              <w:rPr>
                <w:rFonts w:hint="eastAsia" w:ascii="宋体" w:hAnsi="宋体" w:cs="宋体"/>
                <w:kern w:val="0"/>
                <w:sz w:val="20"/>
                <w:szCs w:val="20"/>
                <w:highlight w:val="none"/>
              </w:rPr>
              <w:t>标准19英寸机架，表面喷塑，包含安装件、减震等，尺寸符合设备上装要求。</w:t>
            </w:r>
          </w:p>
        </w:tc>
        <w:tc>
          <w:tcPr>
            <w:tcW w:w="355" w:type="pct"/>
            <w:noWrap w:val="0"/>
            <w:vAlign w:val="center"/>
          </w:tcPr>
          <w:p w14:paraId="37855A8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C363F1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3AC1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436FFE62">
            <w:pPr>
              <w:widowControl/>
              <w:rPr>
                <w:rFonts w:hint="eastAsia" w:ascii="宋体" w:hAnsi="宋体" w:cs="宋体"/>
                <w:kern w:val="0"/>
                <w:sz w:val="20"/>
                <w:szCs w:val="20"/>
                <w:highlight w:val="none"/>
              </w:rPr>
            </w:pPr>
          </w:p>
        </w:tc>
        <w:tc>
          <w:tcPr>
            <w:tcW w:w="586" w:type="pct"/>
            <w:vMerge w:val="continue"/>
            <w:noWrap w:val="0"/>
            <w:vAlign w:val="center"/>
          </w:tcPr>
          <w:p w14:paraId="0CA4D545">
            <w:pPr>
              <w:widowControl/>
              <w:rPr>
                <w:rFonts w:hint="eastAsia" w:ascii="宋体" w:hAnsi="宋体" w:cs="宋体"/>
                <w:kern w:val="0"/>
                <w:sz w:val="20"/>
                <w:szCs w:val="20"/>
                <w:highlight w:val="none"/>
              </w:rPr>
            </w:pPr>
          </w:p>
        </w:tc>
        <w:tc>
          <w:tcPr>
            <w:tcW w:w="405" w:type="pct"/>
            <w:noWrap w:val="0"/>
            <w:vAlign w:val="center"/>
          </w:tcPr>
          <w:p w14:paraId="53D7C170">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舱体地板</w:t>
            </w:r>
          </w:p>
        </w:tc>
        <w:tc>
          <w:tcPr>
            <w:tcW w:w="2880" w:type="pct"/>
            <w:noWrap w:val="0"/>
            <w:vAlign w:val="center"/>
          </w:tcPr>
          <w:p w14:paraId="09287633">
            <w:pPr>
              <w:widowControl/>
              <w:rPr>
                <w:rFonts w:hint="eastAsia" w:ascii="宋体" w:hAnsi="宋体" w:cs="宋体"/>
                <w:kern w:val="0"/>
                <w:sz w:val="20"/>
                <w:szCs w:val="20"/>
                <w:highlight w:val="none"/>
              </w:rPr>
            </w:pPr>
            <w:r>
              <w:rPr>
                <w:rFonts w:hint="eastAsia" w:ascii="宋体" w:hAnsi="宋体" w:cs="宋体"/>
                <w:kern w:val="0"/>
                <w:sz w:val="20"/>
                <w:szCs w:val="20"/>
                <w:highlight w:val="none"/>
              </w:rPr>
              <w:t>竹地板打底，会议区和操作区表面铺地板革，发电机区、毫米波云雷达安装区域铺设花纹铝板，毫米波云雷达安装区域设置不少于2个的地漏。</w:t>
            </w:r>
          </w:p>
        </w:tc>
        <w:tc>
          <w:tcPr>
            <w:tcW w:w="355" w:type="pct"/>
            <w:noWrap w:val="0"/>
            <w:vAlign w:val="center"/>
          </w:tcPr>
          <w:p w14:paraId="1A63E43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7C8A83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0EC3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ACBE153">
            <w:pPr>
              <w:widowControl/>
              <w:rPr>
                <w:rFonts w:hint="eastAsia" w:ascii="宋体" w:hAnsi="宋体" w:cs="宋体"/>
                <w:kern w:val="0"/>
                <w:sz w:val="20"/>
                <w:szCs w:val="20"/>
                <w:highlight w:val="none"/>
              </w:rPr>
            </w:pPr>
          </w:p>
        </w:tc>
        <w:tc>
          <w:tcPr>
            <w:tcW w:w="586" w:type="pct"/>
            <w:vMerge w:val="continue"/>
            <w:noWrap w:val="0"/>
            <w:vAlign w:val="center"/>
          </w:tcPr>
          <w:p w14:paraId="72E34568">
            <w:pPr>
              <w:widowControl/>
              <w:rPr>
                <w:rFonts w:hint="eastAsia" w:ascii="宋体" w:hAnsi="宋体" w:cs="宋体"/>
                <w:kern w:val="0"/>
                <w:sz w:val="20"/>
                <w:szCs w:val="20"/>
                <w:highlight w:val="none"/>
              </w:rPr>
            </w:pPr>
          </w:p>
        </w:tc>
        <w:tc>
          <w:tcPr>
            <w:tcW w:w="405" w:type="pct"/>
            <w:noWrap w:val="0"/>
            <w:vAlign w:val="center"/>
          </w:tcPr>
          <w:p w14:paraId="7FCA6ECC">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舱内基础内饰</w:t>
            </w:r>
          </w:p>
        </w:tc>
        <w:tc>
          <w:tcPr>
            <w:tcW w:w="2880" w:type="pct"/>
            <w:noWrap w:val="0"/>
            <w:vAlign w:val="center"/>
          </w:tcPr>
          <w:p w14:paraId="249AE811">
            <w:pPr>
              <w:widowControl/>
              <w:rPr>
                <w:rFonts w:hint="eastAsia" w:ascii="宋体" w:hAnsi="宋体" w:cs="宋体"/>
                <w:kern w:val="0"/>
                <w:sz w:val="20"/>
                <w:szCs w:val="20"/>
                <w:highlight w:val="none"/>
              </w:rPr>
            </w:pPr>
            <w:r>
              <w:rPr>
                <w:rFonts w:hint="eastAsia" w:ascii="宋体" w:hAnsi="宋体" w:cs="宋体"/>
                <w:kern w:val="0"/>
                <w:sz w:val="20"/>
                <w:szCs w:val="20"/>
                <w:highlight w:val="none"/>
              </w:rPr>
              <w:t>对厢体内部进行平整处理，会议区和操作区表面软包装饰，发电机区、毫米波云雷达安装区域铺设花纹铝板。</w:t>
            </w:r>
          </w:p>
        </w:tc>
        <w:tc>
          <w:tcPr>
            <w:tcW w:w="355" w:type="pct"/>
            <w:noWrap w:val="0"/>
            <w:vAlign w:val="center"/>
          </w:tcPr>
          <w:p w14:paraId="17D3E60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3221E20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A9A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54096205">
            <w:pPr>
              <w:widowControl/>
              <w:rPr>
                <w:rFonts w:hint="eastAsia" w:ascii="宋体" w:hAnsi="宋体" w:cs="宋体"/>
                <w:kern w:val="0"/>
                <w:sz w:val="20"/>
                <w:szCs w:val="20"/>
                <w:highlight w:val="none"/>
              </w:rPr>
            </w:pPr>
          </w:p>
        </w:tc>
        <w:tc>
          <w:tcPr>
            <w:tcW w:w="586" w:type="pct"/>
            <w:vMerge w:val="continue"/>
            <w:noWrap w:val="0"/>
            <w:vAlign w:val="center"/>
          </w:tcPr>
          <w:p w14:paraId="60C229B6">
            <w:pPr>
              <w:widowControl/>
              <w:rPr>
                <w:rFonts w:hint="eastAsia" w:ascii="宋体" w:hAnsi="宋体" w:cs="宋体"/>
                <w:kern w:val="0"/>
                <w:sz w:val="20"/>
                <w:szCs w:val="20"/>
                <w:highlight w:val="none"/>
              </w:rPr>
            </w:pPr>
          </w:p>
        </w:tc>
        <w:tc>
          <w:tcPr>
            <w:tcW w:w="405" w:type="pct"/>
            <w:noWrap w:val="0"/>
            <w:vAlign w:val="center"/>
          </w:tcPr>
          <w:p w14:paraId="24D20BE5">
            <w:pPr>
              <w:widowControl/>
              <w:rPr>
                <w:rFonts w:hint="eastAsia" w:ascii="宋体" w:hAnsi="宋体" w:cs="宋体"/>
                <w:kern w:val="0"/>
                <w:sz w:val="20"/>
                <w:szCs w:val="20"/>
                <w:highlight w:val="none"/>
              </w:rPr>
            </w:pPr>
            <w:r>
              <w:rPr>
                <w:rFonts w:hint="eastAsia" w:ascii="宋体" w:hAnsi="宋体" w:cs="宋体"/>
                <w:kern w:val="0"/>
                <w:sz w:val="20"/>
                <w:szCs w:val="20"/>
                <w:highlight w:val="none"/>
              </w:rPr>
              <w:t>机柜台面</w:t>
            </w:r>
          </w:p>
        </w:tc>
        <w:tc>
          <w:tcPr>
            <w:tcW w:w="2880" w:type="pct"/>
            <w:noWrap w:val="0"/>
            <w:vAlign w:val="center"/>
          </w:tcPr>
          <w:p w14:paraId="336977E1">
            <w:pPr>
              <w:widowControl/>
              <w:rPr>
                <w:rFonts w:hint="eastAsia" w:ascii="宋体" w:hAnsi="宋体" w:cs="宋体"/>
                <w:kern w:val="0"/>
                <w:sz w:val="20"/>
                <w:szCs w:val="20"/>
                <w:highlight w:val="none"/>
              </w:rPr>
            </w:pPr>
            <w:r>
              <w:rPr>
                <w:rFonts w:hint="eastAsia" w:ascii="宋体" w:hAnsi="宋体" w:cs="宋体"/>
                <w:kern w:val="0"/>
                <w:sz w:val="20"/>
                <w:szCs w:val="20"/>
                <w:highlight w:val="none"/>
              </w:rPr>
              <w:t>采用环保板材制作，表面喷漆处理。</w:t>
            </w:r>
          </w:p>
        </w:tc>
        <w:tc>
          <w:tcPr>
            <w:tcW w:w="355" w:type="pct"/>
            <w:noWrap w:val="0"/>
            <w:vAlign w:val="center"/>
          </w:tcPr>
          <w:p w14:paraId="15CEEF4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831CB1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556FF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5B088AB">
            <w:pPr>
              <w:widowControl/>
              <w:rPr>
                <w:rFonts w:hint="eastAsia" w:ascii="宋体" w:hAnsi="宋体" w:cs="宋体"/>
                <w:kern w:val="0"/>
                <w:sz w:val="20"/>
                <w:szCs w:val="20"/>
                <w:highlight w:val="none"/>
              </w:rPr>
            </w:pPr>
          </w:p>
        </w:tc>
        <w:tc>
          <w:tcPr>
            <w:tcW w:w="586" w:type="pct"/>
            <w:vMerge w:val="continue"/>
            <w:noWrap w:val="0"/>
            <w:vAlign w:val="center"/>
          </w:tcPr>
          <w:p w14:paraId="6D4B42DB">
            <w:pPr>
              <w:widowControl/>
              <w:rPr>
                <w:rFonts w:hint="eastAsia" w:ascii="宋体" w:hAnsi="宋体" w:cs="宋体"/>
                <w:kern w:val="0"/>
                <w:sz w:val="20"/>
                <w:szCs w:val="20"/>
                <w:highlight w:val="none"/>
              </w:rPr>
            </w:pPr>
          </w:p>
        </w:tc>
        <w:tc>
          <w:tcPr>
            <w:tcW w:w="405" w:type="pct"/>
            <w:noWrap w:val="0"/>
            <w:vAlign w:val="center"/>
          </w:tcPr>
          <w:p w14:paraId="0FF9D272">
            <w:pPr>
              <w:widowControl/>
              <w:rPr>
                <w:rFonts w:hint="eastAsia" w:ascii="宋体" w:hAnsi="宋体" w:cs="宋体"/>
                <w:kern w:val="0"/>
                <w:sz w:val="20"/>
                <w:szCs w:val="20"/>
                <w:highlight w:val="none"/>
              </w:rPr>
            </w:pPr>
            <w:r>
              <w:rPr>
                <w:rFonts w:hint="eastAsia" w:ascii="宋体" w:hAnsi="宋体" w:cs="宋体"/>
                <w:kern w:val="0"/>
                <w:sz w:val="20"/>
                <w:szCs w:val="20"/>
                <w:highlight w:val="none"/>
              </w:rPr>
              <w:t>操作员座椅</w:t>
            </w:r>
          </w:p>
        </w:tc>
        <w:tc>
          <w:tcPr>
            <w:tcW w:w="2880" w:type="pct"/>
            <w:noWrap w:val="0"/>
            <w:vAlign w:val="center"/>
          </w:tcPr>
          <w:p w14:paraId="6575D894">
            <w:pPr>
              <w:widowControl/>
              <w:rPr>
                <w:rFonts w:hint="eastAsia" w:ascii="宋体" w:hAnsi="宋体" w:cs="宋体"/>
                <w:kern w:val="0"/>
                <w:sz w:val="20"/>
                <w:szCs w:val="20"/>
                <w:highlight w:val="none"/>
              </w:rPr>
            </w:pPr>
            <w:r>
              <w:rPr>
                <w:rFonts w:hint="eastAsia" w:ascii="宋体" w:hAnsi="宋体" w:cs="宋体"/>
                <w:kern w:val="0"/>
                <w:sz w:val="20"/>
                <w:szCs w:val="20"/>
                <w:highlight w:val="none"/>
              </w:rPr>
              <w:t>可旋转、前后滑移。</w:t>
            </w:r>
          </w:p>
        </w:tc>
        <w:tc>
          <w:tcPr>
            <w:tcW w:w="355" w:type="pct"/>
            <w:noWrap w:val="0"/>
            <w:vAlign w:val="center"/>
          </w:tcPr>
          <w:p w14:paraId="183798C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2973AA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A677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485E8377">
            <w:pPr>
              <w:widowControl/>
              <w:rPr>
                <w:rFonts w:hint="eastAsia" w:ascii="宋体" w:hAnsi="宋体" w:cs="宋体"/>
                <w:kern w:val="0"/>
                <w:sz w:val="20"/>
                <w:szCs w:val="20"/>
                <w:highlight w:val="none"/>
              </w:rPr>
            </w:pPr>
          </w:p>
        </w:tc>
        <w:tc>
          <w:tcPr>
            <w:tcW w:w="586" w:type="pct"/>
            <w:vMerge w:val="continue"/>
            <w:noWrap w:val="0"/>
            <w:vAlign w:val="center"/>
          </w:tcPr>
          <w:p w14:paraId="2E5D0FD2">
            <w:pPr>
              <w:widowControl/>
              <w:rPr>
                <w:rFonts w:hint="eastAsia" w:ascii="宋体" w:hAnsi="宋体" w:cs="宋体"/>
                <w:kern w:val="0"/>
                <w:sz w:val="20"/>
                <w:szCs w:val="20"/>
                <w:highlight w:val="none"/>
              </w:rPr>
            </w:pPr>
          </w:p>
        </w:tc>
        <w:tc>
          <w:tcPr>
            <w:tcW w:w="405" w:type="pct"/>
            <w:noWrap w:val="0"/>
            <w:vAlign w:val="center"/>
          </w:tcPr>
          <w:p w14:paraId="06AA0E90">
            <w:pPr>
              <w:widowControl/>
              <w:rPr>
                <w:rFonts w:hint="eastAsia" w:ascii="宋体" w:hAnsi="宋体" w:cs="宋体"/>
                <w:kern w:val="0"/>
                <w:sz w:val="20"/>
                <w:szCs w:val="20"/>
                <w:highlight w:val="none"/>
              </w:rPr>
            </w:pPr>
            <w:r>
              <w:rPr>
                <w:rFonts w:hint="eastAsia" w:ascii="宋体" w:hAnsi="宋体" w:cs="宋体"/>
                <w:kern w:val="0"/>
                <w:sz w:val="20"/>
                <w:szCs w:val="20"/>
                <w:highlight w:val="none"/>
              </w:rPr>
              <w:t>油漆及外饰</w:t>
            </w:r>
          </w:p>
        </w:tc>
        <w:tc>
          <w:tcPr>
            <w:tcW w:w="2880" w:type="pct"/>
            <w:noWrap w:val="0"/>
            <w:vAlign w:val="center"/>
          </w:tcPr>
          <w:p w14:paraId="696E2CCD">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专业烤漆房烤漆，外观贴字根据用户需求订制。</w:t>
            </w:r>
          </w:p>
        </w:tc>
        <w:tc>
          <w:tcPr>
            <w:tcW w:w="355" w:type="pct"/>
            <w:noWrap w:val="0"/>
            <w:vAlign w:val="center"/>
          </w:tcPr>
          <w:p w14:paraId="5F8952E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B610E7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B336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56935FAC">
            <w:pPr>
              <w:widowControl/>
              <w:rPr>
                <w:rFonts w:hint="eastAsia" w:ascii="宋体" w:hAnsi="宋体" w:cs="宋体"/>
                <w:kern w:val="0"/>
                <w:sz w:val="20"/>
                <w:szCs w:val="20"/>
                <w:highlight w:val="none"/>
              </w:rPr>
            </w:pPr>
          </w:p>
        </w:tc>
        <w:tc>
          <w:tcPr>
            <w:tcW w:w="586" w:type="pct"/>
            <w:vMerge w:val="continue"/>
            <w:noWrap w:val="0"/>
            <w:vAlign w:val="center"/>
          </w:tcPr>
          <w:p w14:paraId="5BE4DB39">
            <w:pPr>
              <w:widowControl/>
              <w:rPr>
                <w:rFonts w:hint="eastAsia" w:ascii="宋体" w:hAnsi="宋体" w:cs="宋体"/>
                <w:kern w:val="0"/>
                <w:sz w:val="20"/>
                <w:szCs w:val="20"/>
                <w:highlight w:val="none"/>
              </w:rPr>
            </w:pPr>
          </w:p>
        </w:tc>
        <w:tc>
          <w:tcPr>
            <w:tcW w:w="405" w:type="pct"/>
            <w:noWrap w:val="0"/>
            <w:vAlign w:val="center"/>
          </w:tcPr>
          <w:p w14:paraId="5AE6D560">
            <w:pPr>
              <w:widowControl/>
              <w:rPr>
                <w:rFonts w:hint="eastAsia" w:ascii="宋体" w:hAnsi="宋体" w:cs="宋体"/>
                <w:kern w:val="0"/>
                <w:sz w:val="20"/>
                <w:szCs w:val="20"/>
                <w:highlight w:val="none"/>
              </w:rPr>
            </w:pPr>
            <w:r>
              <w:rPr>
                <w:rFonts w:hint="eastAsia" w:ascii="宋体" w:hAnsi="宋体" w:cs="宋体"/>
                <w:kern w:val="0"/>
                <w:sz w:val="20"/>
                <w:szCs w:val="20"/>
                <w:highlight w:val="none"/>
              </w:rPr>
              <w:t>车内外照明系统</w:t>
            </w:r>
          </w:p>
        </w:tc>
        <w:tc>
          <w:tcPr>
            <w:tcW w:w="2880" w:type="pct"/>
            <w:noWrap w:val="0"/>
            <w:vAlign w:val="center"/>
          </w:tcPr>
          <w:p w14:paraId="0F080CC4">
            <w:pPr>
              <w:widowControl/>
              <w:rPr>
                <w:rFonts w:hint="eastAsia" w:ascii="宋体" w:hAnsi="宋体" w:cs="宋体"/>
                <w:kern w:val="0"/>
                <w:sz w:val="20"/>
                <w:szCs w:val="20"/>
                <w:highlight w:val="none"/>
              </w:rPr>
            </w:pPr>
            <w:r>
              <w:rPr>
                <w:rFonts w:hint="eastAsia" w:ascii="宋体" w:hAnsi="宋体" w:cs="宋体"/>
                <w:kern w:val="0"/>
                <w:sz w:val="20"/>
                <w:szCs w:val="20"/>
                <w:highlight w:val="none"/>
              </w:rPr>
              <w:t>车内外LED照明灯满足工作及车外场地照明需求。</w:t>
            </w:r>
          </w:p>
        </w:tc>
        <w:tc>
          <w:tcPr>
            <w:tcW w:w="355" w:type="pct"/>
            <w:noWrap w:val="0"/>
            <w:vAlign w:val="center"/>
          </w:tcPr>
          <w:p w14:paraId="51B8191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572CA10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23EF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5057ED01">
            <w:pPr>
              <w:widowControl/>
              <w:rPr>
                <w:rFonts w:hint="eastAsia" w:ascii="宋体" w:hAnsi="宋体" w:cs="宋体"/>
                <w:kern w:val="0"/>
                <w:sz w:val="20"/>
                <w:szCs w:val="20"/>
                <w:highlight w:val="none"/>
              </w:rPr>
            </w:pPr>
          </w:p>
        </w:tc>
        <w:tc>
          <w:tcPr>
            <w:tcW w:w="586" w:type="pct"/>
            <w:vMerge w:val="continue"/>
            <w:noWrap w:val="0"/>
            <w:vAlign w:val="center"/>
          </w:tcPr>
          <w:p w14:paraId="3E12CA89">
            <w:pPr>
              <w:widowControl/>
              <w:rPr>
                <w:rFonts w:hint="eastAsia" w:ascii="宋体" w:hAnsi="宋体" w:cs="宋体"/>
                <w:kern w:val="0"/>
                <w:sz w:val="20"/>
                <w:szCs w:val="20"/>
                <w:highlight w:val="none"/>
              </w:rPr>
            </w:pPr>
          </w:p>
        </w:tc>
        <w:tc>
          <w:tcPr>
            <w:tcW w:w="405" w:type="pct"/>
            <w:noWrap w:val="0"/>
            <w:vAlign w:val="center"/>
          </w:tcPr>
          <w:p w14:paraId="3C5D4F0E">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其他辅助</w:t>
            </w:r>
          </w:p>
        </w:tc>
        <w:tc>
          <w:tcPr>
            <w:tcW w:w="2880" w:type="pct"/>
            <w:noWrap w:val="0"/>
            <w:vAlign w:val="center"/>
          </w:tcPr>
          <w:p w14:paraId="3B41BE31">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配备灭火器、综合布线、集成制作等附件耗材，包含波纹管、胶带、扎带、接插件等。</w:t>
            </w:r>
          </w:p>
        </w:tc>
        <w:tc>
          <w:tcPr>
            <w:tcW w:w="355" w:type="pct"/>
            <w:noWrap w:val="0"/>
            <w:vAlign w:val="center"/>
          </w:tcPr>
          <w:p w14:paraId="3EEDCE0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03A2506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1C87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pct"/>
            <w:vMerge w:val="restart"/>
            <w:noWrap w:val="0"/>
            <w:vAlign w:val="center"/>
          </w:tcPr>
          <w:p w14:paraId="0C06BE02">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1.3</w:t>
            </w:r>
          </w:p>
        </w:tc>
        <w:tc>
          <w:tcPr>
            <w:tcW w:w="586" w:type="pct"/>
            <w:vMerge w:val="restart"/>
            <w:noWrap w:val="0"/>
            <w:vAlign w:val="center"/>
          </w:tcPr>
          <w:p w14:paraId="7E42220E">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供电系统</w:t>
            </w:r>
          </w:p>
        </w:tc>
        <w:tc>
          <w:tcPr>
            <w:tcW w:w="405" w:type="pct"/>
            <w:noWrap w:val="0"/>
            <w:vAlign w:val="center"/>
          </w:tcPr>
          <w:p w14:paraId="5E230E5D">
            <w:pPr>
              <w:widowControl/>
              <w:rPr>
                <w:rFonts w:hint="eastAsia" w:ascii="宋体" w:hAnsi="宋体" w:cs="宋体"/>
                <w:kern w:val="0"/>
                <w:sz w:val="20"/>
                <w:szCs w:val="20"/>
                <w:highlight w:val="none"/>
              </w:rPr>
            </w:pPr>
            <w:r>
              <w:rPr>
                <w:rFonts w:hint="eastAsia" w:ascii="宋体" w:hAnsi="宋体" w:cs="宋体"/>
                <w:kern w:val="0"/>
                <w:sz w:val="20"/>
                <w:szCs w:val="20"/>
                <w:highlight w:val="none"/>
              </w:rPr>
              <w:t>市电接入</w:t>
            </w:r>
          </w:p>
        </w:tc>
        <w:tc>
          <w:tcPr>
            <w:tcW w:w="2880" w:type="pct"/>
            <w:noWrap w:val="0"/>
            <w:vAlign w:val="center"/>
          </w:tcPr>
          <w:p w14:paraId="4D23745C">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具备1路供电电压380×（1±10%）V、频率50×（1±5%）Hz或2路供电电压220×（1±10%）V、频率50×（1±5%）Hz，供电总功率不低于15kW，配备满足功率的手动或电动市电线缆轴长度不≮45米；配备满足功率的市电对接插头。</w:t>
            </w:r>
          </w:p>
        </w:tc>
        <w:tc>
          <w:tcPr>
            <w:tcW w:w="355" w:type="pct"/>
            <w:noWrap w:val="0"/>
            <w:vAlign w:val="center"/>
          </w:tcPr>
          <w:p w14:paraId="634E728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915EB2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2E9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00042C84">
            <w:pPr>
              <w:widowControl/>
              <w:rPr>
                <w:rFonts w:hint="eastAsia" w:ascii="宋体" w:hAnsi="宋体" w:cs="宋体"/>
                <w:kern w:val="0"/>
                <w:sz w:val="20"/>
                <w:szCs w:val="20"/>
                <w:highlight w:val="none"/>
              </w:rPr>
            </w:pPr>
          </w:p>
        </w:tc>
        <w:tc>
          <w:tcPr>
            <w:tcW w:w="586" w:type="pct"/>
            <w:vMerge w:val="continue"/>
            <w:noWrap w:val="0"/>
            <w:vAlign w:val="center"/>
          </w:tcPr>
          <w:p w14:paraId="5B74E32B">
            <w:pPr>
              <w:widowControl/>
              <w:rPr>
                <w:rFonts w:hint="eastAsia" w:ascii="宋体" w:hAnsi="宋体" w:cs="宋体"/>
                <w:kern w:val="0"/>
                <w:sz w:val="20"/>
                <w:szCs w:val="20"/>
                <w:highlight w:val="none"/>
              </w:rPr>
            </w:pPr>
          </w:p>
        </w:tc>
        <w:tc>
          <w:tcPr>
            <w:tcW w:w="405" w:type="pct"/>
            <w:noWrap w:val="0"/>
            <w:vAlign w:val="center"/>
          </w:tcPr>
          <w:p w14:paraId="0E262A4B">
            <w:pPr>
              <w:widowControl/>
              <w:rPr>
                <w:rFonts w:hint="eastAsia" w:ascii="宋体" w:hAnsi="宋体" w:cs="宋体"/>
                <w:kern w:val="0"/>
                <w:sz w:val="20"/>
                <w:szCs w:val="20"/>
                <w:highlight w:val="none"/>
              </w:rPr>
            </w:pPr>
            <w:r>
              <w:rPr>
                <w:rFonts w:hint="eastAsia" w:ascii="宋体" w:hAnsi="宋体" w:cs="宋体"/>
                <w:kern w:val="0"/>
                <w:sz w:val="20"/>
                <w:szCs w:val="20"/>
                <w:highlight w:val="none"/>
              </w:rPr>
              <w:t>静音发电机</w:t>
            </w:r>
          </w:p>
        </w:tc>
        <w:tc>
          <w:tcPr>
            <w:tcW w:w="2880" w:type="pct"/>
            <w:noWrap w:val="0"/>
            <w:vAlign w:val="center"/>
          </w:tcPr>
          <w:p w14:paraId="2F27AB06">
            <w:pPr>
              <w:widowControl/>
              <w:rPr>
                <w:rFonts w:hint="eastAsia" w:ascii="宋体" w:hAnsi="宋体" w:cs="宋体"/>
                <w:kern w:val="0"/>
                <w:sz w:val="20"/>
                <w:szCs w:val="20"/>
                <w:highlight w:val="none"/>
              </w:rPr>
            </w:pPr>
            <w:r>
              <w:rPr>
                <w:rFonts w:hint="eastAsia" w:ascii="宋体" w:hAnsi="宋体" w:cs="宋体"/>
                <w:kern w:val="0"/>
                <w:sz w:val="20"/>
                <w:szCs w:val="20"/>
                <w:highlight w:val="none"/>
              </w:rPr>
              <w:t xml:space="preserve">额定频率：50 HZ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额定输出功率：≮15KW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额定电压：230 V</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机组燃油箱容量：≥60L</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机组连续运行时间：≥9h</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噪音（1m处）：79 dB(A)</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外形尺寸：≤1450×700×890mm</w:t>
            </w:r>
          </w:p>
        </w:tc>
        <w:tc>
          <w:tcPr>
            <w:tcW w:w="355" w:type="pct"/>
            <w:noWrap w:val="0"/>
            <w:vAlign w:val="center"/>
          </w:tcPr>
          <w:p w14:paraId="608F458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2A20FB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7A560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21" w:type="pct"/>
            <w:vMerge w:val="continue"/>
            <w:noWrap w:val="0"/>
            <w:vAlign w:val="center"/>
          </w:tcPr>
          <w:p w14:paraId="2ECFAC5F">
            <w:pPr>
              <w:widowControl/>
              <w:rPr>
                <w:rFonts w:hint="eastAsia" w:ascii="宋体" w:hAnsi="宋体" w:cs="宋体"/>
                <w:kern w:val="0"/>
                <w:sz w:val="20"/>
                <w:szCs w:val="20"/>
                <w:highlight w:val="none"/>
              </w:rPr>
            </w:pPr>
          </w:p>
        </w:tc>
        <w:tc>
          <w:tcPr>
            <w:tcW w:w="586" w:type="pct"/>
            <w:vMerge w:val="continue"/>
            <w:noWrap w:val="0"/>
            <w:vAlign w:val="center"/>
          </w:tcPr>
          <w:p w14:paraId="5E4A9CFF">
            <w:pPr>
              <w:widowControl/>
              <w:rPr>
                <w:rFonts w:hint="eastAsia" w:ascii="宋体" w:hAnsi="宋体" w:cs="宋体"/>
                <w:kern w:val="0"/>
                <w:sz w:val="20"/>
                <w:szCs w:val="20"/>
                <w:highlight w:val="none"/>
              </w:rPr>
            </w:pPr>
          </w:p>
        </w:tc>
        <w:tc>
          <w:tcPr>
            <w:tcW w:w="405" w:type="pct"/>
            <w:noWrap w:val="0"/>
            <w:vAlign w:val="center"/>
          </w:tcPr>
          <w:p w14:paraId="5B5C62E7">
            <w:pPr>
              <w:widowControl/>
              <w:rPr>
                <w:rFonts w:hint="eastAsia" w:ascii="宋体" w:hAnsi="宋体" w:cs="宋体"/>
                <w:kern w:val="0"/>
                <w:sz w:val="20"/>
                <w:szCs w:val="20"/>
                <w:highlight w:val="none"/>
              </w:rPr>
            </w:pPr>
            <w:r>
              <w:rPr>
                <w:rFonts w:hint="eastAsia" w:ascii="宋体" w:hAnsi="宋体" w:cs="宋体"/>
                <w:kern w:val="0"/>
                <w:sz w:val="20"/>
                <w:szCs w:val="20"/>
                <w:highlight w:val="none"/>
              </w:rPr>
              <w:t>UPS不间断电源</w:t>
            </w:r>
          </w:p>
        </w:tc>
        <w:tc>
          <w:tcPr>
            <w:tcW w:w="2880" w:type="pct"/>
            <w:noWrap w:val="0"/>
            <w:vAlign w:val="center"/>
          </w:tcPr>
          <w:p w14:paraId="7DED8FCD">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w:t>
            </w:r>
            <w:r>
              <w:rPr>
                <w:rFonts w:hint="eastAsia" w:ascii="宋体" w:hAnsi="宋体"/>
                <w:bCs/>
                <w:iCs/>
                <w:sz w:val="20"/>
                <w:szCs w:val="20"/>
                <w:highlight w:val="none"/>
              </w:rPr>
              <w:t>本项目要求采用在线式双变换高频型UPS，单进单出，容量不低于10kVA/8k</w:t>
            </w:r>
            <w:r>
              <w:rPr>
                <w:rFonts w:ascii="宋体" w:hAnsi="宋体"/>
                <w:bCs/>
                <w:iCs/>
                <w:sz w:val="20"/>
                <w:szCs w:val="20"/>
                <w:highlight w:val="none"/>
              </w:rPr>
              <w:t>W</w:t>
            </w:r>
            <w:r>
              <w:rPr>
                <w:rFonts w:hint="eastAsia" w:ascii="宋体" w:hAnsi="宋体"/>
                <w:bCs/>
                <w:iCs/>
                <w:sz w:val="20"/>
                <w:szCs w:val="20"/>
                <w:highlight w:val="none"/>
              </w:rPr>
              <w:t>；</w:t>
            </w:r>
          </w:p>
          <w:p w14:paraId="727C50EE">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2.采用机架式或者塔式安装方式，可满足安装在19英寸标准IT机柜内，深度≤580mm，高度≤133mm。</w:t>
            </w:r>
          </w:p>
          <w:p w14:paraId="664B4EDE">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3.输出为额定阻性负载时，输入电压范围应不小于：176~264VAC。</w:t>
            </w:r>
          </w:p>
          <w:p w14:paraId="145A57AF">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4.输入电压与频率为额定值时，输出为额定100%非线性负载时，输入功率因数应≥0.99。</w:t>
            </w:r>
          </w:p>
          <w:p w14:paraId="47754E68">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▲5.</w:t>
            </w:r>
            <w:r>
              <w:rPr>
                <w:rFonts w:hint="eastAsia" w:ascii="宋体" w:hAnsi="宋体"/>
                <w:bCs/>
                <w:iCs/>
                <w:sz w:val="20"/>
                <w:szCs w:val="20"/>
                <w:highlight w:val="none"/>
              </w:rPr>
              <w:t>输入电压与频率为额定值，输出为额定100%非线性负载时，输入电流总谐波成份应 ≤7.4%。</w:t>
            </w:r>
          </w:p>
          <w:p w14:paraId="3ECEF121">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6.输出为空载和额定阻性负载，调节输入电压为UPS上、下限值时，其稳压精度应≤1.35%。</w:t>
            </w:r>
          </w:p>
          <w:p w14:paraId="481CB38E">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7.输出额定电压应200/208/220/230/240VAC可调。</w:t>
            </w:r>
          </w:p>
          <w:p w14:paraId="1D836F64">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8.额定输出功率因数应≥0.8。</w:t>
            </w:r>
          </w:p>
          <w:p w14:paraId="5D03EF41">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▲9.</w:t>
            </w:r>
            <w:r>
              <w:rPr>
                <w:rFonts w:hint="eastAsia" w:ascii="宋体" w:hAnsi="宋体"/>
                <w:bCs/>
                <w:iCs/>
                <w:sz w:val="20"/>
                <w:szCs w:val="20"/>
                <w:highlight w:val="none"/>
              </w:rPr>
              <w:t>输入电压波形失真度≤5%，输出额定阻性负载与非线性负载，输出电压波形失真度应为：100%市电阻性负载：≤0.7%，100%市电非线性负载：≤2.8%。</w:t>
            </w:r>
          </w:p>
          <w:p w14:paraId="40D024A1">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10.输入电压为额定值，输出为额定100%阻性负载时，系统效率应≥91.1%。</w:t>
            </w:r>
          </w:p>
          <w:p w14:paraId="4B56F3C9">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11.过载能力：输入电压为额定值，输出为阻性负载，调节输出电流，使输出功率为额定值的125%，正常工作时间应≥1.1min。</w:t>
            </w:r>
          </w:p>
          <w:p w14:paraId="5FB39EBB">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▲12.</w:t>
            </w:r>
            <w:r>
              <w:rPr>
                <w:rFonts w:hint="eastAsia" w:ascii="宋体" w:hAnsi="宋体"/>
                <w:bCs/>
                <w:iCs/>
                <w:sz w:val="20"/>
                <w:szCs w:val="20"/>
                <w:highlight w:val="none"/>
              </w:rPr>
              <w:t>主机应具备直流冷启动功能：UPS主机在没有接入市电时，可通过蓄电池组直接开机。</w:t>
            </w:r>
          </w:p>
          <w:p w14:paraId="3FD03D4B">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▲13.</w:t>
            </w:r>
            <w:r>
              <w:rPr>
                <w:rFonts w:hint="eastAsia" w:ascii="宋体" w:hAnsi="宋体"/>
                <w:bCs/>
                <w:iCs/>
                <w:sz w:val="20"/>
                <w:szCs w:val="20"/>
                <w:highlight w:val="none"/>
              </w:rPr>
              <w:t>主机应具备无电池开机功能：UPS主机在没有接入电池组或者电池组故障时，可直接通过市电直接开机。</w:t>
            </w:r>
          </w:p>
          <w:p w14:paraId="2FD6A76E">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▲14.</w:t>
            </w:r>
            <w:r>
              <w:rPr>
                <w:rFonts w:hint="eastAsia" w:ascii="宋体" w:hAnsi="宋体"/>
                <w:bCs/>
                <w:iCs/>
                <w:sz w:val="20"/>
                <w:szCs w:val="20"/>
                <w:highlight w:val="none"/>
              </w:rPr>
              <w:t>主机应具备电池自检活化功能，减少运维成本延长电池寿命。</w:t>
            </w:r>
          </w:p>
          <w:p w14:paraId="4C2F9AA1">
            <w:pPr>
              <w:pStyle w:val="6"/>
              <w:ind w:left="420" w:leftChars="200" w:firstLine="0" w:firstLineChars="0"/>
              <w:rPr>
                <w:rFonts w:hint="eastAsia" w:ascii="宋体" w:hAnsi="宋体"/>
                <w:bCs/>
                <w:iCs/>
                <w:sz w:val="20"/>
                <w:szCs w:val="20"/>
                <w:highlight w:val="none"/>
              </w:rPr>
            </w:pPr>
            <w:r>
              <w:rPr>
                <w:rFonts w:hint="eastAsia" w:ascii="宋体" w:hAnsi="宋体"/>
                <w:sz w:val="20"/>
                <w:szCs w:val="20"/>
                <w:highlight w:val="none"/>
              </w:rPr>
              <w:t>▲15.</w:t>
            </w:r>
            <w:r>
              <w:rPr>
                <w:rFonts w:hint="eastAsia" w:ascii="宋体" w:hAnsi="宋体"/>
                <w:bCs/>
                <w:iCs/>
                <w:sz w:val="20"/>
                <w:szCs w:val="20"/>
                <w:highlight w:val="none"/>
              </w:rPr>
              <w:t>主机应具备现场电池容量允许放电时间内设定放电时间功能，拒绝借助软件及协议修改，减小电池深度过放无法充电风险。</w:t>
            </w:r>
          </w:p>
          <w:p w14:paraId="32FC628A">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16.UPS主机人机界面应配置点阵式LCD显示屏，同时应配置LED与按键结合使用，方便现场运维。</w:t>
            </w:r>
          </w:p>
          <w:p w14:paraId="6AC8C3C9">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17.须标配RS232端口，免费提供通讯协议及监控软件，软件应支持大部分常用操作系统。可支持本地监控，或多台UPS主机集中监控。</w:t>
            </w:r>
          </w:p>
          <w:p w14:paraId="63E1D2C0">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18.应支持选配MODBUS卡，支持两个RJ45端口，支持MODBUS-RTU协议，无需额外加配软硬件。</w:t>
            </w:r>
          </w:p>
          <w:p w14:paraId="4F38D362">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19.应支持选配智能监控卡，可实现UPS远程监控，最大1000台UPS集中监控；可远程关闭服务器、最大可实现控制1000台服务器自动关机。</w:t>
            </w:r>
          </w:p>
          <w:p w14:paraId="1CABE3A8">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20.外观与结构：UPS主机箱应镀层牢固，漆面匀称，无剥落、锈蚀及裂痕等现象；表面平整，所有标牌、标记、文字符号应清晰易见、正确、整齐；各种开关便于操作，灵活可靠。</w:t>
            </w:r>
          </w:p>
          <w:p w14:paraId="02343B6B">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21.UPS主机中的功率板均采用涂敷三防漆工艺，具有防潮、防尘、防漏电、防腐蚀、防锈、防盐雾、防震、防老化、绝缘、耐电晕等性能；</w:t>
            </w:r>
          </w:p>
          <w:p w14:paraId="58C010EE">
            <w:pPr>
              <w:pStyle w:val="6"/>
              <w:ind w:left="420" w:leftChars="200" w:firstLine="0" w:firstLineChars="0"/>
              <w:rPr>
                <w:rFonts w:hint="eastAsia" w:ascii="宋体" w:hAnsi="宋体"/>
                <w:bCs/>
                <w:iCs/>
                <w:sz w:val="20"/>
                <w:szCs w:val="20"/>
                <w:highlight w:val="none"/>
              </w:rPr>
            </w:pPr>
            <w:r>
              <w:rPr>
                <w:rFonts w:hint="eastAsia" w:ascii="宋体" w:hAnsi="宋体"/>
                <w:bCs/>
                <w:iCs/>
                <w:sz w:val="20"/>
                <w:szCs w:val="20"/>
                <w:highlight w:val="none"/>
              </w:rPr>
              <w:t>22.应具备输出短路保护、输出过载保护、过温度保护、电池电压低保护、输出过欠压保护、风扇故障告警、防雷保护等功能。</w:t>
            </w:r>
          </w:p>
          <w:p w14:paraId="608CD175">
            <w:pPr>
              <w:pStyle w:val="6"/>
              <w:ind w:firstLine="400"/>
              <w:rPr>
                <w:rFonts w:hint="eastAsia" w:ascii="宋体" w:hAnsi="宋体"/>
                <w:bCs/>
                <w:iCs/>
                <w:sz w:val="20"/>
                <w:szCs w:val="20"/>
                <w:highlight w:val="none"/>
              </w:rPr>
            </w:pPr>
            <w:r>
              <w:rPr>
                <w:rFonts w:hint="eastAsia" w:ascii="宋体" w:hAnsi="宋体"/>
                <w:sz w:val="20"/>
                <w:szCs w:val="20"/>
                <w:highlight w:val="none"/>
              </w:rPr>
              <w:t>▲23.</w:t>
            </w:r>
            <w:r>
              <w:rPr>
                <w:rFonts w:hint="eastAsia" w:ascii="宋体" w:hAnsi="宋体"/>
                <w:bCs/>
                <w:iCs/>
                <w:sz w:val="20"/>
                <w:szCs w:val="20"/>
                <w:highlight w:val="none"/>
              </w:rPr>
              <w:t>UPS主机须满足YD/T1095-2018《通信用交流不间断电源（UPS）》标准要求。</w:t>
            </w:r>
          </w:p>
          <w:p w14:paraId="5A81BD5C">
            <w:pPr>
              <w:widowControl/>
              <w:rPr>
                <w:rFonts w:hint="eastAsia" w:ascii="宋体" w:hAnsi="宋体" w:cs="宋体"/>
                <w:kern w:val="0"/>
                <w:sz w:val="20"/>
                <w:szCs w:val="20"/>
                <w:highlight w:val="none"/>
              </w:rPr>
            </w:pPr>
          </w:p>
        </w:tc>
        <w:tc>
          <w:tcPr>
            <w:tcW w:w="355" w:type="pct"/>
            <w:noWrap w:val="0"/>
            <w:vAlign w:val="center"/>
          </w:tcPr>
          <w:p w14:paraId="40C2ADE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22BF84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D8BF2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027FE0ED">
            <w:pPr>
              <w:widowControl/>
              <w:rPr>
                <w:rFonts w:hint="eastAsia" w:ascii="宋体" w:hAnsi="宋体" w:cs="宋体"/>
                <w:kern w:val="0"/>
                <w:sz w:val="20"/>
                <w:szCs w:val="20"/>
                <w:highlight w:val="none"/>
              </w:rPr>
            </w:pPr>
          </w:p>
        </w:tc>
        <w:tc>
          <w:tcPr>
            <w:tcW w:w="586" w:type="pct"/>
            <w:vMerge w:val="continue"/>
            <w:noWrap w:val="0"/>
            <w:vAlign w:val="center"/>
          </w:tcPr>
          <w:p w14:paraId="10EE6E25">
            <w:pPr>
              <w:widowControl/>
              <w:rPr>
                <w:rFonts w:hint="eastAsia" w:ascii="宋体" w:hAnsi="宋体" w:cs="宋体"/>
                <w:kern w:val="0"/>
                <w:sz w:val="20"/>
                <w:szCs w:val="20"/>
                <w:highlight w:val="none"/>
              </w:rPr>
            </w:pPr>
          </w:p>
        </w:tc>
        <w:tc>
          <w:tcPr>
            <w:tcW w:w="405" w:type="pct"/>
            <w:noWrap w:val="0"/>
            <w:vAlign w:val="center"/>
          </w:tcPr>
          <w:p w14:paraId="00D46561">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配电箱</w:t>
            </w:r>
          </w:p>
        </w:tc>
        <w:tc>
          <w:tcPr>
            <w:tcW w:w="2880" w:type="pct"/>
            <w:noWrap w:val="0"/>
            <w:vAlign w:val="center"/>
          </w:tcPr>
          <w:p w14:paraId="5F093459">
            <w:pPr>
              <w:widowControl/>
              <w:rPr>
                <w:rFonts w:hint="eastAsia" w:ascii="宋体" w:hAnsi="宋体" w:cs="宋体"/>
                <w:kern w:val="0"/>
                <w:sz w:val="20"/>
                <w:szCs w:val="20"/>
                <w:highlight w:val="none"/>
              </w:rPr>
            </w:pPr>
            <w:r>
              <w:rPr>
                <w:rFonts w:hint="eastAsia" w:ascii="宋体" w:hAnsi="宋体" w:cs="宋体"/>
                <w:kern w:val="0"/>
                <w:sz w:val="20"/>
                <w:szCs w:val="20"/>
                <w:highlight w:val="none"/>
              </w:rPr>
              <w:t>集中式电源管理系统，含电源漏电保护、开关、电源电压电流显示等，开关分别控制空调、设备用电等；配电盘面板为数控机床加工，表面喷塑处理。</w:t>
            </w:r>
          </w:p>
        </w:tc>
        <w:tc>
          <w:tcPr>
            <w:tcW w:w="355" w:type="pct"/>
            <w:noWrap w:val="0"/>
            <w:vAlign w:val="center"/>
          </w:tcPr>
          <w:p w14:paraId="514B60E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DD43F3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1AF6E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21" w:type="pct"/>
            <w:vMerge w:val="continue"/>
            <w:noWrap w:val="0"/>
            <w:vAlign w:val="center"/>
          </w:tcPr>
          <w:p w14:paraId="05DB59B7">
            <w:pPr>
              <w:widowControl/>
              <w:rPr>
                <w:rFonts w:hint="eastAsia" w:ascii="宋体" w:hAnsi="宋体" w:cs="宋体"/>
                <w:kern w:val="0"/>
                <w:sz w:val="20"/>
                <w:szCs w:val="20"/>
                <w:highlight w:val="none"/>
              </w:rPr>
            </w:pPr>
          </w:p>
        </w:tc>
        <w:tc>
          <w:tcPr>
            <w:tcW w:w="586" w:type="pct"/>
            <w:vMerge w:val="continue"/>
            <w:noWrap w:val="0"/>
            <w:vAlign w:val="center"/>
          </w:tcPr>
          <w:p w14:paraId="34E079FC">
            <w:pPr>
              <w:widowControl/>
              <w:rPr>
                <w:rFonts w:hint="eastAsia" w:ascii="宋体" w:hAnsi="宋体" w:cs="宋体"/>
                <w:kern w:val="0"/>
                <w:sz w:val="20"/>
                <w:szCs w:val="20"/>
                <w:highlight w:val="none"/>
              </w:rPr>
            </w:pPr>
          </w:p>
        </w:tc>
        <w:tc>
          <w:tcPr>
            <w:tcW w:w="405" w:type="pct"/>
            <w:noWrap w:val="0"/>
            <w:vAlign w:val="center"/>
          </w:tcPr>
          <w:p w14:paraId="18692CC5">
            <w:pPr>
              <w:widowControl/>
              <w:rPr>
                <w:rFonts w:hint="eastAsia" w:ascii="宋体" w:hAnsi="宋体" w:cs="宋体"/>
                <w:kern w:val="0"/>
                <w:sz w:val="20"/>
                <w:szCs w:val="20"/>
                <w:highlight w:val="none"/>
              </w:rPr>
            </w:pPr>
            <w:r>
              <w:rPr>
                <w:rFonts w:hint="eastAsia" w:ascii="宋体" w:hAnsi="宋体" w:cs="宋体"/>
                <w:kern w:val="0"/>
                <w:sz w:val="20"/>
                <w:szCs w:val="20"/>
                <w:highlight w:val="none"/>
              </w:rPr>
              <w:t>全车接地系统</w:t>
            </w:r>
          </w:p>
        </w:tc>
        <w:tc>
          <w:tcPr>
            <w:tcW w:w="2880" w:type="pct"/>
            <w:noWrap w:val="0"/>
            <w:vAlign w:val="center"/>
          </w:tcPr>
          <w:p w14:paraId="48660B80">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含接地桩、接地线，电源防浪涌装置。</w:t>
            </w:r>
          </w:p>
        </w:tc>
        <w:tc>
          <w:tcPr>
            <w:tcW w:w="355" w:type="pct"/>
            <w:noWrap w:val="0"/>
            <w:vAlign w:val="center"/>
          </w:tcPr>
          <w:p w14:paraId="25299AA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8E54FC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517545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0366F0BE">
            <w:pPr>
              <w:widowControl/>
              <w:rPr>
                <w:rFonts w:hint="eastAsia" w:ascii="宋体" w:hAnsi="宋体" w:cs="宋体"/>
                <w:kern w:val="0"/>
                <w:sz w:val="20"/>
                <w:szCs w:val="20"/>
                <w:highlight w:val="none"/>
              </w:rPr>
            </w:pPr>
          </w:p>
        </w:tc>
        <w:tc>
          <w:tcPr>
            <w:tcW w:w="586" w:type="pct"/>
            <w:vMerge w:val="continue"/>
            <w:noWrap w:val="0"/>
            <w:vAlign w:val="center"/>
          </w:tcPr>
          <w:p w14:paraId="4F5E0D9D">
            <w:pPr>
              <w:widowControl/>
              <w:rPr>
                <w:rFonts w:hint="eastAsia" w:ascii="宋体" w:hAnsi="宋体" w:cs="宋体"/>
                <w:kern w:val="0"/>
                <w:sz w:val="20"/>
                <w:szCs w:val="20"/>
                <w:highlight w:val="none"/>
              </w:rPr>
            </w:pPr>
          </w:p>
        </w:tc>
        <w:tc>
          <w:tcPr>
            <w:tcW w:w="405" w:type="pct"/>
            <w:noWrap w:val="0"/>
            <w:vAlign w:val="center"/>
          </w:tcPr>
          <w:p w14:paraId="491251E7">
            <w:pPr>
              <w:widowControl/>
              <w:rPr>
                <w:rFonts w:hint="eastAsia" w:ascii="宋体" w:hAnsi="宋体" w:cs="宋体"/>
                <w:kern w:val="0"/>
                <w:sz w:val="20"/>
                <w:szCs w:val="20"/>
                <w:highlight w:val="none"/>
              </w:rPr>
            </w:pPr>
            <w:r>
              <w:rPr>
                <w:rFonts w:hint="eastAsia" w:ascii="宋体" w:hAnsi="宋体" w:cs="宋体"/>
                <w:kern w:val="0"/>
                <w:sz w:val="20"/>
                <w:szCs w:val="20"/>
                <w:highlight w:val="none"/>
              </w:rPr>
              <w:t>对外接口板</w:t>
            </w:r>
          </w:p>
        </w:tc>
        <w:tc>
          <w:tcPr>
            <w:tcW w:w="2880" w:type="pct"/>
            <w:noWrap w:val="0"/>
            <w:vAlign w:val="center"/>
          </w:tcPr>
          <w:p w14:paraId="171BD0A5">
            <w:pPr>
              <w:widowControl/>
              <w:rPr>
                <w:rFonts w:hint="eastAsia" w:ascii="宋体" w:hAnsi="宋体" w:cs="宋体"/>
                <w:kern w:val="0"/>
                <w:sz w:val="20"/>
                <w:szCs w:val="20"/>
                <w:highlight w:val="none"/>
              </w:rPr>
            </w:pPr>
            <w:r>
              <w:rPr>
                <w:rFonts w:hint="eastAsia" w:ascii="宋体" w:hAnsi="宋体" w:cs="宋体"/>
                <w:kern w:val="0"/>
                <w:sz w:val="20"/>
                <w:szCs w:val="20"/>
                <w:highlight w:val="none"/>
              </w:rPr>
              <w:t>含电源、数据传输接口。</w:t>
            </w:r>
          </w:p>
        </w:tc>
        <w:tc>
          <w:tcPr>
            <w:tcW w:w="355" w:type="pct"/>
            <w:noWrap w:val="0"/>
            <w:vAlign w:val="center"/>
          </w:tcPr>
          <w:p w14:paraId="4A4F247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2C2EE70">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2B09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restart"/>
            <w:noWrap w:val="0"/>
            <w:vAlign w:val="center"/>
          </w:tcPr>
          <w:p w14:paraId="75225CD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1.4</w:t>
            </w:r>
          </w:p>
        </w:tc>
        <w:tc>
          <w:tcPr>
            <w:tcW w:w="586" w:type="pct"/>
            <w:vMerge w:val="restart"/>
            <w:noWrap w:val="0"/>
            <w:vAlign w:val="center"/>
          </w:tcPr>
          <w:p w14:paraId="7F3C526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视频采集显示及录像系统</w:t>
            </w:r>
          </w:p>
        </w:tc>
        <w:tc>
          <w:tcPr>
            <w:tcW w:w="405" w:type="pct"/>
            <w:noWrap w:val="0"/>
            <w:vAlign w:val="center"/>
          </w:tcPr>
          <w:p w14:paraId="0F0DB1F5">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舱顶云台摄像机</w:t>
            </w:r>
          </w:p>
        </w:tc>
        <w:tc>
          <w:tcPr>
            <w:tcW w:w="2880" w:type="pct"/>
            <w:noWrap w:val="0"/>
            <w:vAlign w:val="center"/>
          </w:tcPr>
          <w:p w14:paraId="37D70B2C">
            <w:pPr>
              <w:widowControl/>
              <w:numPr>
                <w:ilvl w:val="0"/>
                <w:numId w:val="5"/>
              </w:numPr>
              <w:rPr>
                <w:rFonts w:hint="eastAsia" w:ascii="宋体" w:hAnsi="宋体" w:cs="宋体"/>
                <w:kern w:val="0"/>
                <w:sz w:val="20"/>
                <w:szCs w:val="20"/>
                <w:highlight w:val="none"/>
              </w:rPr>
            </w:pPr>
            <w:r>
              <w:rPr>
                <w:rFonts w:hint="eastAsia" w:ascii="宋体" w:hAnsi="宋体" w:cs="宋体"/>
                <w:kern w:val="0"/>
                <w:sz w:val="20"/>
                <w:szCs w:val="20"/>
                <w:highlight w:val="none"/>
              </w:rPr>
              <w:t>图像传感器：1/2.8″2.0MP Sony逐行扫描CMOS；配置2台；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镜头倍数：20倍光学变焦；</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焦距(mm)：f4.3～86mm；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光圈：Fw1.6～Ft4.4；</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视频输出：HD-SDI SD—VBS；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水平角度：360° 无限位旋转；</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垂直角度：+90°~-90°；</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防护等级：IP66；</w:t>
            </w:r>
          </w:p>
          <w:p w14:paraId="76E1AE66">
            <w:pPr>
              <w:widowControl/>
              <w:rPr>
                <w:rFonts w:hint="eastAsia" w:ascii="宋体" w:hAnsi="宋体" w:cs="宋体"/>
                <w:kern w:val="0"/>
                <w:sz w:val="20"/>
                <w:szCs w:val="20"/>
                <w:highlight w:val="none"/>
              </w:rPr>
            </w:pPr>
            <w:r>
              <w:rPr>
                <w:rFonts w:hint="eastAsia" w:ascii="宋体" w:hAnsi="宋体" w:cs="宋体"/>
                <w:kern w:val="0"/>
                <w:sz w:val="20"/>
                <w:szCs w:val="20"/>
                <w:highlight w:val="none"/>
              </w:rPr>
              <w:br w:type="textWrapping"/>
            </w:r>
          </w:p>
        </w:tc>
        <w:tc>
          <w:tcPr>
            <w:tcW w:w="355" w:type="pct"/>
            <w:noWrap w:val="0"/>
            <w:vAlign w:val="center"/>
          </w:tcPr>
          <w:p w14:paraId="1E08D2A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424DB92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5895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21" w:type="pct"/>
            <w:vMerge w:val="continue"/>
            <w:noWrap w:val="0"/>
            <w:vAlign w:val="center"/>
          </w:tcPr>
          <w:p w14:paraId="159AD5CB">
            <w:pPr>
              <w:widowControl/>
              <w:rPr>
                <w:rFonts w:hint="eastAsia" w:ascii="宋体" w:hAnsi="宋体" w:cs="宋体"/>
                <w:kern w:val="0"/>
                <w:sz w:val="20"/>
                <w:szCs w:val="20"/>
                <w:highlight w:val="none"/>
              </w:rPr>
            </w:pPr>
          </w:p>
        </w:tc>
        <w:tc>
          <w:tcPr>
            <w:tcW w:w="586" w:type="pct"/>
            <w:vMerge w:val="continue"/>
            <w:noWrap w:val="0"/>
            <w:vAlign w:val="center"/>
          </w:tcPr>
          <w:p w14:paraId="1DF6F52F">
            <w:pPr>
              <w:widowControl/>
              <w:rPr>
                <w:rFonts w:hint="eastAsia" w:ascii="宋体" w:hAnsi="宋体" w:cs="宋体"/>
                <w:kern w:val="0"/>
                <w:sz w:val="20"/>
                <w:szCs w:val="20"/>
                <w:highlight w:val="none"/>
              </w:rPr>
            </w:pPr>
          </w:p>
        </w:tc>
        <w:tc>
          <w:tcPr>
            <w:tcW w:w="405" w:type="pct"/>
            <w:noWrap w:val="0"/>
            <w:vAlign w:val="center"/>
          </w:tcPr>
          <w:p w14:paraId="5D0C4D76">
            <w:pPr>
              <w:widowControl/>
              <w:rPr>
                <w:rFonts w:hint="eastAsia" w:ascii="宋体" w:hAnsi="宋体" w:cs="宋体"/>
                <w:kern w:val="0"/>
                <w:sz w:val="20"/>
                <w:szCs w:val="20"/>
                <w:highlight w:val="none"/>
              </w:rPr>
            </w:pPr>
            <w:r>
              <w:rPr>
                <w:rFonts w:hint="eastAsia" w:ascii="宋体" w:hAnsi="宋体" w:cs="宋体"/>
                <w:kern w:val="0"/>
                <w:sz w:val="20"/>
                <w:szCs w:val="20"/>
                <w:highlight w:val="none"/>
              </w:rPr>
              <w:t>舱内摄像机</w:t>
            </w:r>
          </w:p>
        </w:tc>
        <w:tc>
          <w:tcPr>
            <w:tcW w:w="2880" w:type="pct"/>
            <w:noWrap w:val="0"/>
            <w:vAlign w:val="center"/>
          </w:tcPr>
          <w:p w14:paraId="5D1214DF">
            <w:pPr>
              <w:widowControl/>
              <w:rPr>
                <w:rFonts w:hint="eastAsia" w:ascii="宋体" w:hAnsi="宋体" w:cs="宋体"/>
                <w:kern w:val="0"/>
                <w:sz w:val="20"/>
                <w:szCs w:val="20"/>
                <w:highlight w:val="none"/>
              </w:rPr>
            </w:pPr>
            <w:r>
              <w:rPr>
                <w:rFonts w:hint="eastAsia" w:ascii="宋体" w:hAnsi="宋体" w:cs="宋体"/>
                <w:kern w:val="0"/>
                <w:sz w:val="20"/>
                <w:szCs w:val="20"/>
                <w:highlight w:val="none"/>
              </w:rPr>
              <w:t>1.成像设备：1/2.8-type Exmor CMOS；配置2台；</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镜头：20倍光学变焦，12倍数字变焦，f=4.7mm—-94.0mm；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光圈：F1.6 to F3.5；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平移：±170°（最高速度为100°/秒），俯仰：+90°/-20°（最高速度为90°/秒）；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视频输出：HD-SDI SD—VBS；</w:t>
            </w:r>
          </w:p>
        </w:tc>
        <w:tc>
          <w:tcPr>
            <w:tcW w:w="355" w:type="pct"/>
            <w:noWrap w:val="0"/>
            <w:vAlign w:val="center"/>
          </w:tcPr>
          <w:p w14:paraId="7547A6C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1F3262A">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49E5B4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21" w:type="pct"/>
            <w:vMerge w:val="continue"/>
            <w:noWrap w:val="0"/>
            <w:vAlign w:val="center"/>
          </w:tcPr>
          <w:p w14:paraId="603F7524">
            <w:pPr>
              <w:widowControl/>
              <w:rPr>
                <w:rFonts w:hint="eastAsia" w:ascii="宋体" w:hAnsi="宋体" w:cs="宋体"/>
                <w:kern w:val="0"/>
                <w:sz w:val="20"/>
                <w:szCs w:val="20"/>
                <w:highlight w:val="none"/>
              </w:rPr>
            </w:pPr>
          </w:p>
        </w:tc>
        <w:tc>
          <w:tcPr>
            <w:tcW w:w="586" w:type="pct"/>
            <w:vMerge w:val="continue"/>
            <w:noWrap w:val="0"/>
            <w:vAlign w:val="center"/>
          </w:tcPr>
          <w:p w14:paraId="4ACF609B">
            <w:pPr>
              <w:widowControl/>
              <w:rPr>
                <w:rFonts w:hint="eastAsia" w:ascii="宋体" w:hAnsi="宋体" w:cs="宋体"/>
                <w:kern w:val="0"/>
                <w:sz w:val="20"/>
                <w:szCs w:val="20"/>
                <w:highlight w:val="none"/>
              </w:rPr>
            </w:pPr>
          </w:p>
        </w:tc>
        <w:tc>
          <w:tcPr>
            <w:tcW w:w="405" w:type="pct"/>
            <w:noWrap w:val="0"/>
            <w:vAlign w:val="center"/>
          </w:tcPr>
          <w:p w14:paraId="273901A5">
            <w:pPr>
              <w:widowControl/>
              <w:rPr>
                <w:rFonts w:hint="eastAsia" w:ascii="宋体" w:hAnsi="宋体" w:cs="宋体"/>
                <w:kern w:val="0"/>
                <w:sz w:val="20"/>
                <w:szCs w:val="20"/>
                <w:highlight w:val="none"/>
              </w:rPr>
            </w:pPr>
            <w:r>
              <w:rPr>
                <w:rFonts w:hint="eastAsia" w:ascii="宋体" w:hAnsi="宋体" w:cs="宋体"/>
                <w:kern w:val="0"/>
                <w:sz w:val="20"/>
                <w:szCs w:val="20"/>
                <w:highlight w:val="none"/>
              </w:rPr>
              <w:t>硬盘录像机</w:t>
            </w:r>
          </w:p>
        </w:tc>
        <w:tc>
          <w:tcPr>
            <w:tcW w:w="2880" w:type="pct"/>
            <w:noWrap w:val="0"/>
            <w:vAlign w:val="center"/>
          </w:tcPr>
          <w:p w14:paraId="632A41C6">
            <w:pPr>
              <w:widowControl/>
              <w:rPr>
                <w:rFonts w:hint="eastAsia" w:ascii="宋体" w:hAnsi="宋体" w:cs="宋体"/>
                <w:kern w:val="0"/>
                <w:sz w:val="20"/>
                <w:szCs w:val="20"/>
                <w:highlight w:val="none"/>
              </w:rPr>
            </w:pPr>
            <w:r>
              <w:rPr>
                <w:rFonts w:hint="eastAsia" w:ascii="宋体" w:hAnsi="宋体" w:cs="宋体"/>
                <w:kern w:val="0"/>
                <w:sz w:val="20"/>
                <w:szCs w:val="20"/>
                <w:highlight w:val="none"/>
              </w:rPr>
              <w:t xml:space="preserve">1.支持4路1080P视频输入； </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 支持1个2.5寸SATA 硬盘；</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支持H.265编码；</w:t>
            </w:r>
          </w:p>
        </w:tc>
        <w:tc>
          <w:tcPr>
            <w:tcW w:w="355" w:type="pct"/>
            <w:noWrap w:val="0"/>
            <w:vAlign w:val="center"/>
          </w:tcPr>
          <w:p w14:paraId="68C18BA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1B3D03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0D163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vMerge w:val="continue"/>
            <w:noWrap w:val="0"/>
            <w:vAlign w:val="center"/>
          </w:tcPr>
          <w:p w14:paraId="2B4C9E4C">
            <w:pPr>
              <w:widowControl/>
              <w:rPr>
                <w:rFonts w:hint="eastAsia" w:ascii="宋体" w:hAnsi="宋体" w:cs="宋体"/>
                <w:kern w:val="0"/>
                <w:sz w:val="20"/>
                <w:szCs w:val="20"/>
                <w:highlight w:val="none"/>
              </w:rPr>
            </w:pPr>
          </w:p>
        </w:tc>
        <w:tc>
          <w:tcPr>
            <w:tcW w:w="586" w:type="pct"/>
            <w:vMerge w:val="continue"/>
            <w:noWrap w:val="0"/>
            <w:vAlign w:val="center"/>
          </w:tcPr>
          <w:p w14:paraId="75FF1AB9">
            <w:pPr>
              <w:widowControl/>
              <w:rPr>
                <w:rFonts w:hint="eastAsia" w:ascii="宋体" w:hAnsi="宋体" w:cs="宋体"/>
                <w:kern w:val="0"/>
                <w:sz w:val="20"/>
                <w:szCs w:val="20"/>
                <w:highlight w:val="none"/>
              </w:rPr>
            </w:pPr>
          </w:p>
        </w:tc>
        <w:tc>
          <w:tcPr>
            <w:tcW w:w="405" w:type="pct"/>
            <w:noWrap w:val="0"/>
            <w:vAlign w:val="center"/>
          </w:tcPr>
          <w:p w14:paraId="2F1FB4C0">
            <w:pPr>
              <w:widowControl/>
              <w:rPr>
                <w:rFonts w:hint="eastAsia" w:ascii="宋体" w:hAnsi="宋体" w:cs="宋体"/>
                <w:kern w:val="0"/>
                <w:sz w:val="20"/>
                <w:szCs w:val="20"/>
                <w:highlight w:val="none"/>
              </w:rPr>
            </w:pPr>
            <w:r>
              <w:rPr>
                <w:rFonts w:hint="eastAsia" w:ascii="宋体" w:hAnsi="宋体" w:cs="宋体"/>
                <w:kern w:val="0"/>
                <w:sz w:val="20"/>
                <w:szCs w:val="20"/>
                <w:highlight w:val="none"/>
              </w:rPr>
              <w:t>大屏显示器</w:t>
            </w:r>
          </w:p>
        </w:tc>
        <w:tc>
          <w:tcPr>
            <w:tcW w:w="2880" w:type="pct"/>
            <w:noWrap w:val="0"/>
            <w:vAlign w:val="center"/>
          </w:tcPr>
          <w:p w14:paraId="403164E7">
            <w:pPr>
              <w:widowControl/>
              <w:rPr>
                <w:rFonts w:hint="eastAsia" w:ascii="宋体" w:hAnsi="宋体" w:cs="宋体"/>
                <w:kern w:val="0"/>
                <w:sz w:val="20"/>
                <w:szCs w:val="20"/>
                <w:highlight w:val="none"/>
              </w:rPr>
            </w:pPr>
            <w:r>
              <w:rPr>
                <w:rFonts w:hint="eastAsia" w:ascii="宋体" w:hAnsi="宋体" w:cs="宋体"/>
                <w:kern w:val="0"/>
                <w:sz w:val="20"/>
                <w:szCs w:val="20"/>
                <w:highlight w:val="none"/>
              </w:rPr>
              <w:t>不小于24英寸，分辨率:不低于1080P；数量4台；</w:t>
            </w:r>
          </w:p>
        </w:tc>
        <w:tc>
          <w:tcPr>
            <w:tcW w:w="355" w:type="pct"/>
            <w:noWrap w:val="0"/>
            <w:vAlign w:val="center"/>
          </w:tcPr>
          <w:p w14:paraId="6D8B7C11">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1498F4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ACD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0" w:hRule="atLeast"/>
        </w:trPr>
        <w:tc>
          <w:tcPr>
            <w:tcW w:w="421" w:type="pct"/>
            <w:vMerge w:val="continue"/>
            <w:noWrap w:val="0"/>
            <w:vAlign w:val="center"/>
          </w:tcPr>
          <w:p w14:paraId="2579207B">
            <w:pPr>
              <w:widowControl/>
              <w:rPr>
                <w:rFonts w:hint="eastAsia" w:ascii="宋体" w:hAnsi="宋体" w:cs="宋体"/>
                <w:kern w:val="0"/>
                <w:sz w:val="20"/>
                <w:szCs w:val="20"/>
                <w:highlight w:val="none"/>
              </w:rPr>
            </w:pPr>
          </w:p>
        </w:tc>
        <w:tc>
          <w:tcPr>
            <w:tcW w:w="586" w:type="pct"/>
            <w:vMerge w:val="continue"/>
            <w:noWrap w:val="0"/>
            <w:vAlign w:val="center"/>
          </w:tcPr>
          <w:p w14:paraId="4244E3A4">
            <w:pPr>
              <w:widowControl/>
              <w:rPr>
                <w:rFonts w:hint="eastAsia" w:ascii="宋体" w:hAnsi="宋体" w:cs="宋体"/>
                <w:kern w:val="0"/>
                <w:sz w:val="20"/>
                <w:szCs w:val="20"/>
                <w:highlight w:val="none"/>
              </w:rPr>
            </w:pPr>
          </w:p>
        </w:tc>
        <w:tc>
          <w:tcPr>
            <w:tcW w:w="405" w:type="pct"/>
            <w:noWrap w:val="0"/>
            <w:vAlign w:val="center"/>
          </w:tcPr>
          <w:p w14:paraId="02B6268E">
            <w:pPr>
              <w:widowControl/>
              <w:rPr>
                <w:rFonts w:hint="eastAsia" w:ascii="宋体" w:hAnsi="宋体" w:cs="宋体"/>
                <w:kern w:val="0"/>
                <w:sz w:val="20"/>
                <w:szCs w:val="20"/>
                <w:highlight w:val="none"/>
              </w:rPr>
            </w:pPr>
            <w:r>
              <w:rPr>
                <w:rFonts w:hint="eastAsia" w:ascii="宋体" w:hAnsi="宋体" w:cs="宋体"/>
                <w:kern w:val="0"/>
                <w:sz w:val="20"/>
                <w:szCs w:val="20"/>
                <w:highlight w:val="none"/>
              </w:rPr>
              <w:t>混切矩阵</w:t>
            </w:r>
          </w:p>
        </w:tc>
        <w:tc>
          <w:tcPr>
            <w:tcW w:w="2880" w:type="pct"/>
            <w:noWrap w:val="0"/>
            <w:vAlign w:val="center"/>
          </w:tcPr>
          <w:p w14:paraId="00D6D773">
            <w:pPr>
              <w:widowControl/>
              <w:numPr>
                <w:ilvl w:val="0"/>
                <w:numId w:val="6"/>
              </w:numPr>
              <w:rPr>
                <w:rFonts w:hint="eastAsia" w:ascii="宋体" w:hAnsi="宋体" w:cs="宋体"/>
                <w:kern w:val="0"/>
                <w:sz w:val="20"/>
                <w:szCs w:val="20"/>
                <w:highlight w:val="none"/>
              </w:rPr>
            </w:pPr>
            <w:r>
              <w:rPr>
                <w:rFonts w:hint="eastAsia" w:ascii="宋体" w:hAnsi="宋体" w:cs="宋体"/>
                <w:kern w:val="0"/>
                <w:sz w:val="20"/>
                <w:szCs w:val="20"/>
                <w:highlight w:val="none"/>
              </w:rPr>
              <w:t>全数字化切换；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2.输入不少于10路信号，输出不少于8路信号；</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 任意信号输入输出；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 实时无缝切换；</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 输入信号分辨率自适应，输出分辨率可调；</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 支持模拟音频输入和输出；</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 支持SDI音频加解嵌（SMPTE291）；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 支持RS232和以太网控制，开放控制协议，方便第三方串口控制；</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9.支持断电现场保护；</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10. 标准插卡式工业机箱。</w:t>
            </w:r>
            <w:r>
              <w:rPr>
                <w:rFonts w:hint="eastAsia" w:ascii="宋体" w:hAnsi="宋体" w:cs="宋体"/>
                <w:kern w:val="0"/>
                <w:sz w:val="20"/>
                <w:szCs w:val="20"/>
                <w:highlight w:val="none"/>
              </w:rPr>
              <w:br w:type="textWrapping"/>
            </w:r>
            <w:r>
              <w:rPr>
                <w:rFonts w:hint="eastAsia" w:ascii="宋体" w:hAnsi="宋体"/>
                <w:sz w:val="20"/>
                <w:szCs w:val="20"/>
                <w:highlight w:val="none"/>
              </w:rPr>
              <w:t>11.</w:t>
            </w:r>
            <w:r>
              <w:rPr>
                <w:rFonts w:hint="eastAsia" w:ascii="宋体" w:hAnsi="宋体" w:cs="宋体"/>
                <w:kern w:val="0"/>
                <w:sz w:val="20"/>
                <w:szCs w:val="20"/>
                <w:highlight w:val="none"/>
              </w:rPr>
              <w:t>接地和连接保护措施：满足GB 4943.1-2011 《信息技术设备安全第1部分：通用要求》的要求；</w:t>
            </w:r>
            <w:r>
              <w:rPr>
                <w:rFonts w:hint="eastAsia" w:ascii="宋体" w:hAnsi="宋体" w:cs="宋体"/>
                <w:kern w:val="0"/>
                <w:sz w:val="20"/>
                <w:szCs w:val="20"/>
                <w:highlight w:val="none"/>
              </w:rPr>
              <w:br w:type="textWrapping"/>
            </w:r>
            <w:r>
              <w:rPr>
                <w:rFonts w:hint="eastAsia" w:ascii="宋体" w:hAnsi="宋体"/>
                <w:sz w:val="20"/>
                <w:szCs w:val="20"/>
                <w:highlight w:val="none"/>
              </w:rPr>
              <w:t>12.</w:t>
            </w:r>
            <w:r>
              <w:rPr>
                <w:rFonts w:hint="eastAsia" w:ascii="宋体" w:hAnsi="宋体" w:cs="宋体"/>
                <w:kern w:val="0"/>
                <w:sz w:val="20"/>
                <w:szCs w:val="20"/>
                <w:highlight w:val="none"/>
              </w:rPr>
              <w:t>低温：满足GB/T 2423.1-2008 《电工电子产品环境试验 第2部分：试验方法 试验A：低温》的要求，低温-55℃；</w:t>
            </w:r>
          </w:p>
          <w:p w14:paraId="7DBB3CD3">
            <w:pPr>
              <w:widowControl/>
              <w:rPr>
                <w:rFonts w:hint="eastAsia" w:ascii="宋体" w:hAnsi="宋体" w:cs="宋体"/>
                <w:kern w:val="0"/>
                <w:sz w:val="20"/>
                <w:szCs w:val="20"/>
                <w:highlight w:val="none"/>
              </w:rPr>
            </w:pPr>
            <w:r>
              <w:rPr>
                <w:rFonts w:hint="eastAsia" w:ascii="宋体" w:hAnsi="宋体" w:cs="宋体"/>
                <w:kern w:val="0"/>
                <w:sz w:val="20"/>
                <w:szCs w:val="20"/>
                <w:highlight w:val="none"/>
              </w:rPr>
              <w:t>13.高温：满足GB/T 2423.2-2008 《电工电子产品环境试验 第2部分：试验方法 试验B：高温》的要求，高温75℃；</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14.冲击：满足GB/T 2423.5-2019 《环境试验 第2部分：试验方法 试验Ea和导则：冲击》的要求；</w:t>
            </w:r>
          </w:p>
          <w:p w14:paraId="5052C791">
            <w:pPr>
              <w:widowControl/>
              <w:rPr>
                <w:rFonts w:hint="eastAsia" w:ascii="宋体" w:hAnsi="宋体" w:cs="宋体"/>
                <w:kern w:val="0"/>
                <w:sz w:val="20"/>
                <w:szCs w:val="20"/>
                <w:highlight w:val="none"/>
              </w:rPr>
            </w:pPr>
            <w:r>
              <w:rPr>
                <w:rFonts w:hint="eastAsia" w:ascii="宋体" w:hAnsi="宋体" w:cs="宋体"/>
                <w:kern w:val="0"/>
                <w:sz w:val="20"/>
                <w:szCs w:val="20"/>
                <w:highlight w:val="none"/>
              </w:rPr>
              <w:t>15.振动：满足GB/T 2423.10-2019 《环境试验 第2部分：试验方法 试验Fc：振动（正弦）》的要求；</w:t>
            </w:r>
          </w:p>
          <w:p w14:paraId="26F7CEEC">
            <w:pPr>
              <w:widowControl/>
              <w:rPr>
                <w:rFonts w:hint="eastAsia" w:ascii="宋体" w:hAnsi="宋体" w:cs="宋体"/>
                <w:kern w:val="0"/>
                <w:sz w:val="20"/>
                <w:szCs w:val="20"/>
                <w:highlight w:val="none"/>
              </w:rPr>
            </w:pPr>
            <w:r>
              <w:rPr>
                <w:rFonts w:hint="eastAsia" w:ascii="宋体" w:hAnsi="宋体" w:cs="宋体"/>
                <w:kern w:val="0"/>
                <w:sz w:val="20"/>
                <w:szCs w:val="20"/>
                <w:highlight w:val="none"/>
              </w:rPr>
              <w:t>16.盐雾：满足GB/T 2423.17-2008 《电工电子产品环境试验第2部分：试验方法 试验Ka：盐雾》的要求；</w:t>
            </w:r>
          </w:p>
        </w:tc>
        <w:tc>
          <w:tcPr>
            <w:tcW w:w="355" w:type="pct"/>
            <w:noWrap w:val="0"/>
            <w:vAlign w:val="center"/>
          </w:tcPr>
          <w:p w14:paraId="440F17D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4D5A9B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66EC9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21" w:type="pct"/>
            <w:noWrap w:val="0"/>
            <w:vAlign w:val="center"/>
          </w:tcPr>
          <w:p w14:paraId="3F7A5ACC">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1.5</w:t>
            </w:r>
          </w:p>
        </w:tc>
        <w:tc>
          <w:tcPr>
            <w:tcW w:w="991" w:type="pct"/>
            <w:gridSpan w:val="2"/>
            <w:noWrap w:val="0"/>
            <w:vAlign w:val="center"/>
          </w:tcPr>
          <w:p w14:paraId="5EC0F4B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xml:space="preserve"> 空调系统</w:t>
            </w:r>
          </w:p>
        </w:tc>
        <w:tc>
          <w:tcPr>
            <w:tcW w:w="2880" w:type="pct"/>
            <w:noWrap w:val="0"/>
            <w:vAlign w:val="center"/>
          </w:tcPr>
          <w:p w14:paraId="441075FE">
            <w:pPr>
              <w:widowControl/>
              <w:rPr>
                <w:rFonts w:hint="eastAsia" w:ascii="宋体" w:hAnsi="宋体" w:cs="宋体"/>
                <w:kern w:val="0"/>
                <w:sz w:val="20"/>
                <w:szCs w:val="20"/>
                <w:highlight w:val="none"/>
              </w:rPr>
            </w:pPr>
            <w:r>
              <w:rPr>
                <w:rFonts w:hint="eastAsia" w:ascii="宋体" w:hAnsi="宋体" w:cs="宋体"/>
                <w:kern w:val="0"/>
                <w:sz w:val="20"/>
                <w:szCs w:val="20"/>
                <w:highlight w:val="none"/>
              </w:rPr>
              <w:t>配备壁挂冷暖空调，满足操控区及设备区的环境使用要求。</w:t>
            </w:r>
          </w:p>
        </w:tc>
        <w:tc>
          <w:tcPr>
            <w:tcW w:w="355" w:type="pct"/>
            <w:noWrap w:val="0"/>
            <w:vAlign w:val="center"/>
          </w:tcPr>
          <w:p w14:paraId="0C89E2FF">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7C615F3B">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B42B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21" w:type="pct"/>
            <w:vMerge w:val="restart"/>
            <w:noWrap w:val="0"/>
            <w:vAlign w:val="center"/>
          </w:tcPr>
          <w:p w14:paraId="6A63EB69">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1.6</w:t>
            </w:r>
          </w:p>
        </w:tc>
        <w:tc>
          <w:tcPr>
            <w:tcW w:w="586" w:type="pct"/>
            <w:vMerge w:val="restart"/>
            <w:noWrap w:val="0"/>
            <w:vAlign w:val="center"/>
          </w:tcPr>
          <w:p w14:paraId="51AE8258">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 xml:space="preserve"> 通信传输系统</w:t>
            </w:r>
          </w:p>
        </w:tc>
        <w:tc>
          <w:tcPr>
            <w:tcW w:w="405" w:type="pct"/>
            <w:noWrap w:val="0"/>
            <w:vAlign w:val="center"/>
          </w:tcPr>
          <w:p w14:paraId="268B7E7B">
            <w:pPr>
              <w:widowControl/>
              <w:rPr>
                <w:rFonts w:hint="eastAsia" w:ascii="宋体" w:hAnsi="宋体" w:cs="宋体"/>
                <w:kern w:val="0"/>
                <w:sz w:val="20"/>
                <w:szCs w:val="20"/>
                <w:highlight w:val="none"/>
              </w:rPr>
            </w:pPr>
            <w:r>
              <w:rPr>
                <w:rFonts w:hint="eastAsia" w:ascii="宋体" w:hAnsi="宋体" w:cs="宋体"/>
                <w:kern w:val="0"/>
                <w:sz w:val="20"/>
                <w:szCs w:val="20"/>
                <w:highlight w:val="none"/>
              </w:rPr>
              <w:t>北斗传输设备</w:t>
            </w:r>
          </w:p>
        </w:tc>
        <w:tc>
          <w:tcPr>
            <w:tcW w:w="2880" w:type="pct"/>
            <w:noWrap w:val="0"/>
            <w:vAlign w:val="center"/>
          </w:tcPr>
          <w:p w14:paraId="4E1E2089">
            <w:pPr>
              <w:widowControl/>
              <w:rPr>
                <w:rFonts w:hint="eastAsia" w:ascii="宋体" w:hAnsi="宋体" w:cs="宋体"/>
                <w:kern w:val="0"/>
                <w:sz w:val="20"/>
                <w:szCs w:val="20"/>
                <w:highlight w:val="none"/>
              </w:rPr>
            </w:pPr>
            <w:r>
              <w:rPr>
                <w:rFonts w:hint="eastAsia" w:ascii="宋体" w:hAnsi="宋体" w:cs="宋体"/>
                <w:kern w:val="0"/>
                <w:sz w:val="20"/>
                <w:szCs w:val="20"/>
                <w:highlight w:val="none"/>
              </w:rPr>
              <w:t>1.定位功能：具备支持单独使用北斗定位功能；</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2.定位精度：≤5m；测速精度：≤0.2m/s；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3.首次定位时间：冷启动≤120秒，热启动≤10秒；</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4.接收频率：支持北斗 B1频段；</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5.捕获灵敏度：≤-133dBm；跟踪灵敏度：≤-147dBm；</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6.接收波束个数：北斗二号≥10个，北斗三号≥14个；</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7.发射频点：Lf1、Lf2；</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8.支持北斗三号系统，支持北斗三号区域短报文通信服务；</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9.防护等级：≥IP67；</w:t>
            </w:r>
          </w:p>
        </w:tc>
        <w:tc>
          <w:tcPr>
            <w:tcW w:w="355" w:type="pct"/>
            <w:noWrap w:val="0"/>
            <w:vAlign w:val="center"/>
          </w:tcPr>
          <w:p w14:paraId="4F913393">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29E1AD7D">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798CF9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21" w:type="pct"/>
            <w:vMerge w:val="continue"/>
            <w:noWrap w:val="0"/>
            <w:vAlign w:val="center"/>
          </w:tcPr>
          <w:p w14:paraId="1FE6F542">
            <w:pPr>
              <w:widowControl/>
              <w:rPr>
                <w:rFonts w:hint="eastAsia" w:ascii="宋体" w:hAnsi="宋体" w:cs="宋体"/>
                <w:kern w:val="0"/>
                <w:sz w:val="20"/>
                <w:szCs w:val="20"/>
                <w:highlight w:val="none"/>
              </w:rPr>
            </w:pPr>
          </w:p>
        </w:tc>
        <w:tc>
          <w:tcPr>
            <w:tcW w:w="586" w:type="pct"/>
            <w:vMerge w:val="continue"/>
            <w:noWrap w:val="0"/>
            <w:vAlign w:val="center"/>
          </w:tcPr>
          <w:p w14:paraId="5E8DB91F">
            <w:pPr>
              <w:widowControl/>
              <w:rPr>
                <w:rFonts w:hint="eastAsia" w:ascii="宋体" w:hAnsi="宋体" w:cs="宋体"/>
                <w:kern w:val="0"/>
                <w:sz w:val="20"/>
                <w:szCs w:val="20"/>
                <w:highlight w:val="none"/>
              </w:rPr>
            </w:pPr>
          </w:p>
        </w:tc>
        <w:tc>
          <w:tcPr>
            <w:tcW w:w="405" w:type="pct"/>
            <w:noWrap w:val="0"/>
            <w:vAlign w:val="center"/>
          </w:tcPr>
          <w:p w14:paraId="2E296A1B">
            <w:pPr>
              <w:widowControl/>
              <w:rPr>
                <w:rFonts w:hint="eastAsia" w:ascii="宋体" w:hAnsi="宋体" w:cs="宋体"/>
                <w:kern w:val="0"/>
                <w:sz w:val="20"/>
                <w:szCs w:val="20"/>
                <w:highlight w:val="none"/>
              </w:rPr>
            </w:pPr>
            <w:r>
              <w:rPr>
                <w:rFonts w:hint="eastAsia" w:ascii="宋体" w:hAnsi="宋体" w:cs="宋体"/>
                <w:kern w:val="0"/>
                <w:sz w:val="20"/>
                <w:szCs w:val="20"/>
                <w:highlight w:val="none"/>
              </w:rPr>
              <w:t>4G/5G传输设备</w:t>
            </w:r>
          </w:p>
        </w:tc>
        <w:tc>
          <w:tcPr>
            <w:tcW w:w="2880" w:type="pct"/>
            <w:noWrap w:val="0"/>
            <w:vAlign w:val="center"/>
          </w:tcPr>
          <w:p w14:paraId="253392F0">
            <w:pPr>
              <w:widowControl/>
              <w:rPr>
                <w:rFonts w:hint="eastAsia" w:ascii="宋体" w:hAnsi="宋体" w:cs="宋体"/>
                <w:kern w:val="0"/>
                <w:sz w:val="20"/>
                <w:szCs w:val="20"/>
                <w:highlight w:val="none"/>
              </w:rPr>
            </w:pPr>
            <w:r>
              <w:rPr>
                <w:rFonts w:hint="eastAsia" w:ascii="宋体" w:hAnsi="宋体" w:cs="宋体"/>
                <w:kern w:val="0"/>
                <w:sz w:val="20"/>
                <w:szCs w:val="20"/>
                <w:highlight w:val="none"/>
              </w:rPr>
              <w:t>1.网络制式：5G/SA&amp;NSA   4G/LTE  3G/UMTS；</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2.网络频段：5G NR  FDD: n1/28,TDD: n78/79/41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4G LTE  FDD: B1/3/5/8,TDD：B34/39/40/41</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 xml:space="preserve">           3G UMTS  W1/2/5/8</w:t>
            </w:r>
            <w:r>
              <w:rPr>
                <w:rFonts w:hint="eastAsia" w:ascii="宋体" w:hAnsi="宋体" w:cs="宋体"/>
                <w:kern w:val="0"/>
                <w:sz w:val="20"/>
                <w:szCs w:val="20"/>
                <w:highlight w:val="none"/>
              </w:rPr>
              <w:br w:type="textWrapping"/>
            </w:r>
            <w:r>
              <w:rPr>
                <w:rFonts w:hint="eastAsia" w:ascii="宋体" w:hAnsi="宋体" w:cs="宋体"/>
                <w:kern w:val="0"/>
                <w:sz w:val="20"/>
                <w:szCs w:val="20"/>
                <w:highlight w:val="none"/>
              </w:rPr>
              <w:t>3.网口：两个千兆网口</w:t>
            </w:r>
          </w:p>
        </w:tc>
        <w:tc>
          <w:tcPr>
            <w:tcW w:w="355" w:type="pct"/>
            <w:noWrap w:val="0"/>
            <w:vAlign w:val="center"/>
          </w:tcPr>
          <w:p w14:paraId="1BBDCA45">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1441CC86">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r w14:paraId="3DFF7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421" w:type="pct"/>
            <w:vMerge w:val="continue"/>
            <w:noWrap w:val="0"/>
            <w:vAlign w:val="center"/>
          </w:tcPr>
          <w:p w14:paraId="3297D101">
            <w:pPr>
              <w:widowControl/>
              <w:rPr>
                <w:rFonts w:hint="eastAsia" w:ascii="宋体" w:hAnsi="宋体" w:cs="宋体"/>
                <w:kern w:val="0"/>
                <w:sz w:val="20"/>
                <w:szCs w:val="20"/>
                <w:highlight w:val="none"/>
              </w:rPr>
            </w:pPr>
          </w:p>
        </w:tc>
        <w:tc>
          <w:tcPr>
            <w:tcW w:w="586" w:type="pct"/>
            <w:vMerge w:val="continue"/>
            <w:noWrap w:val="0"/>
            <w:vAlign w:val="center"/>
          </w:tcPr>
          <w:p w14:paraId="32594FC6">
            <w:pPr>
              <w:widowControl/>
              <w:rPr>
                <w:rFonts w:hint="eastAsia" w:ascii="宋体" w:hAnsi="宋体" w:cs="宋体"/>
                <w:kern w:val="0"/>
                <w:sz w:val="20"/>
                <w:szCs w:val="20"/>
                <w:highlight w:val="none"/>
              </w:rPr>
            </w:pPr>
          </w:p>
        </w:tc>
        <w:tc>
          <w:tcPr>
            <w:tcW w:w="405" w:type="pct"/>
            <w:noWrap w:val="0"/>
            <w:vAlign w:val="center"/>
          </w:tcPr>
          <w:p w14:paraId="1BDC81D4">
            <w:pPr>
              <w:widowControl/>
              <w:rPr>
                <w:rFonts w:hint="eastAsia" w:ascii="宋体" w:hAnsi="宋体" w:cs="宋体"/>
                <w:kern w:val="0"/>
                <w:sz w:val="20"/>
                <w:szCs w:val="20"/>
                <w:highlight w:val="none"/>
              </w:rPr>
            </w:pPr>
            <w:r>
              <w:rPr>
                <w:rFonts w:hint="eastAsia" w:ascii="宋体" w:hAnsi="宋体" w:cs="宋体"/>
                <w:kern w:val="0"/>
                <w:sz w:val="20"/>
                <w:szCs w:val="20"/>
                <w:highlight w:val="none"/>
              </w:rPr>
              <w:t>千兆交换机（含光模块）</w:t>
            </w:r>
          </w:p>
        </w:tc>
        <w:tc>
          <w:tcPr>
            <w:tcW w:w="2880" w:type="pct"/>
            <w:noWrap w:val="0"/>
            <w:vAlign w:val="center"/>
          </w:tcPr>
          <w:p w14:paraId="150AAEE8">
            <w:pPr>
              <w:widowControl/>
              <w:rPr>
                <w:rFonts w:hint="eastAsia" w:ascii="宋体" w:hAnsi="宋体" w:cs="宋体"/>
                <w:kern w:val="0"/>
                <w:sz w:val="20"/>
                <w:szCs w:val="20"/>
                <w:highlight w:val="none"/>
              </w:rPr>
            </w:pPr>
            <w:r>
              <w:rPr>
                <w:rFonts w:hint="eastAsia" w:ascii="宋体" w:hAnsi="宋体" w:cs="宋体"/>
                <w:kern w:val="0"/>
                <w:sz w:val="20"/>
                <w:szCs w:val="20"/>
                <w:highlight w:val="none"/>
              </w:rPr>
              <w:t>支持不少于24个10/100/1000Base-TX以太网端口，4个千兆SFP；IP路由：支持IPv4和IPv6的三层路由功能；</w:t>
            </w:r>
          </w:p>
        </w:tc>
        <w:tc>
          <w:tcPr>
            <w:tcW w:w="355" w:type="pct"/>
            <w:noWrap w:val="0"/>
            <w:vAlign w:val="center"/>
          </w:tcPr>
          <w:p w14:paraId="6A657A84">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2</w:t>
            </w:r>
          </w:p>
        </w:tc>
        <w:tc>
          <w:tcPr>
            <w:tcW w:w="353" w:type="pct"/>
            <w:noWrap w:val="0"/>
            <w:vAlign w:val="center"/>
          </w:tcPr>
          <w:p w14:paraId="6FE40F47">
            <w:pPr>
              <w:widowControl/>
              <w:jc w:val="center"/>
              <w:rPr>
                <w:rFonts w:hint="eastAsia" w:ascii="宋体" w:hAnsi="宋体" w:cs="宋体"/>
                <w:kern w:val="0"/>
                <w:sz w:val="20"/>
                <w:szCs w:val="20"/>
                <w:highlight w:val="none"/>
              </w:rPr>
            </w:pPr>
            <w:r>
              <w:rPr>
                <w:rFonts w:hint="eastAsia" w:ascii="宋体" w:hAnsi="宋体" w:cs="宋体"/>
                <w:kern w:val="0"/>
                <w:sz w:val="20"/>
                <w:szCs w:val="20"/>
                <w:highlight w:val="none"/>
              </w:rPr>
              <w:t>套</w:t>
            </w:r>
          </w:p>
        </w:tc>
      </w:tr>
    </w:tbl>
    <w:p w14:paraId="523F457F">
      <w:pPr>
        <w:rPr>
          <w:rFonts w:hint="eastAsia" w:ascii="宋体" w:hAnsi="宋体"/>
          <w:sz w:val="20"/>
          <w:szCs w:val="20"/>
          <w:highlight w:val="none"/>
        </w:rPr>
      </w:pPr>
    </w:p>
    <w:p w14:paraId="4CFEDAB4">
      <w:pPr>
        <w:rPr>
          <w:rFonts w:hint="eastAsia" w:ascii="宋体" w:hAnsi="宋体"/>
          <w:sz w:val="20"/>
          <w:szCs w:val="20"/>
          <w:highlight w:val="none"/>
        </w:rPr>
      </w:pPr>
    </w:p>
    <w:p w14:paraId="0242E641">
      <w:pPr>
        <w:rPr>
          <w:rFonts w:ascii="宋体" w:hAnsi="宋体"/>
          <w:color w:val="000000"/>
          <w:sz w:val="20"/>
          <w:szCs w:val="20"/>
          <w:highlight w:val="none"/>
        </w:rPr>
      </w:pPr>
      <w:r>
        <w:rPr>
          <w:rFonts w:hint="eastAsia" w:ascii="宋体" w:hAnsi="宋体"/>
          <w:color w:val="000000"/>
          <w:sz w:val="20"/>
          <w:szCs w:val="20"/>
          <w:highlight w:val="none"/>
        </w:rPr>
        <w:t>附表2</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983"/>
        <w:gridCol w:w="762"/>
        <w:gridCol w:w="4893"/>
        <w:gridCol w:w="591"/>
        <w:gridCol w:w="591"/>
      </w:tblGrid>
      <w:tr w14:paraId="4F703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33314B94">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序号</w:t>
            </w:r>
          </w:p>
        </w:tc>
        <w:tc>
          <w:tcPr>
            <w:tcW w:w="1024" w:type="pct"/>
            <w:gridSpan w:val="2"/>
            <w:noWrap w:val="0"/>
            <w:vAlign w:val="center"/>
          </w:tcPr>
          <w:p w14:paraId="65B20AEA">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名称</w:t>
            </w:r>
          </w:p>
        </w:tc>
        <w:tc>
          <w:tcPr>
            <w:tcW w:w="2871" w:type="pct"/>
            <w:noWrap w:val="0"/>
            <w:vAlign w:val="center"/>
          </w:tcPr>
          <w:p w14:paraId="732D3B5C">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技术规格参数及要求</w:t>
            </w:r>
          </w:p>
        </w:tc>
        <w:tc>
          <w:tcPr>
            <w:tcW w:w="347" w:type="pct"/>
            <w:noWrap w:val="0"/>
            <w:vAlign w:val="center"/>
          </w:tcPr>
          <w:p w14:paraId="605A496F">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单位</w:t>
            </w:r>
          </w:p>
        </w:tc>
        <w:tc>
          <w:tcPr>
            <w:tcW w:w="346" w:type="pct"/>
            <w:noWrap w:val="0"/>
            <w:vAlign w:val="center"/>
          </w:tcPr>
          <w:p w14:paraId="4DA912AC">
            <w:pPr>
              <w:widowControl/>
              <w:jc w:val="center"/>
              <w:rPr>
                <w:rFonts w:hint="eastAsia" w:ascii="宋体" w:hAnsi="宋体" w:cs="宋体"/>
                <w:b/>
                <w:bCs/>
                <w:color w:val="000000"/>
                <w:kern w:val="0"/>
                <w:sz w:val="20"/>
                <w:szCs w:val="20"/>
                <w:highlight w:val="none"/>
              </w:rPr>
            </w:pPr>
            <w:r>
              <w:rPr>
                <w:rFonts w:hint="eastAsia" w:ascii="宋体" w:hAnsi="宋体" w:cs="宋体"/>
                <w:b/>
                <w:bCs/>
                <w:color w:val="000000"/>
                <w:kern w:val="0"/>
                <w:sz w:val="20"/>
                <w:szCs w:val="20"/>
                <w:highlight w:val="none"/>
              </w:rPr>
              <w:t>数量</w:t>
            </w:r>
          </w:p>
        </w:tc>
      </w:tr>
      <w:tr w14:paraId="35F57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2DC6241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一</w:t>
            </w:r>
          </w:p>
        </w:tc>
        <w:tc>
          <w:tcPr>
            <w:tcW w:w="4588" w:type="pct"/>
            <w:gridSpan w:val="5"/>
            <w:noWrap w:val="0"/>
            <w:vAlign w:val="center"/>
          </w:tcPr>
          <w:p w14:paraId="18ADFB0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指挥模组</w:t>
            </w:r>
          </w:p>
        </w:tc>
      </w:tr>
      <w:tr w14:paraId="07592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42AE867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w:t>
            </w:r>
          </w:p>
        </w:tc>
        <w:tc>
          <w:tcPr>
            <w:tcW w:w="3895" w:type="pct"/>
            <w:gridSpan w:val="3"/>
            <w:noWrap w:val="0"/>
            <w:vAlign w:val="center"/>
          </w:tcPr>
          <w:p w14:paraId="156836B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移动式方舱</w:t>
            </w:r>
          </w:p>
        </w:tc>
        <w:tc>
          <w:tcPr>
            <w:tcW w:w="347" w:type="pct"/>
            <w:noWrap w:val="0"/>
            <w:vAlign w:val="center"/>
          </w:tcPr>
          <w:p w14:paraId="3A60D10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3B249D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042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noWrap w:val="0"/>
            <w:vAlign w:val="center"/>
          </w:tcPr>
          <w:p w14:paraId="538E046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w:t>
            </w:r>
          </w:p>
        </w:tc>
        <w:tc>
          <w:tcPr>
            <w:tcW w:w="1024" w:type="pct"/>
            <w:gridSpan w:val="2"/>
            <w:noWrap w:val="0"/>
            <w:vAlign w:val="center"/>
          </w:tcPr>
          <w:p w14:paraId="49BBC03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方舱主箱体</w:t>
            </w:r>
          </w:p>
        </w:tc>
        <w:tc>
          <w:tcPr>
            <w:tcW w:w="2871" w:type="pct"/>
            <w:noWrap w:val="0"/>
            <w:vAlign w:val="center"/>
          </w:tcPr>
          <w:p w14:paraId="288383C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直角方舱，外形尺寸≥6058mm×2438mm×2591mm（长×宽×高），配备8个角安装方舱角件，厢体按钢骨架铝合金蒙皮进行制作，外蒙皮选用厚度≥3mm铝板，选用高密度的阻燃聚氨酯泡沫作为夹芯层（隔热芯材），大板中所用的骨架为钢骨架焊接而成，内外蒙皮与骨架粘接固定, 厢体骨架整体防腐处理，以保证骨架的防腐能力。内饰型材及外包型材、门结构采用铝型材。各开孔和承重处均设置骨架的预埋件，满足车厢的承重要求和安装要求。</w:t>
            </w:r>
          </w:p>
        </w:tc>
        <w:tc>
          <w:tcPr>
            <w:tcW w:w="347" w:type="pct"/>
            <w:noWrap w:val="0"/>
            <w:vAlign w:val="center"/>
          </w:tcPr>
          <w:p w14:paraId="6DC859B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EA38C0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8B00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12" w:type="pct"/>
            <w:vMerge w:val="restart"/>
            <w:noWrap w:val="0"/>
            <w:vAlign w:val="center"/>
          </w:tcPr>
          <w:p w14:paraId="2BBFE30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w:t>
            </w:r>
          </w:p>
        </w:tc>
        <w:tc>
          <w:tcPr>
            <w:tcW w:w="577" w:type="pct"/>
            <w:vMerge w:val="restart"/>
            <w:noWrap w:val="0"/>
            <w:vAlign w:val="center"/>
          </w:tcPr>
          <w:p w14:paraId="22AB8A0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方舱主箱体配套设施</w:t>
            </w:r>
          </w:p>
        </w:tc>
        <w:tc>
          <w:tcPr>
            <w:tcW w:w="447" w:type="pct"/>
            <w:noWrap w:val="0"/>
            <w:vAlign w:val="center"/>
          </w:tcPr>
          <w:p w14:paraId="57738E4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舱体自卸举升机构</w:t>
            </w:r>
          </w:p>
        </w:tc>
        <w:tc>
          <w:tcPr>
            <w:tcW w:w="2871" w:type="pct"/>
            <w:noWrap w:val="0"/>
            <w:vAlign w:val="center"/>
          </w:tcPr>
          <w:p w14:paraId="06E251B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配备舱体电动自卸举升机构。</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额定提升重量：≥8吨；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额定举升高度：≥1500mm；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工作温度：-20℃～+45℃；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升降时间(单程)：≤15min；</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调平时间：＜3min（6m长方舱所需时间）；</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调平精度：≤0.１度；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电源接口：电压AC220V；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系统消耗功率：≤3.5KW；</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工作方式：电动（可手动）。</w:t>
            </w:r>
          </w:p>
        </w:tc>
        <w:tc>
          <w:tcPr>
            <w:tcW w:w="347" w:type="pct"/>
            <w:noWrap w:val="0"/>
            <w:vAlign w:val="center"/>
          </w:tcPr>
          <w:p w14:paraId="3D4C003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D796CB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2E7A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5623994A">
            <w:pPr>
              <w:widowControl/>
              <w:rPr>
                <w:rFonts w:hint="eastAsia" w:ascii="宋体" w:hAnsi="宋体" w:cs="宋体"/>
                <w:color w:val="000000"/>
                <w:kern w:val="0"/>
                <w:sz w:val="20"/>
                <w:szCs w:val="20"/>
                <w:highlight w:val="none"/>
              </w:rPr>
            </w:pPr>
          </w:p>
        </w:tc>
        <w:tc>
          <w:tcPr>
            <w:tcW w:w="577" w:type="pct"/>
            <w:vMerge w:val="continue"/>
            <w:noWrap w:val="0"/>
            <w:vAlign w:val="center"/>
          </w:tcPr>
          <w:p w14:paraId="5410BC74">
            <w:pPr>
              <w:widowControl/>
              <w:rPr>
                <w:rFonts w:hint="eastAsia" w:ascii="宋体" w:hAnsi="宋体" w:cs="宋体"/>
                <w:color w:val="000000"/>
                <w:kern w:val="0"/>
                <w:sz w:val="20"/>
                <w:szCs w:val="20"/>
                <w:highlight w:val="none"/>
              </w:rPr>
            </w:pPr>
          </w:p>
        </w:tc>
        <w:tc>
          <w:tcPr>
            <w:tcW w:w="447" w:type="pct"/>
            <w:noWrap w:val="0"/>
            <w:vAlign w:val="center"/>
          </w:tcPr>
          <w:p w14:paraId="56C6567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登舱门</w:t>
            </w:r>
          </w:p>
        </w:tc>
        <w:tc>
          <w:tcPr>
            <w:tcW w:w="2871" w:type="pct"/>
            <w:noWrap w:val="0"/>
            <w:vAlign w:val="center"/>
          </w:tcPr>
          <w:p w14:paraId="21AA35E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侧开门开启角度大于100°，采用三点锁紧机构，门锁为明锁，在舱内能够将门打开。</w:t>
            </w:r>
          </w:p>
        </w:tc>
        <w:tc>
          <w:tcPr>
            <w:tcW w:w="347" w:type="pct"/>
            <w:noWrap w:val="0"/>
            <w:vAlign w:val="center"/>
          </w:tcPr>
          <w:p w14:paraId="0D96555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AE2AFA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DF4E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20D19DFB">
            <w:pPr>
              <w:widowControl/>
              <w:rPr>
                <w:rFonts w:hint="eastAsia" w:ascii="宋体" w:hAnsi="宋体" w:cs="宋体"/>
                <w:color w:val="000000"/>
                <w:kern w:val="0"/>
                <w:sz w:val="20"/>
                <w:szCs w:val="20"/>
                <w:highlight w:val="none"/>
              </w:rPr>
            </w:pPr>
          </w:p>
        </w:tc>
        <w:tc>
          <w:tcPr>
            <w:tcW w:w="577" w:type="pct"/>
            <w:vMerge w:val="continue"/>
            <w:noWrap w:val="0"/>
            <w:vAlign w:val="center"/>
          </w:tcPr>
          <w:p w14:paraId="066435EB">
            <w:pPr>
              <w:widowControl/>
              <w:rPr>
                <w:rFonts w:hint="eastAsia" w:ascii="宋体" w:hAnsi="宋体" w:cs="宋体"/>
                <w:color w:val="000000"/>
                <w:kern w:val="0"/>
                <w:sz w:val="20"/>
                <w:szCs w:val="20"/>
                <w:highlight w:val="none"/>
              </w:rPr>
            </w:pPr>
          </w:p>
        </w:tc>
        <w:tc>
          <w:tcPr>
            <w:tcW w:w="447" w:type="pct"/>
            <w:noWrap w:val="0"/>
            <w:vAlign w:val="center"/>
          </w:tcPr>
          <w:p w14:paraId="0AA02A7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采光窗</w:t>
            </w:r>
          </w:p>
        </w:tc>
        <w:tc>
          <w:tcPr>
            <w:tcW w:w="2871" w:type="pct"/>
            <w:noWrap w:val="0"/>
            <w:vAlign w:val="center"/>
          </w:tcPr>
          <w:p w14:paraId="0E86E67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采用钢化玻璃，推拉窗，推拉灵活，无卡滞现象。</w:t>
            </w:r>
          </w:p>
        </w:tc>
        <w:tc>
          <w:tcPr>
            <w:tcW w:w="347" w:type="pct"/>
            <w:noWrap w:val="0"/>
            <w:vAlign w:val="center"/>
          </w:tcPr>
          <w:p w14:paraId="7445226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0DE9EC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2442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213D12A5">
            <w:pPr>
              <w:widowControl/>
              <w:rPr>
                <w:rFonts w:hint="eastAsia" w:ascii="宋体" w:hAnsi="宋体" w:cs="宋体"/>
                <w:color w:val="000000"/>
                <w:kern w:val="0"/>
                <w:sz w:val="20"/>
                <w:szCs w:val="20"/>
                <w:highlight w:val="none"/>
              </w:rPr>
            </w:pPr>
          </w:p>
        </w:tc>
        <w:tc>
          <w:tcPr>
            <w:tcW w:w="577" w:type="pct"/>
            <w:vMerge w:val="continue"/>
            <w:noWrap w:val="0"/>
            <w:vAlign w:val="center"/>
          </w:tcPr>
          <w:p w14:paraId="6445DA0D">
            <w:pPr>
              <w:widowControl/>
              <w:rPr>
                <w:rFonts w:hint="eastAsia" w:ascii="宋体" w:hAnsi="宋体" w:cs="宋体"/>
                <w:color w:val="000000"/>
                <w:kern w:val="0"/>
                <w:sz w:val="20"/>
                <w:szCs w:val="20"/>
                <w:highlight w:val="none"/>
              </w:rPr>
            </w:pPr>
          </w:p>
        </w:tc>
        <w:tc>
          <w:tcPr>
            <w:tcW w:w="447" w:type="pct"/>
            <w:noWrap w:val="0"/>
            <w:vAlign w:val="center"/>
          </w:tcPr>
          <w:p w14:paraId="49F0A29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发电机检修门</w:t>
            </w:r>
          </w:p>
        </w:tc>
        <w:tc>
          <w:tcPr>
            <w:tcW w:w="2871" w:type="pct"/>
            <w:noWrap w:val="0"/>
            <w:vAlign w:val="center"/>
          </w:tcPr>
          <w:p w14:paraId="40E9F2A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采用高强度铝合金结构，门板上配备百叶窗式格栅，用于设备通风散热。</w:t>
            </w:r>
          </w:p>
        </w:tc>
        <w:tc>
          <w:tcPr>
            <w:tcW w:w="347" w:type="pct"/>
            <w:noWrap w:val="0"/>
            <w:vAlign w:val="center"/>
          </w:tcPr>
          <w:p w14:paraId="326A63C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D1BBDE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09ED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F5435A6">
            <w:pPr>
              <w:widowControl/>
              <w:rPr>
                <w:rFonts w:hint="eastAsia" w:ascii="宋体" w:hAnsi="宋体" w:cs="宋体"/>
                <w:color w:val="000000"/>
                <w:kern w:val="0"/>
                <w:sz w:val="20"/>
                <w:szCs w:val="20"/>
                <w:highlight w:val="none"/>
              </w:rPr>
            </w:pPr>
          </w:p>
        </w:tc>
        <w:tc>
          <w:tcPr>
            <w:tcW w:w="577" w:type="pct"/>
            <w:vMerge w:val="continue"/>
            <w:noWrap w:val="0"/>
            <w:vAlign w:val="center"/>
          </w:tcPr>
          <w:p w14:paraId="169311FF">
            <w:pPr>
              <w:widowControl/>
              <w:rPr>
                <w:rFonts w:hint="eastAsia" w:ascii="宋体" w:hAnsi="宋体" w:cs="宋体"/>
                <w:color w:val="000000"/>
                <w:kern w:val="0"/>
                <w:sz w:val="20"/>
                <w:szCs w:val="20"/>
                <w:highlight w:val="none"/>
              </w:rPr>
            </w:pPr>
          </w:p>
        </w:tc>
        <w:tc>
          <w:tcPr>
            <w:tcW w:w="447" w:type="pct"/>
            <w:noWrap w:val="0"/>
            <w:vAlign w:val="center"/>
          </w:tcPr>
          <w:p w14:paraId="020B6FF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空调通风格栅</w:t>
            </w:r>
          </w:p>
        </w:tc>
        <w:tc>
          <w:tcPr>
            <w:tcW w:w="2871" w:type="pct"/>
            <w:noWrap w:val="0"/>
            <w:vAlign w:val="center"/>
          </w:tcPr>
          <w:p w14:paraId="13A9609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采用高强度铝合金结构，门板上配备百叶窗式格栅，用于设备通风散热。</w:t>
            </w:r>
          </w:p>
        </w:tc>
        <w:tc>
          <w:tcPr>
            <w:tcW w:w="347" w:type="pct"/>
            <w:noWrap w:val="0"/>
            <w:vAlign w:val="center"/>
          </w:tcPr>
          <w:p w14:paraId="6E2B282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E9C239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42A1A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6343C2D7">
            <w:pPr>
              <w:widowControl/>
              <w:rPr>
                <w:rFonts w:hint="eastAsia" w:ascii="宋体" w:hAnsi="宋体" w:cs="宋体"/>
                <w:color w:val="000000"/>
                <w:kern w:val="0"/>
                <w:sz w:val="20"/>
                <w:szCs w:val="20"/>
                <w:highlight w:val="none"/>
              </w:rPr>
            </w:pPr>
          </w:p>
        </w:tc>
        <w:tc>
          <w:tcPr>
            <w:tcW w:w="577" w:type="pct"/>
            <w:vMerge w:val="continue"/>
            <w:noWrap w:val="0"/>
            <w:vAlign w:val="center"/>
          </w:tcPr>
          <w:p w14:paraId="4EB67C4E">
            <w:pPr>
              <w:widowControl/>
              <w:rPr>
                <w:rFonts w:hint="eastAsia" w:ascii="宋体" w:hAnsi="宋体" w:cs="宋体"/>
                <w:color w:val="000000"/>
                <w:kern w:val="0"/>
                <w:sz w:val="20"/>
                <w:szCs w:val="20"/>
                <w:highlight w:val="none"/>
              </w:rPr>
            </w:pPr>
          </w:p>
        </w:tc>
        <w:tc>
          <w:tcPr>
            <w:tcW w:w="447" w:type="pct"/>
            <w:noWrap w:val="0"/>
            <w:vAlign w:val="center"/>
          </w:tcPr>
          <w:p w14:paraId="72EDA6D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采光窗帘</w:t>
            </w:r>
          </w:p>
        </w:tc>
        <w:tc>
          <w:tcPr>
            <w:tcW w:w="2871" w:type="pct"/>
            <w:noWrap w:val="0"/>
            <w:vAlign w:val="center"/>
          </w:tcPr>
          <w:p w14:paraId="176AF88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采用避光防蚊一体式窗帘。</w:t>
            </w:r>
          </w:p>
        </w:tc>
        <w:tc>
          <w:tcPr>
            <w:tcW w:w="347" w:type="pct"/>
            <w:noWrap w:val="0"/>
            <w:vAlign w:val="center"/>
          </w:tcPr>
          <w:p w14:paraId="6DE89B5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9764BC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82A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E445483">
            <w:pPr>
              <w:widowControl/>
              <w:rPr>
                <w:rFonts w:hint="eastAsia" w:ascii="宋体" w:hAnsi="宋体" w:cs="宋体"/>
                <w:color w:val="000000"/>
                <w:kern w:val="0"/>
                <w:sz w:val="20"/>
                <w:szCs w:val="20"/>
                <w:highlight w:val="none"/>
              </w:rPr>
            </w:pPr>
          </w:p>
        </w:tc>
        <w:tc>
          <w:tcPr>
            <w:tcW w:w="577" w:type="pct"/>
            <w:vMerge w:val="continue"/>
            <w:noWrap w:val="0"/>
            <w:vAlign w:val="center"/>
          </w:tcPr>
          <w:p w14:paraId="7C4AC996">
            <w:pPr>
              <w:widowControl/>
              <w:rPr>
                <w:rFonts w:hint="eastAsia" w:ascii="宋体" w:hAnsi="宋体" w:cs="宋体"/>
                <w:color w:val="000000"/>
                <w:kern w:val="0"/>
                <w:sz w:val="20"/>
                <w:szCs w:val="20"/>
                <w:highlight w:val="none"/>
              </w:rPr>
            </w:pPr>
          </w:p>
        </w:tc>
        <w:tc>
          <w:tcPr>
            <w:tcW w:w="447" w:type="pct"/>
            <w:noWrap w:val="0"/>
            <w:vAlign w:val="center"/>
          </w:tcPr>
          <w:p w14:paraId="4A3FF19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设备机柜</w:t>
            </w:r>
          </w:p>
        </w:tc>
        <w:tc>
          <w:tcPr>
            <w:tcW w:w="2871" w:type="pct"/>
            <w:noWrap w:val="0"/>
            <w:vAlign w:val="center"/>
          </w:tcPr>
          <w:p w14:paraId="09EB5E7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标准19英寸机架，表面喷塑，包含安装件、减震等，尺寸符合设备上装要求。</w:t>
            </w:r>
          </w:p>
        </w:tc>
        <w:tc>
          <w:tcPr>
            <w:tcW w:w="347" w:type="pct"/>
            <w:noWrap w:val="0"/>
            <w:vAlign w:val="center"/>
          </w:tcPr>
          <w:p w14:paraId="335C98C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F83080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0AA6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435A6266">
            <w:pPr>
              <w:widowControl/>
              <w:rPr>
                <w:rFonts w:hint="eastAsia" w:ascii="宋体" w:hAnsi="宋体" w:cs="宋体"/>
                <w:color w:val="000000"/>
                <w:kern w:val="0"/>
                <w:sz w:val="20"/>
                <w:szCs w:val="20"/>
                <w:highlight w:val="none"/>
              </w:rPr>
            </w:pPr>
          </w:p>
        </w:tc>
        <w:tc>
          <w:tcPr>
            <w:tcW w:w="577" w:type="pct"/>
            <w:vMerge w:val="continue"/>
            <w:noWrap w:val="0"/>
            <w:vAlign w:val="center"/>
          </w:tcPr>
          <w:p w14:paraId="105AF3E6">
            <w:pPr>
              <w:widowControl/>
              <w:rPr>
                <w:rFonts w:hint="eastAsia" w:ascii="宋体" w:hAnsi="宋体" w:cs="宋体"/>
                <w:color w:val="000000"/>
                <w:kern w:val="0"/>
                <w:sz w:val="20"/>
                <w:szCs w:val="20"/>
                <w:highlight w:val="none"/>
              </w:rPr>
            </w:pPr>
          </w:p>
        </w:tc>
        <w:tc>
          <w:tcPr>
            <w:tcW w:w="447" w:type="pct"/>
            <w:noWrap w:val="0"/>
            <w:vAlign w:val="center"/>
          </w:tcPr>
          <w:p w14:paraId="66A0FAC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舱体地板</w:t>
            </w:r>
          </w:p>
        </w:tc>
        <w:tc>
          <w:tcPr>
            <w:tcW w:w="2871" w:type="pct"/>
            <w:noWrap w:val="0"/>
            <w:vAlign w:val="center"/>
          </w:tcPr>
          <w:p w14:paraId="394B83F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竹地板打底，会议区和操作区表面铺地板革，发电机区铺设花纹铝板。</w:t>
            </w:r>
          </w:p>
        </w:tc>
        <w:tc>
          <w:tcPr>
            <w:tcW w:w="347" w:type="pct"/>
            <w:noWrap w:val="0"/>
            <w:vAlign w:val="center"/>
          </w:tcPr>
          <w:p w14:paraId="34F85BE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BEEE7B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CF25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0E221788">
            <w:pPr>
              <w:widowControl/>
              <w:rPr>
                <w:rFonts w:hint="eastAsia" w:ascii="宋体" w:hAnsi="宋体" w:cs="宋体"/>
                <w:color w:val="000000"/>
                <w:kern w:val="0"/>
                <w:sz w:val="20"/>
                <w:szCs w:val="20"/>
                <w:highlight w:val="none"/>
              </w:rPr>
            </w:pPr>
          </w:p>
        </w:tc>
        <w:tc>
          <w:tcPr>
            <w:tcW w:w="577" w:type="pct"/>
            <w:vMerge w:val="continue"/>
            <w:noWrap w:val="0"/>
            <w:vAlign w:val="center"/>
          </w:tcPr>
          <w:p w14:paraId="3038D0C3">
            <w:pPr>
              <w:widowControl/>
              <w:rPr>
                <w:rFonts w:hint="eastAsia" w:ascii="宋体" w:hAnsi="宋体" w:cs="宋体"/>
                <w:color w:val="000000"/>
                <w:kern w:val="0"/>
                <w:sz w:val="20"/>
                <w:szCs w:val="20"/>
                <w:highlight w:val="none"/>
              </w:rPr>
            </w:pPr>
          </w:p>
        </w:tc>
        <w:tc>
          <w:tcPr>
            <w:tcW w:w="447" w:type="pct"/>
            <w:noWrap w:val="0"/>
            <w:vAlign w:val="center"/>
          </w:tcPr>
          <w:p w14:paraId="4DD5AB9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舱内基础内饰</w:t>
            </w:r>
          </w:p>
        </w:tc>
        <w:tc>
          <w:tcPr>
            <w:tcW w:w="2871" w:type="pct"/>
            <w:noWrap w:val="0"/>
            <w:vAlign w:val="center"/>
          </w:tcPr>
          <w:p w14:paraId="35B9211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对厢体内部进行平整处理，会议区和操作区表面软包装饰，发电机区域铺设花纹铝板。</w:t>
            </w:r>
          </w:p>
        </w:tc>
        <w:tc>
          <w:tcPr>
            <w:tcW w:w="347" w:type="pct"/>
            <w:noWrap w:val="0"/>
            <w:vAlign w:val="center"/>
          </w:tcPr>
          <w:p w14:paraId="4321652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E66B0D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9479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9113AC5">
            <w:pPr>
              <w:widowControl/>
              <w:rPr>
                <w:rFonts w:hint="eastAsia" w:ascii="宋体" w:hAnsi="宋体" w:cs="宋体"/>
                <w:color w:val="000000"/>
                <w:kern w:val="0"/>
                <w:sz w:val="20"/>
                <w:szCs w:val="20"/>
                <w:highlight w:val="none"/>
              </w:rPr>
            </w:pPr>
          </w:p>
        </w:tc>
        <w:tc>
          <w:tcPr>
            <w:tcW w:w="577" w:type="pct"/>
            <w:vMerge w:val="continue"/>
            <w:noWrap w:val="0"/>
            <w:vAlign w:val="center"/>
          </w:tcPr>
          <w:p w14:paraId="24E41ADF">
            <w:pPr>
              <w:widowControl/>
              <w:rPr>
                <w:rFonts w:hint="eastAsia" w:ascii="宋体" w:hAnsi="宋体" w:cs="宋体"/>
                <w:color w:val="000000"/>
                <w:kern w:val="0"/>
                <w:sz w:val="20"/>
                <w:szCs w:val="20"/>
                <w:highlight w:val="none"/>
              </w:rPr>
            </w:pPr>
          </w:p>
        </w:tc>
        <w:tc>
          <w:tcPr>
            <w:tcW w:w="447" w:type="pct"/>
            <w:noWrap w:val="0"/>
            <w:vAlign w:val="center"/>
          </w:tcPr>
          <w:p w14:paraId="46F5CD9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机柜台面</w:t>
            </w:r>
          </w:p>
        </w:tc>
        <w:tc>
          <w:tcPr>
            <w:tcW w:w="2871" w:type="pct"/>
            <w:noWrap w:val="0"/>
            <w:vAlign w:val="center"/>
          </w:tcPr>
          <w:p w14:paraId="202C79E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采用环保板材制作，表面喷漆处理。</w:t>
            </w:r>
          </w:p>
        </w:tc>
        <w:tc>
          <w:tcPr>
            <w:tcW w:w="347" w:type="pct"/>
            <w:noWrap w:val="0"/>
            <w:vAlign w:val="center"/>
          </w:tcPr>
          <w:p w14:paraId="0FF223D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6C9E8D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05D4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11B166E">
            <w:pPr>
              <w:widowControl/>
              <w:rPr>
                <w:rFonts w:hint="eastAsia" w:ascii="宋体" w:hAnsi="宋体" w:cs="宋体"/>
                <w:color w:val="000000"/>
                <w:kern w:val="0"/>
                <w:sz w:val="20"/>
                <w:szCs w:val="20"/>
                <w:highlight w:val="none"/>
              </w:rPr>
            </w:pPr>
          </w:p>
        </w:tc>
        <w:tc>
          <w:tcPr>
            <w:tcW w:w="577" w:type="pct"/>
            <w:vMerge w:val="continue"/>
            <w:noWrap w:val="0"/>
            <w:vAlign w:val="center"/>
          </w:tcPr>
          <w:p w14:paraId="5B54B1F1">
            <w:pPr>
              <w:widowControl/>
              <w:rPr>
                <w:rFonts w:hint="eastAsia" w:ascii="宋体" w:hAnsi="宋体" w:cs="宋体"/>
                <w:color w:val="000000"/>
                <w:kern w:val="0"/>
                <w:sz w:val="20"/>
                <w:szCs w:val="20"/>
                <w:highlight w:val="none"/>
              </w:rPr>
            </w:pPr>
          </w:p>
        </w:tc>
        <w:tc>
          <w:tcPr>
            <w:tcW w:w="447" w:type="pct"/>
            <w:noWrap w:val="0"/>
            <w:vAlign w:val="center"/>
          </w:tcPr>
          <w:p w14:paraId="35A257B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长条会议桌</w:t>
            </w:r>
          </w:p>
        </w:tc>
        <w:tc>
          <w:tcPr>
            <w:tcW w:w="2871" w:type="pct"/>
            <w:noWrap w:val="0"/>
            <w:vAlign w:val="center"/>
          </w:tcPr>
          <w:p w14:paraId="145A15B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采用环保板材制作，两侧可折叠，表面喷漆处理。</w:t>
            </w:r>
          </w:p>
        </w:tc>
        <w:tc>
          <w:tcPr>
            <w:tcW w:w="347" w:type="pct"/>
            <w:noWrap w:val="0"/>
            <w:vAlign w:val="center"/>
          </w:tcPr>
          <w:p w14:paraId="7E91CE1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41DB39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9B2D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49CA3F08">
            <w:pPr>
              <w:widowControl/>
              <w:rPr>
                <w:rFonts w:hint="eastAsia" w:ascii="宋体" w:hAnsi="宋体" w:cs="宋体"/>
                <w:color w:val="000000"/>
                <w:kern w:val="0"/>
                <w:sz w:val="20"/>
                <w:szCs w:val="20"/>
                <w:highlight w:val="none"/>
              </w:rPr>
            </w:pPr>
          </w:p>
        </w:tc>
        <w:tc>
          <w:tcPr>
            <w:tcW w:w="577" w:type="pct"/>
            <w:vMerge w:val="continue"/>
            <w:noWrap w:val="0"/>
            <w:vAlign w:val="center"/>
          </w:tcPr>
          <w:p w14:paraId="46B626B9">
            <w:pPr>
              <w:widowControl/>
              <w:rPr>
                <w:rFonts w:hint="eastAsia" w:ascii="宋体" w:hAnsi="宋体" w:cs="宋体"/>
                <w:color w:val="000000"/>
                <w:kern w:val="0"/>
                <w:sz w:val="20"/>
                <w:szCs w:val="20"/>
                <w:highlight w:val="none"/>
              </w:rPr>
            </w:pPr>
          </w:p>
        </w:tc>
        <w:tc>
          <w:tcPr>
            <w:tcW w:w="447" w:type="pct"/>
            <w:noWrap w:val="0"/>
            <w:vAlign w:val="center"/>
          </w:tcPr>
          <w:p w14:paraId="762D0C2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会议座椅</w:t>
            </w:r>
          </w:p>
        </w:tc>
        <w:tc>
          <w:tcPr>
            <w:tcW w:w="2871" w:type="pct"/>
            <w:noWrap w:val="0"/>
            <w:vAlign w:val="center"/>
          </w:tcPr>
          <w:p w14:paraId="4E4ADCC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可设置单独会议座椅可旋转、前后滑移或采用长条沙发方式，沙发座箱可储物。</w:t>
            </w:r>
          </w:p>
        </w:tc>
        <w:tc>
          <w:tcPr>
            <w:tcW w:w="347" w:type="pct"/>
            <w:noWrap w:val="0"/>
            <w:vAlign w:val="center"/>
          </w:tcPr>
          <w:p w14:paraId="2BB4473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791462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121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60BAB887">
            <w:pPr>
              <w:widowControl/>
              <w:rPr>
                <w:rFonts w:hint="eastAsia" w:ascii="宋体" w:hAnsi="宋体" w:cs="宋体"/>
                <w:color w:val="000000"/>
                <w:kern w:val="0"/>
                <w:sz w:val="20"/>
                <w:szCs w:val="20"/>
                <w:highlight w:val="none"/>
              </w:rPr>
            </w:pPr>
          </w:p>
        </w:tc>
        <w:tc>
          <w:tcPr>
            <w:tcW w:w="577" w:type="pct"/>
            <w:vMerge w:val="continue"/>
            <w:noWrap w:val="0"/>
            <w:vAlign w:val="center"/>
          </w:tcPr>
          <w:p w14:paraId="5A4B5D03">
            <w:pPr>
              <w:widowControl/>
              <w:rPr>
                <w:rFonts w:hint="eastAsia" w:ascii="宋体" w:hAnsi="宋体" w:cs="宋体"/>
                <w:color w:val="000000"/>
                <w:kern w:val="0"/>
                <w:sz w:val="20"/>
                <w:szCs w:val="20"/>
                <w:highlight w:val="none"/>
              </w:rPr>
            </w:pPr>
          </w:p>
        </w:tc>
        <w:tc>
          <w:tcPr>
            <w:tcW w:w="447" w:type="pct"/>
            <w:noWrap w:val="0"/>
            <w:vAlign w:val="center"/>
          </w:tcPr>
          <w:p w14:paraId="3D0C1FE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操作员座椅</w:t>
            </w:r>
          </w:p>
        </w:tc>
        <w:tc>
          <w:tcPr>
            <w:tcW w:w="2871" w:type="pct"/>
            <w:noWrap w:val="0"/>
            <w:vAlign w:val="center"/>
          </w:tcPr>
          <w:p w14:paraId="0FF43CB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可旋转、前后滑移。</w:t>
            </w:r>
          </w:p>
        </w:tc>
        <w:tc>
          <w:tcPr>
            <w:tcW w:w="347" w:type="pct"/>
            <w:noWrap w:val="0"/>
            <w:vAlign w:val="center"/>
          </w:tcPr>
          <w:p w14:paraId="64135C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85E3FC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A014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0790934D">
            <w:pPr>
              <w:widowControl/>
              <w:rPr>
                <w:rFonts w:hint="eastAsia" w:ascii="宋体" w:hAnsi="宋体" w:cs="宋体"/>
                <w:color w:val="000000"/>
                <w:kern w:val="0"/>
                <w:sz w:val="20"/>
                <w:szCs w:val="20"/>
                <w:highlight w:val="none"/>
              </w:rPr>
            </w:pPr>
          </w:p>
        </w:tc>
        <w:tc>
          <w:tcPr>
            <w:tcW w:w="577" w:type="pct"/>
            <w:vMerge w:val="continue"/>
            <w:noWrap w:val="0"/>
            <w:vAlign w:val="center"/>
          </w:tcPr>
          <w:p w14:paraId="19E2361F">
            <w:pPr>
              <w:widowControl/>
              <w:rPr>
                <w:rFonts w:hint="eastAsia" w:ascii="宋体" w:hAnsi="宋体" w:cs="宋体"/>
                <w:color w:val="000000"/>
                <w:kern w:val="0"/>
                <w:sz w:val="20"/>
                <w:szCs w:val="20"/>
                <w:highlight w:val="none"/>
              </w:rPr>
            </w:pPr>
          </w:p>
        </w:tc>
        <w:tc>
          <w:tcPr>
            <w:tcW w:w="447" w:type="pct"/>
            <w:noWrap w:val="0"/>
            <w:vAlign w:val="center"/>
          </w:tcPr>
          <w:p w14:paraId="6EA5423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油漆及外饰</w:t>
            </w:r>
          </w:p>
        </w:tc>
        <w:tc>
          <w:tcPr>
            <w:tcW w:w="2871" w:type="pct"/>
            <w:noWrap w:val="0"/>
            <w:vAlign w:val="center"/>
          </w:tcPr>
          <w:p w14:paraId="414D99C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专业烤漆房烤漆，外观贴字根据用户需求订制。</w:t>
            </w:r>
          </w:p>
        </w:tc>
        <w:tc>
          <w:tcPr>
            <w:tcW w:w="347" w:type="pct"/>
            <w:noWrap w:val="0"/>
            <w:vAlign w:val="center"/>
          </w:tcPr>
          <w:p w14:paraId="5BDC50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EA6B51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152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6D53BAFE">
            <w:pPr>
              <w:widowControl/>
              <w:rPr>
                <w:rFonts w:hint="eastAsia" w:ascii="宋体" w:hAnsi="宋体" w:cs="宋体"/>
                <w:color w:val="000000"/>
                <w:kern w:val="0"/>
                <w:sz w:val="20"/>
                <w:szCs w:val="20"/>
                <w:highlight w:val="none"/>
              </w:rPr>
            </w:pPr>
          </w:p>
        </w:tc>
        <w:tc>
          <w:tcPr>
            <w:tcW w:w="577" w:type="pct"/>
            <w:vMerge w:val="continue"/>
            <w:noWrap w:val="0"/>
            <w:vAlign w:val="center"/>
          </w:tcPr>
          <w:p w14:paraId="4B326CC8">
            <w:pPr>
              <w:widowControl/>
              <w:rPr>
                <w:rFonts w:hint="eastAsia" w:ascii="宋体" w:hAnsi="宋体" w:cs="宋体"/>
                <w:color w:val="000000"/>
                <w:kern w:val="0"/>
                <w:sz w:val="20"/>
                <w:szCs w:val="20"/>
                <w:highlight w:val="none"/>
              </w:rPr>
            </w:pPr>
          </w:p>
        </w:tc>
        <w:tc>
          <w:tcPr>
            <w:tcW w:w="447" w:type="pct"/>
            <w:noWrap w:val="0"/>
            <w:vAlign w:val="center"/>
          </w:tcPr>
          <w:p w14:paraId="0582938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车内外照明系统</w:t>
            </w:r>
          </w:p>
        </w:tc>
        <w:tc>
          <w:tcPr>
            <w:tcW w:w="2871" w:type="pct"/>
            <w:noWrap w:val="0"/>
            <w:vAlign w:val="center"/>
          </w:tcPr>
          <w:p w14:paraId="5A25913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车内外LED照明灯满足工作及车外场地照明需求。</w:t>
            </w:r>
          </w:p>
        </w:tc>
        <w:tc>
          <w:tcPr>
            <w:tcW w:w="347" w:type="pct"/>
            <w:noWrap w:val="0"/>
            <w:vAlign w:val="center"/>
          </w:tcPr>
          <w:p w14:paraId="21AB487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251981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D589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180515C0">
            <w:pPr>
              <w:widowControl/>
              <w:rPr>
                <w:rFonts w:hint="eastAsia" w:ascii="宋体" w:hAnsi="宋体" w:cs="宋体"/>
                <w:color w:val="000000"/>
                <w:kern w:val="0"/>
                <w:sz w:val="20"/>
                <w:szCs w:val="20"/>
                <w:highlight w:val="none"/>
              </w:rPr>
            </w:pPr>
          </w:p>
        </w:tc>
        <w:tc>
          <w:tcPr>
            <w:tcW w:w="577" w:type="pct"/>
            <w:vMerge w:val="continue"/>
            <w:noWrap w:val="0"/>
            <w:vAlign w:val="center"/>
          </w:tcPr>
          <w:p w14:paraId="71A7A531">
            <w:pPr>
              <w:widowControl/>
              <w:rPr>
                <w:rFonts w:hint="eastAsia" w:ascii="宋体" w:hAnsi="宋体" w:cs="宋体"/>
                <w:color w:val="000000"/>
                <w:kern w:val="0"/>
                <w:sz w:val="20"/>
                <w:szCs w:val="20"/>
                <w:highlight w:val="none"/>
              </w:rPr>
            </w:pPr>
          </w:p>
        </w:tc>
        <w:tc>
          <w:tcPr>
            <w:tcW w:w="447" w:type="pct"/>
            <w:noWrap w:val="0"/>
            <w:vAlign w:val="center"/>
          </w:tcPr>
          <w:p w14:paraId="5F77CB9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其他辅助</w:t>
            </w:r>
          </w:p>
        </w:tc>
        <w:tc>
          <w:tcPr>
            <w:tcW w:w="2871" w:type="pct"/>
            <w:noWrap w:val="0"/>
            <w:vAlign w:val="center"/>
          </w:tcPr>
          <w:p w14:paraId="1FB7818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配备灭火器、综合布线、集成制作等附件耗材，包含波纹管、胶带、扎带、接插件等。</w:t>
            </w:r>
          </w:p>
        </w:tc>
        <w:tc>
          <w:tcPr>
            <w:tcW w:w="347" w:type="pct"/>
            <w:noWrap w:val="0"/>
            <w:vAlign w:val="center"/>
          </w:tcPr>
          <w:p w14:paraId="6192546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991230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E72A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restart"/>
            <w:noWrap w:val="0"/>
            <w:vAlign w:val="center"/>
          </w:tcPr>
          <w:p w14:paraId="32B36EE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1.3</w:t>
            </w:r>
          </w:p>
        </w:tc>
        <w:tc>
          <w:tcPr>
            <w:tcW w:w="577" w:type="pct"/>
            <w:vMerge w:val="restart"/>
            <w:noWrap w:val="0"/>
            <w:vAlign w:val="center"/>
          </w:tcPr>
          <w:p w14:paraId="151C6326">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供电系统</w:t>
            </w:r>
          </w:p>
        </w:tc>
        <w:tc>
          <w:tcPr>
            <w:tcW w:w="447" w:type="pct"/>
            <w:noWrap w:val="0"/>
            <w:vAlign w:val="center"/>
          </w:tcPr>
          <w:p w14:paraId="0C0D25A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市电接入</w:t>
            </w:r>
          </w:p>
        </w:tc>
        <w:tc>
          <w:tcPr>
            <w:tcW w:w="2871" w:type="pct"/>
            <w:noWrap w:val="0"/>
            <w:vAlign w:val="center"/>
          </w:tcPr>
          <w:p w14:paraId="621C131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具备1路供电电压380×（1±10%）V、频率50×（1±5%）Hz或2路供电电压220×（1±10%）V、频率50×（1±5%）Hz，供电总功率不低于15kW，配备满足功率的手动或电动市电线缆轴长度不≮45米；配备满足功率的市电对接插头。</w:t>
            </w:r>
          </w:p>
        </w:tc>
        <w:tc>
          <w:tcPr>
            <w:tcW w:w="347" w:type="pct"/>
            <w:noWrap w:val="0"/>
            <w:vAlign w:val="center"/>
          </w:tcPr>
          <w:p w14:paraId="03AACE6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7FA9B0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A804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6AF0E2FB">
            <w:pPr>
              <w:widowControl/>
              <w:rPr>
                <w:rFonts w:hint="eastAsia" w:ascii="宋体" w:hAnsi="宋体" w:cs="宋体"/>
                <w:color w:val="000000"/>
                <w:kern w:val="0"/>
                <w:sz w:val="20"/>
                <w:szCs w:val="20"/>
                <w:highlight w:val="none"/>
              </w:rPr>
            </w:pPr>
          </w:p>
        </w:tc>
        <w:tc>
          <w:tcPr>
            <w:tcW w:w="577" w:type="pct"/>
            <w:vMerge w:val="continue"/>
            <w:noWrap w:val="0"/>
            <w:vAlign w:val="center"/>
          </w:tcPr>
          <w:p w14:paraId="7FBEEAC4">
            <w:pPr>
              <w:widowControl/>
              <w:rPr>
                <w:rFonts w:hint="eastAsia" w:ascii="宋体" w:hAnsi="宋体" w:cs="宋体"/>
                <w:color w:val="000000"/>
                <w:kern w:val="0"/>
                <w:sz w:val="20"/>
                <w:szCs w:val="20"/>
                <w:highlight w:val="none"/>
              </w:rPr>
            </w:pPr>
          </w:p>
        </w:tc>
        <w:tc>
          <w:tcPr>
            <w:tcW w:w="447" w:type="pct"/>
            <w:noWrap w:val="0"/>
            <w:vAlign w:val="center"/>
          </w:tcPr>
          <w:p w14:paraId="495A6F0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静音发电机</w:t>
            </w:r>
          </w:p>
        </w:tc>
        <w:tc>
          <w:tcPr>
            <w:tcW w:w="2871" w:type="pct"/>
            <w:noWrap w:val="0"/>
            <w:vAlign w:val="center"/>
          </w:tcPr>
          <w:p w14:paraId="799E2C9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额定频率：50 HZ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额定输出功率：≮15KW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额定电压：230 V</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机组燃油箱容量：≥60L</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机组连续运行时间：≥9h</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噪音（1m处）：  79 dB(A)</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外形尺寸：≤1450×700×890mm</w:t>
            </w:r>
          </w:p>
        </w:tc>
        <w:tc>
          <w:tcPr>
            <w:tcW w:w="347" w:type="pct"/>
            <w:noWrap w:val="0"/>
            <w:vAlign w:val="center"/>
          </w:tcPr>
          <w:p w14:paraId="310CE4A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189462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31BD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1945F804">
            <w:pPr>
              <w:widowControl/>
              <w:rPr>
                <w:rFonts w:hint="eastAsia" w:ascii="宋体" w:hAnsi="宋体" w:cs="宋体"/>
                <w:color w:val="000000"/>
                <w:kern w:val="0"/>
                <w:sz w:val="20"/>
                <w:szCs w:val="20"/>
                <w:highlight w:val="none"/>
              </w:rPr>
            </w:pPr>
          </w:p>
        </w:tc>
        <w:tc>
          <w:tcPr>
            <w:tcW w:w="577" w:type="pct"/>
            <w:vMerge w:val="continue"/>
            <w:noWrap w:val="0"/>
            <w:vAlign w:val="center"/>
          </w:tcPr>
          <w:p w14:paraId="2FAA1377">
            <w:pPr>
              <w:widowControl/>
              <w:rPr>
                <w:rFonts w:hint="eastAsia" w:ascii="宋体" w:hAnsi="宋体" w:cs="宋体"/>
                <w:color w:val="000000"/>
                <w:kern w:val="0"/>
                <w:sz w:val="20"/>
                <w:szCs w:val="20"/>
                <w:highlight w:val="none"/>
              </w:rPr>
            </w:pPr>
          </w:p>
        </w:tc>
        <w:tc>
          <w:tcPr>
            <w:tcW w:w="447" w:type="pct"/>
            <w:noWrap w:val="0"/>
            <w:vAlign w:val="center"/>
          </w:tcPr>
          <w:p w14:paraId="6D93AA4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UPS不间断电源</w:t>
            </w:r>
          </w:p>
        </w:tc>
        <w:tc>
          <w:tcPr>
            <w:tcW w:w="2871" w:type="pct"/>
            <w:noWrap w:val="0"/>
            <w:vAlign w:val="center"/>
          </w:tcPr>
          <w:p w14:paraId="43728EE6">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本项目要求采用在线式双变换高频型UPS，单进单出，容量不低于10kVA/8k</w:t>
            </w:r>
            <w:r>
              <w:rPr>
                <w:rFonts w:ascii="宋体" w:hAnsi="宋体"/>
                <w:bCs/>
                <w:iCs/>
                <w:color w:val="000000"/>
                <w:sz w:val="20"/>
                <w:szCs w:val="20"/>
                <w:highlight w:val="none"/>
              </w:rPr>
              <w:t>W</w:t>
            </w:r>
            <w:r>
              <w:rPr>
                <w:rFonts w:hint="eastAsia" w:ascii="宋体" w:hAnsi="宋体"/>
                <w:bCs/>
                <w:iCs/>
                <w:color w:val="000000"/>
                <w:sz w:val="20"/>
                <w:szCs w:val="20"/>
                <w:highlight w:val="none"/>
              </w:rPr>
              <w:t>；</w:t>
            </w:r>
          </w:p>
          <w:p w14:paraId="172A1777">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采用机架式或者塔式安装方式，可满足安装在19英寸标准IT机柜内，深度≤580mm，高度≤133mm。</w:t>
            </w:r>
          </w:p>
          <w:p w14:paraId="54D7CCF8">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输出为额定阻性负载时，输入电压范围应不小于：176~264VAC。</w:t>
            </w:r>
          </w:p>
          <w:p w14:paraId="37149AFE">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输入电压与频率为额定值时，输出为额定100%非线性负载时，输入功率因数应≥0.99。</w:t>
            </w:r>
          </w:p>
          <w:p w14:paraId="12822B13">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输入电压与频率为额定值，输出为额定100%非线性负载时，输入电流总谐波成份应 ≤7.4%。</w:t>
            </w:r>
          </w:p>
          <w:p w14:paraId="0C31B507">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输出为空载和额定阻性负载，调节输入电压为UPS上、下限值时，其稳压精度应≤1.35%。</w:t>
            </w:r>
          </w:p>
          <w:p w14:paraId="41030AE2">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输出额定电压应200/208/220/230/240VAC可调。</w:t>
            </w:r>
          </w:p>
          <w:p w14:paraId="4B364104">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额定输出功率因数应≥0.8。</w:t>
            </w:r>
          </w:p>
          <w:p w14:paraId="3C7D5C1D">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输入电压波形失真度≤5%，输出额定阻性负载与非线性负载，输出电压波形失真度应为：100%市电阻性负载：≤0.7%，100%市电非线性负载：≤2.8%。</w:t>
            </w:r>
          </w:p>
          <w:p w14:paraId="07AA9000">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输入电压为额定值，输出为额定100%阻性负载时，系统效率应≥91.1%。</w:t>
            </w:r>
          </w:p>
          <w:p w14:paraId="69C8BF80">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过载能力：输入电压为额定值，输出为阻性负载，调节输出电流，使输出功率为额定值的125%，正常工作时间应≥1.1min。</w:t>
            </w:r>
          </w:p>
          <w:p w14:paraId="733EBECF">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主机应具备直流冷启动功能：UPS主机在没有接入市电时，可通过蓄电池组直接开机。</w:t>
            </w:r>
          </w:p>
          <w:p w14:paraId="1447E211">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主机应具备无电池开机功能：UPS主机在没有接入电池组或者电池组故障时，可直接通过市电直接开机。</w:t>
            </w:r>
          </w:p>
          <w:p w14:paraId="4BD5E786">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主机应具备电池自检活化功能，减少运维成本延长电池寿命；</w:t>
            </w:r>
          </w:p>
          <w:p w14:paraId="6A336B3E">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主机应具备现场电池容量允许放电时间内设定放电时间功能，拒绝借助软件及协议修改，减小电池深度过放无法充电风险</w:t>
            </w:r>
          </w:p>
          <w:p w14:paraId="3600CEFF">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UPS主机人机界面应配置点阵式LCD显示屏，同时应配置LED与按键结合使用，方便现场运维。</w:t>
            </w:r>
          </w:p>
          <w:p w14:paraId="02AAB373">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须标配RS232端口，免费提供通讯协议及监控软件，软件应支持大部分常用操作系统。可支持本地监控，或多台UPS主机集中监控。</w:t>
            </w:r>
          </w:p>
          <w:p w14:paraId="43BEFAF1">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应支持选配MODBUS卡，支持两个RJ45端口，支持MODBUS-RTU协议，无需额外加配软硬件。</w:t>
            </w:r>
          </w:p>
          <w:p w14:paraId="6905DC6C">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应支持选配智能监控卡，可实现UPS远程监控，最大1000台UPS集中监控；可远程关闭服务器、最大可实现控制1000台服务器自动关机。</w:t>
            </w:r>
          </w:p>
          <w:p w14:paraId="045E77C1">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外观与结构：UPS主机箱应镀层牢固，漆面匀称，无剥落、锈蚀及裂痕等现象；表面平整，所有标牌、标记、文字符号应清晰易见、正确、整齐；各种开关便于操作，灵活可靠。</w:t>
            </w:r>
          </w:p>
          <w:p w14:paraId="481DEAFF">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UPS主机中的功率板均采用涂敷三防漆工艺，具有防潮、防尘、防漏电、防腐蚀、防锈、防盐雾、防震、防老化、绝缘、耐电晕等性能。</w:t>
            </w:r>
          </w:p>
          <w:p w14:paraId="4A031FB8">
            <w:pPr>
              <w:pStyle w:val="6"/>
              <w:numPr>
                <w:ilvl w:val="0"/>
                <w:numId w:val="7"/>
              </w:numPr>
              <w:ind w:left="0" w:firstLine="400"/>
              <w:rPr>
                <w:rFonts w:hint="eastAsia" w:ascii="宋体" w:hAnsi="宋体"/>
                <w:bCs/>
                <w:iCs/>
                <w:color w:val="000000"/>
                <w:sz w:val="20"/>
                <w:szCs w:val="20"/>
                <w:highlight w:val="none"/>
              </w:rPr>
            </w:pPr>
            <w:r>
              <w:rPr>
                <w:rFonts w:hint="eastAsia" w:ascii="宋体" w:hAnsi="宋体"/>
                <w:bCs/>
                <w:iCs/>
                <w:color w:val="000000"/>
                <w:sz w:val="20"/>
                <w:szCs w:val="20"/>
                <w:highlight w:val="none"/>
              </w:rPr>
              <w:t>应具备输出短路保护、输出过载保护、过温度保护、电池电压低保护、输出过欠压保护、风扇故障告警、防雷保护等功能。</w:t>
            </w:r>
          </w:p>
          <w:p w14:paraId="7906AC0B">
            <w:pPr>
              <w:pStyle w:val="6"/>
              <w:numPr>
                <w:ilvl w:val="0"/>
                <w:numId w:val="7"/>
              </w:numPr>
              <w:ind w:left="0" w:firstLine="400"/>
              <w:rPr>
                <w:rFonts w:hint="eastAsia" w:ascii="宋体" w:hAnsi="宋体" w:cs="宋体"/>
                <w:color w:val="000000"/>
                <w:kern w:val="0"/>
                <w:sz w:val="20"/>
                <w:szCs w:val="20"/>
                <w:highlight w:val="none"/>
              </w:rPr>
            </w:pPr>
            <w:r>
              <w:rPr>
                <w:rFonts w:hint="eastAsia" w:ascii="宋体" w:hAnsi="宋体"/>
                <w:bCs/>
                <w:iCs/>
                <w:color w:val="000000"/>
                <w:sz w:val="20"/>
                <w:szCs w:val="20"/>
                <w:highlight w:val="none"/>
              </w:rPr>
              <w:t>UPS主机须满足YD/T1095-2018《通信用交流不间断电源（UPS）》标准要求。</w:t>
            </w:r>
          </w:p>
          <w:p w14:paraId="14B79453">
            <w:pPr>
              <w:widowControl/>
              <w:rPr>
                <w:rFonts w:hint="eastAsia" w:ascii="宋体" w:hAnsi="宋体" w:cs="宋体"/>
                <w:color w:val="000000"/>
                <w:kern w:val="0"/>
                <w:sz w:val="20"/>
                <w:szCs w:val="20"/>
                <w:highlight w:val="none"/>
              </w:rPr>
            </w:pPr>
          </w:p>
        </w:tc>
        <w:tc>
          <w:tcPr>
            <w:tcW w:w="347" w:type="pct"/>
            <w:noWrap w:val="0"/>
            <w:vAlign w:val="center"/>
          </w:tcPr>
          <w:p w14:paraId="14AB881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ACC4D1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FDE2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71A3B944">
            <w:pPr>
              <w:widowControl/>
              <w:rPr>
                <w:rFonts w:hint="eastAsia" w:ascii="宋体" w:hAnsi="宋体" w:cs="宋体"/>
                <w:color w:val="000000"/>
                <w:kern w:val="0"/>
                <w:sz w:val="20"/>
                <w:szCs w:val="20"/>
                <w:highlight w:val="none"/>
              </w:rPr>
            </w:pPr>
          </w:p>
        </w:tc>
        <w:tc>
          <w:tcPr>
            <w:tcW w:w="577" w:type="pct"/>
            <w:vMerge w:val="continue"/>
            <w:noWrap w:val="0"/>
            <w:vAlign w:val="center"/>
          </w:tcPr>
          <w:p w14:paraId="4460F07C">
            <w:pPr>
              <w:widowControl/>
              <w:rPr>
                <w:rFonts w:hint="eastAsia" w:ascii="宋体" w:hAnsi="宋体" w:cs="宋体"/>
                <w:color w:val="000000"/>
                <w:kern w:val="0"/>
                <w:sz w:val="20"/>
                <w:szCs w:val="20"/>
                <w:highlight w:val="none"/>
              </w:rPr>
            </w:pPr>
          </w:p>
        </w:tc>
        <w:tc>
          <w:tcPr>
            <w:tcW w:w="447" w:type="pct"/>
            <w:noWrap w:val="0"/>
            <w:vAlign w:val="center"/>
          </w:tcPr>
          <w:p w14:paraId="527678F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配电箱</w:t>
            </w:r>
          </w:p>
        </w:tc>
        <w:tc>
          <w:tcPr>
            <w:tcW w:w="2871" w:type="pct"/>
            <w:noWrap w:val="0"/>
            <w:vAlign w:val="center"/>
          </w:tcPr>
          <w:p w14:paraId="473D64A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集中式电源管理系统，含电源漏电保护、开关、电源电压电流显示等，开关分别控制空调、设备用电等；配电盘面板为数控机床加工，表面喷塑处理。</w:t>
            </w:r>
          </w:p>
        </w:tc>
        <w:tc>
          <w:tcPr>
            <w:tcW w:w="347" w:type="pct"/>
            <w:noWrap w:val="0"/>
            <w:vAlign w:val="center"/>
          </w:tcPr>
          <w:p w14:paraId="6A42D35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BAEAC2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6AA11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224A2263">
            <w:pPr>
              <w:widowControl/>
              <w:rPr>
                <w:rFonts w:hint="eastAsia" w:ascii="宋体" w:hAnsi="宋体" w:cs="宋体"/>
                <w:color w:val="000000"/>
                <w:kern w:val="0"/>
                <w:sz w:val="20"/>
                <w:szCs w:val="20"/>
                <w:highlight w:val="none"/>
              </w:rPr>
            </w:pPr>
          </w:p>
        </w:tc>
        <w:tc>
          <w:tcPr>
            <w:tcW w:w="577" w:type="pct"/>
            <w:vMerge w:val="continue"/>
            <w:noWrap w:val="0"/>
            <w:vAlign w:val="center"/>
          </w:tcPr>
          <w:p w14:paraId="57AC9BE8">
            <w:pPr>
              <w:widowControl/>
              <w:rPr>
                <w:rFonts w:hint="eastAsia" w:ascii="宋体" w:hAnsi="宋体" w:cs="宋体"/>
                <w:color w:val="000000"/>
                <w:kern w:val="0"/>
                <w:sz w:val="20"/>
                <w:szCs w:val="20"/>
                <w:highlight w:val="none"/>
              </w:rPr>
            </w:pPr>
          </w:p>
        </w:tc>
        <w:tc>
          <w:tcPr>
            <w:tcW w:w="447" w:type="pct"/>
            <w:noWrap w:val="0"/>
            <w:vAlign w:val="center"/>
          </w:tcPr>
          <w:p w14:paraId="50C18B7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全车接地系统</w:t>
            </w:r>
          </w:p>
        </w:tc>
        <w:tc>
          <w:tcPr>
            <w:tcW w:w="2871" w:type="pct"/>
            <w:noWrap w:val="0"/>
            <w:vAlign w:val="center"/>
          </w:tcPr>
          <w:p w14:paraId="1F77FDE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含接地桩、接地线，电源防浪涌装置。</w:t>
            </w:r>
          </w:p>
        </w:tc>
        <w:tc>
          <w:tcPr>
            <w:tcW w:w="347" w:type="pct"/>
            <w:noWrap w:val="0"/>
            <w:vAlign w:val="center"/>
          </w:tcPr>
          <w:p w14:paraId="6D88C99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3C2154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CA466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vMerge w:val="continue"/>
            <w:noWrap w:val="0"/>
            <w:vAlign w:val="center"/>
          </w:tcPr>
          <w:p w14:paraId="61A528C5">
            <w:pPr>
              <w:widowControl/>
              <w:rPr>
                <w:rFonts w:hint="eastAsia" w:ascii="宋体" w:hAnsi="宋体" w:cs="宋体"/>
                <w:color w:val="000000"/>
                <w:kern w:val="0"/>
                <w:sz w:val="20"/>
                <w:szCs w:val="20"/>
                <w:highlight w:val="none"/>
              </w:rPr>
            </w:pPr>
          </w:p>
        </w:tc>
        <w:tc>
          <w:tcPr>
            <w:tcW w:w="577" w:type="pct"/>
            <w:vMerge w:val="continue"/>
            <w:noWrap w:val="0"/>
            <w:vAlign w:val="center"/>
          </w:tcPr>
          <w:p w14:paraId="7D5BDFA0">
            <w:pPr>
              <w:widowControl/>
              <w:rPr>
                <w:rFonts w:hint="eastAsia" w:ascii="宋体" w:hAnsi="宋体" w:cs="宋体"/>
                <w:color w:val="000000"/>
                <w:kern w:val="0"/>
                <w:sz w:val="20"/>
                <w:szCs w:val="20"/>
                <w:highlight w:val="none"/>
              </w:rPr>
            </w:pPr>
          </w:p>
        </w:tc>
        <w:tc>
          <w:tcPr>
            <w:tcW w:w="447" w:type="pct"/>
            <w:noWrap w:val="0"/>
            <w:vAlign w:val="center"/>
          </w:tcPr>
          <w:p w14:paraId="1FE3113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对外接口板</w:t>
            </w:r>
          </w:p>
        </w:tc>
        <w:tc>
          <w:tcPr>
            <w:tcW w:w="2871" w:type="pct"/>
            <w:noWrap w:val="0"/>
            <w:vAlign w:val="center"/>
          </w:tcPr>
          <w:p w14:paraId="797FC5C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含电源、数据传输接口。</w:t>
            </w:r>
          </w:p>
        </w:tc>
        <w:tc>
          <w:tcPr>
            <w:tcW w:w="347" w:type="pct"/>
            <w:noWrap w:val="0"/>
            <w:vAlign w:val="center"/>
          </w:tcPr>
          <w:p w14:paraId="061C46C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222F0A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78E8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12" w:type="pct"/>
            <w:noWrap w:val="0"/>
            <w:vAlign w:val="center"/>
          </w:tcPr>
          <w:p w14:paraId="763747A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1.4</w:t>
            </w:r>
          </w:p>
        </w:tc>
        <w:tc>
          <w:tcPr>
            <w:tcW w:w="1024" w:type="pct"/>
            <w:gridSpan w:val="2"/>
            <w:noWrap w:val="0"/>
            <w:vAlign w:val="center"/>
          </w:tcPr>
          <w:p w14:paraId="0505819F">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空调系统</w:t>
            </w:r>
          </w:p>
        </w:tc>
        <w:tc>
          <w:tcPr>
            <w:tcW w:w="2871" w:type="pct"/>
            <w:noWrap w:val="0"/>
            <w:vAlign w:val="center"/>
          </w:tcPr>
          <w:p w14:paraId="6C9C9B7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配备壁挂冷暖空调，满足操控区及设备区的环境使用要求。</w:t>
            </w:r>
          </w:p>
        </w:tc>
        <w:tc>
          <w:tcPr>
            <w:tcW w:w="347" w:type="pct"/>
            <w:noWrap w:val="0"/>
            <w:vAlign w:val="center"/>
          </w:tcPr>
          <w:p w14:paraId="17F653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99FCB5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A801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0" w:hRule="atLeast"/>
        </w:trPr>
        <w:tc>
          <w:tcPr>
            <w:tcW w:w="412" w:type="pct"/>
            <w:vMerge w:val="restart"/>
            <w:noWrap w:val="0"/>
            <w:vAlign w:val="center"/>
          </w:tcPr>
          <w:p w14:paraId="2A9B3B3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1.5</w:t>
            </w:r>
          </w:p>
        </w:tc>
        <w:tc>
          <w:tcPr>
            <w:tcW w:w="577" w:type="pct"/>
            <w:vMerge w:val="restart"/>
            <w:noWrap w:val="0"/>
            <w:vAlign w:val="center"/>
          </w:tcPr>
          <w:p w14:paraId="4142EBE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 通信传输系统</w:t>
            </w:r>
          </w:p>
        </w:tc>
        <w:tc>
          <w:tcPr>
            <w:tcW w:w="447" w:type="pct"/>
            <w:noWrap w:val="0"/>
            <w:vAlign w:val="center"/>
          </w:tcPr>
          <w:p w14:paraId="16B4B07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北斗传输设备</w:t>
            </w:r>
          </w:p>
        </w:tc>
        <w:tc>
          <w:tcPr>
            <w:tcW w:w="2871" w:type="pct"/>
            <w:noWrap w:val="0"/>
            <w:vAlign w:val="center"/>
          </w:tcPr>
          <w:p w14:paraId="1783A33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定位功能：具备支持单独使用北斗定位功能；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定位精度：≤5m；测速精度：≤0.2m/s；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首次定位时间：冷启动≤120秒，热启动≤10秒；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接收频率：支持北斗 B1频段；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捕获灵敏度：≤-133dBm；跟踪灵敏度：≤-147dBm；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接收波束个数：北斗二号≥10个，北斗三号≥14个；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发射频点：Lf1、Lf2；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支持北斗三号系统，支持北斗三号区域短报文通信服务；</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防护等级：≥IP67；</w:t>
            </w:r>
          </w:p>
        </w:tc>
        <w:tc>
          <w:tcPr>
            <w:tcW w:w="347" w:type="pct"/>
            <w:noWrap w:val="0"/>
            <w:vAlign w:val="center"/>
          </w:tcPr>
          <w:p w14:paraId="682B599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B95FF1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F7CE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412" w:type="pct"/>
            <w:vMerge w:val="continue"/>
            <w:noWrap w:val="0"/>
            <w:vAlign w:val="center"/>
          </w:tcPr>
          <w:p w14:paraId="02C47B1C">
            <w:pPr>
              <w:widowControl/>
              <w:rPr>
                <w:rFonts w:hint="eastAsia" w:ascii="宋体" w:hAnsi="宋体" w:cs="宋体"/>
                <w:color w:val="000000"/>
                <w:kern w:val="0"/>
                <w:sz w:val="20"/>
                <w:szCs w:val="20"/>
                <w:highlight w:val="none"/>
              </w:rPr>
            </w:pPr>
          </w:p>
        </w:tc>
        <w:tc>
          <w:tcPr>
            <w:tcW w:w="577" w:type="pct"/>
            <w:vMerge w:val="continue"/>
            <w:noWrap w:val="0"/>
            <w:vAlign w:val="center"/>
          </w:tcPr>
          <w:p w14:paraId="38AC8040">
            <w:pPr>
              <w:widowControl/>
              <w:rPr>
                <w:rFonts w:hint="eastAsia" w:ascii="宋体" w:hAnsi="宋体" w:cs="宋体"/>
                <w:color w:val="000000"/>
                <w:kern w:val="0"/>
                <w:sz w:val="20"/>
                <w:szCs w:val="20"/>
                <w:highlight w:val="none"/>
              </w:rPr>
            </w:pPr>
          </w:p>
        </w:tc>
        <w:tc>
          <w:tcPr>
            <w:tcW w:w="447" w:type="pct"/>
            <w:noWrap w:val="0"/>
            <w:vAlign w:val="center"/>
          </w:tcPr>
          <w:p w14:paraId="4C11273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4G/5G传输设备</w:t>
            </w:r>
          </w:p>
        </w:tc>
        <w:tc>
          <w:tcPr>
            <w:tcW w:w="2871" w:type="pct"/>
            <w:noWrap w:val="0"/>
            <w:vAlign w:val="center"/>
          </w:tcPr>
          <w:p w14:paraId="5E2FA09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网络制式：5G/SA&amp;NSA   4G/LTE  3G/UMTS；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网络频段：5G NR  FDD: n1/28,TDD: n78/79/41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           4G LTE  FDD: B1/3/5/8,TDD：B34/39/40/41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           3G UMTS  W1/2/5/8</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网口：两个千兆网口</w:t>
            </w:r>
          </w:p>
        </w:tc>
        <w:tc>
          <w:tcPr>
            <w:tcW w:w="347" w:type="pct"/>
            <w:noWrap w:val="0"/>
            <w:vAlign w:val="center"/>
          </w:tcPr>
          <w:p w14:paraId="56395DC3">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70B813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87A2A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1" w:hRule="atLeast"/>
        </w:trPr>
        <w:tc>
          <w:tcPr>
            <w:tcW w:w="412" w:type="pct"/>
            <w:vMerge w:val="continue"/>
            <w:noWrap w:val="0"/>
            <w:vAlign w:val="center"/>
          </w:tcPr>
          <w:p w14:paraId="05236F0E">
            <w:pPr>
              <w:widowControl/>
              <w:rPr>
                <w:rFonts w:hint="eastAsia" w:ascii="宋体" w:hAnsi="宋体" w:cs="宋体"/>
                <w:color w:val="000000"/>
                <w:kern w:val="0"/>
                <w:sz w:val="20"/>
                <w:szCs w:val="20"/>
                <w:highlight w:val="none"/>
              </w:rPr>
            </w:pPr>
          </w:p>
        </w:tc>
        <w:tc>
          <w:tcPr>
            <w:tcW w:w="577" w:type="pct"/>
            <w:vMerge w:val="continue"/>
            <w:noWrap w:val="0"/>
            <w:vAlign w:val="center"/>
          </w:tcPr>
          <w:p w14:paraId="18B65944">
            <w:pPr>
              <w:widowControl/>
              <w:rPr>
                <w:rFonts w:hint="eastAsia" w:ascii="宋体" w:hAnsi="宋体" w:cs="宋体"/>
                <w:color w:val="000000"/>
                <w:kern w:val="0"/>
                <w:sz w:val="20"/>
                <w:szCs w:val="20"/>
                <w:highlight w:val="none"/>
              </w:rPr>
            </w:pPr>
          </w:p>
        </w:tc>
        <w:tc>
          <w:tcPr>
            <w:tcW w:w="447" w:type="pct"/>
            <w:noWrap w:val="0"/>
            <w:vAlign w:val="center"/>
          </w:tcPr>
          <w:p w14:paraId="0BFD902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卫星通信系统</w:t>
            </w:r>
          </w:p>
        </w:tc>
        <w:tc>
          <w:tcPr>
            <w:tcW w:w="2871" w:type="pct"/>
            <w:noWrap w:val="0"/>
            <w:vAlign w:val="center"/>
          </w:tcPr>
          <w:p w14:paraId="72F43DE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1.便携式卫星通信系统</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a)具备气象“专网”和“高通量互联网”双网模式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b)拆装部件：5～8块分块反射面和一体化介质馈源</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c)定位方式：GPS 北斗双模+手动输入</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d)发射频率：13.75～14.50 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e)接收频率：10.70～12.75 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f)天线净重：≤9.8kg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g)携行全重：≤13.0kg</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h)携行尺寸：60×38×35cm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i)天线供电：内置230Wh锂电池、内置150Wh+外置可拆卸150Wh（外置选配）和无电池三种方案可选，上述各种方式均支持100～240VAC(47～63Hz)转 2.4V 充供电适配器供电</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a)内置模块化网络频谱仪</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①频率范围：950MHz ～ 1750MHz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②扫频宽度：1MHz ～ 50MHz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xml:space="preserve">③调谐步长：50Hz ～ 1MHz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④输入信号范围：-80dBm ～ -25dBm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⑤频率响应：±1.5dB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⑥噪声电平：-135dBm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⑦输入端口驻波比：&lt;2.0：1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⑧控制：嵌入式Web控制方式，采用PC、PAD、手机可监看频谱状态</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⑨支持嵌入式Web控制方式，无需专用APP，支持手机和笔记本等无线终端控制能力。</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▲b) 便携式卫星通信天线防护等级：满足GB/T 4208-2017《外壳防护等级(IP代码)》IP66等级的要求；</w:t>
            </w:r>
          </w:p>
        </w:tc>
        <w:tc>
          <w:tcPr>
            <w:tcW w:w="347" w:type="pct"/>
            <w:noWrap w:val="0"/>
            <w:vAlign w:val="center"/>
          </w:tcPr>
          <w:p w14:paraId="2053E85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0DCB4B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45062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2" w:type="pct"/>
            <w:vMerge w:val="restart"/>
            <w:noWrap w:val="0"/>
            <w:vAlign w:val="center"/>
          </w:tcPr>
          <w:p w14:paraId="0BF60B8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577" w:type="pct"/>
            <w:vMerge w:val="restart"/>
            <w:noWrap w:val="0"/>
            <w:vAlign w:val="center"/>
          </w:tcPr>
          <w:p w14:paraId="2662CA2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气象信息处理和显控席位</w:t>
            </w:r>
          </w:p>
        </w:tc>
        <w:tc>
          <w:tcPr>
            <w:tcW w:w="447" w:type="pct"/>
            <w:noWrap w:val="0"/>
            <w:vAlign w:val="center"/>
          </w:tcPr>
          <w:p w14:paraId="32566E7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舱顶云台摄像机</w:t>
            </w:r>
          </w:p>
        </w:tc>
        <w:tc>
          <w:tcPr>
            <w:tcW w:w="2871" w:type="pct"/>
            <w:noWrap w:val="0"/>
            <w:vAlign w:val="center"/>
          </w:tcPr>
          <w:p w14:paraId="21E446F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图像传感器：1/2.8″2.0MP Sony逐行扫描CMOS；配置2台；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镜头倍数：20倍光学变焦；</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焦距(mm)：f4.3～86mm；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光圈：Fw1.6～Ft4.4；</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视频输出：HD-SDI SD—VBS；</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水平角度：360° 无限位旋转；</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垂直角度：+90°~-90°；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防护等级：IP66；</w:t>
            </w:r>
            <w:r>
              <w:rPr>
                <w:rFonts w:hint="eastAsia" w:ascii="宋体" w:hAnsi="宋体" w:cs="宋体"/>
                <w:color w:val="000000"/>
                <w:kern w:val="0"/>
                <w:sz w:val="20"/>
                <w:szCs w:val="20"/>
                <w:highlight w:val="none"/>
              </w:rPr>
              <w:br w:type="textWrapping"/>
            </w:r>
          </w:p>
        </w:tc>
        <w:tc>
          <w:tcPr>
            <w:tcW w:w="347" w:type="pct"/>
            <w:noWrap w:val="0"/>
            <w:vAlign w:val="center"/>
          </w:tcPr>
          <w:p w14:paraId="40C42BCC">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B4A0D4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3979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15FCBC64">
            <w:pPr>
              <w:widowControl/>
              <w:rPr>
                <w:rFonts w:hint="eastAsia" w:ascii="宋体" w:hAnsi="宋体" w:cs="宋体"/>
                <w:color w:val="000000"/>
                <w:kern w:val="0"/>
                <w:sz w:val="20"/>
                <w:szCs w:val="20"/>
                <w:highlight w:val="none"/>
              </w:rPr>
            </w:pPr>
          </w:p>
        </w:tc>
        <w:tc>
          <w:tcPr>
            <w:tcW w:w="577" w:type="pct"/>
            <w:vMerge w:val="continue"/>
            <w:noWrap w:val="0"/>
            <w:vAlign w:val="center"/>
          </w:tcPr>
          <w:p w14:paraId="405C7C21">
            <w:pPr>
              <w:widowControl/>
              <w:rPr>
                <w:rFonts w:hint="eastAsia" w:ascii="宋体" w:hAnsi="宋体" w:cs="宋体"/>
                <w:color w:val="000000"/>
                <w:kern w:val="0"/>
                <w:sz w:val="20"/>
                <w:szCs w:val="20"/>
                <w:highlight w:val="none"/>
              </w:rPr>
            </w:pPr>
          </w:p>
        </w:tc>
        <w:tc>
          <w:tcPr>
            <w:tcW w:w="447" w:type="pct"/>
            <w:noWrap w:val="0"/>
            <w:vAlign w:val="center"/>
          </w:tcPr>
          <w:p w14:paraId="66CCE11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舱内摄像机</w:t>
            </w:r>
          </w:p>
        </w:tc>
        <w:tc>
          <w:tcPr>
            <w:tcW w:w="2871" w:type="pct"/>
            <w:noWrap w:val="0"/>
            <w:vAlign w:val="center"/>
          </w:tcPr>
          <w:p w14:paraId="5D77E12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成像设备：1/2.8-type Exmor CMOS；配置2台；</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镜头：20倍光学变焦，12倍数字变焦，f=4.7mm—-94.0mm；</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光圈：F1.6 to F3.5；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平移：±170°（最高速度为100°/秒），俯仰：+90°/-20°（最高速度为90°/秒）；</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视频输出：HD-SDI SD—VBS；</w:t>
            </w:r>
          </w:p>
        </w:tc>
        <w:tc>
          <w:tcPr>
            <w:tcW w:w="347" w:type="pct"/>
            <w:noWrap w:val="0"/>
            <w:vAlign w:val="center"/>
          </w:tcPr>
          <w:p w14:paraId="00F0F43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9FC95B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2A9D6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continue"/>
            <w:noWrap w:val="0"/>
            <w:vAlign w:val="center"/>
          </w:tcPr>
          <w:p w14:paraId="59AD060B">
            <w:pPr>
              <w:widowControl/>
              <w:rPr>
                <w:rFonts w:hint="eastAsia" w:ascii="宋体" w:hAnsi="宋体" w:cs="宋体"/>
                <w:color w:val="000000"/>
                <w:kern w:val="0"/>
                <w:sz w:val="20"/>
                <w:szCs w:val="20"/>
                <w:highlight w:val="none"/>
              </w:rPr>
            </w:pPr>
          </w:p>
        </w:tc>
        <w:tc>
          <w:tcPr>
            <w:tcW w:w="577" w:type="pct"/>
            <w:vMerge w:val="continue"/>
            <w:noWrap w:val="0"/>
            <w:vAlign w:val="center"/>
          </w:tcPr>
          <w:p w14:paraId="55DA3338">
            <w:pPr>
              <w:widowControl/>
              <w:rPr>
                <w:rFonts w:hint="eastAsia" w:ascii="宋体" w:hAnsi="宋体" w:cs="宋体"/>
                <w:color w:val="000000"/>
                <w:kern w:val="0"/>
                <w:sz w:val="20"/>
                <w:szCs w:val="20"/>
                <w:highlight w:val="none"/>
              </w:rPr>
            </w:pPr>
          </w:p>
        </w:tc>
        <w:tc>
          <w:tcPr>
            <w:tcW w:w="447" w:type="pct"/>
            <w:noWrap w:val="0"/>
            <w:vAlign w:val="center"/>
          </w:tcPr>
          <w:p w14:paraId="36079AD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硬盘录像机</w:t>
            </w:r>
          </w:p>
        </w:tc>
        <w:tc>
          <w:tcPr>
            <w:tcW w:w="2871" w:type="pct"/>
            <w:noWrap w:val="0"/>
            <w:vAlign w:val="center"/>
          </w:tcPr>
          <w:p w14:paraId="0CD60CF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支持4路1080P视频输入； </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支持1个2.5寸SATA 硬盘；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支持H.265编码；</w:t>
            </w:r>
          </w:p>
        </w:tc>
        <w:tc>
          <w:tcPr>
            <w:tcW w:w="347" w:type="pct"/>
            <w:noWrap w:val="0"/>
            <w:vAlign w:val="center"/>
          </w:tcPr>
          <w:p w14:paraId="6FCCE77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0C4981E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58FB2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9" w:hRule="atLeast"/>
        </w:trPr>
        <w:tc>
          <w:tcPr>
            <w:tcW w:w="412" w:type="pct"/>
            <w:vMerge w:val="continue"/>
            <w:noWrap w:val="0"/>
            <w:vAlign w:val="center"/>
          </w:tcPr>
          <w:p w14:paraId="08F45121">
            <w:pPr>
              <w:widowControl/>
              <w:rPr>
                <w:rFonts w:hint="eastAsia" w:ascii="宋体" w:hAnsi="宋体" w:cs="宋体"/>
                <w:color w:val="000000"/>
                <w:kern w:val="0"/>
                <w:sz w:val="20"/>
                <w:szCs w:val="20"/>
                <w:highlight w:val="none"/>
              </w:rPr>
            </w:pPr>
          </w:p>
        </w:tc>
        <w:tc>
          <w:tcPr>
            <w:tcW w:w="577" w:type="pct"/>
            <w:vMerge w:val="continue"/>
            <w:noWrap w:val="0"/>
            <w:vAlign w:val="center"/>
          </w:tcPr>
          <w:p w14:paraId="21D3DC9D">
            <w:pPr>
              <w:widowControl/>
              <w:rPr>
                <w:rFonts w:hint="eastAsia" w:ascii="宋体" w:hAnsi="宋体" w:cs="宋体"/>
                <w:color w:val="000000"/>
                <w:kern w:val="0"/>
                <w:sz w:val="20"/>
                <w:szCs w:val="20"/>
                <w:highlight w:val="none"/>
              </w:rPr>
            </w:pPr>
          </w:p>
        </w:tc>
        <w:tc>
          <w:tcPr>
            <w:tcW w:w="447" w:type="pct"/>
            <w:noWrap w:val="0"/>
            <w:vAlign w:val="center"/>
          </w:tcPr>
          <w:p w14:paraId="2EF7754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混切矩阵</w:t>
            </w:r>
          </w:p>
        </w:tc>
        <w:tc>
          <w:tcPr>
            <w:tcW w:w="2871" w:type="pct"/>
            <w:noWrap w:val="0"/>
            <w:vAlign w:val="center"/>
          </w:tcPr>
          <w:p w14:paraId="2C2C638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数字化切换；</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输入不少于10路信号，输出不少于8路信号；</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任意信号输入输出；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实时无缝切换；</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输入信号分辨率自适应，输出分辨率可调；</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支持模拟音频输入和输出；</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支持SDI音频加解嵌（SMPTE291）；</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支持RS232和以太网控制，开放控制协议，方便第三方串口控制；</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支持断电现场保护；</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标准插卡式工业机箱。</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接地和连接保护措施：满足GB 4943.1-2011 《信息技术设备安全第1部分：通用要求》的要求；</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低温：满足GB/T 2423.1-2008 《电工电子产品环境试验 第2部分：试验方法 试验A：低温》的要求，低温-55℃；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高温：满足GB/T 2423.2-2008 《电工电子产品环境试验 第2部分：试验方法 试验B：高温》的要求，高温75℃；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冲击：满足GB/T 2423.5-2019 《环境试验 第2部分：试验方法 试验Ea和导则：冲击》的要求；</w:t>
            </w:r>
          </w:p>
          <w:p w14:paraId="733ED06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振动：满足GB/T 2423.10-2019 《环境试验 第2部分：试验方法 试验Fc：振动（正弦）》的要求；</w:t>
            </w:r>
          </w:p>
          <w:p w14:paraId="53D68A8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盐雾：满足GB/T 2423.17-2008 《电工电子产品环境试验第2部分：试验方法 试验Ka：盐雾》的要求；</w:t>
            </w:r>
          </w:p>
        </w:tc>
        <w:tc>
          <w:tcPr>
            <w:tcW w:w="347" w:type="pct"/>
            <w:noWrap w:val="0"/>
            <w:vAlign w:val="center"/>
          </w:tcPr>
          <w:p w14:paraId="7A3566C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432267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33EC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 w:type="pct"/>
            <w:vMerge w:val="restart"/>
            <w:noWrap w:val="0"/>
            <w:vAlign w:val="center"/>
          </w:tcPr>
          <w:p w14:paraId="64C7688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w:t>
            </w:r>
          </w:p>
        </w:tc>
        <w:tc>
          <w:tcPr>
            <w:tcW w:w="577" w:type="pct"/>
            <w:vMerge w:val="restart"/>
            <w:noWrap w:val="0"/>
            <w:vAlign w:val="center"/>
          </w:tcPr>
          <w:p w14:paraId="533A3A2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人工影响天气决策支持数据接收处理分析平台</w:t>
            </w:r>
          </w:p>
        </w:tc>
        <w:tc>
          <w:tcPr>
            <w:tcW w:w="447" w:type="pct"/>
            <w:noWrap w:val="0"/>
            <w:vAlign w:val="center"/>
          </w:tcPr>
          <w:p w14:paraId="2D787E2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人工影响天气决策支持数据接收处理分析软件</w:t>
            </w:r>
          </w:p>
        </w:tc>
        <w:tc>
          <w:tcPr>
            <w:tcW w:w="2871" w:type="pct"/>
            <w:noWrap w:val="0"/>
            <w:vAlign w:val="center"/>
          </w:tcPr>
          <w:p w14:paraId="5D89FFC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1. 具有“天工”平台数据接口，通信安全； </w:t>
            </w:r>
          </w:p>
          <w:p w14:paraId="7EC11A1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2. 支持 4G/5G 移动网络和卫星通信； </w:t>
            </w:r>
          </w:p>
          <w:p w14:paraId="367A609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 xml:space="preserve">3. 支持 DMZ 和 VPN，信息中心，无线方式传输； </w:t>
            </w:r>
          </w:p>
          <w:p w14:paraId="2015010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 可对自动观测设备，X 波段天气雷达和测云雷达信息进行采集；</w:t>
            </w:r>
          </w:p>
          <w:p w14:paraId="44217D6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 可接入观测方舱数据及周边 400 公里常规观测和其它观测资料；</w:t>
            </w:r>
          </w:p>
          <w:p w14:paraId="236674E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 可对机载探测数据进行接引；</w:t>
            </w:r>
          </w:p>
          <w:p w14:paraId="2E9AF46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 对系统接引采集信息和天工系统发布的资料和产品进行显示；</w:t>
            </w:r>
          </w:p>
          <w:p w14:paraId="37D5978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 .支持视频会商。</w:t>
            </w:r>
          </w:p>
        </w:tc>
        <w:tc>
          <w:tcPr>
            <w:tcW w:w="347" w:type="pct"/>
            <w:noWrap w:val="0"/>
            <w:vAlign w:val="center"/>
          </w:tcPr>
          <w:p w14:paraId="7A7D36D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F4EDEF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96B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7F0E6344">
            <w:pPr>
              <w:widowControl/>
              <w:rPr>
                <w:rFonts w:hint="eastAsia" w:ascii="宋体" w:hAnsi="宋体" w:cs="宋体"/>
                <w:color w:val="000000"/>
                <w:kern w:val="0"/>
                <w:sz w:val="20"/>
                <w:szCs w:val="20"/>
                <w:highlight w:val="none"/>
              </w:rPr>
            </w:pPr>
          </w:p>
        </w:tc>
        <w:tc>
          <w:tcPr>
            <w:tcW w:w="577" w:type="pct"/>
            <w:vMerge w:val="continue"/>
            <w:noWrap w:val="0"/>
            <w:vAlign w:val="center"/>
          </w:tcPr>
          <w:p w14:paraId="22F042F4">
            <w:pPr>
              <w:widowControl/>
              <w:rPr>
                <w:rFonts w:hint="eastAsia" w:ascii="宋体" w:hAnsi="宋体" w:cs="宋体"/>
                <w:color w:val="000000"/>
                <w:kern w:val="0"/>
                <w:sz w:val="20"/>
                <w:szCs w:val="20"/>
                <w:highlight w:val="none"/>
              </w:rPr>
            </w:pPr>
          </w:p>
        </w:tc>
        <w:tc>
          <w:tcPr>
            <w:tcW w:w="447" w:type="pct"/>
            <w:noWrap w:val="0"/>
            <w:vAlign w:val="center"/>
          </w:tcPr>
          <w:p w14:paraId="2351AFE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视讯终端</w:t>
            </w:r>
          </w:p>
        </w:tc>
        <w:tc>
          <w:tcPr>
            <w:tcW w:w="2871" w:type="pct"/>
            <w:noWrap w:val="0"/>
            <w:vAlign w:val="center"/>
          </w:tcPr>
          <w:p w14:paraId="46B842D8">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视讯终端1台</w:t>
            </w:r>
            <w:r>
              <w:rPr>
                <w:rFonts w:hint="eastAsia" w:ascii="宋体" w:hAnsi="宋体" w:cs="宋体"/>
                <w:color w:val="000000"/>
                <w:kern w:val="0"/>
                <w:sz w:val="20"/>
                <w:szCs w:val="20"/>
                <w:highlight w:val="none"/>
                <w:lang w:eastAsia="zh-CN"/>
              </w:rPr>
              <w:t>；</w:t>
            </w:r>
          </w:p>
          <w:p w14:paraId="487C8B4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1.总体要求：采用一体式设计，内置编解码器、PTZ摄像机、数字阵列麦克等,支持国密。</w:t>
            </w:r>
          </w:p>
          <w:p w14:paraId="293237C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2.视频编码协议：支持H.264 BP、H.264 HP、H.265视频编解码协议。</w:t>
            </w:r>
          </w:p>
          <w:p w14:paraId="5868F33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3.视频标准：支持ITU-T H.323和IETF SIP、RTC通信标准，会议速率支持128Kbps-8Mbps。</w:t>
            </w:r>
          </w:p>
          <w:p w14:paraId="3A60AE1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4.音频协议：支持G.711A-law、G.711µ-law、G.722、G.729、G.719、G.728、G.722.1 C 、MPEG-4 AAC-LD、MPEG-4 AAC-LC、Opus等音频协议，可达到20KHz以上的宽频效果。</w:t>
            </w:r>
          </w:p>
          <w:p w14:paraId="43E1467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5.辅流协议：支持H.239、BFCP双流协议标准。</w:t>
            </w:r>
          </w:p>
          <w:p w14:paraId="03FCBF4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6.内置摄像机：高清PTZ摄像机，采用不低于846万像素 1/2.8 英寸CMOS镜头，支持4K60视频图像采集，支持不少于5倍光学变焦，水平视角≥80°。</w:t>
            </w:r>
          </w:p>
          <w:p w14:paraId="386467D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7.分辨率：支持4K30、1080p60、1080p30、720p60、720p30高清分辨率，并向下兼容4CIF、CIF标清分辨率。在保证主视频4K30fps前提下，辅视频可以支持到4K30fps。</w:t>
            </w:r>
          </w:p>
          <w:p w14:paraId="7D6071AF">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8.支持在较低的带宽下实现超高清视频效果，支持1Mbps呼叫带宽即可实现4K30fps超高清图像。</w:t>
            </w:r>
          </w:p>
          <w:p w14:paraId="77E080E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9.在保证主视频4K30fps前提下，辅视频可以支持到4K30fps。</w:t>
            </w:r>
          </w:p>
          <w:p w14:paraId="77182C2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10.视频接口要求：至少支持</w:t>
            </w:r>
            <w:r>
              <w:rPr>
                <w:rFonts w:hint="eastAsia" w:ascii="宋体" w:hAnsi="宋体" w:cs="宋体"/>
                <w:color w:val="000000"/>
                <w:kern w:val="0"/>
                <w:sz w:val="20"/>
                <w:szCs w:val="20"/>
                <w:highlight w:val="none"/>
                <w:lang w:val="en-US" w:eastAsia="zh-CN"/>
              </w:rPr>
              <w:t>3</w:t>
            </w:r>
            <w:r>
              <w:rPr>
                <w:rFonts w:hint="eastAsia" w:ascii="宋体" w:hAnsi="宋体" w:cs="宋体"/>
                <w:color w:val="000000"/>
                <w:kern w:val="0"/>
                <w:sz w:val="20"/>
                <w:szCs w:val="20"/>
                <w:highlight w:val="none"/>
              </w:rPr>
              <w:t>路高清HDMI视频输入接口、至少支持2路HDMI高清视频输出接口。</w:t>
            </w:r>
          </w:p>
          <w:p w14:paraId="5ECE2D1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11.音频接口要求：支持不少于3路音频输入接口，不少于1路独立的音频输出接口。</w:t>
            </w:r>
          </w:p>
          <w:p w14:paraId="4A4B463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12.网络接口要求：支持2个10/100/1000M以太网接口，支持网口热备份。</w:t>
            </w:r>
          </w:p>
        </w:tc>
        <w:tc>
          <w:tcPr>
            <w:tcW w:w="347" w:type="pct"/>
            <w:noWrap w:val="0"/>
            <w:vAlign w:val="center"/>
          </w:tcPr>
          <w:p w14:paraId="1D6847A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666F46D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5310B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412" w:type="pct"/>
            <w:vMerge w:val="continue"/>
            <w:noWrap w:val="0"/>
            <w:vAlign w:val="center"/>
          </w:tcPr>
          <w:p w14:paraId="15D54F89">
            <w:pPr>
              <w:widowControl/>
              <w:rPr>
                <w:rFonts w:hint="eastAsia" w:ascii="宋体" w:hAnsi="宋体" w:cs="宋体"/>
                <w:color w:val="000000"/>
                <w:kern w:val="0"/>
                <w:sz w:val="20"/>
                <w:szCs w:val="20"/>
                <w:highlight w:val="none"/>
              </w:rPr>
            </w:pPr>
          </w:p>
        </w:tc>
        <w:tc>
          <w:tcPr>
            <w:tcW w:w="577" w:type="pct"/>
            <w:vMerge w:val="continue"/>
            <w:noWrap w:val="0"/>
            <w:vAlign w:val="center"/>
          </w:tcPr>
          <w:p w14:paraId="29D55628">
            <w:pPr>
              <w:widowControl/>
              <w:rPr>
                <w:rFonts w:hint="eastAsia" w:ascii="宋体" w:hAnsi="宋体" w:cs="宋体"/>
                <w:color w:val="000000"/>
                <w:kern w:val="0"/>
                <w:sz w:val="20"/>
                <w:szCs w:val="20"/>
                <w:highlight w:val="none"/>
              </w:rPr>
            </w:pPr>
          </w:p>
        </w:tc>
        <w:tc>
          <w:tcPr>
            <w:tcW w:w="447" w:type="pct"/>
            <w:noWrap w:val="0"/>
            <w:vAlign w:val="center"/>
          </w:tcPr>
          <w:p w14:paraId="67BA4A3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图形工作站</w:t>
            </w:r>
          </w:p>
        </w:tc>
        <w:tc>
          <w:tcPr>
            <w:tcW w:w="2871" w:type="pct"/>
            <w:noWrap w:val="0"/>
            <w:vAlign w:val="center"/>
          </w:tcPr>
          <w:p w14:paraId="0654D443">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图形工作站4台</w:t>
            </w:r>
            <w:r>
              <w:rPr>
                <w:rFonts w:hint="eastAsia" w:ascii="宋体" w:hAnsi="宋体" w:cs="宋体"/>
                <w:color w:val="000000"/>
                <w:kern w:val="0"/>
                <w:sz w:val="20"/>
                <w:szCs w:val="20"/>
                <w:highlight w:val="none"/>
                <w:lang w:eastAsia="zh-CN"/>
              </w:rPr>
              <w:t>；</w:t>
            </w:r>
          </w:p>
          <w:p w14:paraId="59E4506C">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处理器：通过中国信息安全测评中心安全可靠测评，配置1颗C86处理器，CPU物理核心数≥8核，内核主频（非睿频）≥3.0GHz，末级缓存容量≥16MB，支持超线程 ；</w:t>
            </w:r>
          </w:p>
          <w:p w14:paraId="456DFC6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内存：配置 DDR4 内存≥16GB，≥4个内存插槽，支持扩容≥128GB以上；</w:t>
            </w:r>
          </w:p>
          <w:p w14:paraId="740AD828">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硬盘：配置≥1T M.2 NVMe SSD硬盘； 支持≥ 4 个 SATA 3.0 接口；</w:t>
            </w:r>
          </w:p>
          <w:p w14:paraId="6FD8660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显卡：配置独立显卡，显存≥2GB，支持VGA、HDMI接口；支持扩展2GB或4GB显卡；</w:t>
            </w:r>
          </w:p>
          <w:p w14:paraId="19D7EE3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网络：配置千兆网络接口≥1个；支持≥4个PCIE插槽，其中X8及以上插槽≥3个；</w:t>
            </w:r>
          </w:p>
          <w:p w14:paraId="3ED9DFF2">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USB接口：USB接口≥11个，其中USB3.0≥9个；接口非转接；</w:t>
            </w:r>
          </w:p>
          <w:p w14:paraId="6867839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接口：板载≥1个COM（DB9）串口，接口非转接；前置支持音频接口（耳机、麦克风）；后置支持音频接口（耳机、麦克风、音频输入）</w:t>
            </w:r>
          </w:p>
          <w:p w14:paraId="1895B28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电源：配置≤200W电源；具有80Plus认证；</w:t>
            </w:r>
          </w:p>
          <w:p w14:paraId="65EBFFF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显示器：配置≥27英寸液晶显示器，分辨率：≥1920×1080，使用IPS技术；具有TUV低蓝光认证证书、环境标志产品认证证书；</w:t>
            </w:r>
          </w:p>
          <w:p w14:paraId="40B07A10">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光驱：配置 slim DVD-RW 光驱</w:t>
            </w:r>
          </w:p>
          <w:p w14:paraId="062DBC7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键鼠：配置USB鼠标、键盘；</w:t>
            </w:r>
          </w:p>
          <w:p w14:paraId="293BC42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机箱：所投产品机箱尺寸≤13.5L；</w:t>
            </w:r>
          </w:p>
          <w:p w14:paraId="1AAFEAD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操作系统：支持麒麟/UOS操作系统；</w:t>
            </w:r>
          </w:p>
          <w:p w14:paraId="02F30F7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服务：三年标准质保服务；</w:t>
            </w:r>
          </w:p>
        </w:tc>
        <w:tc>
          <w:tcPr>
            <w:tcW w:w="347" w:type="pct"/>
            <w:noWrap w:val="0"/>
            <w:vAlign w:val="center"/>
          </w:tcPr>
          <w:p w14:paraId="0041853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A5FA20D">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1F04A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412" w:type="pct"/>
            <w:vMerge w:val="continue"/>
            <w:noWrap w:val="0"/>
            <w:vAlign w:val="center"/>
          </w:tcPr>
          <w:p w14:paraId="5F9F2FBB">
            <w:pPr>
              <w:widowControl/>
              <w:rPr>
                <w:rFonts w:hint="eastAsia" w:ascii="宋体" w:hAnsi="宋体" w:cs="宋体"/>
                <w:color w:val="000000"/>
                <w:kern w:val="0"/>
                <w:sz w:val="20"/>
                <w:szCs w:val="20"/>
                <w:highlight w:val="none"/>
              </w:rPr>
            </w:pPr>
          </w:p>
        </w:tc>
        <w:tc>
          <w:tcPr>
            <w:tcW w:w="577" w:type="pct"/>
            <w:vMerge w:val="continue"/>
            <w:noWrap w:val="0"/>
            <w:vAlign w:val="center"/>
          </w:tcPr>
          <w:p w14:paraId="609C1488">
            <w:pPr>
              <w:widowControl/>
              <w:rPr>
                <w:rFonts w:hint="eastAsia" w:ascii="宋体" w:hAnsi="宋体" w:cs="宋体"/>
                <w:color w:val="000000"/>
                <w:kern w:val="0"/>
                <w:sz w:val="20"/>
                <w:szCs w:val="20"/>
                <w:highlight w:val="none"/>
              </w:rPr>
            </w:pPr>
          </w:p>
        </w:tc>
        <w:tc>
          <w:tcPr>
            <w:tcW w:w="447" w:type="pct"/>
            <w:noWrap w:val="0"/>
            <w:vAlign w:val="center"/>
          </w:tcPr>
          <w:p w14:paraId="489ABDD7">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机架式服务器</w:t>
            </w:r>
          </w:p>
        </w:tc>
        <w:tc>
          <w:tcPr>
            <w:tcW w:w="2871" w:type="pct"/>
            <w:noWrap w:val="0"/>
            <w:vAlign w:val="center"/>
          </w:tcPr>
          <w:p w14:paraId="683C2768">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机架式服务器2台</w:t>
            </w:r>
            <w:r>
              <w:rPr>
                <w:rFonts w:hint="eastAsia" w:ascii="宋体" w:hAnsi="宋体" w:cs="宋体"/>
                <w:color w:val="000000"/>
                <w:kern w:val="0"/>
                <w:sz w:val="20"/>
                <w:szCs w:val="20"/>
                <w:highlight w:val="none"/>
                <w:lang w:eastAsia="zh-CN"/>
              </w:rPr>
              <w:t>；</w:t>
            </w:r>
          </w:p>
          <w:p w14:paraId="2F87A22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1.CPU：2颗至强4314（16核/2.4GHz)；</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2.内存：2*32GB；</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3.硬盘：2*960GB SSD；</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4.Raid卡：530-8i；</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5.网卡：双口万兆光网口；</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6.电源：550W冗余双电源。</w:t>
            </w:r>
          </w:p>
        </w:tc>
        <w:tc>
          <w:tcPr>
            <w:tcW w:w="347" w:type="pct"/>
            <w:noWrap w:val="0"/>
            <w:vAlign w:val="center"/>
          </w:tcPr>
          <w:p w14:paraId="302C4CE8">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A784C5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B0B2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5454503B">
            <w:pPr>
              <w:widowControl/>
              <w:rPr>
                <w:rFonts w:hint="eastAsia" w:ascii="宋体" w:hAnsi="宋体" w:cs="宋体"/>
                <w:color w:val="000000"/>
                <w:kern w:val="0"/>
                <w:sz w:val="20"/>
                <w:szCs w:val="20"/>
                <w:highlight w:val="none"/>
              </w:rPr>
            </w:pPr>
          </w:p>
        </w:tc>
        <w:tc>
          <w:tcPr>
            <w:tcW w:w="577" w:type="pct"/>
            <w:vMerge w:val="continue"/>
            <w:noWrap w:val="0"/>
            <w:vAlign w:val="center"/>
          </w:tcPr>
          <w:p w14:paraId="06A74214">
            <w:pPr>
              <w:widowControl/>
              <w:rPr>
                <w:rFonts w:hint="eastAsia" w:ascii="宋体" w:hAnsi="宋体" w:cs="宋体"/>
                <w:color w:val="000000"/>
                <w:kern w:val="0"/>
                <w:sz w:val="20"/>
                <w:szCs w:val="20"/>
                <w:highlight w:val="none"/>
              </w:rPr>
            </w:pPr>
          </w:p>
        </w:tc>
        <w:tc>
          <w:tcPr>
            <w:tcW w:w="447" w:type="pct"/>
            <w:noWrap w:val="0"/>
            <w:vAlign w:val="center"/>
          </w:tcPr>
          <w:p w14:paraId="0AA0B1D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磁盘阵列</w:t>
            </w:r>
          </w:p>
        </w:tc>
        <w:tc>
          <w:tcPr>
            <w:tcW w:w="2871" w:type="pct"/>
            <w:noWrap w:val="0"/>
            <w:vAlign w:val="center"/>
          </w:tcPr>
          <w:p w14:paraId="7E2BF54C">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eastAsia="zh-CN"/>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磁盘阵列2台</w:t>
            </w:r>
            <w:r>
              <w:rPr>
                <w:rFonts w:hint="eastAsia" w:ascii="宋体" w:hAnsi="宋体" w:cs="宋体"/>
                <w:color w:val="000000"/>
                <w:kern w:val="0"/>
                <w:sz w:val="20"/>
                <w:szCs w:val="20"/>
                <w:highlight w:val="none"/>
                <w:lang w:eastAsia="zh-CN"/>
              </w:rPr>
              <w:t>；</w:t>
            </w:r>
          </w:p>
          <w:p w14:paraId="47ED5554">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2U机架式12盘位支持12个3.5寸/2.5，</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  配12块4T</w:t>
            </w:r>
          </w:p>
        </w:tc>
        <w:tc>
          <w:tcPr>
            <w:tcW w:w="347" w:type="pct"/>
            <w:noWrap w:val="0"/>
            <w:vAlign w:val="center"/>
          </w:tcPr>
          <w:p w14:paraId="1E534CE7">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22410832">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4ED76A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80" w:hRule="atLeast"/>
        </w:trPr>
        <w:tc>
          <w:tcPr>
            <w:tcW w:w="412" w:type="pct"/>
            <w:vMerge w:val="continue"/>
            <w:noWrap w:val="0"/>
            <w:vAlign w:val="center"/>
          </w:tcPr>
          <w:p w14:paraId="5B6C9308">
            <w:pPr>
              <w:widowControl/>
              <w:rPr>
                <w:rFonts w:hint="eastAsia" w:ascii="宋体" w:hAnsi="宋体" w:cs="宋体"/>
                <w:color w:val="000000"/>
                <w:kern w:val="0"/>
                <w:sz w:val="20"/>
                <w:szCs w:val="20"/>
                <w:highlight w:val="none"/>
              </w:rPr>
            </w:pPr>
          </w:p>
        </w:tc>
        <w:tc>
          <w:tcPr>
            <w:tcW w:w="577" w:type="pct"/>
            <w:vMerge w:val="continue"/>
            <w:noWrap w:val="0"/>
            <w:vAlign w:val="center"/>
          </w:tcPr>
          <w:p w14:paraId="671CDD44">
            <w:pPr>
              <w:widowControl/>
              <w:rPr>
                <w:rFonts w:hint="eastAsia" w:ascii="宋体" w:hAnsi="宋体" w:cs="宋体"/>
                <w:color w:val="000000"/>
                <w:kern w:val="0"/>
                <w:sz w:val="20"/>
                <w:szCs w:val="20"/>
                <w:highlight w:val="none"/>
              </w:rPr>
            </w:pPr>
          </w:p>
        </w:tc>
        <w:tc>
          <w:tcPr>
            <w:tcW w:w="447" w:type="pct"/>
            <w:noWrap w:val="0"/>
            <w:vAlign w:val="center"/>
          </w:tcPr>
          <w:p w14:paraId="3BE29C6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KVM一体机</w:t>
            </w:r>
          </w:p>
        </w:tc>
        <w:tc>
          <w:tcPr>
            <w:tcW w:w="2871" w:type="pct"/>
            <w:noWrap w:val="0"/>
            <w:vAlign w:val="center"/>
          </w:tcPr>
          <w:p w14:paraId="52687D24">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KVM一体机1台</w:t>
            </w:r>
            <w:r>
              <w:rPr>
                <w:rFonts w:hint="eastAsia" w:ascii="宋体" w:hAnsi="宋体" w:cs="宋体"/>
                <w:color w:val="000000"/>
                <w:kern w:val="0"/>
                <w:sz w:val="20"/>
                <w:szCs w:val="20"/>
                <w:highlight w:val="none"/>
                <w:lang w:eastAsia="zh-CN"/>
              </w:rPr>
              <w:t>；</w:t>
            </w:r>
          </w:p>
          <w:p w14:paraId="06EAED5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1.液晶屏： 17.3英寸</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2.分辨率：1920×1080；</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3.亮度：300cd/m2；</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4.显示口：HDMI；</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5.内置KVM切换器，可接入2台主机，自由切换；</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6.键盘：80键系列键盘；</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7.鼠标：二键触控鼠标；</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8.电源：AC 220V 50Hz；</w:t>
            </w:r>
          </w:p>
        </w:tc>
        <w:tc>
          <w:tcPr>
            <w:tcW w:w="347" w:type="pct"/>
            <w:noWrap w:val="0"/>
            <w:vAlign w:val="center"/>
          </w:tcPr>
          <w:p w14:paraId="3C0D796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036209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0EB04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638EEA31">
            <w:pPr>
              <w:widowControl/>
              <w:rPr>
                <w:rFonts w:hint="eastAsia" w:ascii="宋体" w:hAnsi="宋体" w:cs="宋体"/>
                <w:color w:val="000000"/>
                <w:kern w:val="0"/>
                <w:sz w:val="20"/>
                <w:szCs w:val="20"/>
                <w:highlight w:val="none"/>
              </w:rPr>
            </w:pPr>
          </w:p>
        </w:tc>
        <w:tc>
          <w:tcPr>
            <w:tcW w:w="577" w:type="pct"/>
            <w:vMerge w:val="continue"/>
            <w:noWrap w:val="0"/>
            <w:vAlign w:val="center"/>
          </w:tcPr>
          <w:p w14:paraId="2A797B74">
            <w:pPr>
              <w:widowControl/>
              <w:rPr>
                <w:rFonts w:hint="eastAsia" w:ascii="宋体" w:hAnsi="宋体" w:cs="宋体"/>
                <w:color w:val="000000"/>
                <w:kern w:val="0"/>
                <w:sz w:val="20"/>
                <w:szCs w:val="20"/>
                <w:highlight w:val="none"/>
              </w:rPr>
            </w:pPr>
          </w:p>
        </w:tc>
        <w:tc>
          <w:tcPr>
            <w:tcW w:w="447" w:type="pct"/>
            <w:noWrap w:val="0"/>
            <w:vAlign w:val="center"/>
          </w:tcPr>
          <w:p w14:paraId="0779E4E6">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显示器</w:t>
            </w:r>
          </w:p>
        </w:tc>
        <w:tc>
          <w:tcPr>
            <w:tcW w:w="2871" w:type="pct"/>
            <w:noWrap w:val="0"/>
            <w:vAlign w:val="center"/>
          </w:tcPr>
          <w:p w14:paraId="11F624BC">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显示器4台</w:t>
            </w:r>
            <w:r>
              <w:rPr>
                <w:rFonts w:hint="eastAsia" w:ascii="宋体" w:hAnsi="宋体" w:cs="宋体"/>
                <w:color w:val="000000"/>
                <w:kern w:val="0"/>
                <w:sz w:val="20"/>
                <w:szCs w:val="20"/>
                <w:highlight w:val="none"/>
                <w:lang w:eastAsia="zh-CN"/>
              </w:rPr>
              <w:t>；</w:t>
            </w:r>
          </w:p>
          <w:p w14:paraId="61F788A3">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不小于24英寸，分辨率:不低于1080P；</w:t>
            </w:r>
          </w:p>
        </w:tc>
        <w:tc>
          <w:tcPr>
            <w:tcW w:w="347" w:type="pct"/>
            <w:noWrap w:val="0"/>
            <w:vAlign w:val="center"/>
          </w:tcPr>
          <w:p w14:paraId="581D5FB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5D2642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71CEB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412" w:type="pct"/>
            <w:vMerge w:val="continue"/>
            <w:noWrap w:val="0"/>
            <w:vAlign w:val="center"/>
          </w:tcPr>
          <w:p w14:paraId="470CD3BC">
            <w:pPr>
              <w:widowControl/>
              <w:rPr>
                <w:rFonts w:hint="eastAsia" w:ascii="宋体" w:hAnsi="宋体" w:cs="宋体"/>
                <w:color w:val="000000"/>
                <w:kern w:val="0"/>
                <w:sz w:val="20"/>
                <w:szCs w:val="20"/>
                <w:highlight w:val="none"/>
              </w:rPr>
            </w:pPr>
          </w:p>
        </w:tc>
        <w:tc>
          <w:tcPr>
            <w:tcW w:w="577" w:type="pct"/>
            <w:vMerge w:val="continue"/>
            <w:noWrap w:val="0"/>
            <w:vAlign w:val="center"/>
          </w:tcPr>
          <w:p w14:paraId="28DACB97">
            <w:pPr>
              <w:widowControl/>
              <w:rPr>
                <w:rFonts w:hint="eastAsia" w:ascii="宋体" w:hAnsi="宋体" w:cs="宋体"/>
                <w:color w:val="000000"/>
                <w:kern w:val="0"/>
                <w:sz w:val="20"/>
                <w:szCs w:val="20"/>
                <w:highlight w:val="none"/>
              </w:rPr>
            </w:pPr>
          </w:p>
        </w:tc>
        <w:tc>
          <w:tcPr>
            <w:tcW w:w="447" w:type="pct"/>
            <w:noWrap w:val="0"/>
            <w:vAlign w:val="center"/>
          </w:tcPr>
          <w:p w14:paraId="674B6D4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大屏幕显示器</w:t>
            </w:r>
          </w:p>
        </w:tc>
        <w:tc>
          <w:tcPr>
            <w:tcW w:w="2871" w:type="pct"/>
            <w:noWrap w:val="0"/>
            <w:vAlign w:val="center"/>
          </w:tcPr>
          <w:p w14:paraId="2BDFFBEB">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大屏幕显示器</w:t>
            </w:r>
            <w:r>
              <w:rPr>
                <w:rFonts w:hint="default" w:ascii="宋体" w:hAnsi="宋体" w:cs="宋体"/>
                <w:color w:val="000000"/>
                <w:kern w:val="0"/>
                <w:sz w:val="20"/>
                <w:szCs w:val="20"/>
                <w:highlight w:val="none"/>
                <w:lang w:val="en-US"/>
              </w:rPr>
              <w:t>2</w:t>
            </w:r>
            <w:r>
              <w:rPr>
                <w:rFonts w:hint="eastAsia" w:ascii="宋体" w:hAnsi="宋体" w:cs="宋体"/>
                <w:color w:val="000000"/>
                <w:kern w:val="0"/>
                <w:sz w:val="20"/>
                <w:szCs w:val="20"/>
                <w:highlight w:val="none"/>
              </w:rPr>
              <w:t>台</w:t>
            </w:r>
            <w:r>
              <w:rPr>
                <w:rFonts w:hint="eastAsia" w:ascii="宋体" w:hAnsi="宋体" w:cs="宋体"/>
                <w:color w:val="000000"/>
                <w:kern w:val="0"/>
                <w:sz w:val="20"/>
                <w:szCs w:val="20"/>
                <w:highlight w:val="none"/>
                <w:lang w:eastAsia="zh-CN"/>
              </w:rPr>
              <w:t>；</w:t>
            </w:r>
          </w:p>
          <w:p w14:paraId="72C372AB">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不小于32英寸，分辨率:不低于1080P；</w:t>
            </w:r>
          </w:p>
        </w:tc>
        <w:tc>
          <w:tcPr>
            <w:tcW w:w="347" w:type="pct"/>
            <w:noWrap w:val="0"/>
            <w:vAlign w:val="center"/>
          </w:tcPr>
          <w:p w14:paraId="3E05E59A">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3F798B1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25FC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trPr>
        <w:tc>
          <w:tcPr>
            <w:tcW w:w="412" w:type="pct"/>
            <w:vMerge w:val="continue"/>
            <w:noWrap w:val="0"/>
            <w:vAlign w:val="center"/>
          </w:tcPr>
          <w:p w14:paraId="7B0CDB21">
            <w:pPr>
              <w:widowControl/>
              <w:rPr>
                <w:rFonts w:hint="eastAsia" w:ascii="宋体" w:hAnsi="宋体" w:cs="宋体"/>
                <w:color w:val="000000"/>
                <w:kern w:val="0"/>
                <w:sz w:val="20"/>
                <w:szCs w:val="20"/>
                <w:highlight w:val="none"/>
              </w:rPr>
            </w:pPr>
          </w:p>
        </w:tc>
        <w:tc>
          <w:tcPr>
            <w:tcW w:w="577" w:type="pct"/>
            <w:vMerge w:val="continue"/>
            <w:noWrap w:val="0"/>
            <w:vAlign w:val="center"/>
          </w:tcPr>
          <w:p w14:paraId="494D22B0">
            <w:pPr>
              <w:widowControl/>
              <w:rPr>
                <w:rFonts w:hint="eastAsia" w:ascii="宋体" w:hAnsi="宋体" w:cs="宋体"/>
                <w:color w:val="000000"/>
                <w:kern w:val="0"/>
                <w:sz w:val="20"/>
                <w:szCs w:val="20"/>
                <w:highlight w:val="none"/>
              </w:rPr>
            </w:pPr>
          </w:p>
        </w:tc>
        <w:tc>
          <w:tcPr>
            <w:tcW w:w="447" w:type="pct"/>
            <w:noWrap w:val="0"/>
            <w:vAlign w:val="center"/>
          </w:tcPr>
          <w:p w14:paraId="645B5989">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KVM切换器</w:t>
            </w:r>
          </w:p>
        </w:tc>
        <w:tc>
          <w:tcPr>
            <w:tcW w:w="2871" w:type="pct"/>
            <w:noWrap w:val="0"/>
            <w:vAlign w:val="center"/>
          </w:tcPr>
          <w:p w14:paraId="7C1E5106">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KVM切换器1台</w:t>
            </w:r>
            <w:r>
              <w:rPr>
                <w:rFonts w:hint="eastAsia" w:ascii="宋体" w:hAnsi="宋体" w:cs="宋体"/>
                <w:color w:val="000000"/>
                <w:kern w:val="0"/>
                <w:sz w:val="20"/>
                <w:szCs w:val="20"/>
                <w:highlight w:val="none"/>
                <w:lang w:eastAsia="zh-CN"/>
              </w:rPr>
              <w:t>；</w:t>
            </w:r>
          </w:p>
          <w:p w14:paraId="51B142BA">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1.可以从8路计算机（或服务器）的视频信号（HDMI）和键盘/鼠标信号（USB）中任意选择4路给外部设备使用；</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2.具备键盘按键切换方式；</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3.具有按键复位功能；</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4.可接入USB2.0标准的键盘和鼠标信号；</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5.支持接入“三键（带滚轮）”鼠标信号；</w:t>
            </w:r>
            <w:r>
              <w:rPr>
                <w:rFonts w:hint="eastAsia" w:ascii="宋体" w:hAnsi="宋体" w:cs="宋体"/>
                <w:color w:val="000000"/>
                <w:kern w:val="0"/>
                <w:sz w:val="20"/>
                <w:szCs w:val="20"/>
                <w:highlight w:val="none"/>
              </w:rPr>
              <w:br w:type="textWrapping"/>
            </w:r>
            <w:r>
              <w:rPr>
                <w:rFonts w:hint="eastAsia" w:ascii="宋体" w:hAnsi="宋体" w:cs="宋体"/>
                <w:color w:val="000000"/>
                <w:kern w:val="0"/>
                <w:sz w:val="20"/>
                <w:szCs w:val="20"/>
                <w:highlight w:val="none"/>
              </w:rPr>
              <w:t>6.具有输入指示、切换指示、电源指示功能；</w:t>
            </w:r>
          </w:p>
        </w:tc>
        <w:tc>
          <w:tcPr>
            <w:tcW w:w="347" w:type="pct"/>
            <w:noWrap w:val="0"/>
            <w:vAlign w:val="center"/>
          </w:tcPr>
          <w:p w14:paraId="442027D1">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1E9C8E79">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555A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412" w:type="pct"/>
            <w:vMerge w:val="continue"/>
            <w:noWrap w:val="0"/>
            <w:vAlign w:val="center"/>
          </w:tcPr>
          <w:p w14:paraId="4F92F155">
            <w:pPr>
              <w:widowControl/>
              <w:rPr>
                <w:rFonts w:hint="eastAsia" w:ascii="宋体" w:hAnsi="宋体" w:cs="宋体"/>
                <w:color w:val="000000"/>
                <w:kern w:val="0"/>
                <w:sz w:val="20"/>
                <w:szCs w:val="20"/>
                <w:highlight w:val="none"/>
              </w:rPr>
            </w:pPr>
          </w:p>
        </w:tc>
        <w:tc>
          <w:tcPr>
            <w:tcW w:w="577" w:type="pct"/>
            <w:vMerge w:val="continue"/>
            <w:noWrap w:val="0"/>
            <w:vAlign w:val="center"/>
          </w:tcPr>
          <w:p w14:paraId="6B9E8918">
            <w:pPr>
              <w:widowControl/>
              <w:rPr>
                <w:rFonts w:hint="eastAsia" w:ascii="宋体" w:hAnsi="宋体" w:cs="宋体"/>
                <w:color w:val="000000"/>
                <w:kern w:val="0"/>
                <w:sz w:val="20"/>
                <w:szCs w:val="20"/>
                <w:highlight w:val="none"/>
              </w:rPr>
            </w:pPr>
          </w:p>
        </w:tc>
        <w:tc>
          <w:tcPr>
            <w:tcW w:w="447" w:type="pct"/>
            <w:noWrap w:val="0"/>
            <w:vAlign w:val="center"/>
          </w:tcPr>
          <w:p w14:paraId="4A4A515D">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千兆交换机</w:t>
            </w:r>
          </w:p>
        </w:tc>
        <w:tc>
          <w:tcPr>
            <w:tcW w:w="2871" w:type="pct"/>
            <w:noWrap w:val="0"/>
            <w:vAlign w:val="center"/>
          </w:tcPr>
          <w:p w14:paraId="3A3EF0B8">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千兆交换机（含光模块）1台</w:t>
            </w:r>
            <w:r>
              <w:rPr>
                <w:rFonts w:hint="eastAsia" w:ascii="宋体" w:hAnsi="宋体" w:cs="宋体"/>
                <w:color w:val="000000"/>
                <w:kern w:val="0"/>
                <w:sz w:val="20"/>
                <w:szCs w:val="20"/>
                <w:highlight w:val="none"/>
                <w:lang w:eastAsia="zh-CN"/>
              </w:rPr>
              <w:t>；</w:t>
            </w:r>
          </w:p>
          <w:p w14:paraId="678BB89E">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支持不少于24个10/100/1000Base-TX以太网端口，4个千兆SFP；IP路由：支持IPv4和IPv6的三层路由功能；</w:t>
            </w:r>
          </w:p>
        </w:tc>
        <w:tc>
          <w:tcPr>
            <w:tcW w:w="347" w:type="pct"/>
            <w:noWrap w:val="0"/>
            <w:vAlign w:val="center"/>
          </w:tcPr>
          <w:p w14:paraId="7AB31F3E">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7E2C1004">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r w14:paraId="32485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412" w:type="pct"/>
            <w:vMerge w:val="continue"/>
            <w:noWrap w:val="0"/>
            <w:vAlign w:val="center"/>
          </w:tcPr>
          <w:p w14:paraId="2B9406FB">
            <w:pPr>
              <w:widowControl/>
              <w:rPr>
                <w:rFonts w:hint="eastAsia" w:ascii="宋体" w:hAnsi="宋体" w:cs="宋体"/>
                <w:color w:val="000000"/>
                <w:kern w:val="0"/>
                <w:sz w:val="20"/>
                <w:szCs w:val="20"/>
                <w:highlight w:val="none"/>
              </w:rPr>
            </w:pPr>
          </w:p>
        </w:tc>
        <w:tc>
          <w:tcPr>
            <w:tcW w:w="577" w:type="pct"/>
            <w:vMerge w:val="continue"/>
            <w:noWrap w:val="0"/>
            <w:vAlign w:val="center"/>
          </w:tcPr>
          <w:p w14:paraId="47369E14">
            <w:pPr>
              <w:widowControl/>
              <w:rPr>
                <w:rFonts w:hint="eastAsia" w:ascii="宋体" w:hAnsi="宋体" w:cs="宋体"/>
                <w:color w:val="000000"/>
                <w:kern w:val="0"/>
                <w:sz w:val="20"/>
                <w:szCs w:val="20"/>
                <w:highlight w:val="none"/>
              </w:rPr>
            </w:pPr>
          </w:p>
        </w:tc>
        <w:tc>
          <w:tcPr>
            <w:tcW w:w="447" w:type="pct"/>
            <w:noWrap w:val="0"/>
            <w:vAlign w:val="center"/>
          </w:tcPr>
          <w:p w14:paraId="14BA05F1">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防火墙</w:t>
            </w:r>
          </w:p>
        </w:tc>
        <w:tc>
          <w:tcPr>
            <w:tcW w:w="2871" w:type="pct"/>
            <w:noWrap w:val="0"/>
            <w:vAlign w:val="center"/>
          </w:tcPr>
          <w:p w14:paraId="3D673F62">
            <w:pPr>
              <w:widowControl/>
              <w:rPr>
                <w:rFonts w:hint="eastAsia" w:ascii="宋体" w:hAnsi="宋体" w:eastAsia="宋体" w:cs="宋体"/>
                <w:color w:val="000000"/>
                <w:kern w:val="0"/>
                <w:sz w:val="20"/>
                <w:szCs w:val="20"/>
                <w:highlight w:val="none"/>
                <w:lang w:eastAsia="zh-CN"/>
              </w:rPr>
            </w:pPr>
            <w:r>
              <w:rPr>
                <w:rFonts w:hint="default" w:ascii="宋体" w:hAnsi="宋体" w:cs="宋体"/>
                <w:color w:val="000000"/>
                <w:kern w:val="0"/>
                <w:sz w:val="20"/>
                <w:szCs w:val="20"/>
                <w:highlight w:val="none"/>
                <w:lang w:val="en-US"/>
              </w:rPr>
              <w:t>1</w:t>
            </w:r>
            <w:r>
              <w:rPr>
                <w:rFonts w:hint="eastAsia" w:ascii="宋体" w:hAnsi="宋体" w:cs="宋体"/>
                <w:color w:val="000000"/>
                <w:kern w:val="0"/>
                <w:sz w:val="20"/>
                <w:szCs w:val="20"/>
                <w:highlight w:val="none"/>
                <w:lang w:val="en-US" w:eastAsia="zh-CN"/>
              </w:rPr>
              <w:t>套包括</w:t>
            </w:r>
            <w:r>
              <w:rPr>
                <w:rFonts w:hint="eastAsia" w:ascii="宋体" w:hAnsi="宋体" w:cs="宋体"/>
                <w:color w:val="000000"/>
                <w:kern w:val="0"/>
                <w:sz w:val="20"/>
                <w:szCs w:val="20"/>
                <w:highlight w:val="none"/>
              </w:rPr>
              <w:t>防火墙（含路由器）1台</w:t>
            </w:r>
            <w:r>
              <w:rPr>
                <w:rFonts w:hint="eastAsia" w:ascii="宋体" w:hAnsi="宋体" w:cs="宋体"/>
                <w:color w:val="000000"/>
                <w:kern w:val="0"/>
                <w:sz w:val="20"/>
                <w:szCs w:val="20"/>
                <w:highlight w:val="none"/>
                <w:lang w:eastAsia="zh-CN"/>
              </w:rPr>
              <w:t>；</w:t>
            </w:r>
          </w:p>
          <w:p w14:paraId="4BBA5435">
            <w:pPr>
              <w:widowControl/>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集传统防火墙、VPN、入侵防御、防病毒、数据防泄漏、带宽管理、URL过滤等多种功能</w:t>
            </w:r>
          </w:p>
        </w:tc>
        <w:tc>
          <w:tcPr>
            <w:tcW w:w="347" w:type="pct"/>
            <w:noWrap w:val="0"/>
            <w:vAlign w:val="center"/>
          </w:tcPr>
          <w:p w14:paraId="5C0A984B">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2</w:t>
            </w:r>
          </w:p>
        </w:tc>
        <w:tc>
          <w:tcPr>
            <w:tcW w:w="346" w:type="pct"/>
            <w:noWrap w:val="0"/>
            <w:vAlign w:val="center"/>
          </w:tcPr>
          <w:p w14:paraId="4CD79D80">
            <w:pPr>
              <w:widowControl/>
              <w:jc w:val="center"/>
              <w:rPr>
                <w:rFonts w:hint="eastAsia" w:ascii="宋体" w:hAnsi="宋体" w:cs="宋体"/>
                <w:color w:val="000000"/>
                <w:kern w:val="0"/>
                <w:sz w:val="20"/>
                <w:szCs w:val="20"/>
                <w:highlight w:val="none"/>
              </w:rPr>
            </w:pPr>
            <w:r>
              <w:rPr>
                <w:rFonts w:hint="eastAsia" w:ascii="宋体" w:hAnsi="宋体" w:cs="宋体"/>
                <w:color w:val="000000"/>
                <w:kern w:val="0"/>
                <w:sz w:val="20"/>
                <w:szCs w:val="20"/>
                <w:highlight w:val="none"/>
              </w:rPr>
              <w:t>套</w:t>
            </w:r>
          </w:p>
        </w:tc>
      </w:tr>
    </w:tbl>
    <w:p w14:paraId="5260EF7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ongti SC Regular">
    <w:altName w:val="宋体"/>
    <w:panose1 w:val="02010800040101010101"/>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583441"/>
    <w:multiLevelType w:val="singleLevel"/>
    <w:tmpl w:val="9A583441"/>
    <w:lvl w:ilvl="0" w:tentative="0">
      <w:start w:val="4"/>
      <w:numFmt w:val="decimal"/>
      <w:suff w:val="nothing"/>
      <w:lvlText w:val="%1）"/>
      <w:lvlJc w:val="left"/>
    </w:lvl>
  </w:abstractNum>
  <w:abstractNum w:abstractNumId="1">
    <w:nsid w:val="B7EE5AB0"/>
    <w:multiLevelType w:val="singleLevel"/>
    <w:tmpl w:val="B7EE5AB0"/>
    <w:lvl w:ilvl="0" w:tentative="0">
      <w:start w:val="1"/>
      <w:numFmt w:val="decimal"/>
      <w:suff w:val="nothing"/>
      <w:lvlText w:val="%1）"/>
      <w:lvlJc w:val="left"/>
    </w:lvl>
  </w:abstractNum>
  <w:abstractNum w:abstractNumId="2">
    <w:nsid w:val="BBE87EF8"/>
    <w:multiLevelType w:val="singleLevel"/>
    <w:tmpl w:val="BBE87EF8"/>
    <w:lvl w:ilvl="0" w:tentative="0">
      <w:start w:val="1"/>
      <w:numFmt w:val="decimal"/>
      <w:suff w:val="nothing"/>
      <w:lvlText w:val="%1．"/>
      <w:lvlJc w:val="left"/>
    </w:lvl>
  </w:abstractNum>
  <w:abstractNum w:abstractNumId="3">
    <w:nsid w:val="D7DE0CC9"/>
    <w:multiLevelType w:val="singleLevel"/>
    <w:tmpl w:val="D7DE0CC9"/>
    <w:lvl w:ilvl="0" w:tentative="0">
      <w:start w:val="1"/>
      <w:numFmt w:val="decimal"/>
      <w:suff w:val="nothing"/>
      <w:lvlText w:val="%1、"/>
      <w:lvlJc w:val="left"/>
    </w:lvl>
  </w:abstractNum>
  <w:abstractNum w:abstractNumId="4">
    <w:nsid w:val="EACCDC56"/>
    <w:multiLevelType w:val="multilevel"/>
    <w:tmpl w:val="EACCDC56"/>
    <w:lvl w:ilvl="0" w:tentative="0">
      <w:start w:val="1"/>
      <w:numFmt w:val="decimal"/>
      <w:suff w:val="space"/>
      <w:lvlText w:val="%1."/>
      <w:lvlJc w:val="left"/>
      <w:pPr>
        <w:ind w:left="3538" w:hanging="420"/>
      </w:pPr>
      <w:rPr>
        <w:rFonts w:hint="default"/>
        <w:color w:val="auto"/>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EBFE3DEF"/>
    <w:multiLevelType w:val="singleLevel"/>
    <w:tmpl w:val="EBFE3DEF"/>
    <w:lvl w:ilvl="0" w:tentative="0">
      <w:start w:val="1"/>
      <w:numFmt w:val="decimal"/>
      <w:lvlText w:val="%1."/>
      <w:lvlJc w:val="left"/>
      <w:pPr>
        <w:tabs>
          <w:tab w:val="left" w:pos="312"/>
        </w:tabs>
      </w:pPr>
    </w:lvl>
  </w:abstractNum>
  <w:abstractNum w:abstractNumId="6">
    <w:nsid w:val="FB1E37F9"/>
    <w:multiLevelType w:val="singleLevel"/>
    <w:tmpl w:val="FB1E37F9"/>
    <w:lvl w:ilvl="0" w:tentative="0">
      <w:start w:val="13"/>
      <w:numFmt w:val="decimal"/>
      <w:suff w:val="nothing"/>
      <w:lvlText w:val="%1、"/>
      <w:lvlJc w:val="left"/>
    </w:lvl>
  </w:abstractNum>
  <w:num w:numId="1">
    <w:abstractNumId w:val="3"/>
  </w:num>
  <w:num w:numId="2">
    <w:abstractNumId w:val="6"/>
  </w:num>
  <w:num w:numId="3">
    <w:abstractNumId w:val="1"/>
  </w:num>
  <w:num w:numId="4">
    <w:abstractNumId w:val="0"/>
  </w:num>
  <w:num w:numId="5">
    <w:abstractNumId w:val="2"/>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7C7A80"/>
    <w:rsid w:val="63C55F84"/>
    <w:rsid w:val="7DA774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tabs>
        <w:tab w:val="left" w:pos="562"/>
        <w:tab w:val="left" w:pos="3372"/>
        <w:tab w:val="left" w:pos="3653"/>
      </w:tabs>
    </w:pPr>
    <w:rPr>
      <w:sz w:val="24"/>
    </w:rPr>
  </w:style>
  <w:style w:type="paragraph" w:customStyle="1" w:styleId="5">
    <w:name w:val="正文（缩进）"/>
    <w:basedOn w:val="1"/>
    <w:qFormat/>
    <w:uiPriority w:val="99"/>
    <w:pPr>
      <w:spacing w:before="156" w:after="156"/>
      <w:ind w:firstLine="480"/>
    </w:pPr>
  </w:style>
  <w:style w:type="paragraph" w:styleId="6">
    <w:name w:val="List Paragraph"/>
    <w:basedOn w:val="1"/>
    <w:qFormat/>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111</Pages>
  <Words>51158</Words>
  <Characters>59954</Characters>
  <Lines>0</Lines>
  <Paragraphs>0</Paragraphs>
  <TotalTime>0</TotalTime>
  <ScaleCrop>false</ScaleCrop>
  <LinksUpToDate>false</LinksUpToDate>
  <CharactersWithSpaces>60456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2025-06-23T10:01:00Z</dcterms:created>
  <dc:creator>Administrator</dc:creator>
  <cp:lastModifiedBy>刺猬</cp:lastModifiedBy>
  <dcterms:modified xsi:type="dcterms:W3CDTF">2025-06-23T10:41:40Z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eyJoZGlkIjoiODIyMmFjYjA2NzI1MTk3OTQ1MTdmNTEzMmUwMjQyNjgiLCJ1c2VySWQiOiI1Njc5NTk0MDUifQ==</vt:lpwstr>
  </property>
  <property fmtid="{D5CDD505-2E9C-101B-9397-08002B2CF9AE}" pid="4" name="ICV">
    <vt:lpwstr>AE2E14C489FB43B8A2C75E956643A66D_12</vt:lpwstr>
  </property>
</Properties>
</file>