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firstLine="602" w:firstLineChars="200"/>
        <w:jc w:val="center"/>
        <w:rPr>
          <w:rFonts w:ascii="仿宋_GB2312" w:hAnsi="仿宋" w:eastAsia="仿宋_GB2312"/>
          <w:b/>
          <w:bCs/>
          <w:kern w:val="2"/>
          <w:sz w:val="30"/>
          <w:szCs w:val="30"/>
        </w:rPr>
      </w:pPr>
      <w:r>
        <w:rPr>
          <w:rFonts w:hint="eastAsia" w:ascii="仿宋_GB2312" w:hAnsi="仿宋" w:eastAsia="仿宋_GB2312" w:cs="华文中宋"/>
          <w:b/>
          <w:bCs/>
          <w:color w:val="auto"/>
          <w:kern w:val="2"/>
          <w:sz w:val="30"/>
          <w:szCs w:val="30"/>
          <w:highlight w:val="none"/>
          <w:lang w:eastAsia="zh-CN"/>
        </w:rPr>
        <w:t>特克斯县教育局教育系统视频监控采购项目</w:t>
      </w:r>
      <w:r>
        <w:rPr>
          <w:rFonts w:hint="eastAsia" w:ascii="仿宋_GB2312" w:hAnsi="仿宋" w:eastAsia="仿宋_GB2312"/>
          <w:b/>
          <w:bCs/>
          <w:kern w:val="2"/>
          <w:sz w:val="30"/>
          <w:szCs w:val="30"/>
        </w:rPr>
        <w:t>公开招标公告</w:t>
      </w:r>
    </w:p>
    <w:p>
      <w:pPr>
        <w:spacing w:after="0" w:line="360" w:lineRule="auto"/>
        <w:ind w:firstLine="470" w:firstLineChars="196"/>
        <w:rPr>
          <w:rFonts w:hint="eastAsia" w:ascii="仿宋_GB2312" w:hAnsi="仿宋" w:eastAsia="仿宋_GB2312" w:cs="Times New Roman"/>
          <w:b w:val="0"/>
          <w:bCs w:val="0"/>
          <w:kern w:val="2"/>
          <w:sz w:val="24"/>
          <w:szCs w:val="24"/>
        </w:rPr>
      </w:pPr>
      <w:r>
        <w:rPr>
          <w:rFonts w:hint="eastAsia" w:ascii="仿宋_GB2312" w:hAnsi="仿宋" w:eastAsia="仿宋_GB2312" w:cs="Times New Roman"/>
          <w:b w:val="0"/>
          <w:bCs w:val="0"/>
          <w:kern w:val="2"/>
          <w:sz w:val="24"/>
          <w:szCs w:val="24"/>
        </w:rPr>
        <w:t xml:space="preserve">  特克斯县教育局教育系统视频监控采购项目,建设单位为特克斯县教育局，建设资金</w:t>
      </w:r>
      <w:r>
        <w:rPr>
          <w:rFonts w:hint="eastAsia" w:ascii="仿宋_GB2312" w:hAnsi="仿宋" w:eastAsia="仿宋_GB2312" w:cs="Times New Roman"/>
          <w:b w:val="0"/>
          <w:bCs w:val="0"/>
          <w:kern w:val="2"/>
          <w:sz w:val="24"/>
          <w:szCs w:val="24"/>
          <w:lang w:eastAsia="zh-CN"/>
        </w:rPr>
        <w:t>来</w:t>
      </w:r>
      <w:r>
        <w:rPr>
          <w:rFonts w:hint="eastAsia" w:ascii="仿宋_GB2312" w:hAnsi="仿宋" w:eastAsia="仿宋_GB2312" w:cs="Times New Roman"/>
          <w:b w:val="0"/>
          <w:bCs w:val="0"/>
          <w:kern w:val="2"/>
          <w:sz w:val="24"/>
          <w:szCs w:val="24"/>
          <w:lang w:val="en-US" w:eastAsia="zh-CN"/>
        </w:rPr>
        <w:t>已到位</w:t>
      </w:r>
      <w:r>
        <w:rPr>
          <w:rFonts w:hint="eastAsia" w:ascii="仿宋_GB2312" w:hAnsi="仿宋" w:eastAsia="仿宋_GB2312" w:cs="Times New Roman"/>
          <w:b w:val="0"/>
          <w:bCs w:val="0"/>
          <w:kern w:val="2"/>
          <w:sz w:val="24"/>
          <w:szCs w:val="24"/>
        </w:rPr>
        <w:t>。项目已具备招标条件，现对该项目进行公开招标。</w:t>
      </w:r>
    </w:p>
    <w:p>
      <w:pPr>
        <w:numPr>
          <w:ilvl w:val="0"/>
          <w:numId w:val="1"/>
        </w:numPr>
        <w:spacing w:after="0" w:line="360" w:lineRule="auto"/>
        <w:ind w:firstLine="482" w:firstLineChars="200"/>
        <w:rPr>
          <w:rFonts w:hint="eastAsia" w:ascii="仿宋_GB2312" w:hAnsi="仿宋" w:eastAsia="仿宋_GB2312"/>
          <w:b/>
          <w:bCs/>
          <w:kern w:val="2"/>
          <w:sz w:val="24"/>
          <w:szCs w:val="24"/>
        </w:rPr>
      </w:pPr>
      <w:r>
        <w:rPr>
          <w:rFonts w:hint="eastAsia" w:ascii="仿宋_GB2312" w:hAnsi="仿宋" w:eastAsia="仿宋_GB2312"/>
          <w:b/>
          <w:bCs/>
          <w:kern w:val="2"/>
          <w:sz w:val="24"/>
          <w:szCs w:val="24"/>
        </w:rPr>
        <w:t>项目名称：特克斯县教育局教育系统视频监控采购项目</w:t>
      </w:r>
    </w:p>
    <w:p>
      <w:pPr>
        <w:numPr>
          <w:ilvl w:val="0"/>
          <w:numId w:val="1"/>
        </w:numPr>
        <w:spacing w:after="0" w:line="360" w:lineRule="auto"/>
        <w:ind w:left="0" w:leftChars="0" w:firstLine="482" w:firstLineChars="200"/>
        <w:rPr>
          <w:rFonts w:hint="eastAsia" w:ascii="仿宋_GB2312" w:hAnsi="仿宋" w:eastAsia="仿宋_GB2312"/>
          <w:kern w:val="2"/>
          <w:sz w:val="24"/>
          <w:szCs w:val="24"/>
          <w:lang w:val="en-US" w:eastAsia="zh-CN"/>
        </w:rPr>
      </w:pPr>
      <w:r>
        <w:rPr>
          <w:rFonts w:hint="eastAsia" w:ascii="仿宋_GB2312" w:hAnsi="仿宋" w:eastAsia="仿宋_GB2312"/>
          <w:b/>
          <w:bCs/>
          <w:kern w:val="2"/>
          <w:sz w:val="24"/>
          <w:szCs w:val="24"/>
        </w:rPr>
        <w:t>项目编号：</w:t>
      </w:r>
      <w:r>
        <w:rPr>
          <w:rFonts w:hint="eastAsia" w:ascii="仿宋_GB2312" w:hAnsi="仿宋" w:eastAsia="仿宋_GB2312"/>
          <w:kern w:val="2"/>
          <w:sz w:val="24"/>
          <w:szCs w:val="24"/>
          <w:lang w:val="en-US" w:eastAsia="zh-CN"/>
        </w:rPr>
        <w:t>XJRB-2019052</w:t>
      </w:r>
    </w:p>
    <w:p>
      <w:pPr>
        <w:numPr>
          <w:ilvl w:val="0"/>
          <w:numId w:val="0"/>
        </w:numPr>
        <w:spacing w:after="0" w:line="360" w:lineRule="auto"/>
        <w:ind w:leftChars="200"/>
        <w:rPr>
          <w:rFonts w:ascii="仿宋_GB2312" w:hAnsi="仿宋" w:eastAsia="仿宋_GB2312"/>
          <w:kern w:val="2"/>
          <w:sz w:val="24"/>
          <w:szCs w:val="24"/>
        </w:rPr>
      </w:pPr>
      <w:r>
        <w:rPr>
          <w:rFonts w:hint="eastAsia" w:ascii="仿宋_GB2312" w:hAnsi="仿宋" w:eastAsia="仿宋_GB2312"/>
          <w:b/>
          <w:bCs/>
          <w:kern w:val="2"/>
          <w:sz w:val="24"/>
          <w:szCs w:val="24"/>
        </w:rPr>
        <w:t>三、采购方式</w:t>
      </w:r>
      <w:r>
        <w:rPr>
          <w:rFonts w:hint="eastAsia" w:ascii="仿宋_GB2312" w:hAnsi="仿宋" w:eastAsia="仿宋_GB2312"/>
          <w:kern w:val="2"/>
          <w:sz w:val="24"/>
          <w:szCs w:val="24"/>
        </w:rPr>
        <w:t>：公开招标</w:t>
      </w:r>
    </w:p>
    <w:p>
      <w:pPr>
        <w:spacing w:after="0" w:line="360" w:lineRule="auto"/>
        <w:ind w:firstLine="482" w:firstLineChars="200"/>
        <w:rPr>
          <w:rFonts w:ascii="仿宋_GB2312" w:hAnsi="仿宋" w:eastAsia="仿宋_GB2312"/>
          <w:b/>
          <w:bCs/>
          <w:kern w:val="2"/>
          <w:sz w:val="24"/>
          <w:szCs w:val="24"/>
        </w:rPr>
      </w:pPr>
      <w:r>
        <w:rPr>
          <w:rFonts w:hint="eastAsia" w:ascii="仿宋_GB2312" w:hAnsi="仿宋" w:eastAsia="仿宋_GB2312"/>
          <w:b/>
          <w:bCs/>
          <w:kern w:val="2"/>
          <w:sz w:val="24"/>
          <w:szCs w:val="24"/>
        </w:rPr>
        <w:t>四、采购内容：</w:t>
      </w:r>
    </w:p>
    <w:p>
      <w:pPr>
        <w:spacing w:after="0" w:line="360" w:lineRule="auto"/>
        <w:ind w:firstLine="480" w:firstLineChars="200"/>
        <w:rPr>
          <w:rFonts w:ascii="仿宋_GB2312" w:hAnsi="仿宋" w:eastAsia="仿宋_GB2312"/>
          <w:color w:val="auto"/>
          <w:kern w:val="2"/>
          <w:sz w:val="24"/>
          <w:szCs w:val="24"/>
          <w:highlight w:val="none"/>
        </w:rPr>
      </w:pPr>
      <w:r>
        <w:rPr>
          <w:rFonts w:hint="eastAsia" w:ascii="仿宋_GB2312" w:hAnsi="仿宋" w:eastAsia="仿宋_GB2312"/>
          <w:color w:val="auto"/>
          <w:kern w:val="2"/>
          <w:sz w:val="24"/>
          <w:szCs w:val="24"/>
          <w:highlight w:val="none"/>
          <w:lang w:eastAsia="zh-CN"/>
        </w:rPr>
        <w:t>特克斯县学校、幼儿园视频监控系统采购项目</w:t>
      </w:r>
      <w:r>
        <w:rPr>
          <w:rFonts w:hint="eastAsia" w:ascii="仿宋_GB2312" w:hAnsi="仿宋" w:eastAsia="仿宋_GB2312"/>
          <w:color w:val="auto"/>
          <w:kern w:val="2"/>
          <w:sz w:val="24"/>
          <w:szCs w:val="24"/>
          <w:highlight w:val="none"/>
        </w:rPr>
        <w:t>（详细内容见招标文件）。</w:t>
      </w:r>
    </w:p>
    <w:p>
      <w:pPr>
        <w:spacing w:after="0" w:line="360" w:lineRule="auto"/>
        <w:ind w:firstLine="472" w:firstLineChars="196"/>
        <w:rPr>
          <w:rFonts w:ascii="仿宋_GB2312" w:hAnsi="仿宋" w:eastAsia="仿宋_GB2312"/>
          <w:color w:val="auto"/>
          <w:kern w:val="2"/>
          <w:sz w:val="24"/>
          <w:szCs w:val="24"/>
          <w:highlight w:val="none"/>
        </w:rPr>
      </w:pPr>
      <w:r>
        <w:rPr>
          <w:rFonts w:hint="eastAsia" w:ascii="仿宋_GB2312" w:hAnsi="仿宋" w:eastAsia="仿宋_GB2312"/>
          <w:b/>
          <w:bCs/>
          <w:kern w:val="2"/>
          <w:sz w:val="24"/>
          <w:szCs w:val="24"/>
        </w:rPr>
        <w:t>五、采购</w:t>
      </w:r>
      <w:r>
        <w:rPr>
          <w:rFonts w:hint="eastAsia" w:ascii="仿宋_GB2312" w:hAnsi="仿宋" w:eastAsia="仿宋_GB2312"/>
          <w:b/>
          <w:bCs/>
          <w:kern w:val="2"/>
          <w:sz w:val="24"/>
          <w:szCs w:val="24"/>
          <w:highlight w:val="none"/>
        </w:rPr>
        <w:t>预算：</w:t>
      </w:r>
      <w:r>
        <w:rPr>
          <w:rFonts w:hint="eastAsia" w:ascii="仿宋_GB2312" w:hAnsi="仿宋" w:eastAsia="仿宋_GB2312"/>
          <w:color w:val="auto"/>
          <w:kern w:val="2"/>
          <w:sz w:val="24"/>
          <w:szCs w:val="24"/>
          <w:highlight w:val="none"/>
          <w:lang w:val="en-US" w:eastAsia="zh-CN"/>
        </w:rPr>
        <w:t>609.7万</w:t>
      </w:r>
      <w:r>
        <w:rPr>
          <w:rFonts w:hint="eastAsia" w:ascii="仿宋_GB2312" w:hAnsi="仿宋" w:eastAsia="仿宋_GB2312"/>
          <w:color w:val="auto"/>
          <w:kern w:val="2"/>
          <w:sz w:val="24"/>
          <w:szCs w:val="24"/>
          <w:highlight w:val="none"/>
        </w:rPr>
        <w:t>元</w:t>
      </w:r>
    </w:p>
    <w:p>
      <w:pPr>
        <w:spacing w:after="0" w:line="360" w:lineRule="auto"/>
        <w:ind w:firstLine="482" w:firstLineChars="200"/>
        <w:rPr>
          <w:rFonts w:ascii="仿宋_GB2312" w:hAnsi="仿宋" w:eastAsia="仿宋_GB2312"/>
          <w:kern w:val="2"/>
          <w:sz w:val="24"/>
          <w:szCs w:val="24"/>
        </w:rPr>
      </w:pPr>
      <w:r>
        <w:rPr>
          <w:rFonts w:hint="eastAsia" w:ascii="仿宋_GB2312" w:hAnsi="仿宋" w:eastAsia="仿宋_GB2312"/>
          <w:b/>
          <w:bCs/>
          <w:kern w:val="2"/>
          <w:sz w:val="24"/>
          <w:szCs w:val="24"/>
        </w:rPr>
        <w:t>六、投标人资质条件要求</w:t>
      </w:r>
      <w:r>
        <w:rPr>
          <w:rFonts w:hint="eastAsia" w:ascii="仿宋_GB2312" w:hAnsi="仿宋" w:eastAsia="仿宋_GB2312"/>
          <w:kern w:val="2"/>
          <w:sz w:val="24"/>
          <w:szCs w:val="24"/>
        </w:rPr>
        <w:t>：</w:t>
      </w:r>
    </w:p>
    <w:p>
      <w:pPr>
        <w:kinsoku w:val="0"/>
        <w:overflowPunct w:val="0"/>
        <w:spacing w:after="0" w:line="360" w:lineRule="auto"/>
        <w:ind w:firstLine="480" w:firstLineChars="200"/>
        <w:rPr>
          <w:rFonts w:ascii="仿宋_GB2312" w:hAnsi="仿宋" w:eastAsia="仿宋_GB2312"/>
          <w:color w:val="auto"/>
          <w:kern w:val="2"/>
          <w:sz w:val="24"/>
          <w:szCs w:val="24"/>
          <w:highlight w:val="none"/>
        </w:rPr>
      </w:pPr>
      <w:r>
        <w:rPr>
          <w:rFonts w:ascii="仿宋_GB2312" w:hAnsi="仿宋" w:eastAsia="仿宋_GB2312"/>
          <w:color w:val="auto"/>
          <w:kern w:val="2"/>
          <w:sz w:val="24"/>
          <w:szCs w:val="24"/>
          <w:highlight w:val="none"/>
        </w:rPr>
        <w:t>1</w:t>
      </w:r>
      <w:r>
        <w:rPr>
          <w:rFonts w:hint="eastAsia" w:ascii="仿宋_GB2312" w:hAnsi="仿宋" w:eastAsia="仿宋_GB2312"/>
          <w:color w:val="auto"/>
          <w:kern w:val="2"/>
          <w:sz w:val="24"/>
          <w:szCs w:val="24"/>
          <w:highlight w:val="none"/>
        </w:rPr>
        <w:t>、投标人必须满足《中华人民共和国政府采购法》第二十二条要求，能合法提供与采购内容相符的设备及相应的服务</w:t>
      </w:r>
      <w:r>
        <w:rPr>
          <w:rFonts w:hint="eastAsia" w:ascii="仿宋_GB2312" w:hAnsi="仿宋" w:eastAsia="仿宋_GB2312"/>
          <w:color w:val="auto"/>
          <w:kern w:val="2"/>
          <w:sz w:val="24"/>
          <w:szCs w:val="24"/>
          <w:highlight w:val="none"/>
          <w:lang w:eastAsia="zh-CN"/>
        </w:rPr>
        <w:t>，营业执照具有招标货物的生产或经营范围</w:t>
      </w:r>
      <w:r>
        <w:rPr>
          <w:rFonts w:hint="eastAsia" w:ascii="仿宋_GB2312" w:hAnsi="仿宋" w:eastAsia="仿宋_GB2312"/>
          <w:color w:val="auto"/>
          <w:kern w:val="2"/>
          <w:sz w:val="24"/>
          <w:szCs w:val="24"/>
          <w:highlight w:val="none"/>
        </w:rPr>
        <w:t>。</w:t>
      </w:r>
    </w:p>
    <w:p>
      <w:pPr>
        <w:kinsoku w:val="0"/>
        <w:overflowPunct w:val="0"/>
        <w:spacing w:after="0" w:line="360" w:lineRule="auto"/>
        <w:ind w:firstLine="480" w:firstLineChars="200"/>
        <w:rPr>
          <w:rFonts w:ascii="仿宋_GB2312" w:hAnsi="仿宋" w:eastAsia="仿宋_GB2312" w:cs="Arial"/>
          <w:color w:val="auto"/>
          <w:kern w:val="2"/>
          <w:sz w:val="24"/>
          <w:szCs w:val="24"/>
          <w:highlight w:val="none"/>
        </w:rPr>
      </w:pPr>
      <w:r>
        <w:rPr>
          <w:rFonts w:ascii="仿宋_GB2312" w:hAnsi="仿宋" w:eastAsia="仿宋_GB2312" w:cs="Arial"/>
          <w:color w:val="auto"/>
          <w:kern w:val="2"/>
          <w:sz w:val="24"/>
          <w:szCs w:val="24"/>
          <w:highlight w:val="none"/>
        </w:rPr>
        <w:t>2</w:t>
      </w:r>
      <w:r>
        <w:rPr>
          <w:rFonts w:hint="eastAsia" w:ascii="仿宋_GB2312" w:hAnsi="仿宋" w:eastAsia="仿宋_GB2312" w:cs="Arial"/>
          <w:color w:val="auto"/>
          <w:kern w:val="2"/>
          <w:sz w:val="24"/>
          <w:szCs w:val="24"/>
          <w:highlight w:val="none"/>
        </w:rPr>
        <w:t>、投标人必须具有电子与智能化工程专业承包二级及以上资质。</w:t>
      </w:r>
    </w:p>
    <w:p>
      <w:pPr>
        <w:kinsoku w:val="0"/>
        <w:overflowPunct w:val="0"/>
        <w:spacing w:after="0" w:line="360" w:lineRule="auto"/>
        <w:ind w:firstLine="480" w:firstLineChars="200"/>
        <w:rPr>
          <w:rFonts w:ascii="仿宋_GB2312" w:hAnsi="仿宋" w:eastAsia="仿宋_GB2312"/>
          <w:color w:val="auto"/>
          <w:kern w:val="2"/>
          <w:sz w:val="24"/>
          <w:szCs w:val="24"/>
          <w:highlight w:val="none"/>
        </w:rPr>
      </w:pPr>
      <w:r>
        <w:rPr>
          <w:rFonts w:ascii="仿宋_GB2312" w:hAnsi="仿宋" w:eastAsia="仿宋_GB2312" w:cs="Arial"/>
          <w:color w:val="auto"/>
          <w:kern w:val="2"/>
          <w:sz w:val="24"/>
          <w:szCs w:val="24"/>
          <w:highlight w:val="none"/>
        </w:rPr>
        <w:t>3</w:t>
      </w:r>
      <w:r>
        <w:rPr>
          <w:rFonts w:hint="eastAsia" w:ascii="仿宋_GB2312" w:hAnsi="仿宋" w:eastAsia="仿宋_GB2312" w:cs="Arial"/>
          <w:color w:val="auto"/>
          <w:kern w:val="2"/>
          <w:sz w:val="24"/>
          <w:szCs w:val="24"/>
          <w:highlight w:val="none"/>
        </w:rPr>
        <w:t>、</w:t>
      </w:r>
      <w:r>
        <w:rPr>
          <w:rFonts w:hint="eastAsia" w:ascii="仿宋_GB2312" w:hAnsi="仿宋" w:eastAsia="仿宋_GB2312"/>
          <w:color w:val="auto"/>
          <w:kern w:val="2"/>
          <w:sz w:val="24"/>
          <w:szCs w:val="24"/>
          <w:highlight w:val="none"/>
        </w:rPr>
        <w:t>本项目不接受联合体投标。</w:t>
      </w:r>
    </w:p>
    <w:p>
      <w:pPr>
        <w:spacing w:after="0" w:line="360" w:lineRule="auto"/>
        <w:ind w:firstLine="480" w:firstLineChars="200"/>
        <w:rPr>
          <w:rFonts w:hint="eastAsia" w:ascii="仿宋_GB2312" w:hAnsi="仿宋" w:eastAsia="仿宋_GB2312"/>
          <w:sz w:val="24"/>
        </w:rPr>
      </w:pPr>
      <w:r>
        <w:rPr>
          <w:rFonts w:hint="eastAsia" w:ascii="仿宋_GB2312" w:hAnsi="仿宋" w:eastAsia="仿宋_GB2312"/>
          <w:sz w:val="24"/>
        </w:rPr>
        <w:t>说明：凡拟参加本次项目的投标人，如在“信用中国”网站</w:t>
      </w:r>
      <w:r>
        <w:rPr>
          <w:rFonts w:ascii="仿宋_GB2312" w:hAnsi="仿宋" w:eastAsia="仿宋_GB2312"/>
          <w:sz w:val="24"/>
        </w:rPr>
        <w:t>www.creditchina.gov.cn</w:t>
      </w:r>
      <w:r>
        <w:rPr>
          <w:rFonts w:hint="eastAsia" w:ascii="仿宋_GB2312" w:hAnsi="仿宋" w:eastAsia="仿宋_GB2312"/>
          <w:sz w:val="24"/>
        </w:rPr>
        <w:t>、中国政府采购网</w:t>
      </w:r>
      <w:r>
        <w:rPr>
          <w:rFonts w:ascii="仿宋_GB2312" w:hAnsi="仿宋" w:eastAsia="仿宋_GB2312"/>
          <w:sz w:val="24"/>
        </w:rPr>
        <w:t>www.ccgp.gov.cn</w:t>
      </w:r>
      <w:r>
        <w:rPr>
          <w:rFonts w:hint="eastAsia" w:ascii="仿宋_GB2312" w:hAnsi="仿宋" w:eastAsia="仿宋_GB2312"/>
          <w:sz w:val="24"/>
        </w:rPr>
        <w:t>、国家企业信用信息公示网站</w:t>
      </w:r>
      <w:r>
        <w:rPr>
          <w:rFonts w:ascii="仿宋_GB2312" w:hAnsi="仿宋" w:eastAsia="仿宋_GB2312"/>
          <w:sz w:val="24"/>
        </w:rPr>
        <w:t>http://www.gsxt.gov.cn</w:t>
      </w:r>
      <w:r>
        <w:rPr>
          <w:rFonts w:hint="eastAsia" w:ascii="仿宋_GB2312" w:hAnsi="仿宋" w:eastAsia="仿宋_GB2312"/>
          <w:sz w:val="24"/>
        </w:rPr>
        <w:t>被列入失信被执行人、重大税收违法案件当事人名单、政府采购严重违法失信行为记录名单的（尚在处罚期内的）、经营异常名录的，将拒绝其参本次政府采购活动。</w:t>
      </w:r>
    </w:p>
    <w:p>
      <w:pPr>
        <w:spacing w:after="0" w:line="360" w:lineRule="auto"/>
        <w:ind w:firstLine="482" w:firstLineChars="200"/>
        <w:rPr>
          <w:rFonts w:hint="eastAsia" w:ascii="仿宋_GB2312" w:hAnsi="仿宋" w:eastAsia="仿宋_GB2312"/>
          <w:sz w:val="24"/>
          <w:lang w:val="en-US" w:eastAsia="zh-CN"/>
        </w:rPr>
      </w:pPr>
      <w:r>
        <w:rPr>
          <w:rFonts w:hint="eastAsia" w:ascii="仿宋_GB2312" w:hAnsi="仿宋" w:eastAsia="仿宋_GB2312"/>
          <w:b/>
          <w:bCs/>
          <w:sz w:val="24"/>
          <w:lang w:val="en-US" w:eastAsia="zh-CN"/>
        </w:rPr>
        <w:t>七、发布公告的媒介：</w:t>
      </w:r>
      <w:r>
        <w:rPr>
          <w:rFonts w:hint="eastAsia" w:ascii="仿宋_GB2312" w:hAnsi="仿宋" w:eastAsia="仿宋_GB2312" w:cs="Times New Roman"/>
          <w:sz w:val="24"/>
          <w:lang w:val="en-US" w:eastAsia="zh-CN"/>
        </w:rPr>
        <w:t>新疆政府采购网上发布。</w:t>
      </w:r>
    </w:p>
    <w:p>
      <w:pPr>
        <w:spacing w:after="0" w:line="360" w:lineRule="auto"/>
        <w:ind w:firstLine="472" w:firstLineChars="196"/>
        <w:rPr>
          <w:rFonts w:ascii="仿宋_GB2312" w:hAnsi="仿宋" w:eastAsia="仿宋_GB2312"/>
          <w:kern w:val="2"/>
          <w:sz w:val="24"/>
          <w:szCs w:val="24"/>
        </w:rPr>
      </w:pPr>
      <w:r>
        <w:rPr>
          <w:rFonts w:hint="eastAsia" w:ascii="仿宋_GB2312" w:hAnsi="仿宋" w:eastAsia="仿宋_GB2312"/>
          <w:b/>
          <w:bCs/>
          <w:kern w:val="2"/>
          <w:sz w:val="24"/>
          <w:szCs w:val="24"/>
          <w:lang w:val="en-US" w:eastAsia="zh-CN"/>
        </w:rPr>
        <w:t>八</w:t>
      </w:r>
      <w:r>
        <w:rPr>
          <w:rFonts w:hint="eastAsia" w:ascii="仿宋_GB2312" w:hAnsi="仿宋" w:eastAsia="仿宋_GB2312"/>
          <w:b/>
          <w:bCs/>
          <w:kern w:val="2"/>
          <w:sz w:val="24"/>
          <w:szCs w:val="24"/>
        </w:rPr>
        <w:t>、报名时间、地点及获取招标文件的要求：</w:t>
      </w:r>
    </w:p>
    <w:p>
      <w:pPr>
        <w:spacing w:after="0" w:line="360" w:lineRule="auto"/>
        <w:ind w:firstLine="480" w:firstLineChars="200"/>
        <w:rPr>
          <w:rFonts w:ascii="仿宋_GB2312" w:hAnsi="仿宋" w:eastAsia="仿宋_GB2312"/>
          <w:kern w:val="2"/>
          <w:sz w:val="24"/>
          <w:szCs w:val="24"/>
          <w:highlight w:val="none"/>
        </w:rPr>
      </w:pPr>
      <w:r>
        <w:rPr>
          <w:rFonts w:ascii="仿宋_GB2312" w:hAnsi="仿宋" w:eastAsia="仿宋_GB2312"/>
          <w:kern w:val="2"/>
          <w:sz w:val="24"/>
          <w:szCs w:val="24"/>
        </w:rPr>
        <w:t>1</w:t>
      </w:r>
      <w:r>
        <w:rPr>
          <w:rFonts w:hint="eastAsia" w:ascii="仿宋_GB2312" w:hAnsi="仿宋" w:eastAsia="仿宋_GB2312"/>
          <w:kern w:val="2"/>
          <w:sz w:val="24"/>
          <w:szCs w:val="24"/>
        </w:rPr>
        <w:t>、报名时间</w:t>
      </w:r>
      <w:r>
        <w:rPr>
          <w:rFonts w:hint="eastAsia" w:ascii="仿宋_GB2312" w:hAnsi="仿宋" w:eastAsia="仿宋_GB2312"/>
          <w:kern w:val="2"/>
          <w:sz w:val="24"/>
          <w:szCs w:val="24"/>
          <w:lang w:eastAsia="zh-CN"/>
        </w:rPr>
        <w:t>及领取文件时间</w:t>
      </w:r>
      <w:r>
        <w:rPr>
          <w:rFonts w:hint="eastAsia" w:ascii="仿宋_GB2312" w:hAnsi="仿宋" w:eastAsia="仿宋_GB2312"/>
          <w:color w:val="auto"/>
          <w:kern w:val="2"/>
          <w:sz w:val="24"/>
          <w:szCs w:val="24"/>
          <w:highlight w:val="none"/>
        </w:rPr>
        <w:t>：</w:t>
      </w:r>
      <w:r>
        <w:rPr>
          <w:rFonts w:ascii="仿宋_GB2312" w:hAnsi="仿宋" w:eastAsia="仿宋_GB2312"/>
          <w:color w:val="auto"/>
          <w:kern w:val="2"/>
          <w:sz w:val="24"/>
          <w:szCs w:val="24"/>
          <w:highlight w:val="none"/>
          <w:u w:val="none"/>
        </w:rPr>
        <w:t>2019</w:t>
      </w:r>
      <w:r>
        <w:rPr>
          <w:rFonts w:hint="eastAsia" w:ascii="仿宋_GB2312" w:hAnsi="仿宋" w:eastAsia="仿宋_GB2312"/>
          <w:color w:val="auto"/>
          <w:kern w:val="2"/>
          <w:sz w:val="24"/>
          <w:szCs w:val="24"/>
          <w:highlight w:val="none"/>
          <w:u w:val="none"/>
        </w:rPr>
        <w:t>年</w:t>
      </w:r>
      <w:r>
        <w:rPr>
          <w:rFonts w:hint="eastAsia" w:ascii="仿宋_GB2312" w:hAnsi="仿宋" w:eastAsia="仿宋_GB2312"/>
          <w:color w:val="auto"/>
          <w:kern w:val="2"/>
          <w:sz w:val="24"/>
          <w:szCs w:val="24"/>
          <w:highlight w:val="none"/>
          <w:u w:val="none"/>
          <w:lang w:val="en-US" w:eastAsia="zh-CN"/>
        </w:rPr>
        <w:t>10</w:t>
      </w:r>
      <w:r>
        <w:rPr>
          <w:rFonts w:hint="eastAsia" w:ascii="仿宋_GB2312" w:hAnsi="仿宋" w:eastAsia="仿宋_GB2312"/>
          <w:color w:val="auto"/>
          <w:kern w:val="2"/>
          <w:sz w:val="24"/>
          <w:szCs w:val="24"/>
          <w:highlight w:val="none"/>
          <w:u w:val="none"/>
        </w:rPr>
        <w:t>月</w:t>
      </w:r>
      <w:r>
        <w:rPr>
          <w:rFonts w:hint="eastAsia" w:ascii="仿宋_GB2312" w:hAnsi="仿宋" w:eastAsia="仿宋_GB2312"/>
          <w:color w:val="auto"/>
          <w:kern w:val="2"/>
          <w:sz w:val="24"/>
          <w:szCs w:val="24"/>
          <w:highlight w:val="none"/>
          <w:u w:val="none"/>
          <w:lang w:val="en-US" w:eastAsia="zh-CN"/>
        </w:rPr>
        <w:t>21</w:t>
      </w:r>
      <w:r>
        <w:rPr>
          <w:rFonts w:hint="eastAsia" w:ascii="仿宋_GB2312" w:hAnsi="仿宋" w:eastAsia="仿宋_GB2312"/>
          <w:color w:val="auto"/>
          <w:kern w:val="2"/>
          <w:sz w:val="24"/>
          <w:szCs w:val="24"/>
          <w:highlight w:val="none"/>
          <w:u w:val="none"/>
        </w:rPr>
        <w:t>日</w:t>
      </w:r>
      <w:r>
        <w:rPr>
          <w:rFonts w:hint="eastAsia" w:ascii="仿宋_GB2312" w:hAnsi="仿宋" w:eastAsia="仿宋_GB2312"/>
          <w:color w:val="auto"/>
          <w:kern w:val="2"/>
          <w:sz w:val="24"/>
          <w:szCs w:val="24"/>
          <w:highlight w:val="none"/>
          <w:lang w:val="en-US" w:eastAsia="zh-CN"/>
        </w:rPr>
        <w:t>至</w:t>
      </w:r>
      <w:r>
        <w:rPr>
          <w:rFonts w:ascii="仿宋_GB2312" w:hAnsi="仿宋" w:eastAsia="仿宋_GB2312"/>
          <w:color w:val="auto"/>
          <w:kern w:val="2"/>
          <w:sz w:val="24"/>
          <w:szCs w:val="24"/>
          <w:highlight w:val="none"/>
          <w:u w:val="none"/>
        </w:rPr>
        <w:t>2019</w:t>
      </w:r>
      <w:r>
        <w:rPr>
          <w:rFonts w:hint="eastAsia" w:ascii="仿宋_GB2312" w:hAnsi="仿宋" w:eastAsia="仿宋_GB2312"/>
          <w:color w:val="auto"/>
          <w:kern w:val="2"/>
          <w:sz w:val="24"/>
          <w:szCs w:val="24"/>
          <w:highlight w:val="none"/>
          <w:u w:val="none"/>
        </w:rPr>
        <w:t>年</w:t>
      </w:r>
      <w:r>
        <w:rPr>
          <w:rFonts w:hint="eastAsia" w:ascii="仿宋_GB2312" w:hAnsi="仿宋" w:eastAsia="仿宋_GB2312"/>
          <w:color w:val="auto"/>
          <w:kern w:val="2"/>
          <w:sz w:val="24"/>
          <w:szCs w:val="24"/>
          <w:highlight w:val="none"/>
          <w:u w:val="none"/>
          <w:lang w:val="en-US" w:eastAsia="zh-CN"/>
        </w:rPr>
        <w:t>10</w:t>
      </w:r>
      <w:r>
        <w:rPr>
          <w:rFonts w:hint="eastAsia" w:ascii="仿宋_GB2312" w:hAnsi="仿宋" w:eastAsia="仿宋_GB2312"/>
          <w:color w:val="auto"/>
          <w:kern w:val="2"/>
          <w:sz w:val="24"/>
          <w:szCs w:val="24"/>
          <w:highlight w:val="none"/>
          <w:u w:val="none"/>
        </w:rPr>
        <w:t>月</w:t>
      </w:r>
      <w:r>
        <w:rPr>
          <w:rFonts w:hint="eastAsia" w:ascii="仿宋_GB2312" w:hAnsi="仿宋" w:eastAsia="仿宋_GB2312"/>
          <w:color w:val="auto"/>
          <w:kern w:val="2"/>
          <w:sz w:val="24"/>
          <w:szCs w:val="24"/>
          <w:highlight w:val="none"/>
          <w:u w:val="none"/>
          <w:lang w:val="en-US" w:eastAsia="zh-CN"/>
        </w:rPr>
        <w:t>25</w:t>
      </w:r>
      <w:r>
        <w:rPr>
          <w:rFonts w:hint="eastAsia" w:ascii="仿宋_GB2312" w:hAnsi="仿宋" w:eastAsia="仿宋_GB2312"/>
          <w:color w:val="auto"/>
          <w:kern w:val="2"/>
          <w:sz w:val="24"/>
          <w:szCs w:val="24"/>
          <w:highlight w:val="none"/>
          <w:u w:val="none"/>
        </w:rPr>
        <w:t>日</w:t>
      </w:r>
      <w:r>
        <w:rPr>
          <w:rFonts w:hint="eastAsia" w:ascii="仿宋_GB2312" w:hAnsi="仿宋" w:eastAsia="仿宋_GB2312"/>
          <w:kern w:val="2"/>
          <w:sz w:val="24"/>
          <w:szCs w:val="24"/>
          <w:highlight w:val="none"/>
        </w:rPr>
        <w:t>上午</w:t>
      </w:r>
      <w:r>
        <w:rPr>
          <w:rFonts w:ascii="仿宋_GB2312" w:hAnsi="仿宋" w:eastAsia="仿宋_GB2312"/>
          <w:kern w:val="2"/>
          <w:sz w:val="24"/>
          <w:szCs w:val="24"/>
          <w:highlight w:val="none"/>
        </w:rPr>
        <w:t>10:</w:t>
      </w:r>
      <w:r>
        <w:rPr>
          <w:rFonts w:hint="eastAsia" w:ascii="仿宋_GB2312" w:hAnsi="仿宋" w:eastAsia="仿宋_GB2312"/>
          <w:kern w:val="2"/>
          <w:sz w:val="24"/>
          <w:szCs w:val="24"/>
          <w:highlight w:val="none"/>
          <w:lang w:val="en-US" w:eastAsia="zh-CN"/>
        </w:rPr>
        <w:t>0</w:t>
      </w:r>
      <w:r>
        <w:rPr>
          <w:rFonts w:ascii="仿宋_GB2312" w:hAnsi="仿宋" w:eastAsia="仿宋_GB2312"/>
          <w:kern w:val="2"/>
          <w:sz w:val="24"/>
          <w:szCs w:val="24"/>
          <w:highlight w:val="none"/>
        </w:rPr>
        <w:t>0-</w:t>
      </w:r>
      <w:r>
        <w:rPr>
          <w:rFonts w:hint="eastAsia" w:ascii="仿宋_GB2312" w:hAnsi="仿宋" w:eastAsia="仿宋_GB2312"/>
          <w:kern w:val="2"/>
          <w:sz w:val="24"/>
          <w:szCs w:val="24"/>
          <w:highlight w:val="none"/>
          <w:lang w:val="en-US" w:eastAsia="zh-CN"/>
        </w:rPr>
        <w:t>14</w:t>
      </w:r>
      <w:r>
        <w:rPr>
          <w:rFonts w:ascii="仿宋_GB2312" w:hAnsi="仿宋" w:eastAsia="仿宋_GB2312"/>
          <w:kern w:val="2"/>
          <w:sz w:val="24"/>
          <w:szCs w:val="24"/>
          <w:highlight w:val="none"/>
        </w:rPr>
        <w:t>:</w:t>
      </w:r>
      <w:r>
        <w:rPr>
          <w:rFonts w:hint="eastAsia" w:ascii="仿宋_GB2312" w:hAnsi="仿宋" w:eastAsia="仿宋_GB2312"/>
          <w:kern w:val="2"/>
          <w:sz w:val="24"/>
          <w:szCs w:val="24"/>
          <w:highlight w:val="none"/>
          <w:lang w:val="en-US" w:eastAsia="zh-CN"/>
        </w:rPr>
        <w:t>0</w:t>
      </w:r>
      <w:r>
        <w:rPr>
          <w:rFonts w:ascii="仿宋_GB2312" w:hAnsi="仿宋" w:eastAsia="仿宋_GB2312"/>
          <w:kern w:val="2"/>
          <w:sz w:val="24"/>
          <w:szCs w:val="24"/>
          <w:highlight w:val="none"/>
        </w:rPr>
        <w:t>0</w:t>
      </w:r>
      <w:r>
        <w:rPr>
          <w:rFonts w:hint="eastAsia" w:ascii="仿宋_GB2312" w:hAnsi="仿宋" w:eastAsia="仿宋_GB2312"/>
          <w:kern w:val="2"/>
          <w:sz w:val="24"/>
          <w:szCs w:val="24"/>
          <w:highlight w:val="none"/>
        </w:rPr>
        <w:t>分，下午</w:t>
      </w:r>
      <w:r>
        <w:rPr>
          <w:rFonts w:ascii="仿宋_GB2312" w:hAnsi="仿宋" w:eastAsia="仿宋_GB2312"/>
          <w:kern w:val="2"/>
          <w:sz w:val="24"/>
          <w:szCs w:val="24"/>
          <w:highlight w:val="none"/>
        </w:rPr>
        <w:t>1</w:t>
      </w:r>
      <w:r>
        <w:rPr>
          <w:rFonts w:hint="eastAsia" w:ascii="仿宋_GB2312" w:hAnsi="仿宋" w:eastAsia="仿宋_GB2312"/>
          <w:kern w:val="2"/>
          <w:sz w:val="24"/>
          <w:szCs w:val="24"/>
          <w:highlight w:val="none"/>
          <w:lang w:val="en-US" w:eastAsia="zh-CN"/>
        </w:rPr>
        <w:t>6</w:t>
      </w:r>
      <w:r>
        <w:rPr>
          <w:rFonts w:ascii="仿宋_GB2312" w:hAnsi="仿宋" w:eastAsia="仿宋_GB2312"/>
          <w:kern w:val="2"/>
          <w:sz w:val="24"/>
          <w:szCs w:val="24"/>
          <w:highlight w:val="none"/>
        </w:rPr>
        <w:t>:</w:t>
      </w:r>
      <w:r>
        <w:rPr>
          <w:rFonts w:hint="eastAsia" w:ascii="仿宋_GB2312" w:hAnsi="仿宋" w:eastAsia="仿宋_GB2312"/>
          <w:kern w:val="2"/>
          <w:sz w:val="24"/>
          <w:szCs w:val="24"/>
          <w:highlight w:val="none"/>
          <w:lang w:val="en-US" w:eastAsia="zh-CN"/>
        </w:rPr>
        <w:t>0</w:t>
      </w:r>
      <w:r>
        <w:rPr>
          <w:rFonts w:ascii="仿宋_GB2312" w:hAnsi="仿宋" w:eastAsia="仿宋_GB2312"/>
          <w:kern w:val="2"/>
          <w:sz w:val="24"/>
          <w:szCs w:val="24"/>
          <w:highlight w:val="none"/>
        </w:rPr>
        <w:t>0-</w:t>
      </w:r>
      <w:r>
        <w:rPr>
          <w:rFonts w:hint="eastAsia" w:ascii="仿宋_GB2312" w:hAnsi="仿宋" w:eastAsia="仿宋_GB2312"/>
          <w:kern w:val="2"/>
          <w:sz w:val="24"/>
          <w:szCs w:val="24"/>
          <w:highlight w:val="none"/>
          <w:lang w:val="en-US" w:eastAsia="zh-CN"/>
        </w:rPr>
        <w:t>20</w:t>
      </w:r>
      <w:r>
        <w:rPr>
          <w:rFonts w:ascii="仿宋_GB2312" w:hAnsi="仿宋" w:eastAsia="仿宋_GB2312"/>
          <w:kern w:val="2"/>
          <w:sz w:val="24"/>
          <w:szCs w:val="24"/>
          <w:highlight w:val="none"/>
        </w:rPr>
        <w:t>:</w:t>
      </w:r>
      <w:r>
        <w:rPr>
          <w:rFonts w:hint="eastAsia" w:ascii="仿宋_GB2312" w:hAnsi="仿宋" w:eastAsia="仿宋_GB2312"/>
          <w:kern w:val="2"/>
          <w:sz w:val="24"/>
          <w:szCs w:val="24"/>
          <w:highlight w:val="none"/>
          <w:lang w:val="en-US" w:eastAsia="zh-CN"/>
        </w:rPr>
        <w:t>0</w:t>
      </w:r>
      <w:r>
        <w:rPr>
          <w:rFonts w:ascii="仿宋_GB2312" w:hAnsi="仿宋" w:eastAsia="仿宋_GB2312"/>
          <w:kern w:val="2"/>
          <w:sz w:val="24"/>
          <w:szCs w:val="24"/>
          <w:highlight w:val="none"/>
        </w:rPr>
        <w:t>0</w:t>
      </w:r>
      <w:r>
        <w:rPr>
          <w:rFonts w:hint="eastAsia" w:ascii="仿宋_GB2312" w:hAnsi="仿宋" w:eastAsia="仿宋_GB2312"/>
          <w:kern w:val="2"/>
          <w:sz w:val="24"/>
          <w:szCs w:val="24"/>
          <w:highlight w:val="none"/>
        </w:rPr>
        <w:t>分。</w:t>
      </w:r>
    </w:p>
    <w:p>
      <w:pPr>
        <w:spacing w:after="0" w:line="360" w:lineRule="auto"/>
        <w:ind w:firstLine="480" w:firstLineChars="200"/>
        <w:rPr>
          <w:rFonts w:ascii="仿宋_GB2312" w:hAnsi="仿宋" w:eastAsia="仿宋_GB2312"/>
          <w:kern w:val="2"/>
          <w:sz w:val="24"/>
          <w:szCs w:val="24"/>
          <w:highlight w:val="none"/>
        </w:rPr>
      </w:pPr>
      <w:r>
        <w:rPr>
          <w:rFonts w:ascii="仿宋_GB2312" w:hAnsi="仿宋" w:eastAsia="仿宋_GB2312"/>
          <w:kern w:val="2"/>
          <w:sz w:val="24"/>
          <w:szCs w:val="24"/>
          <w:highlight w:val="none"/>
        </w:rPr>
        <w:t>2</w:t>
      </w:r>
      <w:r>
        <w:rPr>
          <w:rFonts w:hint="eastAsia" w:ascii="仿宋_GB2312" w:hAnsi="仿宋" w:eastAsia="仿宋_GB2312"/>
          <w:kern w:val="2"/>
          <w:sz w:val="24"/>
          <w:szCs w:val="24"/>
          <w:highlight w:val="none"/>
        </w:rPr>
        <w:t>、发售标书地点</w:t>
      </w:r>
      <w:r>
        <w:rPr>
          <w:rFonts w:hint="eastAsia" w:ascii="仿宋_GB2312" w:hAnsi="仿宋" w:eastAsia="仿宋_GB2312"/>
          <w:kern w:val="2"/>
          <w:sz w:val="24"/>
          <w:szCs w:val="24"/>
          <w:highlight w:val="none"/>
          <w:lang w:eastAsia="zh-CN"/>
        </w:rPr>
        <w:t>：伊宁市解放路77号亚欧国际新天地写字楼11楼；</w:t>
      </w:r>
      <w:r>
        <w:rPr>
          <w:rFonts w:hint="eastAsia" w:ascii="仿宋_GB2312" w:hAnsi="仿宋" w:eastAsia="仿宋_GB2312"/>
          <w:kern w:val="2"/>
          <w:sz w:val="24"/>
          <w:szCs w:val="24"/>
          <w:highlight w:val="none"/>
          <w:lang w:val="en-US" w:eastAsia="zh-CN"/>
        </w:rPr>
        <w:t>招标</w:t>
      </w:r>
      <w:r>
        <w:rPr>
          <w:rFonts w:hint="eastAsia" w:ascii="仿宋_GB2312" w:hAnsi="仿宋" w:eastAsia="仿宋_GB2312" w:cs="Arial"/>
          <w:kern w:val="2"/>
          <w:sz w:val="24"/>
          <w:szCs w:val="24"/>
          <w:highlight w:val="none"/>
        </w:rPr>
        <w:t>文件售价</w:t>
      </w:r>
      <w:r>
        <w:rPr>
          <w:rFonts w:hint="eastAsia" w:ascii="仿宋_GB2312" w:hAnsi="仿宋" w:eastAsia="仿宋_GB2312" w:cs="Arial"/>
          <w:kern w:val="2"/>
          <w:sz w:val="24"/>
          <w:szCs w:val="24"/>
          <w:highlight w:val="none"/>
          <w:lang w:val="en-US" w:eastAsia="zh-CN"/>
        </w:rPr>
        <w:t>1000</w:t>
      </w:r>
      <w:r>
        <w:rPr>
          <w:rFonts w:hint="eastAsia" w:ascii="仿宋_GB2312" w:hAnsi="仿宋" w:eastAsia="仿宋_GB2312" w:cs="Arial"/>
          <w:kern w:val="2"/>
          <w:sz w:val="24"/>
          <w:szCs w:val="24"/>
          <w:highlight w:val="none"/>
        </w:rPr>
        <w:t>元</w:t>
      </w:r>
      <w:r>
        <w:rPr>
          <w:rFonts w:ascii="仿宋_GB2312" w:hAnsi="仿宋" w:eastAsia="仿宋_GB2312" w:cs="Arial"/>
          <w:kern w:val="2"/>
          <w:sz w:val="24"/>
          <w:szCs w:val="24"/>
          <w:highlight w:val="none"/>
        </w:rPr>
        <w:t>/</w:t>
      </w:r>
      <w:r>
        <w:rPr>
          <w:rFonts w:hint="eastAsia" w:ascii="仿宋_GB2312" w:hAnsi="仿宋" w:eastAsia="仿宋_GB2312" w:cs="Arial"/>
          <w:kern w:val="2"/>
          <w:sz w:val="24"/>
          <w:szCs w:val="24"/>
          <w:highlight w:val="none"/>
        </w:rPr>
        <w:t>套，售后不退</w:t>
      </w:r>
      <w:r>
        <w:rPr>
          <w:rFonts w:hint="eastAsia" w:ascii="仿宋_GB2312" w:hAnsi="仿宋" w:eastAsia="仿宋_GB2312"/>
          <w:kern w:val="2"/>
          <w:sz w:val="24"/>
          <w:szCs w:val="24"/>
          <w:highlight w:val="none"/>
        </w:rPr>
        <w:t>。</w:t>
      </w:r>
    </w:p>
    <w:p>
      <w:pPr>
        <w:spacing w:after="0" w:line="360" w:lineRule="auto"/>
        <w:ind w:firstLine="480" w:firstLineChars="200"/>
        <w:rPr>
          <w:rFonts w:hint="eastAsia" w:ascii="仿宋_GB2312" w:hAnsi="仿宋" w:eastAsia="仿宋_GB2312" w:cs="Arial"/>
          <w:color w:val="auto"/>
          <w:sz w:val="24"/>
          <w:highlight w:val="none"/>
          <w:lang w:eastAsia="zh-CN"/>
        </w:rPr>
      </w:pPr>
      <w:r>
        <w:rPr>
          <w:rFonts w:ascii="仿宋_GB2312" w:hAnsi="仿宋" w:eastAsia="仿宋_GB2312"/>
          <w:kern w:val="2"/>
          <w:sz w:val="24"/>
          <w:szCs w:val="24"/>
          <w:highlight w:val="none"/>
        </w:rPr>
        <w:t>3</w:t>
      </w:r>
      <w:r>
        <w:rPr>
          <w:rFonts w:hint="eastAsia" w:ascii="仿宋_GB2312" w:hAnsi="仿宋" w:eastAsia="仿宋_GB2312"/>
          <w:kern w:val="2"/>
          <w:sz w:val="24"/>
          <w:szCs w:val="24"/>
          <w:highlight w:val="none"/>
        </w:rPr>
        <w:t>、获取招标文件的要求：请携带</w:t>
      </w:r>
      <w:r>
        <w:rPr>
          <w:rFonts w:hint="eastAsia" w:ascii="仿宋_GB2312" w:hAnsi="仿宋" w:eastAsia="仿宋_GB2312" w:cs="Arial"/>
          <w:kern w:val="2"/>
          <w:sz w:val="24"/>
          <w:szCs w:val="24"/>
          <w:highlight w:val="none"/>
        </w:rPr>
        <w:t>企业营业执照原件、法人授权委托书和委托人身份证原</w:t>
      </w:r>
      <w:r>
        <w:rPr>
          <w:rFonts w:hint="eastAsia" w:ascii="仿宋_GB2312" w:hAnsi="仿宋" w:eastAsia="仿宋_GB2312" w:cs="Arial"/>
          <w:color w:val="auto"/>
          <w:kern w:val="2"/>
          <w:sz w:val="24"/>
          <w:szCs w:val="24"/>
          <w:highlight w:val="none"/>
        </w:rPr>
        <w:t>件、</w:t>
      </w:r>
      <w:r>
        <w:rPr>
          <w:rFonts w:hint="eastAsia" w:ascii="仿宋_GB2312" w:hAnsi="仿宋" w:eastAsia="仿宋_GB2312" w:cs="Arial"/>
          <w:color w:val="auto"/>
          <w:sz w:val="24"/>
          <w:highlight w:val="none"/>
        </w:rPr>
        <w:t>电子与智能化工程专业承包资质原件、</w:t>
      </w:r>
      <w:r>
        <w:rPr>
          <w:rFonts w:hint="eastAsia" w:ascii="仿宋_GB2312" w:hAnsi="仿宋" w:eastAsia="仿宋_GB2312" w:cs="Arial"/>
          <w:color w:val="auto"/>
          <w:sz w:val="24"/>
          <w:highlight w:val="none"/>
          <w:lang w:eastAsia="zh-CN"/>
        </w:rPr>
        <w:t>项目经理注册建造师证书原件（机电专业）及安考证原价、</w:t>
      </w:r>
      <w:r>
        <w:rPr>
          <w:rFonts w:hint="eastAsia" w:ascii="仿宋_GB2312" w:hAnsi="仿宋" w:eastAsia="仿宋_GB2312" w:cs="Arial"/>
          <w:color w:val="auto"/>
          <w:sz w:val="24"/>
          <w:highlight w:val="none"/>
        </w:rPr>
        <w:t>参加政府采购活动前3年内在经营活动中没有重大违法记录的书面声明、“信用中国”（www.creditchina.gov.cn）和中国政府采购网（www.ccgp.gov.cn）网站上未被列入失信被执行人、重大税收违法案件当事人名单以及政府采购严重违法失信行为记录名单的网页打印件（网页打印件须自招标公告发布之日起至投标截止时间从上述网站中打印）</w:t>
      </w:r>
      <w:r>
        <w:rPr>
          <w:rFonts w:hint="eastAsia" w:ascii="仿宋_GB2312" w:hAnsi="仿宋" w:eastAsia="仿宋_GB2312" w:cs="Arial"/>
          <w:color w:val="auto"/>
          <w:sz w:val="24"/>
          <w:highlight w:val="none"/>
          <w:lang w:eastAsia="zh-CN"/>
        </w:rPr>
        <w:t>、拟投入项目所有人员的社保证明。</w:t>
      </w:r>
    </w:p>
    <w:p>
      <w:pPr>
        <w:spacing w:after="0" w:line="360" w:lineRule="auto"/>
        <w:ind w:firstLine="480" w:firstLineChars="200"/>
        <w:rPr>
          <w:rFonts w:hint="eastAsia" w:ascii="仿宋_GB2312" w:hAnsi="仿宋" w:eastAsia="仿宋_GB2312" w:cs="Arial"/>
          <w:color w:val="auto"/>
          <w:sz w:val="24"/>
          <w:highlight w:val="none"/>
          <w:lang w:eastAsia="zh-CN"/>
        </w:rPr>
      </w:pPr>
      <w:r>
        <w:rPr>
          <w:rFonts w:hint="eastAsia" w:ascii="仿宋_GB2312" w:hAnsi="仿宋" w:eastAsia="仿宋_GB2312" w:cs="Arial"/>
          <w:color w:val="auto"/>
          <w:sz w:val="24"/>
          <w:highlight w:val="none"/>
          <w:lang w:eastAsia="zh-CN"/>
        </w:rPr>
        <w:t>（以上证件须带原件查验、加盖公章的A4纸复印件贰套，复印件为单面复印，按先后顺序装订，不接受公证件。）</w:t>
      </w:r>
    </w:p>
    <w:p>
      <w:pPr>
        <w:spacing w:after="0" w:line="360" w:lineRule="auto"/>
        <w:ind w:firstLine="482" w:firstLineChars="200"/>
        <w:rPr>
          <w:rFonts w:ascii="仿宋_GB2312" w:hAnsi="仿宋" w:eastAsia="仿宋_GB2312"/>
          <w:b/>
          <w:bCs/>
          <w:kern w:val="2"/>
          <w:sz w:val="24"/>
          <w:szCs w:val="24"/>
          <w:highlight w:val="none"/>
        </w:rPr>
      </w:pPr>
      <w:r>
        <w:rPr>
          <w:rFonts w:hint="eastAsia" w:ascii="仿宋_GB2312" w:hAnsi="仿宋" w:eastAsia="仿宋_GB2312"/>
          <w:b/>
          <w:bCs/>
          <w:kern w:val="2"/>
          <w:sz w:val="24"/>
          <w:szCs w:val="24"/>
          <w:highlight w:val="none"/>
          <w:lang w:val="en-US" w:eastAsia="zh-CN"/>
        </w:rPr>
        <w:t>九</w:t>
      </w:r>
      <w:r>
        <w:rPr>
          <w:rFonts w:hint="eastAsia" w:ascii="仿宋_GB2312" w:hAnsi="仿宋" w:eastAsia="仿宋_GB2312"/>
          <w:b/>
          <w:bCs/>
          <w:kern w:val="2"/>
          <w:sz w:val="24"/>
          <w:szCs w:val="24"/>
          <w:highlight w:val="none"/>
        </w:rPr>
        <w:t>、招标文件递交截止时间</w:t>
      </w:r>
      <w:r>
        <w:rPr>
          <w:rFonts w:hint="eastAsia" w:ascii="仿宋_GB2312" w:hAnsi="仿宋" w:eastAsia="仿宋_GB2312"/>
          <w:b/>
          <w:bCs/>
          <w:kern w:val="2"/>
          <w:sz w:val="24"/>
          <w:szCs w:val="24"/>
          <w:highlight w:val="none"/>
          <w:lang w:eastAsia="zh-CN"/>
        </w:rPr>
        <w:t>地点</w:t>
      </w:r>
      <w:r>
        <w:rPr>
          <w:rFonts w:hint="eastAsia" w:ascii="仿宋_GB2312" w:hAnsi="仿宋" w:eastAsia="仿宋_GB2312"/>
          <w:b/>
          <w:bCs/>
          <w:kern w:val="2"/>
          <w:sz w:val="24"/>
          <w:szCs w:val="24"/>
          <w:highlight w:val="none"/>
        </w:rPr>
        <w:t>及开标时间：</w:t>
      </w:r>
    </w:p>
    <w:p>
      <w:pPr>
        <w:spacing w:after="0" w:line="360" w:lineRule="auto"/>
        <w:ind w:firstLine="480" w:firstLineChars="200"/>
        <w:rPr>
          <w:rFonts w:ascii="仿宋_GB2312" w:hAnsi="仿宋" w:eastAsia="仿宋_GB2312"/>
          <w:kern w:val="2"/>
          <w:sz w:val="24"/>
          <w:szCs w:val="24"/>
          <w:highlight w:val="none"/>
        </w:rPr>
      </w:pPr>
      <w:r>
        <w:rPr>
          <w:rFonts w:ascii="仿宋_GB2312" w:hAnsi="仿宋" w:eastAsia="仿宋_GB2312"/>
          <w:color w:val="auto"/>
          <w:kern w:val="2"/>
          <w:sz w:val="24"/>
          <w:szCs w:val="24"/>
          <w:highlight w:val="none"/>
        </w:rPr>
        <w:t>2019</w:t>
      </w:r>
      <w:r>
        <w:rPr>
          <w:rFonts w:hint="eastAsia" w:ascii="仿宋_GB2312" w:hAnsi="仿宋" w:eastAsia="仿宋_GB2312"/>
          <w:color w:val="auto"/>
          <w:kern w:val="2"/>
          <w:sz w:val="24"/>
          <w:szCs w:val="24"/>
          <w:highlight w:val="none"/>
        </w:rPr>
        <w:t>年</w:t>
      </w:r>
      <w:r>
        <w:rPr>
          <w:rFonts w:hint="eastAsia" w:ascii="仿宋_GB2312" w:hAnsi="仿宋" w:eastAsia="仿宋_GB2312"/>
          <w:color w:val="auto"/>
          <w:kern w:val="2"/>
          <w:sz w:val="24"/>
          <w:szCs w:val="24"/>
          <w:highlight w:val="none"/>
          <w:lang w:val="en-US" w:eastAsia="zh-CN"/>
        </w:rPr>
        <w:t>11</w:t>
      </w:r>
      <w:r>
        <w:rPr>
          <w:rFonts w:hint="eastAsia" w:ascii="仿宋_GB2312" w:hAnsi="仿宋" w:eastAsia="仿宋_GB2312"/>
          <w:color w:val="auto"/>
          <w:kern w:val="2"/>
          <w:sz w:val="24"/>
          <w:szCs w:val="24"/>
          <w:highlight w:val="none"/>
        </w:rPr>
        <w:t>月</w:t>
      </w:r>
      <w:r>
        <w:rPr>
          <w:rFonts w:hint="eastAsia" w:ascii="仿宋_GB2312" w:hAnsi="仿宋" w:eastAsia="仿宋_GB2312"/>
          <w:color w:val="auto"/>
          <w:kern w:val="2"/>
          <w:sz w:val="24"/>
          <w:szCs w:val="24"/>
          <w:highlight w:val="none"/>
          <w:lang w:val="en-US" w:eastAsia="zh-CN"/>
        </w:rPr>
        <w:t>12</w:t>
      </w:r>
      <w:r>
        <w:rPr>
          <w:rFonts w:hint="eastAsia" w:ascii="仿宋_GB2312" w:hAnsi="仿宋" w:eastAsia="仿宋_GB2312"/>
          <w:color w:val="auto"/>
          <w:kern w:val="2"/>
          <w:sz w:val="24"/>
          <w:szCs w:val="24"/>
          <w:highlight w:val="none"/>
        </w:rPr>
        <w:t>日下午</w:t>
      </w:r>
      <w:r>
        <w:rPr>
          <w:rFonts w:hint="eastAsia" w:ascii="仿宋_GB2312" w:hAnsi="仿宋" w:eastAsia="仿宋_GB2312"/>
          <w:color w:val="auto"/>
          <w:kern w:val="2"/>
          <w:sz w:val="24"/>
          <w:szCs w:val="24"/>
          <w:highlight w:val="none"/>
          <w:lang w:val="en-US" w:eastAsia="zh-CN"/>
        </w:rPr>
        <w:t>16</w:t>
      </w:r>
      <w:r>
        <w:rPr>
          <w:rFonts w:ascii="仿宋_GB2312" w:hAnsi="仿宋" w:eastAsia="仿宋_GB2312"/>
          <w:kern w:val="2"/>
          <w:sz w:val="24"/>
          <w:szCs w:val="24"/>
          <w:highlight w:val="none"/>
        </w:rPr>
        <w:t>:</w:t>
      </w:r>
      <w:r>
        <w:rPr>
          <w:rFonts w:hint="eastAsia" w:ascii="仿宋_GB2312" w:hAnsi="仿宋" w:eastAsia="仿宋_GB2312"/>
          <w:kern w:val="2"/>
          <w:sz w:val="24"/>
          <w:szCs w:val="24"/>
          <w:highlight w:val="none"/>
          <w:lang w:val="en-US" w:eastAsia="zh-CN"/>
        </w:rPr>
        <w:t>0</w:t>
      </w:r>
      <w:r>
        <w:rPr>
          <w:rFonts w:ascii="仿宋_GB2312" w:hAnsi="仿宋" w:eastAsia="仿宋_GB2312"/>
          <w:kern w:val="2"/>
          <w:sz w:val="24"/>
          <w:szCs w:val="24"/>
          <w:highlight w:val="none"/>
        </w:rPr>
        <w:t>0</w:t>
      </w:r>
      <w:r>
        <w:rPr>
          <w:rFonts w:hint="eastAsia" w:ascii="仿宋_GB2312" w:hAnsi="仿宋" w:eastAsia="仿宋_GB2312"/>
          <w:kern w:val="2"/>
          <w:sz w:val="24"/>
          <w:szCs w:val="24"/>
          <w:highlight w:val="none"/>
        </w:rPr>
        <w:t>分（北京时间）</w:t>
      </w:r>
      <w:r>
        <w:rPr>
          <w:rFonts w:hint="eastAsia" w:ascii="仿宋_GB2312" w:hAnsi="仿宋" w:eastAsia="仿宋_GB2312"/>
          <w:kern w:val="2"/>
          <w:sz w:val="24"/>
          <w:szCs w:val="24"/>
          <w:highlight w:val="none"/>
          <w:lang w:eastAsia="zh-CN"/>
        </w:rPr>
        <w:t>；</w:t>
      </w:r>
      <w:r>
        <w:rPr>
          <w:rFonts w:hint="eastAsia" w:ascii="仿宋_GB2312" w:hAnsi="仿宋" w:eastAsia="仿宋_GB2312"/>
          <w:kern w:val="2"/>
          <w:sz w:val="24"/>
          <w:szCs w:val="24"/>
          <w:highlight w:val="none"/>
        </w:rPr>
        <w:t>伊宁市解放路77号亚欧国际新天地写字楼</w:t>
      </w:r>
      <w:r>
        <w:rPr>
          <w:rFonts w:hint="eastAsia" w:ascii="仿宋_GB2312" w:hAnsi="仿宋" w:eastAsia="仿宋_GB2312"/>
          <w:kern w:val="2"/>
          <w:sz w:val="24"/>
          <w:szCs w:val="24"/>
          <w:highlight w:val="none"/>
          <w:lang w:val="en-US" w:eastAsia="zh-CN"/>
        </w:rPr>
        <w:t>12</w:t>
      </w:r>
      <w:r>
        <w:rPr>
          <w:rFonts w:hint="eastAsia" w:ascii="仿宋_GB2312" w:hAnsi="仿宋" w:eastAsia="仿宋_GB2312"/>
          <w:kern w:val="2"/>
          <w:sz w:val="24"/>
          <w:szCs w:val="24"/>
          <w:highlight w:val="none"/>
        </w:rPr>
        <w:t>楼。</w:t>
      </w:r>
    </w:p>
    <w:p>
      <w:pPr>
        <w:spacing w:after="0" w:line="360" w:lineRule="auto"/>
        <w:ind w:firstLine="482" w:firstLineChars="200"/>
        <w:rPr>
          <w:rFonts w:ascii="仿宋_GB2312" w:hAnsi="仿宋" w:eastAsia="仿宋_GB2312"/>
          <w:kern w:val="2"/>
          <w:sz w:val="24"/>
          <w:szCs w:val="24"/>
          <w:highlight w:val="none"/>
        </w:rPr>
      </w:pPr>
      <w:r>
        <w:rPr>
          <w:rFonts w:hint="eastAsia" w:ascii="仿宋_GB2312" w:hAnsi="仿宋" w:eastAsia="仿宋_GB2312"/>
          <w:b/>
          <w:bCs/>
          <w:kern w:val="2"/>
          <w:sz w:val="24"/>
          <w:szCs w:val="24"/>
          <w:highlight w:val="none"/>
          <w:lang w:val="en-US" w:eastAsia="zh-CN"/>
        </w:rPr>
        <w:t>十</w:t>
      </w:r>
      <w:r>
        <w:rPr>
          <w:rFonts w:hint="eastAsia" w:ascii="仿宋_GB2312" w:hAnsi="仿宋" w:eastAsia="仿宋_GB2312"/>
          <w:b/>
          <w:bCs/>
          <w:kern w:val="2"/>
          <w:sz w:val="24"/>
          <w:szCs w:val="24"/>
          <w:highlight w:val="none"/>
        </w:rPr>
        <w:t>、</w:t>
      </w:r>
      <w:r>
        <w:rPr>
          <w:rFonts w:hint="eastAsia" w:ascii="仿宋_GB2312" w:hAnsi="仿宋" w:eastAsia="仿宋_GB2312"/>
          <w:b/>
          <w:bCs/>
          <w:kern w:val="2"/>
          <w:sz w:val="24"/>
          <w:szCs w:val="24"/>
          <w:highlight w:val="none"/>
          <w:lang w:eastAsia="zh-CN"/>
        </w:rPr>
        <w:t>投标保证金</w:t>
      </w:r>
      <w:r>
        <w:rPr>
          <w:rFonts w:hint="eastAsia" w:ascii="仿宋_GB2312" w:hAnsi="仿宋" w:eastAsia="仿宋_GB2312"/>
          <w:b/>
          <w:bCs/>
          <w:kern w:val="2"/>
          <w:sz w:val="24"/>
          <w:szCs w:val="24"/>
          <w:highlight w:val="none"/>
        </w:rPr>
        <w:t>：</w:t>
      </w:r>
      <w:r>
        <w:rPr>
          <w:rFonts w:hint="eastAsia" w:ascii="仿宋_GB2312" w:hAnsi="仿宋" w:eastAsia="仿宋_GB2312"/>
          <w:color w:val="auto"/>
          <w:kern w:val="2"/>
          <w:sz w:val="24"/>
          <w:szCs w:val="24"/>
          <w:highlight w:val="none"/>
          <w:lang w:val="en-US" w:eastAsia="zh-CN"/>
        </w:rPr>
        <w:t>100000元</w:t>
      </w:r>
      <w:r>
        <w:rPr>
          <w:rFonts w:hint="eastAsia" w:ascii="仿宋_GB2312" w:hAnsi="仿宋" w:eastAsia="仿宋_GB2312"/>
          <w:kern w:val="2"/>
          <w:sz w:val="24"/>
          <w:szCs w:val="24"/>
          <w:highlight w:val="none"/>
        </w:rPr>
        <w:t>。</w:t>
      </w:r>
    </w:p>
    <w:p>
      <w:pPr>
        <w:spacing w:after="0" w:line="360" w:lineRule="auto"/>
        <w:ind w:firstLine="472" w:firstLineChars="196"/>
        <w:rPr>
          <w:rFonts w:ascii="仿宋_GB2312" w:hAnsi="仿宋" w:eastAsia="仿宋_GB2312" w:cs="Arial"/>
          <w:b/>
          <w:bCs/>
          <w:kern w:val="2"/>
          <w:sz w:val="24"/>
          <w:szCs w:val="24"/>
          <w:highlight w:val="none"/>
        </w:rPr>
      </w:pPr>
      <w:r>
        <w:rPr>
          <w:rFonts w:hint="eastAsia" w:ascii="仿宋_GB2312" w:hAnsi="仿宋" w:eastAsia="仿宋_GB2312"/>
          <w:b/>
          <w:bCs/>
          <w:kern w:val="2"/>
          <w:sz w:val="24"/>
          <w:szCs w:val="24"/>
          <w:highlight w:val="none"/>
        </w:rPr>
        <w:t>十</w:t>
      </w:r>
      <w:r>
        <w:rPr>
          <w:rFonts w:hint="eastAsia" w:ascii="仿宋_GB2312" w:hAnsi="仿宋" w:eastAsia="仿宋_GB2312"/>
          <w:b/>
          <w:bCs/>
          <w:kern w:val="2"/>
          <w:sz w:val="24"/>
          <w:szCs w:val="24"/>
          <w:highlight w:val="none"/>
          <w:lang w:val="en-US" w:eastAsia="zh-CN"/>
        </w:rPr>
        <w:t>一</w:t>
      </w:r>
      <w:r>
        <w:rPr>
          <w:rFonts w:hint="eastAsia" w:ascii="仿宋_GB2312" w:hAnsi="仿宋" w:eastAsia="仿宋_GB2312"/>
          <w:b/>
          <w:bCs/>
          <w:kern w:val="2"/>
          <w:sz w:val="24"/>
          <w:szCs w:val="24"/>
          <w:highlight w:val="none"/>
        </w:rPr>
        <w:t>、</w:t>
      </w:r>
      <w:r>
        <w:rPr>
          <w:rFonts w:hint="eastAsia" w:ascii="仿宋_GB2312" w:hAnsi="仿宋" w:eastAsia="仿宋_GB2312" w:cs="Arial"/>
          <w:b/>
          <w:bCs/>
          <w:kern w:val="2"/>
          <w:sz w:val="24"/>
          <w:szCs w:val="24"/>
          <w:highlight w:val="none"/>
        </w:rPr>
        <w:t>联系人：</w:t>
      </w:r>
      <w:bookmarkStart w:id="0" w:name="_GoBack"/>
      <w:bookmarkEnd w:id="0"/>
    </w:p>
    <w:p>
      <w:pPr>
        <w:spacing w:after="0" w:line="360" w:lineRule="auto"/>
        <w:ind w:firstLine="480" w:firstLineChars="200"/>
        <w:rPr>
          <w:rFonts w:ascii="仿宋_GB2312" w:hAnsi="宋体" w:eastAsia="仿宋_GB2312" w:cs="宋体"/>
          <w:kern w:val="2"/>
          <w:sz w:val="24"/>
          <w:szCs w:val="24"/>
          <w:highlight w:val="none"/>
        </w:rPr>
      </w:pPr>
      <w:r>
        <w:rPr>
          <w:rFonts w:ascii="仿宋_GB2312" w:hAnsi="仿宋" w:eastAsia="仿宋_GB2312"/>
          <w:kern w:val="2"/>
          <w:sz w:val="24"/>
          <w:szCs w:val="24"/>
          <w:highlight w:val="none"/>
        </w:rPr>
        <w:t>1</w:t>
      </w:r>
      <w:r>
        <w:rPr>
          <w:rFonts w:hint="eastAsia" w:ascii="仿宋_GB2312" w:hAnsi="仿宋" w:eastAsia="仿宋_GB2312"/>
          <w:kern w:val="2"/>
          <w:sz w:val="24"/>
          <w:szCs w:val="24"/>
          <w:highlight w:val="none"/>
        </w:rPr>
        <w:t>、招标人：</w:t>
      </w:r>
      <w:r>
        <w:rPr>
          <w:rFonts w:hint="eastAsia" w:ascii="仿宋_GB2312" w:hAnsi="仿宋" w:eastAsia="仿宋_GB2312" w:cs="Times New Roman"/>
          <w:b w:val="0"/>
          <w:bCs w:val="0"/>
          <w:kern w:val="2"/>
          <w:sz w:val="24"/>
          <w:szCs w:val="24"/>
        </w:rPr>
        <w:t>特克斯县教育局</w:t>
      </w:r>
      <w:r>
        <w:rPr>
          <w:rFonts w:ascii="仿宋_GB2312" w:hAnsi="仿宋" w:eastAsia="仿宋_GB2312" w:cs="宋体"/>
          <w:kern w:val="2"/>
          <w:sz w:val="24"/>
          <w:szCs w:val="24"/>
          <w:highlight w:val="none"/>
        </w:rPr>
        <w:t xml:space="preserve"> </w:t>
      </w:r>
    </w:p>
    <w:p>
      <w:pPr>
        <w:spacing w:after="0" w:line="360" w:lineRule="auto"/>
        <w:ind w:firstLine="840" w:firstLineChars="350"/>
        <w:rPr>
          <w:rFonts w:hint="eastAsia" w:ascii="仿宋_GB2312" w:hAnsi="仿宋" w:eastAsia="仿宋_GB2312"/>
          <w:kern w:val="2"/>
          <w:sz w:val="24"/>
          <w:szCs w:val="24"/>
          <w:highlight w:val="none"/>
          <w:lang w:eastAsia="zh-CN"/>
        </w:rPr>
      </w:pPr>
      <w:r>
        <w:rPr>
          <w:rFonts w:hint="eastAsia" w:ascii="仿宋_GB2312" w:hAnsi="仿宋" w:eastAsia="仿宋_GB2312"/>
          <w:kern w:val="2"/>
          <w:sz w:val="24"/>
          <w:szCs w:val="24"/>
          <w:highlight w:val="none"/>
        </w:rPr>
        <w:t>联系人：</w:t>
      </w:r>
      <w:r>
        <w:rPr>
          <w:rFonts w:hint="eastAsia" w:ascii="仿宋_GB2312" w:hAnsi="仿宋" w:eastAsia="仿宋_GB2312"/>
          <w:kern w:val="2"/>
          <w:sz w:val="24"/>
          <w:szCs w:val="24"/>
          <w:highlight w:val="none"/>
          <w:lang w:eastAsia="zh-CN"/>
        </w:rPr>
        <w:t>武天斌</w:t>
      </w:r>
    </w:p>
    <w:p>
      <w:pPr>
        <w:spacing w:after="0" w:line="360" w:lineRule="auto"/>
        <w:ind w:firstLine="840" w:firstLineChars="350"/>
        <w:rPr>
          <w:rFonts w:hint="default" w:ascii="仿宋_GB2312" w:hAnsi="仿宋" w:eastAsia="仿宋_GB2312"/>
          <w:kern w:val="2"/>
          <w:sz w:val="24"/>
          <w:szCs w:val="24"/>
          <w:highlight w:val="none"/>
          <w:lang w:val="en-US" w:eastAsia="zh-CN"/>
        </w:rPr>
      </w:pPr>
      <w:r>
        <w:rPr>
          <w:rFonts w:hint="eastAsia" w:ascii="仿宋_GB2312" w:hAnsi="仿宋" w:eastAsia="仿宋_GB2312"/>
          <w:kern w:val="2"/>
          <w:sz w:val="24"/>
          <w:szCs w:val="24"/>
          <w:highlight w:val="none"/>
        </w:rPr>
        <w:t>联系电话：</w:t>
      </w:r>
      <w:r>
        <w:rPr>
          <w:rFonts w:hint="eastAsia" w:ascii="仿宋_GB2312" w:hAnsi="仿宋" w:eastAsia="仿宋_GB2312"/>
          <w:kern w:val="2"/>
          <w:sz w:val="24"/>
          <w:szCs w:val="24"/>
          <w:highlight w:val="none"/>
          <w:lang w:val="en-US" w:eastAsia="zh-CN"/>
        </w:rPr>
        <w:t>13309990053</w:t>
      </w:r>
    </w:p>
    <w:p>
      <w:pPr>
        <w:spacing w:after="0" w:line="360" w:lineRule="auto"/>
        <w:ind w:firstLine="480" w:firstLineChars="200"/>
        <w:rPr>
          <w:rFonts w:hint="eastAsia" w:ascii="仿宋_GB2312" w:hAnsi="仿宋" w:eastAsia="仿宋_GB2312"/>
          <w:kern w:val="2"/>
          <w:sz w:val="24"/>
          <w:szCs w:val="24"/>
          <w:highlight w:val="none"/>
        </w:rPr>
      </w:pPr>
      <w:r>
        <w:rPr>
          <w:rFonts w:ascii="仿宋_GB2312" w:hAnsi="仿宋" w:eastAsia="仿宋_GB2312"/>
          <w:kern w:val="2"/>
          <w:sz w:val="24"/>
          <w:szCs w:val="24"/>
          <w:highlight w:val="none"/>
        </w:rPr>
        <w:t>2</w:t>
      </w:r>
      <w:r>
        <w:rPr>
          <w:rFonts w:hint="eastAsia" w:ascii="仿宋_GB2312" w:hAnsi="仿宋" w:eastAsia="仿宋_GB2312"/>
          <w:kern w:val="2"/>
          <w:sz w:val="24"/>
          <w:szCs w:val="24"/>
          <w:highlight w:val="none"/>
        </w:rPr>
        <w:t>、招标代理机构：新疆润标工程项目管理服务有限公司</w:t>
      </w:r>
    </w:p>
    <w:p>
      <w:pPr>
        <w:spacing w:after="0" w:line="360" w:lineRule="auto"/>
        <w:ind w:left="0" w:leftChars="0" w:firstLine="878" w:firstLineChars="366"/>
        <w:rPr>
          <w:rFonts w:hint="eastAsia" w:ascii="仿宋_GB2312" w:hAnsi="仿宋" w:eastAsia="仿宋_GB2312"/>
          <w:kern w:val="2"/>
          <w:sz w:val="24"/>
          <w:szCs w:val="24"/>
          <w:highlight w:val="none"/>
        </w:rPr>
      </w:pPr>
      <w:r>
        <w:rPr>
          <w:rFonts w:hint="eastAsia" w:ascii="仿宋_GB2312" w:hAnsi="仿宋" w:eastAsia="仿宋_GB2312"/>
          <w:kern w:val="2"/>
          <w:sz w:val="24"/>
          <w:szCs w:val="24"/>
          <w:highlight w:val="none"/>
        </w:rPr>
        <w:t>代理联系人：</w:t>
      </w:r>
      <w:r>
        <w:rPr>
          <w:rFonts w:hint="eastAsia" w:ascii="仿宋_GB2312" w:hAnsi="仿宋" w:eastAsia="仿宋_GB2312"/>
          <w:kern w:val="2"/>
          <w:sz w:val="24"/>
          <w:szCs w:val="24"/>
          <w:highlight w:val="none"/>
          <w:lang w:eastAsia="zh-CN"/>
        </w:rPr>
        <w:t>魏相坤</w:t>
      </w:r>
      <w:r>
        <w:rPr>
          <w:rFonts w:hint="eastAsia" w:ascii="仿宋_GB2312" w:hAnsi="仿宋" w:eastAsia="仿宋_GB2312"/>
          <w:kern w:val="2"/>
          <w:sz w:val="24"/>
          <w:szCs w:val="24"/>
          <w:highlight w:val="none"/>
        </w:rPr>
        <w:t xml:space="preserve">   电 话：0999-8888700  </w:t>
      </w:r>
      <w:r>
        <w:rPr>
          <w:rFonts w:hint="eastAsia" w:ascii="仿宋_GB2312" w:hAnsi="仿宋" w:eastAsia="仿宋_GB2312"/>
          <w:kern w:val="2"/>
          <w:sz w:val="24"/>
          <w:szCs w:val="24"/>
          <w:highlight w:val="none"/>
          <w:lang w:val="en-US" w:eastAsia="zh-CN"/>
        </w:rPr>
        <w:t>13909998992</w:t>
      </w:r>
      <w:r>
        <w:rPr>
          <w:rFonts w:hint="eastAsia" w:ascii="仿宋_GB2312" w:hAnsi="仿宋" w:eastAsia="仿宋_GB2312"/>
          <w:kern w:val="2"/>
          <w:sz w:val="24"/>
          <w:szCs w:val="24"/>
          <w:highlight w:val="none"/>
        </w:rPr>
        <w:t xml:space="preserve">   </w:t>
      </w:r>
    </w:p>
    <w:p>
      <w:pPr>
        <w:spacing w:after="0" w:line="360" w:lineRule="auto"/>
        <w:ind w:firstLine="480" w:firstLineChars="200"/>
        <w:rPr>
          <w:rFonts w:hint="eastAsia" w:ascii="仿宋_GB2312" w:hAnsi="仿宋" w:eastAsia="仿宋_GB2312" w:cs="Times New Roman"/>
          <w:kern w:val="2"/>
          <w:sz w:val="24"/>
          <w:szCs w:val="24"/>
          <w:highlight w:val="none"/>
          <w:lang w:val="en-US" w:eastAsia="zh-CN"/>
        </w:rPr>
      </w:pPr>
      <w:r>
        <w:rPr>
          <w:rFonts w:hint="eastAsia" w:ascii="仿宋_GB2312" w:hAnsi="仿宋" w:eastAsia="仿宋_GB2312"/>
          <w:kern w:val="2"/>
          <w:sz w:val="24"/>
          <w:szCs w:val="24"/>
          <w:highlight w:val="none"/>
          <w:lang w:val="en-US" w:eastAsia="zh-CN"/>
        </w:rPr>
        <w:t>3、</w:t>
      </w:r>
      <w:r>
        <w:rPr>
          <w:rFonts w:hint="eastAsia" w:ascii="仿宋_GB2312" w:hAnsi="仿宋" w:eastAsia="仿宋_GB2312" w:cs="Times New Roman"/>
          <w:kern w:val="2"/>
          <w:sz w:val="24"/>
          <w:szCs w:val="24"/>
          <w:highlight w:val="none"/>
          <w:lang w:val="en-US" w:eastAsia="zh-CN"/>
        </w:rPr>
        <w:t xml:space="preserve">同级政府采购监督管理部门名称：特克斯县政府采购管理办公室                        </w:t>
      </w:r>
    </w:p>
    <w:p>
      <w:pPr>
        <w:spacing w:after="0" w:line="360" w:lineRule="auto"/>
        <w:ind w:left="0" w:leftChars="0" w:firstLine="878" w:firstLineChars="366"/>
        <w:rPr>
          <w:rFonts w:hint="eastAsia" w:ascii="仿宋_GB2312" w:hAnsi="仿宋" w:eastAsia="仿宋_GB2312" w:cs="Times New Roman"/>
          <w:kern w:val="2"/>
          <w:sz w:val="24"/>
          <w:szCs w:val="24"/>
          <w:highlight w:val="none"/>
          <w:lang w:val="en-US" w:eastAsia="zh-CN"/>
        </w:rPr>
      </w:pPr>
      <w:r>
        <w:rPr>
          <w:rFonts w:hint="eastAsia" w:ascii="仿宋_GB2312" w:hAnsi="仿宋" w:eastAsia="仿宋_GB2312" w:cs="Times New Roman"/>
          <w:kern w:val="2"/>
          <w:sz w:val="24"/>
          <w:szCs w:val="24"/>
          <w:highlight w:val="none"/>
          <w:lang w:val="en-US" w:eastAsia="zh-CN"/>
        </w:rPr>
        <w:t xml:space="preserve">联系人：关春燕   监督投诉电话：0999-6623158 </w:t>
      </w:r>
    </w:p>
    <w:p>
      <w:pPr>
        <w:spacing w:after="0" w:line="360" w:lineRule="auto"/>
        <w:ind w:left="0" w:leftChars="0" w:firstLine="878" w:firstLineChars="366"/>
        <w:rPr>
          <w:rFonts w:hint="eastAsia" w:ascii="仿宋_GB2312" w:hAnsi="仿宋" w:eastAsia="仿宋_GB2312" w:cs="Times New Roman"/>
          <w:kern w:val="2"/>
          <w:sz w:val="24"/>
          <w:szCs w:val="24"/>
          <w:highlight w:val="none"/>
          <w:lang w:val="en-US" w:eastAsia="zh-CN"/>
        </w:rPr>
      </w:pPr>
      <w:r>
        <w:rPr>
          <w:rFonts w:hint="eastAsia" w:ascii="仿宋_GB2312" w:hAnsi="仿宋" w:eastAsia="仿宋_GB2312" w:cs="Times New Roman"/>
          <w:kern w:val="2"/>
          <w:sz w:val="24"/>
          <w:szCs w:val="24"/>
          <w:highlight w:val="none"/>
          <w:lang w:val="en-US" w:eastAsia="zh-CN"/>
        </w:rPr>
        <w:t xml:space="preserve">传真：0999-6622425                           </w:t>
      </w:r>
    </w:p>
    <w:p>
      <w:pPr>
        <w:spacing w:after="0" w:line="360" w:lineRule="auto"/>
        <w:ind w:left="0" w:leftChars="0" w:firstLine="878" w:firstLineChars="366"/>
        <w:rPr>
          <w:rFonts w:hint="eastAsia" w:ascii="仿宋_GB2312" w:hAnsi="仿宋" w:eastAsia="仿宋_GB2312" w:cs="Times New Roman"/>
          <w:kern w:val="2"/>
          <w:sz w:val="24"/>
          <w:szCs w:val="24"/>
          <w:highlight w:val="none"/>
          <w:lang w:val="en-US" w:eastAsia="zh-CN"/>
        </w:rPr>
      </w:pPr>
      <w:r>
        <w:rPr>
          <w:rFonts w:hint="eastAsia" w:ascii="仿宋_GB2312" w:hAnsi="仿宋" w:eastAsia="仿宋_GB2312" w:cs="Times New Roman"/>
          <w:kern w:val="2"/>
          <w:sz w:val="24"/>
          <w:szCs w:val="24"/>
          <w:highlight w:val="none"/>
          <w:lang w:val="en-US" w:eastAsia="zh-CN"/>
        </w:rPr>
        <w:t>地址：特克斯县财政局</w:t>
      </w:r>
    </w:p>
    <w:p>
      <w:pPr>
        <w:spacing w:after="0" w:line="360" w:lineRule="auto"/>
        <w:ind w:left="0" w:leftChars="0" w:firstLine="878" w:firstLineChars="366"/>
        <w:jc w:val="right"/>
        <w:rPr>
          <w:rFonts w:hint="eastAsia" w:ascii="仿宋_GB2312" w:hAnsi="仿宋" w:eastAsia="仿宋_GB2312" w:cs="Times New Roman"/>
          <w:kern w:val="2"/>
          <w:sz w:val="24"/>
          <w:szCs w:val="24"/>
          <w:highlight w:val="none"/>
        </w:rPr>
      </w:pPr>
      <w:r>
        <w:rPr>
          <w:rFonts w:hint="eastAsia" w:ascii="仿宋_GB2312" w:hAnsi="仿宋" w:eastAsia="仿宋_GB2312" w:cs="Times New Roman"/>
          <w:kern w:val="2"/>
          <w:sz w:val="24"/>
          <w:szCs w:val="24"/>
          <w:highlight w:val="none"/>
          <w:lang w:val="en-US" w:eastAsia="zh-CN"/>
        </w:rPr>
        <w:t>2019年10月20日</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8471"/>
    <w:multiLevelType w:val="singleLevel"/>
    <w:tmpl w:val="090B84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noLineBreaksAfter w:lang="zh-CN" w:val="$([{£¥·‘“〈《「『【〔〖〝﹙﹛﹝＄（．［｛￡￥"/>
  <w:noLineBreaksBefore w:lang="zh-CN" w:val="!%),.:;&gt;?]}¢¨°·ˇˉ―‖’”…‰′″›℃∶、。〃〉》」』】〕〗〞︶︺︾﹀﹄﹚﹜﹞！＂％＇），．：；？］｀｜｝～￠"/>
  <w:compat>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18DC"/>
    <w:rsid w:val="00035C9D"/>
    <w:rsid w:val="000D57A9"/>
    <w:rsid w:val="00117DC9"/>
    <w:rsid w:val="00145197"/>
    <w:rsid w:val="00171D0F"/>
    <w:rsid w:val="001E1ABF"/>
    <w:rsid w:val="003061B0"/>
    <w:rsid w:val="00323B43"/>
    <w:rsid w:val="003470DB"/>
    <w:rsid w:val="003C599B"/>
    <w:rsid w:val="003D37D8"/>
    <w:rsid w:val="00407058"/>
    <w:rsid w:val="00426133"/>
    <w:rsid w:val="004358AB"/>
    <w:rsid w:val="004A3D5F"/>
    <w:rsid w:val="00660A13"/>
    <w:rsid w:val="00672436"/>
    <w:rsid w:val="00680952"/>
    <w:rsid w:val="00714407"/>
    <w:rsid w:val="007C470D"/>
    <w:rsid w:val="008B7726"/>
    <w:rsid w:val="00951E98"/>
    <w:rsid w:val="00A95BA0"/>
    <w:rsid w:val="00BD5A13"/>
    <w:rsid w:val="00BE7C19"/>
    <w:rsid w:val="00C22717"/>
    <w:rsid w:val="00C22882"/>
    <w:rsid w:val="00C838BD"/>
    <w:rsid w:val="00C842B6"/>
    <w:rsid w:val="00CB6290"/>
    <w:rsid w:val="00CD59AE"/>
    <w:rsid w:val="00CF4043"/>
    <w:rsid w:val="00D31D50"/>
    <w:rsid w:val="00F36790"/>
    <w:rsid w:val="00FB7021"/>
    <w:rsid w:val="00FF2104"/>
    <w:rsid w:val="00FF3CA7"/>
    <w:rsid w:val="028E16B8"/>
    <w:rsid w:val="1332756A"/>
    <w:rsid w:val="1595320E"/>
    <w:rsid w:val="17DB712A"/>
    <w:rsid w:val="1E862786"/>
    <w:rsid w:val="224205AC"/>
    <w:rsid w:val="24480B87"/>
    <w:rsid w:val="37AB7D78"/>
    <w:rsid w:val="37E20D79"/>
    <w:rsid w:val="38427BC3"/>
    <w:rsid w:val="3D9D1DDC"/>
    <w:rsid w:val="45516426"/>
    <w:rsid w:val="4BDB69AF"/>
    <w:rsid w:val="4CE35CA7"/>
    <w:rsid w:val="5EA556A6"/>
    <w:rsid w:val="704101FC"/>
    <w:rsid w:val="755211E1"/>
    <w:rsid w:val="77CC43C2"/>
    <w:rsid w:val="7F8C08D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rPr>
      <w:sz w:val="24"/>
    </w:rPr>
  </w:style>
  <w:style w:type="character" w:styleId="7">
    <w:name w:val="Strong"/>
    <w:basedOn w:val="6"/>
    <w:qFormat/>
    <w:locked/>
    <w:uiPriority w:val="0"/>
    <w:rPr>
      <w:b/>
    </w:rPr>
  </w:style>
  <w:style w:type="character" w:customStyle="1" w:styleId="8">
    <w:name w:val="Header Char"/>
    <w:basedOn w:val="6"/>
    <w:link w:val="3"/>
    <w:semiHidden/>
    <w:qFormat/>
    <w:locked/>
    <w:uiPriority w:val="99"/>
    <w:rPr>
      <w:rFonts w:ascii="Tahoma" w:hAnsi="Tahoma" w:cs="Times New Roman"/>
      <w:sz w:val="18"/>
      <w:szCs w:val="18"/>
    </w:rPr>
  </w:style>
  <w:style w:type="character" w:customStyle="1" w:styleId="9">
    <w:name w:val="Footer Char"/>
    <w:basedOn w:val="6"/>
    <w:link w:val="2"/>
    <w:semiHidden/>
    <w:qFormat/>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165</Words>
  <Characters>944</Characters>
  <Lines>0</Lines>
  <Paragraphs>0</Paragraphs>
  <TotalTime>9</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2019-10-20T11:14:27Z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