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21"/>
          <w:szCs w:val="24"/>
        </w:rPr>
      </w:pPr>
      <w:r>
        <w:rPr>
          <w:rFonts w:ascii="宋体" w:hAnsi="宋体" w:eastAsia="宋体" w:cs="宋体"/>
          <w:b/>
          <w:bCs/>
          <w:kern w:val="0"/>
          <w:sz w:val="18"/>
          <w:szCs w:val="18"/>
          <w:lang w:val="en-US" w:eastAsia="zh-CN" w:bidi="ar"/>
        </w:rPr>
        <w:t>【县级】麦盖提县</w:t>
      </w:r>
      <w:r>
        <w:rPr>
          <w:rFonts w:hint="eastAsia" w:ascii="宋体" w:hAnsi="宋体" w:eastAsia="宋体" w:cs="宋体"/>
          <w:b/>
          <w:bCs/>
          <w:kern w:val="0"/>
          <w:sz w:val="18"/>
          <w:szCs w:val="18"/>
          <w:lang w:val="en-US" w:eastAsia="zh-CN" w:bidi="ar"/>
        </w:rPr>
        <w:t>脱贫攻坚大数据平台</w:t>
      </w:r>
      <w:r>
        <w:rPr>
          <w:rFonts w:ascii="宋体" w:hAnsi="宋体" w:eastAsia="宋体" w:cs="宋体"/>
          <w:b/>
          <w:bCs/>
          <w:kern w:val="0"/>
          <w:sz w:val="18"/>
          <w:szCs w:val="18"/>
          <w:lang w:val="en-US" w:eastAsia="zh-CN" w:bidi="ar"/>
        </w:rPr>
        <w:t>项目</w:t>
      </w:r>
      <w:r>
        <w:rPr>
          <w:rFonts w:hint="eastAsia" w:ascii="宋体" w:hAnsi="宋体" w:eastAsia="宋体" w:cs="宋体"/>
          <w:b/>
          <w:bCs/>
          <w:kern w:val="0"/>
          <w:sz w:val="18"/>
          <w:szCs w:val="18"/>
          <w:lang w:val="en-US" w:eastAsia="zh-CN" w:bidi="ar"/>
        </w:rPr>
        <w:t>分散竞争性谈判</w:t>
      </w:r>
      <w:r>
        <w:rPr>
          <w:rFonts w:ascii="宋体" w:hAnsi="宋体" w:eastAsia="宋体" w:cs="宋体"/>
          <w:b/>
          <w:bCs/>
          <w:kern w:val="0"/>
          <w:sz w:val="18"/>
          <w:szCs w:val="18"/>
          <w:lang w:val="en-US" w:eastAsia="zh-CN" w:bidi="ar"/>
        </w:rPr>
        <w:t>招标采购公告：KSMGTX</w:t>
      </w:r>
      <w:r>
        <w:rPr>
          <w:rFonts w:hint="eastAsia" w:ascii="宋体" w:hAnsi="宋体" w:eastAsia="宋体" w:cs="宋体"/>
          <w:b/>
          <w:bCs/>
          <w:kern w:val="0"/>
          <w:sz w:val="18"/>
          <w:szCs w:val="18"/>
          <w:lang w:val="en-US" w:eastAsia="zh-CN" w:bidi="ar"/>
        </w:rPr>
        <w:t>（FSJZ）</w:t>
      </w:r>
      <w:r>
        <w:rPr>
          <w:rFonts w:ascii="宋体" w:hAnsi="宋体" w:eastAsia="宋体" w:cs="宋体"/>
          <w:b/>
          <w:bCs/>
          <w:kern w:val="0"/>
          <w:sz w:val="18"/>
          <w:szCs w:val="18"/>
          <w:lang w:val="en-US" w:eastAsia="zh-CN" w:bidi="ar"/>
        </w:rPr>
        <w:t>201</w:t>
      </w:r>
      <w:r>
        <w:rPr>
          <w:rFonts w:hint="eastAsia" w:ascii="宋体" w:hAnsi="宋体" w:eastAsia="宋体" w:cs="宋体"/>
          <w:b/>
          <w:bCs/>
          <w:kern w:val="0"/>
          <w:sz w:val="18"/>
          <w:szCs w:val="18"/>
          <w:lang w:val="en-US" w:eastAsia="zh-CN" w:bidi="ar"/>
        </w:rPr>
        <w:t>9</w:t>
      </w:r>
      <w:r>
        <w:rPr>
          <w:rFonts w:ascii="宋体" w:hAnsi="宋体" w:eastAsia="宋体" w:cs="宋体"/>
          <w:b/>
          <w:bCs/>
          <w:kern w:val="0"/>
          <w:sz w:val="18"/>
          <w:szCs w:val="18"/>
          <w:lang w:val="en-US" w:eastAsia="zh-CN" w:bidi="ar"/>
        </w:rPr>
        <w:t>-</w:t>
      </w:r>
      <w:r>
        <w:rPr>
          <w:rFonts w:hint="eastAsia" w:ascii="宋体" w:hAnsi="宋体" w:eastAsia="宋体" w:cs="宋体"/>
          <w:b/>
          <w:bCs/>
          <w:kern w:val="0"/>
          <w:sz w:val="18"/>
          <w:szCs w:val="18"/>
          <w:lang w:val="en-US" w:eastAsia="zh-CN" w:bidi="ar"/>
        </w:rPr>
        <w:t>2</w:t>
      </w:r>
      <w:r>
        <w:rPr>
          <w:rFonts w:ascii="宋体" w:hAnsi="宋体" w:eastAsia="宋体" w:cs="宋体"/>
          <w:b/>
          <w:bCs/>
          <w:kern w:val="0"/>
          <w:sz w:val="18"/>
          <w:szCs w:val="18"/>
          <w:lang w:val="en-US" w:eastAsia="zh-CN" w:bidi="ar"/>
        </w:rPr>
        <w:t>号</w:t>
      </w:r>
    </w:p>
    <w:p>
      <w:pPr>
        <w:pStyle w:val="2"/>
        <w:keepNext w:val="0"/>
        <w:keepLines w:val="0"/>
        <w:widowControl/>
        <w:suppressLineNumbers w:val="0"/>
        <w:spacing w:before="0" w:beforeAutospacing="0" w:after="0" w:afterAutospacing="0" w:line="270" w:lineRule="atLeast"/>
        <w:ind w:left="0" w:right="0"/>
        <w:jc w:val="left"/>
        <w:rPr>
          <w:rFonts w:ascii="Arial" w:hAnsi="Arial" w:eastAsia="宋体" w:cs="Arial"/>
          <w:kern w:val="0"/>
          <w:sz w:val="18"/>
          <w:szCs w:val="18"/>
        </w:rPr>
      </w:pPr>
      <w:r>
        <w:rPr>
          <w:rFonts w:hint="eastAsia" w:ascii="宋体" w:hAnsi="宋体" w:eastAsia="宋体" w:cs="宋体"/>
          <w:kern w:val="0"/>
          <w:sz w:val="18"/>
          <w:szCs w:val="18"/>
          <w:lang w:val="en-US" w:eastAsia="zh-CN" w:bidi="ar"/>
        </w:rPr>
        <w:t>麦盖提县政府采购中心拟对以下项目进行分散竞争性谈判招标，现邀请合格投标人提交密封投标。</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default" w:ascii="Arial" w:hAnsi="Arial" w:eastAsia="宋体" w:cs="Arial"/>
          <w:kern w:val="0"/>
          <w:sz w:val="18"/>
          <w:szCs w:val="18"/>
          <w:lang w:val="en-US" w:eastAsia="zh-CN" w:bidi="ar"/>
        </w:rPr>
        <w:t>1</w:t>
      </w:r>
      <w:r>
        <w:rPr>
          <w:rFonts w:hint="eastAsia" w:ascii="宋体" w:hAnsi="宋体" w:eastAsia="宋体" w:cs="宋体"/>
          <w:kern w:val="0"/>
          <w:sz w:val="18"/>
          <w:szCs w:val="18"/>
          <w:lang w:val="en-US" w:eastAsia="zh-CN" w:bidi="ar"/>
        </w:rPr>
        <w:t>、招标文件编号：KSMGTX（FSJZ）2019-2号；</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2、招标项目名称：脱贫攻坚大数据平台项目；</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3、采购单位名称：麦盖提县扶贫开发办公室；</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4、采购机构名称：麦盖提县政府采购中心；</w:t>
      </w:r>
    </w:p>
    <w:p>
      <w:pPr>
        <w:pStyle w:val="2"/>
        <w:keepNext w:val="0"/>
        <w:keepLines w:val="0"/>
        <w:widowControl/>
        <w:suppressLineNumbers w:val="0"/>
        <w:spacing w:before="0" w:beforeAutospacing="0" w:after="0" w:afterAutospacing="0" w:line="400" w:lineRule="atLeast"/>
        <w:ind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5、采购内容：脱贫攻坚大数据平台，预算价：288.8168万元。参数详见招标文件</w:t>
      </w:r>
    </w:p>
    <w:p>
      <w:pPr>
        <w:pStyle w:val="2"/>
        <w:keepNext w:val="0"/>
        <w:keepLines w:val="0"/>
        <w:widowControl/>
        <w:suppressLineNumbers w:val="0"/>
        <w:spacing w:before="0" w:beforeAutospacing="0" w:after="0" w:afterAutospacing="0" w:line="400" w:lineRule="atLeast"/>
        <w:ind w:left="0" w:right="0"/>
        <w:jc w:val="left"/>
        <w:rPr>
          <w:rFonts w:hint="eastAsia" w:ascii="Arial" w:hAnsi="Arial" w:eastAsia="宋体" w:cs="Arial"/>
          <w:kern w:val="0"/>
          <w:sz w:val="18"/>
          <w:szCs w:val="18"/>
        </w:rPr>
      </w:pPr>
      <w:r>
        <w:rPr>
          <w:rFonts w:hint="eastAsia" w:ascii="Arial" w:hAnsi="Arial" w:eastAsia="宋体" w:cs="Arial"/>
          <w:kern w:val="0"/>
          <w:sz w:val="18"/>
          <w:szCs w:val="18"/>
          <w:lang w:val="en-US" w:eastAsia="zh-CN" w:bidi="ar"/>
        </w:rPr>
        <w:t>6</w:t>
      </w:r>
      <w:r>
        <w:rPr>
          <w:rFonts w:hint="eastAsia" w:ascii="宋体" w:hAnsi="宋体" w:eastAsia="宋体" w:cs="宋体"/>
          <w:kern w:val="0"/>
          <w:sz w:val="18"/>
          <w:szCs w:val="18"/>
          <w:lang w:val="en-US" w:eastAsia="zh-CN" w:bidi="ar"/>
        </w:rPr>
        <w:t>、项目实施地点：采购单位指定地点；</w:t>
      </w:r>
    </w:p>
    <w:p>
      <w:pPr>
        <w:pStyle w:val="2"/>
        <w:keepNext w:val="0"/>
        <w:keepLines w:val="0"/>
        <w:widowControl/>
        <w:suppressLineNumbers w:val="0"/>
        <w:spacing w:before="0" w:beforeAutospacing="0" w:after="0" w:afterAutospacing="0" w:line="400" w:lineRule="atLeast"/>
        <w:ind w:left="0" w:right="0"/>
        <w:jc w:val="left"/>
        <w:rPr>
          <w:rFonts w:hint="eastAsia" w:ascii="Arial" w:hAnsi="Arial" w:eastAsia="宋体" w:cs="Arial"/>
          <w:b/>
          <w:kern w:val="0"/>
          <w:sz w:val="18"/>
          <w:szCs w:val="18"/>
        </w:rPr>
      </w:pPr>
      <w:r>
        <w:rPr>
          <w:rFonts w:hint="eastAsia" w:ascii="Arial" w:hAnsi="Arial" w:eastAsia="宋体" w:cs="Arial"/>
          <w:b/>
          <w:kern w:val="0"/>
          <w:sz w:val="18"/>
          <w:szCs w:val="18"/>
          <w:lang w:val="en-US" w:eastAsia="zh-CN" w:bidi="ar"/>
        </w:rPr>
        <w:t>7</w:t>
      </w:r>
      <w:r>
        <w:rPr>
          <w:rFonts w:hint="eastAsia" w:ascii="宋体" w:hAnsi="宋体" w:eastAsia="宋体" w:cs="宋体"/>
          <w:b/>
          <w:kern w:val="0"/>
          <w:sz w:val="18"/>
          <w:szCs w:val="18"/>
          <w:lang w:val="en-US" w:eastAsia="zh-CN" w:bidi="ar"/>
        </w:rPr>
        <w:t>、投标人资质要求，开标现场请携带以下资质证件的原件：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（1）投标商必须符合《中华人民共和国政府采购法》第二十二条的相关规定；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（一）具有独立承担民事责任的能力；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（二）具有良好的商业信誉和健全的财务会计制度；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（三）具有履行合同所必需的设备和专业技术能力；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四）有依法缴纳税收和社会保障资金的良好记录；（需提供近期6个月的法人及被授权人（必须为投标单位正式员工）社保部门出具的投标单位的缴纳社保证明（社保缴费凭证和个人明细表原件）及完税证明原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（五）参加政府采购活动前三年内，在经营活动中没有重大违法记录；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（六）法律、行政法规规定的其他条件。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（2）具有相应经营范围的企业法人营业执照副本原件、税务登记证原件（国税及地税）、或三证合一企业法人营业执照副本原件（具有相应经营范围）；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（3）法人授权委托书原件及法人身份证复印件及投标人身份证原件；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4）参加本次招标项目的投标人及生产厂家，如在“信用中国”网站（http://www.creditchina.gov.cn）、中国政府采购网（http://www.ccgp.gov.cn）、国家企业信用信息公示系统(http://www.gsxt.gov.cn)等有不良行为记录的（尚在处罚期内的），将拒绝其参加本次政府采购活动，需提供相关网站打印件（加盖投标单位公章、必须为完整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 xml:space="preserve">    </w:t>
      </w:r>
      <w:r>
        <w:rPr>
          <w:rFonts w:hint="eastAsia" w:ascii="宋体" w:hAnsi="宋体" w:eastAsia="宋体" w:cs="宋体"/>
          <w:b/>
          <w:bCs/>
          <w:kern w:val="0"/>
          <w:sz w:val="18"/>
          <w:szCs w:val="18"/>
          <w:lang w:val="en-US" w:eastAsia="zh-CN" w:bidi="ar"/>
        </w:rPr>
        <w:t>投标报名请携带企业法人营业执照副本原件、税务登记证原件（国税及地税）、或三证合一企业法人营业执照副本原件（具有相应经营范围）、法人授权委托书原件及法人身份证复印件及投标人身份证原件到我中心拷取招标文件；</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b/>
          <w:bCs/>
          <w:kern w:val="0"/>
          <w:sz w:val="18"/>
          <w:szCs w:val="18"/>
        </w:rPr>
      </w:pPr>
      <w:r>
        <w:rPr>
          <w:rFonts w:hint="eastAsia" w:ascii="Arial" w:hAnsi="Arial" w:eastAsia="宋体" w:cs="Arial"/>
          <w:b/>
          <w:bCs/>
          <w:kern w:val="0"/>
          <w:sz w:val="18"/>
          <w:szCs w:val="18"/>
          <w:lang w:val="en-US" w:eastAsia="zh-CN" w:bidi="ar"/>
        </w:rPr>
        <w:t>8</w:t>
      </w:r>
      <w:r>
        <w:rPr>
          <w:rFonts w:hint="eastAsia" w:ascii="宋体" w:hAnsi="宋体" w:eastAsia="宋体" w:cs="宋体"/>
          <w:b/>
          <w:bCs/>
          <w:kern w:val="0"/>
          <w:sz w:val="18"/>
          <w:szCs w:val="18"/>
          <w:lang w:val="en-US" w:eastAsia="zh-CN" w:bidi="ar"/>
        </w:rPr>
        <w:t>、送交投标文件时，须先提交投标保证金29000元整（投标保证金形式：转账支票、电汇、银行汇票或网上银行支付等非现金形式公对公交纳，打款时必须在备注栏写明所投采购项目名称、编号及所投标段，如不按要求提交，投标将被拒绝）。</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lang w:val="en-US" w:eastAsia="zh-CN" w:bidi="ar"/>
        </w:rPr>
      </w:pPr>
      <w:r>
        <w:rPr>
          <w:rFonts w:hint="eastAsia" w:ascii="Arial" w:hAnsi="Arial" w:eastAsia="宋体" w:cs="Arial"/>
          <w:kern w:val="0"/>
          <w:sz w:val="18"/>
          <w:szCs w:val="18"/>
          <w:lang w:val="en-US" w:eastAsia="zh-CN" w:bidi="ar"/>
        </w:rPr>
        <w:t>9</w:t>
      </w:r>
      <w:r>
        <w:rPr>
          <w:rFonts w:hint="eastAsia" w:ascii="宋体" w:hAnsi="宋体" w:eastAsia="宋体" w:cs="宋体"/>
          <w:kern w:val="0"/>
          <w:sz w:val="18"/>
          <w:szCs w:val="18"/>
          <w:lang w:val="en-US" w:eastAsia="zh-CN" w:bidi="ar"/>
        </w:rPr>
        <w:t>、招标文件取得时间：2019年8月14日-2019年8月22日14：00（北京时间，国</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xml:space="preserve">家法定节假日除外）； </w:t>
      </w:r>
      <w:r>
        <w:rPr>
          <w:rFonts w:hint="eastAsia" w:ascii="宋体" w:hAnsi="宋体" w:eastAsia="宋体" w:cs="宋体"/>
          <w:b/>
          <w:bCs/>
          <w:kern w:val="0"/>
          <w:sz w:val="18"/>
          <w:szCs w:val="18"/>
          <w:lang w:val="en-US" w:eastAsia="zh-CN" w:bidi="ar"/>
        </w:rPr>
        <w:t>报名和购买招标文件前请携带以上资质原件及加盖公章复印件一份，未按照要求视为投标报名无效。</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10、标书售价:200元/包，售后不退</w:t>
      </w:r>
      <w:r>
        <w:rPr>
          <w:rFonts w:hint="eastAsia" w:ascii="宋体" w:hAnsi="宋体" w:eastAsia="宋体" w:cs="宋体"/>
          <w:b/>
          <w:bCs/>
          <w:kern w:val="0"/>
          <w:sz w:val="18"/>
          <w:szCs w:val="18"/>
          <w:lang w:val="en-US" w:eastAsia="zh-CN" w:bidi="ar"/>
        </w:rPr>
        <w:t>（报名后在缴纳标书费购买标书）</w:t>
      </w:r>
      <w:r>
        <w:rPr>
          <w:rFonts w:hint="eastAsia" w:ascii="宋体" w:hAnsi="宋体" w:eastAsia="宋体" w:cs="宋体"/>
          <w:kern w:val="0"/>
          <w:sz w:val="18"/>
          <w:szCs w:val="18"/>
          <w:lang w:val="en-US" w:eastAsia="zh-CN" w:bidi="ar"/>
        </w:rPr>
        <w:t>。</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11、投标截止时间：投标文件（正本一份、副本四份）应于2019年8月23日10:30（北京时间）之前递交到开标现场。投标文件一律不予退还。</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xml:space="preserve">12、开标时间：2019年8月23日10：30（北京时间）。  </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xml:space="preserve">13、开标地点：麦盖提县市场监督管理局三楼采购中心会议室。  </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xml:space="preserve">14、采购机构地址：麦盖提县市场监督管理局三楼采购中心。 </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15、收款单位：麦盖提县政府采购中心        开户银行：麦盖提县农村信用合作社文化路信用社</w:t>
      </w:r>
    </w:p>
    <w:p>
      <w:pPr>
        <w:pStyle w:val="2"/>
        <w:keepNext w:val="0"/>
        <w:keepLines w:val="0"/>
        <w:widowControl/>
        <w:suppressLineNumbers w:val="0"/>
        <w:spacing w:before="0" w:beforeAutospacing="0" w:after="0" w:afterAutospacing="0" w:line="400" w:lineRule="atLeas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xml:space="preserve">    帐     号：8691010101201100015025</w:t>
      </w:r>
    </w:p>
    <w:p>
      <w:pPr>
        <w:pStyle w:val="2"/>
        <w:keepNext w:val="0"/>
        <w:keepLines w:val="0"/>
        <w:widowControl/>
        <w:suppressLineNumbers w:val="0"/>
        <w:spacing w:before="0" w:beforeAutospacing="0" w:after="0" w:afterAutospacing="0" w:line="400" w:lineRule="atLeast"/>
        <w:ind w:left="0" w:right="0"/>
        <w:jc w:val="left"/>
        <w:rPr>
          <w:rFonts w:hint="eastAsia" w:ascii="Arial" w:hAnsi="Arial" w:eastAsia="宋体" w:cs="Arial"/>
          <w:kern w:val="0"/>
          <w:sz w:val="18"/>
          <w:szCs w:val="18"/>
        </w:rPr>
      </w:pPr>
      <w:r>
        <w:rPr>
          <w:rFonts w:hint="eastAsia" w:ascii="Arial" w:hAnsi="Arial" w:eastAsia="宋体" w:cs="Arial"/>
          <w:kern w:val="0"/>
          <w:sz w:val="18"/>
          <w:szCs w:val="18"/>
          <w:lang w:val="en-US" w:eastAsia="zh-CN" w:bidi="ar"/>
        </w:rPr>
        <w:t>16</w:t>
      </w:r>
      <w:r>
        <w:rPr>
          <w:rFonts w:hint="eastAsia" w:ascii="宋体" w:hAnsi="宋体" w:eastAsia="宋体" w:cs="宋体"/>
          <w:kern w:val="0"/>
          <w:sz w:val="18"/>
          <w:szCs w:val="18"/>
          <w:lang w:val="en-US" w:eastAsia="zh-CN" w:bidi="ar"/>
        </w:rPr>
        <w:t>、联系人：夏 阳</w:t>
      </w:r>
      <w:r>
        <w:rPr>
          <w:rFonts w:hint="eastAsia" w:ascii="Arial" w:hAnsi="Arial" w:eastAsia="宋体" w:cs="Arial"/>
          <w:kern w:val="0"/>
          <w:sz w:val="18"/>
          <w:szCs w:val="18"/>
          <w:lang w:val="en-US" w:eastAsia="zh-CN" w:bidi="ar"/>
        </w:rPr>
        <w:t xml:space="preserve">         任浩    </w:t>
      </w:r>
      <w:r>
        <w:rPr>
          <w:rFonts w:hint="default" w:ascii="Arial" w:hAnsi="Arial" w:eastAsia="宋体" w:cs="Arial"/>
          <w:kern w:val="0"/>
          <w:sz w:val="18"/>
          <w:szCs w:val="18"/>
          <w:lang w:val="en-US" w:eastAsia="zh-CN" w:bidi="ar"/>
        </w:rPr>
        <w:t xml:space="preserve"> </w:t>
      </w:r>
      <w:r>
        <w:rPr>
          <w:rFonts w:hint="eastAsia" w:ascii="宋体" w:hAnsi="宋体" w:eastAsia="宋体" w:cs="宋体"/>
          <w:kern w:val="0"/>
          <w:sz w:val="18"/>
          <w:szCs w:val="18"/>
          <w:lang w:val="en-US" w:eastAsia="zh-CN" w:bidi="ar"/>
        </w:rPr>
        <w:t xml:space="preserve"> 联系电话：</w:t>
      </w:r>
      <w:r>
        <w:rPr>
          <w:rFonts w:hint="default" w:ascii="Arial" w:hAnsi="Arial" w:eastAsia="宋体" w:cs="Arial"/>
          <w:kern w:val="0"/>
          <w:sz w:val="18"/>
          <w:szCs w:val="18"/>
          <w:lang w:val="en-US" w:eastAsia="zh-CN" w:bidi="ar"/>
        </w:rPr>
        <w:t xml:space="preserve"> </w:t>
      </w:r>
      <w:r>
        <w:rPr>
          <w:rFonts w:hint="eastAsia" w:ascii="Arial" w:hAnsi="Arial" w:eastAsia="宋体" w:cs="Arial"/>
          <w:kern w:val="0"/>
          <w:sz w:val="18"/>
          <w:szCs w:val="18"/>
          <w:lang w:val="en-US" w:eastAsia="zh-CN" w:bidi="ar"/>
        </w:rPr>
        <w:t>0998-7842765</w:t>
      </w:r>
    </w:p>
    <w:p>
      <w:pPr>
        <w:pStyle w:val="2"/>
        <w:keepNext w:val="0"/>
        <w:keepLines w:val="0"/>
        <w:widowControl/>
        <w:suppressLineNumbers w:val="0"/>
        <w:spacing w:before="0" w:beforeAutospacing="0" w:after="0" w:afterAutospacing="0" w:line="400" w:lineRule="atLeast"/>
        <w:ind w:left="6300" w:right="0" w:hanging="6300" w:hangingChars="3500"/>
        <w:jc w:val="left"/>
      </w:pPr>
      <w:r>
        <w:rPr>
          <w:rFonts w:hint="eastAsia" w:ascii="Arial" w:hAnsi="Arial" w:eastAsia="宋体" w:cs="Arial"/>
          <w:kern w:val="0"/>
          <w:sz w:val="18"/>
          <w:szCs w:val="18"/>
          <w:lang w:val="en-US" w:eastAsia="zh-CN" w:bidi="ar"/>
        </w:rPr>
        <w:t xml:space="preserve">                                                                                                           麦盖提县政府采购中心</w:t>
      </w:r>
    </w:p>
    <w:p>
      <w:pPr>
        <w:pStyle w:val="2"/>
        <w:keepNext w:val="0"/>
        <w:keepLines w:val="0"/>
        <w:widowControl/>
        <w:suppressLineNumbers w:val="0"/>
        <w:spacing w:before="0" w:beforeAutospacing="0" w:after="0" w:afterAutospacing="0" w:line="400" w:lineRule="atLeast"/>
        <w:ind w:left="6300" w:right="0" w:hanging="6300" w:hangingChars="3500"/>
        <w:jc w:val="left"/>
      </w:pPr>
      <w:r>
        <w:rPr>
          <w:rFonts w:hint="eastAsia" w:ascii="Arial" w:hAnsi="Arial" w:eastAsia="宋体" w:cs="Arial"/>
          <w:kern w:val="0"/>
          <w:sz w:val="18"/>
          <w:szCs w:val="18"/>
          <w:lang w:val="en-US" w:eastAsia="zh-CN" w:bidi="ar"/>
        </w:rPr>
        <w:t xml:space="preserve">                                                                      二零一九年八月十四</w:t>
      </w:r>
      <w:bookmarkStart w:id="0" w:name="_GoBack"/>
      <w:bookmarkEnd w:id="0"/>
      <w:r>
        <w:rPr>
          <w:rFonts w:hint="eastAsia" w:ascii="Arial" w:hAnsi="Arial" w:eastAsia="宋体" w:cs="Arial"/>
          <w:kern w:val="0"/>
          <w:sz w:val="18"/>
          <w:szCs w:val="18"/>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92C12"/>
    <w:rsid w:val="014C4276"/>
    <w:rsid w:val="01730FA7"/>
    <w:rsid w:val="03BC13F0"/>
    <w:rsid w:val="03DE0A26"/>
    <w:rsid w:val="0636447A"/>
    <w:rsid w:val="07BD69C4"/>
    <w:rsid w:val="07FF79B0"/>
    <w:rsid w:val="09C42DB6"/>
    <w:rsid w:val="09FE0613"/>
    <w:rsid w:val="0E1175D5"/>
    <w:rsid w:val="0FB866FD"/>
    <w:rsid w:val="12262085"/>
    <w:rsid w:val="13005764"/>
    <w:rsid w:val="13876C9C"/>
    <w:rsid w:val="1918519D"/>
    <w:rsid w:val="195C6600"/>
    <w:rsid w:val="1A576638"/>
    <w:rsid w:val="1B8E5E60"/>
    <w:rsid w:val="1DEC0E29"/>
    <w:rsid w:val="1EBC3115"/>
    <w:rsid w:val="21844D38"/>
    <w:rsid w:val="21AA494F"/>
    <w:rsid w:val="242E0BE6"/>
    <w:rsid w:val="24314CCC"/>
    <w:rsid w:val="25267D34"/>
    <w:rsid w:val="281B486A"/>
    <w:rsid w:val="2A3716AF"/>
    <w:rsid w:val="2A8B3B22"/>
    <w:rsid w:val="2FB63B29"/>
    <w:rsid w:val="30EE0C98"/>
    <w:rsid w:val="30FE10CD"/>
    <w:rsid w:val="312A1C49"/>
    <w:rsid w:val="32B92442"/>
    <w:rsid w:val="342A2690"/>
    <w:rsid w:val="35DB176C"/>
    <w:rsid w:val="38B921CD"/>
    <w:rsid w:val="39E0511D"/>
    <w:rsid w:val="3CA021BD"/>
    <w:rsid w:val="3D50575C"/>
    <w:rsid w:val="40681A9C"/>
    <w:rsid w:val="408F04B1"/>
    <w:rsid w:val="42905227"/>
    <w:rsid w:val="432003C7"/>
    <w:rsid w:val="44887836"/>
    <w:rsid w:val="453C774A"/>
    <w:rsid w:val="45FB1544"/>
    <w:rsid w:val="4DCF32D0"/>
    <w:rsid w:val="5000663D"/>
    <w:rsid w:val="50DA6FD8"/>
    <w:rsid w:val="53163B31"/>
    <w:rsid w:val="534923BF"/>
    <w:rsid w:val="53685F28"/>
    <w:rsid w:val="53C735E5"/>
    <w:rsid w:val="542736A0"/>
    <w:rsid w:val="56916328"/>
    <w:rsid w:val="56EA0B30"/>
    <w:rsid w:val="574C1A92"/>
    <w:rsid w:val="58DC7012"/>
    <w:rsid w:val="59E75C99"/>
    <w:rsid w:val="5B7A5BE9"/>
    <w:rsid w:val="5DB37482"/>
    <w:rsid w:val="62457479"/>
    <w:rsid w:val="693678FC"/>
    <w:rsid w:val="6C8E2D17"/>
    <w:rsid w:val="6CAC4AD9"/>
    <w:rsid w:val="6D930A09"/>
    <w:rsid w:val="6E732B46"/>
    <w:rsid w:val="6E9C1411"/>
    <w:rsid w:val="70EB15D7"/>
    <w:rsid w:val="740F0879"/>
    <w:rsid w:val="745E7875"/>
    <w:rsid w:val="77A33C58"/>
    <w:rsid w:val="781033A5"/>
    <w:rsid w:val="782708BE"/>
    <w:rsid w:val="78E12403"/>
    <w:rsid w:val="79920604"/>
    <w:rsid w:val="7AED4B39"/>
    <w:rsid w:val="7B06446F"/>
    <w:rsid w:val="7C853EF8"/>
    <w:rsid w:val="7CA37D54"/>
    <w:rsid w:val="7D05374C"/>
    <w:rsid w:val="7EE87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任浩</cp:lastModifiedBy>
  <dcterms:modified xsi:type="dcterms:W3CDTF">2019-08-14T11:36:40Z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