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30"/>
          <w:szCs w:val="30"/>
          <w:lang w:val="en-US" w:eastAsia="zh-CN"/>
        </w:rPr>
        <w:t>英吉沙县人民医院全数字化平板血管造影系统（DSA）采购项目结果更正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公告</w:t>
      </w:r>
    </w:p>
    <w:p>
      <w:pPr>
        <w:numPr>
          <w:ilvl w:val="0"/>
          <w:numId w:val="1"/>
        </w:numPr>
        <w:spacing w:beforeLines="0" w:afterLines="0" w:line="440" w:lineRule="exact"/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  <w:lang w:val="en-US" w:eastAsia="zh-CN"/>
        </w:rPr>
        <w:t>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英吉沙县人民医院全数字化平板血管造影系统（DSA）采购项目</w:t>
      </w:r>
    </w:p>
    <w:p>
      <w:pPr>
        <w:numPr>
          <w:ilvl w:val="0"/>
          <w:numId w:val="0"/>
        </w:numPr>
        <w:spacing w:beforeLines="0" w:afterLines="0" w:line="440" w:lineRule="exact"/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  <w:lang w:val="en-US" w:eastAsia="zh-CN"/>
        </w:rPr>
        <w:t>二、项目编号：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QXJ(GK)2022-0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号</w:t>
      </w:r>
    </w:p>
    <w:p>
      <w:pPr>
        <w:numPr>
          <w:ilvl w:val="0"/>
          <w:numId w:val="0"/>
        </w:numPr>
        <w:spacing w:beforeLines="0" w:afterLines="0" w:line="440" w:lineRule="exact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  <w:lang w:val="en-US" w:eastAsia="zh-CN"/>
        </w:rPr>
        <w:t>三、采购单位：</w:t>
      </w:r>
      <w:r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24"/>
          <w:lang w:val="en-US" w:eastAsia="zh-CN"/>
        </w:rPr>
        <w:t>英吉沙县人民医院</w:t>
      </w:r>
    </w:p>
    <w:p>
      <w:pPr>
        <w:numPr>
          <w:ilvl w:val="0"/>
          <w:numId w:val="0"/>
        </w:numPr>
        <w:spacing w:beforeLines="0" w:afterLines="0" w:line="440" w:lineRule="exact"/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  <w:lang w:val="en-US" w:eastAsia="zh-CN"/>
        </w:rPr>
        <w:t>四、公告媒体及日期：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本项目于2022年12月22日在“新疆政府采购网”上发布了中标结果公告。</w:t>
      </w:r>
    </w:p>
    <w:p>
      <w:pPr>
        <w:numPr>
          <w:ilvl w:val="0"/>
          <w:numId w:val="0"/>
        </w:numPr>
        <w:spacing w:beforeLines="0" w:afterLines="0" w:line="440" w:lineRule="exact"/>
        <w:rPr>
          <w:rFonts w:hint="eastAsia" w:ascii="微软雅黑" w:hAnsi="微软雅黑" w:eastAsia="微软雅黑" w:cs="微软雅黑"/>
          <w:b/>
          <w:color w:val="auto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  <w:lang w:val="en-US" w:eastAsia="zh-CN"/>
        </w:rPr>
        <w:t>五、变更原因及变更事项：</w:t>
      </w:r>
    </w:p>
    <w:tbl>
      <w:tblPr>
        <w:tblStyle w:val="11"/>
        <w:tblW w:w="93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3210"/>
        <w:gridCol w:w="3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4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更正事项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4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更正前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4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更正后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75" w:beforeAutospacing="0" w:after="75" w:afterAutospacing="0" w:line="400" w:lineRule="exact"/>
              <w:ind w:right="0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第五包中标供应商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乌鲁木齐玖琳仪麟医疗设备有限公司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40" w:lineRule="exact"/>
              <w:jc w:val="left"/>
              <w:rPr>
                <w:rFonts w:hint="default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新疆本松商贸有限公司</w:t>
            </w:r>
            <w:bookmarkStart w:id="12" w:name="_GoBack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autoSpaceDE/>
              <w:autoSpaceDN/>
              <w:spacing w:beforeLines="0" w:afterLines="0" w:line="44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其他内容不变</w:t>
            </w:r>
          </w:p>
        </w:tc>
      </w:tr>
    </w:tbl>
    <w:p>
      <w:pPr>
        <w:numPr>
          <w:ilvl w:val="0"/>
          <w:numId w:val="0"/>
        </w:numPr>
        <w:spacing w:beforeLines="0" w:afterLines="0" w:line="440" w:lineRule="exact"/>
        <w:rPr>
          <w:rFonts w:hint="eastAsia" w:ascii="微软雅黑" w:hAnsi="微软雅黑" w:eastAsia="微软雅黑" w:cs="微软雅黑"/>
          <w:b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kern w:val="0"/>
          <w:sz w:val="24"/>
          <w:lang w:val="en-US" w:eastAsia="zh-CN"/>
        </w:rPr>
        <w:t>七、联系方式：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1.采购人信息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名 称：英吉沙县人民医院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联系人：尚燕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联系方式：13565672323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2.采购代理机构信息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bookmarkStart w:id="0" w:name="_Toc17272"/>
      <w:bookmarkStart w:id="1" w:name="_Toc24709"/>
      <w:bookmarkStart w:id="2" w:name="_Toc11627"/>
      <w:r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名    称：</w:t>
      </w:r>
      <w:bookmarkEnd w:id="0"/>
      <w:bookmarkEnd w:id="1"/>
      <w:bookmarkEnd w:id="2"/>
      <w:r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新疆乾行健招标有限公司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bookmarkStart w:id="3" w:name="_Toc21793"/>
      <w:bookmarkStart w:id="4" w:name="_Toc31217"/>
      <w:bookmarkStart w:id="5" w:name="_Toc7142"/>
      <w:r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地　　址：</w:t>
      </w:r>
      <w:bookmarkEnd w:id="3"/>
      <w:bookmarkEnd w:id="4"/>
      <w:bookmarkEnd w:id="5"/>
      <w:r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喀什市明宇广场写字楼5楼520室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bookmarkStart w:id="6" w:name="_Toc9618"/>
      <w:bookmarkStart w:id="7" w:name="_Toc9353"/>
      <w:bookmarkStart w:id="8" w:name="_Toc21494"/>
      <w:r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联 系 人：</w:t>
      </w:r>
      <w:bookmarkEnd w:id="6"/>
      <w:bookmarkEnd w:id="7"/>
      <w:bookmarkEnd w:id="8"/>
      <w:r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任亚茹　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bookmarkStart w:id="9" w:name="_Toc6311"/>
      <w:bookmarkStart w:id="10" w:name="_Toc9066"/>
      <w:bookmarkStart w:id="11" w:name="_Toc18984"/>
      <w:r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联系电话：</w:t>
      </w:r>
      <w:bookmarkEnd w:id="9"/>
      <w:bookmarkEnd w:id="10"/>
      <w:bookmarkEnd w:id="11"/>
      <w:r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18299881302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7C85F"/>
    <w:multiLevelType w:val="singleLevel"/>
    <w:tmpl w:val="2E97C8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14F38B8"/>
    <w:rsid w:val="01E37AB6"/>
    <w:rsid w:val="03FB593E"/>
    <w:rsid w:val="08EB267E"/>
    <w:rsid w:val="094C0719"/>
    <w:rsid w:val="0AEE0B40"/>
    <w:rsid w:val="0D761F88"/>
    <w:rsid w:val="0E4F55B0"/>
    <w:rsid w:val="0F3B7ADD"/>
    <w:rsid w:val="10BA058F"/>
    <w:rsid w:val="113E2C21"/>
    <w:rsid w:val="12230C63"/>
    <w:rsid w:val="12382B20"/>
    <w:rsid w:val="139747F9"/>
    <w:rsid w:val="15A54113"/>
    <w:rsid w:val="15BB2992"/>
    <w:rsid w:val="171752AF"/>
    <w:rsid w:val="1D7E1E06"/>
    <w:rsid w:val="20024F7C"/>
    <w:rsid w:val="22DE332E"/>
    <w:rsid w:val="254C5482"/>
    <w:rsid w:val="273740FB"/>
    <w:rsid w:val="299D5AAB"/>
    <w:rsid w:val="2A063D04"/>
    <w:rsid w:val="2BDF6F4D"/>
    <w:rsid w:val="2D273744"/>
    <w:rsid w:val="2D5A6CF4"/>
    <w:rsid w:val="2D5C5258"/>
    <w:rsid w:val="2E753614"/>
    <w:rsid w:val="30E729F3"/>
    <w:rsid w:val="3173068C"/>
    <w:rsid w:val="32413531"/>
    <w:rsid w:val="326F2FF5"/>
    <w:rsid w:val="33051958"/>
    <w:rsid w:val="37C067D2"/>
    <w:rsid w:val="38222A5C"/>
    <w:rsid w:val="393D634C"/>
    <w:rsid w:val="3C6C4B8D"/>
    <w:rsid w:val="3CA72B87"/>
    <w:rsid w:val="3DAD60C9"/>
    <w:rsid w:val="3DAF51DA"/>
    <w:rsid w:val="3F315E10"/>
    <w:rsid w:val="3FF12B0E"/>
    <w:rsid w:val="409316FF"/>
    <w:rsid w:val="42243F09"/>
    <w:rsid w:val="46BD26D4"/>
    <w:rsid w:val="480C6DCD"/>
    <w:rsid w:val="4D75577C"/>
    <w:rsid w:val="4F3329AB"/>
    <w:rsid w:val="55E0293E"/>
    <w:rsid w:val="57016758"/>
    <w:rsid w:val="58267E91"/>
    <w:rsid w:val="5BE313E0"/>
    <w:rsid w:val="5E52070F"/>
    <w:rsid w:val="5FBD7EB8"/>
    <w:rsid w:val="68FB64FD"/>
    <w:rsid w:val="6A0A7E51"/>
    <w:rsid w:val="6B7C150B"/>
    <w:rsid w:val="6E990137"/>
    <w:rsid w:val="6F2F525C"/>
    <w:rsid w:val="6FA32451"/>
    <w:rsid w:val="70015C37"/>
    <w:rsid w:val="747C2DC2"/>
    <w:rsid w:val="75CD56CE"/>
    <w:rsid w:val="775A7C1F"/>
    <w:rsid w:val="79972035"/>
    <w:rsid w:val="7A426EBE"/>
    <w:rsid w:val="7C794F1A"/>
    <w:rsid w:val="7D760D3B"/>
    <w:rsid w:val="7EFE5F86"/>
    <w:rsid w:val="7F7E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iPriority="99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99"/>
    <w:pPr>
      <w:spacing w:before="360" w:after="120"/>
      <w:jc w:val="left"/>
      <w:outlineLvl w:val="2"/>
    </w:pPr>
    <w:rPr>
      <w:rFonts w:ascii="宋体" w:cs="宋体"/>
      <w:b/>
      <w:bCs/>
      <w:sz w:val="24"/>
      <w:szCs w:val="24"/>
      <w:u w:val="single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unhideWhenUsed/>
    <w:qFormat/>
    <w:uiPriority w:val="0"/>
    <w:pPr>
      <w:spacing w:beforeLines="0" w:afterLines="0"/>
      <w:ind w:firstLine="420" w:firstLineChars="200"/>
    </w:pPr>
    <w:rPr>
      <w:rFonts w:hint="default"/>
      <w:sz w:val="21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  <w:style w:type="paragraph" w:styleId="6">
    <w:name w:val="Body Text"/>
    <w:basedOn w:val="1"/>
    <w:next w:val="1"/>
    <w:qFormat/>
    <w:uiPriority w:val="99"/>
    <w:pPr>
      <w:tabs>
        <w:tab w:val="left" w:pos="567"/>
      </w:tabs>
      <w:spacing w:before="120" w:line="22" w:lineRule="atLeast"/>
    </w:pPr>
    <w:rPr>
      <w:rFonts w:ascii="宋体" w:hAnsi="宋体" w:cs="宋体"/>
      <w:sz w:val="24"/>
      <w:szCs w:val="24"/>
    </w:rPr>
  </w:style>
  <w:style w:type="paragraph" w:styleId="7">
    <w:name w:val="Body Text Indent"/>
    <w:basedOn w:val="1"/>
    <w:unhideWhenUsed/>
    <w:qFormat/>
    <w:uiPriority w:val="0"/>
    <w:pPr>
      <w:spacing w:beforeLines="0" w:afterLines="0" w:line="360" w:lineRule="auto"/>
      <w:ind w:firstLine="570"/>
    </w:pPr>
    <w:rPr>
      <w:rFonts w:hint="default"/>
      <w:sz w:val="24"/>
    </w:rPr>
  </w:style>
  <w:style w:type="paragraph" w:styleId="8">
    <w:name w:val="footnote text"/>
    <w:basedOn w:val="1"/>
    <w:semiHidden/>
    <w:qFormat/>
    <w:uiPriority w:val="99"/>
    <w:pPr>
      <w:snapToGrid w:val="0"/>
      <w:jc w:val="left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7"/>
    <w:unhideWhenUsed/>
    <w:qFormat/>
    <w:uiPriority w:val="0"/>
    <w:pPr>
      <w:spacing w:beforeLines="0" w:afterLines="0"/>
      <w:ind w:firstLine="420" w:firstLineChars="200"/>
    </w:pPr>
    <w:rPr>
      <w:rFonts w:hint="default"/>
      <w:sz w:val="24"/>
    </w:rPr>
  </w:style>
  <w:style w:type="character" w:styleId="13">
    <w:name w:val="HTML Sample"/>
    <w:basedOn w:val="12"/>
    <w:semiHidden/>
    <w:unhideWhenUsed/>
    <w:qFormat/>
    <w:uiPriority w:val="99"/>
    <w:rPr>
      <w:rFonts w:ascii="Courier New" w:hAnsi="Courier New"/>
    </w:rPr>
  </w:style>
  <w:style w:type="paragraph" w:customStyle="1" w:styleId="14">
    <w:name w:val="Default"/>
    <w:unhideWhenUsed/>
    <w:qFormat/>
    <w:uiPriority w:val="0"/>
    <w:pPr>
      <w:widowControl w:val="0"/>
      <w:autoSpaceDE w:val="0"/>
      <w:autoSpaceDN w:val="0"/>
      <w:spacing w:beforeLines="0" w:afterLines="0"/>
    </w:pPr>
    <w:rPr>
      <w:rFonts w:hint="eastAsia" w:ascii="宋体" w:hAnsi="Times New Roman" w:eastAsia="宋体" w:cs="Times New Roman"/>
      <w:color w:val="00000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456</Characters>
  <Lines>0</Lines>
  <Paragraphs>0</Paragraphs>
  <TotalTime>1</TotalTime>
  <ScaleCrop>false</ScaleCrop>
  <LinksUpToDate>false</LinksUpToDate>
  <CharactersWithSpaces>474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2020-07-27T11:43:00Z</dcterms:created>
  <dc:creator>Administrator</dc:creator>
  <cp:lastModifiedBy>0℃</cp:lastModifiedBy>
  <cp:lastPrinted>2021-01-07T05:36:00Z</cp:lastPrinted>
  <dcterms:modified xsi:type="dcterms:W3CDTF">2022-12-29T08:48:15Z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4D4DC124039E4008986FC04379908BEA</vt:lpwstr>
  </property>
</Properties>
</file>