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5</w:t>
      </w:r>
      <w:r>
        <w:rPr>
          <w:rFonts w:hint="eastAsia" w:ascii="宋体" w:hAnsi="宋体"/>
          <w:b/>
          <w:bCs/>
          <w:kern w:val="0"/>
          <w:sz w:val="36"/>
          <w:szCs w:val="36"/>
        </w:rPr>
        <w:t>立方两种翻转机构垃圾压缩车</w:t>
      </w:r>
    </w:p>
    <w:tbl>
      <w:tblPr>
        <w:tblStyle w:val="3"/>
        <w:tblW w:w="483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04"/>
        <w:gridCol w:w="1236"/>
        <w:gridCol w:w="3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pct"/>
            <w:gridSpan w:val="2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原始参数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上装要求</w:t>
            </w: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整车整备质量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K</w:t>
            </w:r>
            <w:r>
              <w:rPr>
                <w:rFonts w:hint="eastAsia"/>
                <w:kern w:val="0"/>
                <w:sz w:val="20"/>
                <w:szCs w:val="20"/>
              </w:rPr>
              <w:t>g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≥5700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最大总质量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K</w:t>
            </w:r>
            <w:r>
              <w:rPr>
                <w:rFonts w:hint="eastAsia"/>
                <w:kern w:val="0"/>
                <w:sz w:val="20"/>
                <w:szCs w:val="20"/>
              </w:rPr>
              <w:t>g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≥7360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额定载质量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K</w:t>
            </w:r>
            <w:r>
              <w:rPr>
                <w:rFonts w:hint="eastAsia"/>
                <w:kern w:val="0"/>
                <w:sz w:val="20"/>
                <w:szCs w:val="20"/>
              </w:rPr>
              <w:t>g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≥1230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外形尺寸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mm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≥6370*2060*2600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轴距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mm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≥3300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轴荷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K</w:t>
            </w:r>
            <w:r>
              <w:rPr>
                <w:rFonts w:hint="eastAsia"/>
                <w:kern w:val="0"/>
                <w:sz w:val="20"/>
                <w:szCs w:val="20"/>
              </w:rPr>
              <w:t>g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≥2640/4720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底盘要求</w:t>
            </w: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底盘</w:t>
            </w:r>
          </w:p>
        </w:tc>
        <w:tc>
          <w:tcPr>
            <w:tcW w:w="2938" w:type="pct"/>
            <w:gridSpan w:val="2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国内一线品牌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发动机功率</w:t>
            </w:r>
          </w:p>
        </w:tc>
        <w:tc>
          <w:tcPr>
            <w:tcW w:w="2938" w:type="pct"/>
            <w:gridSpan w:val="2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≥103kw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排放标准</w:t>
            </w:r>
          </w:p>
        </w:tc>
        <w:tc>
          <w:tcPr>
            <w:tcW w:w="2938" w:type="pct"/>
            <w:gridSpan w:val="2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kern w:val="0"/>
                <w:sz w:val="18"/>
                <w:szCs w:val="18"/>
                <w:shd w:val="clear" w:color="auto" w:fill="F6F6F6"/>
              </w:rPr>
              <w:t>国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6F6F6"/>
              </w:rPr>
              <w:t>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变速箱要求</w:t>
            </w:r>
          </w:p>
        </w:tc>
        <w:tc>
          <w:tcPr>
            <w:tcW w:w="2938" w:type="pct"/>
            <w:gridSpan w:val="2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手动6MT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作业要求</w:t>
            </w: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垃圾箱容积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m³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≥6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卸料斗容积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m³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≥0.8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压填循环时间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≤19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上料循环时间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≤10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卸料循环时间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≤45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控制方式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自动、手动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车速要求</w:t>
            </w:r>
          </w:p>
        </w:tc>
        <w:tc>
          <w:tcPr>
            <w:tcW w:w="1032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最高车速（满载）</w:t>
            </w:r>
          </w:p>
        </w:tc>
        <w:tc>
          <w:tcPr>
            <w:tcW w:w="74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K</w:t>
            </w:r>
            <w:r>
              <w:rPr>
                <w:rFonts w:hint="eastAsia"/>
                <w:kern w:val="0"/>
                <w:sz w:val="20"/>
                <w:szCs w:val="20"/>
              </w:rPr>
              <w:t>m/h</w:t>
            </w:r>
          </w:p>
        </w:tc>
        <w:tc>
          <w:tcPr>
            <w:tcW w:w="2189" w:type="pct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≥100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line="240" w:lineRule="auto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环保证明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3C证书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配备两种翻转装置（240L垃圾桶和3.7立方垃圾箱）</w:t>
            </w:r>
          </w:p>
        </w:tc>
      </w:tr>
    </w:tbl>
    <w:p>
      <w:pPr>
        <w:jc w:val="both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240L垃圾桶</w:t>
      </w:r>
    </w:p>
    <w:tbl>
      <w:tblPr>
        <w:tblStyle w:val="2"/>
        <w:tblW w:w="81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7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4" w:type="dxa"/>
          </w:tcPr>
          <w:p>
            <w:pPr>
              <w:spacing w:line="440" w:lineRule="exac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序号</w:t>
            </w:r>
          </w:p>
        </w:tc>
        <w:tc>
          <w:tcPr>
            <w:tcW w:w="7204" w:type="dxa"/>
          </w:tcPr>
          <w:p>
            <w:pPr>
              <w:spacing w:line="440" w:lineRule="exac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容积：240L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外形尺寸：≥710mm×≥570mm×≥1040mm (含盖）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重量≥30KG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满载质量：≥90-150kg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使用环境温度：-40°--50°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2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投料口：手动翻盖及复位；收集方式：机械收集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204" w:type="dxa"/>
            <w:vAlign w:val="center"/>
          </w:tcPr>
          <w:p>
            <w:pPr>
              <w:spacing w:line="240" w:lineRule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桶身材料：桶身采用Q235优质钢板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一体成型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2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桶身壁厚≥ 1.5mm,桶口翻卷两层及加强筋壁厚为≥4mm, 桶盖壁厚≥1.0mm,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2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垃圾桶所有的零部件都由专用模具冲压而成，焊接采用专用铆焊机焊接而成，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轮子为胶轮：Φ200mm,实心内圈聚乙烯带合金衬套，外圈橡胶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2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所有材质表面都经过酸洗、磷化、防腐、清洗处理，再进行室外静电喷塑，使用寿命更长，产品表面平整、光滑、无焊点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2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必须与10立方 5立方 垃圾压缩车；电动垃圾清运车 配套使用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>
      <w:pPr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17458"/>
    <w:rsid w:val="0E8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2020-05-12T09:46:00Z</dcterms:created>
  <dc:creator>李天福</dc:creator>
  <cp:lastModifiedBy>李天福</cp:lastModifiedBy>
  <dcterms:modified xsi:type="dcterms:W3CDTF">2020-05-12T09:46:43Z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