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DB673D">
      <w:r>
        <w:rPr>
          <w:rFonts w:hint="eastAsia" w:ascii="宋体" w:hAnsi="宋体" w:eastAsia="宋体" w:cs="宋体"/>
          <w:b/>
          <w:bCs/>
          <w:sz w:val="30"/>
          <w:szCs w:val="30"/>
        </w:rPr>
        <w:t>国家药监局关于公布《免于经营备案的第二类医疗器械产品目录》的公告（2021年第86号）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网址：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https://www.nmpa.gov.cn/ylqx/ylqxggtg/20210630150227194.html</w:t>
      </w:r>
      <w:r>
        <w:drawing>
          <wp:inline distT="0" distB="0" distL="114300" distR="114300">
            <wp:extent cx="6107430" cy="4846320"/>
            <wp:effectExtent l="0" t="0" r="762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A9A19">
      <w:pPr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br w:type="page"/>
      </w:r>
    </w:p>
    <w:p w14:paraId="4E477708">
      <w:pPr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温宿县顺捷信息技术有限公司</w:t>
      </w:r>
      <w:bookmarkStart w:id="0" w:name="_GoBack"/>
      <w:bookmarkEnd w:id="0"/>
    </w:p>
    <w:p w14:paraId="1D3F44B8">
      <w:r>
        <w:drawing>
          <wp:inline distT="0" distB="0" distL="114300" distR="114300">
            <wp:extent cx="6054090" cy="3698875"/>
            <wp:effectExtent l="0" t="0" r="381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31560" cy="3721100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90920" cy="3803015"/>
            <wp:effectExtent l="0" t="0" r="508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092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9E7E1"/>
    <w:p w14:paraId="5A6FB599"/>
    <w:p w14:paraId="401D9F30"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br w:type="page"/>
      </w:r>
    </w:p>
    <w:p w14:paraId="2DB33F33">
      <w:pPr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中通服公众信息产业股份有限公司</w:t>
      </w:r>
    </w:p>
    <w:p w14:paraId="0FA0F0D3"/>
    <w:p w14:paraId="40C8E171">
      <w:r>
        <w:drawing>
          <wp:inline distT="0" distB="0" distL="114300" distR="114300">
            <wp:extent cx="6252210" cy="3308350"/>
            <wp:effectExtent l="0" t="0" r="571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33135" cy="3192145"/>
            <wp:effectExtent l="0" t="0" r="571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50915" cy="3201670"/>
            <wp:effectExtent l="0" t="0" r="698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2274B"/>
    <w:p w14:paraId="777796A3"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br w:type="page"/>
      </w:r>
    </w:p>
    <w:p w14:paraId="0BC521DC"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山东山鸿教育装备有限公司</w:t>
      </w:r>
    </w:p>
    <w:p w14:paraId="624729D0"/>
    <w:p w14:paraId="71D7DC08">
      <w:r>
        <w:drawing>
          <wp:inline distT="0" distB="0" distL="114300" distR="114300">
            <wp:extent cx="6099175" cy="3227705"/>
            <wp:effectExtent l="0" t="0" r="635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655" cy="3109595"/>
            <wp:effectExtent l="0" t="0" r="127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60440" cy="3206750"/>
            <wp:effectExtent l="0" t="0" r="698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C60092"/>
    <w:rsid w:val="35DF7172"/>
    <w:rsid w:val="7CC60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40</Words>
  <Characters>40</Characters>
  <Lines>0</Lines>
  <Paragraphs>0</Paragraphs>
  <TotalTime>0</TotalTime>
  <ScaleCrop>false</ScaleCrop>
  <LinksUpToDate>false</LinksUpToDate>
  <CharactersWithSpaces>40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2025-06-20T05:58:00Z</dcterms:created>
  <dc:creator>宋静静</dc:creator>
  <cp:lastModifiedBy>宋静静</cp:lastModifiedBy>
  <dcterms:modified xsi:type="dcterms:W3CDTF">2025-06-24T10:53:34Z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424ABD8848554133A7FE24EFA3A84F8C_11</vt:lpwstr>
  </property>
  <property fmtid="{D5CDD505-2E9C-101B-9397-08002B2CF9AE}" pid="4" name="KSOTemplateDocerSaveRecord">
    <vt:lpwstr>eyJoZGlkIjoiMTI4ZDE3ZDE0OWRhNzZjNzg3NTQyMGE2ZmYyZjczYjQiLCJ1c2VySWQiOiIyMzA4MDk4NjEifQ==</vt:lpwstr>
  </property>
</Properties>
</file>