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90" w:lineRule="atLeast"/>
        <w:jc w:val="center"/>
        <w:rPr>
          <w:rFonts w:ascii="微软雅黑" w:hAnsi="微软雅黑" w:eastAsia="微软雅黑" w:cs="Tahoma"/>
          <w:b/>
          <w:color w:val="3D4B64"/>
          <w:kern w:val="0"/>
          <w:sz w:val="24"/>
          <w:szCs w:val="21"/>
        </w:rPr>
      </w:pPr>
      <w:r>
        <w:rPr>
          <w:rFonts w:hint="eastAsia" w:ascii="微软雅黑" w:hAnsi="微软雅黑" w:eastAsia="微软雅黑" w:cs="Tahoma"/>
          <w:b/>
          <w:color w:val="3D4B64"/>
          <w:kern w:val="0"/>
          <w:sz w:val="24"/>
          <w:szCs w:val="21"/>
        </w:rPr>
        <w:t>中标（成交）结果公告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ascii="微软雅黑" w:hAnsi="微软雅黑" w:eastAsia="微软雅黑" w:cs="微软雅黑"/>
          <w:color w:val="3D4B64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D4B64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一、项目编号：BZGK2022019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微软雅黑" w:hAnsi="微软雅黑" w:eastAsia="微软雅黑" w:cs="微软雅黑"/>
          <w:color w:val="3D4B64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D4B64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二、项目名称：博州人民医院眼科光学相干断层扫描仪等医疗设备购置项目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微软雅黑" w:hAnsi="微软雅黑" w:eastAsia="微软雅黑" w:cs="微软雅黑"/>
          <w:color w:val="3D4B64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D4B64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三、中标（成交）信息</w:t>
      </w:r>
    </w:p>
    <w:tbl>
      <w:tblPr>
        <w:tblW w:w="8757" w:type="dxa"/>
        <w:tblInd w:w="1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2469"/>
        <w:gridCol w:w="1945"/>
        <w:gridCol w:w="2102"/>
        <w:gridCol w:w="10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bookmarkStart w:id="0" w:name="_GoBack"/>
            <w:r>
              <w:rPr>
                <w:rFonts w:hint="eastAsia" w:ascii="宋体" w:hAnsi="宋体" w:eastAsia="宋体" w:cs="宋体"/>
                <w:color w:val="3D4B6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分包编号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分包名称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成交金额(元)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BZGK2022019-2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博州人民医院眼底造影机采购项目(B包)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国药控股新疆博州药业有限公司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新疆博州博乐市青得里大街110号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920000.00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微软雅黑" w:hAnsi="微软雅黑" w:eastAsia="微软雅黑" w:cs="微软雅黑"/>
          <w:color w:val="3D4B64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D4B64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四、主要标的信息</w:t>
      </w:r>
    </w:p>
    <w:tbl>
      <w:tblPr>
        <w:tblW w:w="8816" w:type="dxa"/>
        <w:tblInd w:w="1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9"/>
        <w:gridCol w:w="3680"/>
        <w:gridCol w:w="1061"/>
        <w:gridCol w:w="445"/>
        <w:gridCol w:w="856"/>
        <w:gridCol w:w="445"/>
        <w:gridCol w:w="9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分包编号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分包名称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BZGK2022019-2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博州人民医院眼底造影机采购项目(B包)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眼底造影机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徽清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CRO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D4B64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920000.00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微软雅黑" w:hAnsi="微软雅黑" w:eastAsia="微软雅黑" w:cs="微软雅黑"/>
          <w:color w:val="3D4B64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D4B64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五、评审专家名单：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微软雅黑" w:hAnsi="微软雅黑" w:eastAsia="微软雅黑" w:cs="微软雅黑"/>
          <w:color w:val="3D4B64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D4B64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张虹、谭新平、刘曙光、李晓红、热西提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微软雅黑" w:hAnsi="微软雅黑" w:eastAsia="微软雅黑" w:cs="微软雅黑"/>
          <w:color w:val="3D4B64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D4B64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六、代理服务收费标准及金额：/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微软雅黑" w:hAnsi="微软雅黑" w:eastAsia="微软雅黑" w:cs="微软雅黑"/>
          <w:color w:val="3D4B64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D4B64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七、公告期限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微软雅黑" w:hAnsi="微软雅黑" w:eastAsia="微软雅黑" w:cs="微软雅黑"/>
          <w:color w:val="3D4B64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D4B64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自本公告发布之日起1个工作日。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微软雅黑" w:hAnsi="微软雅黑" w:eastAsia="微软雅黑" w:cs="微软雅黑"/>
          <w:color w:val="3D4B64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D4B64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八、其他补充事宜:/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微软雅黑" w:hAnsi="微软雅黑" w:eastAsia="微软雅黑" w:cs="微软雅黑"/>
          <w:color w:val="3D4B64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D4B64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九、凡对本次公告内容提出询问，请按以下方式联系。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微软雅黑" w:hAnsi="微软雅黑" w:eastAsia="微软雅黑" w:cs="微软雅黑"/>
          <w:color w:val="3D4B64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D4B64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1.采购人信息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微软雅黑" w:hAnsi="微软雅黑" w:eastAsia="微软雅黑" w:cs="微软雅黑"/>
          <w:color w:val="3D4B64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D4B64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名 称：博尔塔拉蒙古自治州人民医院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微软雅黑" w:hAnsi="微软雅黑" w:eastAsia="微软雅黑" w:cs="微软雅黑"/>
          <w:color w:val="3D4B64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D4B64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地 址：博乐市青得里大街257号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微软雅黑" w:hAnsi="微软雅黑" w:eastAsia="微软雅黑" w:cs="微软雅黑"/>
          <w:color w:val="3D4B64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D4B64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联系方式：13565510550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微软雅黑" w:hAnsi="微软雅黑" w:eastAsia="微软雅黑" w:cs="微软雅黑"/>
          <w:color w:val="3D4B64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D4B64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2.采购代理机构信息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微软雅黑" w:hAnsi="微软雅黑" w:eastAsia="微软雅黑" w:cs="微软雅黑"/>
          <w:color w:val="3D4B64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D4B64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名 称：博州政府采购中心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微软雅黑" w:hAnsi="微软雅黑" w:eastAsia="微软雅黑" w:cs="微软雅黑"/>
          <w:color w:val="3D4B64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D4B64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地 址：新疆博乐市锦绣路6号，州市行政服务中心三楼公共资源交易中心320室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/>
        <w:jc w:val="left"/>
        <w:rPr>
          <w:rFonts w:hint="eastAsia" w:ascii="微软雅黑" w:hAnsi="微软雅黑" w:eastAsia="微软雅黑" w:cs="微软雅黑"/>
          <w:color w:val="3D4B64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D4B64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联系方式：0909-2312785</w:t>
      </w:r>
    </w:p>
    <w:p>
      <w:pPr>
        <w:widowControl/>
        <w:shd w:val="clear" w:color="auto" w:fill="FFFFFF"/>
        <w:wordWrap w:val="0"/>
        <w:spacing w:line="390" w:lineRule="atLeas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ModIcon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NzNhYTRlYmFjOWU0NWZiMTljMjcyY2EzMGJmYWQifQ=="/>
    <w:docVar w:name="KSO_WPS_MARK_KEY" w:val="330f74d8-5d16-4a2b-867a-cee22d497016"/>
  </w:docVars>
  <w:rsids>
    <w:rsidRoot w:val="002C7BDA"/>
    <w:rsid w:val="002C7BDA"/>
    <w:rsid w:val="00412E1A"/>
    <w:rsid w:val="006F2FC6"/>
    <w:rsid w:val="00D86EFB"/>
    <w:rsid w:val="00F7227E"/>
    <w:rsid w:val="12FB2796"/>
    <w:rsid w:val="530C46DF"/>
    <w:rsid w:val="5681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FollowedHyperlink"/>
    <w:basedOn w:val="3"/>
    <w:semiHidden/>
    <w:unhideWhenUsed/>
    <w:qFormat/>
    <w:uiPriority w:val="99"/>
    <w:rPr>
      <w:color w:val="800080"/>
      <w:u w:val="none"/>
    </w:rPr>
  </w:style>
  <w:style w:type="character" w:styleId="6">
    <w:name w:val="Emphasis"/>
    <w:basedOn w:val="3"/>
    <w:qFormat/>
    <w:uiPriority w:val="20"/>
    <w:rPr>
      <w:b/>
      <w:bCs/>
    </w:rPr>
  </w:style>
  <w:style w:type="character" w:styleId="7">
    <w:name w:val="HTML Definition"/>
    <w:basedOn w:val="3"/>
    <w:semiHidden/>
    <w:unhideWhenUsed/>
    <w:qFormat/>
    <w:uiPriority w:val="99"/>
  </w:style>
  <w:style w:type="character" w:styleId="8">
    <w:name w:val="HTML Typewriter"/>
    <w:basedOn w:val="3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semiHidden/>
    <w:unhideWhenUsed/>
    <w:qFormat/>
    <w:uiPriority w:val="99"/>
    <w:rPr>
      <w:bdr w:val="none" w:color="auto" w:sz="0" w:space="0"/>
    </w:rPr>
  </w:style>
  <w:style w:type="character" w:styleId="10">
    <w:name w:val="HTML Variable"/>
    <w:basedOn w:val="3"/>
    <w:semiHidden/>
    <w:unhideWhenUsed/>
    <w:qFormat/>
    <w:uiPriority w:val="99"/>
  </w:style>
  <w:style w:type="character" w:styleId="11">
    <w:name w:val="Hyperlink"/>
    <w:basedOn w:val="3"/>
    <w:semiHidden/>
    <w:unhideWhenUsed/>
    <w:qFormat/>
    <w:uiPriority w:val="99"/>
    <w:rPr>
      <w:color w:val="0000FF"/>
      <w:u w:val="none"/>
    </w:rPr>
  </w:style>
  <w:style w:type="character" w:styleId="12">
    <w:name w:val="HTML Code"/>
    <w:basedOn w:val="3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semiHidden/>
    <w:unhideWhenUsed/>
    <w:qFormat/>
    <w:uiPriority w:val="99"/>
  </w:style>
  <w:style w:type="character" w:styleId="14">
    <w:name w:val="HTML Keyboard"/>
    <w:basedOn w:val="3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5">
    <w:name w:val="HTML Sample"/>
    <w:basedOn w:val="3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6">
    <w:name w:val="hover1"/>
    <w:basedOn w:val="3"/>
    <w:qFormat/>
    <w:uiPriority w:val="0"/>
    <w:rPr>
      <w:color w:val="2590EB"/>
    </w:rPr>
  </w:style>
  <w:style w:type="character" w:customStyle="1" w:styleId="17">
    <w:name w:val="hover2"/>
    <w:basedOn w:val="3"/>
    <w:uiPriority w:val="0"/>
    <w:rPr>
      <w:color w:val="2590EB"/>
    </w:rPr>
  </w:style>
  <w:style w:type="character" w:customStyle="1" w:styleId="18">
    <w:name w:val="hover3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396</Words>
  <Characters>486</Characters>
  <Lines>3</Lines>
  <Paragraphs>1</Paragraphs>
  <TotalTime>7</TotalTime>
  <ScaleCrop>false</ScaleCrop>
  <LinksUpToDate>false</LinksUpToDate>
  <CharactersWithSpaces>499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2022-11-23T10:21:00Z</dcterms:created>
  <dc:creator>Lenovo</dc:creator>
  <cp:lastModifiedBy>Lenovo</cp:lastModifiedBy>
  <dcterms:modified xsi:type="dcterms:W3CDTF">2022-12-28T11:31:59Z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58C5DA690F144D13816BFF8E24566874</vt:lpwstr>
  </property>
</Properties>
</file>