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wordWrap w:val="0"/>
        <w:snapToGrid w:val="0"/>
        <w:spacing w:line="432" w:lineRule="auto"/>
        <w:jc w:val="center"/>
        <w:rPr>
          <w:rFonts w:hint="default" w:ascii="黑体" w:hAnsi="Cambria" w:eastAsia="黑体" w:cs="黑体"/>
          <w:color w:val="auto"/>
          <w:sz w:val="28"/>
          <w:szCs w:val="28"/>
        </w:rPr>
      </w:pPr>
      <w:r>
        <w:rPr>
          <w:rFonts w:hint="eastAsia" w:ascii="Cambria" w:hAnsi="Cambria" w:cs="宋体"/>
          <w:color w:val="auto"/>
          <w:szCs w:val="21"/>
          <w:lang w:eastAsia="zh-CN"/>
        </w:rPr>
        <w:t>采</w:t>
      </w:r>
      <w:r>
        <w:rPr>
          <w:rFonts w:hint="eastAsia" w:ascii="Cambria" w:hAnsi="Cambria" w:cs="宋体"/>
          <w:color w:val="auto"/>
          <w:szCs w:val="21"/>
          <w:lang w:val="en-US" w:eastAsia="zh-CN"/>
        </w:rPr>
        <w:t xml:space="preserve"> </w:t>
      </w:r>
      <w:r>
        <w:rPr>
          <w:rFonts w:hint="eastAsia" w:ascii="Cambria" w:hAnsi="Cambria" w:cs="宋体"/>
          <w:color w:val="auto"/>
          <w:szCs w:val="21"/>
          <w:lang w:eastAsia="zh-CN"/>
        </w:rPr>
        <w:t>购</w:t>
      </w:r>
      <w:r>
        <w:rPr>
          <w:color w:val="auto"/>
          <w:szCs w:val="21"/>
        </w:rPr>
        <w:t xml:space="preserve"> </w:t>
      </w:r>
      <w:r>
        <w:rPr>
          <w:rFonts w:ascii="Cambria" w:hAnsi="Cambria" w:cs="宋体"/>
          <w:color w:val="auto"/>
          <w:szCs w:val="21"/>
        </w:rPr>
        <w:t>公</w:t>
      </w:r>
      <w:r>
        <w:rPr>
          <w:color w:val="auto"/>
          <w:szCs w:val="21"/>
        </w:rPr>
        <w:t xml:space="preserve"> </w:t>
      </w:r>
      <w:r>
        <w:rPr>
          <w:rFonts w:ascii="Cambria" w:hAnsi="Cambria" w:cs="宋体"/>
          <w:color w:val="auto"/>
          <w:szCs w:val="21"/>
        </w:rPr>
        <w:t>告</w:t>
      </w:r>
      <w:r>
        <w:rPr>
          <w:color w:val="auto"/>
          <w:szCs w:val="21"/>
        </w:rPr>
        <w:t xml:space="preserve"> </w:t>
      </w:r>
    </w:p>
    <w:p>
      <w:pPr>
        <w:widowControl/>
        <w:wordWrap w:val="0"/>
        <w:snapToGrid w:val="0"/>
        <w:spacing w:line="360" w:lineRule="exact"/>
        <w:ind w:firstLine="480" w:firstLineChars="200"/>
        <w:jc w:val="left"/>
        <w:rPr>
          <w:rFonts w:ascii="宋体" w:hAnsi="Calibri" w:eastAsia="宋体" w:cs="宋体"/>
          <w:color w:val="auto"/>
          <w:szCs w:val="21"/>
          <w:highlight w:val="none"/>
          <w:lang w:val="zh-CN"/>
        </w:rPr>
      </w:pPr>
      <w:r>
        <w:rPr>
          <w:rFonts w:hint="eastAsia" w:ascii="宋体" w:hAnsi="Calibri" w:eastAsia="宋体" w:cs="宋体"/>
          <w:color w:val="auto"/>
          <w:kern w:val="0"/>
          <w:sz w:val="24"/>
          <w:szCs w:val="21"/>
          <w:lang w:val="zh-CN"/>
        </w:rPr>
        <w:t>新疆华元天成工程项目管理有限责任公司受</w:t>
      </w:r>
      <w:r>
        <w:rPr>
          <w:rFonts w:hint="eastAsia" w:ascii="宋体" w:hAnsi="宋体" w:eastAsia="宋体" w:cs="宋体"/>
          <w:i w:val="0"/>
          <w:color w:val="auto"/>
          <w:kern w:val="0"/>
          <w:sz w:val="24"/>
          <w:szCs w:val="24"/>
          <w:highlight w:val="none"/>
          <w:u w:val="none"/>
          <w:lang w:val="en-US" w:eastAsia="zh-CN" w:bidi="ar"/>
        </w:rPr>
        <w:t>温泉县呼和托哈种畜场管理委员会</w:t>
      </w:r>
      <w:r>
        <w:rPr>
          <w:rFonts w:hint="eastAsia" w:ascii="宋体" w:hAnsi="Calibri" w:eastAsia="宋体" w:cs="宋体"/>
          <w:color w:val="auto"/>
          <w:kern w:val="0"/>
          <w:sz w:val="24"/>
          <w:szCs w:val="21"/>
          <w:lang w:val="zh-CN"/>
        </w:rPr>
        <w:t>的委托，对下列所需项目以竞争性谈判的方式进行采购，现邀请合格供应商提交密封的采购报价：</w:t>
      </w:r>
      <w:r>
        <w:rPr>
          <w:rFonts w:hint="eastAsia" w:ascii="宋体" w:hAnsi="宋体" w:eastAsia="宋体" w:cs="宋体"/>
          <w:color w:val="auto"/>
          <w:kern w:val="0"/>
          <w:sz w:val="24"/>
          <w:szCs w:val="21"/>
          <w:lang w:val="zh-CN"/>
        </w:rPr>
        <w:t> </w:t>
      </w:r>
    </w:p>
    <w:p>
      <w:pPr>
        <w:widowControl/>
        <w:numPr>
          <w:ilvl w:val="0"/>
          <w:numId w:val="0"/>
        </w:numPr>
        <w:wordWrap w:val="0"/>
        <w:snapToGrid w:val="0"/>
        <w:spacing w:line="360" w:lineRule="exact"/>
        <w:jc w:val="left"/>
        <w:rPr>
          <w:rFonts w:hint="default" w:ascii="宋体" w:hAnsi="Calibri" w:eastAsia="宋体" w:cs="宋体"/>
          <w:b/>
          <w:bCs/>
          <w:color w:val="auto"/>
          <w:szCs w:val="21"/>
          <w:highlight w:val="none"/>
          <w:lang w:val="en-US" w:eastAsia="zh-CN"/>
        </w:rPr>
      </w:pPr>
      <w:r>
        <w:rPr>
          <w:rFonts w:hint="eastAsia" w:ascii="宋体" w:hAnsi="Calibri" w:eastAsia="宋体" w:cs="宋体"/>
          <w:color w:val="auto"/>
          <w:kern w:val="0"/>
          <w:sz w:val="24"/>
          <w:szCs w:val="21"/>
          <w:highlight w:val="none"/>
          <w:lang w:val="zh-CN"/>
        </w:rPr>
        <w:t>一、项目编码：</w:t>
      </w:r>
      <w:r>
        <w:rPr>
          <w:rFonts w:hint="eastAsia" w:ascii="宋体" w:hAnsi="Calibri" w:eastAsia="宋体" w:cs="宋体"/>
          <w:color w:val="auto"/>
          <w:kern w:val="0"/>
          <w:sz w:val="24"/>
          <w:szCs w:val="21"/>
          <w:highlight w:val="none"/>
          <w:lang w:val="en-US" w:eastAsia="zh-CN"/>
        </w:rPr>
        <w:t>WQX</w:t>
      </w:r>
      <w:r>
        <w:rPr>
          <w:rFonts w:hint="eastAsia" w:ascii="宋体" w:hAnsi="Calibri" w:eastAsia="宋体" w:cs="宋体"/>
          <w:color w:val="auto"/>
          <w:kern w:val="0"/>
          <w:sz w:val="24"/>
          <w:szCs w:val="21"/>
          <w:highlight w:val="none"/>
        </w:rPr>
        <w:t>HYTC</w:t>
      </w:r>
      <w:r>
        <w:rPr>
          <w:rFonts w:hint="eastAsia" w:ascii="宋体" w:hAnsi="Calibri" w:eastAsia="宋体" w:cs="宋体"/>
          <w:color w:val="auto"/>
          <w:kern w:val="0"/>
          <w:sz w:val="24"/>
          <w:szCs w:val="21"/>
          <w:highlight w:val="none"/>
          <w:lang w:val="en-US" w:eastAsia="zh-CN"/>
        </w:rPr>
        <w:t>TP</w:t>
      </w:r>
      <w:r>
        <w:rPr>
          <w:rFonts w:hint="eastAsia" w:ascii="宋体" w:hAnsi="Calibri" w:eastAsia="宋体" w:cs="宋体"/>
          <w:color w:val="auto"/>
          <w:kern w:val="0"/>
          <w:sz w:val="24"/>
          <w:szCs w:val="21"/>
          <w:highlight w:val="none"/>
        </w:rPr>
        <w:t>20</w:t>
      </w:r>
      <w:r>
        <w:rPr>
          <w:rFonts w:hint="eastAsia" w:ascii="宋体" w:hAnsi="Calibri" w:eastAsia="宋体" w:cs="宋体"/>
          <w:color w:val="auto"/>
          <w:kern w:val="0"/>
          <w:sz w:val="24"/>
          <w:szCs w:val="21"/>
          <w:highlight w:val="none"/>
          <w:lang w:val="en-US" w:eastAsia="zh-CN"/>
        </w:rPr>
        <w:t>19</w:t>
      </w:r>
      <w:r>
        <w:rPr>
          <w:rFonts w:hint="eastAsia" w:ascii="宋体" w:hAnsi="Calibri" w:eastAsia="宋体" w:cs="宋体"/>
          <w:color w:val="auto"/>
          <w:kern w:val="0"/>
          <w:sz w:val="24"/>
          <w:szCs w:val="21"/>
          <w:highlight w:val="none"/>
        </w:rPr>
        <w:t>-0</w:t>
      </w:r>
      <w:r>
        <w:rPr>
          <w:rFonts w:hint="eastAsia" w:ascii="宋体" w:hAnsi="Calibri" w:eastAsia="宋体" w:cs="宋体"/>
          <w:color w:val="auto"/>
          <w:kern w:val="0"/>
          <w:sz w:val="24"/>
          <w:szCs w:val="21"/>
          <w:highlight w:val="none"/>
          <w:lang w:val="en-US" w:eastAsia="zh-CN"/>
        </w:rPr>
        <w:t>20</w:t>
      </w:r>
    </w:p>
    <w:p>
      <w:pPr>
        <w:widowControl/>
        <w:wordWrap w:val="0"/>
        <w:snapToGrid w:val="0"/>
        <w:spacing w:line="360" w:lineRule="exact"/>
        <w:jc w:val="left"/>
        <w:rPr>
          <w:rFonts w:hint="default" w:ascii="宋体" w:hAnsi="Calibri" w:eastAsia="宋体" w:cs="宋体"/>
          <w:color w:val="auto"/>
          <w:kern w:val="0"/>
          <w:sz w:val="24"/>
          <w:szCs w:val="21"/>
          <w:highlight w:val="none"/>
          <w:lang w:val="en-US" w:eastAsia="zh-CN"/>
        </w:rPr>
      </w:pPr>
      <w:r>
        <w:rPr>
          <w:rFonts w:hint="eastAsia" w:ascii="宋体" w:hAnsi="Calibri" w:eastAsia="宋体" w:cs="宋体"/>
          <w:color w:val="auto"/>
          <w:kern w:val="0"/>
          <w:sz w:val="24"/>
          <w:szCs w:val="21"/>
          <w:highlight w:val="none"/>
          <w:lang w:val="zh-CN"/>
        </w:rPr>
        <w:t>二、项目名称：</w:t>
      </w:r>
      <w:r>
        <w:rPr>
          <w:rFonts w:hint="eastAsia" w:ascii="宋体" w:hAnsi="宋体" w:eastAsia="宋体" w:cs="宋体"/>
          <w:i w:val="0"/>
          <w:color w:val="auto"/>
          <w:kern w:val="0"/>
          <w:sz w:val="24"/>
          <w:szCs w:val="24"/>
          <w:highlight w:val="none"/>
          <w:u w:val="none"/>
          <w:lang w:val="en-US" w:eastAsia="zh-CN" w:bidi="ar"/>
        </w:rPr>
        <w:t>温泉县呼和托哈种畜场嘎扎布呼队危旧房改造基础设施配套建设项目</w:t>
      </w:r>
    </w:p>
    <w:p>
      <w:pPr>
        <w:widowControl/>
        <w:wordWrap w:val="0"/>
        <w:snapToGrid w:val="0"/>
        <w:spacing w:line="360" w:lineRule="exact"/>
        <w:jc w:val="left"/>
        <w:rPr>
          <w:rFonts w:ascii="宋体" w:hAnsi="Calibri" w:eastAsia="宋体" w:cs="宋体"/>
          <w:color w:val="auto"/>
          <w:szCs w:val="21"/>
          <w:highlight w:val="none"/>
          <w:lang w:val="zh-CN"/>
        </w:rPr>
      </w:pPr>
      <w:r>
        <w:rPr>
          <w:rFonts w:hint="eastAsia" w:ascii="宋体" w:hAnsi="Calibri" w:eastAsia="宋体" w:cs="宋体"/>
          <w:color w:val="auto"/>
          <w:kern w:val="0"/>
          <w:sz w:val="24"/>
          <w:szCs w:val="21"/>
          <w:highlight w:val="none"/>
          <w:lang w:val="zh-CN"/>
        </w:rPr>
        <w:t>三、采购单位名称：</w:t>
      </w:r>
      <w:r>
        <w:rPr>
          <w:rFonts w:hint="eastAsia" w:ascii="宋体" w:hAnsi="Calibri" w:eastAsia="宋体" w:cs="宋体"/>
          <w:color w:val="auto"/>
          <w:kern w:val="0"/>
          <w:sz w:val="24"/>
          <w:szCs w:val="21"/>
          <w:lang w:val="zh-CN"/>
        </w:rPr>
        <w:t>温泉县呼和托哈种畜场管理委员会</w:t>
      </w:r>
    </w:p>
    <w:p>
      <w:pPr>
        <w:widowControl/>
        <w:wordWrap w:val="0"/>
        <w:snapToGrid w:val="0"/>
        <w:spacing w:line="360" w:lineRule="exact"/>
        <w:ind w:right="-271" w:rightChars="-129"/>
        <w:jc w:val="left"/>
        <w:rPr>
          <w:rFonts w:hint="eastAsia" w:ascii="宋体" w:hAnsi="宋体" w:eastAsia="宋体" w:cs="宋体"/>
          <w:i w:val="0"/>
          <w:color w:val="auto"/>
          <w:kern w:val="0"/>
          <w:sz w:val="24"/>
          <w:szCs w:val="24"/>
          <w:highlight w:val="none"/>
          <w:u w:val="none"/>
          <w:lang w:val="en-US" w:eastAsia="zh-CN" w:bidi="ar"/>
        </w:rPr>
      </w:pPr>
      <w:r>
        <w:rPr>
          <w:rFonts w:hint="eastAsia" w:ascii="宋体" w:hAnsi="Calibri" w:eastAsia="宋体" w:cs="宋体"/>
          <w:color w:val="auto"/>
          <w:kern w:val="0"/>
          <w:sz w:val="24"/>
          <w:szCs w:val="21"/>
          <w:lang w:val="zh-CN"/>
        </w:rPr>
        <w:t>四、项目实施地点</w:t>
      </w:r>
      <w:r>
        <w:rPr>
          <w:rFonts w:hint="eastAsia" w:ascii="宋体" w:hAnsi="Calibri" w:eastAsia="宋体" w:cs="宋体"/>
          <w:color w:val="auto"/>
          <w:kern w:val="0"/>
          <w:sz w:val="24"/>
          <w:szCs w:val="21"/>
        </w:rPr>
        <w:t>：</w:t>
      </w:r>
      <w:r>
        <w:rPr>
          <w:rFonts w:hint="eastAsia" w:ascii="宋体" w:hAnsi="宋体" w:eastAsia="宋体" w:cs="宋体"/>
          <w:i w:val="0"/>
          <w:color w:val="auto"/>
          <w:kern w:val="0"/>
          <w:sz w:val="24"/>
          <w:szCs w:val="24"/>
          <w:highlight w:val="none"/>
          <w:u w:val="none"/>
          <w:lang w:val="en-US" w:eastAsia="zh-CN" w:bidi="ar"/>
        </w:rPr>
        <w:t>温泉县</w:t>
      </w:r>
    </w:p>
    <w:p>
      <w:pPr>
        <w:widowControl/>
        <w:wordWrap w:val="0"/>
        <w:snapToGrid w:val="0"/>
        <w:spacing w:line="360" w:lineRule="exact"/>
        <w:ind w:right="-271" w:rightChars="-129"/>
        <w:jc w:val="left"/>
        <w:rPr>
          <w:rFonts w:hint="eastAsia" w:ascii="宋体" w:hAnsi="Calibri" w:eastAsia="宋体" w:cs="宋体"/>
          <w:color w:val="auto"/>
          <w:szCs w:val="21"/>
          <w:lang w:val="zh-CN" w:eastAsia="zh-CN"/>
        </w:rPr>
      </w:pPr>
      <w:r>
        <w:rPr>
          <w:rFonts w:hint="eastAsia" w:ascii="宋体" w:hAnsi="Calibri" w:eastAsia="宋体" w:cs="宋体"/>
          <w:color w:val="auto"/>
          <w:kern w:val="0"/>
          <w:sz w:val="24"/>
          <w:szCs w:val="21"/>
          <w:lang w:val="zh-CN"/>
        </w:rPr>
        <w:t>五、采购内容、工期要求、简要技术要求等，</w:t>
      </w:r>
      <w:r>
        <w:rPr>
          <w:rFonts w:hint="eastAsia" w:ascii="宋体" w:hAnsi="宋体" w:eastAsia="宋体" w:cs="宋体"/>
          <w:sz w:val="24"/>
          <w:szCs w:val="24"/>
        </w:rPr>
        <w:t>详见</w:t>
      </w:r>
      <w:r>
        <w:rPr>
          <w:rFonts w:hint="eastAsia" w:ascii="宋体" w:hAnsi="宋体" w:eastAsia="宋体" w:cs="宋体"/>
          <w:sz w:val="24"/>
          <w:szCs w:val="24"/>
          <w:lang w:eastAsia="zh-CN"/>
        </w:rPr>
        <w:t>采购</w:t>
      </w:r>
      <w:r>
        <w:rPr>
          <w:rFonts w:hint="eastAsia" w:ascii="宋体" w:hAnsi="宋体" w:eastAsia="宋体" w:cs="宋体"/>
          <w:sz w:val="24"/>
          <w:szCs w:val="24"/>
        </w:rPr>
        <w:t>文件</w:t>
      </w:r>
      <w:r>
        <w:rPr>
          <w:rFonts w:hint="eastAsia" w:ascii="宋体" w:hAnsi="宋体" w:eastAsia="宋体" w:cs="宋体"/>
          <w:sz w:val="24"/>
          <w:szCs w:val="24"/>
          <w:lang w:eastAsia="zh-CN"/>
        </w:rPr>
        <w:t>。</w:t>
      </w:r>
    </w:p>
    <w:p>
      <w:pPr>
        <w:widowControl/>
        <w:wordWrap w:val="0"/>
        <w:snapToGrid w:val="0"/>
        <w:spacing w:line="360" w:lineRule="exact"/>
        <w:ind w:left="1680" w:leftChars="0" w:right="420" w:rightChars="200" w:hanging="1680" w:hangingChars="700"/>
        <w:jc w:val="left"/>
        <w:rPr>
          <w:rFonts w:hint="eastAsia" w:ascii="宋体" w:hAnsi="Calibri" w:eastAsia="宋体" w:cs="宋体"/>
          <w:color w:val="auto"/>
          <w:kern w:val="0"/>
          <w:sz w:val="24"/>
          <w:szCs w:val="21"/>
          <w:lang w:val="en-US" w:eastAsia="zh-CN"/>
        </w:rPr>
      </w:pPr>
      <w:r>
        <w:rPr>
          <w:rFonts w:hint="eastAsia" w:ascii="宋体" w:hAnsi="Calibri" w:eastAsia="宋体" w:cs="宋体"/>
          <w:color w:val="auto"/>
          <w:kern w:val="0"/>
          <w:sz w:val="24"/>
          <w:szCs w:val="21"/>
          <w:lang w:val="zh-CN"/>
        </w:rPr>
        <w:t>六、采购预算</w:t>
      </w:r>
      <w:r>
        <w:rPr>
          <w:rFonts w:hint="eastAsia" w:ascii="宋体" w:hAnsi="Calibri" w:eastAsia="宋体" w:cs="宋体"/>
          <w:color w:val="auto"/>
          <w:kern w:val="0"/>
          <w:sz w:val="24"/>
          <w:szCs w:val="21"/>
        </w:rPr>
        <w:t>：</w:t>
      </w:r>
      <w:r>
        <w:rPr>
          <w:rFonts w:hint="eastAsia" w:ascii="宋体" w:hAnsi="Calibri" w:eastAsia="宋体" w:cs="宋体"/>
          <w:color w:val="auto"/>
          <w:kern w:val="0"/>
          <w:sz w:val="24"/>
          <w:szCs w:val="21"/>
          <w:lang w:val="en-US" w:eastAsia="zh-CN"/>
        </w:rPr>
        <w:t>206万元</w:t>
      </w:r>
    </w:p>
    <w:p>
      <w:pPr>
        <w:widowControl/>
        <w:wordWrap w:val="0"/>
        <w:snapToGrid w:val="0"/>
        <w:spacing w:line="360" w:lineRule="exact"/>
        <w:ind w:right="420" w:rightChars="200"/>
        <w:jc w:val="left"/>
        <w:rPr>
          <w:rFonts w:hint="eastAsia" w:ascii="宋体" w:hAnsi="Calibri" w:eastAsia="宋体" w:cs="宋体"/>
          <w:color w:val="auto"/>
          <w:kern w:val="0"/>
          <w:sz w:val="24"/>
          <w:szCs w:val="21"/>
        </w:rPr>
      </w:pPr>
      <w:r>
        <w:rPr>
          <w:rFonts w:hint="eastAsia" w:ascii="宋体" w:hAnsi="Calibri" w:eastAsia="宋体" w:cs="宋体"/>
          <w:color w:val="auto"/>
          <w:kern w:val="0"/>
          <w:sz w:val="24"/>
          <w:szCs w:val="21"/>
          <w:lang w:val="zh-CN"/>
        </w:rPr>
        <w:t>七、投标保证金</w:t>
      </w:r>
      <w:r>
        <w:rPr>
          <w:rFonts w:hint="eastAsia" w:ascii="宋体" w:hAnsi="Calibri" w:eastAsia="宋体" w:cs="宋体"/>
          <w:color w:val="auto"/>
          <w:kern w:val="0"/>
          <w:sz w:val="24"/>
          <w:szCs w:val="21"/>
        </w:rPr>
        <w:t>：</w:t>
      </w:r>
      <w:r>
        <w:rPr>
          <w:rFonts w:hint="eastAsia" w:ascii="宋体" w:hAnsi="Calibri" w:eastAsia="宋体" w:cs="宋体"/>
          <w:color w:val="auto"/>
          <w:kern w:val="0"/>
          <w:sz w:val="24"/>
          <w:szCs w:val="21"/>
          <w:lang w:val="en-US" w:eastAsia="zh-CN"/>
        </w:rPr>
        <w:t>40000元整（大写：肆万</w:t>
      </w:r>
      <w:r>
        <w:rPr>
          <w:rFonts w:hint="eastAsia" w:ascii="宋体" w:hAnsi="Calibri" w:eastAsia="宋体" w:cs="宋体"/>
          <w:color w:val="auto"/>
          <w:kern w:val="0"/>
          <w:sz w:val="24"/>
          <w:szCs w:val="21"/>
        </w:rPr>
        <w:t>元整人民币）</w:t>
      </w:r>
    </w:p>
    <w:p>
      <w:pPr>
        <w:widowControl/>
        <w:wordWrap w:val="0"/>
        <w:snapToGrid w:val="0"/>
        <w:spacing w:line="360" w:lineRule="exact"/>
        <w:ind w:right="420" w:rightChars="200"/>
        <w:jc w:val="left"/>
        <w:rPr>
          <w:rFonts w:hint="eastAsia" w:ascii="宋体" w:hAnsi="Calibri" w:eastAsia="宋体" w:cs="宋体"/>
          <w:color w:val="auto"/>
          <w:kern w:val="0"/>
          <w:sz w:val="24"/>
          <w:szCs w:val="21"/>
          <w:lang w:val="zh-CN" w:eastAsia="zh-CN" w:bidi="ar-SA"/>
        </w:rPr>
      </w:pPr>
      <w:r>
        <w:rPr>
          <w:rFonts w:hint="eastAsia" w:ascii="宋体" w:hAnsi="Calibri" w:eastAsia="宋体" w:cs="宋体"/>
          <w:color w:val="auto"/>
          <w:kern w:val="0"/>
          <w:sz w:val="24"/>
          <w:szCs w:val="21"/>
          <w:lang w:val="zh-CN"/>
        </w:rPr>
        <w:t>八、</w:t>
      </w:r>
      <w:r>
        <w:rPr>
          <w:rFonts w:hint="eastAsia" w:ascii="宋体" w:hAnsi="Calibri" w:eastAsia="宋体" w:cs="宋体"/>
          <w:color w:val="auto"/>
          <w:kern w:val="0"/>
          <w:sz w:val="24"/>
          <w:szCs w:val="21"/>
        </w:rPr>
        <w:t>供应商资格要求</w:t>
      </w:r>
      <w:r>
        <w:rPr>
          <w:rFonts w:hint="eastAsia" w:ascii="宋体" w:hAnsi="Calibri" w:eastAsia="宋体" w:cs="宋体"/>
          <w:color w:val="auto"/>
          <w:kern w:val="0"/>
          <w:sz w:val="24"/>
          <w:szCs w:val="21"/>
          <w:lang w:val="zh-CN" w:eastAsia="zh-CN" w:bidi="ar-SA"/>
        </w:rPr>
        <w:t>：投标人须具备建筑工程施工总承包叁级（含）以上资质，并在人员、设备、资金等方面具有相应的施工能力，有安全生产许可证，外省企业已办理进疆建筑企业信息登记报送。项目经理须</w:t>
      </w:r>
      <w:r>
        <w:rPr>
          <w:rFonts w:hint="eastAsia" w:ascii="宋体" w:hAnsi="Calibri" w:eastAsia="宋体" w:cs="宋体"/>
          <w:color w:val="auto"/>
          <w:kern w:val="0"/>
          <w:sz w:val="24"/>
          <w:szCs w:val="21"/>
          <w:highlight w:val="none"/>
          <w:lang w:val="zh-CN" w:eastAsia="zh-CN" w:bidi="ar-SA"/>
        </w:rPr>
        <w:t>具备</w:t>
      </w:r>
      <w:r>
        <w:rPr>
          <w:rFonts w:hint="eastAsia" w:ascii="宋体" w:hAnsi="Calibri" w:eastAsia="宋体" w:cs="宋体"/>
          <w:color w:val="auto"/>
          <w:kern w:val="0"/>
          <w:sz w:val="24"/>
          <w:szCs w:val="21"/>
          <w:lang w:val="zh-CN" w:eastAsia="zh-CN" w:bidi="ar-SA"/>
        </w:rPr>
        <w:t>建筑</w:t>
      </w:r>
      <w:r>
        <w:rPr>
          <w:rFonts w:hint="eastAsia" w:ascii="宋体" w:hAnsi="Calibri" w:eastAsia="宋体" w:cs="宋体"/>
          <w:color w:val="auto"/>
          <w:kern w:val="0"/>
          <w:sz w:val="24"/>
          <w:szCs w:val="21"/>
          <w:highlight w:val="none"/>
          <w:lang w:val="zh-CN" w:eastAsia="zh-CN" w:bidi="ar-SA"/>
        </w:rPr>
        <w:t>工程专业二级注册建造</w:t>
      </w:r>
      <w:r>
        <w:rPr>
          <w:rFonts w:hint="eastAsia" w:ascii="宋体" w:hAnsi="Calibri" w:eastAsia="宋体" w:cs="宋体"/>
          <w:color w:val="auto"/>
          <w:kern w:val="0"/>
          <w:sz w:val="24"/>
          <w:szCs w:val="21"/>
          <w:lang w:val="zh-CN" w:eastAsia="zh-CN" w:bidi="ar-SA"/>
        </w:rPr>
        <w:t xml:space="preserve">师（含）以上执业资格，具备有效的安全生产考核合格证书，且未担任其他在施建设工程项目的项目经理。 </w:t>
      </w:r>
    </w:p>
    <w:p>
      <w:pPr>
        <w:spacing w:line="312" w:lineRule="auto"/>
        <w:rPr>
          <w:rFonts w:hint="eastAsia" w:ascii="宋体" w:hAnsi="Calibri" w:eastAsia="宋体" w:cs="宋体"/>
          <w:color w:val="auto"/>
          <w:kern w:val="0"/>
          <w:sz w:val="24"/>
          <w:szCs w:val="21"/>
          <w:highlight w:val="none"/>
          <w:lang w:val="zh-CN"/>
        </w:rPr>
      </w:pPr>
      <w:r>
        <w:rPr>
          <w:rFonts w:hint="eastAsia" w:ascii="宋体" w:hAnsi="Calibri" w:eastAsia="宋体" w:cs="宋体"/>
          <w:color w:val="auto"/>
          <w:kern w:val="0"/>
          <w:sz w:val="24"/>
          <w:szCs w:val="21"/>
          <w:lang w:val="zh-CN"/>
        </w:rPr>
        <w:t>九、供应商报名：</w:t>
      </w:r>
      <w:r>
        <w:rPr>
          <w:rFonts w:hint="eastAsia" w:ascii="宋体" w:hAnsi="Calibri" w:eastAsia="宋体" w:cs="宋体"/>
          <w:color w:val="333333"/>
          <w:kern w:val="0"/>
          <w:sz w:val="24"/>
          <w:szCs w:val="21"/>
          <w:highlight w:val="none"/>
          <w:lang w:val="zh-CN"/>
        </w:rPr>
        <w:t>请携带营业执照、资质证书、安全生产许可证、建造师证及安全考核证、法定代表人证明书或法定代表人授权委托书、法定代表人或其委托代理人身份证（或其他有效证件）</w:t>
      </w:r>
      <w:r>
        <w:rPr>
          <w:rFonts w:hint="eastAsia" w:ascii="宋体" w:hAnsi="Calibri" w:eastAsia="宋体" w:cs="宋体"/>
          <w:color w:val="auto"/>
          <w:kern w:val="0"/>
          <w:sz w:val="24"/>
          <w:szCs w:val="21"/>
          <w:highlight w:val="none"/>
          <w:lang w:val="zh-CN"/>
        </w:rPr>
        <w:t>、</w:t>
      </w:r>
      <w:r>
        <w:rPr>
          <w:rFonts w:hint="eastAsia" w:ascii="方正仿宋简体" w:hAnsi="宋体" w:eastAsia="方正仿宋简体"/>
          <w:color w:val="000000"/>
          <w:sz w:val="24"/>
        </w:rPr>
        <w:t>无行贿犯罪记录证明【通过网上查询（中国裁判文书网）或自己承诺等方式来证明】</w:t>
      </w:r>
      <w:r>
        <w:rPr>
          <w:rFonts w:hint="eastAsia" w:ascii="宋体" w:hAnsi="Calibri" w:eastAsia="宋体" w:cs="宋体"/>
          <w:color w:val="auto"/>
          <w:kern w:val="0"/>
          <w:sz w:val="24"/>
          <w:szCs w:val="21"/>
          <w:highlight w:val="none"/>
          <w:lang w:val="zh-CN"/>
        </w:rPr>
        <w:t>、</w:t>
      </w:r>
      <w:r>
        <w:rPr>
          <w:rFonts w:hint="eastAsia" w:ascii="宋体" w:hAnsi="Calibri" w:eastAsia="宋体" w:cs="宋体"/>
          <w:color w:val="333333"/>
          <w:kern w:val="0"/>
          <w:sz w:val="24"/>
          <w:szCs w:val="21"/>
          <w:lang w:eastAsia="zh-CN"/>
        </w:rPr>
        <w:t>区外进疆建筑企业信息登记报送证明</w:t>
      </w:r>
      <w:r>
        <w:rPr>
          <w:rFonts w:hint="eastAsia" w:ascii="宋体" w:hAnsi="Calibri" w:eastAsia="宋体" w:cs="宋体"/>
          <w:color w:val="auto"/>
          <w:kern w:val="0"/>
          <w:sz w:val="24"/>
          <w:szCs w:val="21"/>
          <w:highlight w:val="none"/>
          <w:lang w:val="zh-CN"/>
        </w:rPr>
        <w:t>等</w:t>
      </w:r>
      <w:r>
        <w:rPr>
          <w:rFonts w:hint="eastAsia" w:ascii="宋体" w:hAnsi="Calibri" w:eastAsia="宋体" w:cs="宋体"/>
          <w:color w:val="333333"/>
          <w:kern w:val="0"/>
          <w:sz w:val="24"/>
          <w:szCs w:val="21"/>
          <w:highlight w:val="none"/>
          <w:lang w:val="zh-CN"/>
        </w:rPr>
        <w:t>资料，查验原件、留存加盖投标人公章的复印件或扫描件（并装订成册，提供</w:t>
      </w:r>
      <w:r>
        <w:rPr>
          <w:rFonts w:hint="eastAsia" w:ascii="宋体" w:hAnsi="Calibri" w:eastAsia="宋体" w:cs="宋体"/>
          <w:color w:val="333333"/>
          <w:kern w:val="0"/>
          <w:sz w:val="24"/>
          <w:szCs w:val="21"/>
          <w:highlight w:val="none"/>
          <w:lang w:val="en-US" w:eastAsia="zh-CN"/>
        </w:rPr>
        <w:t>3</w:t>
      </w:r>
      <w:r>
        <w:rPr>
          <w:rFonts w:hint="eastAsia" w:ascii="宋体" w:hAnsi="Calibri" w:eastAsia="宋体" w:cs="宋体"/>
          <w:color w:val="333333"/>
          <w:kern w:val="0"/>
          <w:sz w:val="24"/>
          <w:szCs w:val="21"/>
          <w:highlight w:val="none"/>
          <w:lang w:val="zh-CN"/>
        </w:rPr>
        <w:t>份）以及法定代表人或其委托代理人联系方式</w:t>
      </w:r>
      <w:r>
        <w:rPr>
          <w:rFonts w:hint="eastAsia" w:ascii="宋体" w:hAnsi="Calibri" w:eastAsia="宋体" w:cs="宋体"/>
          <w:color w:val="auto"/>
          <w:kern w:val="0"/>
          <w:sz w:val="24"/>
          <w:szCs w:val="21"/>
          <w:highlight w:val="none"/>
          <w:lang w:val="zh-CN"/>
        </w:rPr>
        <w:t>到新疆华元天成工程项目管理有限责任公司报名。</w:t>
      </w:r>
    </w:p>
    <w:p>
      <w:pPr>
        <w:widowControl/>
        <w:wordWrap w:val="0"/>
        <w:snapToGrid w:val="0"/>
        <w:spacing w:line="360" w:lineRule="exact"/>
        <w:ind w:firstLine="480" w:firstLineChars="200"/>
        <w:jc w:val="left"/>
        <w:rPr>
          <w:rFonts w:hint="eastAsia" w:ascii="宋体" w:hAnsi="Calibri" w:eastAsia="宋体" w:cs="宋体"/>
          <w:color w:val="auto"/>
          <w:kern w:val="0"/>
          <w:sz w:val="24"/>
          <w:szCs w:val="21"/>
          <w:highlight w:val="none"/>
          <w:lang w:val="zh-CN"/>
        </w:rPr>
      </w:pPr>
      <w:r>
        <w:rPr>
          <w:rFonts w:hint="eastAsia" w:ascii="方正仿宋简体" w:hAnsi="宋体" w:eastAsia="方正仿宋简体"/>
          <w:color w:val="000000"/>
          <w:sz w:val="24"/>
        </w:rPr>
        <w:t>报名确认：为不影响正常开标，供应商需提前进行报名确认，如不能参加投标，请于开标前一天向采购机构申请；如报名却不按时到指定地点参加投标的供应商届时将记入不良行为记录名单。</w:t>
      </w:r>
    </w:p>
    <w:p>
      <w:pPr>
        <w:widowControl/>
        <w:wordWrap w:val="0"/>
        <w:snapToGrid w:val="0"/>
        <w:spacing w:line="360" w:lineRule="exact"/>
        <w:jc w:val="left"/>
        <w:rPr>
          <w:rFonts w:ascii="宋体" w:hAnsi="Calibri" w:eastAsia="宋体" w:cs="宋体"/>
          <w:color w:val="auto"/>
          <w:szCs w:val="21"/>
          <w:highlight w:val="none"/>
          <w:lang w:val="zh-CN"/>
        </w:rPr>
      </w:pPr>
      <w:r>
        <w:rPr>
          <w:rFonts w:hint="eastAsia" w:ascii="宋体" w:hAnsi="Calibri" w:eastAsia="宋体" w:cs="宋体"/>
          <w:color w:val="auto"/>
          <w:kern w:val="0"/>
          <w:sz w:val="24"/>
          <w:szCs w:val="21"/>
          <w:lang w:val="zh-CN"/>
        </w:rPr>
        <w:t>十、</w:t>
      </w:r>
      <w:r>
        <w:rPr>
          <w:rFonts w:hint="eastAsia" w:ascii="方正仿宋简体" w:hAnsi="宋体" w:eastAsia="方正仿宋简体"/>
          <w:color w:val="000000"/>
          <w:sz w:val="24"/>
        </w:rPr>
        <w:t>报名领取招标文件时间和方式：201</w:t>
      </w:r>
      <w:r>
        <w:rPr>
          <w:rFonts w:hint="eastAsia" w:ascii="方正仿宋简体" w:hAnsi="宋体" w:eastAsia="方正仿宋简体"/>
          <w:color w:val="000000"/>
          <w:sz w:val="24"/>
          <w:lang w:val="en-US" w:eastAsia="zh-CN"/>
        </w:rPr>
        <w:t>9</w:t>
      </w:r>
      <w:r>
        <w:rPr>
          <w:rFonts w:hint="eastAsia" w:ascii="方正仿宋简体" w:hAnsi="宋体" w:eastAsia="方正仿宋简体"/>
          <w:color w:val="000000"/>
          <w:sz w:val="24"/>
        </w:rPr>
        <w:t>年</w:t>
      </w:r>
      <w:r>
        <w:rPr>
          <w:rFonts w:hint="eastAsia" w:ascii="方正仿宋简体" w:hAnsi="宋体" w:eastAsia="方正仿宋简体"/>
          <w:color w:val="000000"/>
          <w:sz w:val="24"/>
          <w:lang w:val="en-US" w:eastAsia="zh-CN"/>
        </w:rPr>
        <w:t>7</w:t>
      </w:r>
      <w:r>
        <w:rPr>
          <w:rFonts w:hint="eastAsia" w:ascii="方正仿宋简体" w:hAnsi="宋体" w:eastAsia="方正仿宋简体"/>
          <w:color w:val="000000"/>
          <w:sz w:val="24"/>
        </w:rPr>
        <w:t>月</w:t>
      </w:r>
      <w:r>
        <w:rPr>
          <w:rFonts w:hint="eastAsia" w:ascii="方正仿宋简体" w:hAnsi="宋体" w:eastAsia="方正仿宋简体"/>
          <w:color w:val="000000"/>
          <w:sz w:val="24"/>
          <w:lang w:val="en-US" w:eastAsia="zh-CN"/>
        </w:rPr>
        <w:t>24</w:t>
      </w:r>
      <w:r>
        <w:rPr>
          <w:rFonts w:hint="eastAsia" w:ascii="方正仿宋简体" w:hAnsi="宋体" w:eastAsia="方正仿宋简体"/>
          <w:color w:val="000000"/>
          <w:sz w:val="24"/>
        </w:rPr>
        <w:t>日上午10:00至201</w:t>
      </w:r>
      <w:r>
        <w:rPr>
          <w:rFonts w:hint="eastAsia" w:ascii="方正仿宋简体" w:hAnsi="宋体" w:eastAsia="方正仿宋简体"/>
          <w:color w:val="000000"/>
          <w:sz w:val="24"/>
          <w:lang w:val="en-US" w:eastAsia="zh-CN"/>
        </w:rPr>
        <w:t>9</w:t>
      </w:r>
      <w:r>
        <w:rPr>
          <w:rFonts w:hint="eastAsia" w:ascii="方正仿宋简体" w:hAnsi="宋体" w:eastAsia="方正仿宋简体"/>
          <w:color w:val="000000"/>
          <w:sz w:val="24"/>
        </w:rPr>
        <w:t>年</w:t>
      </w:r>
      <w:r>
        <w:rPr>
          <w:rFonts w:hint="eastAsia" w:ascii="方正仿宋简体" w:hAnsi="宋体" w:eastAsia="方正仿宋简体"/>
          <w:color w:val="000000"/>
          <w:sz w:val="24"/>
          <w:lang w:val="en-US" w:eastAsia="zh-CN"/>
        </w:rPr>
        <w:t>7</w:t>
      </w:r>
      <w:r>
        <w:rPr>
          <w:rFonts w:hint="eastAsia" w:ascii="方正仿宋简体" w:hAnsi="宋体" w:eastAsia="方正仿宋简体"/>
          <w:color w:val="000000"/>
          <w:sz w:val="24"/>
        </w:rPr>
        <w:t>月</w:t>
      </w:r>
      <w:r>
        <w:rPr>
          <w:rFonts w:hint="eastAsia" w:ascii="方正仿宋简体" w:hAnsi="宋体" w:eastAsia="方正仿宋简体"/>
          <w:color w:val="000000"/>
          <w:sz w:val="24"/>
          <w:lang w:val="en-US" w:eastAsia="zh-CN"/>
        </w:rPr>
        <w:t>26</w:t>
      </w:r>
      <w:r>
        <w:rPr>
          <w:rFonts w:hint="eastAsia" w:ascii="方正仿宋简体" w:hAnsi="宋体" w:eastAsia="方正仿宋简体"/>
          <w:color w:val="000000"/>
          <w:sz w:val="24"/>
        </w:rPr>
        <w:t>日</w:t>
      </w:r>
      <w:r>
        <w:rPr>
          <w:rFonts w:hint="eastAsia" w:ascii="方正仿宋简体" w:hAnsi="宋体" w:eastAsia="方正仿宋简体"/>
          <w:color w:val="000000"/>
          <w:sz w:val="24"/>
          <w:lang w:eastAsia="zh-CN"/>
        </w:rPr>
        <w:t>下午</w:t>
      </w:r>
      <w:r>
        <w:rPr>
          <w:rFonts w:hint="eastAsia" w:ascii="方正仿宋简体" w:hAnsi="宋体" w:eastAsia="方正仿宋简体"/>
          <w:color w:val="000000"/>
          <w:sz w:val="24"/>
          <w:lang w:val="en-US" w:eastAsia="zh-CN"/>
        </w:rPr>
        <w:t>20</w:t>
      </w:r>
      <w:r>
        <w:rPr>
          <w:rFonts w:hint="eastAsia" w:ascii="方正仿宋简体" w:hAnsi="宋体" w:eastAsia="方正仿宋简体"/>
          <w:color w:val="000000"/>
          <w:sz w:val="24"/>
        </w:rPr>
        <w:t>:00（北京时间）；领取方式：</w:t>
      </w:r>
      <w:r>
        <w:rPr>
          <w:rFonts w:hint="eastAsia" w:ascii="方正仿宋简体" w:hAnsi="宋体" w:eastAsia="方正仿宋简体"/>
          <w:color w:val="000000"/>
          <w:sz w:val="24"/>
          <w:lang w:eastAsia="zh-CN"/>
        </w:rPr>
        <w:t>报名完成后在新疆华元天成工程项目管理有限责任公司购买领取招标文件</w:t>
      </w:r>
      <w:r>
        <w:rPr>
          <w:rFonts w:hint="eastAsia" w:ascii="方正仿宋简体" w:hAnsi="宋体" w:eastAsia="方正仿宋简体"/>
          <w:color w:val="000000"/>
          <w:sz w:val="24"/>
        </w:rPr>
        <w:t>。</w:t>
      </w:r>
    </w:p>
    <w:p>
      <w:pPr>
        <w:widowControl/>
        <w:wordWrap w:val="0"/>
        <w:snapToGrid w:val="0"/>
        <w:spacing w:line="360" w:lineRule="exact"/>
        <w:jc w:val="left"/>
        <w:rPr>
          <w:rFonts w:ascii="宋体" w:hAnsi="Calibri" w:eastAsia="宋体" w:cs="宋体"/>
          <w:color w:val="auto"/>
          <w:szCs w:val="21"/>
          <w:highlight w:val="none"/>
          <w:lang w:val="zh-CN"/>
        </w:rPr>
      </w:pPr>
      <w:r>
        <w:rPr>
          <w:rFonts w:hint="eastAsia" w:ascii="宋体" w:hAnsi="Calibri" w:eastAsia="宋体" w:cs="宋体"/>
          <w:color w:val="auto"/>
          <w:kern w:val="0"/>
          <w:sz w:val="24"/>
          <w:szCs w:val="21"/>
          <w:highlight w:val="none"/>
          <w:lang w:val="zh-CN"/>
        </w:rPr>
        <w:t>十一、投标文件递交截止时间：20</w:t>
      </w:r>
      <w:r>
        <w:rPr>
          <w:rFonts w:hint="eastAsia" w:ascii="宋体" w:hAnsi="Calibri" w:eastAsia="宋体" w:cs="宋体"/>
          <w:color w:val="auto"/>
          <w:kern w:val="0"/>
          <w:sz w:val="24"/>
          <w:szCs w:val="21"/>
          <w:highlight w:val="none"/>
          <w:lang w:val="en-US" w:eastAsia="zh-CN"/>
        </w:rPr>
        <w:t>19</w:t>
      </w:r>
      <w:r>
        <w:rPr>
          <w:rFonts w:hint="eastAsia" w:ascii="宋体" w:hAnsi="Calibri" w:eastAsia="宋体" w:cs="宋体"/>
          <w:color w:val="auto"/>
          <w:kern w:val="0"/>
          <w:sz w:val="24"/>
          <w:szCs w:val="21"/>
          <w:highlight w:val="none"/>
          <w:lang w:val="zh-CN"/>
        </w:rPr>
        <w:t>年</w:t>
      </w:r>
      <w:r>
        <w:rPr>
          <w:rFonts w:hint="eastAsia" w:ascii="宋体" w:hAnsi="Calibri" w:eastAsia="宋体" w:cs="宋体"/>
          <w:color w:val="auto"/>
          <w:kern w:val="0"/>
          <w:sz w:val="24"/>
          <w:szCs w:val="21"/>
          <w:highlight w:val="none"/>
          <w:lang w:val="en-US" w:eastAsia="zh-CN"/>
        </w:rPr>
        <w:t>7</w:t>
      </w:r>
      <w:r>
        <w:rPr>
          <w:rFonts w:hint="eastAsia" w:ascii="宋体" w:hAnsi="Calibri" w:eastAsia="宋体" w:cs="宋体"/>
          <w:color w:val="auto"/>
          <w:kern w:val="0"/>
          <w:sz w:val="24"/>
          <w:szCs w:val="21"/>
          <w:highlight w:val="none"/>
          <w:lang w:val="zh-CN"/>
        </w:rPr>
        <w:t>月</w:t>
      </w:r>
      <w:r>
        <w:rPr>
          <w:rFonts w:hint="eastAsia" w:ascii="宋体" w:hAnsi="Calibri" w:eastAsia="宋体" w:cs="宋体"/>
          <w:color w:val="auto"/>
          <w:kern w:val="0"/>
          <w:sz w:val="24"/>
          <w:szCs w:val="21"/>
          <w:highlight w:val="none"/>
          <w:lang w:val="en-US" w:eastAsia="zh-CN"/>
        </w:rPr>
        <w:t>29</w:t>
      </w:r>
      <w:r>
        <w:rPr>
          <w:rFonts w:hint="eastAsia" w:ascii="宋体" w:hAnsi="Calibri" w:eastAsia="宋体" w:cs="宋体"/>
          <w:color w:val="auto"/>
          <w:kern w:val="0"/>
          <w:sz w:val="24"/>
          <w:szCs w:val="21"/>
          <w:highlight w:val="none"/>
          <w:lang w:val="zh-CN"/>
        </w:rPr>
        <w:t>日上午</w:t>
      </w:r>
      <w:r>
        <w:rPr>
          <w:rFonts w:hint="eastAsia" w:ascii="宋体" w:hAnsi="Calibri" w:eastAsia="宋体" w:cs="宋体"/>
          <w:color w:val="auto"/>
          <w:kern w:val="0"/>
          <w:sz w:val="24"/>
          <w:szCs w:val="21"/>
          <w:highlight w:val="none"/>
        </w:rPr>
        <w:t>11</w:t>
      </w:r>
      <w:r>
        <w:rPr>
          <w:rFonts w:hint="eastAsia" w:ascii="宋体" w:hAnsi="Calibri" w:eastAsia="宋体" w:cs="宋体"/>
          <w:color w:val="auto"/>
          <w:kern w:val="0"/>
          <w:sz w:val="24"/>
          <w:szCs w:val="21"/>
          <w:highlight w:val="none"/>
          <w:lang w:val="zh-CN"/>
        </w:rPr>
        <w:t>：</w:t>
      </w:r>
      <w:r>
        <w:rPr>
          <w:rFonts w:hint="eastAsia" w:ascii="宋体" w:hAnsi="Calibri" w:eastAsia="宋体" w:cs="宋体"/>
          <w:color w:val="auto"/>
          <w:kern w:val="0"/>
          <w:sz w:val="24"/>
          <w:szCs w:val="21"/>
          <w:highlight w:val="none"/>
          <w:lang w:val="en-US" w:eastAsia="zh-CN"/>
        </w:rPr>
        <w:t>30</w:t>
      </w:r>
      <w:r>
        <w:rPr>
          <w:rFonts w:hint="eastAsia" w:ascii="宋体" w:hAnsi="Calibri" w:eastAsia="宋体" w:cs="宋体"/>
          <w:color w:val="auto"/>
          <w:kern w:val="0"/>
          <w:sz w:val="24"/>
          <w:szCs w:val="21"/>
          <w:highlight w:val="none"/>
          <w:lang w:val="zh-CN"/>
        </w:rPr>
        <w:t>（北京时间）。</w:t>
      </w:r>
    </w:p>
    <w:p>
      <w:pPr>
        <w:widowControl/>
        <w:wordWrap w:val="0"/>
        <w:snapToGrid w:val="0"/>
        <w:spacing w:line="360" w:lineRule="exact"/>
        <w:jc w:val="left"/>
        <w:rPr>
          <w:rFonts w:hint="eastAsia" w:ascii="宋体" w:hAnsi="Calibri" w:eastAsia="宋体" w:cs="宋体"/>
          <w:color w:val="auto"/>
          <w:kern w:val="0"/>
          <w:sz w:val="24"/>
          <w:szCs w:val="21"/>
          <w:highlight w:val="none"/>
          <w:lang w:val="zh-CN"/>
        </w:rPr>
      </w:pPr>
      <w:r>
        <w:rPr>
          <w:rFonts w:hint="eastAsia" w:ascii="宋体" w:hAnsi="Calibri" w:eastAsia="宋体" w:cs="宋体"/>
          <w:color w:val="auto"/>
          <w:kern w:val="0"/>
          <w:sz w:val="24"/>
          <w:szCs w:val="21"/>
          <w:highlight w:val="none"/>
          <w:lang w:val="zh-CN"/>
        </w:rPr>
        <w:t>十二、开标时间：20</w:t>
      </w:r>
      <w:r>
        <w:rPr>
          <w:rFonts w:hint="eastAsia" w:ascii="宋体" w:hAnsi="Calibri" w:eastAsia="宋体" w:cs="宋体"/>
          <w:color w:val="auto"/>
          <w:kern w:val="0"/>
          <w:sz w:val="24"/>
          <w:szCs w:val="21"/>
          <w:highlight w:val="none"/>
          <w:lang w:val="en-US" w:eastAsia="zh-CN"/>
        </w:rPr>
        <w:t>19</w:t>
      </w:r>
      <w:r>
        <w:rPr>
          <w:rFonts w:hint="eastAsia" w:ascii="宋体" w:hAnsi="Calibri" w:eastAsia="宋体" w:cs="宋体"/>
          <w:color w:val="auto"/>
          <w:kern w:val="0"/>
          <w:sz w:val="24"/>
          <w:szCs w:val="21"/>
          <w:highlight w:val="none"/>
          <w:lang w:val="zh-CN"/>
        </w:rPr>
        <w:t>年</w:t>
      </w:r>
      <w:r>
        <w:rPr>
          <w:rFonts w:hint="eastAsia" w:ascii="宋体" w:hAnsi="Calibri" w:eastAsia="宋体" w:cs="宋体"/>
          <w:color w:val="auto"/>
          <w:kern w:val="0"/>
          <w:sz w:val="24"/>
          <w:szCs w:val="21"/>
          <w:highlight w:val="none"/>
          <w:lang w:val="en-US" w:eastAsia="zh-CN"/>
        </w:rPr>
        <w:t>7</w:t>
      </w:r>
      <w:r>
        <w:rPr>
          <w:rFonts w:hint="eastAsia" w:ascii="宋体" w:hAnsi="Calibri" w:eastAsia="宋体" w:cs="宋体"/>
          <w:color w:val="auto"/>
          <w:kern w:val="0"/>
          <w:sz w:val="24"/>
          <w:szCs w:val="21"/>
          <w:highlight w:val="none"/>
          <w:lang w:val="zh-CN"/>
        </w:rPr>
        <w:t>月</w:t>
      </w:r>
      <w:r>
        <w:rPr>
          <w:rFonts w:hint="eastAsia" w:ascii="宋体" w:hAnsi="Calibri" w:eastAsia="宋体" w:cs="宋体"/>
          <w:color w:val="auto"/>
          <w:kern w:val="0"/>
          <w:sz w:val="24"/>
          <w:szCs w:val="21"/>
          <w:highlight w:val="none"/>
          <w:lang w:val="en-US" w:eastAsia="zh-CN"/>
        </w:rPr>
        <w:t>29</w:t>
      </w:r>
      <w:bookmarkStart w:id="0" w:name="_GoBack"/>
      <w:bookmarkEnd w:id="0"/>
      <w:r>
        <w:rPr>
          <w:rFonts w:hint="eastAsia" w:ascii="宋体" w:hAnsi="Calibri" w:eastAsia="宋体" w:cs="宋体"/>
          <w:color w:val="auto"/>
          <w:kern w:val="0"/>
          <w:sz w:val="24"/>
          <w:szCs w:val="21"/>
          <w:highlight w:val="none"/>
          <w:lang w:val="zh-CN"/>
        </w:rPr>
        <w:t>日上午</w:t>
      </w:r>
      <w:r>
        <w:rPr>
          <w:rFonts w:hint="eastAsia" w:ascii="宋体" w:hAnsi="Calibri" w:eastAsia="宋体" w:cs="宋体"/>
          <w:color w:val="auto"/>
          <w:kern w:val="0"/>
          <w:sz w:val="24"/>
          <w:szCs w:val="21"/>
          <w:highlight w:val="none"/>
        </w:rPr>
        <w:t>11</w:t>
      </w:r>
      <w:r>
        <w:rPr>
          <w:rFonts w:hint="eastAsia" w:ascii="宋体" w:hAnsi="Calibri" w:eastAsia="宋体" w:cs="宋体"/>
          <w:color w:val="auto"/>
          <w:kern w:val="0"/>
          <w:sz w:val="24"/>
          <w:szCs w:val="21"/>
          <w:highlight w:val="none"/>
          <w:lang w:val="zh-CN"/>
        </w:rPr>
        <w:t>：</w:t>
      </w:r>
      <w:r>
        <w:rPr>
          <w:rFonts w:hint="eastAsia" w:ascii="宋体" w:hAnsi="Calibri" w:eastAsia="宋体" w:cs="宋体"/>
          <w:color w:val="auto"/>
          <w:kern w:val="0"/>
          <w:sz w:val="24"/>
          <w:szCs w:val="21"/>
          <w:highlight w:val="none"/>
          <w:lang w:val="en-US" w:eastAsia="zh-CN"/>
        </w:rPr>
        <w:t>3</w:t>
      </w:r>
      <w:r>
        <w:rPr>
          <w:rFonts w:hint="eastAsia" w:ascii="宋体" w:hAnsi="Calibri" w:eastAsia="宋体" w:cs="宋体"/>
          <w:color w:val="auto"/>
          <w:kern w:val="0"/>
          <w:sz w:val="24"/>
          <w:szCs w:val="21"/>
          <w:highlight w:val="none"/>
          <w:lang w:val="zh-CN"/>
        </w:rPr>
        <w:t>0（北京时间）</w:t>
      </w:r>
    </w:p>
    <w:p>
      <w:pPr>
        <w:widowControl/>
        <w:wordWrap w:val="0"/>
        <w:snapToGrid w:val="0"/>
        <w:spacing w:line="360" w:lineRule="exact"/>
        <w:jc w:val="left"/>
        <w:rPr>
          <w:rFonts w:hint="eastAsia" w:ascii="宋体" w:hAnsi="Calibri" w:eastAsia="宋体" w:cs="宋体"/>
          <w:color w:val="auto"/>
          <w:kern w:val="0"/>
          <w:sz w:val="24"/>
          <w:szCs w:val="21"/>
          <w:highlight w:val="none"/>
          <w:lang w:val="zh-CN" w:eastAsia="zh-CN" w:bidi="ar-SA"/>
        </w:rPr>
      </w:pPr>
      <w:r>
        <w:rPr>
          <w:rFonts w:hint="eastAsia" w:ascii="宋体" w:hAnsi="Calibri" w:eastAsia="宋体" w:cs="宋体"/>
          <w:color w:val="auto"/>
          <w:kern w:val="0"/>
          <w:sz w:val="24"/>
          <w:szCs w:val="21"/>
          <w:highlight w:val="none"/>
          <w:lang w:val="zh-CN"/>
        </w:rPr>
        <w:t>十三、</w:t>
      </w:r>
      <w:r>
        <w:rPr>
          <w:rFonts w:hint="eastAsia" w:ascii="方正仿宋简体" w:hAnsi="宋体" w:eastAsia="方正仿宋简体"/>
          <w:color w:val="000000"/>
          <w:sz w:val="24"/>
          <w:highlight w:val="none"/>
        </w:rPr>
        <w:t>开标地点</w:t>
      </w:r>
      <w:r>
        <w:rPr>
          <w:rFonts w:hint="eastAsia" w:ascii="方正仿宋简体" w:eastAsia="方正仿宋简体"/>
          <w:sz w:val="24"/>
          <w:highlight w:val="none"/>
        </w:rPr>
        <w:t>：</w:t>
      </w:r>
      <w:r>
        <w:rPr>
          <w:rFonts w:hint="eastAsia" w:ascii="宋体" w:hAnsi="Calibri" w:eastAsia="宋体" w:cs="宋体"/>
          <w:color w:val="auto"/>
          <w:kern w:val="0"/>
          <w:sz w:val="24"/>
          <w:szCs w:val="21"/>
          <w:highlight w:val="none"/>
          <w:lang w:val="zh-CN" w:eastAsia="zh-CN" w:bidi="ar-SA"/>
        </w:rPr>
        <w:t>温泉县老财政局三楼会议室</w:t>
      </w:r>
    </w:p>
    <w:p>
      <w:pPr>
        <w:widowControl/>
        <w:wordWrap w:val="0"/>
        <w:snapToGrid w:val="0"/>
        <w:spacing w:line="360" w:lineRule="exact"/>
        <w:jc w:val="left"/>
        <w:rPr>
          <w:rFonts w:hint="eastAsia" w:ascii="宋体" w:hAnsi="Calibri" w:eastAsia="宋体" w:cs="宋体"/>
          <w:color w:val="auto"/>
          <w:szCs w:val="21"/>
          <w:lang w:val="en-US" w:eastAsia="zh-CN"/>
        </w:rPr>
      </w:pPr>
      <w:r>
        <w:rPr>
          <w:rFonts w:hint="eastAsia" w:ascii="宋体" w:hAnsi="Calibri" w:eastAsia="宋体" w:cs="宋体"/>
          <w:color w:val="auto"/>
          <w:kern w:val="0"/>
          <w:sz w:val="24"/>
          <w:szCs w:val="21"/>
          <w:lang w:val="zh-CN"/>
        </w:rPr>
        <w:t>十四、</w:t>
      </w:r>
      <w:r>
        <w:rPr>
          <w:rFonts w:hint="eastAsia" w:ascii="宋体" w:hAnsi="Calibri" w:eastAsia="宋体" w:cs="宋体"/>
          <w:color w:val="auto"/>
          <w:kern w:val="0"/>
          <w:sz w:val="24"/>
          <w:szCs w:val="21"/>
          <w:highlight w:val="none"/>
          <w:lang w:val="zh-CN"/>
        </w:rPr>
        <w:t>采购代理机构地址：博乐市联通路</w:t>
      </w:r>
      <w:r>
        <w:rPr>
          <w:rFonts w:hint="eastAsia" w:ascii="宋体" w:hAnsi="Calibri" w:eastAsia="宋体" w:cs="宋体"/>
          <w:color w:val="auto"/>
          <w:kern w:val="0"/>
          <w:sz w:val="24"/>
          <w:szCs w:val="21"/>
          <w:highlight w:val="none"/>
          <w:lang w:val="en-US" w:eastAsia="zh-CN"/>
        </w:rPr>
        <w:t>53</w:t>
      </w:r>
      <w:r>
        <w:rPr>
          <w:rFonts w:hint="eastAsia" w:ascii="宋体" w:hAnsi="Calibri" w:eastAsia="宋体" w:cs="宋体"/>
          <w:color w:val="auto"/>
          <w:kern w:val="0"/>
          <w:sz w:val="24"/>
          <w:szCs w:val="21"/>
          <w:highlight w:val="none"/>
          <w:lang w:val="zh-CN"/>
        </w:rPr>
        <w:t>号华泰明</w:t>
      </w:r>
      <w:r>
        <w:rPr>
          <w:rFonts w:hint="eastAsia" w:ascii="宋体" w:hAnsi="Calibri" w:eastAsia="宋体" w:cs="宋体"/>
          <w:color w:val="auto"/>
          <w:kern w:val="0"/>
          <w:sz w:val="24"/>
          <w:szCs w:val="21"/>
          <w:lang w:val="zh-CN"/>
        </w:rPr>
        <w:t>珠三单元六楼</w:t>
      </w:r>
    </w:p>
    <w:p>
      <w:pPr>
        <w:widowControl/>
        <w:wordWrap w:val="0"/>
        <w:snapToGrid w:val="0"/>
        <w:spacing w:line="360" w:lineRule="exact"/>
        <w:jc w:val="left"/>
        <w:rPr>
          <w:rFonts w:hint="eastAsia" w:ascii="宋体" w:hAnsi="Calibri" w:eastAsia="宋体" w:cs="宋体"/>
          <w:color w:val="auto"/>
          <w:kern w:val="0"/>
          <w:sz w:val="24"/>
          <w:szCs w:val="21"/>
        </w:rPr>
      </w:pPr>
      <w:r>
        <w:rPr>
          <w:rFonts w:hint="eastAsia" w:ascii="宋体" w:hAnsi="Calibri" w:eastAsia="宋体" w:cs="宋体"/>
          <w:color w:val="auto"/>
          <w:kern w:val="0"/>
          <w:sz w:val="24"/>
          <w:szCs w:val="21"/>
          <w:lang w:eastAsia="zh-CN"/>
        </w:rPr>
        <w:t>十五、</w:t>
      </w:r>
      <w:r>
        <w:rPr>
          <w:rFonts w:hint="eastAsia" w:ascii="宋体" w:hAnsi="Calibri" w:eastAsia="宋体" w:cs="宋体"/>
          <w:color w:val="auto"/>
          <w:kern w:val="0"/>
          <w:sz w:val="24"/>
          <w:szCs w:val="21"/>
          <w:lang w:val="zh-CN"/>
        </w:rPr>
        <w:t>采购代理机构联系人：朱泽念 孙丽丽  联系电话：0909-</w:t>
      </w:r>
      <w:r>
        <w:rPr>
          <w:rFonts w:hint="eastAsia" w:ascii="宋体" w:hAnsi="Calibri" w:eastAsia="宋体" w:cs="宋体"/>
          <w:color w:val="auto"/>
          <w:kern w:val="0"/>
          <w:sz w:val="24"/>
          <w:szCs w:val="21"/>
        </w:rPr>
        <w:t>2287080</w:t>
      </w:r>
      <w:r>
        <w:rPr>
          <w:rFonts w:hint="eastAsia" w:ascii="宋体" w:hAnsi="Calibri" w:eastAsia="宋体" w:cs="宋体"/>
          <w:color w:val="auto"/>
          <w:kern w:val="0"/>
          <w:sz w:val="24"/>
          <w:szCs w:val="21"/>
          <w:lang w:val="zh-CN"/>
        </w:rPr>
        <w:t xml:space="preserve">  </w:t>
      </w:r>
      <w:r>
        <w:rPr>
          <w:rFonts w:hint="eastAsia" w:ascii="宋体" w:hAnsi="Calibri" w:eastAsia="宋体" w:cs="宋体"/>
          <w:color w:val="auto"/>
          <w:kern w:val="0"/>
          <w:sz w:val="24"/>
          <w:szCs w:val="21"/>
        </w:rPr>
        <w:t>18096891899</w:t>
      </w:r>
    </w:p>
    <w:p>
      <w:pPr>
        <w:widowControl/>
        <w:wordWrap w:val="0"/>
        <w:snapToGrid w:val="0"/>
        <w:spacing w:line="360" w:lineRule="exact"/>
        <w:jc w:val="left"/>
        <w:rPr>
          <w:rFonts w:hint="default" w:ascii="宋体" w:hAnsi="Calibri" w:eastAsia="宋体" w:cs="宋体"/>
          <w:color w:val="auto"/>
          <w:kern w:val="0"/>
          <w:sz w:val="24"/>
          <w:szCs w:val="21"/>
          <w:lang w:val="en-US" w:eastAsia="zh-CN"/>
        </w:rPr>
      </w:pPr>
      <w:r>
        <w:rPr>
          <w:rFonts w:hint="eastAsia" w:ascii="宋体" w:hAnsi="Calibri" w:eastAsia="宋体" w:cs="宋体"/>
          <w:color w:val="auto"/>
          <w:kern w:val="0"/>
          <w:sz w:val="24"/>
          <w:szCs w:val="21"/>
          <w:lang w:eastAsia="zh-CN"/>
        </w:rPr>
        <w:t>十六、采购单位联系</w:t>
      </w:r>
      <w:r>
        <w:rPr>
          <w:rFonts w:hint="eastAsia" w:ascii="宋体" w:hAnsi="Calibri" w:eastAsia="宋体" w:cs="宋体"/>
          <w:color w:val="auto"/>
          <w:kern w:val="0"/>
          <w:sz w:val="24"/>
          <w:szCs w:val="21"/>
          <w:lang w:val="zh-CN" w:eastAsia="zh-CN"/>
        </w:rPr>
        <w:t>人：</w:t>
      </w:r>
      <w:r>
        <w:rPr>
          <w:rFonts w:hint="eastAsia" w:ascii="宋体" w:hAnsi="Calibri" w:eastAsia="宋体" w:cs="宋体"/>
          <w:color w:val="auto"/>
          <w:kern w:val="0"/>
          <w:sz w:val="24"/>
          <w:szCs w:val="21"/>
          <w:lang w:val="zh-CN"/>
        </w:rPr>
        <w:t>杨统</w:t>
      </w:r>
      <w:r>
        <w:rPr>
          <w:rFonts w:hint="eastAsia" w:ascii="宋体" w:hAnsi="Calibri" w:eastAsia="宋体" w:cs="宋体"/>
          <w:color w:val="auto"/>
          <w:kern w:val="0"/>
          <w:sz w:val="24"/>
          <w:szCs w:val="21"/>
          <w:lang w:val="en-US" w:eastAsia="zh-CN"/>
        </w:rPr>
        <w:t xml:space="preserve">               联系电话：</w:t>
      </w:r>
      <w:r>
        <w:rPr>
          <w:rFonts w:hint="eastAsia" w:ascii="宋体" w:hAnsi="Calibri" w:eastAsia="宋体" w:cs="宋体"/>
          <w:color w:val="auto"/>
          <w:kern w:val="0"/>
          <w:sz w:val="24"/>
          <w:szCs w:val="21"/>
        </w:rPr>
        <w:t>13369096221</w:t>
      </w:r>
    </w:p>
    <w:p>
      <w:pPr>
        <w:widowControl/>
        <w:wordWrap w:val="0"/>
        <w:snapToGrid w:val="0"/>
        <w:spacing w:line="360" w:lineRule="exact"/>
        <w:jc w:val="left"/>
        <w:rPr>
          <w:color w:val="auto"/>
        </w:rPr>
      </w:pPr>
      <w:r>
        <w:rPr>
          <w:rFonts w:hint="eastAsia" w:ascii="宋体" w:hAnsi="Calibri" w:eastAsia="宋体" w:cs="宋体"/>
          <w:color w:val="auto"/>
          <w:kern w:val="0"/>
          <w:sz w:val="24"/>
          <w:szCs w:val="21"/>
        </w:rPr>
        <w:t xml:space="preserve">                         </w:t>
      </w:r>
      <w:r>
        <w:rPr>
          <w:rFonts w:hint="eastAsia" w:ascii="仿宋_GB2312" w:hAnsi="宋体" w:eastAsia="仿宋_GB2312" w:cs="宋体"/>
          <w:color w:val="auto"/>
          <w:kern w:val="0"/>
          <w:sz w:val="24"/>
          <w:szCs w:val="21"/>
        </w:rPr>
        <w:t xml:space="preserve">              </w:t>
      </w:r>
      <w:r>
        <w:rPr>
          <w:rFonts w:hint="eastAsia" w:ascii="宋体" w:hAnsi="Calibri" w:eastAsia="宋体" w:cs="宋体"/>
          <w:color w:val="auto"/>
          <w:kern w:val="0"/>
          <w:sz w:val="24"/>
          <w:szCs w:val="21"/>
          <w:lang w:val="zh-CN"/>
        </w:rPr>
        <w:t xml:space="preserve">新疆华元天成工程项目管理有限责任公司                           </w:t>
      </w:r>
      <w:r>
        <w:rPr>
          <w:rFonts w:hint="eastAsia" w:ascii="宋体" w:hAnsi="Calibri" w:eastAsia="宋体" w:cs="宋体"/>
          <w:color w:val="auto"/>
          <w:kern w:val="0"/>
          <w:sz w:val="24"/>
          <w:szCs w:val="21"/>
          <w:lang w:val="en-US" w:eastAsia="zh-CN"/>
        </w:rPr>
        <w:t xml:space="preserve">      </w:t>
      </w:r>
      <w:r>
        <w:rPr>
          <w:rFonts w:hint="eastAsia" w:ascii="宋体" w:hAnsi="Calibri" w:eastAsia="宋体" w:cs="宋体"/>
          <w:color w:val="auto"/>
          <w:kern w:val="0"/>
          <w:sz w:val="24"/>
          <w:szCs w:val="21"/>
          <w:lang w:val="zh-CN"/>
        </w:rPr>
        <w:t xml:space="preserve">          </w:t>
      </w:r>
      <w:r>
        <w:rPr>
          <w:rFonts w:hint="eastAsia" w:ascii="宋体" w:hAnsi="Calibri" w:eastAsia="宋体" w:cs="宋体"/>
          <w:color w:val="auto"/>
          <w:kern w:val="0"/>
          <w:sz w:val="24"/>
          <w:szCs w:val="21"/>
          <w:lang w:val="en-US" w:eastAsia="zh-CN"/>
        </w:rPr>
        <w:t xml:space="preserve">       </w:t>
      </w:r>
      <w:r>
        <w:rPr>
          <w:rFonts w:hint="eastAsia" w:ascii="宋体" w:hAnsi="Calibri" w:eastAsia="宋体" w:cs="宋体"/>
          <w:color w:val="auto"/>
          <w:kern w:val="0"/>
          <w:sz w:val="24"/>
          <w:szCs w:val="21"/>
          <w:lang w:val="zh-CN"/>
        </w:rPr>
        <w:t xml:space="preserve"> </w:t>
      </w:r>
      <w:r>
        <w:rPr>
          <w:rFonts w:hint="eastAsia" w:ascii="宋体" w:hAnsi="Calibri" w:eastAsia="宋体" w:cs="宋体"/>
          <w:color w:val="auto"/>
          <w:kern w:val="0"/>
          <w:sz w:val="24"/>
          <w:szCs w:val="21"/>
          <w:lang w:val="en-US" w:eastAsia="zh-CN"/>
        </w:rPr>
        <w:t>2019</w:t>
      </w:r>
      <w:r>
        <w:rPr>
          <w:rFonts w:hint="eastAsia" w:ascii="宋体" w:hAnsi="Calibri" w:eastAsia="宋体" w:cs="宋体"/>
          <w:color w:val="auto"/>
          <w:kern w:val="0"/>
          <w:sz w:val="24"/>
          <w:szCs w:val="21"/>
          <w:lang w:val="zh-CN"/>
        </w:rPr>
        <w:t>年</w:t>
      </w:r>
      <w:r>
        <w:rPr>
          <w:rFonts w:hint="eastAsia" w:ascii="宋体" w:hAnsi="Calibri" w:eastAsia="宋体" w:cs="宋体"/>
          <w:color w:val="auto"/>
          <w:kern w:val="0"/>
          <w:sz w:val="24"/>
          <w:szCs w:val="21"/>
          <w:lang w:val="en-US" w:eastAsia="zh-CN"/>
        </w:rPr>
        <w:t>7</w:t>
      </w:r>
      <w:r>
        <w:rPr>
          <w:rFonts w:hint="eastAsia" w:ascii="宋体" w:hAnsi="Calibri" w:eastAsia="宋体" w:cs="宋体"/>
          <w:color w:val="auto"/>
          <w:kern w:val="0"/>
          <w:sz w:val="24"/>
          <w:szCs w:val="21"/>
          <w:lang w:val="zh-CN"/>
        </w:rPr>
        <w:t>月</w:t>
      </w:r>
      <w:r>
        <w:rPr>
          <w:rFonts w:hint="eastAsia" w:ascii="宋体" w:hAnsi="Calibri" w:eastAsia="宋体" w:cs="宋体"/>
          <w:color w:val="auto"/>
          <w:kern w:val="0"/>
          <w:sz w:val="24"/>
          <w:szCs w:val="21"/>
          <w:lang w:val="en-US" w:eastAsia="zh-CN"/>
        </w:rPr>
        <w:t>23</w:t>
      </w:r>
      <w:r>
        <w:rPr>
          <w:rFonts w:hint="eastAsia" w:ascii="宋体" w:hAnsi="Calibri" w:eastAsia="宋体" w:cs="宋体"/>
          <w:color w:val="auto"/>
          <w:kern w:val="0"/>
          <w:sz w:val="24"/>
          <w:szCs w:val="21"/>
          <w:lang w:val="zh-CN"/>
        </w:rPr>
        <w:t>日</w:t>
      </w:r>
    </w:p>
    <w:sectPr>
      <w:pgSz w:w="11906" w:h="16838"/>
      <w:pgMar w:top="1440" w:right="1266" w:bottom="898"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E23D0"/>
    <w:rsid w:val="002B7773"/>
    <w:rsid w:val="003140BE"/>
    <w:rsid w:val="00374871"/>
    <w:rsid w:val="005F7187"/>
    <w:rsid w:val="007B57E5"/>
    <w:rsid w:val="007F0F7B"/>
    <w:rsid w:val="00862F17"/>
    <w:rsid w:val="009E23D0"/>
    <w:rsid w:val="00DE318D"/>
    <w:rsid w:val="00DF5F49"/>
    <w:rsid w:val="00F21B66"/>
    <w:rsid w:val="01383078"/>
    <w:rsid w:val="01902543"/>
    <w:rsid w:val="02350D29"/>
    <w:rsid w:val="027F7665"/>
    <w:rsid w:val="02815AEE"/>
    <w:rsid w:val="02C404B5"/>
    <w:rsid w:val="02DD0ACF"/>
    <w:rsid w:val="032B5670"/>
    <w:rsid w:val="03D928CA"/>
    <w:rsid w:val="04982D34"/>
    <w:rsid w:val="06D60675"/>
    <w:rsid w:val="06FA1CB7"/>
    <w:rsid w:val="07112D9A"/>
    <w:rsid w:val="07543D48"/>
    <w:rsid w:val="07D7508A"/>
    <w:rsid w:val="08073AEC"/>
    <w:rsid w:val="0957044D"/>
    <w:rsid w:val="0ABD7B7F"/>
    <w:rsid w:val="0BF92C11"/>
    <w:rsid w:val="0C0460D9"/>
    <w:rsid w:val="0C3A123D"/>
    <w:rsid w:val="0C490A54"/>
    <w:rsid w:val="0C9E661D"/>
    <w:rsid w:val="0E406420"/>
    <w:rsid w:val="0F4047E9"/>
    <w:rsid w:val="0FE035B8"/>
    <w:rsid w:val="0FEC226F"/>
    <w:rsid w:val="12641BD6"/>
    <w:rsid w:val="13847E18"/>
    <w:rsid w:val="168D3462"/>
    <w:rsid w:val="16E47A14"/>
    <w:rsid w:val="17531613"/>
    <w:rsid w:val="17DD5CB4"/>
    <w:rsid w:val="18C33E0F"/>
    <w:rsid w:val="195758DE"/>
    <w:rsid w:val="1A903D6A"/>
    <w:rsid w:val="1C731B14"/>
    <w:rsid w:val="1CC73F0E"/>
    <w:rsid w:val="1D77484D"/>
    <w:rsid w:val="22130274"/>
    <w:rsid w:val="22207615"/>
    <w:rsid w:val="224F5252"/>
    <w:rsid w:val="25E56485"/>
    <w:rsid w:val="26181928"/>
    <w:rsid w:val="267D597B"/>
    <w:rsid w:val="26E14F8B"/>
    <w:rsid w:val="270F7C15"/>
    <w:rsid w:val="275938D6"/>
    <w:rsid w:val="275B575C"/>
    <w:rsid w:val="28826B7F"/>
    <w:rsid w:val="28A33384"/>
    <w:rsid w:val="299D5C1F"/>
    <w:rsid w:val="29F471E0"/>
    <w:rsid w:val="2A216BE4"/>
    <w:rsid w:val="2A563627"/>
    <w:rsid w:val="2A7A3B6D"/>
    <w:rsid w:val="2A891DF9"/>
    <w:rsid w:val="2A984DA1"/>
    <w:rsid w:val="2C2E391C"/>
    <w:rsid w:val="2E675A77"/>
    <w:rsid w:val="2F2F659A"/>
    <w:rsid w:val="313A273B"/>
    <w:rsid w:val="31FD1D02"/>
    <w:rsid w:val="32301E47"/>
    <w:rsid w:val="32366472"/>
    <w:rsid w:val="3244354D"/>
    <w:rsid w:val="332501AD"/>
    <w:rsid w:val="36002889"/>
    <w:rsid w:val="36266065"/>
    <w:rsid w:val="376C4DF6"/>
    <w:rsid w:val="37744313"/>
    <w:rsid w:val="39D33B25"/>
    <w:rsid w:val="3A1E024D"/>
    <w:rsid w:val="3A962C03"/>
    <w:rsid w:val="3B4C2701"/>
    <w:rsid w:val="3B874F22"/>
    <w:rsid w:val="3B8C6F04"/>
    <w:rsid w:val="3D140279"/>
    <w:rsid w:val="3DE60966"/>
    <w:rsid w:val="3EB6210B"/>
    <w:rsid w:val="3F3B56E0"/>
    <w:rsid w:val="3FC175D7"/>
    <w:rsid w:val="40DF5890"/>
    <w:rsid w:val="416B7346"/>
    <w:rsid w:val="4265512F"/>
    <w:rsid w:val="42AB2AD5"/>
    <w:rsid w:val="42DF2B79"/>
    <w:rsid w:val="42FA61A6"/>
    <w:rsid w:val="441E5095"/>
    <w:rsid w:val="449B1D0E"/>
    <w:rsid w:val="44B770A2"/>
    <w:rsid w:val="46744CB3"/>
    <w:rsid w:val="46B33729"/>
    <w:rsid w:val="46C5487F"/>
    <w:rsid w:val="46D330B8"/>
    <w:rsid w:val="46F0789B"/>
    <w:rsid w:val="470B0883"/>
    <w:rsid w:val="476B0098"/>
    <w:rsid w:val="4A622F2C"/>
    <w:rsid w:val="4B821347"/>
    <w:rsid w:val="4BA3257E"/>
    <w:rsid w:val="4BD41796"/>
    <w:rsid w:val="4D200BAD"/>
    <w:rsid w:val="4D6844CD"/>
    <w:rsid w:val="4D88228C"/>
    <w:rsid w:val="4DA55650"/>
    <w:rsid w:val="4DBA070E"/>
    <w:rsid w:val="50397DDD"/>
    <w:rsid w:val="505D7D17"/>
    <w:rsid w:val="50E173DC"/>
    <w:rsid w:val="52097316"/>
    <w:rsid w:val="52800DB5"/>
    <w:rsid w:val="53057E3C"/>
    <w:rsid w:val="539B1D1B"/>
    <w:rsid w:val="541770E0"/>
    <w:rsid w:val="54933B78"/>
    <w:rsid w:val="556F4F48"/>
    <w:rsid w:val="55870E95"/>
    <w:rsid w:val="57493E9D"/>
    <w:rsid w:val="579C0090"/>
    <w:rsid w:val="58AF1F8F"/>
    <w:rsid w:val="58C27FB0"/>
    <w:rsid w:val="593F1B95"/>
    <w:rsid w:val="5A796ACB"/>
    <w:rsid w:val="5A7D2BCC"/>
    <w:rsid w:val="5B4B70D5"/>
    <w:rsid w:val="5B79618D"/>
    <w:rsid w:val="5B8672D5"/>
    <w:rsid w:val="5C80058E"/>
    <w:rsid w:val="5C9D5E2A"/>
    <w:rsid w:val="5CA332AA"/>
    <w:rsid w:val="5CDC7662"/>
    <w:rsid w:val="5D7D6384"/>
    <w:rsid w:val="5FBE7C31"/>
    <w:rsid w:val="60265752"/>
    <w:rsid w:val="60B3775E"/>
    <w:rsid w:val="6220550A"/>
    <w:rsid w:val="63A778E3"/>
    <w:rsid w:val="63D54A19"/>
    <w:rsid w:val="63EE2483"/>
    <w:rsid w:val="64CC6B59"/>
    <w:rsid w:val="65000B7E"/>
    <w:rsid w:val="654A224C"/>
    <w:rsid w:val="65BA1295"/>
    <w:rsid w:val="675C11A2"/>
    <w:rsid w:val="68F84D7E"/>
    <w:rsid w:val="69401D1B"/>
    <w:rsid w:val="6A322CDC"/>
    <w:rsid w:val="6ACE78D2"/>
    <w:rsid w:val="6B2314CE"/>
    <w:rsid w:val="6B34728D"/>
    <w:rsid w:val="6B827FA6"/>
    <w:rsid w:val="6D354543"/>
    <w:rsid w:val="6D8532EB"/>
    <w:rsid w:val="6DA344A4"/>
    <w:rsid w:val="6FF87FDA"/>
    <w:rsid w:val="71A21FD9"/>
    <w:rsid w:val="71F7422A"/>
    <w:rsid w:val="71F81A8C"/>
    <w:rsid w:val="72C12747"/>
    <w:rsid w:val="72F831A2"/>
    <w:rsid w:val="73441A61"/>
    <w:rsid w:val="738F383F"/>
    <w:rsid w:val="751E5A41"/>
    <w:rsid w:val="757C71DF"/>
    <w:rsid w:val="77A42ACC"/>
    <w:rsid w:val="77AB717C"/>
    <w:rsid w:val="77AD2D0C"/>
    <w:rsid w:val="77FB0763"/>
    <w:rsid w:val="78506160"/>
    <w:rsid w:val="787A72F5"/>
    <w:rsid w:val="78971407"/>
    <w:rsid w:val="79312C1E"/>
    <w:rsid w:val="7C593D0F"/>
    <w:rsid w:val="7C99039B"/>
    <w:rsid w:val="7DCC23EC"/>
    <w:rsid w:val="7E14148D"/>
    <w:rsid w:val="7F1D5034"/>
    <w:rsid w:val="7F987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jc w:val="left"/>
      <w:outlineLvl w:val="1"/>
    </w:pPr>
    <w:rPr>
      <w:rFonts w:hint="eastAsia" w:ascii="宋体" w:hAnsi="宋体" w:eastAsia="宋体" w:cs="Times New Roman"/>
      <w:b/>
      <w:kern w:val="0"/>
      <w:sz w:val="36"/>
      <w:szCs w:val="36"/>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864</Words>
  <Characters>220</Characters>
  <Lines>1</Lines>
  <Paragraphs>2</Paragraphs>
  <TotalTime>8</TotalTime>
  <ScaleCrop>false</ScaleCrop>
  <LinksUpToDate>false</LinksUpToDate>
  <CharactersWithSpaces>1082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。一刻宁静</cp:lastModifiedBy>
  <cp:lastPrinted>2019-04-24T09:47:00Z</cp:lastPrinted>
  <dcterms:modified xsi:type="dcterms:W3CDTF">2019-07-22T10:12:32Z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