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心电图机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. ECG输入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.1ECG输入通道：标准12导联心电波形同步采集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.2导联选择：手动/自动可选（支持Nehb、Cabrera导联体系）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.3输入阻抗：≥100M Ω（10Hz）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.4频率响应：0.01Hz ~ 450Hz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.5定标电压：1mV±1%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.6耐极化电压：≥880mV（±5%）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.7内部噪声：≤12.5µVp-p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.8时间常数：≥5s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.9共模抑制比：≥140dB（AC滤波开启）；≥123dB（AC滤波关闭）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.10输入电流：≤0.01µA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.11除颤保护：具有抗除颤电击保护功能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.12导联线：导联线内附抗除颤电击保护功能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.13中文输入及中文操作提示和中文报告语言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.波形处理：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.1A/D转换：24bit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.2采样率：40kHz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.3灵敏度选择：1.25、2.5、5、10、20、10/5mm/mV、自动（AGC）±5%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.4抗干扰滤波：具有交流滤波、肌电滤波、基线漂移滤波、低通滤波功能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.5自动分析功能：具有12导联同步自动分析以及RR间期分析功能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.6自诊断功能：具有设备自诊断及故障提示功能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.存储器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.1设备内置存储器，存储病历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lang w:val="en-US" w:eastAsia="zh-CN"/>
        </w:rPr>
        <w:t>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700例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.2数据可通过USB口导入导出,外接U盘扩展存储空间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.显示器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.1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lang w:val="en-US" w:eastAsia="zh-CN"/>
        </w:rPr>
        <w:t>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8.0英寸彩色高清液晶显示屏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.2显示信息：同屏显示12道同步心电波形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.3显示内容应包含波形、心率、导联、走纸速度、增益、滤波器、时间、电池电量指示、输入法、文件、信息提示区、患者信息等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.4支持屏幕背景网格显示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.5可显示导联连接指导图。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.记录器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.1热敏式点阵打印机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.2走纸速度：5、6.25、10、12.5、25、50 mm/s（±3%）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.3记录通道：3×4、3×4+1R、3×4+3R、6×2、6×2+1R、12×1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.4记录纸规格：支持卷纸和折叠纸两种规格，210mm或215mm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.5打印方式：实时同步或连续12道心电波形，分段打印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.6记录内容：心电波形、分析结果、明尼苏达码、平均模板以及导联名称、走纸速度、增益、滤波器、日期、患者信息、标记等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.7可直接外接USB打印机，通过A4纸打印12道心电波形和报告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.8可设置打印报告测量信息显示自由配置功能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.9具备在无网格纸上打印网格功能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.10具有“快速”和“省纸”两种打印模式，尤其适合体检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.外部输入接口：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.1串口，USB接口，网络接口,外部输入输出接口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.2可以直接输出DAT \FDA-XML\SCP\PDF\DICOM格式标准协议，满足医院日后联网需求（DAT、PDF及选配文件格式SCP/FDA-XML/DICOM）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.3支持内置WIFI（选配），支持使用有线、无线的方式进行联网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.机器功能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.1直接功能键和标准键盘，具有性别、年龄组快速切换键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.2手动、自动、节律、R-R，多种工作模式可供选择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.3可选配心电向量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.4病历管理功能，可进行病历查询、预览、修改、传输、打印，方便医生调阅病人信息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.5具有心律失常延长打印功能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.6具有预约下载功能，可以通过使用有线、无线方式和心电数据管理软件/心电网络连接，直接将病人预约下载到心电图机上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.7支持一维码，二维码条码扫描仪，支持社保卡阅读器和身份证阅读器，可对病人信息进行快速输入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.8具有导联脱落指示，具有信号检测功能，对于信号质量不佳的导联做出指示，保证波形采集的质量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.9可设置选择10秒-60秒心电图自动采集、记录、存储、传输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.10支持中文输入法,能输入和打印含医院中文名称和病人中文姓名的中文报告单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.11具有睡眠模式，降低功耗，延长液晶屏寿命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.12支持长时间波形冻结和波形电影回放，方便医生对所需区间的波形进行更好的观察、分析、并选择所需要的时间段进行记录,支持波形冻结后再打印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便携：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外部隐藏式提手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.电源：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交直流两用　自动转换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.1 直流电源：内置可充电锂离子电池：充足后可正常工作时间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lang w:val="en-US" w:eastAsia="zh-CN"/>
        </w:rPr>
        <w:t>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4小时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.产品认证：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0.1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.CE认证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0.2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ISO13485质量管理体系和ISO14001环境质量认证 </w:t>
      </w:r>
    </w:p>
    <w:p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  <w:r>
        <w:rPr>
          <w:rFonts w:hint="eastAsia" w:asciiTheme="minorEastAsia" w:hAnsiTheme="minorEastAsia" w:cstheme="minorEastAsia"/>
          <w:sz w:val="32"/>
          <w:szCs w:val="32"/>
        </w:rPr>
        <w:t xml:space="preserve">               </w:t>
      </w:r>
      <w:r>
        <w:rPr>
          <w:rFonts w:hint="eastAsia" w:asciiTheme="minorEastAsia" w:hAnsiTheme="minorEastAsia" w:cs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电动护理床</w:t>
      </w:r>
    </w:p>
    <w:p>
      <w:pPr>
        <w:spacing w:line="360" w:lineRule="auto"/>
        <w:rPr>
          <w:rFonts w:ascii="宋体" w:hAnsi="宋体" w:cs="宋体"/>
          <w:color w:val="0D0D0D"/>
          <w:sz w:val="24"/>
        </w:rPr>
      </w:pPr>
    </w:p>
    <w:p>
      <w:pPr>
        <w:spacing w:line="360" w:lineRule="auto"/>
        <w:rPr>
          <w:rFonts w:ascii="宋体" w:hAnsi="宋体" w:cs="宋体"/>
          <w:color w:val="0D0D0D"/>
          <w:sz w:val="24"/>
        </w:rPr>
      </w:pPr>
      <w:r>
        <w:rPr>
          <w:rFonts w:hint="eastAsia" w:ascii="宋体" w:hAnsi="宋体" w:cs="宋体"/>
          <w:color w:val="0D0D0D"/>
          <w:sz w:val="24"/>
        </w:rPr>
        <w:t>1、参数</w:t>
      </w:r>
    </w:p>
    <w:p>
      <w:pPr>
        <w:spacing w:line="360" w:lineRule="auto"/>
        <w:rPr>
          <w:rFonts w:ascii="宋体" w:hAnsi="宋体" w:cs="宋体"/>
          <w:color w:val="0D0D0D"/>
          <w:sz w:val="24"/>
        </w:rPr>
      </w:pPr>
      <w:r>
        <w:rPr>
          <w:rFonts w:hint="eastAsia" w:ascii="宋体" w:hAnsi="宋体" w:cs="宋体"/>
          <w:color w:val="0D0D0D"/>
          <w:sz w:val="24"/>
        </w:rPr>
        <w:t>1.1床体尺寸：床体长≥2</w:t>
      </w:r>
      <w:r>
        <w:rPr>
          <w:rFonts w:ascii="宋体" w:hAnsi="宋体" w:cs="宋体"/>
          <w:color w:val="0D0D0D"/>
          <w:sz w:val="24"/>
        </w:rPr>
        <w:t>230</w:t>
      </w:r>
      <w:r>
        <w:rPr>
          <w:rFonts w:hint="eastAsia" w:ascii="宋体" w:hAnsi="宋体" w:cs="宋体"/>
          <w:color w:val="0D0D0D"/>
          <w:sz w:val="24"/>
        </w:rPr>
        <w:t>mm，床体宽（最外沿）≥10</w:t>
      </w:r>
      <w:r>
        <w:rPr>
          <w:rFonts w:ascii="宋体" w:hAnsi="宋体" w:cs="宋体"/>
          <w:color w:val="0D0D0D"/>
          <w:sz w:val="24"/>
        </w:rPr>
        <w:t>0</w:t>
      </w:r>
      <w:r>
        <w:rPr>
          <w:rFonts w:hint="eastAsia" w:ascii="宋体" w:hAnsi="宋体" w:cs="宋体"/>
          <w:color w:val="0D0D0D"/>
          <w:sz w:val="24"/>
        </w:rPr>
        <w:t>0mm</w:t>
      </w:r>
    </w:p>
    <w:p>
      <w:pPr>
        <w:spacing w:line="360" w:lineRule="auto"/>
        <w:rPr>
          <w:rFonts w:ascii="宋体" w:hAnsi="宋体" w:cs="宋体"/>
          <w:color w:val="0D0D0D"/>
          <w:sz w:val="24"/>
        </w:rPr>
      </w:pPr>
      <w:r>
        <w:rPr>
          <w:rFonts w:ascii="宋体" w:hAnsi="宋体" w:cs="宋体"/>
          <w:color w:val="0D0D0D"/>
          <w:sz w:val="24"/>
        </w:rPr>
        <w:t>1.</w:t>
      </w:r>
      <w:r>
        <w:rPr>
          <w:rFonts w:hint="eastAsia" w:ascii="宋体" w:hAnsi="宋体" w:cs="宋体"/>
          <w:color w:val="0D0D0D"/>
          <w:sz w:val="24"/>
        </w:rPr>
        <w:t>2床体高（最低位，不含床垫）≤</w:t>
      </w:r>
      <w:r>
        <w:rPr>
          <w:rFonts w:ascii="宋体" w:hAnsi="宋体" w:cs="宋体"/>
          <w:color w:val="0D0D0D"/>
          <w:sz w:val="24"/>
        </w:rPr>
        <w:t>465</w:t>
      </w:r>
      <w:r>
        <w:rPr>
          <w:rFonts w:hint="eastAsia" w:ascii="宋体" w:hAnsi="宋体" w:cs="宋体"/>
          <w:color w:val="0D0D0D"/>
          <w:sz w:val="24"/>
        </w:rPr>
        <w:t>mm，床体升降行程≥</w:t>
      </w:r>
      <w:r>
        <w:rPr>
          <w:rFonts w:ascii="宋体" w:hAnsi="宋体" w:cs="宋体"/>
          <w:color w:val="0D0D0D"/>
          <w:sz w:val="24"/>
        </w:rPr>
        <w:t>320</w:t>
      </w:r>
      <w:r>
        <w:rPr>
          <w:rFonts w:hint="eastAsia" w:ascii="宋体" w:hAnsi="宋体" w:cs="宋体"/>
          <w:color w:val="0D0D0D"/>
          <w:sz w:val="24"/>
        </w:rPr>
        <w:t>mm</w:t>
      </w:r>
      <w:r>
        <w:rPr>
          <w:rFonts w:ascii="宋体" w:hAnsi="宋体" w:cs="宋体"/>
          <w:color w:val="0D0D0D"/>
          <w:sz w:val="24"/>
        </w:rPr>
        <w:t xml:space="preserve"> </w:t>
      </w:r>
    </w:p>
    <w:p>
      <w:pPr>
        <w:spacing w:line="360" w:lineRule="auto"/>
        <w:rPr>
          <w:rFonts w:ascii="宋体" w:hAnsi="宋体" w:cs="宋体"/>
          <w:color w:val="0D0D0D"/>
          <w:sz w:val="24"/>
        </w:rPr>
      </w:pPr>
      <w:r>
        <w:rPr>
          <w:rFonts w:hint="eastAsia" w:ascii="宋体" w:hAnsi="宋体" w:cs="宋体"/>
          <w:color w:val="0D0D0D"/>
          <w:sz w:val="24"/>
        </w:rPr>
        <w:t>1</w:t>
      </w:r>
      <w:r>
        <w:rPr>
          <w:rFonts w:hint="eastAsia" w:ascii="宋体" w:hAnsi="宋体" w:cs="宋体"/>
          <w:color w:val="0D0D0D"/>
          <w:sz w:val="24"/>
          <w:lang w:val="en-US" w:eastAsia="zh-CN"/>
        </w:rPr>
        <w:t>.</w:t>
      </w:r>
      <w:r>
        <w:rPr>
          <w:rFonts w:hint="eastAsia" w:ascii="宋体" w:hAnsi="宋体" w:cs="宋体"/>
          <w:color w:val="0D0D0D"/>
          <w:sz w:val="24"/>
        </w:rPr>
        <w:t>3高低升降范围：</w:t>
      </w:r>
      <w:r>
        <w:rPr>
          <w:rFonts w:ascii="宋体" w:hAnsi="宋体" w:cs="宋体"/>
          <w:color w:val="0D0D0D"/>
          <w:sz w:val="24"/>
        </w:rPr>
        <w:t>465</w:t>
      </w:r>
      <w:r>
        <w:rPr>
          <w:rFonts w:hint="eastAsia" w:ascii="宋体" w:hAnsi="宋体" w:cs="宋体"/>
          <w:color w:val="0D0D0D"/>
          <w:sz w:val="24"/>
        </w:rPr>
        <w:t>~</w:t>
      </w:r>
      <w:r>
        <w:rPr>
          <w:rFonts w:ascii="宋体" w:hAnsi="宋体" w:cs="宋体"/>
          <w:color w:val="0D0D0D"/>
          <w:sz w:val="24"/>
        </w:rPr>
        <w:t>785</w:t>
      </w:r>
      <w:r>
        <w:rPr>
          <w:rFonts w:hint="eastAsia" w:ascii="宋体" w:hAnsi="宋体" w:cs="宋体"/>
          <w:color w:val="0D0D0D"/>
          <w:sz w:val="24"/>
        </w:rPr>
        <w:t>mm（不含床垫）</w:t>
      </w:r>
    </w:p>
    <w:p>
      <w:pPr>
        <w:spacing w:line="360" w:lineRule="auto"/>
        <w:rPr>
          <w:rFonts w:ascii="宋体" w:hAnsi="宋体" w:cs="宋体"/>
          <w:color w:val="0D0D0D"/>
          <w:sz w:val="24"/>
        </w:rPr>
      </w:pPr>
      <w:r>
        <w:rPr>
          <w:rFonts w:hint="eastAsia" w:ascii="宋体" w:hAnsi="宋体" w:cs="宋体"/>
          <w:color w:val="0D0D0D"/>
          <w:sz w:val="24"/>
        </w:rPr>
        <w:t>1.4床面尺寸：床面长≥</w:t>
      </w:r>
      <w:r>
        <w:rPr>
          <w:rFonts w:ascii="宋体" w:hAnsi="宋体" w:cs="宋体"/>
          <w:color w:val="0D0D0D"/>
          <w:sz w:val="24"/>
        </w:rPr>
        <w:t>1960</w:t>
      </w:r>
      <w:r>
        <w:rPr>
          <w:rFonts w:hint="eastAsia" w:ascii="宋体" w:hAnsi="宋体" w:cs="宋体"/>
          <w:color w:val="0D0D0D"/>
          <w:sz w:val="24"/>
        </w:rPr>
        <w:t>mm，床面宽≥8</w:t>
      </w:r>
      <w:r>
        <w:rPr>
          <w:rFonts w:ascii="宋体" w:hAnsi="宋体" w:cs="宋体"/>
          <w:color w:val="0D0D0D"/>
          <w:sz w:val="24"/>
        </w:rPr>
        <w:t>65</w:t>
      </w:r>
      <w:r>
        <w:rPr>
          <w:rFonts w:hint="eastAsia" w:ascii="宋体" w:hAnsi="宋体" w:cs="宋体"/>
          <w:color w:val="0D0D0D"/>
          <w:sz w:val="24"/>
        </w:rPr>
        <w:t>mm</w:t>
      </w:r>
    </w:p>
    <w:p>
      <w:pPr>
        <w:spacing w:line="360" w:lineRule="auto"/>
        <w:rPr>
          <w:rFonts w:ascii="宋体" w:hAnsi="宋体" w:cs="宋体"/>
          <w:color w:val="0D0D0D"/>
          <w:sz w:val="24"/>
        </w:rPr>
      </w:pPr>
      <w:r>
        <w:rPr>
          <w:rFonts w:hint="eastAsia" w:ascii="宋体" w:hAnsi="宋体" w:cs="宋体"/>
          <w:color w:val="0D0D0D"/>
          <w:sz w:val="24"/>
        </w:rPr>
        <w:t>1.5角度：背板上折角度≥</w:t>
      </w:r>
      <w:r>
        <w:rPr>
          <w:rFonts w:ascii="宋体" w:hAnsi="宋体" w:cs="宋体"/>
          <w:color w:val="0D0D0D"/>
          <w:sz w:val="24"/>
        </w:rPr>
        <w:t>70</w:t>
      </w:r>
      <w:r>
        <w:rPr>
          <w:rFonts w:hint="eastAsia" w:ascii="宋体" w:hAnsi="宋体" w:cs="宋体"/>
          <w:color w:val="0D0D0D"/>
          <w:sz w:val="24"/>
        </w:rPr>
        <w:t>°，膝部倾斜角度≥2</w:t>
      </w:r>
      <w:r>
        <w:rPr>
          <w:rFonts w:ascii="宋体" w:hAnsi="宋体" w:cs="宋体"/>
          <w:color w:val="0D0D0D"/>
          <w:sz w:val="24"/>
        </w:rPr>
        <w:t>5</w:t>
      </w:r>
      <w:r>
        <w:rPr>
          <w:rFonts w:hint="eastAsia" w:ascii="宋体" w:hAnsi="宋体" w:cs="宋体"/>
          <w:color w:val="0D0D0D"/>
          <w:sz w:val="24"/>
        </w:rPr>
        <w:t>°（小腿部调节手动七档） ，脚板折转角度≥1</w:t>
      </w:r>
      <w:r>
        <w:rPr>
          <w:rFonts w:ascii="宋体" w:hAnsi="宋体" w:cs="宋体"/>
          <w:color w:val="0D0D0D"/>
          <w:sz w:val="24"/>
        </w:rPr>
        <w:t>5</w:t>
      </w:r>
      <w:r>
        <w:rPr>
          <w:rFonts w:hint="eastAsia" w:ascii="宋体" w:hAnsi="宋体" w:cs="宋体"/>
          <w:color w:val="0D0D0D"/>
          <w:sz w:val="24"/>
        </w:rPr>
        <w:t>°，床体倾斜角度头低脚高位≥1</w:t>
      </w:r>
      <w:r>
        <w:rPr>
          <w:rFonts w:ascii="宋体" w:hAnsi="宋体" w:cs="宋体"/>
          <w:color w:val="0D0D0D"/>
          <w:sz w:val="24"/>
        </w:rPr>
        <w:t>2</w:t>
      </w:r>
      <w:r>
        <w:rPr>
          <w:rFonts w:hint="eastAsia" w:ascii="宋体" w:hAnsi="宋体" w:cs="宋体"/>
          <w:color w:val="0D0D0D"/>
          <w:sz w:val="24"/>
        </w:rPr>
        <w:t>°，头高脚底位≥1</w:t>
      </w:r>
      <w:r>
        <w:rPr>
          <w:rFonts w:ascii="宋体" w:hAnsi="宋体" w:cs="宋体"/>
          <w:color w:val="0D0D0D"/>
          <w:sz w:val="24"/>
        </w:rPr>
        <w:t>2</w:t>
      </w:r>
      <w:r>
        <w:rPr>
          <w:rFonts w:hint="eastAsia" w:ascii="宋体" w:hAnsi="宋体" w:cs="宋体"/>
          <w:color w:val="0D0D0D"/>
          <w:sz w:val="24"/>
        </w:rPr>
        <w:t>°</w:t>
      </w:r>
    </w:p>
    <w:p>
      <w:pPr>
        <w:spacing w:line="360" w:lineRule="auto"/>
        <w:rPr>
          <w:rFonts w:ascii="宋体" w:hAnsi="宋体" w:cs="宋体"/>
          <w:color w:val="0D0D0D"/>
          <w:sz w:val="24"/>
        </w:rPr>
      </w:pPr>
      <w:r>
        <w:rPr>
          <w:rFonts w:hint="eastAsia" w:ascii="宋体" w:hAnsi="宋体" w:cs="宋体"/>
          <w:color w:val="0D0D0D"/>
          <w:sz w:val="24"/>
        </w:rPr>
        <w:t>1</w:t>
      </w:r>
      <w:r>
        <w:rPr>
          <w:rFonts w:ascii="宋体" w:hAnsi="宋体" w:cs="宋体"/>
          <w:color w:val="0D0D0D"/>
          <w:sz w:val="24"/>
        </w:rPr>
        <w:t>.</w:t>
      </w:r>
      <w:r>
        <w:rPr>
          <w:rFonts w:hint="eastAsia" w:ascii="宋体" w:hAnsi="宋体" w:cs="宋体"/>
          <w:color w:val="0D0D0D"/>
          <w:sz w:val="24"/>
        </w:rPr>
        <w:t>6具有膝背联动功能</w:t>
      </w:r>
    </w:p>
    <w:p>
      <w:pPr>
        <w:tabs>
          <w:tab w:val="left" w:pos="3024"/>
        </w:tabs>
        <w:spacing w:line="360" w:lineRule="auto"/>
        <w:rPr>
          <w:rFonts w:ascii="宋体" w:hAnsi="宋体" w:cs="宋体"/>
          <w:color w:val="0D0D0D"/>
          <w:sz w:val="24"/>
        </w:rPr>
      </w:pPr>
      <w:r>
        <w:rPr>
          <w:rFonts w:hint="eastAsia" w:ascii="宋体" w:hAnsi="宋体" w:cs="宋体"/>
          <w:color w:val="0D0D0D"/>
          <w:sz w:val="24"/>
        </w:rPr>
        <w:t>1.7最大承重：≥</w:t>
      </w:r>
      <w:r>
        <w:rPr>
          <w:rFonts w:ascii="宋体" w:hAnsi="宋体" w:cs="宋体"/>
          <w:color w:val="0D0D0D"/>
          <w:sz w:val="24"/>
        </w:rPr>
        <w:t>2</w:t>
      </w:r>
      <w:r>
        <w:rPr>
          <w:rFonts w:hint="eastAsia" w:ascii="宋体" w:hAnsi="宋体" w:cs="宋体"/>
          <w:color w:val="0D0D0D"/>
          <w:sz w:val="24"/>
        </w:rPr>
        <w:t>0</w:t>
      </w:r>
      <w:r>
        <w:rPr>
          <w:rFonts w:ascii="宋体" w:hAnsi="宋体" w:cs="宋体"/>
          <w:color w:val="0D0D0D"/>
          <w:sz w:val="24"/>
        </w:rPr>
        <w:t>4</w:t>
      </w:r>
      <w:r>
        <w:rPr>
          <w:rFonts w:hint="eastAsia" w:ascii="宋体" w:hAnsi="宋体" w:cs="宋体"/>
          <w:color w:val="0D0D0D"/>
          <w:sz w:val="24"/>
        </w:rPr>
        <w:t>kg</w:t>
      </w:r>
      <w:r>
        <w:rPr>
          <w:rFonts w:ascii="宋体" w:hAnsi="宋体" w:cs="宋体"/>
          <w:color w:val="0D0D0D"/>
          <w:sz w:val="24"/>
        </w:rPr>
        <w:tab/>
      </w:r>
    </w:p>
    <w:p>
      <w:pPr>
        <w:spacing w:line="360" w:lineRule="auto"/>
        <w:rPr>
          <w:rFonts w:ascii="宋体" w:hAnsi="宋体" w:cs="宋体"/>
          <w:color w:val="0D0D0D"/>
          <w:sz w:val="24"/>
        </w:rPr>
      </w:pPr>
      <w:r>
        <w:rPr>
          <w:rFonts w:hint="eastAsia" w:ascii="宋体" w:hAnsi="宋体"/>
          <w:color w:val="0D0D0D"/>
        </w:rPr>
        <w:t>★</w:t>
      </w:r>
      <w:r>
        <w:rPr>
          <w:rFonts w:hint="eastAsia" w:ascii="宋体" w:hAnsi="宋体" w:cs="宋体"/>
          <w:color w:val="0D0D0D"/>
          <w:sz w:val="24"/>
        </w:rPr>
        <w:t>2、电机：整床采用</w:t>
      </w:r>
      <w:r>
        <w:rPr>
          <w:rFonts w:ascii="宋体" w:hAnsi="宋体" w:cs="宋体"/>
          <w:color w:val="0D0D0D"/>
          <w:sz w:val="24"/>
        </w:rPr>
        <w:t>4</w:t>
      </w:r>
      <w:r>
        <w:rPr>
          <w:rFonts w:hint="eastAsia" w:ascii="宋体" w:hAnsi="宋体" w:cs="宋体"/>
          <w:color w:val="0D0D0D"/>
          <w:sz w:val="24"/>
        </w:rPr>
        <w:t>台医用电机，电机具有防电磁、抗干扰、不漏电，工作匀速、静音等特点。</w:t>
      </w:r>
    </w:p>
    <w:p>
      <w:pPr>
        <w:spacing w:line="360" w:lineRule="auto"/>
        <w:rPr>
          <w:rFonts w:ascii="宋体" w:hAnsi="宋体" w:cs="宋体"/>
          <w:color w:val="0D0D0D"/>
          <w:sz w:val="24"/>
        </w:rPr>
      </w:pPr>
      <w:r>
        <w:rPr>
          <w:rFonts w:ascii="宋体" w:hAnsi="宋体" w:cs="宋体"/>
          <w:color w:val="0D0D0D"/>
          <w:sz w:val="24"/>
        </w:rPr>
        <w:t>3</w:t>
      </w:r>
      <w:r>
        <w:rPr>
          <w:rFonts w:hint="eastAsia" w:ascii="宋体" w:hAnsi="宋体" w:cs="宋体"/>
          <w:color w:val="0D0D0D"/>
          <w:sz w:val="24"/>
        </w:rPr>
        <w:t>、脚轮采用直径≥1</w:t>
      </w:r>
      <w:r>
        <w:rPr>
          <w:rFonts w:ascii="宋体" w:hAnsi="宋体" w:cs="宋体"/>
          <w:color w:val="0D0D0D"/>
          <w:sz w:val="24"/>
        </w:rPr>
        <w:t>25</w:t>
      </w:r>
      <w:r>
        <w:rPr>
          <w:rFonts w:hint="eastAsia" w:ascii="宋体" w:hAnsi="宋体" w:cs="宋体"/>
          <w:color w:val="0D0D0D"/>
          <w:sz w:val="24"/>
        </w:rPr>
        <w:t>mm的进口品牌单面轮，具备制动、直行、万向功能。</w:t>
      </w:r>
    </w:p>
    <w:p>
      <w:pPr>
        <w:spacing w:line="360" w:lineRule="auto"/>
        <w:rPr>
          <w:rFonts w:ascii="宋体" w:hAnsi="宋体" w:cs="宋体"/>
          <w:color w:val="0D0D0D"/>
          <w:sz w:val="24"/>
        </w:rPr>
      </w:pPr>
      <w:r>
        <w:rPr>
          <w:rFonts w:ascii="宋体" w:hAnsi="宋体" w:cs="宋体"/>
          <w:color w:val="0D0D0D"/>
          <w:sz w:val="24"/>
        </w:rPr>
        <w:t>3.1</w:t>
      </w:r>
      <w:r>
        <w:rPr>
          <w:rFonts w:hint="eastAsia" w:ascii="宋体" w:hAnsi="宋体" w:cs="宋体"/>
          <w:color w:val="0D0D0D"/>
          <w:sz w:val="24"/>
        </w:rPr>
        <w:t>整床共有两处中控刹车装置，位于床尾段两侧</w:t>
      </w:r>
    </w:p>
    <w:p>
      <w:pPr>
        <w:spacing w:line="360" w:lineRule="auto"/>
        <w:rPr>
          <w:rFonts w:ascii="宋体" w:hAnsi="宋体" w:cs="宋体"/>
          <w:color w:val="0D0D0D"/>
          <w:sz w:val="24"/>
        </w:rPr>
      </w:pPr>
      <w:r>
        <w:rPr>
          <w:rFonts w:hint="eastAsia" w:ascii="宋体" w:hAnsi="宋体" w:cs="宋体"/>
          <w:color w:val="0D0D0D"/>
          <w:sz w:val="24"/>
        </w:rPr>
        <w:t>4、具备快速CPR功能：操作模式为机械式</w:t>
      </w:r>
    </w:p>
    <w:p>
      <w:pPr>
        <w:pStyle w:val="4"/>
        <w:spacing w:line="360" w:lineRule="auto"/>
        <w:ind w:firstLine="0" w:firstLineChars="0"/>
        <w:rPr>
          <w:rFonts w:ascii="楷体" w:hAnsi="楷体" w:eastAsia="楷体"/>
          <w:color w:val="0D0D0D"/>
          <w:sz w:val="24"/>
        </w:rPr>
      </w:pPr>
      <w:r>
        <w:rPr>
          <w:rFonts w:hint="eastAsia" w:ascii="宋体" w:hAnsi="宋体" w:cs="宋体"/>
          <w:color w:val="0D0D0D"/>
          <w:sz w:val="24"/>
          <w:szCs w:val="24"/>
        </w:rPr>
        <w:t>5、床板为全碳钢床板，粉末喷涂工艺，漆面具有防腐蚀特点（提供漆面防7</w:t>
      </w:r>
      <w:r>
        <w:rPr>
          <w:rFonts w:ascii="宋体" w:hAnsi="宋体" w:cs="宋体"/>
          <w:color w:val="0D0D0D"/>
          <w:sz w:val="24"/>
          <w:szCs w:val="24"/>
        </w:rPr>
        <w:t>5</w:t>
      </w:r>
      <w:r>
        <w:rPr>
          <w:rFonts w:hint="eastAsia" w:ascii="宋体" w:hAnsi="宋体" w:cs="宋体"/>
          <w:color w:val="0D0D0D"/>
          <w:sz w:val="24"/>
          <w:szCs w:val="24"/>
        </w:rPr>
        <w:t>%酒精、碘伏、氯化钠证明材料）具有可拆卸功能，可拆卸进行全面消毒</w:t>
      </w:r>
      <w:r>
        <w:rPr>
          <w:rFonts w:hint="eastAsia" w:ascii="楷体" w:hAnsi="楷体" w:eastAsia="楷体"/>
          <w:color w:val="0D0D0D"/>
          <w:sz w:val="24"/>
        </w:rPr>
        <w:t>。</w:t>
      </w:r>
    </w:p>
    <w:p>
      <w:pPr>
        <w:spacing w:line="360" w:lineRule="auto"/>
        <w:rPr>
          <w:rFonts w:ascii="宋体" w:hAnsi="宋体" w:cs="宋体"/>
          <w:color w:val="0D0D0D"/>
          <w:sz w:val="24"/>
        </w:rPr>
      </w:pPr>
      <w:r>
        <w:rPr>
          <w:rFonts w:ascii="宋体" w:hAnsi="宋体" w:cs="宋体"/>
          <w:color w:val="0D0D0D"/>
          <w:sz w:val="24"/>
        </w:rPr>
        <w:t>6</w:t>
      </w:r>
      <w:r>
        <w:rPr>
          <w:rFonts w:hint="eastAsia" w:ascii="宋体" w:hAnsi="宋体" w:cs="宋体"/>
          <w:color w:val="0D0D0D"/>
          <w:sz w:val="24"/>
        </w:rPr>
        <w:t xml:space="preserve">、采用四片式护栏，安全护栏升起后距床面高度≥385mm，配有阻尼缓冲功能。 </w:t>
      </w:r>
    </w:p>
    <w:p>
      <w:pPr>
        <w:spacing w:line="360" w:lineRule="auto"/>
        <w:rPr>
          <w:rFonts w:ascii="宋体" w:hAnsi="宋体" w:cs="宋体"/>
          <w:color w:val="0D0D0D"/>
          <w:sz w:val="24"/>
        </w:rPr>
      </w:pPr>
      <w:r>
        <w:rPr>
          <w:rFonts w:hint="eastAsia" w:ascii="宋体" w:hAnsi="宋体" w:cs="宋体"/>
          <w:color w:val="0D0D0D"/>
          <w:sz w:val="24"/>
        </w:rPr>
        <w:t>6</w:t>
      </w:r>
      <w:r>
        <w:rPr>
          <w:rFonts w:ascii="宋体" w:hAnsi="宋体" w:cs="宋体"/>
          <w:color w:val="0D0D0D"/>
          <w:sz w:val="24"/>
        </w:rPr>
        <w:t>.1</w:t>
      </w:r>
      <w:r>
        <w:rPr>
          <w:rFonts w:hint="eastAsia" w:ascii="宋体" w:hAnsi="宋体" w:cs="宋体"/>
          <w:color w:val="0D0D0D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D0D0D"/>
          <w:sz w:val="24"/>
        </w:rPr>
        <w:t>PE阻燃材料, 四片式护栏可一键释放，单独锁定</w:t>
      </w:r>
    </w:p>
    <w:p>
      <w:pPr>
        <w:spacing w:line="360" w:lineRule="auto"/>
        <w:rPr>
          <w:rFonts w:ascii="宋体" w:hAnsi="宋体" w:cs="宋体"/>
          <w:color w:val="0D0D0D"/>
          <w:sz w:val="24"/>
        </w:rPr>
      </w:pPr>
      <w:r>
        <w:rPr>
          <w:rFonts w:ascii="宋体" w:hAnsi="宋体" w:cs="宋体"/>
          <w:color w:val="0D0D0D"/>
          <w:sz w:val="24"/>
        </w:rPr>
        <w:t>6.2</w:t>
      </w:r>
      <w:r>
        <w:rPr>
          <w:rFonts w:hint="eastAsia" w:ascii="宋体" w:hAnsi="宋体" w:cs="宋体"/>
          <w:color w:val="0D0D0D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D0D0D"/>
          <w:sz w:val="24"/>
        </w:rPr>
        <w:t>四片护栏外侧均设有滚珠式角度指示器</w:t>
      </w:r>
    </w:p>
    <w:p>
      <w:pPr>
        <w:spacing w:line="360" w:lineRule="auto"/>
        <w:rPr>
          <w:rFonts w:ascii="宋体" w:hAnsi="宋体" w:cs="宋体"/>
          <w:color w:val="0D0D0D"/>
          <w:sz w:val="24"/>
        </w:rPr>
      </w:pPr>
      <w:r>
        <w:rPr>
          <w:rFonts w:ascii="宋体" w:hAnsi="宋体" w:cs="宋体"/>
          <w:color w:val="0D0D0D"/>
          <w:sz w:val="24"/>
        </w:rPr>
        <w:t>6</w:t>
      </w:r>
      <w:r>
        <w:rPr>
          <w:rFonts w:hint="eastAsia" w:ascii="宋体" w:hAnsi="宋体" w:cs="宋体"/>
          <w:color w:val="0D0D0D"/>
          <w:sz w:val="24"/>
        </w:rPr>
        <w:t>.</w:t>
      </w:r>
      <w:r>
        <w:rPr>
          <w:rFonts w:ascii="宋体" w:hAnsi="宋体" w:cs="宋体"/>
          <w:color w:val="0D0D0D"/>
          <w:sz w:val="24"/>
        </w:rPr>
        <w:t>3</w:t>
      </w:r>
      <w:r>
        <w:rPr>
          <w:rFonts w:hint="eastAsia" w:ascii="宋体" w:hAnsi="宋体" w:cs="宋体"/>
          <w:color w:val="0D0D0D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D0D0D"/>
          <w:sz w:val="24"/>
        </w:rPr>
        <w:t>护栏内外侧均具备内置式操作面板，内侧为患者操作，外侧供医护人员操作。</w:t>
      </w:r>
    </w:p>
    <w:p>
      <w:pPr>
        <w:spacing w:line="360" w:lineRule="auto"/>
        <w:rPr>
          <w:rFonts w:ascii="宋体" w:hAnsi="宋体" w:cs="宋体"/>
          <w:color w:val="0D0D0D"/>
          <w:sz w:val="24"/>
        </w:rPr>
      </w:pPr>
      <w:r>
        <w:rPr>
          <w:rFonts w:ascii="宋体" w:hAnsi="宋体" w:cs="宋体"/>
          <w:color w:val="0D0D0D"/>
          <w:sz w:val="24"/>
        </w:rPr>
        <w:t>7</w:t>
      </w:r>
      <w:r>
        <w:rPr>
          <w:rFonts w:hint="eastAsia" w:ascii="宋体" w:hAnsi="宋体" w:cs="宋体"/>
          <w:color w:val="0D0D0D"/>
          <w:sz w:val="24"/>
        </w:rPr>
        <w:t>、床头板、床尾板可直接拆卸，为第一时间抢救患者争取宝贵时间。</w:t>
      </w:r>
    </w:p>
    <w:p>
      <w:pPr>
        <w:spacing w:line="360" w:lineRule="auto"/>
        <w:rPr>
          <w:rFonts w:ascii="宋体" w:hAnsi="宋体" w:cs="宋体"/>
          <w:color w:val="0D0D0D"/>
          <w:sz w:val="24"/>
        </w:rPr>
      </w:pPr>
      <w:r>
        <w:rPr>
          <w:rFonts w:hint="eastAsia" w:ascii="宋体" w:hAnsi="宋体" w:cs="宋体"/>
          <w:color w:val="0D0D0D"/>
          <w:sz w:val="24"/>
        </w:rPr>
        <w:t>8</w:t>
      </w:r>
      <w:r>
        <w:rPr>
          <w:rFonts w:hint="eastAsia" w:ascii="宋体" w:hAnsi="宋体" w:cs="宋体"/>
          <w:color w:val="0D0D0D"/>
          <w:sz w:val="24"/>
          <w:lang w:eastAsia="zh-CN"/>
        </w:rPr>
        <w:t>、</w:t>
      </w:r>
      <w:r>
        <w:rPr>
          <w:rFonts w:hint="eastAsia" w:ascii="宋体" w:hAnsi="宋体" w:cs="宋体"/>
          <w:color w:val="0D0D0D"/>
          <w:sz w:val="24"/>
        </w:rPr>
        <w:t>护栏与头尾板采用防腐蚀工艺特殊处理，对于临床使用时出现的各种腐蚀性物质具有防护性（提供A</w:t>
      </w:r>
      <w:r>
        <w:rPr>
          <w:rFonts w:ascii="宋体" w:hAnsi="宋体" w:cs="宋体"/>
          <w:color w:val="0D0D0D"/>
          <w:sz w:val="24"/>
        </w:rPr>
        <w:t>BS</w:t>
      </w:r>
      <w:r>
        <w:rPr>
          <w:rFonts w:hint="eastAsia" w:ascii="宋体" w:hAnsi="宋体" w:cs="宋体"/>
          <w:color w:val="0D0D0D"/>
          <w:sz w:val="24"/>
        </w:rPr>
        <w:t>产品防7</w:t>
      </w:r>
      <w:r>
        <w:rPr>
          <w:rFonts w:ascii="宋体" w:hAnsi="宋体" w:cs="宋体"/>
          <w:color w:val="0D0D0D"/>
          <w:sz w:val="24"/>
        </w:rPr>
        <w:t>5</w:t>
      </w:r>
      <w:r>
        <w:rPr>
          <w:rFonts w:hint="eastAsia" w:ascii="宋体" w:hAnsi="宋体" w:cs="宋体"/>
          <w:color w:val="0D0D0D"/>
          <w:sz w:val="24"/>
        </w:rPr>
        <w:t>%酒精、碘伏、氯化钠证明材料）</w:t>
      </w:r>
    </w:p>
    <w:p>
      <w:pPr>
        <w:spacing w:line="360" w:lineRule="auto"/>
        <w:rPr>
          <w:rFonts w:ascii="宋体" w:hAnsi="宋体" w:cs="宋体"/>
          <w:color w:val="0D0D0D"/>
          <w:sz w:val="24"/>
        </w:rPr>
      </w:pPr>
      <w:r>
        <w:rPr>
          <w:rFonts w:hint="eastAsia" w:ascii="宋体" w:hAnsi="宋体" w:cs="宋体"/>
          <w:color w:val="0D0D0D"/>
          <w:sz w:val="24"/>
        </w:rPr>
        <w:t>9</w:t>
      </w:r>
      <w:r>
        <w:rPr>
          <w:rFonts w:ascii="宋体" w:hAnsi="宋体" w:cs="宋体"/>
          <w:color w:val="0D0D0D"/>
          <w:sz w:val="24"/>
        </w:rPr>
        <w:t>、</w:t>
      </w:r>
      <w:r>
        <w:rPr>
          <w:rFonts w:hint="eastAsia" w:ascii="宋体" w:hAnsi="宋体" w:cs="宋体"/>
          <w:color w:val="0D0D0D"/>
          <w:sz w:val="24"/>
        </w:rPr>
        <w:t>该床具有备用电池，设有引流袋支架</w:t>
      </w:r>
    </w:p>
    <w:p>
      <w:pPr>
        <w:spacing w:line="360" w:lineRule="auto"/>
        <w:rPr>
          <w:rFonts w:ascii="宋体" w:hAnsi="宋体" w:cs="宋体"/>
          <w:color w:val="0D0D0D"/>
          <w:sz w:val="24"/>
        </w:rPr>
      </w:pPr>
      <w:r>
        <w:rPr>
          <w:rFonts w:hint="eastAsia" w:ascii="宋体" w:hAnsi="宋体" w:cs="宋体"/>
          <w:color w:val="0D0D0D"/>
          <w:sz w:val="24"/>
        </w:rPr>
        <w:t>10</w:t>
      </w:r>
      <w:r>
        <w:rPr>
          <w:rFonts w:ascii="宋体" w:hAnsi="宋体" w:cs="宋体"/>
          <w:color w:val="0D0D0D"/>
          <w:sz w:val="24"/>
        </w:rPr>
        <w:t>、</w:t>
      </w:r>
      <w:r>
        <w:rPr>
          <w:rFonts w:hint="eastAsia" w:ascii="宋体" w:hAnsi="宋体" w:cs="宋体"/>
          <w:color w:val="0D0D0D"/>
          <w:sz w:val="24"/>
        </w:rPr>
        <w:t>输液架插孔分布在床的两端，并配有可伸缩输液架，调整范围≥500mm</w:t>
      </w:r>
    </w:p>
    <w:p>
      <w:pPr>
        <w:spacing w:line="360" w:lineRule="auto"/>
        <w:rPr>
          <w:rFonts w:ascii="宋体" w:hAnsi="宋体" w:cs="宋体"/>
          <w:color w:val="0D0D0D"/>
          <w:sz w:val="24"/>
        </w:rPr>
      </w:pPr>
      <w:r>
        <w:rPr>
          <w:rFonts w:ascii="宋体" w:hAnsi="宋体" w:cs="宋体"/>
          <w:color w:val="0D0D0D"/>
          <w:sz w:val="24"/>
        </w:rPr>
        <w:t>1</w:t>
      </w:r>
      <w:r>
        <w:rPr>
          <w:rFonts w:hint="eastAsia" w:ascii="宋体" w:hAnsi="宋体" w:cs="宋体"/>
          <w:color w:val="0D0D0D"/>
          <w:sz w:val="24"/>
        </w:rPr>
        <w:t>1、床垫：尺寸与床面尺寸完全匹配，采用高周波热合工艺，防水，抗菌，阻燃，防下滑，厚度≥1</w:t>
      </w:r>
      <w:r>
        <w:rPr>
          <w:rFonts w:ascii="宋体" w:hAnsi="宋体" w:cs="宋体"/>
          <w:color w:val="0D0D0D"/>
          <w:sz w:val="24"/>
        </w:rPr>
        <w:t>00</w:t>
      </w:r>
      <w:r>
        <w:rPr>
          <w:rFonts w:hint="eastAsia" w:ascii="宋体" w:hAnsi="宋体" w:cs="宋体"/>
          <w:color w:val="0D0D0D"/>
          <w:sz w:val="24"/>
        </w:rPr>
        <w:t>mm</w:t>
      </w:r>
    </w:p>
    <w:p>
      <w:pPr>
        <w:spacing w:line="360" w:lineRule="auto"/>
        <w:rPr>
          <w:rFonts w:ascii="宋体" w:hAnsi="宋体" w:cs="宋体"/>
          <w:color w:val="0D0D0D"/>
          <w:sz w:val="24"/>
        </w:rPr>
      </w:pPr>
      <w:r>
        <w:rPr>
          <w:rFonts w:hint="eastAsia" w:ascii="宋体" w:hAnsi="宋体" w:cs="宋体"/>
          <w:color w:val="0D0D0D"/>
          <w:sz w:val="24"/>
        </w:rPr>
        <w:t>12、床体顶端配有吊架安装孔，直径3</w:t>
      </w:r>
      <w:r>
        <w:rPr>
          <w:rFonts w:ascii="宋体" w:hAnsi="宋体" w:cs="宋体"/>
          <w:color w:val="0D0D0D"/>
          <w:sz w:val="24"/>
        </w:rPr>
        <w:t>2</w:t>
      </w:r>
      <w:r>
        <w:rPr>
          <w:rFonts w:hint="eastAsia" w:ascii="宋体" w:hAnsi="宋体" w:cs="宋体"/>
          <w:color w:val="0D0D0D"/>
          <w:sz w:val="24"/>
        </w:rPr>
        <w:t>mm，安装吊架后，可辅助患者起身</w:t>
      </w:r>
    </w:p>
    <w:p>
      <w:pPr>
        <w:spacing w:line="360" w:lineRule="auto"/>
        <w:rPr>
          <w:rFonts w:ascii="宋体" w:hAnsi="宋体" w:cs="宋体"/>
          <w:color w:val="0D0D0D"/>
          <w:sz w:val="24"/>
        </w:rPr>
      </w:pPr>
      <w:r>
        <w:rPr>
          <w:rFonts w:ascii="宋体" w:hAnsi="宋体" w:cs="宋体"/>
          <w:color w:val="0D0D0D"/>
          <w:sz w:val="24"/>
        </w:rPr>
        <w:t>1</w:t>
      </w:r>
      <w:r>
        <w:rPr>
          <w:rFonts w:hint="eastAsia" w:ascii="宋体" w:hAnsi="宋体" w:cs="宋体"/>
          <w:color w:val="0D0D0D"/>
          <w:sz w:val="24"/>
        </w:rPr>
        <w:t>3</w:t>
      </w:r>
      <w:r>
        <w:rPr>
          <w:rFonts w:ascii="宋体" w:hAnsi="宋体" w:cs="宋体"/>
          <w:color w:val="0D0D0D"/>
          <w:sz w:val="24"/>
        </w:rPr>
        <w:t>、床头</w:t>
      </w:r>
      <w:r>
        <w:rPr>
          <w:rFonts w:hint="eastAsia" w:ascii="宋体" w:hAnsi="宋体" w:cs="宋体"/>
          <w:color w:val="0D0D0D"/>
          <w:sz w:val="24"/>
        </w:rPr>
        <w:t>设有电气面板，220V电源指示灯及保险丝，提高安全性</w:t>
      </w:r>
    </w:p>
    <w:p>
      <w:pPr>
        <w:spacing w:line="360" w:lineRule="auto"/>
        <w:rPr>
          <w:rFonts w:ascii="宋体" w:hAnsi="宋体" w:cs="宋体"/>
          <w:color w:val="0D0D0D"/>
          <w:sz w:val="24"/>
        </w:rPr>
      </w:pPr>
    </w:p>
    <w:p>
      <w:pPr>
        <w:spacing w:line="600" w:lineRule="exact"/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spacing w:line="600" w:lineRule="exact"/>
        <w:ind w:firstLine="2650" w:firstLineChars="60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翻身垫（自动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）</w:t>
      </w:r>
    </w:p>
    <w:p>
      <w:pPr>
        <w:spacing w:line="380" w:lineRule="exac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一·</w:t>
      </w:r>
      <w:r>
        <w:rPr>
          <w:rFonts w:hint="eastAsia" w:ascii="Times New Roman" w:hAnsi="Times New Roman" w:eastAsia="宋体" w:cs="Times New Roman"/>
          <w:sz w:val="24"/>
          <w:szCs w:val="22"/>
        </w:rPr>
        <w:t>规格: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</w:p>
    <w:p>
      <w:pPr>
        <w:spacing w:line="38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外形尺寸规： 长度1950mm，床面宽度900mm，床体标准高度100mm</w:t>
      </w:r>
    </w:p>
    <w:p>
      <w:pPr>
        <w:rPr>
          <w:rFonts w:ascii="Times New Roman" w:hAnsi="Times New Roman" w:eastAsia="宋体" w:cs="Times New Roman"/>
          <w:sz w:val="24"/>
          <w:szCs w:val="22"/>
        </w:rPr>
      </w:pPr>
      <w:r>
        <w:rPr>
          <w:rFonts w:hint="eastAsia" w:ascii="Times New Roman" w:hAnsi="Times New Roman" w:eastAsia="宋体" w:cs="Times New Roman"/>
          <w:sz w:val="24"/>
          <w:szCs w:val="22"/>
        </w:rPr>
        <w:t>二·功能：</w:t>
      </w:r>
    </w:p>
    <w:p>
      <w:pPr>
        <w:rPr>
          <w:rFonts w:ascii="Times New Roman" w:hAnsi="Times New Roman" w:eastAsia="宋体" w:cs="Times New Roman"/>
          <w:sz w:val="24"/>
          <w:szCs w:val="22"/>
        </w:rPr>
      </w:pPr>
      <w:r>
        <w:rPr>
          <w:rFonts w:hint="eastAsia" w:ascii="Times New Roman" w:hAnsi="Times New Roman" w:eastAsia="宋体" w:cs="Times New Roman"/>
          <w:sz w:val="24"/>
          <w:szCs w:val="22"/>
        </w:rPr>
        <w:t xml:space="preserve">   </w:t>
      </w:r>
      <w:r>
        <w:rPr>
          <w:rFonts w:hint="eastAsia" w:ascii="Times New Roman" w:hAnsi="Times New Roman" w:eastAsia="宋体" w:cs="Times New Roman"/>
          <w:sz w:val="24"/>
        </w:rPr>
        <w:t>1·电机数量为4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Times New Roman" w:hAnsi="Times New Roman" w:eastAsia="宋体" w:cs="Times New Roman"/>
          <w:sz w:val="24"/>
        </w:rPr>
        <w:t>,</w:t>
      </w:r>
      <w:r>
        <w:rPr>
          <w:rFonts w:hint="eastAsia" w:ascii="Times New Roman" w:hAnsi="Times New Roman" w:eastAsia="宋体" w:cs="Times New Roman"/>
          <w:sz w:val="24"/>
          <w:szCs w:val="22"/>
        </w:rPr>
        <w:t>电动四功能（电动左右翻身、电动起身、电动</w:t>
      </w:r>
      <w:r>
        <w:rPr>
          <w:rFonts w:hint="eastAsia" w:ascii="Times New Roman" w:hAnsi="Times New Roman" w:eastAsia="宋体" w:cs="Times New Roman"/>
          <w:spacing w:val="-8"/>
          <w:sz w:val="24"/>
        </w:rPr>
        <w:t>腿位升降</w:t>
      </w:r>
      <w:r>
        <w:rPr>
          <w:rFonts w:hint="eastAsia" w:ascii="Times New Roman" w:hAnsi="Times New Roman" w:eastAsia="宋体" w:cs="Times New Roman"/>
          <w:sz w:val="24"/>
          <w:szCs w:val="22"/>
        </w:rPr>
        <w:t>、电）坐便转换为手动。并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有定时翻身功能，定时翻身时间为30分钟与45分钟两种选择</w:t>
      </w:r>
      <w:r>
        <w:rPr>
          <w:rFonts w:hint="eastAsia" w:ascii="Times New Roman" w:hAnsi="Times New Roman" w:eastAsia="宋体" w:cs="Times New Roman"/>
          <w:szCs w:val="20"/>
        </w:rPr>
        <w:t>。</w:t>
      </w:r>
    </w:p>
    <w:p>
      <w:pPr>
        <w:spacing w:line="520" w:lineRule="exact"/>
        <w:ind w:firstLine="360" w:firstLineChars="150"/>
        <w:rPr>
          <w:rFonts w:ascii="Times New Roman" w:hAnsi="Times New Roman" w:eastAsia="宋体" w:cs="Times New Roman"/>
          <w:spacing w:val="-8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2·调节范围：</w:t>
      </w:r>
      <w:r>
        <w:rPr>
          <w:rFonts w:hint="eastAsia" w:ascii="Times New Roman" w:hAnsi="Times New Roman" w:eastAsia="宋体" w:cs="Times New Roman"/>
          <w:spacing w:val="-8"/>
          <w:sz w:val="24"/>
        </w:rPr>
        <w:t>背部可升降角度：0-75°</w:t>
      </w:r>
    </w:p>
    <w:p>
      <w:pPr>
        <w:spacing w:line="520" w:lineRule="exact"/>
        <w:ind w:firstLine="336" w:firstLineChars="150"/>
        <w:rPr>
          <w:rFonts w:ascii="Times New Roman" w:hAnsi="Times New Roman" w:eastAsia="宋体" w:cs="Times New Roman"/>
          <w:spacing w:val="-8"/>
          <w:sz w:val="24"/>
        </w:rPr>
      </w:pPr>
      <w:r>
        <w:rPr>
          <w:rFonts w:hint="eastAsia" w:ascii="Times New Roman" w:hAnsi="Times New Roman" w:eastAsia="宋体" w:cs="Times New Roman"/>
          <w:spacing w:val="-8"/>
          <w:sz w:val="24"/>
        </w:rPr>
        <w:t xml:space="preserve">               腿位可升降角度：+25°至-75°</w:t>
      </w:r>
    </w:p>
    <w:p>
      <w:pPr>
        <w:spacing w:line="520" w:lineRule="exact"/>
        <w:ind w:firstLine="336" w:firstLineChars="15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pacing w:val="-8"/>
          <w:sz w:val="24"/>
        </w:rPr>
        <w:t xml:space="preserve">               侧翻身可升降角度：0-60°</w:t>
      </w:r>
    </w:p>
    <w:p>
      <w:pPr>
        <w:spacing w:line="520" w:lineRule="exac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   3·</w:t>
      </w:r>
      <w:r>
        <w:rPr>
          <w:rFonts w:hint="eastAsia" w:ascii="Times New Roman" w:hAnsi="Times New Roman" w:eastAsia="宋体" w:cs="Times New Roman"/>
          <w:color w:val="000000"/>
          <w:sz w:val="24"/>
        </w:rPr>
        <w:t>铝合金护栏：</w:t>
      </w:r>
    </w:p>
    <w:p>
      <w:pPr>
        <w:spacing w:line="520" w:lineRule="exact"/>
        <w:rPr>
          <w:rFonts w:ascii="Times New Roman" w:hAnsi="Times New Roman" w:eastAsia="宋体" w:cs="Times New Roman"/>
          <w:spacing w:val="-8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   倾倒式折叠护栏，优质电泳铝合金横梁，表面硬化处理，</w:t>
      </w:r>
      <w:r>
        <w:rPr>
          <w:rFonts w:hint="eastAsia" w:ascii="Times New Roman" w:hAnsi="Times New Roman" w:eastAsia="宋体" w:cs="Times New Roman"/>
          <w:spacing w:val="-8"/>
          <w:sz w:val="24"/>
        </w:rPr>
        <w:t>D型铝合金扶手，5</w:t>
      </w:r>
      <w:r>
        <w:rPr>
          <w:rFonts w:hint="eastAsia" w:ascii="Times New Roman" w:hAnsi="Times New Roman" w:eastAsia="宋体" w:cs="Times New Roman"/>
          <w:color w:val="000000" w:themeColor="text1"/>
          <w:spacing w:val="-8"/>
          <w:sz w:val="24"/>
          <w14:textFill>
            <w14:solidFill>
              <w14:schemeClr w14:val="tx1"/>
            </w14:solidFill>
          </w14:textFill>
        </w:rPr>
        <w:t>支不锈钢护栏支柱</w:t>
      </w:r>
      <w:r>
        <w:rPr>
          <w:rFonts w:hint="eastAsia" w:ascii="Times New Roman" w:hAnsi="Times New Roman" w:eastAsia="宋体" w:cs="Times New Roman"/>
          <w:spacing w:val="-8"/>
          <w:sz w:val="24"/>
        </w:rPr>
        <w:t>，上下连接件采用</w:t>
      </w:r>
      <w:r>
        <w:rPr>
          <w:rFonts w:hint="eastAsia" w:ascii="Times New Roman" w:hAnsi="Times New Roman" w:eastAsia="宋体" w:cs="Times New Roman"/>
          <w:color w:val="000000" w:themeColor="text1"/>
          <w:spacing w:val="-8"/>
          <w:sz w:val="24"/>
          <w14:textFill>
            <w14:solidFill>
              <w14:schemeClr w14:val="tx1"/>
            </w14:solidFill>
          </w14:textFill>
        </w:rPr>
        <w:t>一次冲压成形钢件</w:t>
      </w:r>
      <w:r>
        <w:rPr>
          <w:rFonts w:hint="eastAsia" w:ascii="Times New Roman" w:hAnsi="Times New Roman" w:eastAsia="宋体" w:cs="Times New Roman"/>
          <w:spacing w:val="-8"/>
          <w:sz w:val="24"/>
        </w:rPr>
        <w:t>，开关精心设计确保长期使用的安全性，配有防松紧固件，耐磨，不变形，可收缩平放，收缩时略高于床面，可防止床垫移位，护栏开关待防夹手功能，并带有防夹手提示。</w:t>
      </w:r>
    </w:p>
    <w:p>
      <w:pPr>
        <w:spacing w:line="520" w:lineRule="exact"/>
        <w:ind w:firstLine="448" w:firstLineChars="200"/>
        <w:rPr>
          <w:rFonts w:ascii="Times New Roman" w:hAnsi="Times New Roman" w:eastAsia="宋体" w:cs="Times New Roman"/>
          <w:spacing w:val="-8"/>
          <w:sz w:val="24"/>
        </w:rPr>
      </w:pPr>
      <w:r>
        <w:rPr>
          <w:rFonts w:hint="eastAsia" w:ascii="Times New Roman" w:hAnsi="Times New Roman" w:eastAsia="宋体" w:cs="Times New Roman"/>
          <w:spacing w:val="-8"/>
          <w:sz w:val="24"/>
        </w:rPr>
        <w:t>4·四公分硬质棉床垫，可拆洗床罩。</w:t>
      </w: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spacing w:line="600" w:lineRule="exact"/>
        <w:ind w:firstLine="1928" w:firstLineChars="600"/>
        <w:rPr>
          <w:rFonts w:hint="eastAsia" w:asciiTheme="minorEastAsia" w:hAnsiTheme="minorEastAsia" w:cstheme="minorEastAsia"/>
          <w:b/>
          <w:bCs/>
          <w:sz w:val="32"/>
          <w:szCs w:val="32"/>
        </w:rPr>
      </w:pPr>
    </w:p>
    <w:p>
      <w:pPr>
        <w:spacing w:line="380" w:lineRule="exact"/>
        <w:rPr>
          <w:rFonts w:ascii="Times New Roman" w:hAnsi="Times New Roman" w:eastAsia="宋体" w:cs="Times New Roman"/>
          <w:szCs w:val="20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br w:type="page"/>
      </w:r>
      <w:r>
        <w:rPr>
          <w:rFonts w:ascii="Times New Roman" w:hAnsi="Times New Roman" w:eastAsia="宋体" w:cs="Times New Roman"/>
          <w:szCs w:val="20"/>
        </w:rPr>
        <w:t xml:space="preserve"> </w:t>
      </w: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加压袋</w:t>
      </w:r>
    </w:p>
    <w:p>
      <w:pPr>
        <w:spacing w:line="600" w:lineRule="exact"/>
        <w:ind w:firstLine="72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由加压袋、三通阀、导管、压力计、充气球囊、挂钩等组成。</w:t>
      </w: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br w:type="page"/>
      </w:r>
    </w:p>
    <w:p>
      <w:pPr>
        <w:spacing w:line="600" w:lineRule="exact"/>
        <w:ind w:left="420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电动吸引器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1.产品用途：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供医疗手术时作真空吸引用，不适合流产吸引用。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2.结构特征：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产品结构主要由活塞泵、真空表、负压调节阀、空气过滤器、贮液瓶、脚踏开关等部件组成。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3.工作原理：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采用无油润滑活塞泵，无油雾污染。</w:t>
      </w: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4.主要技术指标：</w:t>
      </w:r>
    </w:p>
    <w:p>
      <w:pPr>
        <w:spacing w:line="360" w:lineRule="auto"/>
        <w:ind w:firstLine="240" w:firstLineChars="1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4.1 电源电压：AC220V±10%，50Hz±1Hz</w:t>
      </w:r>
    </w:p>
    <w:p>
      <w:pPr>
        <w:spacing w:line="360" w:lineRule="auto"/>
        <w:ind w:firstLine="240" w:firstLineChars="1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4.2输入功率：≤180VA</w:t>
      </w:r>
    </w:p>
    <w:p>
      <w:pPr>
        <w:spacing w:line="360" w:lineRule="auto"/>
        <w:ind w:firstLine="240" w:firstLineChars="1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4.3吸引泵：活塞泵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4.4极限负压值：≥0.09MPa（760mmHg）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4.5负压调节范围：0.02MPa-极限负压值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4.6噪声：≤65dB(A)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4.7抽气速率：≥20L/min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4.8贮液瓶容量：2500mL/只，2只一组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4.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4"/>
          <w:szCs w:val="24"/>
        </w:rPr>
        <w:t>不适合在易燃、易爆气体的场合使用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4.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cstheme="minorEastAsia"/>
          <w:sz w:val="24"/>
          <w:szCs w:val="24"/>
        </w:rPr>
        <w:t>工作制：间隙加载的连续运行，最长连续工作时间30分钟,持续率50%。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4.1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</w:rPr>
        <w:t>电器要求：I类设备，B型应用部分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 xml:space="preserve">附件清单 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腹腔吸引管  一支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吸引软导管（长度2M，7*12） 一根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熔丝管二只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空气过滤器   二只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电源线   一根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脚踏开关   一只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说明说、保修卡、合格证  各一份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br w:type="page"/>
      </w: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医用降温毯</w:t>
      </w:r>
    </w:p>
    <w:p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1.标准配置：主机一台、控温毯一条、控温帽一个</w:t>
      </w:r>
    </w:p>
    <w:p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2.</w:t>
      </w:r>
      <w:r>
        <w:rPr>
          <w:rFonts w:hint="eastAsia" w:ascii="宋体" w:hAnsi="宋体"/>
          <w:color w:val="0D0D0D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</w:rPr>
        <w:t>通过ISO13485质量管理体系认证，可提供专业的检测报告</w:t>
      </w:r>
    </w:p>
    <w:p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3.</w:t>
      </w:r>
      <w:r>
        <w:rPr>
          <w:rFonts w:hint="eastAsia" w:ascii="宋体" w:hAnsi="宋体"/>
          <w:color w:val="0D0D0D"/>
          <w:sz w:val="24"/>
          <w:szCs w:val="24"/>
        </w:rPr>
        <w:t xml:space="preserve"> ★</w:t>
      </w:r>
      <w:r>
        <w:rPr>
          <w:rFonts w:hint="eastAsia" w:asciiTheme="minorEastAsia" w:hAnsiTheme="minorEastAsia" w:cstheme="minorEastAsia"/>
          <w:sz w:val="24"/>
          <w:szCs w:val="24"/>
        </w:rPr>
        <w:t>制冷方式：采口进口全无氟压缩机或半导体制冷，可长时间连续使用。</w:t>
      </w:r>
    </w:p>
    <w:p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4.全电脑自动控制，控温精确，运行数据随时查询。</w:t>
      </w:r>
    </w:p>
    <w:p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5.</w:t>
      </w:r>
      <w:r>
        <w:rPr>
          <w:rFonts w:hint="eastAsia" w:ascii="宋体" w:hAnsi="宋体"/>
          <w:color w:val="0D0D0D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</w:rPr>
        <w:t>采用进口快接装置，配备双通道接口，毯帽可同时使用，也可分开独立使用。</w:t>
      </w:r>
    </w:p>
    <w:p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6.控温方式：机控、体控</w:t>
      </w:r>
    </w:p>
    <w:p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7.</w:t>
      </w:r>
      <w:r>
        <w:rPr>
          <w:rFonts w:hint="eastAsia" w:ascii="宋体" w:hAnsi="宋体"/>
          <w:color w:val="0D0D0D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</w:rPr>
        <w:t>语音和声光智能报警功能：系统故障报警，传感器脱落或损坏报警。</w:t>
      </w:r>
    </w:p>
    <w:p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8.控温帽、控温毯采用TPU材质，蜂窝状设计，水循环更通畅。表面柔软，可任意折叠、卷曲、清洗、消毒，并配有同规格毯罩。</w:t>
      </w:r>
    </w:p>
    <w:p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9.电源（AC）：220V±10%   50Hz±1Hz    </w:t>
      </w:r>
    </w:p>
    <w:p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10.</w:t>
      </w:r>
      <w:r>
        <w:rPr>
          <w:rFonts w:hint="eastAsia" w:ascii="宋体" w:hAnsi="宋体"/>
          <w:color w:val="0D0D0D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毯帽降温温度范围：5-20℃ </w:t>
      </w:r>
    </w:p>
    <w:p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11.温度显示范围:1-20℃</w:t>
      </w:r>
    </w:p>
    <w:p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12</w:t>
      </w:r>
      <w:r>
        <w:rPr>
          <w:rFonts w:asciiTheme="minorEastAsia" w:hAnsiTheme="minorEastAsia" w:cstheme="minorEastAsia"/>
          <w:sz w:val="24"/>
          <w:szCs w:val="24"/>
        </w:rPr>
        <w:t>.</w:t>
      </w:r>
      <w:r>
        <w:rPr>
          <w:rFonts w:hint="eastAsia" w:ascii="宋体" w:hAnsi="宋体"/>
          <w:color w:val="0D0D0D"/>
          <w:sz w:val="24"/>
          <w:szCs w:val="24"/>
        </w:rPr>
        <w:t>★</w:t>
      </w:r>
      <w:r>
        <w:rPr>
          <w:rFonts w:hint="eastAsia" w:asciiTheme="minorEastAsia" w:hAnsiTheme="minorEastAsia" w:cstheme="minorEastAsia"/>
          <w:sz w:val="24"/>
          <w:szCs w:val="24"/>
        </w:rPr>
        <w:t>控温精度：±0.3℃</w:t>
      </w:r>
    </w:p>
    <w:p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13.</w:t>
      </w:r>
      <w:r>
        <w:rPr>
          <w:rFonts w:hint="eastAsia" w:ascii="宋体" w:hAnsi="宋体"/>
          <w:color w:val="0D0D0D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</w:rPr>
        <w:t>水温范围：1-20℃</w:t>
      </w:r>
    </w:p>
    <w:p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14.噪音：≤60db</w:t>
      </w:r>
    </w:p>
    <w:p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br w:type="page"/>
      </w:r>
    </w:p>
    <w:p>
      <w:pPr>
        <w:jc w:val="center"/>
        <w:rPr>
          <w:rFonts w:hint="eastAsia"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升温仪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相对噪音水平：≦65分贝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弹性软管并与充气加温系统兼容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过滤系统： 0.2微米高效过滤器过滤器更换推荐周期：每使用12个月或500小时更换一次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安装/固定：可以固定在移动推车，或放置在硬质表面上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温度控制：电子控制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产生的热量：750W（平均）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操作温度：软管端的平均温度：高温档：41℃±3℃；中温档：38℃±3℃；低温档：32℃±3℃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安全系统                                                                                      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恒温器：独立电路，当软管末端的温度达到预设的53℃±3℃时，热熔断器将关闭加热器；备用温度过高探测位于软管进口处。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.警报系统                            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温度过高（53℃±3℃）：红色超温指示灯闪烁，报警器发出声音，液晶板出现超温提示信息，加热器和风机关闭，操作指示灯关闭，控制面板进入无应答状态。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.故障：液晶面板出现“系统错误”信息提示，并发出警报声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.过电流保护：双输入带保险丝的电路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.电器特性                                                                               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加热元件：1000W泄露电流符合IEC60601-1的要求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风机电机：运行速度 2800转/分钟   气流38m³/h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防褥疮床垫</w:t>
      </w:r>
    </w:p>
    <w:p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1、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>产品承重</w:t>
      </w:r>
      <w:r>
        <w:rPr>
          <w:rFonts w:hint="eastAsia" w:ascii="宋体" w:hAnsi="宋体" w:eastAsia="宋体" w:cs="宋体"/>
          <w:sz w:val="24"/>
          <w:szCs w:val="24"/>
        </w:rPr>
        <w:t>≧</w:t>
      </w:r>
      <w:r>
        <w:rPr>
          <w:rFonts w:asciiTheme="minorEastAsia" w:hAnsiTheme="minorEastAsia" w:cstheme="minorEastAsia"/>
          <w:sz w:val="24"/>
          <w:szCs w:val="24"/>
        </w:rPr>
        <w:t>270斤</w:t>
      </w:r>
    </w:p>
    <w:p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>气垫尺寸:200*90cm</w:t>
      </w:r>
    </w:p>
    <w:p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3、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 xml:space="preserve">噪音 ≤45db          </w:t>
      </w:r>
    </w:p>
    <w:p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4、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 xml:space="preserve">3档可调舒适度        </w:t>
      </w:r>
    </w:p>
    <w:p>
      <w:pPr>
        <w:numPr>
          <w:ilvl w:val="0"/>
          <w:numId w:val="3"/>
        </w:numPr>
        <w:spacing w:line="600" w:lineRule="exact"/>
        <w:ind w:left="210" w:leftChars="0" w:firstLineChars="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面料 医用PVC面料    </w:t>
      </w:r>
    </w:p>
    <w:p>
      <w:pPr>
        <w:numPr>
          <w:ilvl w:val="0"/>
          <w:numId w:val="3"/>
        </w:numPr>
        <w:spacing w:line="600" w:lineRule="exact"/>
        <w:ind w:left="210" w:leftChars="0" w:firstLineChars="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具备</w:t>
      </w:r>
      <w:r>
        <w:rPr>
          <w:rFonts w:hint="eastAsia" w:asciiTheme="minorEastAsia" w:hAnsiTheme="minorEastAsia" w:cstheme="minorEastAsia"/>
          <w:sz w:val="24"/>
          <w:szCs w:val="24"/>
        </w:rPr>
        <w:t>便</w:t>
      </w:r>
      <w:r>
        <w:rPr>
          <w:rFonts w:asciiTheme="minorEastAsia" w:hAnsiTheme="minorEastAsia" w:cstheme="minorEastAsia"/>
          <w:sz w:val="24"/>
          <w:szCs w:val="24"/>
        </w:rPr>
        <w:t xml:space="preserve">孔                               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7、</w:t>
      </w:r>
      <w:r>
        <w:rPr>
          <w:rFonts w:asciiTheme="minorEastAsia" w:hAnsiTheme="minorEastAsia" w:cstheme="minorEastAsia"/>
          <w:sz w:val="24"/>
          <w:szCs w:val="24"/>
        </w:rPr>
        <w:t>睡眠功能 ：静音型</w:t>
      </w:r>
    </w:p>
    <w:p>
      <w:pPr>
        <w:numPr>
          <w:ilvl w:val="0"/>
          <w:numId w:val="0"/>
        </w:numPr>
        <w:spacing w:line="600" w:lineRule="exact"/>
        <w:ind w:left="210" w:leftChars="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8、</w:t>
      </w:r>
      <w:r>
        <w:rPr>
          <w:rFonts w:asciiTheme="minorEastAsia" w:hAnsiTheme="minorEastAsia" w:cstheme="minorEastAsia"/>
          <w:sz w:val="24"/>
          <w:szCs w:val="24"/>
        </w:rPr>
        <w:t>静音气泵、波动换气、软硬可调、气囊可拆、便孔设计</w:t>
      </w: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ABS治疗车</w:t>
      </w: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/>
          <w:sz w:val="32"/>
          <w:szCs w:val="32"/>
        </w:rPr>
        <w:t xml:space="preserve"> </w:t>
      </w:r>
    </w:p>
    <w:p>
      <w:pPr>
        <w:spacing w:line="6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sz w:val="24"/>
          <w:szCs w:val="24"/>
        </w:rPr>
        <w:t>.</w:t>
      </w:r>
      <w:r>
        <w:rPr>
          <w:rFonts w:asciiTheme="minorEastAsia" w:hAnsiTheme="minorEastAsia" w:cstheme="minorEastAsia"/>
          <w:sz w:val="24"/>
          <w:szCs w:val="24"/>
        </w:rPr>
        <w:t>整车采用优质ABS材质，板面光滑，容易清洗，颜色亮丽富有质感，使用寿命长。</w:t>
      </w:r>
    </w:p>
    <w:p>
      <w:pPr>
        <w:spacing w:line="6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>.</w:t>
      </w:r>
      <w:r>
        <w:rPr>
          <w:rFonts w:asciiTheme="minorEastAsia" w:hAnsiTheme="minorEastAsia" w:cstheme="minorEastAsia"/>
          <w:sz w:val="24"/>
          <w:szCs w:val="24"/>
        </w:rPr>
        <w:t>双抽屉设计，采用静音承重滑道，开合无噪音，无卡顿。</w:t>
      </w:r>
    </w:p>
    <w:p>
      <w:pPr>
        <w:spacing w:line="6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cstheme="minorEastAsia"/>
          <w:sz w:val="24"/>
          <w:szCs w:val="24"/>
        </w:rPr>
        <w:t>.</w:t>
      </w:r>
      <w:r>
        <w:rPr>
          <w:rFonts w:asciiTheme="minorEastAsia" w:hAnsiTheme="minorEastAsia" w:cstheme="minorEastAsia"/>
          <w:sz w:val="24"/>
          <w:szCs w:val="24"/>
        </w:rPr>
        <w:t>优质万向静音脚轮，带刹车，载重情况下无噪音，无蛇形走位等情况。</w:t>
      </w:r>
    </w:p>
    <w:p>
      <w:pPr>
        <w:spacing w:line="6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cstheme="minorEastAsia"/>
          <w:sz w:val="24"/>
          <w:szCs w:val="24"/>
        </w:rPr>
        <w:t>.</w:t>
      </w:r>
      <w:r>
        <w:rPr>
          <w:rFonts w:asciiTheme="minorEastAsia" w:hAnsiTheme="minorEastAsia" w:cstheme="minorEastAsia"/>
          <w:sz w:val="24"/>
          <w:szCs w:val="24"/>
        </w:rPr>
        <w:t>舒适扶手。人性化设计，扶手加高设计，无需弯腰便可轻松推拉。</w:t>
      </w:r>
    </w:p>
    <w:p>
      <w:pPr>
        <w:spacing w:line="6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cstheme="minorEastAsia"/>
          <w:sz w:val="24"/>
          <w:szCs w:val="24"/>
        </w:rPr>
        <w:t>.</w:t>
      </w:r>
      <w:r>
        <w:rPr>
          <w:rFonts w:asciiTheme="minorEastAsia" w:hAnsiTheme="minorEastAsia" w:cstheme="minorEastAsia"/>
          <w:sz w:val="24"/>
          <w:szCs w:val="24"/>
        </w:rPr>
        <w:t>加高加厚护栏，一体成型制作保证物品不掉落。</w:t>
      </w:r>
    </w:p>
    <w:p>
      <w:pPr>
        <w:spacing w:line="6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cstheme="minorEastAsia"/>
          <w:sz w:val="24"/>
          <w:szCs w:val="24"/>
        </w:rPr>
        <w:t>.</w:t>
      </w:r>
      <w:r>
        <w:rPr>
          <w:rFonts w:asciiTheme="minorEastAsia" w:hAnsiTheme="minorEastAsia" w:cstheme="minorEastAsia"/>
          <w:sz w:val="24"/>
          <w:szCs w:val="24"/>
        </w:rPr>
        <w:t>可旋转调节污物桶，原料灌注而成，可拆卸自由调节，方便使用。</w:t>
      </w:r>
    </w:p>
    <w:p>
      <w:pPr>
        <w:spacing w:line="6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cstheme="minorEastAsia"/>
          <w:sz w:val="24"/>
          <w:szCs w:val="24"/>
        </w:rPr>
        <w:t>.</w:t>
      </w:r>
      <w:r>
        <w:rPr>
          <w:rFonts w:asciiTheme="minorEastAsia" w:hAnsiTheme="minorEastAsia" w:cstheme="minorEastAsia"/>
          <w:sz w:val="24"/>
          <w:szCs w:val="24"/>
        </w:rPr>
        <w:t>整车采用组装式设计，稳固耐用。</w:t>
      </w:r>
    </w:p>
    <w:p>
      <w:pPr>
        <w:spacing w:line="6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8</w:t>
      </w:r>
      <w:r>
        <w:rPr>
          <w:rFonts w:hint="eastAsia" w:asciiTheme="minorEastAsia" w:hAnsiTheme="minorEastAsia" w:cstheme="minorEastAsia"/>
          <w:sz w:val="24"/>
          <w:szCs w:val="24"/>
        </w:rPr>
        <w:t>.</w:t>
      </w:r>
      <w:r>
        <w:rPr>
          <w:rFonts w:asciiTheme="minorEastAsia" w:hAnsiTheme="minorEastAsia" w:cstheme="minorEastAsia"/>
          <w:sz w:val="24"/>
          <w:szCs w:val="24"/>
        </w:rPr>
        <w:t>颜色可选白色，蓝色，粉色</w:t>
      </w:r>
    </w:p>
    <w:p>
      <w:pPr>
        <w:spacing w:line="600" w:lineRule="exact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</w:t>
      </w:r>
    </w:p>
    <w:p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注射泵6头</w:t>
      </w:r>
    </w:p>
    <w:p>
      <w:pPr>
        <w:spacing w:line="6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1.</w:t>
      </w:r>
      <w:r>
        <w:rPr>
          <w:rFonts w:hint="eastAsia" w:ascii="宋体" w:hAnsi="宋体"/>
          <w:color w:val="0D0D0D"/>
          <w:sz w:val="24"/>
          <w:szCs w:val="24"/>
        </w:rPr>
        <w:t xml:space="preserve"> ★</w:t>
      </w:r>
      <w:r>
        <w:rPr>
          <w:rFonts w:hint="eastAsia" w:asciiTheme="minorEastAsia" w:hAnsiTheme="minorEastAsia" w:cstheme="minorEastAsia"/>
          <w:sz w:val="24"/>
          <w:szCs w:val="24"/>
        </w:rPr>
        <w:t>注射模式 流速模式，时间模式，体重模式，剂量模式，药物库，切换模式，编程模式，间断模式，微量模式，梯度模式。适用注射器 5, 10，20，30，50（60）ml满足GB15810-2001一次性使用无菌注射器。预置8种注射器品牌注射精度 ±2%</w:t>
      </w:r>
    </w:p>
    <w:p>
      <w:pPr>
        <w:spacing w:line="6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2.</w:t>
      </w:r>
      <w:r>
        <w:rPr>
          <w:rFonts w:hint="eastAsia" w:ascii="宋体" w:hAnsi="宋体"/>
          <w:color w:val="0D0D0D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</w:rPr>
        <w:t>注射速度 5ml 注射器：0.1-150ml/h， 10ml 注射器：0.1-300ml/h， 20ml注射器：0.1-600ml/h，30ml 注射器：0.1-900ml/h， 50（60）ml 注射器：0.1-1800ml/h。 最小步进0.01ml/h预置量 （0～9999.99）ml，最小步进为0.01ml；</w:t>
      </w:r>
    </w:p>
    <w:p>
      <w:pPr>
        <w:spacing w:line="6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3.</w:t>
      </w:r>
      <w:r>
        <w:rPr>
          <w:rFonts w:hint="eastAsia" w:ascii="宋体" w:hAnsi="宋体"/>
          <w:color w:val="0D0D0D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</w:rPr>
        <w:t>累积量 0-36000 ml</w:t>
      </w:r>
    </w:p>
    <w:p>
      <w:pPr>
        <w:spacing w:line="6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4.KVO速度 （0，0.10～10）ml/h,最小步进0.1ml/h，0表示关闭</w:t>
      </w:r>
    </w:p>
    <w:p>
      <w:pPr>
        <w:spacing w:line="6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BOLUS流速 5ml 注射器：0.1-150ml/h，10ml 注射器：0.1-300ml/h，20ml注射器：0.1-600ml/h，30ml 注射器：0.1-900ml/h， 50（60）ml 注射器：0.1-1800ml/h， 最小步进最小步进0.01ml/h，冲洗速度 5ml 注射器：100ml/h， </w:t>
      </w:r>
    </w:p>
    <w:p>
      <w:pPr>
        <w:spacing w:line="6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10ml 注射器：200ml/h， 20ml注射器：400ml/h，30ml 注射器：600ml/h， 50（60）ml 注射器：1200ml/h。</w:t>
      </w:r>
    </w:p>
    <w:p>
      <w:pPr>
        <w:spacing w:line="6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5.</w:t>
      </w:r>
      <w:r>
        <w:rPr>
          <w:rFonts w:hint="eastAsia" w:ascii="宋体" w:hAnsi="宋体"/>
          <w:color w:val="0D0D0D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</w:rPr>
        <w:t>阻塞压力 12档</w:t>
      </w:r>
    </w:p>
    <w:p>
      <w:pPr>
        <w:spacing w:line="6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日志 不少于50000条历史记录</w:t>
      </w:r>
    </w:p>
    <w:p>
      <w:pPr>
        <w:spacing w:line="6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声光报警 阻塞、注射器脱落、开合异常、接近完成、注射完成、交流掉电、电池供电、电量低、电池耗尽、忘记操作、药物将近、推空、品牌错误、定时关机、待机结束、压力错误、电位器异常、电池故障、设备异常、注射器错误</w:t>
      </w:r>
    </w:p>
    <w:p>
      <w:pPr>
        <w:spacing w:line="6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6.</w:t>
      </w:r>
      <w:r>
        <w:rPr>
          <w:rFonts w:hint="eastAsia" w:ascii="宋体" w:hAnsi="宋体"/>
          <w:color w:val="0D0D0D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</w:rPr>
        <w:t>组合功能。可叠加三通道、四通道、多通道泵，又可拆分为单泵使用。</w:t>
      </w:r>
    </w:p>
    <w:p>
      <w:pPr>
        <w:spacing w:line="6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性 能 Anti-Bolus,防止误关机，药物库，防反转检测功能，双CPU监控，按键锁</w:t>
      </w:r>
    </w:p>
    <w:p>
      <w:pPr>
        <w:spacing w:line="6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选配功能 护士呼叫，WIFI功能 ,专用管</w:t>
      </w:r>
    </w:p>
    <w:p>
      <w:pPr>
        <w:spacing w:line="6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安全等级 I类CF型，IP×24（防溅水）</w:t>
      </w:r>
    </w:p>
    <w:p>
      <w:pPr>
        <w:spacing w:line="6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内置</w:t>
      </w:r>
      <w:r>
        <w:rPr>
          <w:rFonts w:hint="eastAsia" w:asciiTheme="minorEastAsia" w:hAnsiTheme="minorEastAsia" w:cstheme="minorEastAsia"/>
          <w:sz w:val="24"/>
          <w:szCs w:val="24"/>
        </w:rPr>
        <w:t>电池 以5ml/h的速度连续工作时间大于5小时</w:t>
      </w:r>
    </w:p>
    <w:p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营养泵</w:t>
      </w:r>
    </w:p>
    <w:p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1、喂养模式：连续喂养模式、间歇喂养模式</w:t>
      </w:r>
    </w:p>
    <w:p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2、冲洗功能：自动冲洗功能</w:t>
      </w:r>
    </w:p>
    <w:p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3、适用输液器:适用于任何厂家生产的普通专用一次性肠内营养输注器</w:t>
      </w:r>
    </w:p>
    <w:p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</w:t>
      </w:r>
      <w:r>
        <w:rPr>
          <w:rFonts w:hint="eastAsia" w:asciiTheme="minorEastAsia" w:hAnsiTheme="minorEastAsia" w:eastAsiaTheme="minorEastAsia" w:cstheme="minorEastAsia"/>
          <w:color w:val="0D0D0D"/>
          <w:sz w:val="24"/>
          <w:szCs w:val="24"/>
        </w:rPr>
        <w:t>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输液精度:±5%</w:t>
      </w:r>
    </w:p>
    <w:p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5、输液速度：(1～1200)ml/h，最小步进1ml/h</w:t>
      </w:r>
    </w:p>
    <w:p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6、预置量:（0.0，1.0～9999.9）ml，最小步进为0.1ml；“ 0.0 ”表示设定为无喂养限制量。</w:t>
      </w:r>
    </w:p>
    <w:p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7、累积量：0.0～36000.0 (ml)</w:t>
      </w:r>
    </w:p>
    <w:p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8、BOLUS流速：（1～1200）ml/h，最小步进为1ml/h</w:t>
      </w:r>
    </w:p>
    <w:p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9、BOLUS液量：（0.0，1.0～9999.9）ml，最小步进0.1 ml</w:t>
      </w:r>
    </w:p>
    <w:p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10、冲洗速度：（700～1200）ml/h，最小步进为1ml/h</w:t>
      </w:r>
    </w:p>
    <w:p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11、冲洗液量：（0.0，1.0～9999.9）ml，最小步进0.1 ml</w:t>
      </w:r>
    </w:p>
    <w:p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12、阻塞压力：7档</w:t>
      </w:r>
    </w:p>
    <w:p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13、0-30ml/h,最小步进1ml/h</w:t>
      </w:r>
    </w:p>
    <w:p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14、日志：≥50000条历史记录</w:t>
      </w:r>
    </w:p>
    <w:p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15、声光报警：系统故障、门未关、阻塞、电量低、电池耗尽、专用管错误、未装营养管、电池故障、加热超温、未装加温条、接近完成、喂养完成、交流掉电、忘记操作、待机结束、瓶空。</w:t>
      </w:r>
    </w:p>
    <w:p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16、性 能:内置滴速传感器检测瓶空，双CPU监控，按键锁 </w:t>
      </w:r>
    </w:p>
    <w:p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17、选配功能：护士呼叫，专用管功能，WIFI功能、加热功能。 </w:t>
      </w:r>
    </w:p>
    <w:p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18、安全等级：I类CF型，IP24（防溅水）</w:t>
      </w:r>
      <w:bookmarkStart w:id="0" w:name="_GoBack"/>
      <w:bookmarkEnd w:id="0"/>
    </w:p>
    <w:p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内置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电池：125ml/h的速度连续工作时间≧10小时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2140E4"/>
    <w:multiLevelType w:val="singleLevel"/>
    <w:tmpl w:val="CB2140E4"/>
    <w:lvl w:ilvl="0" w:tentative="0">
      <w:start w:val="5"/>
      <w:numFmt w:val="decimal"/>
      <w:suff w:val="space"/>
      <w:lvlText w:val="%1、"/>
      <w:lvlJc w:val="left"/>
      <w:pPr>
        <w:ind w:left="210"/>
      </w:pPr>
    </w:lvl>
  </w:abstractNum>
  <w:abstractNum w:abstractNumId="1">
    <w:nsid w:val="F2EBD584"/>
    <w:multiLevelType w:val="singleLevel"/>
    <w:tmpl w:val="F2EBD584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695837A"/>
    <w:multiLevelType w:val="singleLevel"/>
    <w:tmpl w:val="0695837A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xOTY5Nzk4ZDY3NWFiMDc4YmI4ZjM0MzE3OGI5MDMifQ=="/>
    <w:docVar w:name="KSO_WPS_MARK_KEY" w:val="6567b914-b0fd-4ab6-9a7d-34995db36b61"/>
  </w:docVars>
  <w:rsids>
    <w:rsidRoot w:val="449039F4"/>
    <w:rsid w:val="00130FBB"/>
    <w:rsid w:val="00534648"/>
    <w:rsid w:val="005B43BE"/>
    <w:rsid w:val="006829CC"/>
    <w:rsid w:val="008A1213"/>
    <w:rsid w:val="00B3494A"/>
    <w:rsid w:val="28A04BB4"/>
    <w:rsid w:val="358869CC"/>
    <w:rsid w:val="449039F4"/>
    <w:rsid w:val="52262745"/>
    <w:rsid w:val="57937811"/>
    <w:rsid w:val="5D6D75C2"/>
    <w:rsid w:val="65A00B66"/>
    <w:rsid w:val="7EA9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4614</Words>
  <Characters>5703</Characters>
  <Lines>55</Lines>
  <Paragraphs>15</Paragraphs>
  <TotalTime>16</TotalTime>
  <ScaleCrop>false</ScaleCrop>
  <LinksUpToDate>false</LinksUpToDate>
  <CharactersWithSpaces>6315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2023-01-09T12:05:00Z</dcterms:created>
  <dc:creator>hp</dc:creator>
  <cp:lastModifiedBy> 火焰</cp:lastModifiedBy>
  <dcterms:modified xsi:type="dcterms:W3CDTF">2023-01-13T15:25:30Z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10A186D1D4AD4516BE02225D2D4C03F6</vt:lpwstr>
  </property>
</Properties>
</file>