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31" w:rsidRDefault="003A7D31">
      <w:pPr>
        <w:overflowPunct w:val="0"/>
        <w:spacing w:line="500" w:lineRule="exact"/>
        <w:ind w:firstLineChars="0" w:firstLine="0"/>
        <w:rPr>
          <w:rFonts w:ascii="方正小标宋简体" w:eastAsia="方正小标宋简体"/>
          <w:b/>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Default="00B20219" w:rsidP="006D78AD">
      <w:pPr>
        <w:overflowPunct w:val="0"/>
        <w:spacing w:line="600" w:lineRule="exact"/>
        <w:ind w:firstLine="865"/>
        <w:jc w:val="center"/>
        <w:rPr>
          <w:rFonts w:ascii="方正小标宋简体" w:eastAsia="方正小标宋简体"/>
          <w:b/>
          <w:bCs/>
          <w:w w:val="90"/>
          <w:sz w:val="48"/>
          <w:szCs w:val="48"/>
        </w:rPr>
      </w:pPr>
      <w:r w:rsidRPr="00B20219">
        <w:rPr>
          <w:rFonts w:ascii="方正小标宋简体" w:eastAsia="方正小标宋简体"/>
          <w:b/>
          <w:w w:val="90"/>
          <w:sz w:val="48"/>
          <w:szCs w:val="48"/>
        </w:rPr>
        <w:pict>
          <v:rect id="Rectangle 3" o:spid="_x0000_s1026" style="position:absolute;left:0;text-align:left;margin-left:-159.7pt;margin-top:-26.7pt;width:20.85pt;height:17.2pt;flip:y;z-index:-251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" strokeweight="2pt"/>
        </w:pict>
      </w:r>
      <w:r w:rsidR="00182A6D">
        <w:rPr>
          <w:rFonts w:ascii="方正小标宋简体" w:eastAsia="方正小标宋简体" w:hint="eastAsia"/>
          <w:b/>
          <w:bCs/>
          <w:w w:val="90"/>
          <w:sz w:val="48"/>
          <w:szCs w:val="48"/>
        </w:rPr>
        <w:t>克拉玛依市政务服务和公共资源交易中心</w:t>
      </w:r>
    </w:p>
    <w:p w:rsidR="003A7D31" w:rsidRDefault="00182A6D" w:rsidP="006D78AD">
      <w:pPr>
        <w:overflowPunct w:val="0"/>
        <w:spacing w:line="600" w:lineRule="exact"/>
        <w:ind w:firstLine="960"/>
        <w:jc w:val="center"/>
        <w:rPr>
          <w:rFonts w:ascii="方正小标宋简体" w:eastAsia="方正小标宋简体" w:hAnsi="宋体"/>
          <w:b/>
          <w:bCs/>
          <w:sz w:val="48"/>
          <w:szCs w:val="48"/>
        </w:rPr>
      </w:pPr>
      <w:r>
        <w:rPr>
          <w:rFonts w:ascii="方正小标宋简体" w:eastAsia="方正小标宋简体" w:hAnsi="宋体" w:hint="eastAsia"/>
          <w:b/>
          <w:bCs/>
          <w:sz w:val="48"/>
          <w:szCs w:val="48"/>
        </w:rPr>
        <w:t>公开招标采购文件</w:t>
      </w:r>
    </w:p>
    <w:p w:rsidR="003A7D31" w:rsidRDefault="003A7D31">
      <w:pPr>
        <w:overflowPunct w:val="0"/>
        <w:spacing w:line="500" w:lineRule="exact"/>
        <w:ind w:firstLineChars="0" w:firstLine="0"/>
        <w:rPr>
          <w:rFonts w:ascii="方正小标宋简体" w:eastAsia="方正小标宋简体"/>
          <w:b/>
          <w:bCs/>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Pr="00490415" w:rsidRDefault="00182A6D" w:rsidP="006D78AD">
      <w:pPr>
        <w:overflowPunct w:val="0"/>
        <w:spacing w:line="500" w:lineRule="exact"/>
        <w:ind w:firstLine="684"/>
        <w:rPr>
          <w:rFonts w:ascii="方正小标宋简体" w:eastAsia="方正小标宋简体"/>
          <w:b/>
          <w:bCs/>
          <w:color w:val="000000" w:themeColor="text1"/>
          <w:w w:val="95"/>
          <w:sz w:val="36"/>
          <w:szCs w:val="36"/>
        </w:rPr>
      </w:pPr>
      <w:r w:rsidRPr="00490415">
        <w:rPr>
          <w:rFonts w:ascii="方正小标宋简体" w:eastAsia="方正小标宋简体" w:hint="eastAsia"/>
          <w:b/>
          <w:bCs/>
          <w:color w:val="000000" w:themeColor="text1"/>
          <w:w w:val="95"/>
          <w:sz w:val="36"/>
          <w:szCs w:val="36"/>
        </w:rPr>
        <w:t>采购文件编号：KZC-GK-2020-</w:t>
      </w:r>
      <w:r w:rsidR="00490415" w:rsidRPr="00490415">
        <w:rPr>
          <w:rFonts w:ascii="方正小标宋简体" w:eastAsia="方正小标宋简体" w:hint="eastAsia"/>
          <w:b/>
          <w:bCs/>
          <w:color w:val="000000" w:themeColor="text1"/>
          <w:w w:val="95"/>
          <w:sz w:val="36"/>
          <w:szCs w:val="36"/>
        </w:rPr>
        <w:t>013</w:t>
      </w:r>
    </w:p>
    <w:p w:rsidR="003A7D31" w:rsidRPr="00490415" w:rsidRDefault="003A7D31" w:rsidP="006D78AD">
      <w:pPr>
        <w:overflowPunct w:val="0"/>
        <w:spacing w:line="500" w:lineRule="exact"/>
        <w:ind w:firstLine="684"/>
        <w:rPr>
          <w:rFonts w:ascii="方正小标宋简体" w:eastAsia="方正小标宋简体"/>
          <w:b/>
          <w:bCs/>
          <w:color w:val="000000" w:themeColor="text1"/>
          <w:w w:val="95"/>
          <w:sz w:val="36"/>
          <w:szCs w:val="36"/>
        </w:rPr>
      </w:pPr>
    </w:p>
    <w:p w:rsidR="003A7D31" w:rsidRPr="00490415" w:rsidRDefault="00182A6D" w:rsidP="006D78AD">
      <w:pPr>
        <w:overflowPunct w:val="0"/>
        <w:spacing w:line="500" w:lineRule="exact"/>
        <w:ind w:firstLine="684"/>
        <w:rPr>
          <w:rFonts w:ascii="方正小标宋简体" w:eastAsia="方正小标宋简体"/>
          <w:b/>
          <w:bCs/>
          <w:color w:val="000000" w:themeColor="text1"/>
          <w:w w:val="95"/>
          <w:sz w:val="36"/>
          <w:szCs w:val="36"/>
        </w:rPr>
      </w:pPr>
      <w:r w:rsidRPr="00490415">
        <w:rPr>
          <w:rFonts w:ascii="方正小标宋简体" w:eastAsia="方正小标宋简体" w:hint="eastAsia"/>
          <w:b/>
          <w:bCs/>
          <w:color w:val="000000" w:themeColor="text1"/>
          <w:w w:val="95"/>
          <w:sz w:val="36"/>
          <w:szCs w:val="36"/>
        </w:rPr>
        <w:t>采购项目：</w:t>
      </w:r>
      <w:r w:rsidR="00490415" w:rsidRPr="00490415">
        <w:rPr>
          <w:rFonts w:ascii="方正小标宋简体" w:eastAsia="方正小标宋简体" w:hint="eastAsia"/>
          <w:b/>
          <w:bCs/>
          <w:color w:val="000000" w:themeColor="text1"/>
          <w:w w:val="95"/>
          <w:sz w:val="36"/>
          <w:szCs w:val="36"/>
        </w:rPr>
        <w:t>克拉玛依市“雪亮工程三期”雪亮细胞</w:t>
      </w:r>
    </w:p>
    <w:p w:rsidR="003A7D31" w:rsidRDefault="003A7D31" w:rsidP="006D78AD">
      <w:pPr>
        <w:overflowPunct w:val="0"/>
        <w:spacing w:line="500" w:lineRule="exact"/>
        <w:ind w:firstLine="684"/>
        <w:rPr>
          <w:rFonts w:ascii="方正小标宋简体" w:eastAsia="方正小标宋简体"/>
          <w:b/>
          <w:bCs/>
          <w:color w:val="FF0000"/>
          <w:w w:val="95"/>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Default="003A7D31">
      <w:pPr>
        <w:overflowPunct w:val="0"/>
        <w:spacing w:line="500" w:lineRule="exact"/>
        <w:ind w:firstLineChars="0" w:firstLine="0"/>
        <w:rPr>
          <w:rFonts w:ascii="方正小标宋简体" w:eastAsia="方正小标宋简体"/>
          <w:b/>
          <w:sz w:val="36"/>
          <w:szCs w:val="36"/>
        </w:rPr>
      </w:pPr>
    </w:p>
    <w:p w:rsidR="003A7D31" w:rsidRDefault="00182A6D" w:rsidP="006D78AD">
      <w:pPr>
        <w:overflowPunct w:val="0"/>
        <w:spacing w:line="500" w:lineRule="exact"/>
        <w:ind w:firstLineChars="198" w:firstLine="594"/>
        <w:rPr>
          <w:rFonts w:ascii="方正小标宋简体" w:eastAsia="方正小标宋简体" w:hAnsi="宋体"/>
          <w:b/>
          <w:sz w:val="30"/>
          <w:szCs w:val="30"/>
        </w:rPr>
      </w:pPr>
      <w:r>
        <w:rPr>
          <w:rFonts w:ascii="方正小标宋简体" w:eastAsia="方正小标宋简体" w:hAnsi="宋体" w:hint="eastAsia"/>
          <w:b/>
          <w:sz w:val="30"/>
          <w:szCs w:val="30"/>
        </w:rPr>
        <w:t>采购人：中共克拉玛依市委员会政法委员会</w:t>
      </w:r>
    </w:p>
    <w:p w:rsidR="003A7D31" w:rsidRDefault="003A7D31">
      <w:pPr>
        <w:overflowPunct w:val="0"/>
        <w:spacing w:line="500" w:lineRule="exact"/>
        <w:ind w:firstLineChars="0" w:firstLine="0"/>
        <w:rPr>
          <w:rFonts w:ascii="方正小标宋简体" w:eastAsia="方正小标宋简体"/>
          <w:b/>
          <w:sz w:val="30"/>
          <w:szCs w:val="30"/>
        </w:rPr>
      </w:pPr>
    </w:p>
    <w:p w:rsidR="003A7D31" w:rsidRDefault="00182A6D" w:rsidP="006D78AD">
      <w:pPr>
        <w:overflowPunct w:val="0"/>
        <w:spacing w:line="500" w:lineRule="exact"/>
        <w:ind w:firstLineChars="198" w:firstLine="594"/>
        <w:rPr>
          <w:rFonts w:ascii="方正小标宋简体" w:eastAsia="方正小标宋简体"/>
          <w:b/>
          <w:sz w:val="30"/>
          <w:szCs w:val="30"/>
        </w:rPr>
      </w:pPr>
      <w:r>
        <w:rPr>
          <w:rFonts w:ascii="方正小标宋简体" w:eastAsia="方正小标宋简体" w:hAnsi="宋体" w:hint="eastAsia"/>
          <w:b/>
          <w:sz w:val="30"/>
          <w:szCs w:val="30"/>
        </w:rPr>
        <w:t>采购机构：克拉玛依市政务服务和公共资源交易中心</w:t>
      </w:r>
    </w:p>
    <w:p w:rsidR="003A7D31" w:rsidRDefault="003A7D31">
      <w:pPr>
        <w:overflowPunct w:val="0"/>
        <w:spacing w:line="500" w:lineRule="exact"/>
        <w:ind w:firstLineChars="0" w:firstLine="0"/>
        <w:rPr>
          <w:rFonts w:ascii="方正小标宋简体" w:eastAsia="方正小标宋简体"/>
          <w:b/>
          <w:sz w:val="30"/>
          <w:szCs w:val="30"/>
        </w:rPr>
      </w:pPr>
    </w:p>
    <w:p w:rsidR="003A7D31" w:rsidRDefault="003A7D31">
      <w:pPr>
        <w:overflowPunct w:val="0"/>
        <w:spacing w:line="500" w:lineRule="exact"/>
        <w:ind w:firstLineChars="0" w:firstLine="0"/>
        <w:rPr>
          <w:rFonts w:ascii="方正小标宋简体" w:eastAsia="方正小标宋简体"/>
          <w:b/>
          <w:sz w:val="30"/>
          <w:szCs w:val="30"/>
        </w:rPr>
      </w:pPr>
    </w:p>
    <w:p w:rsidR="003A7D31" w:rsidRDefault="003A7D31">
      <w:pPr>
        <w:overflowPunct w:val="0"/>
        <w:spacing w:line="500" w:lineRule="exact"/>
        <w:ind w:firstLineChars="0" w:firstLine="0"/>
        <w:rPr>
          <w:rFonts w:ascii="方正小标宋简体" w:eastAsia="方正小标宋简体" w:hAnsi="宋体"/>
          <w:b/>
          <w:sz w:val="36"/>
          <w:szCs w:val="36"/>
        </w:rPr>
      </w:pPr>
    </w:p>
    <w:p w:rsidR="003A7D31" w:rsidRPr="00490415" w:rsidRDefault="00182A6D">
      <w:pPr>
        <w:overflowPunct w:val="0"/>
        <w:spacing w:line="500" w:lineRule="exact"/>
        <w:ind w:firstLineChars="0" w:firstLine="0"/>
        <w:jc w:val="center"/>
        <w:rPr>
          <w:rFonts w:ascii="方正小标宋简体" w:eastAsia="方正小标宋简体" w:hAnsi="宋体"/>
          <w:b/>
          <w:color w:val="000000" w:themeColor="text1"/>
          <w:sz w:val="36"/>
          <w:szCs w:val="36"/>
        </w:rPr>
        <w:sectPr w:rsidR="003A7D31" w:rsidRPr="00490415">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964" w:footer="992" w:gutter="0"/>
          <w:pgNumType w:fmt="numberInDash"/>
          <w:cols w:space="720"/>
          <w:docGrid w:linePitch="312"/>
        </w:sectPr>
      </w:pPr>
      <w:r w:rsidRPr="00490415">
        <w:rPr>
          <w:rFonts w:ascii="方正小标宋简体" w:eastAsia="方正小标宋简体" w:hAnsi="宋体" w:hint="eastAsia"/>
          <w:b/>
          <w:color w:val="000000" w:themeColor="text1"/>
          <w:sz w:val="36"/>
          <w:szCs w:val="36"/>
        </w:rPr>
        <w:t>2020年</w:t>
      </w:r>
      <w:r w:rsidR="001F0CFA">
        <w:rPr>
          <w:rFonts w:ascii="方正小标宋简体" w:eastAsia="方正小标宋简体" w:hAnsi="宋体" w:hint="eastAsia"/>
          <w:b/>
          <w:color w:val="000000" w:themeColor="text1"/>
          <w:sz w:val="36"/>
          <w:szCs w:val="36"/>
        </w:rPr>
        <w:t>6</w:t>
      </w:r>
      <w:r w:rsidRPr="00490415">
        <w:rPr>
          <w:rFonts w:ascii="方正小标宋简体" w:eastAsia="方正小标宋简体" w:hAnsi="宋体" w:hint="eastAsia"/>
          <w:b/>
          <w:color w:val="000000" w:themeColor="text1"/>
          <w:sz w:val="36"/>
          <w:szCs w:val="36"/>
        </w:rPr>
        <w:t>月</w:t>
      </w:r>
    </w:p>
    <w:p w:rsidR="003A7D31" w:rsidRDefault="00182A6D">
      <w:pPr>
        <w:overflowPunct w:val="0"/>
        <w:ind w:firstLine="880"/>
        <w:jc w:val="center"/>
        <w:rPr>
          <w:rFonts w:ascii="仿宋" w:eastAsia="仿宋" w:hAnsi="仿宋"/>
          <w:sz w:val="32"/>
          <w:szCs w:val="32"/>
        </w:rPr>
      </w:pPr>
      <w:r>
        <w:rPr>
          <w:rFonts w:ascii="方正小标宋简体" w:eastAsia="方正小标宋简体" w:hint="eastAsia"/>
          <w:sz w:val="44"/>
        </w:rPr>
        <w:lastRenderedPageBreak/>
        <w:t>目   录</w:t>
      </w:r>
    </w:p>
    <w:p w:rsidR="003A7D31" w:rsidRDefault="00B20219">
      <w:pPr>
        <w:pStyle w:val="1"/>
        <w:ind w:firstLine="482"/>
        <w:rPr>
          <w:rFonts w:asciiTheme="minorHAnsi" w:eastAsiaTheme="minorEastAsia" w:hAnsiTheme="minorHAnsi" w:cstheme="minorBidi"/>
          <w:b w:val="0"/>
          <w:bCs w:val="0"/>
          <w:caps w:val="0"/>
          <w:sz w:val="21"/>
          <w:szCs w:val="22"/>
        </w:rPr>
      </w:pPr>
      <w:r w:rsidRPr="00B20219">
        <w:rPr>
          <w:rFonts w:ascii="仿宋" w:eastAsia="仿宋" w:hAnsi="仿宋"/>
          <w:sz w:val="24"/>
          <w:szCs w:val="24"/>
        </w:rPr>
        <w:fldChar w:fldCharType="begin"/>
      </w:r>
      <w:r w:rsidR="00182A6D">
        <w:rPr>
          <w:rFonts w:ascii="仿宋" w:eastAsia="仿宋" w:hAnsi="仿宋"/>
          <w:sz w:val="24"/>
          <w:szCs w:val="24"/>
        </w:rPr>
        <w:instrText xml:space="preserve"> TOC \o "1-3" \u </w:instrText>
      </w:r>
      <w:r w:rsidRPr="00B20219">
        <w:rPr>
          <w:rFonts w:ascii="仿宋" w:eastAsia="仿宋" w:hAnsi="仿宋"/>
          <w:sz w:val="24"/>
          <w:szCs w:val="24"/>
        </w:rPr>
        <w:fldChar w:fldCharType="separate"/>
      </w:r>
      <w:r w:rsidR="00182A6D">
        <w:rPr>
          <w:rFonts w:hint="eastAsia"/>
        </w:rPr>
        <w:t>第一篇投标邀请书</w:t>
      </w:r>
      <w:r w:rsidR="00182A6D">
        <w:tab/>
      </w:r>
      <w:r>
        <w:fldChar w:fldCharType="begin"/>
      </w:r>
      <w:r w:rsidR="00182A6D">
        <w:instrText xml:space="preserve"> PAGEREF _Toc13651690 \h </w:instrText>
      </w:r>
      <w:r>
        <w:fldChar w:fldCharType="separate"/>
      </w:r>
      <w:r w:rsidR="00182A6D">
        <w:t>- 5 -</w:t>
      </w:r>
      <w:r>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一、招标项目内容</w:t>
      </w:r>
      <w:r>
        <w:tab/>
      </w:r>
      <w:r w:rsidR="00B20219">
        <w:fldChar w:fldCharType="begin"/>
      </w:r>
      <w:r>
        <w:instrText xml:space="preserve"> PAGEREF _Toc13651691 \h </w:instrText>
      </w:r>
      <w:r w:rsidR="00B20219">
        <w:fldChar w:fldCharType="separate"/>
      </w:r>
      <w:r>
        <w:t>- 5 -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二、资金来源</w:t>
      </w:r>
      <w:r>
        <w:tab/>
      </w:r>
      <w:r w:rsidR="00B20219">
        <w:fldChar w:fldCharType="begin"/>
      </w:r>
      <w:r>
        <w:instrText xml:space="preserve"> PAGEREF _Toc13651692 \h </w:instrText>
      </w:r>
      <w:r w:rsidR="00B20219">
        <w:fldChar w:fldCharType="separate"/>
      </w:r>
      <w:r>
        <w:t>- 5 -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三、投标人资格要求</w:t>
      </w:r>
      <w:r>
        <w:tab/>
      </w:r>
      <w:r w:rsidR="00B20219">
        <w:fldChar w:fldCharType="begin"/>
      </w:r>
      <w:r>
        <w:instrText xml:space="preserve"> PAGEREF _Toc13651693 \h </w:instrText>
      </w:r>
      <w:r w:rsidR="00B20219">
        <w:fldChar w:fldCharType="separate"/>
      </w:r>
      <w:r>
        <w:t>- 5 -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四、投标、开标有关说明</w:t>
      </w:r>
      <w:r>
        <w:tab/>
      </w:r>
      <w:r w:rsidR="00B20219">
        <w:fldChar w:fldCharType="begin"/>
      </w:r>
      <w:r>
        <w:instrText xml:space="preserve"> PAGEREF _Toc13651694 \h </w:instrText>
      </w:r>
      <w:r w:rsidR="00B20219">
        <w:fldChar w:fldCharType="separate"/>
      </w:r>
      <w:r>
        <w:t>- 6 -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五、投标有关规定</w:t>
      </w:r>
      <w:r>
        <w:tab/>
      </w:r>
      <w:r w:rsidR="00B20219">
        <w:fldChar w:fldCharType="begin"/>
      </w:r>
      <w:r>
        <w:instrText xml:space="preserve"> PAGEREF _Toc13651696 \h </w:instrText>
      </w:r>
      <w:r w:rsidR="00B20219">
        <w:fldChar w:fldCharType="separate"/>
      </w:r>
      <w:r>
        <w:t>- 6 -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六、采购项目需落实的政府采购政策</w:t>
      </w:r>
      <w:r>
        <w:tab/>
      </w:r>
      <w:r w:rsidR="00B20219">
        <w:fldChar w:fldCharType="begin"/>
      </w:r>
      <w:r>
        <w:instrText xml:space="preserve"> PAGEREF _Toc13651697 \h </w:instrText>
      </w:r>
      <w:r w:rsidR="00B20219">
        <w:fldChar w:fldCharType="separate"/>
      </w:r>
      <w:r>
        <w:t>- 7 -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七、现场踏勘</w:t>
      </w:r>
      <w:r>
        <w:tab/>
      </w:r>
      <w:r w:rsidR="00B20219">
        <w:fldChar w:fldCharType="begin"/>
      </w:r>
      <w:r>
        <w:instrText xml:space="preserve"> PAGEREF _Toc13651698 \h </w:instrText>
      </w:r>
      <w:r w:rsidR="00B20219">
        <w:fldChar w:fldCharType="separate"/>
      </w:r>
      <w:r>
        <w:t>- 7 -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八、联系方式</w:t>
      </w:r>
      <w:r>
        <w:tab/>
      </w:r>
      <w:r w:rsidR="00B20219">
        <w:fldChar w:fldCharType="begin"/>
      </w:r>
      <w:r>
        <w:instrText xml:space="preserve"> PAGEREF _Toc13651699 \h </w:instrText>
      </w:r>
      <w:r w:rsidR="00B20219">
        <w:fldChar w:fldCharType="separate"/>
      </w:r>
      <w:r>
        <w:t>- 7 -</w:t>
      </w:r>
      <w:r w:rsidR="00B20219">
        <w:fldChar w:fldCharType="end"/>
      </w:r>
    </w:p>
    <w:p w:rsidR="003A7D31" w:rsidRDefault="00182A6D">
      <w:pPr>
        <w:pStyle w:val="1"/>
        <w:ind w:firstLine="402"/>
        <w:rPr>
          <w:rFonts w:asciiTheme="minorHAnsi" w:eastAsiaTheme="minorEastAsia" w:hAnsiTheme="minorHAnsi" w:cstheme="minorBidi"/>
          <w:b w:val="0"/>
          <w:bCs w:val="0"/>
          <w:caps w:val="0"/>
          <w:sz w:val="21"/>
          <w:szCs w:val="22"/>
        </w:rPr>
      </w:pPr>
      <w:r>
        <w:rPr>
          <w:rFonts w:hint="eastAsia"/>
        </w:rPr>
        <w:t>第二篇项目技术规格、数量及质量要求</w:t>
      </w:r>
      <w:r>
        <w:tab/>
      </w:r>
      <w:r w:rsidR="00B20219">
        <w:fldChar w:fldCharType="begin"/>
      </w:r>
      <w:r>
        <w:instrText xml:space="preserve"> PAGEREF _Toc13651700 \h </w:instrText>
      </w:r>
      <w:r w:rsidR="00B20219">
        <w:fldChar w:fldCharType="separate"/>
      </w:r>
      <w:r>
        <w:t>- 9 -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一、采购项目一览表</w:t>
      </w:r>
      <w:r>
        <w:tab/>
      </w:r>
      <w:r w:rsidR="00B20219">
        <w:fldChar w:fldCharType="begin"/>
      </w:r>
      <w:r>
        <w:instrText xml:space="preserve"> PAGEREF _Toc13651701 \h </w:instrText>
      </w:r>
      <w:r w:rsidR="00B20219">
        <w:fldChar w:fldCharType="separate"/>
      </w:r>
      <w:r>
        <w:t>- 9 -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二、项目基本情况</w:t>
      </w:r>
      <w:r>
        <w:tab/>
      </w:r>
      <w:r w:rsidR="00B20219">
        <w:fldChar w:fldCharType="begin"/>
      </w:r>
      <w:r>
        <w:instrText xml:space="preserve"> PAGEREF _Toc13651702 \h </w:instrText>
      </w:r>
      <w:r w:rsidR="00B20219">
        <w:fldChar w:fldCharType="separate"/>
      </w:r>
      <w:r>
        <w:t>- 9 -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三、货物技术参数或服务标准</w:t>
      </w:r>
      <w:r>
        <w:tab/>
      </w:r>
      <w:r w:rsidR="00B20219">
        <w:fldChar w:fldCharType="begin"/>
      </w:r>
      <w:r>
        <w:instrText xml:space="preserve"> PAGEREF _Toc13651703 \h </w:instrText>
      </w:r>
      <w:r w:rsidR="00B20219">
        <w:fldChar w:fldCharType="separate"/>
      </w:r>
      <w:r>
        <w:t>- 9 -</w:t>
      </w:r>
      <w:r w:rsidR="00B20219">
        <w:fldChar w:fldCharType="end"/>
      </w:r>
    </w:p>
    <w:p w:rsidR="003A7D31" w:rsidRDefault="00182A6D">
      <w:pPr>
        <w:pStyle w:val="1"/>
        <w:ind w:firstLine="402"/>
        <w:rPr>
          <w:rFonts w:asciiTheme="minorHAnsi" w:eastAsiaTheme="minorEastAsia" w:hAnsiTheme="minorHAnsi" w:cstheme="minorBidi"/>
          <w:b w:val="0"/>
          <w:bCs w:val="0"/>
          <w:caps w:val="0"/>
          <w:sz w:val="21"/>
          <w:szCs w:val="22"/>
        </w:rPr>
      </w:pPr>
      <w:r>
        <w:rPr>
          <w:rFonts w:hint="eastAsia"/>
        </w:rPr>
        <w:t>第三篇项目商务要求</w:t>
      </w:r>
      <w:r>
        <w:tab/>
      </w:r>
      <w:r w:rsidR="00B20219">
        <w:fldChar w:fldCharType="begin"/>
      </w:r>
      <w:r>
        <w:instrText xml:space="preserve"> PAGEREF _Toc13651704 \h </w:instrText>
      </w:r>
      <w:r w:rsidR="00B20219">
        <w:fldChar w:fldCharType="separate"/>
      </w:r>
      <w:r>
        <w:t>- 10 -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一、交货期、地点、验收方式</w:t>
      </w:r>
      <w:r>
        <w:tab/>
      </w:r>
      <w:r w:rsidR="00B20219">
        <w:fldChar w:fldCharType="begin"/>
      </w:r>
      <w:r>
        <w:instrText xml:space="preserve"> PAGEREF _Toc13651705 \h </w:instrText>
      </w:r>
      <w:r w:rsidR="00B20219">
        <w:fldChar w:fldCharType="separate"/>
      </w:r>
      <w:r>
        <w:t>- 10 -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二、报价要求</w:t>
      </w:r>
      <w:r>
        <w:tab/>
      </w:r>
      <w:r w:rsidR="00B20219">
        <w:fldChar w:fldCharType="begin"/>
      </w:r>
      <w:r>
        <w:instrText xml:space="preserve"> PAGEREF _Toc13651706 \h </w:instrText>
      </w:r>
      <w:r w:rsidR="00B20219">
        <w:fldChar w:fldCharType="separate"/>
      </w:r>
      <w:r>
        <w:t>- 11 -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三、质量保证及售后服务</w:t>
      </w:r>
      <w:r>
        <w:tab/>
      </w:r>
      <w:r w:rsidR="00B20219">
        <w:fldChar w:fldCharType="begin"/>
      </w:r>
      <w:r>
        <w:instrText xml:space="preserve"> PAGEREF _Toc13651707 \h </w:instrText>
      </w:r>
      <w:r w:rsidR="00B20219">
        <w:fldChar w:fldCharType="separate"/>
      </w:r>
      <w:r>
        <w:t>- 11 -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四、付款方式</w:t>
      </w:r>
      <w:r>
        <w:tab/>
      </w:r>
      <w:r w:rsidR="00B20219">
        <w:fldChar w:fldCharType="begin"/>
      </w:r>
      <w:r>
        <w:instrText xml:space="preserve"> PAGEREF _Toc13651708 \h </w:instrText>
      </w:r>
      <w:r w:rsidR="00B20219">
        <w:fldChar w:fldCharType="separate"/>
      </w:r>
      <w:r>
        <w:t>- 12 -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五、知识产权</w:t>
      </w:r>
      <w:r>
        <w:tab/>
      </w:r>
      <w:r w:rsidR="00B20219">
        <w:fldChar w:fldCharType="begin"/>
      </w:r>
      <w:r>
        <w:instrText xml:space="preserve"> PAGEREF _Toc13651710 \h </w:instrText>
      </w:r>
      <w:r w:rsidR="00B20219">
        <w:fldChar w:fldCharType="separate"/>
      </w:r>
      <w:r>
        <w:t>- 12 -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六、培训</w:t>
      </w:r>
      <w:r>
        <w:tab/>
      </w:r>
      <w:r w:rsidR="00B20219">
        <w:fldChar w:fldCharType="begin"/>
      </w:r>
      <w:r>
        <w:instrText xml:space="preserve"> PAGEREF _Toc13651711 \h </w:instrText>
      </w:r>
      <w:r w:rsidR="00B20219">
        <w:fldChar w:fldCharType="separate"/>
      </w:r>
      <w:r>
        <w:t>- 12 -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七、其他</w:t>
      </w:r>
      <w:r>
        <w:tab/>
      </w:r>
      <w:r w:rsidR="00B20219">
        <w:fldChar w:fldCharType="begin"/>
      </w:r>
      <w:r>
        <w:instrText xml:space="preserve"> PAGEREF _Toc13651712 \h </w:instrText>
      </w:r>
      <w:r w:rsidR="00B20219">
        <w:fldChar w:fldCharType="separate"/>
      </w:r>
      <w:r>
        <w:t>- 13 -</w:t>
      </w:r>
      <w:r w:rsidR="00B20219">
        <w:fldChar w:fldCharType="end"/>
      </w:r>
    </w:p>
    <w:p w:rsidR="003A7D31" w:rsidRDefault="00182A6D">
      <w:pPr>
        <w:pStyle w:val="1"/>
        <w:ind w:firstLine="402"/>
        <w:rPr>
          <w:rFonts w:asciiTheme="minorHAnsi" w:eastAsiaTheme="minorEastAsia" w:hAnsiTheme="minorHAnsi" w:cstheme="minorBidi"/>
          <w:b w:val="0"/>
          <w:bCs w:val="0"/>
          <w:caps w:val="0"/>
          <w:sz w:val="21"/>
          <w:szCs w:val="22"/>
        </w:rPr>
      </w:pPr>
      <w:r>
        <w:rPr>
          <w:rFonts w:hint="eastAsia"/>
          <w:kern w:val="0"/>
        </w:rPr>
        <w:t>第四篇</w:t>
      </w:r>
      <w:r>
        <w:rPr>
          <w:rFonts w:hint="eastAsia"/>
        </w:rPr>
        <w:t>评标方法、评标标准、无效投标条款和废标条款</w:t>
      </w:r>
      <w:r>
        <w:tab/>
      </w:r>
      <w:r w:rsidR="00B20219">
        <w:fldChar w:fldCharType="begin"/>
      </w:r>
      <w:r>
        <w:instrText xml:space="preserve"> PAGEREF _Toc13651713 \h </w:instrText>
      </w:r>
      <w:r w:rsidR="00B20219">
        <w:fldChar w:fldCharType="separate"/>
      </w:r>
      <w:r>
        <w:t>- 14 -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lastRenderedPageBreak/>
        <w:t>一、评标方法</w:t>
      </w:r>
      <w:r>
        <w:tab/>
      </w:r>
      <w:r w:rsidR="00B20219">
        <w:fldChar w:fldCharType="begin"/>
      </w:r>
      <w:r>
        <w:instrText xml:space="preserve"> PAGEREF _Toc13651714 \h </w:instrText>
      </w:r>
      <w:r w:rsidR="00B20219">
        <w:fldChar w:fldCharType="separate"/>
      </w:r>
      <w:r>
        <w:t>- 14 -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二、评标标准</w:t>
      </w:r>
      <w:r>
        <w:tab/>
      </w:r>
      <w:r w:rsidR="00B20219">
        <w:fldChar w:fldCharType="begin"/>
      </w:r>
      <w:r>
        <w:instrText xml:space="preserve"> PAGEREF _Toc13651715 \h </w:instrText>
      </w:r>
      <w:r w:rsidR="00B20219">
        <w:fldChar w:fldCharType="separate"/>
      </w:r>
      <w:r>
        <w:t>- 16 -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三、无效投标条款</w:t>
      </w:r>
      <w:r>
        <w:tab/>
      </w:r>
      <w:r w:rsidR="00B20219">
        <w:fldChar w:fldCharType="begin"/>
      </w:r>
      <w:r>
        <w:instrText xml:space="preserve"> PAGEREF _Toc13651716 \h </w:instrText>
      </w:r>
      <w:r w:rsidR="00B20219">
        <w:fldChar w:fldCharType="separate"/>
      </w:r>
      <w:r>
        <w:t>- 17 -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四、废标条款</w:t>
      </w:r>
      <w:r>
        <w:tab/>
      </w:r>
      <w:r w:rsidR="00B20219">
        <w:fldChar w:fldCharType="begin"/>
      </w:r>
      <w:r>
        <w:instrText xml:space="preserve"> PAGEREF _Toc13651717 \h </w:instrText>
      </w:r>
      <w:r w:rsidR="00B20219">
        <w:fldChar w:fldCharType="separate"/>
      </w:r>
      <w:r>
        <w:t>- 18 -</w:t>
      </w:r>
      <w:r w:rsidR="00B20219">
        <w:fldChar w:fldCharType="end"/>
      </w:r>
    </w:p>
    <w:p w:rsidR="003A7D31" w:rsidRDefault="00182A6D">
      <w:pPr>
        <w:pStyle w:val="1"/>
        <w:ind w:firstLine="402"/>
        <w:rPr>
          <w:rFonts w:asciiTheme="minorHAnsi" w:eastAsiaTheme="minorEastAsia" w:hAnsiTheme="minorHAnsi" w:cstheme="minorBidi"/>
          <w:b w:val="0"/>
          <w:bCs w:val="0"/>
          <w:caps w:val="0"/>
          <w:sz w:val="21"/>
          <w:szCs w:val="22"/>
        </w:rPr>
      </w:pPr>
      <w:r>
        <w:rPr>
          <w:rFonts w:hint="eastAsia"/>
        </w:rPr>
        <w:t>第五篇投标人须知</w:t>
      </w:r>
      <w:r>
        <w:tab/>
      </w:r>
      <w:r w:rsidR="00B20219">
        <w:fldChar w:fldCharType="begin"/>
      </w:r>
      <w:r>
        <w:instrText xml:space="preserve"> PAGEREF _Toc13651718 \h </w:instrText>
      </w:r>
      <w:r w:rsidR="00B20219">
        <w:fldChar w:fldCharType="separate"/>
      </w:r>
      <w:r>
        <w:t>- 19 -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一、投标人</w:t>
      </w:r>
      <w:r>
        <w:tab/>
      </w:r>
      <w:r w:rsidR="00B20219">
        <w:fldChar w:fldCharType="begin"/>
      </w:r>
      <w:r>
        <w:instrText xml:space="preserve"> PAGEREF _Toc13651719 \h </w:instrText>
      </w:r>
      <w:r w:rsidR="00B20219">
        <w:fldChar w:fldCharType="separate"/>
      </w:r>
      <w:r>
        <w:t>- 19 -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二、招标文件</w:t>
      </w:r>
      <w:r>
        <w:tab/>
      </w:r>
      <w:r w:rsidR="00B20219">
        <w:fldChar w:fldCharType="begin"/>
      </w:r>
      <w:r>
        <w:instrText xml:space="preserve"> PAGEREF _Toc13651720 \h </w:instrText>
      </w:r>
      <w:r w:rsidR="00B20219">
        <w:fldChar w:fldCharType="separate"/>
      </w:r>
      <w:r>
        <w:t>- 19 -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三、投标文件</w:t>
      </w:r>
      <w:r>
        <w:tab/>
      </w:r>
      <w:r w:rsidR="00B20219">
        <w:fldChar w:fldCharType="begin"/>
      </w:r>
      <w:r>
        <w:instrText xml:space="preserve"> PAGEREF _Toc13651721 \h </w:instrText>
      </w:r>
      <w:r w:rsidR="00B20219">
        <w:fldChar w:fldCharType="separate"/>
      </w:r>
      <w:r>
        <w:t>- 19 -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四、开标</w:t>
      </w:r>
      <w:r>
        <w:tab/>
      </w:r>
      <w:r w:rsidR="00B20219">
        <w:fldChar w:fldCharType="begin"/>
      </w:r>
      <w:r>
        <w:instrText xml:space="preserve"> PAGEREF _Toc13651722 \h </w:instrText>
      </w:r>
      <w:r w:rsidR="00B20219">
        <w:fldChar w:fldCharType="separate"/>
      </w:r>
      <w:r>
        <w:t>- 21 -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五、评标</w:t>
      </w:r>
      <w:r>
        <w:tab/>
      </w:r>
      <w:r w:rsidR="00B20219">
        <w:fldChar w:fldCharType="begin"/>
      </w:r>
      <w:r>
        <w:instrText xml:space="preserve"> PAGEREF _Toc13651723 \h </w:instrText>
      </w:r>
      <w:r w:rsidR="00B20219">
        <w:fldChar w:fldCharType="separate"/>
      </w:r>
      <w:r>
        <w:t>- 22 -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六、定标</w:t>
      </w:r>
      <w:r>
        <w:tab/>
      </w:r>
      <w:r w:rsidR="00B20219">
        <w:fldChar w:fldCharType="begin"/>
      </w:r>
      <w:r>
        <w:instrText xml:space="preserve"> PAGEREF _Toc13651724 \h </w:instrText>
      </w:r>
      <w:r w:rsidR="00B20219">
        <w:fldChar w:fldCharType="separate"/>
      </w:r>
      <w:r>
        <w:t>- 22 -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七、中标通知书</w:t>
      </w:r>
      <w:r>
        <w:tab/>
      </w:r>
      <w:r w:rsidR="00B20219">
        <w:fldChar w:fldCharType="begin"/>
      </w:r>
      <w:r>
        <w:instrText xml:space="preserve"> PAGEREF _Toc13651725 \h </w:instrText>
      </w:r>
      <w:r w:rsidR="00B20219">
        <w:fldChar w:fldCharType="separate"/>
      </w:r>
      <w:r>
        <w:t>- 22 -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八、关于质疑和投诉</w:t>
      </w:r>
      <w:r>
        <w:tab/>
      </w:r>
      <w:r w:rsidR="00B20219">
        <w:fldChar w:fldCharType="begin"/>
      </w:r>
      <w:r>
        <w:instrText xml:space="preserve"> PAGEREF _Toc13651726 \h </w:instrText>
      </w:r>
      <w:r w:rsidR="00B20219">
        <w:fldChar w:fldCharType="separate"/>
      </w:r>
      <w:r>
        <w:t>- 22 -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九、签订合同</w:t>
      </w:r>
      <w:r>
        <w:tab/>
      </w:r>
      <w:r w:rsidR="00B20219">
        <w:fldChar w:fldCharType="begin"/>
      </w:r>
      <w:r>
        <w:instrText xml:space="preserve"> PAGEREF _Toc13651727 \h </w:instrText>
      </w:r>
      <w:r w:rsidR="00B20219">
        <w:fldChar w:fldCharType="separate"/>
      </w:r>
      <w:r>
        <w:t>- 24 -</w:t>
      </w:r>
      <w:r w:rsidR="00B20219">
        <w:fldChar w:fldCharType="end"/>
      </w:r>
    </w:p>
    <w:p w:rsidR="003A7D31" w:rsidRDefault="00182A6D">
      <w:pPr>
        <w:pStyle w:val="1"/>
        <w:ind w:firstLine="402"/>
        <w:rPr>
          <w:rFonts w:asciiTheme="minorHAnsi" w:eastAsiaTheme="minorEastAsia" w:hAnsiTheme="minorHAnsi" w:cstheme="minorBidi"/>
          <w:b w:val="0"/>
          <w:bCs w:val="0"/>
          <w:caps w:val="0"/>
          <w:sz w:val="21"/>
          <w:szCs w:val="22"/>
        </w:rPr>
      </w:pPr>
      <w:r>
        <w:rPr>
          <w:rFonts w:hint="eastAsia"/>
        </w:rPr>
        <w:t>第六篇合同主要条款和格式合同（样本）</w:t>
      </w:r>
      <w:r>
        <w:tab/>
      </w:r>
      <w:r w:rsidR="00B20219">
        <w:fldChar w:fldCharType="begin"/>
      </w:r>
      <w:r>
        <w:instrText xml:space="preserve"> PAGEREF _Toc13651728 \h </w:instrText>
      </w:r>
      <w:r w:rsidR="00B20219">
        <w:fldChar w:fldCharType="separate"/>
      </w:r>
      <w:r>
        <w:t>- 25 -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一、合同主要条款</w:t>
      </w:r>
      <w:r>
        <w:tab/>
      </w:r>
      <w:r w:rsidR="00B20219">
        <w:fldChar w:fldCharType="begin"/>
      </w:r>
      <w:r>
        <w:instrText xml:space="preserve"> PAGEREF _Toc13651729 \h </w:instrText>
      </w:r>
      <w:r w:rsidR="00B20219">
        <w:fldChar w:fldCharType="separate"/>
      </w:r>
      <w:r>
        <w:t>- 25 -</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二、政府采购购销合同（格式）</w:t>
      </w:r>
      <w:r>
        <w:tab/>
      </w:r>
      <w:r w:rsidR="00B20219">
        <w:fldChar w:fldCharType="begin"/>
      </w:r>
      <w:r>
        <w:instrText xml:space="preserve"> PAGEREF _Toc13651730 \h </w:instrText>
      </w:r>
      <w:r w:rsidR="00B20219">
        <w:fldChar w:fldCharType="separate"/>
      </w:r>
      <w:r>
        <w:t>- 27 -</w:t>
      </w:r>
      <w:r w:rsidR="00B20219">
        <w:fldChar w:fldCharType="end"/>
      </w:r>
    </w:p>
    <w:p w:rsidR="003A7D31" w:rsidRDefault="00182A6D">
      <w:pPr>
        <w:pStyle w:val="1"/>
        <w:ind w:firstLine="402"/>
        <w:rPr>
          <w:rFonts w:asciiTheme="minorHAnsi" w:eastAsiaTheme="minorEastAsia" w:hAnsiTheme="minorHAnsi" w:cstheme="minorBidi"/>
          <w:b w:val="0"/>
          <w:bCs w:val="0"/>
          <w:caps w:val="0"/>
          <w:sz w:val="21"/>
          <w:szCs w:val="22"/>
        </w:rPr>
      </w:pPr>
      <w:r>
        <w:rPr>
          <w:rFonts w:hint="eastAsia"/>
        </w:rPr>
        <w:t>第七篇投标文件格式</w:t>
      </w:r>
      <w:r>
        <w:tab/>
      </w:r>
      <w:r w:rsidR="00B20219">
        <w:fldChar w:fldCharType="begin"/>
      </w:r>
      <w:r>
        <w:instrText xml:space="preserve"> PAGEREF _Toc13651731 \h </w:instrText>
      </w:r>
      <w:r w:rsidR="00B20219">
        <w:fldChar w:fldCharType="separate"/>
      </w:r>
      <w:r>
        <w:t>33</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一、经济文件</w:t>
      </w:r>
      <w:r>
        <w:tab/>
      </w:r>
      <w:r w:rsidR="00B20219">
        <w:fldChar w:fldCharType="begin"/>
      </w:r>
      <w:r>
        <w:instrText xml:space="preserve"> PAGEREF _Toc13651732 \h </w:instrText>
      </w:r>
      <w:r w:rsidR="00B20219">
        <w:fldChar w:fldCharType="separate"/>
      </w:r>
      <w:r>
        <w:t>33</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二、资格文件</w:t>
      </w:r>
      <w:r>
        <w:tab/>
      </w:r>
      <w:r w:rsidR="00B20219">
        <w:fldChar w:fldCharType="begin"/>
      </w:r>
      <w:r>
        <w:instrText xml:space="preserve"> PAGEREF _Toc13651733 \h </w:instrText>
      </w:r>
      <w:r w:rsidR="00B20219">
        <w:fldChar w:fldCharType="separate"/>
      </w:r>
      <w:r>
        <w:t>33</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三、商务文件</w:t>
      </w:r>
      <w:r>
        <w:tab/>
      </w:r>
      <w:r w:rsidR="00B20219">
        <w:fldChar w:fldCharType="begin"/>
      </w:r>
      <w:r>
        <w:instrText xml:space="preserve"> PAGEREF _Toc13651734 \h </w:instrText>
      </w:r>
      <w:r w:rsidR="00B20219">
        <w:fldChar w:fldCharType="separate"/>
      </w:r>
      <w:r>
        <w:t>33</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四、技术文件</w:t>
      </w:r>
      <w:r>
        <w:tab/>
      </w:r>
      <w:r w:rsidR="00B20219">
        <w:fldChar w:fldCharType="begin"/>
      </w:r>
      <w:r>
        <w:instrText xml:space="preserve"> PAGEREF _Toc13651735 \h </w:instrText>
      </w:r>
      <w:r w:rsidR="00B20219">
        <w:fldChar w:fldCharType="separate"/>
      </w:r>
      <w:r>
        <w:t>33</w:t>
      </w:r>
      <w:r w:rsidR="00B20219">
        <w:fldChar w:fldCharType="end"/>
      </w:r>
    </w:p>
    <w:p w:rsidR="003A7D31" w:rsidRDefault="00182A6D">
      <w:pPr>
        <w:pStyle w:val="20"/>
        <w:tabs>
          <w:tab w:val="right" w:leader="dot" w:pos="9402"/>
        </w:tabs>
        <w:ind w:firstLine="400"/>
        <w:rPr>
          <w:rFonts w:asciiTheme="minorHAnsi" w:eastAsiaTheme="minorEastAsia" w:hAnsiTheme="minorHAnsi" w:cstheme="minorBidi"/>
          <w:smallCaps w:val="0"/>
          <w:sz w:val="21"/>
          <w:szCs w:val="22"/>
        </w:rPr>
      </w:pPr>
      <w:r>
        <w:rPr>
          <w:rFonts w:hint="eastAsia"/>
        </w:rPr>
        <w:t>五、其他文件</w:t>
      </w:r>
      <w:r>
        <w:tab/>
      </w:r>
      <w:r w:rsidR="00B20219">
        <w:fldChar w:fldCharType="begin"/>
      </w:r>
      <w:r>
        <w:instrText xml:space="preserve"> PAGEREF _Toc13651736 \h </w:instrText>
      </w:r>
      <w:r w:rsidR="00B20219">
        <w:fldChar w:fldCharType="separate"/>
      </w:r>
      <w:r>
        <w:t>33</w:t>
      </w:r>
      <w:r w:rsidR="00B20219">
        <w:fldChar w:fldCharType="end"/>
      </w:r>
    </w:p>
    <w:p w:rsidR="003A7D31" w:rsidRDefault="00B20219">
      <w:pPr>
        <w:overflowPunct w:val="0"/>
        <w:ind w:firstLine="480"/>
        <w:rPr>
          <w:rFonts w:ascii="仿宋" w:eastAsia="仿宋" w:hAnsi="仿宋" w:cs="Calibri"/>
          <w:sz w:val="28"/>
          <w:szCs w:val="28"/>
        </w:rPr>
        <w:sectPr w:rsidR="003A7D31">
          <w:pgSz w:w="11907" w:h="16840"/>
          <w:pgMar w:top="1134" w:right="1191" w:bottom="1134" w:left="1304" w:header="964" w:footer="992" w:gutter="0"/>
          <w:pgNumType w:fmt="numberInDash"/>
          <w:cols w:space="720"/>
          <w:docGrid w:linePitch="312"/>
        </w:sectPr>
      </w:pPr>
      <w:r>
        <w:rPr>
          <w:rFonts w:ascii="仿宋" w:eastAsia="仿宋" w:hAnsi="仿宋" w:cs="Calibri"/>
          <w:sz w:val="24"/>
          <w:szCs w:val="24"/>
        </w:rPr>
        <w:fldChar w:fldCharType="end"/>
      </w:r>
    </w:p>
    <w:p w:rsidR="003A7D31" w:rsidRDefault="00182A6D">
      <w:pPr>
        <w:pStyle w:val="ab"/>
        <w:ind w:firstLine="723"/>
        <w:rPr>
          <w:rFonts w:ascii="仿宋" w:eastAsia="仿宋" w:cs="Calibri"/>
          <w:sz w:val="28"/>
          <w:szCs w:val="28"/>
        </w:rPr>
      </w:pPr>
      <w:bookmarkStart w:id="0" w:name="_Toc13651690"/>
      <w:r>
        <w:rPr>
          <w:rFonts w:hint="eastAsia"/>
        </w:rPr>
        <w:lastRenderedPageBreak/>
        <w:t>第一篇  投标邀请书</w:t>
      </w:r>
      <w:bookmarkEnd w:id="0"/>
    </w:p>
    <w:p w:rsidR="003A7D31" w:rsidRDefault="00182A6D">
      <w:pPr>
        <w:pStyle w:val="ad"/>
        <w:ind w:firstLine="480"/>
      </w:pPr>
      <w:r>
        <w:rPr>
          <w:rFonts w:hint="eastAsia"/>
        </w:rPr>
        <w:t>克拉玛依市政务服务和公共资源交易中心受</w:t>
      </w:r>
      <w:r w:rsidRPr="00490415">
        <w:rPr>
          <w:rFonts w:hint="eastAsia"/>
        </w:rPr>
        <w:t>中共克拉玛依市委员会政法委员会</w:t>
      </w:r>
      <w:r>
        <w:rPr>
          <w:rFonts w:hint="eastAsia"/>
        </w:rPr>
        <w:t>的委托，对</w:t>
      </w:r>
      <w:r w:rsidR="00490415" w:rsidRPr="00490415">
        <w:rPr>
          <w:rFonts w:hint="eastAsia"/>
        </w:rPr>
        <w:t>克拉玛依市“雪亮工程三期”雪亮细胞采购</w:t>
      </w:r>
      <w:r>
        <w:rPr>
          <w:rFonts w:hint="eastAsia"/>
        </w:rPr>
        <w:t>项目以公开招标方式采购，欢迎有资格的供应商参加投标。</w:t>
      </w:r>
    </w:p>
    <w:p w:rsidR="003A7D31" w:rsidRDefault="00182A6D">
      <w:pPr>
        <w:pStyle w:val="ac"/>
        <w:ind w:firstLine="562"/>
      </w:pPr>
      <w:bookmarkStart w:id="1" w:name="_Toc13651691"/>
      <w:r>
        <w:rPr>
          <w:rFonts w:hint="eastAsia"/>
        </w:rPr>
        <w:t>一、招标项目内容</w:t>
      </w:r>
      <w:bookmarkEnd w:id="1"/>
    </w:p>
    <w:tbl>
      <w:tblPr>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3392"/>
        <w:gridCol w:w="2268"/>
        <w:gridCol w:w="1363"/>
      </w:tblGrid>
      <w:tr w:rsidR="003A7D31" w:rsidRPr="00490415" w:rsidTr="00490415">
        <w:trPr>
          <w:trHeight w:val="401"/>
          <w:jc w:val="center"/>
        </w:trPr>
        <w:tc>
          <w:tcPr>
            <w:tcW w:w="1034" w:type="dxa"/>
            <w:vAlign w:val="center"/>
          </w:tcPr>
          <w:p w:rsidR="003A7D31" w:rsidRPr="00490415" w:rsidRDefault="00182A6D">
            <w:pPr>
              <w:pStyle w:val="a4"/>
              <w:spacing w:line="400" w:lineRule="exact"/>
              <w:ind w:left="0" w:firstLineChars="0" w:firstLine="0"/>
              <w:rPr>
                <w:rFonts w:ascii="仿宋" w:eastAsia="仿宋" w:hAnsi="仿宋" w:cs="宋体"/>
                <w:color w:val="000000"/>
                <w:kern w:val="24"/>
                <w:szCs w:val="24"/>
              </w:rPr>
            </w:pPr>
            <w:r w:rsidRPr="00490415">
              <w:rPr>
                <w:rFonts w:ascii="仿宋" w:eastAsia="仿宋" w:hAnsi="仿宋" w:cs="宋体" w:hint="eastAsia"/>
                <w:color w:val="000000"/>
                <w:kern w:val="24"/>
                <w:szCs w:val="24"/>
              </w:rPr>
              <w:t>序号</w:t>
            </w:r>
          </w:p>
        </w:tc>
        <w:tc>
          <w:tcPr>
            <w:tcW w:w="3392" w:type="dxa"/>
            <w:vAlign w:val="center"/>
          </w:tcPr>
          <w:p w:rsidR="003A7D31" w:rsidRPr="00490415" w:rsidRDefault="00182A6D" w:rsidP="00490415">
            <w:pPr>
              <w:pStyle w:val="a4"/>
              <w:spacing w:line="400" w:lineRule="exact"/>
              <w:ind w:left="0" w:firstLineChars="400" w:firstLine="960"/>
              <w:rPr>
                <w:rFonts w:ascii="仿宋" w:eastAsia="仿宋" w:hAnsi="仿宋" w:cs="宋体"/>
                <w:color w:val="000000"/>
                <w:kern w:val="24"/>
                <w:szCs w:val="24"/>
              </w:rPr>
            </w:pPr>
            <w:r w:rsidRPr="00490415">
              <w:rPr>
                <w:rFonts w:ascii="仿宋" w:eastAsia="仿宋" w:hAnsi="仿宋" w:cs="宋体" w:hint="eastAsia"/>
                <w:color w:val="000000"/>
                <w:kern w:val="24"/>
                <w:szCs w:val="24"/>
              </w:rPr>
              <w:t>项目名称</w:t>
            </w:r>
          </w:p>
        </w:tc>
        <w:tc>
          <w:tcPr>
            <w:tcW w:w="2268" w:type="dxa"/>
            <w:vAlign w:val="center"/>
          </w:tcPr>
          <w:p w:rsidR="003A7D31" w:rsidRPr="00490415" w:rsidRDefault="00182A6D" w:rsidP="00490415">
            <w:pPr>
              <w:pStyle w:val="a4"/>
              <w:spacing w:line="400" w:lineRule="exact"/>
              <w:ind w:left="0" w:firstLine="480"/>
              <w:rPr>
                <w:rFonts w:ascii="仿宋" w:eastAsia="仿宋" w:hAnsi="仿宋" w:cs="宋体"/>
                <w:color w:val="000000"/>
                <w:kern w:val="24"/>
                <w:szCs w:val="24"/>
              </w:rPr>
            </w:pPr>
            <w:r w:rsidRPr="00490415">
              <w:rPr>
                <w:rFonts w:ascii="仿宋" w:eastAsia="仿宋" w:hAnsi="仿宋" w:cs="宋体" w:hint="eastAsia"/>
                <w:color w:val="000000"/>
                <w:kern w:val="24"/>
                <w:szCs w:val="24"/>
              </w:rPr>
              <w:t>采购预算</w:t>
            </w:r>
          </w:p>
          <w:p w:rsidR="003A7D31" w:rsidRPr="00490415" w:rsidRDefault="00182A6D" w:rsidP="00490415">
            <w:pPr>
              <w:pStyle w:val="a4"/>
              <w:spacing w:line="400" w:lineRule="exact"/>
              <w:ind w:left="0" w:firstLine="480"/>
              <w:rPr>
                <w:rFonts w:ascii="仿宋" w:eastAsia="仿宋" w:hAnsi="仿宋" w:cs="宋体"/>
                <w:color w:val="000000"/>
                <w:kern w:val="24"/>
                <w:szCs w:val="24"/>
              </w:rPr>
            </w:pPr>
            <w:r w:rsidRPr="00490415">
              <w:rPr>
                <w:rFonts w:ascii="仿宋" w:eastAsia="仿宋" w:hAnsi="仿宋" w:cs="宋体" w:hint="eastAsia"/>
                <w:color w:val="000000"/>
                <w:kern w:val="24"/>
                <w:szCs w:val="24"/>
              </w:rPr>
              <w:t>（万元）</w:t>
            </w:r>
          </w:p>
        </w:tc>
        <w:tc>
          <w:tcPr>
            <w:tcW w:w="1363" w:type="dxa"/>
            <w:vAlign w:val="center"/>
          </w:tcPr>
          <w:p w:rsidR="003A7D31" w:rsidRPr="00490415" w:rsidRDefault="00182A6D" w:rsidP="00490415">
            <w:pPr>
              <w:pStyle w:val="a4"/>
              <w:spacing w:line="400" w:lineRule="exact"/>
              <w:ind w:left="0" w:firstLineChars="100" w:firstLine="240"/>
              <w:rPr>
                <w:rFonts w:ascii="仿宋" w:eastAsia="仿宋" w:hAnsi="仿宋" w:cs="宋体"/>
                <w:color w:val="000000"/>
                <w:kern w:val="24"/>
                <w:szCs w:val="24"/>
              </w:rPr>
            </w:pPr>
            <w:r w:rsidRPr="00490415">
              <w:rPr>
                <w:rFonts w:ascii="仿宋" w:eastAsia="仿宋" w:hAnsi="仿宋" w:cs="宋体" w:hint="eastAsia"/>
                <w:color w:val="000000"/>
                <w:kern w:val="24"/>
                <w:szCs w:val="24"/>
              </w:rPr>
              <w:t>备注</w:t>
            </w:r>
          </w:p>
        </w:tc>
      </w:tr>
      <w:tr w:rsidR="003A7D31" w:rsidRPr="00490415" w:rsidTr="00490415">
        <w:trPr>
          <w:trHeight w:val="401"/>
          <w:jc w:val="center"/>
        </w:trPr>
        <w:tc>
          <w:tcPr>
            <w:tcW w:w="1034" w:type="dxa"/>
            <w:vAlign w:val="center"/>
          </w:tcPr>
          <w:p w:rsidR="003A7D31" w:rsidRPr="00490415" w:rsidRDefault="003A7D31">
            <w:pPr>
              <w:pStyle w:val="a4"/>
              <w:spacing w:line="400" w:lineRule="exact"/>
              <w:ind w:left="0" w:firstLineChars="0" w:firstLine="0"/>
              <w:rPr>
                <w:rFonts w:ascii="仿宋" w:eastAsia="仿宋" w:hAnsi="仿宋" w:cs="宋体"/>
                <w:color w:val="000000"/>
                <w:kern w:val="24"/>
                <w:szCs w:val="24"/>
              </w:rPr>
            </w:pPr>
          </w:p>
        </w:tc>
        <w:tc>
          <w:tcPr>
            <w:tcW w:w="3392" w:type="dxa"/>
            <w:vAlign w:val="center"/>
          </w:tcPr>
          <w:p w:rsidR="003A7D31" w:rsidRPr="00490415" w:rsidRDefault="00490415">
            <w:pPr>
              <w:pStyle w:val="a4"/>
              <w:spacing w:line="400" w:lineRule="exact"/>
              <w:ind w:left="0" w:firstLineChars="0" w:firstLine="0"/>
              <w:rPr>
                <w:rFonts w:ascii="仿宋" w:eastAsia="仿宋" w:hAnsi="仿宋" w:cs="宋体"/>
                <w:color w:val="000000"/>
                <w:kern w:val="24"/>
                <w:szCs w:val="24"/>
              </w:rPr>
            </w:pPr>
            <w:r w:rsidRPr="00490415">
              <w:rPr>
                <w:rFonts w:ascii="仿宋" w:eastAsia="仿宋" w:hAnsi="仿宋" w:cs="宋体" w:hint="eastAsia"/>
                <w:color w:val="000000"/>
                <w:kern w:val="24"/>
                <w:szCs w:val="24"/>
              </w:rPr>
              <w:t>克拉玛依市“雪亮工程三期”雪亮细胞</w:t>
            </w:r>
          </w:p>
        </w:tc>
        <w:tc>
          <w:tcPr>
            <w:tcW w:w="2268" w:type="dxa"/>
            <w:vAlign w:val="center"/>
          </w:tcPr>
          <w:p w:rsidR="003A7D31" w:rsidRPr="00490415" w:rsidRDefault="00490415" w:rsidP="00490415">
            <w:pPr>
              <w:pStyle w:val="a4"/>
              <w:spacing w:line="400" w:lineRule="exact"/>
              <w:ind w:left="0" w:firstLineChars="300" w:firstLine="720"/>
              <w:rPr>
                <w:rFonts w:ascii="仿宋" w:eastAsia="仿宋" w:hAnsi="仿宋" w:cs="宋体"/>
                <w:color w:val="000000"/>
                <w:kern w:val="24"/>
                <w:szCs w:val="24"/>
              </w:rPr>
            </w:pPr>
            <w:r w:rsidRPr="00490415">
              <w:rPr>
                <w:rFonts w:ascii="仿宋" w:eastAsia="仿宋" w:hAnsi="仿宋" w:cs="宋体" w:hint="eastAsia"/>
                <w:color w:val="000000"/>
                <w:kern w:val="24"/>
                <w:szCs w:val="24"/>
              </w:rPr>
              <w:t>930</w:t>
            </w:r>
          </w:p>
        </w:tc>
        <w:tc>
          <w:tcPr>
            <w:tcW w:w="1363" w:type="dxa"/>
            <w:vAlign w:val="center"/>
          </w:tcPr>
          <w:p w:rsidR="003A7D31" w:rsidRPr="00490415" w:rsidRDefault="003A7D31">
            <w:pPr>
              <w:pStyle w:val="a4"/>
              <w:spacing w:line="400" w:lineRule="exact"/>
              <w:ind w:left="0" w:firstLineChars="0" w:firstLine="0"/>
              <w:rPr>
                <w:rFonts w:ascii="仿宋" w:eastAsia="仿宋" w:hAnsi="仿宋" w:cs="宋体"/>
                <w:color w:val="000000"/>
                <w:kern w:val="24"/>
                <w:szCs w:val="24"/>
              </w:rPr>
            </w:pPr>
          </w:p>
        </w:tc>
      </w:tr>
    </w:tbl>
    <w:p w:rsidR="003A7D31" w:rsidRPr="00490415" w:rsidRDefault="00182A6D">
      <w:pPr>
        <w:pStyle w:val="ad"/>
        <w:ind w:firstLine="480"/>
      </w:pPr>
      <w:r w:rsidRPr="00490415">
        <w:rPr>
          <w:rFonts w:hint="eastAsia"/>
        </w:rPr>
        <w:t>本项目不接受进口产品投标（进口产品是指通过中国海关报关，验放进入中国境内，且产自关境外的产品）。</w:t>
      </w:r>
    </w:p>
    <w:p w:rsidR="003A7D31" w:rsidRDefault="00182A6D">
      <w:pPr>
        <w:pStyle w:val="ac"/>
        <w:ind w:firstLine="562"/>
      </w:pPr>
      <w:bookmarkStart w:id="2" w:name="_Toc13651692"/>
      <w:r>
        <w:rPr>
          <w:rFonts w:hint="eastAsia"/>
        </w:rPr>
        <w:t>二、资金来源</w:t>
      </w:r>
      <w:bookmarkEnd w:id="2"/>
    </w:p>
    <w:p w:rsidR="003A7D31" w:rsidRDefault="00182A6D">
      <w:pPr>
        <w:pStyle w:val="ad"/>
        <w:ind w:firstLine="480"/>
      </w:pPr>
      <w:r>
        <w:rPr>
          <w:rFonts w:hint="eastAsia"/>
        </w:rPr>
        <w:t>财政预算资金。</w:t>
      </w:r>
    </w:p>
    <w:p w:rsidR="003A7D31" w:rsidRDefault="00182A6D">
      <w:pPr>
        <w:pStyle w:val="ac"/>
        <w:ind w:firstLine="562"/>
      </w:pPr>
      <w:bookmarkStart w:id="3" w:name="_Toc13651693"/>
      <w:r>
        <w:rPr>
          <w:rFonts w:hint="eastAsia"/>
        </w:rPr>
        <w:t>三、投标人资格要求</w:t>
      </w:r>
      <w:bookmarkEnd w:id="3"/>
    </w:p>
    <w:p w:rsidR="003A7D31" w:rsidRDefault="00182A6D">
      <w:pPr>
        <w:pStyle w:val="ad"/>
        <w:ind w:firstLine="480"/>
      </w:pPr>
      <w:r>
        <w:rPr>
          <w:rFonts w:hint="eastAsia"/>
        </w:rPr>
        <w:t>（一）资格条件</w:t>
      </w:r>
    </w:p>
    <w:p w:rsidR="003A7D31" w:rsidRDefault="00182A6D">
      <w:pPr>
        <w:pStyle w:val="ad"/>
        <w:ind w:firstLine="480"/>
        <w:rPr>
          <w:color w:val="auto"/>
        </w:rPr>
      </w:pPr>
      <w:r>
        <w:rPr>
          <w:rFonts w:hint="eastAsia"/>
        </w:rPr>
        <w:t>1、具有独立</w:t>
      </w:r>
      <w:r>
        <w:rPr>
          <w:rFonts w:hint="eastAsia"/>
          <w:color w:val="auto"/>
        </w:rPr>
        <w:t>承担民事责任的能力；</w:t>
      </w:r>
    </w:p>
    <w:p w:rsidR="003A7D31" w:rsidRDefault="00182A6D">
      <w:pPr>
        <w:pStyle w:val="ad"/>
        <w:ind w:firstLine="480"/>
      </w:pPr>
      <w:r>
        <w:rPr>
          <w:rFonts w:hint="eastAsia"/>
        </w:rPr>
        <w:t>2、具有良好的商业信誉和健全的财务会计制度；</w:t>
      </w:r>
    </w:p>
    <w:p w:rsidR="003A7D31" w:rsidRDefault="00182A6D">
      <w:pPr>
        <w:pStyle w:val="ad"/>
        <w:ind w:firstLine="480"/>
      </w:pPr>
      <w:r>
        <w:rPr>
          <w:rFonts w:hint="eastAsia"/>
        </w:rPr>
        <w:t>（信用查询：</w:t>
      </w:r>
      <w:r>
        <w:t>按照《财政部关于在政府采购活动中查询及使用信用记录有关问题的通知》（财库〔2016〕125号）的要求，根据开标当日“信用中国”（</w:t>
      </w:r>
      <w:r>
        <w:rPr>
          <w:noProof/>
        </w:rPr>
        <w:drawing>
          <wp:inline distT="0" distB="0" distL="0" distR="0">
            <wp:extent cx="190500" cy="142875"/>
            <wp:effectExtent l="19050" t="0" r="0" b="0"/>
            <wp:docPr id="1" name="图片 1" descr="说明: C:\DOCUME~1\ADMINI~1\LOCALS~1\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DOCUME~1\ADMINI~1\LOCALS~1\Temp\%W@GJ$ACOF(TYDYECOKVDYB.png"/>
                    <pic:cNvPicPr>
                      <a:picLocks noChangeAspect="1" noChangeArrowheads="1"/>
                    </pic:cNvPicPr>
                  </pic:nvPicPr>
                  <pic:blipFill>
                    <a:blip r:embed="rId15"/>
                    <a:srcRect/>
                    <a:stretch>
                      <a:fillRect/>
                    </a:stretch>
                  </pic:blipFill>
                  <pic:spPr>
                    <a:xfrm>
                      <a:off x="0" y="0"/>
                      <a:ext cx="190500" cy="142875"/>
                    </a:xfrm>
                    <a:prstGeom prst="rect">
                      <a:avLst/>
                    </a:prstGeom>
                    <a:noFill/>
                    <a:ln w="9525">
                      <a:noFill/>
                      <a:miter lim="800000"/>
                      <a:headEnd/>
                      <a:tailEnd/>
                    </a:ln>
                  </pic:spPr>
                </pic:pic>
              </a:graphicData>
            </a:graphic>
          </wp:inline>
        </w:drawing>
      </w:r>
      <w:r>
        <w:t>www.creditchina.gov.cn）、</w:t>
      </w:r>
      <w:r>
        <w:rPr>
          <w:rFonts w:hint="eastAsia"/>
        </w:rPr>
        <w:t>“</w:t>
      </w:r>
      <w:r>
        <w:t>中国政府采购网</w:t>
      </w:r>
      <w:r>
        <w:rPr>
          <w:rFonts w:hint="eastAsia"/>
        </w:rPr>
        <w:t>”</w:t>
      </w:r>
      <w:r>
        <w:t>（</w:t>
      </w:r>
      <w:r>
        <w:rPr>
          <w:noProof/>
        </w:rPr>
        <w:drawing>
          <wp:inline distT="0" distB="0" distL="0" distR="0">
            <wp:extent cx="190500" cy="142875"/>
            <wp:effectExtent l="19050" t="0" r="0" b="0"/>
            <wp:docPr id="2" name="图片 2" descr="说明: C:\DOCUME~1\ADMINI~1\LOCALS~1\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DOCUME~1\ADMINI~1\LOCALS~1\Temp\%W@GJ$ACOF(TYDYECOKVDYB.png"/>
                    <pic:cNvPicPr>
                      <a:picLocks noChangeAspect="1" noChangeArrowheads="1"/>
                    </pic:cNvPicPr>
                  </pic:nvPicPr>
                  <pic:blipFill>
                    <a:blip r:embed="rId15"/>
                    <a:srcRect/>
                    <a:stretch>
                      <a:fillRect/>
                    </a:stretch>
                  </pic:blipFill>
                  <pic:spPr>
                    <a:xfrm>
                      <a:off x="0" y="0"/>
                      <a:ext cx="190500" cy="142875"/>
                    </a:xfrm>
                    <a:prstGeom prst="rect">
                      <a:avLst/>
                    </a:prstGeom>
                    <a:noFill/>
                    <a:ln w="9525">
                      <a:noFill/>
                      <a:miter lim="800000"/>
                      <a:headEnd/>
                      <a:tailEnd/>
                    </a:ln>
                  </pic:spPr>
                </pic:pic>
              </a:graphicData>
            </a:graphic>
          </wp:inline>
        </w:drawing>
      </w:r>
      <w:hyperlink r:id="rId16" w:history="1">
        <w:r>
          <w:t>www.ccgp.gov.cn</w:t>
        </w:r>
      </w:hyperlink>
      <w:r>
        <w:t>）</w:t>
      </w:r>
      <w:r>
        <w:rPr>
          <w:rFonts w:hint="eastAsia"/>
        </w:rPr>
        <w:t>等渠道</w:t>
      </w:r>
      <w:r>
        <w:t>的</w:t>
      </w:r>
      <w:r>
        <w:rPr>
          <w:rFonts w:hint="eastAsia"/>
        </w:rPr>
        <w:t>查询结果</w:t>
      </w:r>
      <w:r>
        <w:t>，对列入失信被执行人、重大税收违法案件当事人名单、政府采购严重违法失信行为记录名单的供应商，拒绝</w:t>
      </w:r>
      <w:r>
        <w:rPr>
          <w:rFonts w:hint="eastAsia"/>
        </w:rPr>
        <w:t>其</w:t>
      </w:r>
      <w:r>
        <w:t>参与政府采购活动，同时对信用查询记录和证据打印存档。</w:t>
      </w:r>
      <w:r>
        <w:rPr>
          <w:rFonts w:hint="eastAsia"/>
        </w:rPr>
        <w:t>）</w:t>
      </w:r>
    </w:p>
    <w:p w:rsidR="003A7D31" w:rsidRDefault="00182A6D">
      <w:pPr>
        <w:pStyle w:val="ad"/>
        <w:ind w:firstLine="480"/>
        <w:rPr>
          <w:color w:val="auto"/>
        </w:rPr>
      </w:pPr>
      <w:r>
        <w:rPr>
          <w:rFonts w:hint="eastAsia"/>
          <w:color w:val="auto"/>
        </w:rPr>
        <w:t>3、具有履行合同所必需的设备和专业技术能力；</w:t>
      </w:r>
    </w:p>
    <w:p w:rsidR="003A7D31" w:rsidRDefault="00182A6D">
      <w:pPr>
        <w:pStyle w:val="ad"/>
        <w:ind w:firstLine="480"/>
      </w:pPr>
      <w:r>
        <w:rPr>
          <w:rFonts w:hint="eastAsia"/>
        </w:rPr>
        <w:t>4、有依法缴纳税收和社会保障资金的良好记录；</w:t>
      </w:r>
      <w:r>
        <w:tab/>
      </w:r>
    </w:p>
    <w:p w:rsidR="003A7D31" w:rsidRDefault="00182A6D">
      <w:pPr>
        <w:pStyle w:val="ad"/>
        <w:ind w:firstLine="480"/>
      </w:pPr>
      <w:r>
        <w:rPr>
          <w:rFonts w:hint="eastAsia"/>
        </w:rPr>
        <w:t>5</w:t>
      </w:r>
      <w:r w:rsidR="006D78AD">
        <w:rPr>
          <w:rFonts w:hint="eastAsia"/>
        </w:rPr>
        <w:t>、</w:t>
      </w:r>
      <w:r>
        <w:rPr>
          <w:rFonts w:hint="eastAsia"/>
        </w:rPr>
        <w:t>参加政府采购活动前三年内，未因违法经营受到刑事处罚或者责令停产停业、吊销许可证或者执照、较大数额罚款等行政处罚。</w:t>
      </w:r>
    </w:p>
    <w:p w:rsidR="003A7D31" w:rsidRDefault="00182A6D">
      <w:pPr>
        <w:pStyle w:val="ad"/>
        <w:ind w:firstLine="480"/>
        <w:rPr>
          <w:color w:val="000000" w:themeColor="text1"/>
        </w:rPr>
      </w:pPr>
      <w:r>
        <w:rPr>
          <w:rFonts w:hint="eastAsia"/>
          <w:color w:val="000000" w:themeColor="text1"/>
        </w:rPr>
        <w:lastRenderedPageBreak/>
        <w:t>（二）联合体投标</w:t>
      </w:r>
    </w:p>
    <w:p w:rsidR="003A7D31" w:rsidRDefault="00182A6D">
      <w:pPr>
        <w:pStyle w:val="ad"/>
        <w:ind w:firstLine="480"/>
        <w:rPr>
          <w:color w:val="000000" w:themeColor="text1"/>
        </w:rPr>
      </w:pPr>
      <w:r>
        <w:rPr>
          <w:rFonts w:hint="eastAsia"/>
          <w:color w:val="000000" w:themeColor="text1"/>
        </w:rPr>
        <w:t>本项目不接受联合体投标</w:t>
      </w:r>
    </w:p>
    <w:p w:rsidR="003A7D31" w:rsidRDefault="00182A6D">
      <w:pPr>
        <w:pStyle w:val="ad"/>
        <w:ind w:firstLine="480"/>
        <w:rPr>
          <w:color w:val="000000" w:themeColor="text1"/>
        </w:rPr>
      </w:pPr>
      <w:r>
        <w:rPr>
          <w:rFonts w:hint="eastAsia"/>
          <w:color w:val="000000" w:themeColor="text1"/>
        </w:rPr>
        <w:t>（三）关联企业投标</w:t>
      </w:r>
    </w:p>
    <w:p w:rsidR="003A7D31" w:rsidRDefault="00182A6D">
      <w:pPr>
        <w:pStyle w:val="ad"/>
        <w:ind w:firstLine="480"/>
      </w:pPr>
      <w:r>
        <w:rPr>
          <w:rFonts w:hint="eastAsia"/>
        </w:rPr>
        <w:t>为确保政府采购公平、公正，禁止关联企业参与同一项目投标。</w:t>
      </w:r>
    </w:p>
    <w:p w:rsidR="003A7D31" w:rsidRDefault="00182A6D">
      <w:pPr>
        <w:pStyle w:val="ac"/>
        <w:ind w:firstLine="562"/>
      </w:pPr>
      <w:bookmarkStart w:id="4" w:name="_Toc13651694"/>
      <w:r>
        <w:rPr>
          <w:rFonts w:hint="eastAsia"/>
        </w:rPr>
        <w:t>四、投标、开标有关说明</w:t>
      </w:r>
      <w:bookmarkEnd w:id="4"/>
    </w:p>
    <w:p w:rsidR="003A7D31" w:rsidRDefault="00182A6D">
      <w:pPr>
        <w:pStyle w:val="ad"/>
        <w:ind w:firstLine="480"/>
      </w:pPr>
      <w:r>
        <w:rPr>
          <w:rFonts w:hint="eastAsia"/>
        </w:rPr>
        <w:t>（一）凡有意参加投标的供应商，请在新疆政府采购网上下载本项目招标文件，无论投标人下载与否，均视为已知晓所有招标内容，不收取招标文件费用。</w:t>
      </w:r>
    </w:p>
    <w:p w:rsidR="006D78AD" w:rsidRPr="009300AC" w:rsidRDefault="006D78AD" w:rsidP="006D78AD">
      <w:pPr>
        <w:pStyle w:val="ad"/>
        <w:ind w:firstLine="480"/>
      </w:pPr>
      <w:r w:rsidRPr="009300AC">
        <w:rPr>
          <w:rFonts w:hint="eastAsia"/>
        </w:rPr>
        <w:t>（二）报名截止时间：2020年</w:t>
      </w:r>
      <w:r w:rsidR="001F0CFA">
        <w:rPr>
          <w:rFonts w:hint="eastAsia"/>
        </w:rPr>
        <w:t>7</w:t>
      </w:r>
      <w:r w:rsidRPr="009300AC">
        <w:rPr>
          <w:rFonts w:hint="eastAsia"/>
        </w:rPr>
        <w:t>月</w:t>
      </w:r>
      <w:r w:rsidR="001F0CFA">
        <w:rPr>
          <w:rFonts w:hint="eastAsia"/>
        </w:rPr>
        <w:t>9</w:t>
      </w:r>
      <w:r w:rsidRPr="009300AC">
        <w:rPr>
          <w:rFonts w:hint="eastAsia"/>
        </w:rPr>
        <w:t>日12:30</w:t>
      </w:r>
    </w:p>
    <w:p w:rsidR="006D78AD" w:rsidRPr="009300AC" w:rsidRDefault="006D78AD" w:rsidP="006D78AD">
      <w:pPr>
        <w:pStyle w:val="ad"/>
        <w:ind w:firstLine="480"/>
      </w:pPr>
      <w:r w:rsidRPr="009300AC">
        <w:rPr>
          <w:rFonts w:hint="eastAsia"/>
        </w:rPr>
        <w:t>（三）递交投标文件时间：2020年</w:t>
      </w:r>
      <w:r w:rsidR="001F0CFA">
        <w:rPr>
          <w:rFonts w:hint="eastAsia"/>
        </w:rPr>
        <w:t>7</w:t>
      </w:r>
      <w:r w:rsidRPr="009300AC">
        <w:rPr>
          <w:rFonts w:hint="eastAsia"/>
        </w:rPr>
        <w:t>月</w:t>
      </w:r>
      <w:r w:rsidR="001F0CFA">
        <w:rPr>
          <w:rFonts w:hint="eastAsia"/>
        </w:rPr>
        <w:t>10</w:t>
      </w:r>
      <w:r w:rsidRPr="009300AC">
        <w:rPr>
          <w:rFonts w:hint="eastAsia"/>
        </w:rPr>
        <w:t>日 10:00--10:30</w:t>
      </w:r>
    </w:p>
    <w:p w:rsidR="006D78AD" w:rsidRPr="009300AC" w:rsidRDefault="006D78AD" w:rsidP="006D78AD">
      <w:pPr>
        <w:pStyle w:val="ad"/>
        <w:ind w:firstLine="480"/>
      </w:pPr>
      <w:r w:rsidRPr="009300AC">
        <w:rPr>
          <w:rFonts w:hint="eastAsia"/>
        </w:rPr>
        <w:t>（四）递交投标文件及开标地点：新疆克拉玛依市胜利路33号市政府机关2号楼1楼103室</w:t>
      </w:r>
    </w:p>
    <w:p w:rsidR="006D78AD" w:rsidRPr="009300AC" w:rsidRDefault="006D78AD" w:rsidP="006D78AD">
      <w:pPr>
        <w:pStyle w:val="ad"/>
        <w:ind w:firstLine="480"/>
      </w:pPr>
      <w:r w:rsidRPr="009300AC">
        <w:rPr>
          <w:rFonts w:hint="eastAsia"/>
        </w:rPr>
        <w:t>（五）开标时间：2020年</w:t>
      </w:r>
      <w:r w:rsidR="001F0CFA">
        <w:rPr>
          <w:rFonts w:hint="eastAsia"/>
        </w:rPr>
        <w:t>7</w:t>
      </w:r>
      <w:r w:rsidRPr="009300AC">
        <w:rPr>
          <w:rFonts w:hint="eastAsia"/>
        </w:rPr>
        <w:t>月</w:t>
      </w:r>
      <w:r w:rsidR="001F0CFA">
        <w:rPr>
          <w:rFonts w:hint="eastAsia"/>
        </w:rPr>
        <w:t>10</w:t>
      </w:r>
      <w:r w:rsidRPr="009300AC">
        <w:rPr>
          <w:rFonts w:hint="eastAsia"/>
        </w:rPr>
        <w:t>日10:30</w:t>
      </w:r>
    </w:p>
    <w:p w:rsidR="003A7D31" w:rsidRDefault="006D78AD" w:rsidP="006D78AD">
      <w:pPr>
        <w:pStyle w:val="ad"/>
        <w:ind w:firstLine="480"/>
        <w:rPr>
          <w:color w:val="FF0000"/>
        </w:rPr>
      </w:pPr>
      <w:r w:rsidRPr="009300AC">
        <w:rPr>
          <w:rFonts w:hint="eastAsia"/>
        </w:rPr>
        <w:t>（六）评标地点：新疆克拉玛依市胜利路33号市政府机关2号楼1楼西1-1评标室</w:t>
      </w:r>
    </w:p>
    <w:p w:rsidR="003A7D31" w:rsidRDefault="00182A6D">
      <w:pPr>
        <w:pStyle w:val="ac"/>
        <w:ind w:firstLine="562"/>
      </w:pPr>
      <w:bookmarkStart w:id="5" w:name="_Toc13651696"/>
      <w:r>
        <w:rPr>
          <w:rFonts w:hint="eastAsia"/>
        </w:rPr>
        <w:t>五、投标有关规定</w:t>
      </w:r>
      <w:bookmarkEnd w:id="5"/>
    </w:p>
    <w:p w:rsidR="003A7D31" w:rsidRDefault="00182A6D">
      <w:pPr>
        <w:pStyle w:val="ad"/>
        <w:ind w:firstLine="480"/>
      </w:pPr>
      <w:r>
        <w:rPr>
          <w:rFonts w:hint="eastAsia"/>
        </w:rPr>
        <w:t>（一）超过投标截止时间递交的投标文件，恕不接收。</w:t>
      </w:r>
    </w:p>
    <w:p w:rsidR="003A7D31" w:rsidRDefault="00182A6D">
      <w:pPr>
        <w:pStyle w:val="ad"/>
        <w:ind w:firstLine="480"/>
      </w:pPr>
      <w:r>
        <w:rPr>
          <w:rFonts w:hint="eastAsia"/>
        </w:rPr>
        <w:t>（二）</w:t>
      </w:r>
      <w:r>
        <w:t>单位负责人为同一人或者存在直接控股、管理关系的不同供应商，不得参加同一合同项下的政府采购活动。</w:t>
      </w:r>
    </w:p>
    <w:p w:rsidR="003A7D31" w:rsidRDefault="00182A6D">
      <w:pPr>
        <w:pStyle w:val="ad"/>
        <w:ind w:firstLine="480"/>
      </w:pPr>
      <w:r>
        <w:rPr>
          <w:rFonts w:hint="eastAsia"/>
        </w:rPr>
        <w:t>（三）</w:t>
      </w:r>
      <w:r>
        <w:t>为采购项目提供整体设计、规范编制或者项目管理、监理、检测等服务的供应商，不得再参加</w:t>
      </w:r>
      <w:r>
        <w:rPr>
          <w:rFonts w:hint="eastAsia"/>
        </w:rPr>
        <w:t>该采购</w:t>
      </w:r>
      <w:r>
        <w:t>项目的</w:t>
      </w:r>
      <w:r>
        <w:rPr>
          <w:rFonts w:hint="eastAsia"/>
        </w:rPr>
        <w:t>其他</w:t>
      </w:r>
      <w:r>
        <w:t>采购活动。</w:t>
      </w:r>
    </w:p>
    <w:p w:rsidR="003A7D31" w:rsidRDefault="00182A6D">
      <w:pPr>
        <w:pStyle w:val="ad"/>
        <w:ind w:firstLine="480"/>
        <w:rPr>
          <w:color w:val="auto"/>
        </w:rPr>
      </w:pPr>
      <w:r>
        <w:rPr>
          <w:rFonts w:hint="eastAsia"/>
          <w:color w:val="auto"/>
        </w:rPr>
        <w:t>（四）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A7D31" w:rsidRDefault="00182A6D">
      <w:pPr>
        <w:pStyle w:val="ad"/>
        <w:ind w:firstLine="480"/>
        <w:rPr>
          <w:color w:val="auto"/>
        </w:rPr>
      </w:pPr>
      <w:r>
        <w:rPr>
          <w:rFonts w:hint="eastAsia"/>
          <w:color w:val="auto"/>
        </w:rPr>
        <w:t>非单一产品采购项目，多家投标人提供的核心产品品牌相同的，按上述规定处理。</w:t>
      </w:r>
    </w:p>
    <w:p w:rsidR="003A7D31" w:rsidRDefault="00182A6D">
      <w:pPr>
        <w:pStyle w:val="ad"/>
        <w:ind w:firstLine="480"/>
        <w:rPr>
          <w:color w:val="auto"/>
        </w:rPr>
      </w:pPr>
      <w:r>
        <w:rPr>
          <w:rFonts w:hint="eastAsia"/>
          <w:color w:val="auto"/>
        </w:rPr>
        <w:lastRenderedPageBreak/>
        <w:t>核心产品的资金价值占整体产品或系统（非单一产品采购项目）的权重不低于60%。当核心产品多于2种时，两家投标产品中核心产品对应品牌超过80%相同的，视为投标人投标产品品牌相同，按一家投标人计算。</w:t>
      </w:r>
    </w:p>
    <w:p w:rsidR="003A7D31" w:rsidRDefault="00182A6D">
      <w:pPr>
        <w:pStyle w:val="ad"/>
        <w:ind w:firstLine="480"/>
      </w:pPr>
      <w:r>
        <w:rPr>
          <w:rFonts w:hint="eastAsia"/>
        </w:rPr>
        <w:t>（五）投标费用：无论投标结果如何，投标人参与本项目投标的所有费用均应由投标人自行承担。</w:t>
      </w:r>
    </w:p>
    <w:p w:rsidR="003A7D31" w:rsidRDefault="00182A6D">
      <w:pPr>
        <w:pStyle w:val="ac"/>
        <w:ind w:firstLine="562"/>
      </w:pPr>
      <w:bookmarkStart w:id="6" w:name="_Toc13651697"/>
      <w:r>
        <w:rPr>
          <w:rFonts w:hint="eastAsia"/>
        </w:rPr>
        <w:t>六</w:t>
      </w:r>
      <w:r>
        <w:t>、</w:t>
      </w:r>
      <w:r>
        <w:rPr>
          <w:rFonts w:hint="eastAsia"/>
        </w:rPr>
        <w:t>采购项目需落实的政府采购政策</w:t>
      </w:r>
      <w:bookmarkEnd w:id="6"/>
    </w:p>
    <w:p w:rsidR="003A7D31" w:rsidRDefault="00182A6D">
      <w:pPr>
        <w:pStyle w:val="ad"/>
        <w:ind w:firstLine="480"/>
        <w:rPr>
          <w:color w:val="auto"/>
        </w:rPr>
      </w:pPr>
      <w:r>
        <w:rPr>
          <w:rFonts w:hint="eastAsia"/>
          <w:color w:val="auto"/>
        </w:rPr>
        <w:t>（一）按照《财政部 关于调整优化节能产品、环境标志产品政府采购执行机制的通知》（财库〔2019〕9号）、《财政部 生态环境部关于印发环境标志产品政府采购品目清单的通知》（财库〔2019〕18号）和《财政部 发展改革委关于印发节能产品政府采购品目清单的通知》（财库〔2019〕19号）的规定，落实国家节能环保政策。若本次采购的产品属于节能产品、环境标志产品政府强制采购品目清单的，投标人须在投标文件中提供所投标产品由认证机构出具的、处于有效期之内的节能产品或环境标志产品认证证书或相关截图等证明材料，未提供或提供不全的将视投标文件未作实质性响应。</w:t>
      </w:r>
    </w:p>
    <w:p w:rsidR="003A7D31" w:rsidRDefault="00182A6D">
      <w:pPr>
        <w:pStyle w:val="ad"/>
        <w:ind w:firstLine="480"/>
        <w:rPr>
          <w:color w:val="auto"/>
        </w:rPr>
      </w:pPr>
      <w:r>
        <w:rPr>
          <w:rFonts w:hint="eastAsia"/>
          <w:color w:val="auto"/>
        </w:rPr>
        <w:t>（二）按照《财政部 工业和信息化部关于印发&lt;政府采购促进中小企业发展暂行办法&gt;的通知》（财库〔2011〕181号）的规定，落实促进中小企业发展政策。</w:t>
      </w:r>
    </w:p>
    <w:p w:rsidR="003A7D31" w:rsidRDefault="00182A6D">
      <w:pPr>
        <w:pStyle w:val="ad"/>
        <w:ind w:firstLine="480"/>
        <w:rPr>
          <w:color w:val="auto"/>
        </w:rPr>
      </w:pPr>
      <w:r>
        <w:rPr>
          <w:rFonts w:hint="eastAsia"/>
          <w:color w:val="auto"/>
        </w:rPr>
        <w:t>（三）按照《财政部、司法部关于政府采购支持监狱企业发展有关问题的通知》（财库〔2014〕68号）的规定，落实支持监狱企业发展政策。</w:t>
      </w:r>
    </w:p>
    <w:p w:rsidR="003A7D31" w:rsidRDefault="00182A6D">
      <w:pPr>
        <w:pStyle w:val="ad"/>
        <w:ind w:firstLine="480"/>
        <w:rPr>
          <w:color w:val="auto"/>
        </w:rPr>
      </w:pPr>
      <w:r>
        <w:rPr>
          <w:rFonts w:hint="eastAsia"/>
          <w:color w:val="auto"/>
        </w:rPr>
        <w:t>（四）按照《三部门联合发布关于促进残疾人就业政府采购政策的通知》（财库〔2017〕 141号）的规定，落实支持残疾人福利性单位发展政策。</w:t>
      </w:r>
    </w:p>
    <w:p w:rsidR="003A7D31" w:rsidRDefault="00182A6D">
      <w:pPr>
        <w:pStyle w:val="ac"/>
        <w:ind w:firstLine="562"/>
      </w:pPr>
      <w:bookmarkStart w:id="7" w:name="_Toc13651698"/>
      <w:r>
        <w:rPr>
          <w:rFonts w:hint="eastAsia"/>
        </w:rPr>
        <w:t>七</w:t>
      </w:r>
      <w:r>
        <w:t>、</w:t>
      </w:r>
      <w:r>
        <w:rPr>
          <w:rFonts w:hint="eastAsia"/>
        </w:rPr>
        <w:t>现场踏勘</w:t>
      </w:r>
      <w:bookmarkEnd w:id="7"/>
    </w:p>
    <w:p w:rsidR="003A7D31" w:rsidRDefault="00182A6D">
      <w:pPr>
        <w:pStyle w:val="ad"/>
        <w:ind w:firstLine="480"/>
        <w:rPr>
          <w:color w:val="auto"/>
        </w:rPr>
      </w:pPr>
      <w:r>
        <w:rPr>
          <w:rFonts w:hint="eastAsia"/>
          <w:color w:val="auto"/>
        </w:rPr>
        <w:t>本项目不组织集中踏勘，投标人可于公告之日起自行联系采购人前往项目现场进行踏勘。</w:t>
      </w:r>
    </w:p>
    <w:p w:rsidR="003A7D31" w:rsidRDefault="00182A6D">
      <w:pPr>
        <w:pStyle w:val="ac"/>
        <w:ind w:firstLine="562"/>
      </w:pPr>
      <w:bookmarkStart w:id="8" w:name="_Toc13651699"/>
      <w:r>
        <w:rPr>
          <w:rFonts w:hint="eastAsia"/>
        </w:rPr>
        <w:t>八、联系方式</w:t>
      </w:r>
      <w:bookmarkEnd w:id="8"/>
    </w:p>
    <w:p w:rsidR="003A7D31" w:rsidRDefault="00182A6D">
      <w:pPr>
        <w:pStyle w:val="ad"/>
        <w:ind w:firstLine="480"/>
      </w:pPr>
      <w:r>
        <w:rPr>
          <w:rFonts w:hint="eastAsia"/>
        </w:rPr>
        <w:t>（一）采购机构：克拉玛依市政务服务和公共资源交易中心</w:t>
      </w:r>
    </w:p>
    <w:p w:rsidR="003A7D31" w:rsidRDefault="00182A6D" w:rsidP="00490415">
      <w:pPr>
        <w:pStyle w:val="ad"/>
        <w:ind w:firstLine="480"/>
      </w:pPr>
      <w:r>
        <w:rPr>
          <w:rFonts w:hint="eastAsia"/>
        </w:rPr>
        <w:t>1、联系人：乌日娜</w:t>
      </w:r>
    </w:p>
    <w:p w:rsidR="003A7D31" w:rsidRDefault="00182A6D" w:rsidP="00490415">
      <w:pPr>
        <w:pStyle w:val="ad"/>
        <w:ind w:firstLine="480"/>
      </w:pPr>
      <w:r>
        <w:rPr>
          <w:rFonts w:hint="eastAsia"/>
        </w:rPr>
        <w:lastRenderedPageBreak/>
        <w:t>电  话：0990-6223256</w:t>
      </w:r>
    </w:p>
    <w:p w:rsidR="003A7D31" w:rsidRDefault="00182A6D" w:rsidP="00490415">
      <w:pPr>
        <w:pStyle w:val="ad"/>
        <w:ind w:firstLine="480"/>
      </w:pPr>
      <w:r>
        <w:rPr>
          <w:rFonts w:hint="eastAsia"/>
        </w:rPr>
        <w:t>2、其他业务联系方式</w:t>
      </w:r>
    </w:p>
    <w:p w:rsidR="003A7D31" w:rsidRDefault="00182A6D" w:rsidP="00490415">
      <w:pPr>
        <w:pStyle w:val="ad"/>
        <w:ind w:firstLine="480"/>
      </w:pPr>
      <w:r>
        <w:rPr>
          <w:rFonts w:hint="eastAsia"/>
        </w:rPr>
        <w:t>报名咨询电话：0990-6609106</w:t>
      </w:r>
    </w:p>
    <w:p w:rsidR="003A7D31" w:rsidRDefault="00182A6D" w:rsidP="00490415">
      <w:pPr>
        <w:pStyle w:val="ad"/>
        <w:ind w:firstLine="480"/>
      </w:pPr>
      <w:r>
        <w:rPr>
          <w:rFonts w:hint="eastAsia"/>
        </w:rPr>
        <w:t>质疑受理电话： 0990-6232397</w:t>
      </w:r>
    </w:p>
    <w:p w:rsidR="003A7D31" w:rsidRDefault="00182A6D" w:rsidP="00490415">
      <w:pPr>
        <w:pStyle w:val="ad"/>
        <w:ind w:firstLine="480"/>
      </w:pPr>
      <w:r>
        <w:rPr>
          <w:rFonts w:hint="eastAsia"/>
        </w:rPr>
        <w:t>地  址：克拉玛依市胜利路33号</w:t>
      </w:r>
    </w:p>
    <w:p w:rsidR="003A7D31" w:rsidRDefault="00182A6D" w:rsidP="00490415">
      <w:pPr>
        <w:pStyle w:val="ad"/>
        <w:ind w:firstLine="480"/>
      </w:pPr>
      <w:r>
        <w:rPr>
          <w:rFonts w:hint="eastAsia"/>
        </w:rPr>
        <w:t>（二）采购人：</w:t>
      </w:r>
      <w:r w:rsidRPr="00490415">
        <w:rPr>
          <w:rFonts w:hint="eastAsia"/>
        </w:rPr>
        <w:t>中共克拉玛依市委员会政法委员会</w:t>
      </w:r>
    </w:p>
    <w:p w:rsidR="003A7D31" w:rsidRPr="00490415" w:rsidRDefault="00182A6D" w:rsidP="00490415">
      <w:pPr>
        <w:pStyle w:val="ad"/>
        <w:ind w:firstLine="480"/>
        <w:rPr>
          <w:rFonts w:ascii="宋体" w:eastAsia="宋体" w:hAnsi="宋体"/>
        </w:rPr>
      </w:pPr>
      <w:r>
        <w:rPr>
          <w:rFonts w:hint="eastAsia"/>
        </w:rPr>
        <w:t>联系人：</w:t>
      </w:r>
      <w:r w:rsidR="00490415" w:rsidRPr="00490415">
        <w:rPr>
          <w:rFonts w:hint="eastAsia"/>
        </w:rPr>
        <w:t>金万斌</w:t>
      </w:r>
    </w:p>
    <w:p w:rsidR="00490415" w:rsidRDefault="00182A6D" w:rsidP="00490415">
      <w:pPr>
        <w:pStyle w:val="ad"/>
        <w:ind w:firstLine="480"/>
        <w:rPr>
          <w:rFonts w:ascii="宋体" w:eastAsia="宋体" w:hAnsi="宋体" w:cs="Times New Roman"/>
        </w:rPr>
      </w:pPr>
      <w:r>
        <w:rPr>
          <w:rFonts w:hint="eastAsia"/>
        </w:rPr>
        <w:t>电  话：</w:t>
      </w:r>
      <w:r w:rsidR="00490415" w:rsidRPr="00171905">
        <w:rPr>
          <w:rFonts w:ascii="宋体" w:eastAsia="宋体" w:hAnsi="宋体" w:cs="Times New Roman" w:hint="eastAsia"/>
        </w:rPr>
        <w:t>0990-6608255</w:t>
      </w:r>
    </w:p>
    <w:p w:rsidR="003A7D31" w:rsidRPr="00312D08" w:rsidRDefault="00182A6D" w:rsidP="00490415">
      <w:pPr>
        <w:pStyle w:val="ad"/>
        <w:ind w:firstLine="480"/>
        <w:sectPr w:rsidR="003A7D31" w:rsidRPr="00312D08">
          <w:pgSz w:w="11907" w:h="16840"/>
          <w:pgMar w:top="1134" w:right="1191" w:bottom="1134" w:left="1304" w:header="964" w:footer="992" w:gutter="0"/>
          <w:pgNumType w:fmt="numberInDash"/>
          <w:cols w:space="720"/>
          <w:docGrid w:linePitch="312"/>
        </w:sectPr>
      </w:pPr>
      <w:r w:rsidRPr="00312D08">
        <w:rPr>
          <w:rFonts w:hint="eastAsia"/>
        </w:rPr>
        <w:t>地  址：</w:t>
      </w:r>
      <w:r w:rsidR="00490415" w:rsidRPr="00312D08">
        <w:rPr>
          <w:rFonts w:hint="eastAsia"/>
        </w:rPr>
        <w:t>克拉玛依市综治中心（网格中心）</w:t>
      </w:r>
    </w:p>
    <w:p w:rsidR="003A7D31" w:rsidRDefault="00182A6D">
      <w:pPr>
        <w:pStyle w:val="ab"/>
        <w:rPr>
          <w:color w:val="FF0000"/>
          <w:kern w:val="24"/>
          <w:sz w:val="24"/>
          <w:szCs w:val="24"/>
        </w:rPr>
      </w:pPr>
      <w:bookmarkStart w:id="9" w:name="_Toc13651700"/>
      <w:r>
        <w:rPr>
          <w:rFonts w:hint="eastAsia"/>
        </w:rPr>
        <w:lastRenderedPageBreak/>
        <w:t>第二篇  项目技术规格、数量及质量要求</w:t>
      </w:r>
      <w:bookmarkEnd w:id="9"/>
    </w:p>
    <w:p w:rsidR="003A7D31" w:rsidRDefault="00182A6D">
      <w:pPr>
        <w:pStyle w:val="ac"/>
        <w:ind w:firstLine="562"/>
      </w:pPr>
      <w:bookmarkStart w:id="10" w:name="_Toc13651701"/>
      <w:r>
        <w:rPr>
          <w:rFonts w:hint="eastAsia"/>
        </w:rPr>
        <w:t>一、采购项目一览表</w:t>
      </w:r>
      <w:bookmarkEnd w:id="10"/>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1967"/>
        <w:gridCol w:w="3124"/>
        <w:gridCol w:w="992"/>
        <w:gridCol w:w="851"/>
        <w:gridCol w:w="844"/>
      </w:tblGrid>
      <w:tr w:rsidR="003A7D31" w:rsidTr="00B72E48">
        <w:trPr>
          <w:trHeight w:val="315"/>
          <w:jc w:val="center"/>
        </w:trPr>
        <w:tc>
          <w:tcPr>
            <w:tcW w:w="943" w:type="dxa"/>
            <w:vAlign w:val="center"/>
          </w:tcPr>
          <w:p w:rsidR="003A7D31" w:rsidRDefault="00182A6D" w:rsidP="00B72E48">
            <w:pPr>
              <w:pStyle w:val="ad"/>
              <w:ind w:firstLineChars="83" w:firstLine="199"/>
            </w:pPr>
            <w:r>
              <w:rPr>
                <w:rFonts w:hint="eastAsia"/>
              </w:rPr>
              <w:t>序号</w:t>
            </w:r>
          </w:p>
        </w:tc>
        <w:tc>
          <w:tcPr>
            <w:tcW w:w="1967" w:type="dxa"/>
            <w:vAlign w:val="center"/>
          </w:tcPr>
          <w:p w:rsidR="003A7D31" w:rsidRDefault="00182A6D" w:rsidP="00B72E48">
            <w:pPr>
              <w:pStyle w:val="ad"/>
              <w:ind w:firstLine="480"/>
            </w:pPr>
            <w:r>
              <w:rPr>
                <w:rFonts w:hint="eastAsia"/>
              </w:rPr>
              <w:t>项目类别</w:t>
            </w:r>
          </w:p>
        </w:tc>
        <w:tc>
          <w:tcPr>
            <w:tcW w:w="3124" w:type="dxa"/>
            <w:vAlign w:val="center"/>
          </w:tcPr>
          <w:p w:rsidR="003A7D31" w:rsidRDefault="00182A6D" w:rsidP="00B72E48">
            <w:pPr>
              <w:pStyle w:val="ad"/>
              <w:ind w:firstLineChars="500" w:firstLine="1200"/>
            </w:pPr>
            <w:r>
              <w:rPr>
                <w:rFonts w:hint="eastAsia"/>
              </w:rPr>
              <w:t>设备名称</w:t>
            </w:r>
          </w:p>
        </w:tc>
        <w:tc>
          <w:tcPr>
            <w:tcW w:w="992" w:type="dxa"/>
            <w:vAlign w:val="center"/>
          </w:tcPr>
          <w:p w:rsidR="003A7D31" w:rsidRDefault="00182A6D" w:rsidP="00182A6D">
            <w:pPr>
              <w:pStyle w:val="ad"/>
              <w:ind w:firstLineChars="0" w:firstLine="0"/>
            </w:pPr>
            <w:r>
              <w:rPr>
                <w:rFonts w:hint="eastAsia"/>
              </w:rPr>
              <w:t>单位</w:t>
            </w:r>
          </w:p>
        </w:tc>
        <w:tc>
          <w:tcPr>
            <w:tcW w:w="851" w:type="dxa"/>
            <w:vAlign w:val="center"/>
          </w:tcPr>
          <w:p w:rsidR="003A7D31" w:rsidRDefault="00182A6D" w:rsidP="00B72E48">
            <w:pPr>
              <w:pStyle w:val="ad"/>
              <w:ind w:firstLineChars="0" w:firstLine="0"/>
            </w:pPr>
            <w:r>
              <w:rPr>
                <w:rFonts w:hint="eastAsia"/>
              </w:rPr>
              <w:t>数量</w:t>
            </w:r>
          </w:p>
        </w:tc>
        <w:tc>
          <w:tcPr>
            <w:tcW w:w="844" w:type="dxa"/>
            <w:vAlign w:val="center"/>
          </w:tcPr>
          <w:p w:rsidR="003A7D31" w:rsidRDefault="00182A6D" w:rsidP="00182A6D">
            <w:pPr>
              <w:pStyle w:val="ad"/>
              <w:ind w:firstLineChars="0" w:firstLine="0"/>
            </w:pPr>
            <w:r>
              <w:rPr>
                <w:rFonts w:hint="eastAsia"/>
              </w:rPr>
              <w:t>备注</w:t>
            </w: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w:t>
            </w:r>
          </w:p>
        </w:tc>
        <w:tc>
          <w:tcPr>
            <w:tcW w:w="1967" w:type="dxa"/>
            <w:vMerge w:val="restart"/>
            <w:vAlign w:val="center"/>
          </w:tcPr>
          <w:p w:rsidR="003A7D31" w:rsidRDefault="00182A6D" w:rsidP="002E471A">
            <w:pPr>
              <w:pStyle w:val="ad"/>
              <w:ind w:firstLineChars="0" w:firstLine="0"/>
              <w:jc w:val="center"/>
            </w:pPr>
            <w:r>
              <w:rPr>
                <w:rFonts w:hint="eastAsia"/>
              </w:rPr>
              <w:t>雪亮入户</w:t>
            </w:r>
          </w:p>
        </w:tc>
        <w:tc>
          <w:tcPr>
            <w:tcW w:w="3124" w:type="dxa"/>
            <w:vAlign w:val="center"/>
          </w:tcPr>
          <w:p w:rsidR="003A7D31" w:rsidRDefault="00182A6D" w:rsidP="00B72E48">
            <w:pPr>
              <w:pStyle w:val="ad"/>
              <w:ind w:firstLineChars="100" w:firstLine="240"/>
            </w:pPr>
            <w:r w:rsidRPr="00312D08">
              <w:rPr>
                <w:rFonts w:hint="eastAsia"/>
              </w:rPr>
              <w:t>融合服务平台系统服务器</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4</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2</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B72E48">
            <w:pPr>
              <w:pStyle w:val="ad"/>
              <w:ind w:firstLineChars="400" w:firstLine="960"/>
            </w:pPr>
            <w:r w:rsidRPr="00312D08">
              <w:rPr>
                <w:rFonts w:hint="eastAsia"/>
              </w:rPr>
              <w:t>服务器</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2</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3</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B72E48">
            <w:pPr>
              <w:pStyle w:val="ad"/>
              <w:ind w:firstLineChars="400" w:firstLine="960"/>
            </w:pPr>
            <w:r w:rsidRPr="00312D08">
              <w:rPr>
                <w:rFonts w:hint="eastAsia"/>
              </w:rPr>
              <w:t>服务器</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2</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4</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B72E48">
            <w:pPr>
              <w:pStyle w:val="ad"/>
              <w:ind w:firstLineChars="400" w:firstLine="960"/>
            </w:pPr>
            <w:r w:rsidRPr="00312D08">
              <w:rPr>
                <w:rFonts w:hint="eastAsia"/>
              </w:rPr>
              <w:t>万兆交换机</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5</w:t>
            </w:r>
          </w:p>
        </w:tc>
        <w:tc>
          <w:tcPr>
            <w:tcW w:w="1967" w:type="dxa"/>
            <w:vMerge w:val="restart"/>
            <w:vAlign w:val="center"/>
          </w:tcPr>
          <w:p w:rsidR="003A7D31" w:rsidRDefault="00182A6D" w:rsidP="002E471A">
            <w:pPr>
              <w:pStyle w:val="ad"/>
              <w:ind w:firstLineChars="0" w:firstLine="0"/>
              <w:jc w:val="center"/>
            </w:pPr>
            <w:r w:rsidRPr="00312D08">
              <w:rPr>
                <w:rFonts w:hint="eastAsia"/>
              </w:rPr>
              <w:t>智能分析</w:t>
            </w:r>
          </w:p>
        </w:tc>
        <w:tc>
          <w:tcPr>
            <w:tcW w:w="3124" w:type="dxa"/>
            <w:vAlign w:val="center"/>
          </w:tcPr>
          <w:p w:rsidR="003A7D31" w:rsidRDefault="00182A6D" w:rsidP="002E471A">
            <w:pPr>
              <w:pStyle w:val="ad"/>
              <w:ind w:firstLine="480"/>
              <w:jc w:val="center"/>
            </w:pPr>
            <w:r w:rsidRPr="00312D08">
              <w:rPr>
                <w:rFonts w:hint="eastAsia"/>
              </w:rPr>
              <w:t>会议管理服务系统</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6</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2E471A">
            <w:pPr>
              <w:pStyle w:val="ad"/>
              <w:ind w:firstLine="480"/>
              <w:jc w:val="center"/>
            </w:pPr>
            <w:r w:rsidRPr="00312D08">
              <w:rPr>
                <w:rFonts w:hint="eastAsia"/>
              </w:rPr>
              <w:t>智能大数据服务系统</w:t>
            </w:r>
          </w:p>
        </w:tc>
        <w:tc>
          <w:tcPr>
            <w:tcW w:w="992" w:type="dxa"/>
            <w:vAlign w:val="center"/>
          </w:tcPr>
          <w:p w:rsidR="003A7D31" w:rsidRDefault="00182A6D" w:rsidP="00182A6D">
            <w:pPr>
              <w:pStyle w:val="ad"/>
              <w:ind w:firstLineChars="83" w:firstLine="199"/>
            </w:pPr>
            <w:r>
              <w:rPr>
                <w:rFonts w:hint="eastAsia"/>
              </w:rPr>
              <w:t>套</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7</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B72E48">
            <w:pPr>
              <w:pStyle w:val="ad"/>
              <w:ind w:firstLineChars="300" w:firstLine="720"/>
            </w:pPr>
            <w:r w:rsidRPr="00312D08">
              <w:rPr>
                <w:rFonts w:hint="eastAsia"/>
              </w:rPr>
              <w:t>智能网络服务系统</w:t>
            </w:r>
          </w:p>
        </w:tc>
        <w:tc>
          <w:tcPr>
            <w:tcW w:w="992" w:type="dxa"/>
            <w:vAlign w:val="center"/>
          </w:tcPr>
          <w:p w:rsidR="003A7D31" w:rsidRDefault="00182A6D" w:rsidP="00182A6D">
            <w:pPr>
              <w:pStyle w:val="ad"/>
              <w:ind w:firstLineChars="83" w:firstLine="199"/>
            </w:pPr>
            <w:r>
              <w:rPr>
                <w:rFonts w:hint="eastAsia"/>
              </w:rPr>
              <w:t>套</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8</w:t>
            </w:r>
          </w:p>
        </w:tc>
        <w:tc>
          <w:tcPr>
            <w:tcW w:w="1967" w:type="dxa"/>
            <w:vAlign w:val="center"/>
          </w:tcPr>
          <w:p w:rsidR="003A7D31" w:rsidRDefault="00182A6D" w:rsidP="00B72E48">
            <w:pPr>
              <w:pStyle w:val="ad"/>
              <w:spacing w:line="240" w:lineRule="atLeast"/>
              <w:ind w:firstLineChars="0" w:firstLine="0"/>
              <w:jc w:val="center"/>
            </w:pPr>
            <w:r w:rsidRPr="00312D08">
              <w:rPr>
                <w:rFonts w:hint="eastAsia"/>
              </w:rPr>
              <w:t>视频指挥调度平台</w:t>
            </w:r>
          </w:p>
        </w:tc>
        <w:tc>
          <w:tcPr>
            <w:tcW w:w="3124" w:type="dxa"/>
            <w:vAlign w:val="center"/>
          </w:tcPr>
          <w:p w:rsidR="003A7D31" w:rsidRDefault="00182A6D" w:rsidP="002E471A">
            <w:pPr>
              <w:pStyle w:val="ad"/>
              <w:ind w:firstLine="480"/>
              <w:jc w:val="center"/>
            </w:pPr>
            <w:r w:rsidRPr="00312D08">
              <w:rPr>
                <w:rFonts w:hint="eastAsia"/>
              </w:rPr>
              <w:t>高清视频会议终端</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C45EB2">
            <w:pPr>
              <w:pStyle w:val="ad"/>
              <w:ind w:firstLineChars="0" w:firstLine="0"/>
              <w:jc w:val="center"/>
            </w:pPr>
            <w:r>
              <w:rPr>
                <w:rFonts w:hint="eastAsia"/>
              </w:rPr>
              <w:t>14</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9</w:t>
            </w:r>
          </w:p>
        </w:tc>
        <w:tc>
          <w:tcPr>
            <w:tcW w:w="1967" w:type="dxa"/>
            <w:vAlign w:val="center"/>
          </w:tcPr>
          <w:p w:rsidR="003A7D31" w:rsidRDefault="00182A6D" w:rsidP="00B72E48">
            <w:pPr>
              <w:pStyle w:val="ad"/>
              <w:spacing w:line="240" w:lineRule="atLeast"/>
              <w:ind w:firstLineChars="0" w:firstLine="0"/>
              <w:jc w:val="center"/>
            </w:pPr>
            <w:r w:rsidRPr="00312D08">
              <w:rPr>
                <w:rFonts w:hint="eastAsia"/>
              </w:rPr>
              <w:t>监控接入共享服务器</w:t>
            </w:r>
          </w:p>
        </w:tc>
        <w:tc>
          <w:tcPr>
            <w:tcW w:w="3124" w:type="dxa"/>
            <w:vAlign w:val="center"/>
          </w:tcPr>
          <w:p w:rsidR="003A7D31" w:rsidRDefault="00182A6D" w:rsidP="002E471A">
            <w:pPr>
              <w:pStyle w:val="ad"/>
              <w:ind w:firstLine="480"/>
              <w:jc w:val="center"/>
            </w:pPr>
            <w:r w:rsidRPr="00312D08">
              <w:rPr>
                <w:rFonts w:hint="eastAsia"/>
              </w:rPr>
              <w:t>接入共享服务器</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2</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10</w:t>
            </w:r>
          </w:p>
        </w:tc>
        <w:tc>
          <w:tcPr>
            <w:tcW w:w="1967" w:type="dxa"/>
            <w:vAlign w:val="center"/>
          </w:tcPr>
          <w:p w:rsidR="003A7D31" w:rsidRDefault="00182A6D" w:rsidP="002E471A">
            <w:pPr>
              <w:pStyle w:val="ad"/>
              <w:ind w:firstLineChars="0" w:firstLine="0"/>
              <w:jc w:val="center"/>
            </w:pPr>
            <w:r w:rsidRPr="00312D08">
              <w:rPr>
                <w:rFonts w:hint="eastAsia"/>
              </w:rPr>
              <w:t>监控接入</w:t>
            </w:r>
          </w:p>
        </w:tc>
        <w:tc>
          <w:tcPr>
            <w:tcW w:w="3124" w:type="dxa"/>
            <w:vAlign w:val="center"/>
          </w:tcPr>
          <w:p w:rsidR="003A7D31" w:rsidRDefault="00182A6D" w:rsidP="00B72E48">
            <w:pPr>
              <w:pStyle w:val="ad"/>
              <w:ind w:firstLineChars="300" w:firstLine="720"/>
            </w:pPr>
            <w:r w:rsidRPr="00312D08">
              <w:rPr>
                <w:rFonts w:hint="eastAsia"/>
              </w:rPr>
              <w:t>接入服务器</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6</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11</w:t>
            </w:r>
          </w:p>
        </w:tc>
        <w:tc>
          <w:tcPr>
            <w:tcW w:w="1967" w:type="dxa"/>
            <w:vMerge w:val="restart"/>
            <w:vAlign w:val="center"/>
          </w:tcPr>
          <w:p w:rsidR="003A7D31" w:rsidRDefault="00182A6D" w:rsidP="002E471A">
            <w:pPr>
              <w:pStyle w:val="ad"/>
              <w:ind w:firstLineChars="0" w:firstLine="0"/>
              <w:jc w:val="center"/>
            </w:pPr>
            <w:r w:rsidRPr="00312D08">
              <w:rPr>
                <w:rFonts w:hint="eastAsia"/>
              </w:rPr>
              <w:t>网络安全设备</w:t>
            </w:r>
          </w:p>
        </w:tc>
        <w:tc>
          <w:tcPr>
            <w:tcW w:w="3124" w:type="dxa"/>
            <w:vAlign w:val="center"/>
          </w:tcPr>
          <w:p w:rsidR="003A7D31" w:rsidRDefault="00182A6D" w:rsidP="00B72E48">
            <w:pPr>
              <w:pStyle w:val="ad"/>
              <w:ind w:firstLineChars="300" w:firstLine="720"/>
            </w:pPr>
            <w:r w:rsidRPr="00312D08">
              <w:rPr>
                <w:rFonts w:hint="eastAsia"/>
              </w:rPr>
              <w:t>防火墙</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C45EB2">
            <w:pPr>
              <w:pStyle w:val="ad"/>
              <w:ind w:firstLineChars="0" w:firstLine="0"/>
              <w:jc w:val="center"/>
            </w:pPr>
            <w:r>
              <w:rPr>
                <w:rFonts w:hint="eastAsia"/>
              </w:rPr>
              <w:t>10</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12</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B72E48">
            <w:pPr>
              <w:pStyle w:val="ad"/>
              <w:ind w:firstLineChars="300" w:firstLine="720"/>
            </w:pPr>
            <w:r w:rsidRPr="00312D08">
              <w:rPr>
                <w:rFonts w:hint="eastAsia"/>
              </w:rPr>
              <w:t>交换机</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3</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13</w:t>
            </w:r>
          </w:p>
        </w:tc>
        <w:tc>
          <w:tcPr>
            <w:tcW w:w="1967" w:type="dxa"/>
            <w:vMerge/>
            <w:vAlign w:val="center"/>
          </w:tcPr>
          <w:p w:rsidR="003A7D31" w:rsidRDefault="003A7D31" w:rsidP="002E471A">
            <w:pPr>
              <w:pStyle w:val="ad"/>
              <w:ind w:firstLine="480"/>
              <w:jc w:val="center"/>
            </w:pPr>
          </w:p>
        </w:tc>
        <w:tc>
          <w:tcPr>
            <w:tcW w:w="3124" w:type="dxa"/>
            <w:vAlign w:val="center"/>
          </w:tcPr>
          <w:p w:rsidR="003A7D31" w:rsidRPr="00312D08" w:rsidRDefault="00182A6D" w:rsidP="00B72E48">
            <w:pPr>
              <w:pStyle w:val="ad"/>
              <w:ind w:firstLineChars="300" w:firstLine="720"/>
            </w:pPr>
            <w:r w:rsidRPr="00312D08">
              <w:rPr>
                <w:rFonts w:hint="eastAsia"/>
              </w:rPr>
              <w:t>光纤模块</w:t>
            </w:r>
          </w:p>
        </w:tc>
        <w:tc>
          <w:tcPr>
            <w:tcW w:w="992" w:type="dxa"/>
            <w:vAlign w:val="center"/>
          </w:tcPr>
          <w:p w:rsidR="003A7D31" w:rsidRDefault="00182A6D" w:rsidP="00182A6D">
            <w:pPr>
              <w:pStyle w:val="ad"/>
              <w:ind w:firstLineChars="83" w:firstLine="199"/>
            </w:pPr>
            <w:r>
              <w:rPr>
                <w:rFonts w:hint="eastAsia"/>
              </w:rPr>
              <w:t>块</w:t>
            </w:r>
          </w:p>
        </w:tc>
        <w:tc>
          <w:tcPr>
            <w:tcW w:w="851" w:type="dxa"/>
            <w:vAlign w:val="center"/>
          </w:tcPr>
          <w:p w:rsidR="003A7D31" w:rsidRDefault="00182A6D" w:rsidP="00C45EB2">
            <w:pPr>
              <w:pStyle w:val="ad"/>
              <w:ind w:firstLineChars="0" w:firstLine="0"/>
              <w:jc w:val="center"/>
            </w:pPr>
            <w:r>
              <w:rPr>
                <w:rFonts w:hint="eastAsia"/>
              </w:rPr>
              <w:t>12</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14</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B72E48">
            <w:pPr>
              <w:pStyle w:val="ad"/>
              <w:ind w:firstLineChars="300" w:firstLine="720"/>
            </w:pPr>
            <w:r w:rsidRPr="00312D08">
              <w:rPr>
                <w:rFonts w:hint="eastAsia"/>
              </w:rPr>
              <w:t>光纤模块</w:t>
            </w:r>
          </w:p>
        </w:tc>
        <w:tc>
          <w:tcPr>
            <w:tcW w:w="992" w:type="dxa"/>
            <w:vAlign w:val="center"/>
          </w:tcPr>
          <w:p w:rsidR="003A7D31" w:rsidRDefault="00182A6D" w:rsidP="00182A6D">
            <w:pPr>
              <w:pStyle w:val="ad"/>
              <w:ind w:firstLineChars="83" w:firstLine="199"/>
            </w:pPr>
            <w:r>
              <w:rPr>
                <w:rFonts w:hint="eastAsia"/>
              </w:rPr>
              <w:t>块</w:t>
            </w:r>
          </w:p>
        </w:tc>
        <w:tc>
          <w:tcPr>
            <w:tcW w:w="851" w:type="dxa"/>
            <w:vAlign w:val="center"/>
          </w:tcPr>
          <w:p w:rsidR="003A7D31" w:rsidRDefault="00182A6D" w:rsidP="00182A6D">
            <w:pPr>
              <w:pStyle w:val="ad"/>
              <w:ind w:firstLineChars="83" w:firstLine="199"/>
            </w:pPr>
            <w:r>
              <w:rPr>
                <w:rFonts w:hint="eastAsia"/>
              </w:rPr>
              <w:t>2</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15</w:t>
            </w:r>
          </w:p>
        </w:tc>
        <w:tc>
          <w:tcPr>
            <w:tcW w:w="1967" w:type="dxa"/>
            <w:vMerge w:val="restart"/>
            <w:vAlign w:val="center"/>
          </w:tcPr>
          <w:p w:rsidR="003A7D31" w:rsidRDefault="00182A6D" w:rsidP="002E471A">
            <w:pPr>
              <w:pStyle w:val="ad"/>
              <w:ind w:firstLineChars="0" w:firstLine="0"/>
              <w:jc w:val="center"/>
            </w:pPr>
            <w:r w:rsidRPr="00312D08">
              <w:rPr>
                <w:rFonts w:hint="eastAsia"/>
              </w:rPr>
              <w:t>安全边界平台</w:t>
            </w:r>
          </w:p>
        </w:tc>
        <w:tc>
          <w:tcPr>
            <w:tcW w:w="3124" w:type="dxa"/>
            <w:vAlign w:val="center"/>
          </w:tcPr>
          <w:p w:rsidR="003A7D31" w:rsidRDefault="00182A6D" w:rsidP="002E471A">
            <w:pPr>
              <w:pStyle w:val="ad"/>
              <w:ind w:firstLineChars="0" w:firstLine="0"/>
              <w:jc w:val="center"/>
            </w:pPr>
            <w:r w:rsidRPr="00312D08">
              <w:rPr>
                <w:rFonts w:hint="eastAsia"/>
              </w:rPr>
              <w:t>万兆视频安全接入系统</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730"/>
          <w:jc w:val="center"/>
        </w:trPr>
        <w:tc>
          <w:tcPr>
            <w:tcW w:w="943" w:type="dxa"/>
            <w:vAlign w:val="center"/>
          </w:tcPr>
          <w:p w:rsidR="003A7D31" w:rsidRDefault="00182A6D" w:rsidP="00182A6D">
            <w:pPr>
              <w:pStyle w:val="ad"/>
              <w:ind w:firstLineChars="83" w:firstLine="199"/>
            </w:pPr>
            <w:r>
              <w:rPr>
                <w:rFonts w:hint="eastAsia"/>
              </w:rPr>
              <w:t>16</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2E471A">
            <w:pPr>
              <w:pStyle w:val="ad"/>
              <w:ind w:firstLineChars="0" w:firstLine="0"/>
              <w:jc w:val="center"/>
            </w:pPr>
            <w:r w:rsidRPr="00312D08">
              <w:rPr>
                <w:rFonts w:hint="eastAsia"/>
              </w:rPr>
              <w:t>万兆视频安全接入系统</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17</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B72E48">
            <w:pPr>
              <w:pStyle w:val="ad"/>
              <w:spacing w:line="240" w:lineRule="atLeast"/>
              <w:ind w:firstLineChars="0" w:firstLine="0"/>
              <w:jc w:val="center"/>
            </w:pPr>
            <w:r w:rsidRPr="00312D08">
              <w:rPr>
                <w:rFonts w:hint="eastAsia"/>
              </w:rPr>
              <w:t>视频安全接入系统安全隔离设备</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18</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2E471A">
            <w:pPr>
              <w:pStyle w:val="ad"/>
              <w:ind w:firstLineChars="0" w:firstLine="0"/>
              <w:jc w:val="center"/>
            </w:pPr>
            <w:r w:rsidRPr="00312D08">
              <w:rPr>
                <w:rFonts w:hint="eastAsia"/>
              </w:rPr>
              <w:t>防火墙</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19</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2E471A">
            <w:pPr>
              <w:pStyle w:val="ad"/>
              <w:ind w:firstLineChars="0" w:firstLine="0"/>
              <w:jc w:val="center"/>
            </w:pPr>
            <w:r w:rsidRPr="00312D08">
              <w:rPr>
                <w:rFonts w:hint="eastAsia"/>
              </w:rPr>
              <w:t>三层交换机</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100" w:firstLine="240"/>
            </w:pPr>
            <w:r>
              <w:rPr>
                <w:rFonts w:hint="eastAsia"/>
              </w:rPr>
              <w:t>1</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20</w:t>
            </w:r>
          </w:p>
        </w:tc>
        <w:tc>
          <w:tcPr>
            <w:tcW w:w="1967" w:type="dxa"/>
            <w:vMerge/>
            <w:vAlign w:val="center"/>
          </w:tcPr>
          <w:p w:rsidR="003A7D31" w:rsidRDefault="003A7D31" w:rsidP="002E471A">
            <w:pPr>
              <w:pStyle w:val="ad"/>
              <w:ind w:firstLine="480"/>
              <w:jc w:val="center"/>
            </w:pPr>
          </w:p>
        </w:tc>
        <w:tc>
          <w:tcPr>
            <w:tcW w:w="3124" w:type="dxa"/>
            <w:vAlign w:val="center"/>
          </w:tcPr>
          <w:p w:rsidR="003A7D31" w:rsidRDefault="00182A6D" w:rsidP="002E471A">
            <w:pPr>
              <w:pStyle w:val="ad"/>
              <w:ind w:firstLineChars="0" w:firstLine="0"/>
              <w:jc w:val="center"/>
            </w:pPr>
            <w:r w:rsidRPr="00312D08">
              <w:rPr>
                <w:rFonts w:hint="eastAsia"/>
              </w:rPr>
              <w:t>万兆IPS</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21</w:t>
            </w:r>
          </w:p>
        </w:tc>
        <w:tc>
          <w:tcPr>
            <w:tcW w:w="1967" w:type="dxa"/>
            <w:vAlign w:val="center"/>
          </w:tcPr>
          <w:p w:rsidR="003A7D31" w:rsidRDefault="00182A6D" w:rsidP="00B72E48">
            <w:pPr>
              <w:pStyle w:val="ad"/>
              <w:ind w:firstLineChars="182" w:firstLine="437"/>
            </w:pPr>
            <w:r w:rsidRPr="00312D08">
              <w:rPr>
                <w:rFonts w:hint="eastAsia"/>
              </w:rPr>
              <w:t>智能分析</w:t>
            </w:r>
          </w:p>
        </w:tc>
        <w:tc>
          <w:tcPr>
            <w:tcW w:w="3124" w:type="dxa"/>
            <w:vAlign w:val="center"/>
          </w:tcPr>
          <w:p w:rsidR="003A7D31" w:rsidRDefault="00182A6D" w:rsidP="002E471A">
            <w:pPr>
              <w:pStyle w:val="ad"/>
              <w:ind w:firstLineChars="0" w:firstLine="0"/>
              <w:jc w:val="center"/>
            </w:pPr>
            <w:r w:rsidRPr="00312D08">
              <w:rPr>
                <w:rFonts w:hint="eastAsia"/>
              </w:rPr>
              <w:t>会议融合调度软件系统(网</w:t>
            </w:r>
            <w:r w:rsidRPr="00312D08">
              <w:rPr>
                <w:rFonts w:hint="eastAsia"/>
              </w:rPr>
              <w:lastRenderedPageBreak/>
              <w:t>络版)</w:t>
            </w:r>
          </w:p>
        </w:tc>
        <w:tc>
          <w:tcPr>
            <w:tcW w:w="992" w:type="dxa"/>
            <w:vAlign w:val="center"/>
          </w:tcPr>
          <w:p w:rsidR="003A7D31" w:rsidRDefault="00182A6D" w:rsidP="00182A6D">
            <w:pPr>
              <w:pStyle w:val="ad"/>
              <w:ind w:firstLineChars="83" w:firstLine="199"/>
            </w:pPr>
            <w:r>
              <w:rPr>
                <w:rFonts w:hint="eastAsia"/>
              </w:rPr>
              <w:lastRenderedPageBreak/>
              <w:t>套</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r w:rsidR="003A7D31" w:rsidTr="00B72E48">
        <w:trPr>
          <w:trHeight w:val="730"/>
          <w:jc w:val="center"/>
        </w:trPr>
        <w:tc>
          <w:tcPr>
            <w:tcW w:w="943" w:type="dxa"/>
            <w:vAlign w:val="center"/>
          </w:tcPr>
          <w:p w:rsidR="003A7D31" w:rsidRDefault="00182A6D" w:rsidP="00182A6D">
            <w:pPr>
              <w:pStyle w:val="ad"/>
              <w:ind w:firstLineChars="83" w:firstLine="199"/>
            </w:pPr>
            <w:r>
              <w:rPr>
                <w:rFonts w:hint="eastAsia"/>
              </w:rPr>
              <w:lastRenderedPageBreak/>
              <w:t>22</w:t>
            </w:r>
          </w:p>
        </w:tc>
        <w:tc>
          <w:tcPr>
            <w:tcW w:w="5091" w:type="dxa"/>
            <w:gridSpan w:val="2"/>
            <w:vAlign w:val="center"/>
          </w:tcPr>
          <w:p w:rsidR="003A7D31" w:rsidRDefault="00182A6D" w:rsidP="002E471A">
            <w:pPr>
              <w:pStyle w:val="ad"/>
              <w:ind w:firstLine="480"/>
              <w:jc w:val="center"/>
            </w:pPr>
            <w:r w:rsidRPr="00312D08">
              <w:rPr>
                <w:rFonts w:hint="eastAsia"/>
              </w:rPr>
              <w:t>显示设备</w:t>
            </w:r>
          </w:p>
        </w:tc>
        <w:tc>
          <w:tcPr>
            <w:tcW w:w="992" w:type="dxa"/>
            <w:vAlign w:val="center"/>
          </w:tcPr>
          <w:p w:rsidR="003A7D31" w:rsidRDefault="00182A6D" w:rsidP="00182A6D">
            <w:pPr>
              <w:pStyle w:val="ad"/>
              <w:ind w:firstLineChars="83" w:firstLine="199"/>
            </w:pPr>
            <w:r>
              <w:rPr>
                <w:rFonts w:hint="eastAsia"/>
              </w:rPr>
              <w:t>台</w:t>
            </w:r>
          </w:p>
        </w:tc>
        <w:tc>
          <w:tcPr>
            <w:tcW w:w="851" w:type="dxa"/>
            <w:vAlign w:val="center"/>
          </w:tcPr>
          <w:p w:rsidR="003A7D31" w:rsidRDefault="00182A6D" w:rsidP="00182A6D">
            <w:pPr>
              <w:pStyle w:val="ad"/>
              <w:ind w:firstLineChars="83" w:firstLine="199"/>
            </w:pPr>
            <w:r>
              <w:rPr>
                <w:rFonts w:hint="eastAsia"/>
              </w:rPr>
              <w:t>5</w:t>
            </w:r>
          </w:p>
        </w:tc>
        <w:tc>
          <w:tcPr>
            <w:tcW w:w="844" w:type="dxa"/>
            <w:vAlign w:val="center"/>
          </w:tcPr>
          <w:p w:rsidR="003A7D31" w:rsidRDefault="003A7D31" w:rsidP="00182A6D">
            <w:pPr>
              <w:pStyle w:val="ad"/>
              <w:ind w:firstLine="480"/>
            </w:pPr>
          </w:p>
        </w:tc>
      </w:tr>
      <w:tr w:rsidR="003A7D31" w:rsidTr="00B72E48">
        <w:trPr>
          <w:trHeight w:val="315"/>
          <w:jc w:val="center"/>
        </w:trPr>
        <w:tc>
          <w:tcPr>
            <w:tcW w:w="943" w:type="dxa"/>
            <w:vAlign w:val="center"/>
          </w:tcPr>
          <w:p w:rsidR="003A7D31" w:rsidRDefault="00182A6D" w:rsidP="00182A6D">
            <w:pPr>
              <w:pStyle w:val="ad"/>
              <w:ind w:firstLineChars="83" w:firstLine="199"/>
            </w:pPr>
            <w:r>
              <w:rPr>
                <w:rFonts w:hint="eastAsia"/>
              </w:rPr>
              <w:t>23</w:t>
            </w:r>
          </w:p>
        </w:tc>
        <w:tc>
          <w:tcPr>
            <w:tcW w:w="5091" w:type="dxa"/>
            <w:gridSpan w:val="2"/>
            <w:vAlign w:val="center"/>
          </w:tcPr>
          <w:p w:rsidR="003A7D31" w:rsidRPr="00312D08" w:rsidRDefault="00182A6D" w:rsidP="002E471A">
            <w:pPr>
              <w:pStyle w:val="ad"/>
              <w:ind w:firstLine="480"/>
              <w:jc w:val="center"/>
            </w:pPr>
            <w:r w:rsidRPr="00312D08">
              <w:rPr>
                <w:rFonts w:hint="eastAsia"/>
              </w:rPr>
              <w:t>施工</w:t>
            </w:r>
          </w:p>
        </w:tc>
        <w:tc>
          <w:tcPr>
            <w:tcW w:w="992" w:type="dxa"/>
            <w:vAlign w:val="center"/>
          </w:tcPr>
          <w:p w:rsidR="003A7D31" w:rsidRDefault="00182A6D" w:rsidP="00182A6D">
            <w:pPr>
              <w:pStyle w:val="ad"/>
              <w:ind w:firstLineChars="83" w:firstLine="199"/>
            </w:pPr>
            <w:r>
              <w:rPr>
                <w:rFonts w:hint="eastAsia"/>
              </w:rPr>
              <w:t>项</w:t>
            </w:r>
          </w:p>
        </w:tc>
        <w:tc>
          <w:tcPr>
            <w:tcW w:w="851" w:type="dxa"/>
            <w:vAlign w:val="center"/>
          </w:tcPr>
          <w:p w:rsidR="003A7D31" w:rsidRDefault="00182A6D" w:rsidP="00182A6D">
            <w:pPr>
              <w:pStyle w:val="ad"/>
              <w:ind w:firstLineChars="83" w:firstLine="199"/>
            </w:pPr>
            <w:r>
              <w:rPr>
                <w:rFonts w:hint="eastAsia"/>
              </w:rPr>
              <w:t>1</w:t>
            </w:r>
          </w:p>
        </w:tc>
        <w:tc>
          <w:tcPr>
            <w:tcW w:w="844" w:type="dxa"/>
            <w:vAlign w:val="center"/>
          </w:tcPr>
          <w:p w:rsidR="003A7D31" w:rsidRDefault="003A7D31" w:rsidP="00182A6D">
            <w:pPr>
              <w:pStyle w:val="ad"/>
              <w:ind w:firstLine="480"/>
            </w:pPr>
          </w:p>
        </w:tc>
      </w:tr>
    </w:tbl>
    <w:p w:rsidR="003A7D31" w:rsidRDefault="003A7D31">
      <w:pPr>
        <w:pStyle w:val="ac"/>
        <w:ind w:firstLine="562"/>
      </w:pPr>
      <w:bookmarkStart w:id="11" w:name="_Toc13651702"/>
    </w:p>
    <w:p w:rsidR="003A7D31" w:rsidRDefault="00182A6D">
      <w:pPr>
        <w:pStyle w:val="ac"/>
        <w:ind w:firstLineChars="0" w:firstLine="0"/>
      </w:pPr>
      <w:bookmarkStart w:id="12" w:name="_Toc13651703"/>
      <w:bookmarkEnd w:id="11"/>
      <w:r>
        <w:rPr>
          <w:rFonts w:hint="eastAsia"/>
        </w:rPr>
        <w:t>二、货物技术参数或服务标准</w:t>
      </w:r>
      <w:bookmarkEnd w:id="12"/>
    </w:p>
    <w:p w:rsidR="003A7D31" w:rsidRPr="00182A6D" w:rsidRDefault="00182A6D">
      <w:pPr>
        <w:pStyle w:val="ad"/>
        <w:ind w:firstLine="482"/>
        <w:rPr>
          <w:b/>
          <w:color w:val="000000" w:themeColor="text1"/>
        </w:rPr>
      </w:pPr>
      <w:r w:rsidRPr="00182A6D">
        <w:rPr>
          <w:rFonts w:hint="eastAsia"/>
          <w:b/>
          <w:color w:val="000000" w:themeColor="text1"/>
        </w:rPr>
        <w:t>（一）必须满足的技术参数或服务标准</w:t>
      </w:r>
    </w:p>
    <w:tbl>
      <w:tblPr>
        <w:tblW w:w="10131" w:type="dxa"/>
        <w:tblInd w:w="-351" w:type="dxa"/>
        <w:tblLayout w:type="fixed"/>
        <w:tblLook w:val="04A0"/>
      </w:tblPr>
      <w:tblGrid>
        <w:gridCol w:w="663"/>
        <w:gridCol w:w="789"/>
        <w:gridCol w:w="708"/>
        <w:gridCol w:w="5787"/>
        <w:gridCol w:w="840"/>
        <w:gridCol w:w="1344"/>
      </w:tblGrid>
      <w:tr w:rsidR="003A7D31" w:rsidTr="00312D08">
        <w:trPr>
          <w:trHeight w:val="615"/>
        </w:trPr>
        <w:tc>
          <w:tcPr>
            <w:tcW w:w="663" w:type="dxa"/>
            <w:vMerge w:val="restart"/>
            <w:tcBorders>
              <w:top w:val="single" w:sz="4" w:space="0" w:color="auto"/>
              <w:left w:val="single" w:sz="4" w:space="0" w:color="auto"/>
              <w:right w:val="single" w:sz="4" w:space="0" w:color="auto"/>
            </w:tcBorders>
            <w:vAlign w:val="center"/>
          </w:tcPr>
          <w:p w:rsidR="003A7D31" w:rsidRDefault="00182A6D" w:rsidP="00BD1807">
            <w:pPr>
              <w:pStyle w:val="ad"/>
              <w:spacing w:line="240" w:lineRule="atLeast"/>
              <w:ind w:firstLineChars="0" w:firstLine="0"/>
            </w:pPr>
            <w:r>
              <w:rPr>
                <w:rFonts w:hint="eastAsia"/>
              </w:rPr>
              <w:t>序号</w:t>
            </w:r>
          </w:p>
        </w:tc>
        <w:tc>
          <w:tcPr>
            <w:tcW w:w="789" w:type="dxa"/>
            <w:vMerge w:val="restart"/>
            <w:tcBorders>
              <w:top w:val="single" w:sz="4" w:space="0" w:color="auto"/>
              <w:left w:val="single" w:sz="4" w:space="0" w:color="auto"/>
              <w:right w:val="single" w:sz="4" w:space="0" w:color="auto"/>
            </w:tcBorders>
            <w:vAlign w:val="center"/>
          </w:tcPr>
          <w:p w:rsidR="003A7D31" w:rsidRDefault="00182A6D" w:rsidP="00BD1807">
            <w:pPr>
              <w:pStyle w:val="ad"/>
              <w:spacing w:line="240" w:lineRule="atLeast"/>
              <w:ind w:firstLineChars="0" w:firstLine="0"/>
            </w:pPr>
            <w:r>
              <w:rPr>
                <w:rFonts w:hint="eastAsia"/>
              </w:rPr>
              <w:t>项目类别</w:t>
            </w:r>
          </w:p>
        </w:tc>
        <w:tc>
          <w:tcPr>
            <w:tcW w:w="708" w:type="dxa"/>
            <w:vMerge w:val="restart"/>
            <w:tcBorders>
              <w:top w:val="single" w:sz="4" w:space="0" w:color="auto"/>
              <w:left w:val="single" w:sz="4" w:space="0" w:color="auto"/>
              <w:right w:val="single" w:sz="4" w:space="0" w:color="auto"/>
            </w:tcBorders>
            <w:vAlign w:val="center"/>
          </w:tcPr>
          <w:p w:rsidR="003A7D31" w:rsidRDefault="00182A6D" w:rsidP="00BD1807">
            <w:pPr>
              <w:pStyle w:val="ad"/>
              <w:spacing w:line="240" w:lineRule="atLeast"/>
              <w:ind w:firstLineChars="0" w:firstLine="0"/>
            </w:pPr>
            <w:r>
              <w:rPr>
                <w:rFonts w:hint="eastAsia"/>
              </w:rPr>
              <w:t>设备名称</w:t>
            </w:r>
          </w:p>
        </w:tc>
        <w:tc>
          <w:tcPr>
            <w:tcW w:w="5787" w:type="dxa"/>
            <w:vMerge w:val="restart"/>
            <w:tcBorders>
              <w:top w:val="single" w:sz="4" w:space="0" w:color="auto"/>
              <w:left w:val="single" w:sz="4" w:space="0" w:color="auto"/>
              <w:right w:val="single" w:sz="4" w:space="0" w:color="auto"/>
            </w:tcBorders>
            <w:vAlign w:val="center"/>
          </w:tcPr>
          <w:p w:rsidR="003A7D31" w:rsidRDefault="00182A6D" w:rsidP="00BD1807">
            <w:pPr>
              <w:pStyle w:val="ad"/>
              <w:spacing w:line="240" w:lineRule="atLeast"/>
              <w:ind w:firstLineChars="500" w:firstLine="1200"/>
            </w:pPr>
            <w:r>
              <w:rPr>
                <w:rFonts w:hint="eastAsia"/>
              </w:rPr>
              <w:t>技术参数及功能描述</w:t>
            </w:r>
          </w:p>
        </w:tc>
        <w:tc>
          <w:tcPr>
            <w:tcW w:w="840" w:type="dxa"/>
            <w:vMerge w:val="restart"/>
            <w:tcBorders>
              <w:top w:val="single" w:sz="4" w:space="0" w:color="auto"/>
              <w:left w:val="single" w:sz="4" w:space="0" w:color="auto"/>
              <w:right w:val="single" w:sz="4" w:space="0" w:color="auto"/>
            </w:tcBorders>
            <w:vAlign w:val="center"/>
          </w:tcPr>
          <w:p w:rsidR="003A7D31" w:rsidRDefault="00182A6D" w:rsidP="00BD1807">
            <w:pPr>
              <w:pStyle w:val="ad"/>
              <w:spacing w:line="240" w:lineRule="atLeast"/>
              <w:ind w:firstLineChars="0" w:firstLine="0"/>
            </w:pPr>
            <w:r>
              <w:rPr>
                <w:rFonts w:hint="eastAsia"/>
              </w:rPr>
              <w:t>数量</w:t>
            </w:r>
          </w:p>
        </w:tc>
        <w:tc>
          <w:tcPr>
            <w:tcW w:w="1344" w:type="dxa"/>
            <w:vMerge w:val="restart"/>
            <w:tcBorders>
              <w:top w:val="single" w:sz="4" w:space="0" w:color="auto"/>
              <w:left w:val="single" w:sz="4" w:space="0" w:color="auto"/>
              <w:right w:val="single" w:sz="4" w:space="0" w:color="auto"/>
            </w:tcBorders>
            <w:vAlign w:val="center"/>
          </w:tcPr>
          <w:p w:rsidR="003A7D31" w:rsidRDefault="00182A6D" w:rsidP="002821B6">
            <w:pPr>
              <w:pStyle w:val="ad"/>
              <w:spacing w:line="240" w:lineRule="atLeast"/>
              <w:ind w:firstLineChars="83" w:firstLine="199"/>
            </w:pPr>
            <w:r>
              <w:rPr>
                <w:rFonts w:hint="eastAsia"/>
              </w:rPr>
              <w:t>备注</w:t>
            </w:r>
          </w:p>
        </w:tc>
      </w:tr>
      <w:tr w:rsidR="003A7D31" w:rsidTr="00312D08">
        <w:trPr>
          <w:trHeight w:val="615"/>
        </w:trPr>
        <w:tc>
          <w:tcPr>
            <w:tcW w:w="663" w:type="dxa"/>
            <w:vMerge/>
            <w:tcBorders>
              <w:top w:val="single" w:sz="4" w:space="0" w:color="auto"/>
              <w:left w:val="single" w:sz="4" w:space="0" w:color="auto"/>
              <w:bottom w:val="single" w:sz="4" w:space="0" w:color="auto"/>
              <w:right w:val="single" w:sz="4" w:space="0" w:color="auto"/>
            </w:tcBorders>
            <w:vAlign w:val="center"/>
          </w:tcPr>
          <w:p w:rsidR="003A7D31" w:rsidRDefault="003A7D31" w:rsidP="00BD1807">
            <w:pPr>
              <w:pStyle w:val="ad"/>
              <w:spacing w:line="240" w:lineRule="atLeast"/>
              <w:ind w:firstLine="480"/>
            </w:pPr>
          </w:p>
        </w:tc>
        <w:tc>
          <w:tcPr>
            <w:tcW w:w="789" w:type="dxa"/>
            <w:vMerge/>
            <w:tcBorders>
              <w:top w:val="single" w:sz="4" w:space="0" w:color="auto"/>
              <w:left w:val="single" w:sz="4" w:space="0" w:color="auto"/>
              <w:bottom w:val="single" w:sz="4" w:space="0" w:color="auto"/>
              <w:right w:val="single" w:sz="4" w:space="0" w:color="auto"/>
            </w:tcBorders>
            <w:vAlign w:val="center"/>
          </w:tcPr>
          <w:p w:rsidR="003A7D31" w:rsidRDefault="003A7D31" w:rsidP="00BD1807">
            <w:pPr>
              <w:pStyle w:val="ad"/>
              <w:spacing w:line="240" w:lineRule="atLeast"/>
              <w:ind w:firstLine="480"/>
            </w:pPr>
          </w:p>
        </w:tc>
        <w:tc>
          <w:tcPr>
            <w:tcW w:w="708" w:type="dxa"/>
            <w:vMerge/>
            <w:tcBorders>
              <w:top w:val="single" w:sz="4" w:space="0" w:color="auto"/>
              <w:left w:val="single" w:sz="4" w:space="0" w:color="auto"/>
              <w:bottom w:val="single" w:sz="4" w:space="0" w:color="auto"/>
              <w:right w:val="single" w:sz="4" w:space="0" w:color="auto"/>
            </w:tcBorders>
            <w:vAlign w:val="center"/>
          </w:tcPr>
          <w:p w:rsidR="003A7D31" w:rsidRDefault="003A7D31" w:rsidP="00BD1807">
            <w:pPr>
              <w:pStyle w:val="ad"/>
              <w:spacing w:line="240" w:lineRule="atLeast"/>
              <w:ind w:firstLine="480"/>
            </w:pPr>
          </w:p>
        </w:tc>
        <w:tc>
          <w:tcPr>
            <w:tcW w:w="5787" w:type="dxa"/>
            <w:vMerge/>
            <w:tcBorders>
              <w:top w:val="single" w:sz="4" w:space="0" w:color="auto"/>
              <w:left w:val="single" w:sz="4" w:space="0" w:color="auto"/>
              <w:bottom w:val="single" w:sz="4" w:space="0" w:color="auto"/>
              <w:right w:val="single" w:sz="4" w:space="0" w:color="auto"/>
            </w:tcBorders>
            <w:vAlign w:val="center"/>
          </w:tcPr>
          <w:p w:rsidR="003A7D31" w:rsidRDefault="003A7D31" w:rsidP="00BD1807">
            <w:pPr>
              <w:pStyle w:val="ad"/>
              <w:spacing w:line="240" w:lineRule="atLeast"/>
              <w:ind w:firstLine="480"/>
            </w:pPr>
          </w:p>
        </w:tc>
        <w:tc>
          <w:tcPr>
            <w:tcW w:w="840" w:type="dxa"/>
            <w:vMerge/>
            <w:tcBorders>
              <w:top w:val="single" w:sz="4" w:space="0" w:color="auto"/>
              <w:left w:val="single" w:sz="4" w:space="0" w:color="auto"/>
              <w:bottom w:val="single" w:sz="4" w:space="0" w:color="auto"/>
              <w:right w:val="single" w:sz="4" w:space="0" w:color="auto"/>
            </w:tcBorders>
            <w:vAlign w:val="center"/>
          </w:tcPr>
          <w:p w:rsidR="003A7D31" w:rsidRDefault="003A7D31" w:rsidP="00BD1807">
            <w:pPr>
              <w:pStyle w:val="ad"/>
              <w:spacing w:line="240" w:lineRule="atLeast"/>
              <w:ind w:firstLine="480"/>
            </w:pPr>
          </w:p>
        </w:tc>
        <w:tc>
          <w:tcPr>
            <w:tcW w:w="1344" w:type="dxa"/>
            <w:vMerge/>
            <w:tcBorders>
              <w:top w:val="single" w:sz="4" w:space="0" w:color="auto"/>
              <w:left w:val="single" w:sz="4" w:space="0" w:color="auto"/>
              <w:bottom w:val="single" w:sz="4" w:space="0" w:color="auto"/>
              <w:right w:val="single" w:sz="4" w:space="0" w:color="auto"/>
            </w:tcBorders>
            <w:vAlign w:val="center"/>
          </w:tcPr>
          <w:p w:rsidR="003A7D31" w:rsidRDefault="003A7D31" w:rsidP="00BD1807">
            <w:pPr>
              <w:pStyle w:val="ad"/>
              <w:spacing w:line="240" w:lineRule="atLeast"/>
              <w:ind w:firstLine="480"/>
            </w:pPr>
          </w:p>
        </w:tc>
      </w:tr>
      <w:tr w:rsidR="003A7D31" w:rsidTr="00312D08">
        <w:trPr>
          <w:trHeight w:val="882"/>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789"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雪亮入户</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融合服务平台系统服务器</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实现功能：是视联网与IP互联网边界的流媒体服务平台，为桌面和移动客户端提供语音、视频、辅流、移动应用、流媒体接入与共享、多媒体会议等多种业务应用提供统一的媒体交换和控制平台；</w:t>
            </w:r>
          </w:p>
          <w:p w:rsidR="003A7D31" w:rsidRDefault="00182A6D" w:rsidP="00BD1807">
            <w:pPr>
              <w:pStyle w:val="ad"/>
              <w:spacing w:line="240" w:lineRule="atLeast"/>
              <w:ind w:firstLineChars="0" w:firstLine="0"/>
            </w:pPr>
            <w:r>
              <w:rPr>
                <w:rFonts w:hint="eastAsia"/>
              </w:rPr>
              <w:t>单台最大流媒体交换并发；</w:t>
            </w:r>
          </w:p>
          <w:p w:rsidR="003A7D31" w:rsidRDefault="00182A6D" w:rsidP="00BD1807">
            <w:pPr>
              <w:pStyle w:val="ad"/>
              <w:spacing w:line="240" w:lineRule="atLeast"/>
              <w:ind w:firstLineChars="0" w:firstLine="0"/>
            </w:pPr>
            <w:r>
              <w:rPr>
                <w:rFonts w:hint="eastAsia"/>
              </w:rPr>
              <w:t>IP终端收看直播：200路（每路2Mbps及以下码流）或166路（每路3Mbps）或125路（每路4Mbps）或40路（每路8Mbps）；</w:t>
            </w:r>
          </w:p>
          <w:p w:rsidR="003A7D31" w:rsidRDefault="00182A6D" w:rsidP="00BD1807">
            <w:pPr>
              <w:pStyle w:val="ad"/>
              <w:spacing w:line="240" w:lineRule="atLeast"/>
              <w:ind w:firstLineChars="0" w:firstLine="0"/>
            </w:pPr>
            <w:r>
              <w:rPr>
                <w:rFonts w:hint="eastAsia"/>
              </w:rPr>
              <w:t>IP终端间视频通话：80路（每路6Mbps及以下码流）或62路（每路8Mbps）；</w:t>
            </w:r>
          </w:p>
          <w:p w:rsidR="003A7D31" w:rsidRDefault="00182A6D" w:rsidP="00BD1807">
            <w:pPr>
              <w:pStyle w:val="ad"/>
              <w:spacing w:line="240" w:lineRule="atLeast"/>
              <w:ind w:firstLineChars="0" w:firstLine="0"/>
            </w:pPr>
            <w:r>
              <w:rPr>
                <w:rFonts w:hint="eastAsia"/>
              </w:rPr>
              <w:t>监控调看：80路（每路2Mbps及以下码流）或66路（每路3Mbps）50路（每路4Mbps）或25路（每路8Mbps）；</w:t>
            </w:r>
          </w:p>
          <w:p w:rsidR="003A7D31" w:rsidRDefault="00182A6D" w:rsidP="00BD1807">
            <w:pPr>
              <w:pStyle w:val="ad"/>
              <w:spacing w:line="240" w:lineRule="atLeast"/>
              <w:ind w:firstLineChars="0" w:firstLine="0"/>
            </w:pPr>
            <w:r>
              <w:rPr>
                <w:rFonts w:hint="eastAsia"/>
              </w:rPr>
              <w:t>视联网会议：40路（每路5Mbps及以下码流）并发或25路（每路8Mbps）；</w:t>
            </w:r>
          </w:p>
          <w:p w:rsidR="003A7D31" w:rsidRDefault="00182A6D" w:rsidP="00BD1807">
            <w:pPr>
              <w:pStyle w:val="ad"/>
              <w:spacing w:line="240" w:lineRule="atLeast"/>
              <w:ind w:firstLineChars="0" w:firstLine="0"/>
            </w:pPr>
            <w:r>
              <w:rPr>
                <w:rFonts w:hint="eastAsia"/>
              </w:rPr>
              <w:t>可实现多路视频资源并发调度，灵活应用于应急、会商、视频查看等多种场景。</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4</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4个区各一套,每个区完成雪亮入户至少10户</w:t>
            </w:r>
          </w:p>
        </w:tc>
      </w:tr>
      <w:tr w:rsidR="003A7D31" w:rsidTr="00312D08">
        <w:trPr>
          <w:trHeight w:val="4356"/>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2821B6">
            <w:pPr>
              <w:pStyle w:val="ad"/>
              <w:spacing w:line="240" w:lineRule="atLeast"/>
              <w:ind w:firstLineChars="100" w:firstLine="240"/>
            </w:pPr>
            <w:r>
              <w:rPr>
                <w:rFonts w:hint="eastAsia"/>
              </w:rPr>
              <w:lastRenderedPageBreak/>
              <w:t>2</w:t>
            </w:r>
          </w:p>
        </w:tc>
        <w:tc>
          <w:tcPr>
            <w:tcW w:w="789"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雪亮入户</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服务器</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(12*3.5英寸硬盘EXP机箱,2*Kunpeng 920,32 Core@2.6GHz)；</w:t>
            </w:r>
            <w:r>
              <w:rPr>
                <w:rFonts w:hint="eastAsia"/>
              </w:rPr>
              <w:br/>
              <w:t>PAC900S12-BE交流电源 *2；</w:t>
            </w:r>
            <w:r>
              <w:rPr>
                <w:rFonts w:hint="eastAsia"/>
              </w:rPr>
              <w:br/>
            </w:r>
            <w:r w:rsidRPr="00F054DA">
              <w:rPr>
                <w:rFonts w:hint="eastAsia"/>
                <w:spacing w:val="120"/>
                <w:kern w:val="0"/>
                <w:fitText w:val="3360" w:id="-2053971197"/>
              </w:rPr>
              <w:t>DDR4 RDIMM内</w:t>
            </w:r>
            <w:r w:rsidRPr="00F054DA">
              <w:rPr>
                <w:rFonts w:hint="eastAsia"/>
                <w:spacing w:val="60"/>
                <w:kern w:val="0"/>
                <w:fitText w:val="3360" w:id="-2053971197"/>
              </w:rPr>
              <w:t>存</w:t>
            </w:r>
            <w:r w:rsidRPr="00DE0559">
              <w:rPr>
                <w:rFonts w:hint="eastAsia"/>
              </w:rPr>
              <w:t>-16GB-2666MT/s-2Rank(1G*8bit)-1.2V-ECC *8；</w:t>
            </w:r>
            <w:r>
              <w:rPr>
                <w:rFonts w:hint="eastAsia"/>
              </w:rPr>
              <w:br/>
              <w:t>通用硬盘-600GB-SAS 12Gb/s-10K rpm-128MB及以上-2.5英寸(3.5英寸托架) *2；</w:t>
            </w:r>
            <w:r>
              <w:rPr>
                <w:rFonts w:hint="eastAsia"/>
              </w:rPr>
              <w:br/>
              <w:t>通用硬盘-4TB-NLSAS 12Gb/s-7.2K rpm-128MB及以上-3.5英寸(3.5英寸托架) *2；</w:t>
            </w:r>
            <w:r>
              <w:rPr>
                <w:rFonts w:hint="eastAsia"/>
              </w:rPr>
              <w:br/>
              <w:t>16X SLOT (PCIE X16) +16X SLOT (PCIE X8)-RISER1&amp;2 模组；</w:t>
            </w:r>
            <w:r>
              <w:rPr>
                <w:rFonts w:hint="eastAsia"/>
              </w:rPr>
              <w:br/>
              <w:t>SR450C-M 2G(Avago3508) SAS/SATA RAID卡-RAID0,1,5,6,10,50,60-12Gb/s-2GB Cache；</w:t>
            </w:r>
            <w:r>
              <w:rPr>
                <w:rFonts w:hint="eastAsia"/>
              </w:rPr>
              <w:br/>
              <w:t>3508/3516 RAID卡超级电容；</w:t>
            </w:r>
            <w:r>
              <w:rPr>
                <w:rFonts w:hint="eastAsia"/>
              </w:rPr>
              <w:br/>
              <w:t>4*GE 接口卡；</w:t>
            </w:r>
            <w:r>
              <w:rPr>
                <w:rFonts w:hint="eastAsia"/>
              </w:rPr>
              <w:br/>
              <w:t>以太网标卡-25GE/10GE(Hi1822)-四端口-SFP+(不含光模块)-半高半长-全高拉手条-PCIE 3.0 x16；</w:t>
            </w:r>
            <w:r>
              <w:rPr>
                <w:rFonts w:hint="eastAsia"/>
              </w:rPr>
              <w:br/>
              <w:t>光模块-SFP+-10G-多模模块(850nm,0.3km,LC) *4；</w:t>
            </w:r>
            <w:r>
              <w:rPr>
                <w:rFonts w:hint="eastAsia"/>
              </w:rPr>
              <w:br/>
              <w:t>2U静态滑轨套件；</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2</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 xml:space="preserve">管理服务器、数据库服务器　</w:t>
            </w:r>
          </w:p>
        </w:tc>
      </w:tr>
      <w:tr w:rsidR="003A7D31" w:rsidTr="00312D08">
        <w:trPr>
          <w:trHeight w:val="3542"/>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3</w:t>
            </w:r>
          </w:p>
        </w:tc>
        <w:tc>
          <w:tcPr>
            <w:tcW w:w="789"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雪亮入户</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服务器</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(12*3.5英寸硬盘EXP机箱,2*Kunpeng 920,32 Core@2.6GHz)；</w:t>
            </w:r>
            <w:r>
              <w:rPr>
                <w:rFonts w:hint="eastAsia"/>
              </w:rPr>
              <w:br/>
              <w:t>PAC900S12-BE交流电源 *2；</w:t>
            </w:r>
            <w:r>
              <w:rPr>
                <w:rFonts w:hint="eastAsia"/>
              </w:rPr>
              <w:br/>
            </w:r>
            <w:r w:rsidRPr="00F054DA">
              <w:rPr>
                <w:rFonts w:hint="eastAsia"/>
                <w:spacing w:val="120"/>
                <w:kern w:val="0"/>
                <w:fitText w:val="3360" w:id="-2053971196"/>
              </w:rPr>
              <w:t>DDR4 RDIMM内</w:t>
            </w:r>
            <w:r w:rsidRPr="00F054DA">
              <w:rPr>
                <w:rFonts w:hint="eastAsia"/>
                <w:spacing w:val="60"/>
                <w:kern w:val="0"/>
                <w:fitText w:val="3360" w:id="-2053971196"/>
              </w:rPr>
              <w:t>存</w:t>
            </w:r>
            <w:r>
              <w:rPr>
                <w:rFonts w:hint="eastAsia"/>
              </w:rPr>
              <w:t>-16GB-2666MT/s-2Rank(1G*8bit)-1.2V-ECC *8；</w:t>
            </w:r>
            <w:r>
              <w:rPr>
                <w:rFonts w:hint="eastAsia"/>
              </w:rPr>
              <w:br/>
              <w:t>通用硬盘-600GB-SAS 12Gb/s-10K rpm-128MB及以上-2.5英寸(3.5英寸托架) *2；</w:t>
            </w:r>
            <w:r>
              <w:rPr>
                <w:rFonts w:hint="eastAsia"/>
              </w:rPr>
              <w:br/>
              <w:t>通用硬盘-4TB-NLSAS 12Gb/s-7.2K rpm-128MB及以上-3.5英寸(3.5英寸托架) *2；</w:t>
            </w:r>
            <w:r>
              <w:rPr>
                <w:rFonts w:hint="eastAsia"/>
              </w:rPr>
              <w:br/>
              <w:t>16X SLOT (PCIE X16) +16X SLOT (PCIE X8)-RISER1&amp;2 模组；</w:t>
            </w:r>
            <w:r>
              <w:rPr>
                <w:rFonts w:hint="eastAsia"/>
              </w:rPr>
              <w:br/>
              <w:t>SR450C-M 2G(Avago3508) SAS/SATA RAID卡-RAID0,1,5,6,10,50,60-12Gb/s-2GB Cache；</w:t>
            </w:r>
            <w:r>
              <w:rPr>
                <w:rFonts w:hint="eastAsia"/>
              </w:rPr>
              <w:br/>
              <w:t>3508/3516 RAID卡超级电容；</w:t>
            </w:r>
            <w:r>
              <w:rPr>
                <w:rFonts w:hint="eastAsia"/>
              </w:rPr>
              <w:br/>
              <w:t>4*GE 接口卡；</w:t>
            </w:r>
            <w:r>
              <w:rPr>
                <w:rFonts w:hint="eastAsia"/>
              </w:rPr>
              <w:br/>
              <w:t>以太网标卡-25GE/10GE(Hi1822)-四端口-SFP+(不含光模块)-半高半长-全高拉手条-PCIE 3.0 x16；</w:t>
            </w:r>
            <w:r>
              <w:rPr>
                <w:rFonts w:hint="eastAsia"/>
              </w:rPr>
              <w:br/>
              <w:t>光模块-SFP+-10G-多模模块(850nm,0.3km,LC) *4；</w:t>
            </w:r>
            <w:r>
              <w:rPr>
                <w:rFonts w:hint="eastAsia"/>
              </w:rPr>
              <w:br/>
              <w:t>2U静态滑轨套件。</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2</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流媒体服务器、推流服务器　）</w:t>
            </w:r>
          </w:p>
        </w:tc>
      </w:tr>
      <w:tr w:rsidR="003A7D31" w:rsidTr="00312D08">
        <w:trPr>
          <w:trHeight w:val="1368"/>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4</w:t>
            </w:r>
          </w:p>
        </w:tc>
        <w:tc>
          <w:tcPr>
            <w:tcW w:w="789"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雪亮入户</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万兆交换机</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端口：48个SFP+ 10 GbE；</w:t>
            </w:r>
            <w:r>
              <w:rPr>
                <w:rFonts w:hint="eastAsia"/>
              </w:rPr>
              <w:br/>
              <w:t>光纤模块：14个 SFP+10GbE模块；</w:t>
            </w:r>
            <w:r>
              <w:rPr>
                <w:rFonts w:hint="eastAsia"/>
              </w:rPr>
              <w:br/>
              <w:t>其他：支持Vlans，支持组播、支持三层交换等功能；</w:t>
            </w:r>
            <w:r>
              <w:rPr>
                <w:rFonts w:hint="eastAsia"/>
              </w:rPr>
              <w:br/>
              <w:t>电源线：国标，适用于专业PDU机柜；</w:t>
            </w:r>
            <w:r>
              <w:rPr>
                <w:rFonts w:hint="eastAsia"/>
              </w:rPr>
              <w:br/>
              <w:t>24* 光模块-SFP+-10G-多模模块(850nm,0.3km,LC)。</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2148"/>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lastRenderedPageBreak/>
              <w:t>5</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智能分析</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会议管理服务系统</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会议管理平台是视联网用作运营级视频会议系统的重要支撑系统，配合运营模式和工作流程，最终实现支撑亿万用户并发进行视频会议并保障会议效果的目标。平台支持pc客户端、ipad、手机、浏览器和终端页面发起会议的相关控制功能。功能包括账号管理、设备管理、群组管理、权限管理、会议预约、会议审核、会议调度、会议操作历史记录查询、会议相关实时信息和历史统计等；</w:t>
            </w:r>
          </w:p>
          <w:p w:rsidR="003A7D31" w:rsidRDefault="00182A6D" w:rsidP="00BD1807">
            <w:pPr>
              <w:pStyle w:val="ad"/>
              <w:spacing w:line="240" w:lineRule="atLeast"/>
              <w:ind w:firstLine="480"/>
            </w:pPr>
            <w:r>
              <w:rPr>
                <w:rFonts w:hint="eastAsia"/>
              </w:rPr>
              <w:t>会议管理平台是视频会议系统维护人员管理和保障全网会议业务的重要工具。</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362"/>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6</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智能分析</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智能大数据服务系统</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综治智能大数据提供对综治分平台网络运行和会议应用信息的数据收集、汇聚、分析及展示功能，提供多种类视联网终端运行情况的分时使用信息分析及展示，提供多时间维度（年、月、日）的视联网会议使用信息分析及展示，包括用户开会次数、会议时长和会议点位数等，通过综治智能大数据能够及时监控分析雪亮工程综治分平台的运行状态、使用情况，为综治分平台有效平稳的运行提供重要监测及分析保障，并为综治分平台的使用效率提供重要的分析手段。</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2112"/>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7</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智能分析</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智能网络服务系统</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智能网络管理平台是视联网网元管理解决方案中的集中操作维护部分，提供配置管理、性能管理、故障管理、安全管理、日志管理、拓扑管理、软件管理、系统管理等网管基础功能和丰富的可选功能。管理员可通过图形化的界面方便地进行系统配置，软件升级，设备诊断及性能监测等业务。智能网络管理平台是视联网全网建设和运行保障的支撑平台，实现了视联网全网点位统一管理和全网络的集中监控维护，形成了覆盖视联网全网运行维护保障体系，保障全网各级视联网业务正常开展。</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1740"/>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8</w:t>
            </w:r>
          </w:p>
        </w:tc>
        <w:tc>
          <w:tcPr>
            <w:tcW w:w="789"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视频指挥调度平台</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高清视频会议终端</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具备2路1080P编解码能力，可以实现同时单编单解，具备单屏四流任显功能；在屏幕上最多支持四画面显示；支持单屏、双屏、四屏、1+1屏、1+3屏等多种分屏显示模式；支持视频会议、视频监控、数字电视等多种视频流的显示，OSD菜单控制。</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2821B6">
            <w:pPr>
              <w:pStyle w:val="ad"/>
              <w:spacing w:line="240" w:lineRule="atLeast"/>
              <w:ind w:firstLineChars="100" w:firstLine="240"/>
            </w:pPr>
            <w:r>
              <w:rPr>
                <w:rFonts w:hint="eastAsia"/>
              </w:rPr>
              <w:t>14</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2293"/>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9</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监控接入共享服务器</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接入共享服务器</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提供平台的对外部系统访问视频监控资源的统一服务接口，平台的接口以GB/T 28181 通信协议方式提供。可以将整合的视频监控资源共享给其他系统用于联网或应用，对外提供输出GB28181协议的媒体流及信令，支持80路视频流并发。</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2</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 xml:space="preserve">全区“雪亮工程”联网共享平台建设方案，实现至少200路以上并发。　</w:t>
            </w:r>
          </w:p>
        </w:tc>
      </w:tr>
      <w:tr w:rsidR="003A7D31" w:rsidTr="00312D08">
        <w:trPr>
          <w:trHeight w:val="1142"/>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lastRenderedPageBreak/>
              <w:t>10</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监控接入</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接入服务器</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视频监控接入服务系统是实现对异构异源设备的接入层，支持GB28181、ONVIF、IP/H.323、 厂商 SDK 以及其他定制开发方式接入。可以对接多达60000路的监控信号，支持80路并发。</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6</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 xml:space="preserve">达到400-500路并发，实现雪亮细胞至少25成员单位、至少40家雪亮入户、至少300余个手机APP试点应用。　</w:t>
            </w:r>
          </w:p>
        </w:tc>
      </w:tr>
      <w:tr w:rsidR="003A7D31" w:rsidTr="00312D08">
        <w:trPr>
          <w:trHeight w:val="1332"/>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11</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网络安全设备</w:t>
            </w:r>
          </w:p>
        </w:tc>
        <w:tc>
          <w:tcPr>
            <w:tcW w:w="708"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防火墙</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硬件指标：1U，SSD 64G硬盘，单电源，6个千兆电口；</w:t>
            </w:r>
          </w:p>
          <w:p w:rsidR="003A7D31" w:rsidRDefault="00182A6D" w:rsidP="00BD1807">
            <w:pPr>
              <w:pStyle w:val="ad"/>
              <w:spacing w:line="240" w:lineRule="atLeast"/>
              <w:ind w:firstLineChars="0" w:firstLine="0"/>
            </w:pPr>
            <w:r>
              <w:rPr>
                <w:rFonts w:hint="eastAsia"/>
              </w:rPr>
              <w:t>性能指标：整机吞吐量5.5G，应用层吞吐量800M，并发连接数200W，新建连接数（CPS）6W，SSL VPN接入数（最大）1000个，SSL最大加密流量300M ，IPSec VPN隧道数（最大）1000个，IPSec VPN加密速度120M；</w:t>
            </w:r>
          </w:p>
          <w:p w:rsidR="003A7D31" w:rsidRDefault="00182A6D" w:rsidP="00BD1807">
            <w:pPr>
              <w:pStyle w:val="ad"/>
              <w:spacing w:line="240" w:lineRule="atLeast"/>
              <w:ind w:firstLineChars="0" w:firstLine="0"/>
            </w:pPr>
            <w:r>
              <w:rPr>
                <w:rFonts w:hint="eastAsia"/>
              </w:rPr>
              <w:t>软件系统含防火墙系统基础级软件、入侵防御模块、SSL VPN模块、网关杀毒功能,SSL VPN默认含5个用户授权</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2821B6">
            <w:pPr>
              <w:pStyle w:val="ad"/>
              <w:spacing w:line="240" w:lineRule="atLeast"/>
              <w:ind w:firstLineChars="0" w:firstLine="0"/>
            </w:pPr>
            <w:r>
              <w:rPr>
                <w:rFonts w:hint="eastAsia"/>
              </w:rPr>
              <w:t>10</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1440"/>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12</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网络安全设备</w:t>
            </w:r>
          </w:p>
        </w:tc>
        <w:tc>
          <w:tcPr>
            <w:tcW w:w="708"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交换机</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以太网交换机主机，交换路由引擎模块 ,24端口千兆以太网光接口(SFP,LC)+4端口万兆以太网光接口(SFP+,LC)(SC)， 交换路由引擎模块,24端口千兆以太网电接口(RJ45)+4端口万兆以太网光接口(SFP+,LC)(SC)，300W交流电源模块,24块千兆多模光模块。</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3</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1228"/>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13</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网络安全设备</w:t>
            </w:r>
          </w:p>
        </w:tc>
        <w:tc>
          <w:tcPr>
            <w:tcW w:w="708"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rPr>
                <w:highlight w:val="yellow"/>
              </w:rPr>
            </w:pPr>
            <w:r>
              <w:rPr>
                <w:rFonts w:hint="eastAsia"/>
              </w:rPr>
              <w:t>光纤模块</w:t>
            </w:r>
          </w:p>
        </w:tc>
        <w:tc>
          <w:tcPr>
            <w:tcW w:w="5787" w:type="dxa"/>
            <w:tcBorders>
              <w:top w:val="nil"/>
              <w:left w:val="nil"/>
              <w:bottom w:val="single" w:sz="4" w:space="0" w:color="auto"/>
              <w:right w:val="single" w:sz="4" w:space="0" w:color="auto"/>
            </w:tcBorders>
            <w:shd w:val="clear" w:color="auto" w:fill="auto"/>
            <w:vAlign w:val="center"/>
          </w:tcPr>
          <w:p w:rsidR="003A7D31" w:rsidRPr="00312D08" w:rsidRDefault="00182A6D" w:rsidP="00BD1807">
            <w:pPr>
              <w:pStyle w:val="ad"/>
              <w:spacing w:line="240" w:lineRule="atLeast"/>
              <w:ind w:firstLineChars="300" w:firstLine="720"/>
              <w:rPr>
                <w:rFonts w:hAnsi="宋体"/>
              </w:rPr>
            </w:pPr>
            <w:r>
              <w:rPr>
                <w:rFonts w:hint="eastAsia"/>
              </w:rPr>
              <w:t>SFP-GE-LX-SM1310</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2821B6">
            <w:pPr>
              <w:pStyle w:val="ad"/>
              <w:spacing w:line="240" w:lineRule="atLeast"/>
              <w:ind w:firstLineChars="100" w:firstLine="240"/>
            </w:pPr>
            <w:r>
              <w:rPr>
                <w:rFonts w:hint="eastAsia"/>
              </w:rPr>
              <w:t>12</w:t>
            </w:r>
          </w:p>
        </w:tc>
        <w:tc>
          <w:tcPr>
            <w:tcW w:w="1344" w:type="dxa"/>
            <w:tcBorders>
              <w:top w:val="nil"/>
              <w:left w:val="nil"/>
              <w:bottom w:val="single" w:sz="4" w:space="0" w:color="auto"/>
              <w:right w:val="single" w:sz="4" w:space="0" w:color="auto"/>
            </w:tcBorders>
            <w:shd w:val="clear" w:color="auto" w:fill="auto"/>
            <w:vAlign w:val="center"/>
          </w:tcPr>
          <w:p w:rsidR="003A7D31" w:rsidRDefault="003A7D31" w:rsidP="00BD1807">
            <w:pPr>
              <w:pStyle w:val="ad"/>
              <w:spacing w:line="240" w:lineRule="atLeast"/>
              <w:ind w:firstLine="480"/>
            </w:pPr>
          </w:p>
        </w:tc>
      </w:tr>
      <w:tr w:rsidR="003A7D31" w:rsidTr="00312D08">
        <w:trPr>
          <w:trHeight w:val="648"/>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14</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网络安全设备</w:t>
            </w:r>
          </w:p>
        </w:tc>
        <w:tc>
          <w:tcPr>
            <w:tcW w:w="708"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rPr>
                <w:highlight w:val="yellow"/>
              </w:rPr>
            </w:pPr>
            <w:r>
              <w:rPr>
                <w:rFonts w:hint="eastAsia"/>
              </w:rPr>
              <w:t>光纤模块</w:t>
            </w:r>
          </w:p>
        </w:tc>
        <w:tc>
          <w:tcPr>
            <w:tcW w:w="5787" w:type="dxa"/>
            <w:tcBorders>
              <w:top w:val="nil"/>
              <w:left w:val="nil"/>
              <w:bottom w:val="single" w:sz="4" w:space="0" w:color="auto"/>
              <w:right w:val="single" w:sz="4" w:space="0" w:color="auto"/>
            </w:tcBorders>
            <w:shd w:val="clear" w:color="auto" w:fill="auto"/>
            <w:vAlign w:val="center"/>
          </w:tcPr>
          <w:p w:rsidR="003A7D31" w:rsidRPr="00312D08" w:rsidRDefault="00182A6D" w:rsidP="00BD1807">
            <w:pPr>
              <w:pStyle w:val="ad"/>
              <w:spacing w:line="240" w:lineRule="atLeast"/>
              <w:ind w:firstLine="480"/>
              <w:rPr>
                <w:rFonts w:hAnsi="宋体"/>
              </w:rPr>
            </w:pPr>
            <w:r>
              <w:rPr>
                <w:rFonts w:hint="eastAsia"/>
              </w:rPr>
              <w:t xml:space="preserve">　SFP-XG-LX-SM1310-D</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2</w:t>
            </w:r>
          </w:p>
        </w:tc>
        <w:tc>
          <w:tcPr>
            <w:tcW w:w="1344" w:type="dxa"/>
            <w:tcBorders>
              <w:top w:val="nil"/>
              <w:left w:val="nil"/>
              <w:bottom w:val="single" w:sz="4" w:space="0" w:color="auto"/>
              <w:right w:val="single" w:sz="4" w:space="0" w:color="auto"/>
            </w:tcBorders>
            <w:shd w:val="clear" w:color="auto" w:fill="auto"/>
            <w:vAlign w:val="center"/>
          </w:tcPr>
          <w:p w:rsidR="003A7D31" w:rsidRDefault="003A7D31" w:rsidP="00BD1807">
            <w:pPr>
              <w:pStyle w:val="ad"/>
              <w:spacing w:line="240" w:lineRule="atLeast"/>
              <w:ind w:firstLine="480"/>
            </w:pPr>
          </w:p>
        </w:tc>
      </w:tr>
      <w:tr w:rsidR="003A7D31" w:rsidTr="00312D08">
        <w:trPr>
          <w:trHeight w:val="6744"/>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lastRenderedPageBreak/>
              <w:t>15</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安全边界平台</w:t>
            </w:r>
          </w:p>
        </w:tc>
        <w:tc>
          <w:tcPr>
            <w:tcW w:w="708"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万兆视频安全</w:t>
            </w:r>
            <w:r>
              <w:rPr>
                <w:rFonts w:hint="eastAsia"/>
              </w:rPr>
              <w:br/>
              <w:t>接入系统</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性能：</w:t>
            </w:r>
            <w:r>
              <w:rPr>
                <w:rFonts w:hint="eastAsia"/>
              </w:rPr>
              <w:br/>
              <w:t>安全通道最大带宽：7Gbps；</w:t>
            </w:r>
            <w:r>
              <w:rPr>
                <w:rFonts w:hint="eastAsia"/>
              </w:rPr>
              <w:br/>
              <w:t>高清最大并发数（4Mbps）：1750路；</w:t>
            </w:r>
            <w:r>
              <w:rPr>
                <w:rFonts w:hint="eastAsia"/>
              </w:rPr>
              <w:br/>
              <w:t>标清最大并发数（2Mbps）：3500路；</w:t>
            </w:r>
            <w:r>
              <w:rPr>
                <w:rFonts w:hint="eastAsia"/>
              </w:rPr>
              <w:br/>
              <w:t>视频数据误码率&lt;0.5%；</w:t>
            </w:r>
            <w:r>
              <w:rPr>
                <w:rFonts w:hint="eastAsia"/>
              </w:rPr>
              <w:br/>
              <w:t>视频流传输时延&lt;50ms。</w:t>
            </w:r>
            <w:r>
              <w:rPr>
                <w:rFonts w:hint="eastAsia"/>
              </w:rPr>
              <w:br/>
              <w:t>功能：</w:t>
            </w:r>
            <w:r>
              <w:rPr>
                <w:rFonts w:hint="eastAsia"/>
              </w:rPr>
              <w:br/>
              <w:t>支持信令双向传输，视频数据单向传输，对内外网数据均有安全检查机制；</w:t>
            </w:r>
            <w:r>
              <w:rPr>
                <w:rFonts w:hint="eastAsia"/>
              </w:rPr>
              <w:br/>
              <w:t>基于零反馈单向传输硬件实现视频数据单向传输；</w:t>
            </w:r>
            <w:r>
              <w:rPr>
                <w:rFonts w:hint="eastAsia"/>
              </w:rPr>
              <w:br/>
              <w:t>支持基于公安数字证书、用户名/密码方式的身份认证机制；</w:t>
            </w:r>
            <w:r>
              <w:rPr>
                <w:rFonts w:hint="eastAsia"/>
              </w:rPr>
              <w:br/>
              <w:t>支持多种数据检查，包括数据源、病毒木马(数据小于1.4KB)及关键字扫描（C/S客户端模式）等；</w:t>
            </w:r>
            <w:r>
              <w:rPr>
                <w:rFonts w:hint="eastAsia"/>
              </w:rPr>
              <w:br/>
              <w:t>支持多种协议格式检查，包括视频信令协议格式（SIP）、视频传输协议格式及主流视频监控公司的私有协议视频信令协议格式等；</w:t>
            </w:r>
            <w:r>
              <w:rPr>
                <w:rFonts w:hint="eastAsia"/>
              </w:rPr>
              <w:br/>
              <w:t>支持对视频资源的访问控制，能够对用户、设备的细粒度授权访问管理；</w:t>
            </w:r>
            <w:r>
              <w:rPr>
                <w:rFonts w:hint="eastAsia"/>
              </w:rPr>
              <w:br/>
              <w:t>支持流量审计、设备访问审计、告警审计等多种日志审计与告警功能，支持与集中监管与审计系统联动；</w:t>
            </w:r>
            <w:r>
              <w:rPr>
                <w:rFonts w:hint="eastAsia"/>
              </w:rPr>
              <w:br/>
              <w:t>支持国标模式多个下级域平台对应一个上级域平台的汇聚业务；支持国标模式一个下级域平台对应多个上级平台的共享业务；</w:t>
            </w:r>
            <w:r>
              <w:rPr>
                <w:rFonts w:hint="eastAsia"/>
              </w:rPr>
              <w:br/>
              <w:t>同时支持C/S客户端模式和平台级联模式；</w:t>
            </w:r>
            <w:r>
              <w:rPr>
                <w:rFonts w:hint="eastAsia"/>
              </w:rPr>
              <w:br/>
              <w:t>支持GB/T 28181-2011标准的平台对接；</w:t>
            </w:r>
            <w:r>
              <w:rPr>
                <w:rFonts w:hint="eastAsia"/>
              </w:rPr>
              <w:br/>
              <w:t>支持GB/T 28181-2016标准的平台对接；</w:t>
            </w:r>
            <w:r>
              <w:rPr>
                <w:rFonts w:hint="eastAsia"/>
              </w:rPr>
              <w:br/>
              <w:t>支持与克拉玛依市局现有监管平台无缝对接。</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1680"/>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16</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安全边界平台</w:t>
            </w:r>
          </w:p>
        </w:tc>
        <w:tc>
          <w:tcPr>
            <w:tcW w:w="708"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万兆视频安全</w:t>
            </w:r>
            <w:r>
              <w:rPr>
                <w:rFonts w:hint="eastAsia"/>
              </w:rPr>
              <w:br/>
              <w:t>接入系统</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物理环境：</w:t>
            </w:r>
            <w:r>
              <w:rPr>
                <w:rFonts w:hint="eastAsia"/>
              </w:rPr>
              <w:br/>
              <w:t>每台服务器配置：</w:t>
            </w:r>
            <w:r>
              <w:rPr>
                <w:rFonts w:hint="eastAsia"/>
              </w:rPr>
              <w:br/>
              <w:t>2U机箱；</w:t>
            </w:r>
            <w:r>
              <w:rPr>
                <w:rFonts w:hint="eastAsia"/>
              </w:rPr>
              <w:br/>
              <w:t>网口配置：2个千兆电口，2个万兆光口；</w:t>
            </w:r>
            <w:r>
              <w:rPr>
                <w:rFonts w:hint="eastAsia"/>
              </w:rPr>
              <w:br/>
              <w:t>工作电源：550W单电源或500W单电源；</w:t>
            </w:r>
            <w:r>
              <w:rPr>
                <w:rFonts w:hint="eastAsia"/>
              </w:rPr>
              <w:br/>
              <w:t>操作系统：CentOS 6.5 64bit。</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6264"/>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lastRenderedPageBreak/>
              <w:t>17</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安全边界平台</w:t>
            </w:r>
          </w:p>
        </w:tc>
        <w:tc>
          <w:tcPr>
            <w:tcW w:w="708"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视频安全接入系统安全隔离设备</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性能：</w:t>
            </w:r>
            <w:r>
              <w:rPr>
                <w:rFonts w:hint="eastAsia"/>
              </w:rPr>
              <w:br/>
              <w:t>安全通道最大带宽：7Gbps；</w:t>
            </w:r>
            <w:r>
              <w:rPr>
                <w:rFonts w:hint="eastAsia"/>
              </w:rPr>
              <w:br/>
              <w:t>高清最大并发数（4Mbps）：1750路；</w:t>
            </w:r>
            <w:r>
              <w:rPr>
                <w:rFonts w:hint="eastAsia"/>
              </w:rPr>
              <w:br/>
              <w:t>标清最大并发数（2Mbps）：3500路；</w:t>
            </w:r>
            <w:r>
              <w:rPr>
                <w:rFonts w:hint="eastAsia"/>
              </w:rPr>
              <w:br/>
              <w:t>视频数据误码率&lt;0.5%；</w:t>
            </w:r>
            <w:r>
              <w:rPr>
                <w:rFonts w:hint="eastAsia"/>
              </w:rPr>
              <w:br/>
              <w:t>视频流传输时延&lt;50ms。</w:t>
            </w:r>
            <w:r>
              <w:rPr>
                <w:rFonts w:hint="eastAsia"/>
              </w:rPr>
              <w:br/>
              <w:t>功能：</w:t>
            </w:r>
            <w:r>
              <w:rPr>
                <w:rFonts w:hint="eastAsia"/>
              </w:rPr>
              <w:br/>
              <w:t>支持信令双向传输，视频数据单向传输，对内外网数据均有安全检查机制；</w:t>
            </w:r>
            <w:r>
              <w:rPr>
                <w:rFonts w:hint="eastAsia"/>
              </w:rPr>
              <w:br/>
              <w:t>基于零反馈单向传输硬件实现视频数据单向传输；</w:t>
            </w:r>
            <w:r>
              <w:rPr>
                <w:rFonts w:hint="eastAsia"/>
              </w:rPr>
              <w:br/>
              <w:t>支持基于公安数字证书、用户名/密码方式的身份认证机制；</w:t>
            </w:r>
            <w:r>
              <w:rPr>
                <w:rFonts w:hint="eastAsia"/>
              </w:rPr>
              <w:br/>
              <w:t>支持多种数据检查，包括数据源、病毒木马(数据小于1.4KB)及关键字扫描（C/S客户端模式）等；</w:t>
            </w:r>
            <w:r>
              <w:rPr>
                <w:rFonts w:hint="eastAsia"/>
              </w:rPr>
              <w:br/>
              <w:t>支持多种协议格式检查，包括视频信令协议格式（SIP）、视频传输协议格式及主流视频监控公司的私有协议视频信令协议格式等；</w:t>
            </w:r>
            <w:r>
              <w:rPr>
                <w:rFonts w:hint="eastAsia"/>
              </w:rPr>
              <w:br/>
              <w:t>支持对视频资源的访问控制，能够对用户、设备的细粒度授权访问管理；</w:t>
            </w:r>
            <w:r>
              <w:rPr>
                <w:rFonts w:hint="eastAsia"/>
              </w:rPr>
              <w:br/>
              <w:t>支持流量审计、设备访问审计、告警审计等多种日志审计与告警功能，支持与集中监管与审计系统联动；</w:t>
            </w:r>
            <w:r>
              <w:rPr>
                <w:rFonts w:hint="eastAsia"/>
              </w:rPr>
              <w:br/>
              <w:t>支持国标模式多个下级域平台对应一个上级域平台的汇聚业务；支持国标模式一个下级域平台对应多个上级平台的共享业务；</w:t>
            </w:r>
            <w:r>
              <w:rPr>
                <w:rFonts w:hint="eastAsia"/>
              </w:rPr>
              <w:br/>
              <w:t>同时支持C/S客户端模式和平台级联模式；</w:t>
            </w:r>
            <w:r>
              <w:rPr>
                <w:rFonts w:hint="eastAsia"/>
              </w:rPr>
              <w:br/>
              <w:t>支持GB/T 28181-2011标准的平台对接；</w:t>
            </w:r>
            <w:r>
              <w:rPr>
                <w:rFonts w:hint="eastAsia"/>
              </w:rPr>
              <w:br/>
              <w:t>支持GB/T 28181-2016标准的平台对接。</w:t>
            </w:r>
            <w:r>
              <w:rPr>
                <w:rFonts w:hint="eastAsia"/>
              </w:rPr>
              <w:br/>
              <w:t>支持与克拉玛依市局及政法委已有监管平台无缝对接。</w:t>
            </w:r>
            <w:r>
              <w:rPr>
                <w:rFonts w:hint="eastAsia"/>
              </w:rPr>
              <w:br/>
              <w:t>物理环境：</w:t>
            </w:r>
            <w:r>
              <w:rPr>
                <w:rFonts w:hint="eastAsia"/>
              </w:rPr>
              <w:br/>
              <w:t>由内端机和外端机两部分组成。每端配置：</w:t>
            </w:r>
            <w:r>
              <w:rPr>
                <w:rFonts w:hint="eastAsia"/>
              </w:rPr>
              <w:br/>
              <w:t>2U机箱</w:t>
            </w:r>
            <w:r>
              <w:rPr>
                <w:rFonts w:hint="eastAsia"/>
              </w:rPr>
              <w:br/>
              <w:t>网口配置：2个千兆电口，2个万兆光口；</w:t>
            </w:r>
            <w:r>
              <w:rPr>
                <w:rFonts w:hint="eastAsia"/>
              </w:rPr>
              <w:br/>
              <w:t>工作电源：400W单电源或460W单电源；</w:t>
            </w:r>
            <w:r>
              <w:rPr>
                <w:rFonts w:hint="eastAsia"/>
              </w:rPr>
              <w:br/>
              <w:t>操作系统：CentOS 6.5 64bit。</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1848"/>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18</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安全边界平台</w:t>
            </w:r>
          </w:p>
        </w:tc>
        <w:tc>
          <w:tcPr>
            <w:tcW w:w="708"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t>防火墙</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标准2U机箱，标配5个10/100/1000MBase-T电口,4个万兆接口；</w:t>
            </w:r>
            <w:r>
              <w:rPr>
                <w:rFonts w:hint="eastAsia"/>
              </w:rPr>
              <w:br/>
              <w:t>标配冗余电源，并含2个高速USB2.0接口，可接移动存储进行日志存储，要求现场可验证；</w:t>
            </w:r>
            <w:r>
              <w:rPr>
                <w:rFonts w:hint="eastAsia"/>
              </w:rPr>
              <w:br/>
              <w:t>整机吞吐率(bps)≥25G</w:t>
            </w:r>
            <w:r>
              <w:rPr>
                <w:rFonts w:hint="eastAsia"/>
              </w:rPr>
              <w:br/>
              <w:t>最大并发连接数≥400万</w:t>
            </w:r>
            <w:r>
              <w:rPr>
                <w:rFonts w:hint="eastAsia"/>
              </w:rPr>
              <w:br/>
              <w:t>每秒新建连接数≥10-16万</w:t>
            </w:r>
            <w:r>
              <w:rPr>
                <w:rFonts w:hint="eastAsia"/>
              </w:rPr>
              <w:br/>
              <w:t>IPSec VPN隧道数≥9000条</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3A7D31" w:rsidP="00BD1807">
            <w:pPr>
              <w:pStyle w:val="ad"/>
              <w:spacing w:line="240" w:lineRule="atLeast"/>
              <w:ind w:firstLine="480"/>
            </w:pPr>
          </w:p>
        </w:tc>
      </w:tr>
      <w:tr w:rsidR="003A7D31" w:rsidTr="00312D08">
        <w:trPr>
          <w:trHeight w:val="486"/>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19</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安全边界</w:t>
            </w:r>
            <w:r>
              <w:rPr>
                <w:rFonts w:hint="eastAsia"/>
              </w:rPr>
              <w:lastRenderedPageBreak/>
              <w:t>平台</w:t>
            </w:r>
          </w:p>
        </w:tc>
        <w:tc>
          <w:tcPr>
            <w:tcW w:w="708" w:type="dxa"/>
            <w:tcBorders>
              <w:top w:val="nil"/>
              <w:left w:val="nil"/>
              <w:bottom w:val="single" w:sz="4" w:space="0" w:color="auto"/>
              <w:right w:val="single" w:sz="4" w:space="0" w:color="auto"/>
            </w:tcBorders>
            <w:shd w:val="clear" w:color="000000" w:fill="FFFFFF"/>
            <w:vAlign w:val="center"/>
          </w:tcPr>
          <w:p w:rsidR="003A7D31" w:rsidRDefault="00182A6D" w:rsidP="00BD1807">
            <w:pPr>
              <w:pStyle w:val="ad"/>
              <w:spacing w:line="240" w:lineRule="atLeast"/>
              <w:ind w:firstLineChars="0" w:firstLine="0"/>
            </w:pPr>
            <w:r>
              <w:rPr>
                <w:rFonts w:hint="eastAsia"/>
              </w:rPr>
              <w:lastRenderedPageBreak/>
              <w:t>三层交换</w:t>
            </w:r>
            <w:r>
              <w:rPr>
                <w:rFonts w:hint="eastAsia"/>
              </w:rPr>
              <w:lastRenderedPageBreak/>
              <w:t>机</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lastRenderedPageBreak/>
              <w:t>交换容量（全双工）：680Gbps/6.8Tbps；</w:t>
            </w:r>
            <w:r>
              <w:rPr>
                <w:rFonts w:hint="eastAsia"/>
              </w:rPr>
              <w:br/>
              <w:t xml:space="preserve">包转发率（整机）：336Mpps；管理端口：1 个Console </w:t>
            </w:r>
            <w:r>
              <w:rPr>
                <w:rFonts w:hint="eastAsia"/>
              </w:rPr>
              <w:lastRenderedPageBreak/>
              <w:t>口；</w:t>
            </w:r>
            <w:r>
              <w:rPr>
                <w:rFonts w:hint="eastAsia"/>
              </w:rPr>
              <w:br/>
              <w:t>业务端口描述：14个1/10G SFP+端口,4个10/100/1000M电口；</w:t>
            </w:r>
            <w:r>
              <w:rPr>
                <w:rFonts w:hint="eastAsia"/>
              </w:rPr>
              <w:br/>
              <w:t>扩展插槽：2 个扩展插槽；</w:t>
            </w:r>
            <w:r>
              <w:rPr>
                <w:rFonts w:hint="eastAsia"/>
              </w:rPr>
              <w:br/>
              <w:t>支持SNMPV2、SNMPV3协议包含14个万兆模块。</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lastRenderedPageBreak/>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1608"/>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lastRenderedPageBreak/>
              <w:t>20</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安全边界平台</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万兆IPS</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采用2U专用硬件平台及专用安全操作系统，含交流冗余电源模块，提供不少于2个USB接口，1个RJ45串口，2个千兆专用管理口，提供不少于不少于2*SFP+（万兆插槽），2个万兆模块，4个千兆光口，2个接口扩展槽位，提供原厂商3年免费质保及升级服务，吞吐量 20Gbps，最大并发连接数600万，每秒最大新建连接数20万。</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480"/>
            </w:pPr>
            <w:r>
              <w:rPr>
                <w:rFonts w:hint="eastAsia"/>
              </w:rPr>
              <w:t xml:space="preserve">　　</w:t>
            </w:r>
          </w:p>
        </w:tc>
      </w:tr>
      <w:tr w:rsidR="003A7D31" w:rsidTr="00312D08">
        <w:trPr>
          <w:trHeight w:val="2655"/>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21</w:t>
            </w:r>
          </w:p>
        </w:tc>
        <w:tc>
          <w:tcPr>
            <w:tcW w:w="789"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智能分析</w:t>
            </w: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会议融合调度软件系统(网络版)</w:t>
            </w:r>
          </w:p>
        </w:tc>
        <w:tc>
          <w:tcPr>
            <w:tcW w:w="5787"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提供强大的视频会议管理功能，支持对每个终端的智能流控，支持多种会议发起模式，支持主席方任意收看和自动轮循收看，支持预设会议组，支持点到点高清视频电话，支持会议优先模式，支持动态呼入/删除参会方，支持会议退网自动呼入，支持号码保护功能，支持遥控器锁定功能，支持更多细节管理功能。支持会议预约，会议记录等运营管理功能。</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1</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克拉玛依市市级应用</w:t>
            </w:r>
          </w:p>
        </w:tc>
      </w:tr>
      <w:tr w:rsidR="003A7D31" w:rsidTr="00BD1807">
        <w:trPr>
          <w:trHeight w:val="3850"/>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22</w:t>
            </w:r>
          </w:p>
        </w:tc>
        <w:tc>
          <w:tcPr>
            <w:tcW w:w="789" w:type="dxa"/>
            <w:tcBorders>
              <w:top w:val="nil"/>
              <w:left w:val="nil"/>
              <w:bottom w:val="single" w:sz="4" w:space="0" w:color="auto"/>
              <w:right w:val="single" w:sz="4" w:space="0" w:color="auto"/>
            </w:tcBorders>
            <w:shd w:val="clear" w:color="auto" w:fill="auto"/>
            <w:vAlign w:val="center"/>
          </w:tcPr>
          <w:p w:rsidR="003A7D31" w:rsidRDefault="003A7D31" w:rsidP="00BD1807">
            <w:pPr>
              <w:pStyle w:val="ad"/>
              <w:spacing w:line="240" w:lineRule="atLeast"/>
              <w:ind w:firstLine="480"/>
            </w:pPr>
          </w:p>
        </w:tc>
        <w:tc>
          <w:tcPr>
            <w:tcW w:w="708"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rPr>
                <w:rFonts w:hint="eastAsia"/>
              </w:rPr>
              <w:t>显示设 备</w:t>
            </w:r>
          </w:p>
        </w:tc>
        <w:tc>
          <w:tcPr>
            <w:tcW w:w="5787" w:type="dxa"/>
            <w:tcBorders>
              <w:top w:val="nil"/>
              <w:left w:val="nil"/>
              <w:bottom w:val="single" w:sz="4" w:space="0" w:color="auto"/>
              <w:right w:val="single" w:sz="4" w:space="0" w:color="auto"/>
            </w:tcBorders>
            <w:shd w:val="clear" w:color="auto" w:fill="auto"/>
            <w:vAlign w:val="center"/>
          </w:tcPr>
          <w:p w:rsidR="003A7D31" w:rsidRPr="00DE0559" w:rsidRDefault="00182A6D" w:rsidP="00BD1807">
            <w:pPr>
              <w:pStyle w:val="ad"/>
              <w:spacing w:line="240" w:lineRule="atLeast"/>
              <w:ind w:firstLineChars="73" w:firstLine="175"/>
              <w:jc w:val="left"/>
            </w:pPr>
            <w:r w:rsidRPr="00DE0559">
              <w:rPr>
                <w:rFonts w:hint="eastAsia"/>
              </w:rPr>
              <w:t>USB支持格式</w:t>
            </w:r>
          </w:p>
          <w:p w:rsidR="003A7D31" w:rsidRPr="00DE0559" w:rsidRDefault="00182A6D" w:rsidP="00BD1807">
            <w:pPr>
              <w:pStyle w:val="ad"/>
              <w:spacing w:line="240" w:lineRule="atLeast"/>
              <w:ind w:firstLineChars="83" w:firstLine="199"/>
              <w:jc w:val="left"/>
            </w:pPr>
            <w:r w:rsidRPr="00DE0559">
              <w:rPr>
                <w:rFonts w:hint="eastAsia"/>
              </w:rPr>
              <w:t>USB支持音频格式</w:t>
            </w:r>
          </w:p>
          <w:p w:rsidR="003A7D31" w:rsidRPr="00DE0559" w:rsidRDefault="00182A6D" w:rsidP="00BD1807">
            <w:pPr>
              <w:pStyle w:val="ad"/>
              <w:spacing w:line="240" w:lineRule="atLeast"/>
              <w:ind w:firstLineChars="83" w:firstLine="199"/>
              <w:jc w:val="left"/>
            </w:pPr>
            <w:r w:rsidRPr="00DE0559">
              <w:rPr>
                <w:rFonts w:hint="eastAsia"/>
              </w:rPr>
              <w:t>WMA/AC3/AAC/DTS等格式</w:t>
            </w:r>
          </w:p>
          <w:p w:rsidR="003A7D31" w:rsidRPr="00DE0559" w:rsidRDefault="00182A6D" w:rsidP="00BD1807">
            <w:pPr>
              <w:pStyle w:val="ad"/>
              <w:spacing w:line="240" w:lineRule="atLeast"/>
              <w:ind w:firstLineChars="83" w:firstLine="199"/>
              <w:jc w:val="left"/>
            </w:pPr>
            <w:r w:rsidRPr="00DE0559">
              <w:rPr>
                <w:rFonts w:hint="eastAsia"/>
              </w:rPr>
              <w:t>USB支持图片格式</w:t>
            </w:r>
          </w:p>
          <w:p w:rsidR="003A7D31" w:rsidRPr="00DE0559" w:rsidRDefault="00182A6D" w:rsidP="00BD1807">
            <w:pPr>
              <w:pStyle w:val="ad"/>
              <w:spacing w:line="240" w:lineRule="atLeast"/>
              <w:ind w:firstLineChars="83" w:firstLine="199"/>
              <w:jc w:val="left"/>
            </w:pPr>
            <w:r w:rsidRPr="00DE0559">
              <w:rPr>
                <w:rFonts w:hint="eastAsia"/>
              </w:rPr>
              <w:t>JPEG, PNG, BMP</w:t>
            </w:r>
          </w:p>
          <w:p w:rsidR="003A7D31" w:rsidRPr="00DE0559" w:rsidRDefault="00182A6D" w:rsidP="00BD1807">
            <w:pPr>
              <w:pStyle w:val="ad"/>
              <w:spacing w:line="240" w:lineRule="atLeast"/>
              <w:ind w:firstLineChars="83" w:firstLine="199"/>
              <w:jc w:val="left"/>
            </w:pPr>
            <w:r w:rsidRPr="00DE0559">
              <w:rPr>
                <w:rFonts w:hint="eastAsia"/>
              </w:rPr>
              <w:t>USB支持视频格式</w:t>
            </w:r>
          </w:p>
          <w:p w:rsidR="003A7D31" w:rsidRPr="00DE0559" w:rsidRDefault="00182A6D" w:rsidP="00BD1807">
            <w:pPr>
              <w:pStyle w:val="ad"/>
              <w:spacing w:line="240" w:lineRule="atLeast"/>
              <w:ind w:firstLineChars="0" w:firstLine="0"/>
              <w:jc w:val="left"/>
            </w:pPr>
            <w:r w:rsidRPr="00DE0559">
              <w:rPr>
                <w:rFonts w:hint="eastAsia"/>
              </w:rPr>
              <w:t>MEPG-2,MEPG-4,H.264/H.265, AVS/AVS+等格式</w:t>
            </w:r>
          </w:p>
          <w:p w:rsidR="003A7D31" w:rsidRPr="00DE0559" w:rsidRDefault="00182A6D" w:rsidP="00BD1807">
            <w:pPr>
              <w:pStyle w:val="ad"/>
              <w:spacing w:line="240" w:lineRule="atLeast"/>
              <w:ind w:firstLineChars="0" w:firstLine="0"/>
              <w:jc w:val="left"/>
            </w:pPr>
            <w:r w:rsidRPr="00DE0559">
              <w:rPr>
                <w:rFonts w:hint="eastAsia"/>
              </w:rPr>
              <w:t>端口参数</w:t>
            </w:r>
          </w:p>
          <w:p w:rsidR="003A7D31" w:rsidRPr="00DE0559" w:rsidRDefault="00182A6D" w:rsidP="00BD1807">
            <w:pPr>
              <w:pStyle w:val="ad"/>
              <w:spacing w:line="240" w:lineRule="atLeast"/>
              <w:ind w:firstLineChars="0" w:firstLine="0"/>
              <w:jc w:val="left"/>
            </w:pPr>
            <w:r w:rsidRPr="00DE0559">
              <w:rPr>
                <w:rFonts w:hint="eastAsia"/>
              </w:rPr>
              <w:t>USB2.0接口</w:t>
            </w:r>
          </w:p>
          <w:p w:rsidR="003A7D31" w:rsidRPr="00DE0559" w:rsidRDefault="00182A6D" w:rsidP="00BD1807">
            <w:pPr>
              <w:pStyle w:val="ad"/>
              <w:spacing w:line="240" w:lineRule="atLeast"/>
              <w:ind w:firstLineChars="0" w:firstLine="0"/>
              <w:jc w:val="left"/>
            </w:pPr>
            <w:r w:rsidRPr="00DE0559">
              <w:rPr>
                <w:rFonts w:hint="eastAsia"/>
              </w:rPr>
              <w:t>具有HDMI输入接口</w:t>
            </w:r>
          </w:p>
          <w:p w:rsidR="003A7D31" w:rsidRPr="00DE0559" w:rsidRDefault="00182A6D" w:rsidP="00BD1807">
            <w:pPr>
              <w:pStyle w:val="ad"/>
              <w:spacing w:line="240" w:lineRule="atLeast"/>
              <w:ind w:firstLineChars="0" w:firstLine="0"/>
              <w:jc w:val="left"/>
            </w:pPr>
            <w:r w:rsidRPr="00DE0559">
              <w:rPr>
                <w:rFonts w:hint="eastAsia"/>
              </w:rPr>
              <w:t>显示参数</w:t>
            </w:r>
          </w:p>
          <w:p w:rsidR="003A7D31" w:rsidRDefault="00182A6D" w:rsidP="00BD1807">
            <w:pPr>
              <w:pStyle w:val="ad"/>
              <w:spacing w:line="240" w:lineRule="atLeast"/>
              <w:ind w:firstLineChars="0" w:firstLine="0"/>
              <w:jc w:val="left"/>
            </w:pPr>
            <w:r w:rsidRPr="00DE0559">
              <w:rPr>
                <w:rFonts w:hint="eastAsia"/>
              </w:rPr>
              <w:t>屏幕尺寸：65英寸</w:t>
            </w:r>
          </w:p>
        </w:tc>
        <w:tc>
          <w:tcPr>
            <w:tcW w:w="840"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83" w:firstLine="199"/>
            </w:pPr>
            <w:r>
              <w:rPr>
                <w:rFonts w:hint="eastAsia"/>
              </w:rPr>
              <w:t>5</w:t>
            </w:r>
          </w:p>
        </w:tc>
        <w:tc>
          <w:tcPr>
            <w:tcW w:w="1344" w:type="dxa"/>
            <w:tcBorders>
              <w:top w:val="nil"/>
              <w:left w:val="nil"/>
              <w:bottom w:val="single" w:sz="4" w:space="0" w:color="auto"/>
              <w:right w:val="single" w:sz="4" w:space="0" w:color="auto"/>
            </w:tcBorders>
            <w:shd w:val="clear" w:color="auto" w:fill="auto"/>
            <w:vAlign w:val="center"/>
          </w:tcPr>
          <w:p w:rsidR="003A7D31" w:rsidRDefault="00182A6D" w:rsidP="00BD1807">
            <w:pPr>
              <w:pStyle w:val="ad"/>
              <w:spacing w:line="240" w:lineRule="atLeast"/>
              <w:ind w:firstLineChars="0" w:firstLine="0"/>
            </w:pPr>
            <w:r>
              <w:t>要求含推车支架</w:t>
            </w:r>
          </w:p>
        </w:tc>
      </w:tr>
      <w:tr w:rsidR="004D05C9" w:rsidRPr="004D05C9" w:rsidTr="00312D08">
        <w:trPr>
          <w:trHeight w:val="2134"/>
        </w:trPr>
        <w:tc>
          <w:tcPr>
            <w:tcW w:w="663" w:type="dxa"/>
            <w:tcBorders>
              <w:top w:val="nil"/>
              <w:left w:val="single" w:sz="4" w:space="0" w:color="auto"/>
              <w:bottom w:val="single" w:sz="4" w:space="0" w:color="auto"/>
              <w:right w:val="single" w:sz="4" w:space="0" w:color="auto"/>
            </w:tcBorders>
            <w:shd w:val="clear" w:color="auto" w:fill="auto"/>
            <w:vAlign w:val="center"/>
          </w:tcPr>
          <w:p w:rsidR="003A7D31" w:rsidRPr="004D05C9" w:rsidRDefault="00182A6D" w:rsidP="00BD1807">
            <w:pPr>
              <w:pStyle w:val="ad"/>
              <w:spacing w:line="240" w:lineRule="atLeast"/>
              <w:ind w:firstLineChars="0" w:firstLine="0"/>
              <w:rPr>
                <w:color w:val="auto"/>
              </w:rPr>
            </w:pPr>
            <w:r w:rsidRPr="004D05C9">
              <w:rPr>
                <w:rFonts w:hint="eastAsia"/>
                <w:color w:val="auto"/>
              </w:rPr>
              <w:t>23</w:t>
            </w:r>
          </w:p>
        </w:tc>
        <w:tc>
          <w:tcPr>
            <w:tcW w:w="789" w:type="dxa"/>
            <w:tcBorders>
              <w:top w:val="nil"/>
              <w:left w:val="nil"/>
              <w:bottom w:val="single" w:sz="4" w:space="0" w:color="auto"/>
              <w:right w:val="single" w:sz="4" w:space="0" w:color="auto"/>
            </w:tcBorders>
            <w:shd w:val="clear" w:color="auto" w:fill="auto"/>
            <w:vAlign w:val="center"/>
          </w:tcPr>
          <w:p w:rsidR="003A7D31" w:rsidRPr="004D05C9" w:rsidRDefault="003A7D31" w:rsidP="00BD1807">
            <w:pPr>
              <w:pStyle w:val="ad"/>
              <w:spacing w:line="240" w:lineRule="atLeast"/>
              <w:ind w:firstLine="480"/>
              <w:rPr>
                <w:color w:val="auto"/>
              </w:rPr>
            </w:pPr>
          </w:p>
        </w:tc>
        <w:tc>
          <w:tcPr>
            <w:tcW w:w="708" w:type="dxa"/>
            <w:tcBorders>
              <w:top w:val="nil"/>
              <w:left w:val="nil"/>
              <w:bottom w:val="single" w:sz="4" w:space="0" w:color="auto"/>
              <w:right w:val="single" w:sz="4" w:space="0" w:color="auto"/>
            </w:tcBorders>
            <w:shd w:val="clear" w:color="auto" w:fill="auto"/>
            <w:vAlign w:val="center"/>
          </w:tcPr>
          <w:p w:rsidR="003A7D31" w:rsidRPr="004D05C9" w:rsidRDefault="00182A6D" w:rsidP="00BD1807">
            <w:pPr>
              <w:pStyle w:val="ad"/>
              <w:spacing w:line="240" w:lineRule="atLeast"/>
              <w:ind w:firstLineChars="0" w:firstLine="0"/>
              <w:rPr>
                <w:color w:val="auto"/>
              </w:rPr>
            </w:pPr>
            <w:r w:rsidRPr="004D05C9">
              <w:rPr>
                <w:rFonts w:hint="eastAsia"/>
                <w:color w:val="auto"/>
              </w:rPr>
              <w:t>施工</w:t>
            </w:r>
          </w:p>
        </w:tc>
        <w:tc>
          <w:tcPr>
            <w:tcW w:w="5787" w:type="dxa"/>
            <w:tcBorders>
              <w:top w:val="nil"/>
              <w:left w:val="nil"/>
              <w:bottom w:val="single" w:sz="4" w:space="0" w:color="auto"/>
              <w:right w:val="single" w:sz="4" w:space="0" w:color="auto"/>
            </w:tcBorders>
            <w:shd w:val="clear" w:color="auto" w:fill="auto"/>
            <w:vAlign w:val="center"/>
          </w:tcPr>
          <w:p w:rsidR="003A7D31" w:rsidRPr="004D05C9" w:rsidRDefault="00182A6D" w:rsidP="00BD1807">
            <w:pPr>
              <w:pStyle w:val="ad"/>
              <w:spacing w:line="240" w:lineRule="atLeast"/>
              <w:ind w:firstLineChars="0" w:firstLine="0"/>
              <w:rPr>
                <w:rFonts w:asciiTheme="minorHAnsi" w:hAnsiTheme="minorHAnsi"/>
                <w:color w:val="auto"/>
              </w:rPr>
            </w:pPr>
            <w:r w:rsidRPr="004D05C9">
              <w:rPr>
                <w:rFonts w:hint="eastAsia"/>
                <w:color w:val="auto"/>
              </w:rPr>
              <w:t>1、各区40个终端点位到核心网建设；</w:t>
            </w:r>
          </w:p>
          <w:p w:rsidR="003A7D31" w:rsidRPr="004D05C9" w:rsidRDefault="00182A6D" w:rsidP="00BD1807">
            <w:pPr>
              <w:pStyle w:val="ad"/>
              <w:spacing w:line="240" w:lineRule="atLeast"/>
              <w:ind w:firstLineChars="0" w:firstLine="0"/>
              <w:rPr>
                <w:rFonts w:asciiTheme="minorHAnsi" w:hAnsiTheme="minorHAnsi"/>
                <w:color w:val="auto"/>
              </w:rPr>
            </w:pPr>
            <w:r w:rsidRPr="004D05C9">
              <w:rPr>
                <w:rFonts w:asciiTheme="minorHAnsi" w:hAnsiTheme="minorHAnsi" w:hint="eastAsia"/>
                <w:color w:val="auto"/>
              </w:rPr>
              <w:t>2</w:t>
            </w:r>
            <w:r w:rsidRPr="004D05C9">
              <w:rPr>
                <w:rFonts w:asciiTheme="minorHAnsi" w:hAnsiTheme="minorHAnsi" w:hint="eastAsia"/>
                <w:color w:val="auto"/>
              </w:rPr>
              <w:t>、</w:t>
            </w:r>
            <w:r w:rsidRPr="004D05C9">
              <w:rPr>
                <w:rFonts w:asciiTheme="minorHAnsi" w:hAnsiTheme="minorHAnsi" w:hint="eastAsia"/>
                <w:color w:val="auto"/>
              </w:rPr>
              <w:t>25</w:t>
            </w:r>
            <w:r w:rsidRPr="004D05C9">
              <w:rPr>
                <w:rFonts w:asciiTheme="minorHAnsi" w:hAnsiTheme="minorHAnsi" w:hint="eastAsia"/>
                <w:color w:val="auto"/>
              </w:rPr>
              <w:t>个雪亮单位到核心网建设；</w:t>
            </w:r>
          </w:p>
          <w:p w:rsidR="003A7D31" w:rsidRPr="004D05C9" w:rsidRDefault="00182A6D" w:rsidP="00BD1807">
            <w:pPr>
              <w:pStyle w:val="ad"/>
              <w:spacing w:line="240" w:lineRule="atLeast"/>
              <w:ind w:firstLineChars="0" w:firstLine="0"/>
              <w:rPr>
                <w:color w:val="auto"/>
              </w:rPr>
            </w:pPr>
            <w:r w:rsidRPr="004D05C9">
              <w:rPr>
                <w:rFonts w:asciiTheme="minorHAnsi" w:hAnsiTheme="minorHAnsi" w:hint="eastAsia"/>
                <w:color w:val="auto"/>
              </w:rPr>
              <w:t>3</w:t>
            </w:r>
            <w:r w:rsidRPr="004D05C9">
              <w:rPr>
                <w:rFonts w:asciiTheme="minorHAnsi" w:hAnsiTheme="minorHAnsi" w:hint="eastAsia"/>
                <w:color w:val="auto"/>
              </w:rPr>
              <w:t>、四个区</w:t>
            </w:r>
            <w:r w:rsidRPr="004D05C9">
              <w:rPr>
                <w:rFonts w:asciiTheme="minorHAnsi" w:hAnsiTheme="minorHAnsi" w:hint="eastAsia"/>
                <w:color w:val="auto"/>
              </w:rPr>
              <w:t>40</w:t>
            </w:r>
            <w:r w:rsidRPr="004D05C9">
              <w:rPr>
                <w:rFonts w:asciiTheme="minorHAnsi" w:hAnsiTheme="minorHAnsi" w:hint="eastAsia"/>
                <w:color w:val="auto"/>
              </w:rPr>
              <w:t>个雪亮入户点位到核心网建设；</w:t>
            </w:r>
          </w:p>
          <w:p w:rsidR="003A7D31" w:rsidRPr="004D05C9" w:rsidRDefault="00182A6D" w:rsidP="00BD1807">
            <w:pPr>
              <w:pStyle w:val="ad"/>
              <w:spacing w:line="240" w:lineRule="atLeast"/>
              <w:ind w:firstLineChars="0" w:firstLine="0"/>
              <w:rPr>
                <w:color w:val="auto"/>
              </w:rPr>
            </w:pPr>
            <w:r w:rsidRPr="004D05C9">
              <w:rPr>
                <w:rFonts w:hint="eastAsia"/>
                <w:color w:val="auto"/>
              </w:rPr>
              <w:t>4、</w:t>
            </w:r>
            <w:r w:rsidR="00B93AB3" w:rsidRPr="004D05C9">
              <w:rPr>
                <w:rFonts w:hint="eastAsia"/>
                <w:color w:val="auto"/>
              </w:rPr>
              <w:t>与</w:t>
            </w:r>
            <w:r w:rsidRPr="004D05C9">
              <w:rPr>
                <w:rFonts w:hint="eastAsia"/>
                <w:color w:val="auto"/>
              </w:rPr>
              <w:t>一、二期视联网平台对接调试；</w:t>
            </w:r>
          </w:p>
          <w:p w:rsidR="003A7D31" w:rsidRPr="004D05C9" w:rsidRDefault="00182A6D" w:rsidP="00BD1807">
            <w:pPr>
              <w:pStyle w:val="ad"/>
              <w:spacing w:line="240" w:lineRule="atLeast"/>
              <w:ind w:firstLineChars="0" w:firstLine="0"/>
              <w:rPr>
                <w:color w:val="auto"/>
              </w:rPr>
            </w:pPr>
            <w:r w:rsidRPr="004D05C9">
              <w:rPr>
                <w:rFonts w:hint="eastAsia"/>
                <w:color w:val="auto"/>
              </w:rPr>
              <w:t>5、设备安装、调试、培训；</w:t>
            </w:r>
          </w:p>
          <w:p w:rsidR="003A7D31" w:rsidRPr="004D05C9" w:rsidRDefault="00182A6D" w:rsidP="00BD1807">
            <w:pPr>
              <w:pStyle w:val="ad"/>
              <w:spacing w:line="240" w:lineRule="atLeast"/>
              <w:ind w:firstLineChars="0" w:firstLine="0"/>
              <w:rPr>
                <w:color w:val="auto"/>
              </w:rPr>
            </w:pPr>
            <w:r w:rsidRPr="004D05C9">
              <w:rPr>
                <w:rFonts w:hint="eastAsia"/>
                <w:color w:val="auto"/>
              </w:rPr>
              <w:t>6、公共视频边界推送；</w:t>
            </w:r>
          </w:p>
          <w:p w:rsidR="003A7D31" w:rsidRPr="004D05C9" w:rsidRDefault="00182A6D" w:rsidP="00B93AB3">
            <w:pPr>
              <w:pStyle w:val="ad"/>
              <w:spacing w:line="240" w:lineRule="atLeast"/>
              <w:ind w:firstLineChars="0" w:firstLine="0"/>
              <w:rPr>
                <w:color w:val="auto"/>
              </w:rPr>
            </w:pPr>
            <w:r w:rsidRPr="004D05C9">
              <w:rPr>
                <w:rFonts w:hint="eastAsia"/>
                <w:color w:val="auto"/>
              </w:rPr>
              <w:t>7、入户视频整合接入、推送</w:t>
            </w:r>
            <w:r w:rsidR="00B93AB3" w:rsidRPr="004D05C9">
              <w:rPr>
                <w:rFonts w:hint="eastAsia"/>
                <w:color w:val="auto"/>
              </w:rPr>
              <w:t>；</w:t>
            </w:r>
          </w:p>
          <w:p w:rsidR="00B93AB3" w:rsidRPr="004D05C9" w:rsidRDefault="00B93AB3" w:rsidP="00B93AB3">
            <w:pPr>
              <w:pStyle w:val="ad"/>
              <w:spacing w:line="240" w:lineRule="atLeast"/>
              <w:ind w:firstLineChars="0" w:firstLine="0"/>
              <w:rPr>
                <w:color w:val="auto"/>
              </w:rPr>
            </w:pPr>
            <w:r w:rsidRPr="004D05C9">
              <w:rPr>
                <w:rFonts w:hint="eastAsia"/>
                <w:color w:val="auto"/>
              </w:rPr>
              <w:t>8、与本项目有关</w:t>
            </w:r>
            <w:r w:rsidR="001C3182" w:rsidRPr="004D05C9">
              <w:rPr>
                <w:rFonts w:hint="eastAsia"/>
                <w:color w:val="auto"/>
              </w:rPr>
              <w:t>的</w:t>
            </w:r>
            <w:r w:rsidRPr="004D05C9">
              <w:rPr>
                <w:rFonts w:hint="eastAsia"/>
                <w:color w:val="auto"/>
              </w:rPr>
              <w:t>其他施工内容。</w:t>
            </w:r>
          </w:p>
        </w:tc>
        <w:tc>
          <w:tcPr>
            <w:tcW w:w="840" w:type="dxa"/>
            <w:tcBorders>
              <w:top w:val="nil"/>
              <w:left w:val="nil"/>
              <w:bottom w:val="single" w:sz="4" w:space="0" w:color="auto"/>
              <w:right w:val="single" w:sz="4" w:space="0" w:color="auto"/>
            </w:tcBorders>
            <w:shd w:val="clear" w:color="auto" w:fill="auto"/>
            <w:vAlign w:val="center"/>
          </w:tcPr>
          <w:p w:rsidR="003A7D31" w:rsidRPr="004D05C9" w:rsidRDefault="00182A6D" w:rsidP="00BD1807">
            <w:pPr>
              <w:pStyle w:val="ad"/>
              <w:spacing w:line="240" w:lineRule="atLeast"/>
              <w:ind w:firstLineChars="83" w:firstLine="199"/>
              <w:rPr>
                <w:color w:val="auto"/>
              </w:rPr>
            </w:pPr>
            <w:r w:rsidRPr="004D05C9">
              <w:rPr>
                <w:rFonts w:hint="eastAsia"/>
                <w:color w:val="auto"/>
              </w:rPr>
              <w:t>1</w:t>
            </w:r>
          </w:p>
        </w:tc>
        <w:tc>
          <w:tcPr>
            <w:tcW w:w="1344" w:type="dxa"/>
            <w:tcBorders>
              <w:top w:val="nil"/>
              <w:left w:val="nil"/>
              <w:bottom w:val="single" w:sz="4" w:space="0" w:color="auto"/>
              <w:right w:val="single" w:sz="4" w:space="0" w:color="auto"/>
            </w:tcBorders>
            <w:shd w:val="clear" w:color="auto" w:fill="auto"/>
            <w:vAlign w:val="center"/>
          </w:tcPr>
          <w:p w:rsidR="003A7D31" w:rsidRPr="004D05C9" w:rsidRDefault="003A7D31" w:rsidP="00BD1807">
            <w:pPr>
              <w:pStyle w:val="ad"/>
              <w:spacing w:line="240" w:lineRule="atLeast"/>
              <w:ind w:firstLine="480"/>
              <w:rPr>
                <w:color w:val="auto"/>
              </w:rPr>
            </w:pPr>
          </w:p>
        </w:tc>
      </w:tr>
    </w:tbl>
    <w:p w:rsidR="006369F1" w:rsidRPr="00552E8A" w:rsidRDefault="006369F1" w:rsidP="00BD1807">
      <w:pPr>
        <w:pStyle w:val="ad"/>
        <w:ind w:firstLine="480"/>
        <w:rPr>
          <w:color w:val="auto"/>
        </w:rPr>
      </w:pPr>
      <w:r w:rsidRPr="004D05C9">
        <w:rPr>
          <w:rFonts w:hint="eastAsia"/>
          <w:color w:val="auto"/>
        </w:rPr>
        <w:t>备注：本项目招标内容以采购需求和项目建设技术</w:t>
      </w:r>
      <w:r w:rsidRPr="00552E8A">
        <w:rPr>
          <w:rFonts w:hint="eastAsia"/>
          <w:color w:val="auto"/>
        </w:rPr>
        <w:t>设计方案为准；电子版项目建设技术设计方案在新疆克拉玛依市胜利路33号市政府机关2号楼1楼123室领取。</w:t>
      </w:r>
    </w:p>
    <w:p w:rsidR="003A7D31" w:rsidRPr="006369F1" w:rsidRDefault="00182A6D" w:rsidP="00820B7F">
      <w:pPr>
        <w:pStyle w:val="ad"/>
        <w:ind w:firstLine="480"/>
      </w:pPr>
      <w:r w:rsidRPr="006369F1">
        <w:rPr>
          <w:rFonts w:hint="eastAsia"/>
        </w:rPr>
        <w:lastRenderedPageBreak/>
        <w:t>说明：（1）如果以上技术参数表述有某个特定品牌的规格型号，投标单位可参照该项目的技术标准选择其他品牌产品替代，并做出说明，原则上不能降低投标产品性能。</w:t>
      </w:r>
    </w:p>
    <w:p w:rsidR="003A7D31" w:rsidRPr="006369F1" w:rsidRDefault="00182A6D" w:rsidP="00820B7F">
      <w:pPr>
        <w:pStyle w:val="ad"/>
        <w:ind w:firstLine="480"/>
        <w:sectPr w:rsidR="003A7D31" w:rsidRPr="006369F1">
          <w:pgSz w:w="11907" w:h="16840"/>
          <w:pgMar w:top="1134" w:right="1191" w:bottom="1134" w:left="1304" w:header="964" w:footer="992" w:gutter="0"/>
          <w:pgNumType w:fmt="numberInDash"/>
          <w:cols w:space="720"/>
          <w:docGrid w:linePitch="312"/>
        </w:sectPr>
      </w:pPr>
      <w:r w:rsidRPr="006369F1">
        <w:rPr>
          <w:rFonts w:hint="eastAsia"/>
        </w:rPr>
        <w:t>（2）如果以上参数关于外观、功能或重量、尺寸的表述为某一品牌独有的，可不作为必须满足的条件（需现场定制或影响使用的情况除外），即不得以此项内容取消投标人投标资格。投标人应在投标文件中对此种情况做出说明。</w:t>
      </w:r>
    </w:p>
    <w:p w:rsidR="003A7D31" w:rsidRDefault="00182A6D">
      <w:pPr>
        <w:pStyle w:val="ab"/>
        <w:rPr>
          <w:rFonts w:ascii="仿宋" w:eastAsia="仿宋"/>
          <w:color w:val="FF0000"/>
          <w:kern w:val="24"/>
          <w:sz w:val="24"/>
          <w:szCs w:val="24"/>
        </w:rPr>
      </w:pPr>
      <w:bookmarkStart w:id="13" w:name="_Toc13651704"/>
      <w:r>
        <w:rPr>
          <w:rFonts w:hint="eastAsia"/>
        </w:rPr>
        <w:lastRenderedPageBreak/>
        <w:t>第三篇  项目商务要求</w:t>
      </w:r>
      <w:bookmarkStart w:id="14" w:name="_Toc267320049"/>
      <w:bookmarkEnd w:id="13"/>
    </w:p>
    <w:p w:rsidR="003A7D31" w:rsidRDefault="00182A6D">
      <w:pPr>
        <w:pStyle w:val="ac"/>
        <w:ind w:firstLine="562"/>
      </w:pPr>
      <w:bookmarkStart w:id="15" w:name="_Toc13651705"/>
      <w:r>
        <w:rPr>
          <w:rFonts w:hint="eastAsia"/>
        </w:rPr>
        <w:t>一、交货期、地点、验收方式</w:t>
      </w:r>
      <w:bookmarkEnd w:id="14"/>
      <w:bookmarkEnd w:id="15"/>
    </w:p>
    <w:p w:rsidR="003A7D31" w:rsidRDefault="00182A6D">
      <w:pPr>
        <w:pStyle w:val="ad"/>
        <w:ind w:firstLine="480"/>
        <w:rPr>
          <w:color w:val="auto"/>
        </w:rPr>
      </w:pPr>
      <w:r>
        <w:rPr>
          <w:rFonts w:hint="eastAsia"/>
          <w:color w:val="auto"/>
        </w:rPr>
        <w:t>（一）交货期</w:t>
      </w:r>
    </w:p>
    <w:p w:rsidR="003A7D31" w:rsidRDefault="00182A6D">
      <w:pPr>
        <w:pStyle w:val="ad"/>
        <w:ind w:firstLine="480"/>
        <w:rPr>
          <w:color w:val="auto"/>
        </w:rPr>
      </w:pPr>
      <w:r>
        <w:rPr>
          <w:rFonts w:hint="eastAsia"/>
          <w:color w:val="auto"/>
        </w:rPr>
        <w:t>中标人应在采购合同签订后20日内交货并完成安装调试。</w:t>
      </w:r>
    </w:p>
    <w:p w:rsidR="003A7D31" w:rsidRDefault="00182A6D">
      <w:pPr>
        <w:pStyle w:val="ad"/>
        <w:ind w:firstLine="480"/>
        <w:rPr>
          <w:color w:val="auto"/>
        </w:rPr>
      </w:pPr>
      <w:r>
        <w:rPr>
          <w:rFonts w:hint="eastAsia"/>
          <w:color w:val="auto"/>
        </w:rPr>
        <w:t>（二）交货地点</w:t>
      </w:r>
    </w:p>
    <w:p w:rsidR="003A7D31" w:rsidRPr="00820B7F" w:rsidRDefault="00182A6D">
      <w:pPr>
        <w:pStyle w:val="ad"/>
        <w:ind w:firstLine="480"/>
        <w:rPr>
          <w:color w:val="auto"/>
        </w:rPr>
      </w:pPr>
      <w:r w:rsidRPr="00820B7F">
        <w:rPr>
          <w:rFonts w:hint="eastAsia"/>
          <w:color w:val="auto"/>
        </w:rPr>
        <w:t>采购人指定地点</w:t>
      </w:r>
    </w:p>
    <w:p w:rsidR="003A7D31" w:rsidRPr="00820B7F" w:rsidRDefault="00182A6D">
      <w:pPr>
        <w:pStyle w:val="ad"/>
        <w:ind w:firstLine="480"/>
        <w:rPr>
          <w:color w:val="auto"/>
        </w:rPr>
      </w:pPr>
      <w:r w:rsidRPr="00820B7F">
        <w:rPr>
          <w:rFonts w:hint="eastAsia"/>
          <w:color w:val="auto"/>
        </w:rPr>
        <w:t>(三)验收方式</w:t>
      </w:r>
    </w:p>
    <w:p w:rsidR="003A7D31" w:rsidRPr="00820B7F" w:rsidRDefault="00182A6D">
      <w:pPr>
        <w:pStyle w:val="ad"/>
        <w:ind w:firstLine="480"/>
        <w:rPr>
          <w:color w:val="auto"/>
        </w:rPr>
      </w:pPr>
      <w:r w:rsidRPr="00820B7F">
        <w:rPr>
          <w:rFonts w:hint="eastAsia"/>
          <w:color w:val="auto"/>
        </w:rPr>
        <w:t>1、货物到达现场后，中标人应在使用单位人员在场情况下当面开箱，共同清点、检查外观，作出开箱记录，双方签字确认。</w:t>
      </w:r>
    </w:p>
    <w:p w:rsidR="003A7D31" w:rsidRPr="00820B7F" w:rsidRDefault="00182A6D">
      <w:pPr>
        <w:pStyle w:val="ad"/>
        <w:ind w:firstLine="480"/>
        <w:rPr>
          <w:color w:val="auto"/>
        </w:rPr>
      </w:pPr>
      <w:r w:rsidRPr="00820B7F">
        <w:rPr>
          <w:rFonts w:hint="eastAsia"/>
          <w:color w:val="auto"/>
        </w:rPr>
        <w:t>2、中标人应保证货物到达采购人所在地完好无损，如有缺漏、损坏，由供应商负责调换、补齐或赔偿。</w:t>
      </w:r>
    </w:p>
    <w:p w:rsidR="003A7D31" w:rsidRPr="00820B7F" w:rsidRDefault="00182A6D">
      <w:pPr>
        <w:pStyle w:val="ad"/>
        <w:ind w:firstLine="480"/>
        <w:rPr>
          <w:color w:val="auto"/>
        </w:rPr>
      </w:pPr>
      <w:r w:rsidRPr="00820B7F">
        <w:rPr>
          <w:rFonts w:hint="eastAsia"/>
          <w:color w:val="auto"/>
        </w:rPr>
        <w:t>3、中标人应提供完备的技术资料、装箱单和合格证等，并派遣专业技术人员进行现场安装调试。验收合格条件如下：</w:t>
      </w:r>
    </w:p>
    <w:p w:rsidR="003A7D31" w:rsidRPr="00820B7F" w:rsidRDefault="00182A6D">
      <w:pPr>
        <w:pStyle w:val="ad"/>
        <w:ind w:firstLine="480"/>
        <w:rPr>
          <w:color w:val="auto"/>
        </w:rPr>
      </w:pPr>
      <w:r w:rsidRPr="00820B7F">
        <w:rPr>
          <w:rFonts w:hint="eastAsia"/>
          <w:color w:val="auto"/>
        </w:rPr>
        <w:t>3.1设备技术参数与采购合同一致，性能指标达到规定的标准。</w:t>
      </w:r>
    </w:p>
    <w:p w:rsidR="003A7D31" w:rsidRPr="00820B7F" w:rsidRDefault="00182A6D">
      <w:pPr>
        <w:pStyle w:val="ad"/>
        <w:ind w:firstLine="480"/>
        <w:rPr>
          <w:color w:val="auto"/>
        </w:rPr>
      </w:pPr>
      <w:r w:rsidRPr="00820B7F">
        <w:rPr>
          <w:rFonts w:hint="eastAsia"/>
          <w:color w:val="auto"/>
        </w:rPr>
        <w:t>3.2货物技术资料、装箱单、合格证等资料齐全。</w:t>
      </w:r>
    </w:p>
    <w:p w:rsidR="003A7D31" w:rsidRPr="00820B7F" w:rsidRDefault="00182A6D">
      <w:pPr>
        <w:pStyle w:val="ad"/>
        <w:ind w:firstLine="480"/>
        <w:rPr>
          <w:color w:val="auto"/>
        </w:rPr>
      </w:pPr>
      <w:r w:rsidRPr="00820B7F">
        <w:rPr>
          <w:rFonts w:hint="eastAsia"/>
          <w:color w:val="auto"/>
        </w:rPr>
        <w:t>3.3在系统试运行期间所出现的问题得到解决，并运行正常。</w:t>
      </w:r>
    </w:p>
    <w:p w:rsidR="003A7D31" w:rsidRPr="00820B7F" w:rsidRDefault="00182A6D">
      <w:pPr>
        <w:pStyle w:val="ad"/>
        <w:ind w:firstLine="480"/>
        <w:rPr>
          <w:color w:val="auto"/>
        </w:rPr>
      </w:pPr>
      <w:r w:rsidRPr="00820B7F">
        <w:rPr>
          <w:rFonts w:hint="eastAsia"/>
          <w:color w:val="auto"/>
        </w:rPr>
        <w:t>3.4在规定时间内交货和验收，并经采购人确认。</w:t>
      </w:r>
    </w:p>
    <w:p w:rsidR="003A7D31" w:rsidRPr="00820B7F" w:rsidRDefault="00182A6D">
      <w:pPr>
        <w:pStyle w:val="ad"/>
        <w:ind w:firstLine="480"/>
        <w:rPr>
          <w:color w:val="auto"/>
        </w:rPr>
      </w:pPr>
      <w:r w:rsidRPr="00820B7F">
        <w:rPr>
          <w:rFonts w:hint="eastAsia"/>
          <w:color w:val="auto"/>
        </w:rPr>
        <w:t>4、产品在安装调试并试运行符合要求后，才作为最终验收。</w:t>
      </w:r>
    </w:p>
    <w:p w:rsidR="003A7D31" w:rsidRPr="00820B7F" w:rsidRDefault="00182A6D">
      <w:pPr>
        <w:pStyle w:val="ad"/>
        <w:ind w:firstLine="480"/>
        <w:rPr>
          <w:color w:val="auto"/>
        </w:rPr>
      </w:pPr>
      <w:r w:rsidRPr="00820B7F">
        <w:rPr>
          <w:rFonts w:hint="eastAsia"/>
          <w:color w:val="auto"/>
        </w:rPr>
        <w:t>5、供应商提供的货物未达到招标文件规定要求，且对采购人造成损失的，由供应商承担一切责任，并赔偿所造成的损失。</w:t>
      </w:r>
    </w:p>
    <w:p w:rsidR="003A7D31" w:rsidRPr="00820B7F" w:rsidRDefault="00182A6D">
      <w:pPr>
        <w:pStyle w:val="ad"/>
        <w:ind w:firstLine="480"/>
        <w:rPr>
          <w:color w:val="auto"/>
        </w:rPr>
      </w:pPr>
      <w:r w:rsidRPr="00820B7F">
        <w:rPr>
          <w:rFonts w:hint="eastAsia"/>
          <w:color w:val="auto"/>
        </w:rPr>
        <w:t>6、大型或者复杂的政府采购项目，采购人应当邀请国家认可的质量检测机构参加验收工作。</w:t>
      </w:r>
    </w:p>
    <w:p w:rsidR="003A7D31" w:rsidRPr="00820B7F" w:rsidRDefault="00182A6D">
      <w:pPr>
        <w:pStyle w:val="ad"/>
        <w:ind w:firstLine="480"/>
        <w:rPr>
          <w:color w:val="auto"/>
        </w:rPr>
      </w:pPr>
      <w:r w:rsidRPr="00820B7F">
        <w:rPr>
          <w:rFonts w:hint="eastAsia"/>
          <w:color w:val="auto"/>
        </w:rPr>
        <w:t>7、采购人需要制造商对中标人交付的产品（包括质量、技术参数等）进行确认的，制造商应予以配合，并出具书面意见。</w:t>
      </w:r>
    </w:p>
    <w:p w:rsidR="003A7D31" w:rsidRPr="00820B7F" w:rsidRDefault="00182A6D">
      <w:pPr>
        <w:pStyle w:val="ad"/>
        <w:ind w:firstLine="480"/>
        <w:rPr>
          <w:color w:val="auto"/>
        </w:rPr>
      </w:pPr>
      <w:r w:rsidRPr="00820B7F">
        <w:rPr>
          <w:rFonts w:hint="eastAsia"/>
          <w:color w:val="auto"/>
        </w:rPr>
        <w:t>8、产品包装材料归采购人所有。</w:t>
      </w:r>
    </w:p>
    <w:p w:rsidR="003A7D31" w:rsidRDefault="00182A6D">
      <w:pPr>
        <w:pStyle w:val="ac"/>
        <w:ind w:firstLine="562"/>
      </w:pPr>
      <w:bookmarkStart w:id="16" w:name="_Toc13651706"/>
      <w:r>
        <w:rPr>
          <w:rFonts w:hint="eastAsia"/>
        </w:rPr>
        <w:lastRenderedPageBreak/>
        <w:t>二、报价要求</w:t>
      </w:r>
      <w:bookmarkEnd w:id="16"/>
    </w:p>
    <w:p w:rsidR="003A7D31" w:rsidRDefault="00182A6D">
      <w:pPr>
        <w:pStyle w:val="ad"/>
        <w:ind w:firstLine="480"/>
        <w:rPr>
          <w:color w:val="auto"/>
        </w:rPr>
      </w:pPr>
      <w:r>
        <w:rPr>
          <w:rFonts w:hint="eastAsia"/>
          <w:color w:val="auto"/>
        </w:rPr>
        <w:t>本次报价须为人民币报价，包含：产品价、运输费（含装卸费）、保险费、安装调试费、税费、培训费等货到采购人指定地点的所有费用。</w:t>
      </w:r>
    </w:p>
    <w:p w:rsidR="003A7D31" w:rsidRDefault="00182A6D">
      <w:pPr>
        <w:pStyle w:val="ac"/>
        <w:ind w:firstLine="562"/>
      </w:pPr>
      <w:bookmarkStart w:id="17" w:name="_Toc13651707"/>
      <w:r>
        <w:rPr>
          <w:rFonts w:hint="eastAsia"/>
        </w:rPr>
        <w:t>三、质量保证及售后服务</w:t>
      </w:r>
      <w:bookmarkEnd w:id="17"/>
    </w:p>
    <w:p w:rsidR="003A7D31" w:rsidRDefault="00182A6D">
      <w:pPr>
        <w:pStyle w:val="ad"/>
        <w:ind w:firstLine="480"/>
        <w:rPr>
          <w:color w:val="000000" w:themeColor="text1"/>
        </w:rPr>
      </w:pPr>
      <w:r>
        <w:rPr>
          <w:rFonts w:hint="eastAsia"/>
          <w:color w:val="000000" w:themeColor="text1"/>
        </w:rPr>
        <w:t>（一）产品质量保证期</w:t>
      </w:r>
    </w:p>
    <w:p w:rsidR="003A7D31" w:rsidRDefault="00182A6D">
      <w:pPr>
        <w:pStyle w:val="ad"/>
        <w:ind w:firstLine="480"/>
        <w:rPr>
          <w:color w:val="000000" w:themeColor="text1"/>
        </w:rPr>
      </w:pPr>
      <w:r>
        <w:rPr>
          <w:rFonts w:hint="eastAsia"/>
          <w:color w:val="000000" w:themeColor="text1"/>
        </w:rPr>
        <w:t>1、投标产品质量保证期3年。</w:t>
      </w:r>
    </w:p>
    <w:p w:rsidR="003A7D31" w:rsidRDefault="00182A6D">
      <w:pPr>
        <w:pStyle w:val="ad"/>
        <w:ind w:firstLine="480"/>
        <w:rPr>
          <w:color w:val="000000" w:themeColor="text1"/>
        </w:rPr>
      </w:pPr>
      <w:r>
        <w:rPr>
          <w:rFonts w:hint="eastAsia"/>
          <w:color w:val="000000" w:themeColor="text1"/>
        </w:rPr>
        <w:t>2、投标产品属于国家规定“三包”范围的，其产品质量保证期不得低于“三包”规定。</w:t>
      </w:r>
    </w:p>
    <w:p w:rsidR="003A7D31" w:rsidRDefault="00182A6D">
      <w:pPr>
        <w:pStyle w:val="ad"/>
        <w:ind w:firstLine="480"/>
        <w:rPr>
          <w:color w:val="000000" w:themeColor="text1"/>
        </w:rPr>
      </w:pPr>
      <w:r>
        <w:rPr>
          <w:rFonts w:hint="eastAsia"/>
          <w:color w:val="000000" w:themeColor="text1"/>
        </w:rPr>
        <w:t>3、投标人的质量保证期承诺优于国家“三包”规定的，按投标人实际承诺执行。</w:t>
      </w:r>
    </w:p>
    <w:p w:rsidR="003A7D31" w:rsidRDefault="00182A6D">
      <w:pPr>
        <w:pStyle w:val="ad"/>
        <w:ind w:firstLine="480"/>
        <w:rPr>
          <w:color w:val="000000" w:themeColor="text1"/>
        </w:rPr>
      </w:pPr>
      <w:r>
        <w:rPr>
          <w:rFonts w:hint="eastAsia"/>
          <w:color w:val="000000" w:themeColor="text1"/>
        </w:rPr>
        <w:t>4、投标产品由制造商（指产品生产制造商，或其负责销售、售后服务机构，以下同）负责标准售后服务的，应当在投标文件中予以明确说明，并附制造商售后服务承诺。</w:t>
      </w:r>
    </w:p>
    <w:p w:rsidR="003A7D31" w:rsidRDefault="00182A6D">
      <w:pPr>
        <w:pStyle w:val="ad"/>
        <w:ind w:firstLine="480"/>
        <w:rPr>
          <w:color w:val="000000" w:themeColor="text1"/>
        </w:rPr>
      </w:pPr>
      <w:r>
        <w:rPr>
          <w:rFonts w:hint="eastAsia"/>
          <w:color w:val="000000" w:themeColor="text1"/>
        </w:rPr>
        <w:t>（二）售后服务内容</w:t>
      </w:r>
    </w:p>
    <w:p w:rsidR="003A7D31" w:rsidRDefault="00182A6D">
      <w:pPr>
        <w:pStyle w:val="ad"/>
        <w:ind w:firstLine="480"/>
        <w:rPr>
          <w:color w:val="000000" w:themeColor="text1"/>
        </w:rPr>
      </w:pPr>
      <w:r>
        <w:rPr>
          <w:rFonts w:hint="eastAsia"/>
          <w:color w:val="000000" w:themeColor="text1"/>
        </w:rPr>
        <w:t>1、投标人和制造商在质量保证期内应当为采购人提供以下技术支持和服务：</w:t>
      </w:r>
    </w:p>
    <w:p w:rsidR="003A7D31" w:rsidRDefault="00182A6D">
      <w:pPr>
        <w:pStyle w:val="ad"/>
        <w:ind w:firstLine="480"/>
        <w:rPr>
          <w:color w:val="000000" w:themeColor="text1"/>
        </w:rPr>
      </w:pPr>
      <w:r>
        <w:rPr>
          <w:rFonts w:hint="eastAsia"/>
          <w:color w:val="000000" w:themeColor="text1"/>
        </w:rPr>
        <w:t>1.1电话咨询</w:t>
      </w:r>
    </w:p>
    <w:p w:rsidR="003A7D31" w:rsidRDefault="00182A6D">
      <w:pPr>
        <w:pStyle w:val="ad"/>
        <w:ind w:firstLine="480"/>
        <w:rPr>
          <w:color w:val="000000" w:themeColor="text1"/>
        </w:rPr>
      </w:pPr>
      <w:r>
        <w:rPr>
          <w:rFonts w:hint="eastAsia"/>
          <w:color w:val="000000" w:themeColor="text1"/>
        </w:rPr>
        <w:t>中标人和制造商应当为采购人提供技术援助电话，解答采购人在使用中遇到的问题，及时为采购人提出解决问题的建议。</w:t>
      </w:r>
    </w:p>
    <w:p w:rsidR="003A7D31" w:rsidRDefault="00182A6D">
      <w:pPr>
        <w:pStyle w:val="ad"/>
        <w:ind w:firstLine="480"/>
        <w:rPr>
          <w:color w:val="000000" w:themeColor="text1"/>
        </w:rPr>
      </w:pPr>
      <w:r>
        <w:rPr>
          <w:rFonts w:hint="eastAsia"/>
          <w:color w:val="000000" w:themeColor="text1"/>
        </w:rPr>
        <w:t>1.2现场响应</w:t>
      </w:r>
    </w:p>
    <w:p w:rsidR="003A7D31" w:rsidRDefault="00182A6D">
      <w:pPr>
        <w:pStyle w:val="ad"/>
        <w:ind w:firstLine="480"/>
        <w:rPr>
          <w:color w:val="000000" w:themeColor="text1"/>
        </w:rPr>
      </w:pPr>
      <w:r>
        <w:rPr>
          <w:rFonts w:hint="eastAsia"/>
          <w:color w:val="000000" w:themeColor="text1"/>
        </w:rPr>
        <w:t>采购人遇到使用及技术问题，电话咨询不能解决的，中标人和制造商应在24小时内到达现场进行处理，确保产品正常工作。</w:t>
      </w:r>
    </w:p>
    <w:p w:rsidR="003A7D31" w:rsidRDefault="00182A6D">
      <w:pPr>
        <w:pStyle w:val="ad"/>
        <w:ind w:firstLine="480"/>
        <w:rPr>
          <w:color w:val="000000" w:themeColor="text1"/>
        </w:rPr>
      </w:pPr>
      <w:r>
        <w:rPr>
          <w:rFonts w:hint="eastAsia"/>
          <w:color w:val="000000" w:themeColor="text1"/>
        </w:rPr>
        <w:t>1.3技术升级</w:t>
      </w:r>
    </w:p>
    <w:p w:rsidR="003A7D31" w:rsidRDefault="00182A6D">
      <w:pPr>
        <w:pStyle w:val="ad"/>
        <w:ind w:firstLine="480"/>
        <w:rPr>
          <w:color w:val="000000" w:themeColor="text1"/>
        </w:rPr>
      </w:pPr>
      <w:r>
        <w:rPr>
          <w:rFonts w:hint="eastAsia"/>
          <w:color w:val="000000" w:themeColor="text1"/>
        </w:rPr>
        <w:t>在质保期内，如果中标人和制造商的产品技术升级，供应商应及时通知采购人，如采购人有相应要求，中标人和制造商应对采购人购买的产品进行升级服务。</w:t>
      </w:r>
    </w:p>
    <w:p w:rsidR="003A7D31" w:rsidRPr="00E41574" w:rsidRDefault="00182A6D">
      <w:pPr>
        <w:pStyle w:val="ad"/>
        <w:ind w:firstLine="480"/>
        <w:rPr>
          <w:color w:val="auto"/>
        </w:rPr>
      </w:pPr>
      <w:r w:rsidRPr="00E41574">
        <w:rPr>
          <w:rFonts w:hint="eastAsia"/>
          <w:color w:val="auto"/>
        </w:rPr>
        <w:t>2、驻场服务</w:t>
      </w:r>
    </w:p>
    <w:p w:rsidR="003A7D31" w:rsidRPr="00E41574" w:rsidRDefault="00820B7F">
      <w:pPr>
        <w:pStyle w:val="ad"/>
        <w:ind w:firstLineChars="0" w:firstLine="721"/>
        <w:rPr>
          <w:color w:val="auto"/>
        </w:rPr>
      </w:pPr>
      <w:r w:rsidRPr="00E41574">
        <w:rPr>
          <w:rFonts w:hint="eastAsia"/>
          <w:color w:val="auto"/>
        </w:rPr>
        <w:t>拟派</w:t>
      </w:r>
      <w:r w:rsidR="00182A6D" w:rsidRPr="00E41574">
        <w:rPr>
          <w:rFonts w:hint="eastAsia"/>
          <w:color w:val="auto"/>
        </w:rPr>
        <w:t>两名技术人员（其中一名为厂家技术人员）</w:t>
      </w:r>
      <w:r w:rsidR="00E41574" w:rsidRPr="00E41574">
        <w:rPr>
          <w:rFonts w:hint="eastAsia"/>
          <w:color w:val="auto"/>
        </w:rPr>
        <w:t>需提供</w:t>
      </w:r>
      <w:r w:rsidR="00182A6D" w:rsidRPr="00E41574">
        <w:rPr>
          <w:rFonts w:hint="eastAsia"/>
          <w:color w:val="auto"/>
        </w:rPr>
        <w:t>为期一年的驻场服务。</w:t>
      </w:r>
    </w:p>
    <w:p w:rsidR="003A7D31" w:rsidRDefault="00182A6D">
      <w:pPr>
        <w:pStyle w:val="ad"/>
        <w:ind w:firstLine="480"/>
        <w:rPr>
          <w:color w:val="000000" w:themeColor="text1"/>
        </w:rPr>
      </w:pPr>
      <w:r>
        <w:rPr>
          <w:rFonts w:hint="eastAsia"/>
          <w:color w:val="000000" w:themeColor="text1"/>
        </w:rPr>
        <w:t>3、质保期外服务要求</w:t>
      </w:r>
    </w:p>
    <w:p w:rsidR="003A7D31" w:rsidRDefault="00182A6D">
      <w:pPr>
        <w:pStyle w:val="ad"/>
        <w:ind w:firstLine="480"/>
        <w:rPr>
          <w:color w:val="000000" w:themeColor="text1"/>
        </w:rPr>
      </w:pPr>
      <w:r>
        <w:rPr>
          <w:rFonts w:hint="eastAsia"/>
          <w:color w:val="000000" w:themeColor="text1"/>
        </w:rPr>
        <w:t>3.1质量保证期过后，供应商和制造商应同样提供免费电话咨询服务，并应承诺提供</w:t>
      </w:r>
      <w:r>
        <w:rPr>
          <w:rFonts w:hint="eastAsia"/>
          <w:color w:val="000000" w:themeColor="text1"/>
        </w:rPr>
        <w:lastRenderedPageBreak/>
        <w:t>产品上门维护服务。</w:t>
      </w:r>
    </w:p>
    <w:p w:rsidR="003A7D31" w:rsidRDefault="00182A6D">
      <w:pPr>
        <w:pStyle w:val="ad"/>
        <w:ind w:firstLine="480"/>
        <w:rPr>
          <w:color w:val="000000" w:themeColor="text1"/>
        </w:rPr>
      </w:pPr>
      <w:r>
        <w:rPr>
          <w:rFonts w:hint="eastAsia"/>
          <w:color w:val="000000" w:themeColor="text1"/>
        </w:rPr>
        <w:t>3.2质量保证期过后，采购人需要继续由原供应商和制造商提供售后服务的，该供应商和制造商应以优惠价格提供售后服务。</w:t>
      </w:r>
    </w:p>
    <w:p w:rsidR="003A7D31" w:rsidRDefault="00182A6D">
      <w:pPr>
        <w:pStyle w:val="ad"/>
        <w:ind w:firstLine="480"/>
        <w:rPr>
          <w:color w:val="000000" w:themeColor="text1"/>
        </w:rPr>
      </w:pPr>
      <w:r>
        <w:rPr>
          <w:rFonts w:hint="eastAsia"/>
          <w:color w:val="000000" w:themeColor="text1"/>
        </w:rPr>
        <w:t>3、备品备件及易损件</w:t>
      </w:r>
    </w:p>
    <w:p w:rsidR="003A7D31" w:rsidRDefault="00182A6D">
      <w:pPr>
        <w:pStyle w:val="ad"/>
        <w:ind w:firstLine="480"/>
        <w:rPr>
          <w:color w:val="000000" w:themeColor="text1"/>
        </w:rPr>
      </w:pPr>
      <w:r>
        <w:rPr>
          <w:rFonts w:hint="eastAsia"/>
          <w:color w:val="000000" w:themeColor="text1"/>
        </w:rPr>
        <w:t>中标人和制造商售后服务中，维修使用的备品备件及易损件应为原厂配件，未经采购人同意不得使用非原厂配件，常用的、容易损坏的备品备件及易损件的价格清单须在投标文件中列出。</w:t>
      </w:r>
    </w:p>
    <w:p w:rsidR="003A7D31" w:rsidRDefault="00182A6D">
      <w:pPr>
        <w:pStyle w:val="ac"/>
        <w:ind w:firstLine="562"/>
        <w:rPr>
          <w:color w:val="000000" w:themeColor="text1"/>
        </w:rPr>
      </w:pPr>
      <w:bookmarkStart w:id="18" w:name="_Toc13651708"/>
      <w:r>
        <w:rPr>
          <w:rFonts w:hint="eastAsia"/>
          <w:color w:val="000000" w:themeColor="text1"/>
        </w:rPr>
        <w:t>四、付款方式</w:t>
      </w:r>
      <w:bookmarkEnd w:id="18"/>
    </w:p>
    <w:p w:rsidR="00444CA1" w:rsidRPr="00C914E1" w:rsidRDefault="00444CA1" w:rsidP="00444CA1">
      <w:pPr>
        <w:pStyle w:val="ad"/>
        <w:ind w:firstLine="480"/>
        <w:rPr>
          <w:color w:val="auto"/>
        </w:rPr>
      </w:pPr>
      <w:bookmarkStart w:id="19" w:name="_Toc13651710"/>
      <w:r w:rsidRPr="00C914E1">
        <w:rPr>
          <w:rFonts w:hint="eastAsia"/>
          <w:color w:val="auto"/>
        </w:rPr>
        <w:t>（一）合同签订后，采购人向中标人支付合同总价30%的预付款。</w:t>
      </w:r>
    </w:p>
    <w:p w:rsidR="00444CA1" w:rsidRPr="00C914E1" w:rsidRDefault="00444CA1" w:rsidP="00444CA1">
      <w:pPr>
        <w:pStyle w:val="ad"/>
        <w:ind w:firstLine="480"/>
        <w:rPr>
          <w:color w:val="auto"/>
        </w:rPr>
      </w:pPr>
      <w:r w:rsidRPr="00C914E1">
        <w:rPr>
          <w:rFonts w:hint="eastAsia"/>
          <w:color w:val="auto"/>
        </w:rPr>
        <w:t>（二）中标人按采购合同交货，经验收合格后，采购人向中标人支付合同总价30%的款额。</w:t>
      </w:r>
    </w:p>
    <w:p w:rsidR="00444CA1" w:rsidRPr="00C914E1" w:rsidRDefault="00444CA1" w:rsidP="00444CA1">
      <w:pPr>
        <w:pStyle w:val="ad"/>
        <w:ind w:firstLine="480"/>
        <w:rPr>
          <w:color w:val="auto"/>
        </w:rPr>
      </w:pPr>
      <w:r w:rsidRPr="00C914E1">
        <w:rPr>
          <w:rFonts w:hint="eastAsia"/>
          <w:color w:val="auto"/>
        </w:rPr>
        <w:t>（三）完成</w:t>
      </w:r>
      <w:r w:rsidR="00C914E1" w:rsidRPr="00C914E1">
        <w:rPr>
          <w:rFonts w:hint="eastAsia"/>
          <w:color w:val="auto"/>
        </w:rPr>
        <w:t>项目培训且设备经</w:t>
      </w:r>
      <w:r w:rsidRPr="00C914E1">
        <w:rPr>
          <w:rFonts w:hint="eastAsia"/>
          <w:color w:val="auto"/>
        </w:rPr>
        <w:t>安装调试并验收合格后，采购人向中标人支付合同总价37%的款额。</w:t>
      </w:r>
    </w:p>
    <w:p w:rsidR="00444CA1" w:rsidRPr="00C914E1" w:rsidRDefault="00444CA1" w:rsidP="00444CA1">
      <w:pPr>
        <w:pStyle w:val="ad"/>
        <w:ind w:firstLine="480"/>
        <w:rPr>
          <w:color w:val="auto"/>
        </w:rPr>
      </w:pPr>
      <w:r w:rsidRPr="00C914E1">
        <w:rPr>
          <w:rFonts w:hint="eastAsia"/>
          <w:color w:val="auto"/>
        </w:rPr>
        <w:t>（四）其余3%款额在产品使用中无质量问题，且履行售后服务承诺，在质保期满后的30天内将余款无息汇入中标人指定的</w:t>
      </w:r>
      <w:r w:rsidR="001E370D">
        <w:rPr>
          <w:rFonts w:hint="eastAsia"/>
          <w:color w:val="auto"/>
        </w:rPr>
        <w:t>账户</w:t>
      </w:r>
      <w:bookmarkStart w:id="20" w:name="_GoBack"/>
      <w:bookmarkEnd w:id="20"/>
      <w:r w:rsidRPr="00C914E1">
        <w:rPr>
          <w:rFonts w:hint="eastAsia"/>
          <w:color w:val="auto"/>
        </w:rPr>
        <w:t>。</w:t>
      </w:r>
    </w:p>
    <w:p w:rsidR="00444CA1" w:rsidRPr="00C914E1" w:rsidRDefault="00444CA1" w:rsidP="00444CA1">
      <w:pPr>
        <w:pStyle w:val="ad"/>
        <w:ind w:firstLine="480"/>
        <w:rPr>
          <w:color w:val="auto"/>
        </w:rPr>
      </w:pPr>
      <w:r w:rsidRPr="00C914E1">
        <w:rPr>
          <w:rFonts w:hint="eastAsia"/>
          <w:color w:val="auto"/>
        </w:rPr>
        <w:t>（五）中标人提交采购合同、发票等材料，向采购人申请付款。</w:t>
      </w:r>
    </w:p>
    <w:p w:rsidR="0064463B" w:rsidRPr="00C914E1" w:rsidRDefault="00444CA1" w:rsidP="00444CA1">
      <w:pPr>
        <w:pStyle w:val="ad"/>
        <w:ind w:firstLine="480"/>
        <w:rPr>
          <w:color w:val="auto"/>
        </w:rPr>
      </w:pPr>
      <w:r w:rsidRPr="00C914E1">
        <w:rPr>
          <w:rFonts w:hint="eastAsia"/>
          <w:color w:val="auto"/>
        </w:rPr>
        <w:t>（六）采购人对中标人提交的付款资料审核通过后，以转账方式向中标人付款。</w:t>
      </w:r>
    </w:p>
    <w:p w:rsidR="003A7D31" w:rsidRDefault="00182A6D" w:rsidP="0064463B">
      <w:pPr>
        <w:pStyle w:val="ac"/>
        <w:ind w:firstLine="562"/>
        <w:rPr>
          <w:color w:val="000000" w:themeColor="text1"/>
        </w:rPr>
      </w:pPr>
      <w:r>
        <w:rPr>
          <w:rFonts w:hint="eastAsia"/>
          <w:color w:val="000000" w:themeColor="text1"/>
        </w:rPr>
        <w:t>五、知识产权</w:t>
      </w:r>
      <w:bookmarkEnd w:id="19"/>
    </w:p>
    <w:p w:rsidR="003A7D31" w:rsidRDefault="00182A6D">
      <w:pPr>
        <w:pStyle w:val="ad"/>
        <w:ind w:firstLine="480"/>
        <w:rPr>
          <w:color w:val="000000" w:themeColor="text1"/>
        </w:rPr>
      </w:pPr>
      <w:r>
        <w:rPr>
          <w:rFonts w:hint="eastAsia"/>
          <w:color w:val="000000" w:themeColor="text1"/>
        </w:rPr>
        <w:t>采购人在中华人民共和国境内使用投标人提供的货物及服务时免受第三方提出的侵犯其专利权或其它知识产权的起诉。如果第三方提出侵权指控，中标人应承担由此而引起的一切法律责任和费用。</w:t>
      </w:r>
    </w:p>
    <w:p w:rsidR="003A7D31" w:rsidRDefault="00182A6D">
      <w:pPr>
        <w:pStyle w:val="ac"/>
        <w:ind w:firstLine="562"/>
        <w:rPr>
          <w:color w:val="000000" w:themeColor="text1"/>
        </w:rPr>
      </w:pPr>
      <w:bookmarkStart w:id="21" w:name="_Toc13651711"/>
      <w:r>
        <w:rPr>
          <w:rFonts w:hint="eastAsia"/>
          <w:color w:val="000000" w:themeColor="text1"/>
        </w:rPr>
        <w:t>六、培训</w:t>
      </w:r>
      <w:bookmarkEnd w:id="21"/>
    </w:p>
    <w:p w:rsidR="003A7D31" w:rsidRDefault="00182A6D">
      <w:pPr>
        <w:pStyle w:val="ad"/>
        <w:ind w:firstLine="480"/>
        <w:rPr>
          <w:color w:val="000000" w:themeColor="text1"/>
        </w:rPr>
      </w:pPr>
      <w:r>
        <w:rPr>
          <w:rFonts w:hint="eastAsia"/>
          <w:color w:val="000000" w:themeColor="text1"/>
        </w:rPr>
        <w:t>（一）培训内容</w:t>
      </w:r>
    </w:p>
    <w:p w:rsidR="003A7D31" w:rsidRDefault="00182A6D" w:rsidP="006369F1">
      <w:pPr>
        <w:pStyle w:val="ad"/>
        <w:ind w:firstLine="560"/>
        <w:rPr>
          <w:color w:val="000000" w:themeColor="text1"/>
        </w:rPr>
      </w:pPr>
      <w:r>
        <w:rPr>
          <w:rFonts w:ascii="仿宋_GB2312" w:eastAsia="仿宋_GB2312" w:hint="eastAsia"/>
          <w:color w:val="000000" w:themeColor="text1"/>
          <w:sz w:val="28"/>
          <w:szCs w:val="28"/>
        </w:rPr>
        <w:t>设备的使用、日常维护及简单维修等。</w:t>
      </w:r>
    </w:p>
    <w:p w:rsidR="003A7D31" w:rsidRDefault="00182A6D">
      <w:pPr>
        <w:pStyle w:val="ad"/>
        <w:ind w:firstLine="480"/>
        <w:rPr>
          <w:color w:val="000000" w:themeColor="text1"/>
        </w:rPr>
      </w:pPr>
      <w:r>
        <w:rPr>
          <w:rFonts w:hint="eastAsia"/>
          <w:color w:val="000000" w:themeColor="text1"/>
        </w:rPr>
        <w:t>（二）培训要求</w:t>
      </w:r>
    </w:p>
    <w:p w:rsidR="003A7D31" w:rsidRDefault="00182A6D">
      <w:pPr>
        <w:pStyle w:val="ad"/>
        <w:ind w:firstLine="480"/>
        <w:rPr>
          <w:color w:val="000000" w:themeColor="text1"/>
        </w:rPr>
      </w:pPr>
      <w:r>
        <w:rPr>
          <w:rFonts w:hint="eastAsia"/>
          <w:color w:val="000000" w:themeColor="text1"/>
        </w:rPr>
        <w:lastRenderedPageBreak/>
        <w:t>采购人熟练掌握。</w:t>
      </w:r>
    </w:p>
    <w:p w:rsidR="003A7D31" w:rsidRDefault="00182A6D">
      <w:pPr>
        <w:pStyle w:val="ad"/>
        <w:ind w:firstLine="480"/>
        <w:rPr>
          <w:color w:val="000000" w:themeColor="text1"/>
        </w:rPr>
      </w:pPr>
      <w:r>
        <w:rPr>
          <w:rFonts w:hint="eastAsia"/>
          <w:color w:val="000000" w:themeColor="text1"/>
        </w:rPr>
        <w:t>（三）培训方式</w:t>
      </w:r>
    </w:p>
    <w:p w:rsidR="003A7D31" w:rsidRDefault="00182A6D" w:rsidP="006369F1">
      <w:pPr>
        <w:pStyle w:val="ac"/>
        <w:ind w:firstLine="480"/>
        <w:rPr>
          <w:b w:val="0"/>
          <w:color w:val="FF0000"/>
          <w:sz w:val="24"/>
          <w:szCs w:val="24"/>
        </w:rPr>
      </w:pPr>
      <w:bookmarkStart w:id="22" w:name="_Toc13651712"/>
      <w:r>
        <w:rPr>
          <w:rFonts w:hint="eastAsia"/>
          <w:b w:val="0"/>
          <w:color w:val="000000" w:themeColor="text1"/>
          <w:sz w:val="24"/>
          <w:szCs w:val="24"/>
        </w:rPr>
        <w:t>现场和远程方式。</w:t>
      </w:r>
    </w:p>
    <w:p w:rsidR="003A7D31" w:rsidRDefault="00182A6D">
      <w:pPr>
        <w:pStyle w:val="ac"/>
        <w:ind w:firstLine="562"/>
      </w:pPr>
      <w:r>
        <w:rPr>
          <w:rFonts w:hint="eastAsia"/>
        </w:rPr>
        <w:t>七、其他</w:t>
      </w:r>
      <w:bookmarkEnd w:id="22"/>
    </w:p>
    <w:p w:rsidR="003A7D31" w:rsidRDefault="00182A6D">
      <w:pPr>
        <w:pStyle w:val="ad"/>
        <w:ind w:firstLine="480"/>
      </w:pPr>
      <w:r>
        <w:rPr>
          <w:rFonts w:hint="eastAsia"/>
        </w:rPr>
        <w:t>（一）投标人必须在投标文件中对以上条款和服务承诺明确列出，承诺内容必须达到本篇及招标文件其他条款的要求。</w:t>
      </w:r>
    </w:p>
    <w:p w:rsidR="003A7D31" w:rsidRDefault="00182A6D">
      <w:pPr>
        <w:pStyle w:val="ad"/>
        <w:ind w:firstLine="480"/>
        <w:sectPr w:rsidR="003A7D31">
          <w:pgSz w:w="11907" w:h="16840"/>
          <w:pgMar w:top="1134" w:right="1191" w:bottom="1134" w:left="1304" w:header="964" w:footer="992" w:gutter="0"/>
          <w:pgNumType w:fmt="numberInDash"/>
          <w:cols w:space="720"/>
          <w:docGrid w:linePitch="312"/>
        </w:sectPr>
      </w:pPr>
      <w:r>
        <w:rPr>
          <w:rFonts w:hint="eastAsia"/>
        </w:rPr>
        <w:t>（二）其他未尽事宜由供需双方在采购合同中详细约定。</w:t>
      </w:r>
    </w:p>
    <w:p w:rsidR="003A7D31" w:rsidRDefault="00182A6D">
      <w:pPr>
        <w:pStyle w:val="ab"/>
        <w:rPr>
          <w:rFonts w:ascii="仿宋" w:eastAsia="仿宋"/>
          <w:kern w:val="0"/>
          <w:sz w:val="24"/>
          <w:szCs w:val="24"/>
        </w:rPr>
      </w:pPr>
      <w:bookmarkStart w:id="23" w:name="_Toc13651713"/>
      <w:r>
        <w:rPr>
          <w:rFonts w:hint="eastAsia"/>
          <w:kern w:val="0"/>
        </w:rPr>
        <w:lastRenderedPageBreak/>
        <w:t xml:space="preserve">第四篇  </w:t>
      </w:r>
      <w:r>
        <w:rPr>
          <w:rFonts w:hint="eastAsia"/>
        </w:rPr>
        <w:t>评标方法、评标标准、无效投标条款和废标条款</w:t>
      </w:r>
      <w:bookmarkEnd w:id="23"/>
    </w:p>
    <w:p w:rsidR="003A7D31" w:rsidRDefault="00182A6D">
      <w:pPr>
        <w:pStyle w:val="ac"/>
        <w:ind w:firstLine="562"/>
      </w:pPr>
      <w:bookmarkStart w:id="24" w:name="_Toc13651714"/>
      <w:r>
        <w:rPr>
          <w:rFonts w:hint="eastAsia"/>
        </w:rPr>
        <w:t>一、评标方法</w:t>
      </w:r>
      <w:bookmarkEnd w:id="24"/>
    </w:p>
    <w:p w:rsidR="003A7D31" w:rsidRDefault="00182A6D">
      <w:pPr>
        <w:pStyle w:val="ad"/>
        <w:ind w:firstLine="480"/>
      </w:pPr>
      <w:r>
        <w:rPr>
          <w:rFonts w:hint="eastAsia"/>
        </w:rPr>
        <w:t>（一）评标方法定义</w:t>
      </w:r>
    </w:p>
    <w:p w:rsidR="003A7D31" w:rsidRDefault="00182A6D">
      <w:pPr>
        <w:pStyle w:val="ad"/>
        <w:ind w:firstLine="480"/>
      </w:pPr>
      <w:r>
        <w:rPr>
          <w:rFonts w:hint="eastAsia"/>
        </w:rPr>
        <w:t>本项目采用综合评分法进行评标。综合评分法是指</w:t>
      </w:r>
      <w:r>
        <w:t>投标文件满足招标文件全部实质性要求且按照评审因素的量化指标评审得分最高的供应商为中标候选人的评标方法</w:t>
      </w:r>
      <w:r>
        <w:rPr>
          <w:rFonts w:hint="eastAsia"/>
        </w:rPr>
        <w:t>。投标人总得分为价格、商务、技术等评定因素分别按照相应权重值计算分项得分后相加。</w:t>
      </w:r>
    </w:p>
    <w:p w:rsidR="003A7D31" w:rsidRDefault="00182A6D">
      <w:pPr>
        <w:pStyle w:val="ad"/>
        <w:ind w:firstLine="480"/>
      </w:pPr>
      <w:r>
        <w:rPr>
          <w:rFonts w:hint="eastAsia"/>
        </w:rPr>
        <w:t>（二）评标程序</w:t>
      </w:r>
    </w:p>
    <w:p w:rsidR="003A7D31" w:rsidRDefault="00182A6D">
      <w:pPr>
        <w:pStyle w:val="ad"/>
        <w:ind w:firstLine="480"/>
      </w:pPr>
      <w:r>
        <w:rPr>
          <w:rFonts w:hint="eastAsia"/>
        </w:rPr>
        <w:t>评标工作由采购机构负责组织，具体评标事务由采购机构依法组建的评标委员会负责。</w:t>
      </w:r>
    </w:p>
    <w:p w:rsidR="003A7D31" w:rsidRDefault="00182A6D">
      <w:pPr>
        <w:pStyle w:val="ad"/>
        <w:ind w:firstLine="480"/>
      </w:pPr>
      <w:r>
        <w:rPr>
          <w:rFonts w:hint="eastAsia"/>
        </w:rPr>
        <w:t>评标委员会成员到位后，推举其中一位评审专家担任评审组长，并由评审组长牵头组织该项目评审工作。</w:t>
      </w:r>
    </w:p>
    <w:p w:rsidR="003A7D31" w:rsidRDefault="00182A6D">
      <w:pPr>
        <w:pStyle w:val="ad"/>
        <w:ind w:firstLine="480"/>
        <w:rPr>
          <w:kern w:val="0"/>
        </w:rPr>
      </w:pPr>
      <w:r>
        <w:rPr>
          <w:rFonts w:hint="eastAsia"/>
        </w:rPr>
        <w:t>1、资格性检查。依据法律法规和招标文件的规定，对投标文件中的资格证明等进行审查，以确定投标人是否具备投标资格。资格性检查不合格的，将失去投标人资格。资格性检查资料表如下：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4393"/>
        <w:gridCol w:w="3850"/>
      </w:tblGrid>
      <w:tr w:rsidR="003A7D31">
        <w:tc>
          <w:tcPr>
            <w:tcW w:w="676" w:type="dxa"/>
            <w:vAlign w:val="center"/>
          </w:tcPr>
          <w:p w:rsidR="003A7D31" w:rsidRDefault="00182A6D">
            <w:pPr>
              <w:spacing w:line="240" w:lineRule="exact"/>
              <w:ind w:firstLineChars="0" w:firstLine="0"/>
              <w:rPr>
                <w:rFonts w:ascii="方正仿宋_GBK" w:eastAsia="方正仿宋_GBK" w:hAnsi="仿宋" w:cs="宋体"/>
                <w:b/>
                <w:kern w:val="0"/>
                <w:sz w:val="21"/>
                <w:szCs w:val="21"/>
              </w:rPr>
            </w:pPr>
            <w:r>
              <w:rPr>
                <w:rFonts w:ascii="方正仿宋_GBK" w:eastAsia="方正仿宋_GBK" w:hAnsi="仿宋" w:cs="宋体" w:hint="eastAsia"/>
                <w:b/>
                <w:kern w:val="0"/>
                <w:sz w:val="21"/>
                <w:szCs w:val="21"/>
              </w:rPr>
              <w:t>序号</w:t>
            </w:r>
          </w:p>
        </w:tc>
        <w:tc>
          <w:tcPr>
            <w:tcW w:w="5102" w:type="dxa"/>
            <w:gridSpan w:val="2"/>
            <w:vAlign w:val="center"/>
          </w:tcPr>
          <w:p w:rsidR="003A7D31" w:rsidRDefault="00182A6D">
            <w:pPr>
              <w:spacing w:line="240" w:lineRule="exact"/>
              <w:ind w:firstLineChars="0" w:firstLine="0"/>
              <w:rPr>
                <w:rFonts w:ascii="方正仿宋_GBK" w:eastAsia="方正仿宋_GBK" w:hAnsi="仿宋" w:cs="宋体"/>
                <w:b/>
                <w:kern w:val="0"/>
                <w:sz w:val="21"/>
                <w:szCs w:val="21"/>
              </w:rPr>
            </w:pPr>
            <w:r>
              <w:rPr>
                <w:rFonts w:ascii="方正仿宋_GBK" w:eastAsia="方正仿宋_GBK" w:hAnsi="仿宋" w:cs="宋体" w:hint="eastAsia"/>
                <w:b/>
                <w:kern w:val="0"/>
                <w:sz w:val="21"/>
                <w:szCs w:val="21"/>
              </w:rPr>
              <w:t>检查因素</w:t>
            </w:r>
          </w:p>
        </w:tc>
        <w:tc>
          <w:tcPr>
            <w:tcW w:w="3850" w:type="dxa"/>
            <w:vAlign w:val="center"/>
          </w:tcPr>
          <w:p w:rsidR="003A7D31" w:rsidRDefault="00182A6D">
            <w:pPr>
              <w:spacing w:line="240" w:lineRule="exact"/>
              <w:ind w:firstLineChars="0" w:firstLine="0"/>
              <w:rPr>
                <w:rFonts w:ascii="方正仿宋_GBK" w:eastAsia="方正仿宋_GBK" w:hAnsi="仿宋" w:cs="宋体"/>
                <w:b/>
                <w:kern w:val="0"/>
                <w:sz w:val="21"/>
                <w:szCs w:val="21"/>
              </w:rPr>
            </w:pPr>
            <w:r>
              <w:rPr>
                <w:rFonts w:ascii="方正仿宋_GBK" w:eastAsia="方正仿宋_GBK" w:hAnsi="仿宋" w:cs="宋体" w:hint="eastAsia"/>
                <w:b/>
                <w:kern w:val="0"/>
                <w:sz w:val="21"/>
                <w:szCs w:val="21"/>
              </w:rPr>
              <w:t>检查内容</w:t>
            </w:r>
          </w:p>
        </w:tc>
      </w:tr>
      <w:tr w:rsidR="003A7D31">
        <w:tc>
          <w:tcPr>
            <w:tcW w:w="676" w:type="dxa"/>
            <w:vMerge w:val="restart"/>
            <w:vAlign w:val="center"/>
          </w:tcPr>
          <w:p w:rsidR="003A7D31" w:rsidRDefault="00182A6D">
            <w:pPr>
              <w:spacing w:line="240" w:lineRule="exact"/>
              <w:ind w:firstLineChars="95" w:firstLine="199"/>
              <w:rPr>
                <w:rFonts w:ascii="方正仿宋_GBK" w:eastAsia="方正仿宋_GBK" w:hAnsi="仿宋"/>
                <w:sz w:val="21"/>
                <w:szCs w:val="21"/>
              </w:rPr>
            </w:pPr>
            <w:r>
              <w:rPr>
                <w:rFonts w:ascii="方正仿宋_GBK" w:eastAsia="方正仿宋_GBK" w:hAnsi="仿宋" w:hint="eastAsia"/>
                <w:sz w:val="21"/>
                <w:szCs w:val="21"/>
              </w:rPr>
              <w:t>1</w:t>
            </w:r>
          </w:p>
        </w:tc>
        <w:tc>
          <w:tcPr>
            <w:tcW w:w="709" w:type="dxa"/>
            <w:vMerge w:val="restart"/>
            <w:vAlign w:val="center"/>
          </w:tcPr>
          <w:p w:rsidR="003A7D31" w:rsidRDefault="00182A6D">
            <w:pPr>
              <w:spacing w:line="240" w:lineRule="exact"/>
              <w:ind w:firstLineChars="0" w:firstLine="0"/>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投标人应符合的基本资格条件</w:t>
            </w:r>
          </w:p>
        </w:tc>
        <w:tc>
          <w:tcPr>
            <w:tcW w:w="4393" w:type="dxa"/>
            <w:vAlign w:val="center"/>
          </w:tcPr>
          <w:p w:rsidR="003A7D31" w:rsidRDefault="00182A6D">
            <w:pPr>
              <w:spacing w:line="240" w:lineRule="exact"/>
              <w:ind w:firstLineChars="0" w:firstLine="0"/>
              <w:rPr>
                <w:rFonts w:ascii="仿宋" w:eastAsia="仿宋" w:hAnsi="仿宋" w:cs="宋体"/>
                <w:kern w:val="0"/>
                <w:sz w:val="24"/>
                <w:szCs w:val="24"/>
              </w:rPr>
            </w:pPr>
            <w:r>
              <w:rPr>
                <w:rFonts w:ascii="仿宋" w:eastAsia="仿宋" w:hAnsi="仿宋" w:cs="宋体" w:hint="eastAsia"/>
                <w:kern w:val="0"/>
                <w:sz w:val="24"/>
                <w:szCs w:val="24"/>
              </w:rPr>
              <w:t>（1）具有独立承担民事责任的能力</w:t>
            </w:r>
          </w:p>
        </w:tc>
        <w:tc>
          <w:tcPr>
            <w:tcW w:w="3850" w:type="dxa"/>
            <w:vAlign w:val="center"/>
          </w:tcPr>
          <w:p w:rsidR="003A7D31" w:rsidRDefault="00182A6D">
            <w:pPr>
              <w:spacing w:line="240" w:lineRule="exact"/>
              <w:ind w:firstLineChars="16" w:firstLine="38"/>
              <w:rPr>
                <w:rFonts w:ascii="仿宋" w:eastAsia="仿宋" w:hAnsi="仿宋" w:cs="宋体"/>
                <w:kern w:val="0"/>
                <w:sz w:val="24"/>
                <w:szCs w:val="24"/>
              </w:rPr>
            </w:pPr>
            <w:r>
              <w:rPr>
                <w:rFonts w:ascii="仿宋" w:eastAsia="仿宋" w:hAnsi="仿宋" w:cs="宋体" w:hint="eastAsia"/>
                <w:kern w:val="0"/>
                <w:sz w:val="24"/>
                <w:szCs w:val="24"/>
              </w:rPr>
              <w:t xml:space="preserve">投标人法人营业执照（副本）或事业单位法人证书（副本）或个体工商户营业执照或有效的自然人身份证明、组织机构代码证复印件（注①）； </w:t>
            </w:r>
          </w:p>
          <w:p w:rsidR="003A7D31" w:rsidRDefault="00182A6D">
            <w:pPr>
              <w:spacing w:line="240" w:lineRule="exact"/>
              <w:ind w:firstLineChars="16" w:firstLine="38"/>
              <w:rPr>
                <w:rFonts w:ascii="仿宋" w:eastAsia="仿宋" w:hAnsi="仿宋" w:cs="宋体"/>
                <w:kern w:val="0"/>
                <w:sz w:val="24"/>
                <w:szCs w:val="24"/>
              </w:rPr>
            </w:pPr>
            <w:r>
              <w:rPr>
                <w:rFonts w:ascii="仿宋" w:eastAsia="仿宋" w:hAnsi="仿宋" w:cs="宋体" w:hint="eastAsia"/>
                <w:kern w:val="0"/>
                <w:sz w:val="24"/>
                <w:szCs w:val="24"/>
              </w:rPr>
              <w:t>投标人法定代表人身份证明和法定代表人授权代表委托书。</w:t>
            </w:r>
          </w:p>
        </w:tc>
      </w:tr>
      <w:tr w:rsidR="003A7D31">
        <w:tc>
          <w:tcPr>
            <w:tcW w:w="676" w:type="dxa"/>
            <w:vMerge/>
            <w:vAlign w:val="center"/>
          </w:tcPr>
          <w:p w:rsidR="003A7D31" w:rsidRDefault="003A7D31">
            <w:pPr>
              <w:spacing w:line="240" w:lineRule="exact"/>
              <w:ind w:firstLine="420"/>
              <w:rPr>
                <w:rFonts w:ascii="方正仿宋_GBK" w:eastAsia="方正仿宋_GBK" w:hAnsi="仿宋"/>
                <w:sz w:val="21"/>
                <w:szCs w:val="21"/>
              </w:rPr>
            </w:pPr>
          </w:p>
        </w:tc>
        <w:tc>
          <w:tcPr>
            <w:tcW w:w="709" w:type="dxa"/>
            <w:vMerge/>
            <w:vAlign w:val="center"/>
          </w:tcPr>
          <w:p w:rsidR="003A7D31" w:rsidRDefault="003A7D31">
            <w:pPr>
              <w:spacing w:line="240" w:lineRule="exact"/>
              <w:ind w:firstLine="420"/>
              <w:rPr>
                <w:rFonts w:ascii="方正仿宋_GBK" w:eastAsia="方正仿宋_GBK" w:hAnsi="仿宋" w:cs="仿宋_GB2312"/>
                <w:sz w:val="21"/>
                <w:szCs w:val="21"/>
                <w:lang w:val="zh-CN"/>
              </w:rPr>
            </w:pPr>
          </w:p>
        </w:tc>
        <w:tc>
          <w:tcPr>
            <w:tcW w:w="4393" w:type="dxa"/>
            <w:vAlign w:val="center"/>
          </w:tcPr>
          <w:p w:rsidR="003A7D31" w:rsidRDefault="00182A6D">
            <w:pPr>
              <w:spacing w:line="240" w:lineRule="exact"/>
              <w:ind w:firstLineChars="0" w:firstLine="0"/>
              <w:rPr>
                <w:rFonts w:ascii="仿宋" w:eastAsia="仿宋" w:hAnsi="仿宋" w:cs="宋体"/>
                <w:kern w:val="0"/>
                <w:sz w:val="24"/>
                <w:szCs w:val="24"/>
              </w:rPr>
            </w:pPr>
            <w:r>
              <w:rPr>
                <w:rFonts w:ascii="仿宋" w:eastAsia="仿宋" w:hAnsi="仿宋" w:cs="宋体" w:hint="eastAsia"/>
                <w:kern w:val="0"/>
                <w:sz w:val="24"/>
                <w:szCs w:val="24"/>
                <w:lang w:val="zh-CN"/>
              </w:rPr>
              <w:t>（2）</w:t>
            </w:r>
            <w:r>
              <w:rPr>
                <w:rFonts w:ascii="仿宋" w:eastAsia="仿宋" w:hAnsi="仿宋" w:cs="宋体" w:hint="eastAsia"/>
                <w:kern w:val="0"/>
                <w:sz w:val="24"/>
                <w:szCs w:val="24"/>
              </w:rPr>
              <w:t>具有良好的商业信誉和健全的财务会计制度</w:t>
            </w:r>
          </w:p>
        </w:tc>
        <w:tc>
          <w:tcPr>
            <w:tcW w:w="3850" w:type="dxa"/>
            <w:vAlign w:val="center"/>
          </w:tcPr>
          <w:p w:rsidR="003A7D31" w:rsidRDefault="00182A6D">
            <w:pPr>
              <w:spacing w:line="240" w:lineRule="exact"/>
              <w:ind w:firstLineChars="16" w:firstLine="38"/>
              <w:rPr>
                <w:rFonts w:ascii="仿宋" w:eastAsia="仿宋" w:hAnsi="仿宋" w:cs="宋体"/>
                <w:kern w:val="0"/>
                <w:sz w:val="24"/>
                <w:szCs w:val="24"/>
              </w:rPr>
            </w:pPr>
            <w:r>
              <w:rPr>
                <w:rFonts w:ascii="仿宋" w:eastAsia="仿宋" w:hAnsi="仿宋" w:cs="宋体" w:hint="eastAsia"/>
                <w:kern w:val="0"/>
                <w:sz w:val="24"/>
                <w:szCs w:val="24"/>
              </w:rPr>
              <w:t>提供上年度经审计的财务报告（表）或其基本开户银行出具的资信证明复印件，本年度新成立或成立不满一年的组织和自然人无法提供财务状况报告（表）的，可提供银行出具的资信证明复印件。</w:t>
            </w:r>
          </w:p>
        </w:tc>
      </w:tr>
      <w:tr w:rsidR="003A7D31">
        <w:tc>
          <w:tcPr>
            <w:tcW w:w="676" w:type="dxa"/>
            <w:vMerge/>
            <w:vAlign w:val="center"/>
          </w:tcPr>
          <w:p w:rsidR="003A7D31" w:rsidRDefault="003A7D31">
            <w:pPr>
              <w:spacing w:line="240" w:lineRule="exact"/>
              <w:ind w:firstLine="420"/>
              <w:rPr>
                <w:rFonts w:ascii="方正仿宋_GBK" w:eastAsia="方正仿宋_GBK" w:hAnsi="仿宋"/>
                <w:sz w:val="21"/>
                <w:szCs w:val="21"/>
              </w:rPr>
            </w:pPr>
          </w:p>
        </w:tc>
        <w:tc>
          <w:tcPr>
            <w:tcW w:w="709" w:type="dxa"/>
            <w:vMerge/>
            <w:vAlign w:val="center"/>
          </w:tcPr>
          <w:p w:rsidR="003A7D31" w:rsidRDefault="003A7D31">
            <w:pPr>
              <w:spacing w:line="240" w:lineRule="exact"/>
              <w:ind w:firstLine="420"/>
              <w:rPr>
                <w:rFonts w:ascii="方正仿宋_GBK" w:eastAsia="方正仿宋_GBK" w:hAnsi="仿宋" w:cs="仿宋_GB2312"/>
                <w:sz w:val="21"/>
                <w:szCs w:val="21"/>
                <w:lang w:val="zh-CN"/>
              </w:rPr>
            </w:pPr>
          </w:p>
        </w:tc>
        <w:tc>
          <w:tcPr>
            <w:tcW w:w="4393" w:type="dxa"/>
            <w:vAlign w:val="center"/>
          </w:tcPr>
          <w:p w:rsidR="003A7D31" w:rsidRDefault="00182A6D">
            <w:pPr>
              <w:spacing w:line="240" w:lineRule="exact"/>
              <w:ind w:firstLineChars="0" w:firstLine="0"/>
              <w:rPr>
                <w:rFonts w:ascii="仿宋" w:eastAsia="仿宋" w:hAnsi="仿宋" w:cs="宋体"/>
                <w:kern w:val="0"/>
                <w:sz w:val="24"/>
                <w:szCs w:val="24"/>
                <w:lang w:val="zh-CN"/>
              </w:rPr>
            </w:pPr>
            <w:r>
              <w:rPr>
                <w:rFonts w:ascii="仿宋" w:eastAsia="仿宋" w:hAnsi="仿宋" w:cs="宋体" w:hint="eastAsia"/>
                <w:kern w:val="0"/>
                <w:sz w:val="24"/>
                <w:szCs w:val="24"/>
                <w:lang w:val="zh-CN"/>
              </w:rPr>
              <w:t>（3）具有履行合同所必需的设备和专业技术能力</w:t>
            </w:r>
          </w:p>
        </w:tc>
        <w:tc>
          <w:tcPr>
            <w:tcW w:w="3850" w:type="dxa"/>
            <w:vAlign w:val="center"/>
          </w:tcPr>
          <w:p w:rsidR="003A7D31" w:rsidRDefault="00182A6D">
            <w:pPr>
              <w:spacing w:line="240" w:lineRule="exact"/>
              <w:ind w:firstLineChars="16" w:firstLine="38"/>
              <w:rPr>
                <w:rFonts w:ascii="仿宋" w:eastAsia="仿宋" w:hAnsi="仿宋" w:cs="宋体"/>
                <w:kern w:val="0"/>
                <w:sz w:val="24"/>
                <w:szCs w:val="24"/>
              </w:rPr>
            </w:pPr>
            <w:r>
              <w:rPr>
                <w:rFonts w:ascii="仿宋" w:eastAsia="仿宋" w:hAnsi="仿宋" w:cs="宋体" w:hint="eastAsia"/>
                <w:kern w:val="0"/>
                <w:sz w:val="24"/>
                <w:szCs w:val="24"/>
              </w:rPr>
              <w:t>投标人提供书面声明或相关证明材料（见格式文件）</w:t>
            </w:r>
          </w:p>
        </w:tc>
      </w:tr>
      <w:tr w:rsidR="003A7D31">
        <w:tc>
          <w:tcPr>
            <w:tcW w:w="676" w:type="dxa"/>
            <w:vMerge/>
            <w:vAlign w:val="center"/>
          </w:tcPr>
          <w:p w:rsidR="003A7D31" w:rsidRDefault="003A7D31">
            <w:pPr>
              <w:spacing w:line="240" w:lineRule="exact"/>
              <w:ind w:firstLine="420"/>
              <w:rPr>
                <w:rFonts w:ascii="方正仿宋_GBK" w:eastAsia="方正仿宋_GBK" w:hAnsi="仿宋"/>
                <w:sz w:val="21"/>
                <w:szCs w:val="21"/>
              </w:rPr>
            </w:pPr>
          </w:p>
        </w:tc>
        <w:tc>
          <w:tcPr>
            <w:tcW w:w="709" w:type="dxa"/>
            <w:vMerge/>
            <w:vAlign w:val="center"/>
          </w:tcPr>
          <w:p w:rsidR="003A7D31" w:rsidRDefault="003A7D31">
            <w:pPr>
              <w:spacing w:line="240" w:lineRule="exact"/>
              <w:ind w:firstLine="420"/>
              <w:rPr>
                <w:rFonts w:ascii="方正仿宋_GBK" w:eastAsia="方正仿宋_GBK" w:hAnsi="仿宋" w:cs="仿宋_GB2312"/>
                <w:sz w:val="21"/>
                <w:szCs w:val="21"/>
                <w:lang w:val="zh-CN"/>
              </w:rPr>
            </w:pPr>
          </w:p>
        </w:tc>
        <w:tc>
          <w:tcPr>
            <w:tcW w:w="4393" w:type="dxa"/>
            <w:vAlign w:val="center"/>
          </w:tcPr>
          <w:p w:rsidR="003A7D31" w:rsidRDefault="00182A6D">
            <w:pPr>
              <w:spacing w:line="240" w:lineRule="exact"/>
              <w:ind w:firstLineChars="0" w:firstLine="0"/>
              <w:rPr>
                <w:rFonts w:ascii="仿宋" w:eastAsia="仿宋" w:hAnsi="仿宋" w:cs="宋体"/>
                <w:kern w:val="0"/>
                <w:sz w:val="24"/>
                <w:szCs w:val="24"/>
                <w:lang w:val="zh-CN"/>
              </w:rPr>
            </w:pPr>
            <w:r>
              <w:rPr>
                <w:rFonts w:ascii="仿宋" w:eastAsia="仿宋" w:hAnsi="仿宋" w:cs="宋体" w:hint="eastAsia"/>
                <w:kern w:val="0"/>
                <w:sz w:val="24"/>
                <w:szCs w:val="24"/>
                <w:lang w:val="zh-CN"/>
              </w:rPr>
              <w:t>（4）有依法缴纳税收和社会保障金的良好记录</w:t>
            </w:r>
          </w:p>
        </w:tc>
        <w:tc>
          <w:tcPr>
            <w:tcW w:w="3850" w:type="dxa"/>
            <w:vAlign w:val="center"/>
          </w:tcPr>
          <w:p w:rsidR="003A7D31" w:rsidRDefault="00182A6D">
            <w:pPr>
              <w:spacing w:line="240" w:lineRule="exact"/>
              <w:ind w:firstLineChars="16" w:firstLine="38"/>
              <w:rPr>
                <w:rFonts w:ascii="仿宋" w:eastAsia="仿宋" w:hAnsi="仿宋" w:cs="宋体"/>
                <w:kern w:val="0"/>
                <w:sz w:val="24"/>
                <w:szCs w:val="24"/>
              </w:rPr>
            </w:pPr>
            <w:r>
              <w:rPr>
                <w:rFonts w:ascii="仿宋" w:eastAsia="仿宋" w:hAnsi="仿宋" w:cs="宋体" w:hint="eastAsia"/>
                <w:kern w:val="0"/>
                <w:sz w:val="24"/>
                <w:szCs w:val="24"/>
              </w:rPr>
              <w:t>参加政府采购活动前一段时间内缴纳增值税、营业税和企业所得税的凭据。</w:t>
            </w:r>
          </w:p>
          <w:p w:rsidR="003A7D31" w:rsidRDefault="00182A6D">
            <w:pPr>
              <w:spacing w:line="240" w:lineRule="exact"/>
              <w:ind w:firstLineChars="16" w:firstLine="38"/>
              <w:rPr>
                <w:rFonts w:ascii="仿宋" w:eastAsia="仿宋" w:hAnsi="仿宋" w:cs="宋体"/>
                <w:kern w:val="0"/>
                <w:sz w:val="24"/>
                <w:szCs w:val="24"/>
              </w:rPr>
            </w:pPr>
            <w:r>
              <w:rPr>
                <w:rFonts w:ascii="仿宋" w:eastAsia="仿宋" w:hAnsi="仿宋" w:cs="宋体" w:hint="eastAsia"/>
                <w:kern w:val="0"/>
                <w:sz w:val="24"/>
                <w:szCs w:val="24"/>
              </w:rPr>
              <w:t>2.参加政府采购活动前一段时间内缴纳社会保险的证明材料。（注②）</w:t>
            </w:r>
          </w:p>
          <w:p w:rsidR="003A7D31" w:rsidRDefault="00182A6D">
            <w:pPr>
              <w:spacing w:line="240" w:lineRule="exact"/>
              <w:ind w:firstLineChars="16" w:firstLine="38"/>
              <w:rPr>
                <w:rFonts w:ascii="仿宋" w:eastAsia="仿宋" w:hAnsi="仿宋" w:cs="宋体"/>
                <w:kern w:val="0"/>
                <w:sz w:val="24"/>
                <w:szCs w:val="24"/>
              </w:rPr>
            </w:pPr>
            <w:r>
              <w:rPr>
                <w:rFonts w:ascii="仿宋" w:eastAsia="仿宋" w:hAnsi="仿宋" w:cs="宋体" w:hint="eastAsia"/>
                <w:kern w:val="0"/>
                <w:sz w:val="24"/>
                <w:szCs w:val="24"/>
              </w:rPr>
              <w:t>3.依法免税或不需要缴纳社会保障资金的投标人，应提供相应文件证明其依法免税或不需要缴纳社会保障资金。</w:t>
            </w:r>
          </w:p>
        </w:tc>
      </w:tr>
      <w:tr w:rsidR="003A7D31">
        <w:tc>
          <w:tcPr>
            <w:tcW w:w="676" w:type="dxa"/>
            <w:vMerge/>
            <w:vAlign w:val="center"/>
          </w:tcPr>
          <w:p w:rsidR="003A7D31" w:rsidRDefault="003A7D31">
            <w:pPr>
              <w:spacing w:line="240" w:lineRule="exact"/>
              <w:ind w:firstLine="420"/>
              <w:rPr>
                <w:rFonts w:ascii="方正仿宋_GBK" w:eastAsia="方正仿宋_GBK" w:hAnsi="仿宋"/>
                <w:sz w:val="21"/>
                <w:szCs w:val="21"/>
              </w:rPr>
            </w:pPr>
          </w:p>
        </w:tc>
        <w:tc>
          <w:tcPr>
            <w:tcW w:w="709" w:type="dxa"/>
            <w:vMerge/>
            <w:vAlign w:val="center"/>
          </w:tcPr>
          <w:p w:rsidR="003A7D31" w:rsidRDefault="003A7D31">
            <w:pPr>
              <w:spacing w:line="240" w:lineRule="exact"/>
              <w:ind w:firstLine="420"/>
              <w:rPr>
                <w:rFonts w:ascii="方正仿宋_GBK" w:eastAsia="方正仿宋_GBK" w:hAnsi="仿宋" w:cs="仿宋_GB2312"/>
                <w:sz w:val="21"/>
                <w:szCs w:val="21"/>
                <w:lang w:val="zh-CN"/>
              </w:rPr>
            </w:pPr>
          </w:p>
        </w:tc>
        <w:tc>
          <w:tcPr>
            <w:tcW w:w="4393" w:type="dxa"/>
            <w:vAlign w:val="center"/>
          </w:tcPr>
          <w:p w:rsidR="003A7D31" w:rsidRDefault="00182A6D">
            <w:pPr>
              <w:spacing w:line="240" w:lineRule="exact"/>
              <w:ind w:firstLineChars="0" w:firstLine="0"/>
              <w:rPr>
                <w:rFonts w:ascii="仿宋" w:eastAsia="仿宋" w:hAnsi="仿宋" w:cs="宋体"/>
                <w:kern w:val="0"/>
                <w:sz w:val="24"/>
                <w:szCs w:val="24"/>
                <w:lang w:val="zh-CN"/>
              </w:rPr>
            </w:pPr>
            <w:r>
              <w:rPr>
                <w:rFonts w:ascii="仿宋" w:eastAsia="仿宋" w:hAnsi="仿宋" w:cs="宋体" w:hint="eastAsia"/>
                <w:kern w:val="0"/>
                <w:sz w:val="24"/>
                <w:szCs w:val="24"/>
              </w:rPr>
              <w:t>（5）参加政府采购活动前三年内，在经营活动中没有重大违法记录（注③）</w:t>
            </w:r>
          </w:p>
        </w:tc>
        <w:tc>
          <w:tcPr>
            <w:tcW w:w="3850" w:type="dxa"/>
            <w:vAlign w:val="center"/>
          </w:tcPr>
          <w:p w:rsidR="003A7D31" w:rsidRDefault="00182A6D">
            <w:pPr>
              <w:spacing w:line="240" w:lineRule="exact"/>
              <w:ind w:firstLineChars="16" w:firstLine="38"/>
              <w:rPr>
                <w:rFonts w:ascii="仿宋" w:eastAsia="仿宋" w:hAnsi="仿宋" w:cs="宋体"/>
                <w:kern w:val="0"/>
                <w:sz w:val="24"/>
                <w:szCs w:val="24"/>
              </w:rPr>
            </w:pPr>
            <w:r>
              <w:rPr>
                <w:rFonts w:ascii="仿宋" w:eastAsia="仿宋" w:hAnsi="仿宋" w:cs="宋体" w:hint="eastAsia"/>
                <w:kern w:val="0"/>
                <w:sz w:val="24"/>
                <w:szCs w:val="24"/>
              </w:rPr>
              <w:t>1.投标人提供书面声明（见格式文件）；</w:t>
            </w:r>
          </w:p>
          <w:p w:rsidR="003A7D31" w:rsidRDefault="00182A6D">
            <w:pPr>
              <w:spacing w:line="240" w:lineRule="exact"/>
              <w:ind w:firstLineChars="16" w:firstLine="38"/>
              <w:rPr>
                <w:rFonts w:ascii="仿宋" w:eastAsia="仿宋" w:hAnsi="仿宋" w:cs="宋体"/>
                <w:kern w:val="0"/>
                <w:sz w:val="24"/>
                <w:szCs w:val="24"/>
              </w:rPr>
            </w:pPr>
            <w:r>
              <w:rPr>
                <w:rFonts w:ascii="仿宋" w:eastAsia="仿宋" w:hAnsi="仿宋" w:cs="宋体" w:hint="eastAsia"/>
                <w:kern w:val="0"/>
                <w:sz w:val="24"/>
                <w:szCs w:val="24"/>
              </w:rPr>
              <w:lastRenderedPageBreak/>
              <w:t>2.采购人或采购代理机构将通过信用网站等渠道查询投标人信用记录，对列入失信被执行人、重大税收违法案件当事人名单、政府采购严重违法失信行为记录名单的投标人将拒绝其参与政府采购活动。</w:t>
            </w:r>
          </w:p>
        </w:tc>
      </w:tr>
      <w:tr w:rsidR="003A7D31">
        <w:trPr>
          <w:trHeight w:val="311"/>
        </w:trPr>
        <w:tc>
          <w:tcPr>
            <w:tcW w:w="676" w:type="dxa"/>
            <w:vMerge/>
            <w:vAlign w:val="center"/>
          </w:tcPr>
          <w:p w:rsidR="003A7D31" w:rsidRDefault="003A7D31">
            <w:pPr>
              <w:spacing w:line="240" w:lineRule="exact"/>
              <w:ind w:firstLine="420"/>
              <w:rPr>
                <w:rFonts w:ascii="方正仿宋_GBK" w:eastAsia="方正仿宋_GBK" w:hAnsi="仿宋"/>
                <w:sz w:val="21"/>
                <w:szCs w:val="21"/>
              </w:rPr>
            </w:pPr>
          </w:p>
        </w:tc>
        <w:tc>
          <w:tcPr>
            <w:tcW w:w="709" w:type="dxa"/>
            <w:vMerge/>
            <w:vAlign w:val="center"/>
          </w:tcPr>
          <w:p w:rsidR="003A7D31" w:rsidRDefault="003A7D31">
            <w:pPr>
              <w:spacing w:line="240" w:lineRule="exact"/>
              <w:ind w:firstLine="420"/>
              <w:rPr>
                <w:rFonts w:ascii="方正仿宋_GBK" w:eastAsia="方正仿宋_GBK" w:hAnsi="仿宋" w:cs="仿宋_GB2312"/>
                <w:sz w:val="21"/>
                <w:szCs w:val="21"/>
              </w:rPr>
            </w:pPr>
          </w:p>
        </w:tc>
        <w:tc>
          <w:tcPr>
            <w:tcW w:w="4393" w:type="dxa"/>
            <w:vAlign w:val="center"/>
          </w:tcPr>
          <w:p w:rsidR="003A7D31" w:rsidRDefault="00182A6D">
            <w:pPr>
              <w:spacing w:line="240" w:lineRule="exact"/>
              <w:ind w:firstLineChars="0" w:firstLine="0"/>
              <w:rPr>
                <w:rFonts w:ascii="方正仿宋_GBK" w:eastAsia="方正仿宋_GBK" w:hAnsi="仿宋"/>
                <w:sz w:val="21"/>
                <w:szCs w:val="21"/>
              </w:rPr>
            </w:pPr>
            <w:r>
              <w:rPr>
                <w:rFonts w:ascii="方正仿宋_GBK" w:eastAsia="方正仿宋_GBK" w:hAnsi="仿宋" w:hint="eastAsia"/>
                <w:sz w:val="21"/>
                <w:szCs w:val="21"/>
              </w:rPr>
              <w:t>（6）法律、行政法规规定的其他条件</w:t>
            </w:r>
          </w:p>
        </w:tc>
        <w:tc>
          <w:tcPr>
            <w:tcW w:w="3850" w:type="dxa"/>
            <w:vAlign w:val="center"/>
          </w:tcPr>
          <w:p w:rsidR="003A7D31" w:rsidRDefault="003A7D31">
            <w:pPr>
              <w:spacing w:line="240" w:lineRule="exact"/>
              <w:ind w:firstLine="420"/>
              <w:rPr>
                <w:rFonts w:ascii="方正仿宋_GBK" w:eastAsia="方正仿宋_GBK" w:hAnsi="仿宋"/>
                <w:sz w:val="21"/>
                <w:szCs w:val="21"/>
              </w:rPr>
            </w:pPr>
          </w:p>
        </w:tc>
      </w:tr>
    </w:tbl>
    <w:p w:rsidR="003A7D31" w:rsidRDefault="00182A6D">
      <w:pPr>
        <w:snapToGrid w:val="0"/>
        <w:spacing w:line="400" w:lineRule="exact"/>
        <w:ind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BA4359" w:rsidRDefault="00BA4359" w:rsidP="00BA4359">
      <w:pPr>
        <w:numPr>
          <w:ilvl w:val="0"/>
          <w:numId w:val="1"/>
        </w:numPr>
        <w:ind w:left="0" w:firstLineChars="0" w:firstLine="480"/>
        <w:rPr>
          <w:rFonts w:ascii="仿宋" w:eastAsia="仿宋" w:hAnsi="仿宋" w:cs="宋体"/>
          <w:kern w:val="0"/>
          <w:sz w:val="24"/>
          <w:szCs w:val="24"/>
        </w:rPr>
      </w:pPr>
      <w:r>
        <w:rPr>
          <w:rFonts w:ascii="仿宋" w:eastAsia="仿宋" w:hAnsi="仿宋" w:cs="宋体" w:hint="eastAsia"/>
          <w:kern w:val="0"/>
          <w:sz w:val="24"/>
          <w:szCs w:val="24"/>
        </w:rPr>
        <w:t>供应商提供有效的三证合一营业执照（副本）复印件。</w:t>
      </w:r>
    </w:p>
    <w:p w:rsidR="003A7D31" w:rsidRDefault="00182A6D">
      <w:pPr>
        <w:numPr>
          <w:ilvl w:val="0"/>
          <w:numId w:val="1"/>
        </w:numPr>
        <w:ind w:left="0" w:firstLineChars="0" w:firstLine="480"/>
        <w:rPr>
          <w:rFonts w:ascii="仿宋" w:eastAsia="仿宋" w:hAnsi="仿宋" w:cs="宋体"/>
          <w:kern w:val="0"/>
          <w:sz w:val="24"/>
          <w:szCs w:val="24"/>
        </w:rPr>
      </w:pPr>
      <w:r>
        <w:rPr>
          <w:rFonts w:ascii="仿宋" w:eastAsia="仿宋" w:hAnsi="仿宋" w:cs="宋体" w:hint="eastAsia"/>
          <w:kern w:val="0"/>
          <w:sz w:val="24"/>
          <w:szCs w:val="24"/>
        </w:rPr>
        <w:t>本文件所列的缴纳社会保险的证明材料是</w:t>
      </w:r>
      <w:r>
        <w:rPr>
          <w:rFonts w:ascii="仿宋" w:eastAsia="仿宋" w:hAnsi="仿宋" w:cs="宋体" w:hint="eastAsia"/>
          <w:color w:val="0D0D0D" w:themeColor="text1" w:themeTint="F2"/>
          <w:kern w:val="0"/>
          <w:sz w:val="24"/>
          <w:szCs w:val="24"/>
        </w:rPr>
        <w:t>指经社保部门核准并盖章的单位</w:t>
      </w:r>
      <w:r>
        <w:rPr>
          <w:rFonts w:ascii="仿宋" w:eastAsia="仿宋" w:hAnsi="仿宋" w:cs="宋体" w:hint="eastAsia"/>
          <w:kern w:val="0"/>
          <w:sz w:val="24"/>
          <w:szCs w:val="24"/>
        </w:rPr>
        <w:t>为个人缴纳社保的明细表册。</w:t>
      </w:r>
    </w:p>
    <w:p w:rsidR="003A7D31" w:rsidRDefault="00182A6D">
      <w:pPr>
        <w:numPr>
          <w:ilvl w:val="0"/>
          <w:numId w:val="1"/>
        </w:numPr>
        <w:ind w:left="0" w:firstLineChars="0" w:firstLine="480"/>
        <w:rPr>
          <w:rFonts w:ascii="仿宋" w:eastAsia="仿宋" w:hAnsi="仿宋" w:cs="宋体"/>
          <w:kern w:val="0"/>
          <w:sz w:val="24"/>
          <w:szCs w:val="24"/>
        </w:rPr>
      </w:pPr>
      <w:r>
        <w:rPr>
          <w:rFonts w:ascii="仿宋" w:eastAsia="仿宋" w:hAnsi="仿宋" w:cs="宋体" w:hint="eastAsia"/>
          <w:kern w:val="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3A7D31" w:rsidRDefault="00182A6D">
      <w:pPr>
        <w:pStyle w:val="ad"/>
        <w:ind w:firstLine="480"/>
      </w:pPr>
      <w:r>
        <w:rPr>
          <w:rFonts w:hint="eastAsia"/>
        </w:rPr>
        <w:t>2、符合性检查。依据招标文件的规定，从投标文件的有效性、完整性和对招标文件的响应程度进行审查，以确定是否对招标文件的实质性要求作出响应。符合性检查不合格的，将按无效投标处理。符合性检查资料表如下：</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637"/>
        <w:gridCol w:w="2457"/>
        <w:gridCol w:w="5447"/>
      </w:tblGrid>
      <w:tr w:rsidR="003A7D31">
        <w:trPr>
          <w:trHeight w:val="346"/>
          <w:jc w:val="center"/>
        </w:trPr>
        <w:tc>
          <w:tcPr>
            <w:tcW w:w="719" w:type="dxa"/>
            <w:vAlign w:val="center"/>
          </w:tcPr>
          <w:p w:rsidR="003A7D31" w:rsidRDefault="00182A6D">
            <w:pPr>
              <w:spacing w:line="240" w:lineRule="exact"/>
              <w:ind w:firstLineChars="0" w:firstLine="0"/>
              <w:rPr>
                <w:rFonts w:ascii="仿宋" w:eastAsia="仿宋" w:hAnsi="仿宋" w:cs="宋体"/>
                <w:b/>
                <w:kern w:val="0"/>
                <w:sz w:val="21"/>
                <w:szCs w:val="21"/>
              </w:rPr>
            </w:pPr>
            <w:r>
              <w:rPr>
                <w:rFonts w:ascii="仿宋" w:eastAsia="仿宋" w:hAnsi="仿宋" w:cs="宋体" w:hint="eastAsia"/>
                <w:b/>
                <w:kern w:val="0"/>
                <w:sz w:val="21"/>
                <w:szCs w:val="21"/>
              </w:rPr>
              <w:t>序号</w:t>
            </w:r>
          </w:p>
        </w:tc>
        <w:tc>
          <w:tcPr>
            <w:tcW w:w="4094" w:type="dxa"/>
            <w:gridSpan w:val="2"/>
            <w:vAlign w:val="center"/>
          </w:tcPr>
          <w:p w:rsidR="003A7D31" w:rsidRDefault="00182A6D">
            <w:pPr>
              <w:spacing w:line="240" w:lineRule="exact"/>
              <w:ind w:firstLineChars="0" w:firstLine="0"/>
              <w:rPr>
                <w:rFonts w:ascii="仿宋" w:eastAsia="仿宋" w:hAnsi="仿宋" w:cs="宋体"/>
                <w:b/>
                <w:kern w:val="0"/>
                <w:sz w:val="21"/>
                <w:szCs w:val="21"/>
              </w:rPr>
            </w:pPr>
            <w:r>
              <w:rPr>
                <w:rFonts w:ascii="仿宋" w:eastAsia="仿宋" w:hAnsi="仿宋" w:cs="宋体" w:hint="eastAsia"/>
                <w:b/>
                <w:kern w:val="0"/>
                <w:sz w:val="21"/>
                <w:szCs w:val="21"/>
              </w:rPr>
              <w:t>评审因素</w:t>
            </w:r>
          </w:p>
        </w:tc>
        <w:tc>
          <w:tcPr>
            <w:tcW w:w="5447" w:type="dxa"/>
            <w:vAlign w:val="center"/>
          </w:tcPr>
          <w:p w:rsidR="003A7D31" w:rsidRDefault="00182A6D">
            <w:pPr>
              <w:spacing w:line="240" w:lineRule="exact"/>
              <w:ind w:firstLineChars="0" w:firstLine="0"/>
              <w:rPr>
                <w:rFonts w:ascii="仿宋" w:eastAsia="仿宋" w:hAnsi="仿宋" w:cs="宋体"/>
                <w:b/>
                <w:kern w:val="0"/>
                <w:sz w:val="21"/>
                <w:szCs w:val="21"/>
              </w:rPr>
            </w:pPr>
            <w:r>
              <w:rPr>
                <w:rFonts w:ascii="仿宋" w:eastAsia="仿宋" w:hAnsi="仿宋" w:cs="宋体" w:hint="eastAsia"/>
                <w:b/>
                <w:kern w:val="0"/>
                <w:sz w:val="21"/>
                <w:szCs w:val="21"/>
              </w:rPr>
              <w:t>评审标准</w:t>
            </w:r>
          </w:p>
        </w:tc>
      </w:tr>
      <w:tr w:rsidR="003A7D31">
        <w:trPr>
          <w:trHeight w:val="346"/>
          <w:jc w:val="center"/>
        </w:trPr>
        <w:tc>
          <w:tcPr>
            <w:tcW w:w="719" w:type="dxa"/>
            <w:vMerge w:val="restart"/>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宋体" w:hint="eastAsia"/>
                <w:kern w:val="0"/>
                <w:sz w:val="21"/>
                <w:szCs w:val="21"/>
              </w:rPr>
              <w:t>1</w:t>
            </w:r>
          </w:p>
        </w:tc>
        <w:tc>
          <w:tcPr>
            <w:tcW w:w="1637" w:type="dxa"/>
            <w:vMerge w:val="restart"/>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宋体" w:hint="eastAsia"/>
                <w:kern w:val="0"/>
                <w:sz w:val="21"/>
                <w:szCs w:val="21"/>
              </w:rPr>
              <w:t>有效性审查</w:t>
            </w:r>
          </w:p>
        </w:tc>
        <w:tc>
          <w:tcPr>
            <w:tcW w:w="2457" w:type="dxa"/>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hint="eastAsia"/>
                <w:sz w:val="21"/>
                <w:szCs w:val="21"/>
              </w:rPr>
              <w:t>投标文件签署</w:t>
            </w:r>
          </w:p>
        </w:tc>
        <w:tc>
          <w:tcPr>
            <w:tcW w:w="5447" w:type="dxa"/>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hint="eastAsia"/>
                <w:sz w:val="21"/>
                <w:szCs w:val="21"/>
              </w:rPr>
              <w:t>投标文件上法定代表人或其授权代表人的签字齐全。</w:t>
            </w:r>
          </w:p>
        </w:tc>
      </w:tr>
      <w:tr w:rsidR="003A7D31">
        <w:trPr>
          <w:trHeight w:val="346"/>
          <w:jc w:val="center"/>
        </w:trPr>
        <w:tc>
          <w:tcPr>
            <w:tcW w:w="719" w:type="dxa"/>
            <w:vMerge/>
            <w:vAlign w:val="center"/>
          </w:tcPr>
          <w:p w:rsidR="003A7D31" w:rsidRDefault="003A7D31">
            <w:pPr>
              <w:spacing w:line="240" w:lineRule="exact"/>
              <w:ind w:firstLineChars="0" w:firstLine="0"/>
              <w:rPr>
                <w:rFonts w:ascii="仿宋" w:eastAsia="仿宋" w:hAnsi="仿宋" w:cs="宋体"/>
                <w:kern w:val="0"/>
                <w:sz w:val="21"/>
                <w:szCs w:val="21"/>
              </w:rPr>
            </w:pPr>
          </w:p>
        </w:tc>
        <w:tc>
          <w:tcPr>
            <w:tcW w:w="1637" w:type="dxa"/>
            <w:vMerge/>
            <w:vAlign w:val="center"/>
          </w:tcPr>
          <w:p w:rsidR="003A7D31" w:rsidRDefault="003A7D31">
            <w:pPr>
              <w:spacing w:line="240" w:lineRule="exact"/>
              <w:ind w:firstLineChars="0" w:firstLine="0"/>
              <w:rPr>
                <w:rFonts w:ascii="仿宋" w:eastAsia="仿宋" w:hAnsi="仿宋" w:cs="宋体"/>
                <w:kern w:val="0"/>
                <w:sz w:val="21"/>
                <w:szCs w:val="21"/>
              </w:rPr>
            </w:pPr>
          </w:p>
        </w:tc>
        <w:tc>
          <w:tcPr>
            <w:tcW w:w="2457" w:type="dxa"/>
            <w:vAlign w:val="center"/>
          </w:tcPr>
          <w:p w:rsidR="003A7D31" w:rsidRDefault="00182A6D">
            <w:pPr>
              <w:spacing w:line="240" w:lineRule="exact"/>
              <w:ind w:firstLineChars="0" w:firstLine="0"/>
              <w:rPr>
                <w:rFonts w:ascii="仿宋" w:eastAsia="仿宋" w:hAnsi="仿宋" w:cs="仿宋_GB2312"/>
                <w:sz w:val="21"/>
                <w:szCs w:val="21"/>
                <w:lang w:val="zh-CN"/>
              </w:rPr>
            </w:pPr>
            <w:r>
              <w:rPr>
                <w:rFonts w:ascii="仿宋" w:eastAsia="仿宋" w:hAnsi="仿宋" w:cs="仿宋_GB2312" w:hint="eastAsia"/>
                <w:sz w:val="21"/>
                <w:szCs w:val="21"/>
                <w:lang w:val="zh-CN"/>
              </w:rPr>
              <w:t>法定代表人授权委托书及被授权人身份证明</w:t>
            </w:r>
          </w:p>
        </w:tc>
        <w:tc>
          <w:tcPr>
            <w:tcW w:w="5447" w:type="dxa"/>
            <w:vAlign w:val="center"/>
          </w:tcPr>
          <w:p w:rsidR="003A7D31" w:rsidRDefault="00182A6D">
            <w:pPr>
              <w:spacing w:line="240" w:lineRule="exact"/>
              <w:ind w:firstLineChars="0" w:firstLine="0"/>
              <w:rPr>
                <w:rFonts w:ascii="仿宋" w:eastAsia="仿宋" w:hAnsi="仿宋"/>
                <w:sz w:val="21"/>
                <w:szCs w:val="21"/>
              </w:rPr>
            </w:pPr>
            <w:r>
              <w:rPr>
                <w:rFonts w:ascii="仿宋" w:eastAsia="仿宋" w:hAnsi="仿宋" w:hint="eastAsia"/>
                <w:sz w:val="21"/>
                <w:szCs w:val="21"/>
              </w:rPr>
              <w:t>法定代表人授权委托书及被授权人身份证明有效，符合招标文件规定的格式，签字或盖章齐全。</w:t>
            </w:r>
          </w:p>
        </w:tc>
      </w:tr>
      <w:tr w:rsidR="003A7D31">
        <w:trPr>
          <w:trHeight w:val="346"/>
          <w:jc w:val="center"/>
        </w:trPr>
        <w:tc>
          <w:tcPr>
            <w:tcW w:w="719" w:type="dxa"/>
            <w:vMerge/>
            <w:vAlign w:val="center"/>
          </w:tcPr>
          <w:p w:rsidR="003A7D31" w:rsidRDefault="003A7D31">
            <w:pPr>
              <w:spacing w:line="240" w:lineRule="exact"/>
              <w:ind w:firstLineChars="0" w:firstLine="0"/>
              <w:rPr>
                <w:rFonts w:ascii="仿宋" w:eastAsia="仿宋" w:hAnsi="仿宋" w:cs="宋体"/>
                <w:kern w:val="0"/>
                <w:sz w:val="21"/>
                <w:szCs w:val="21"/>
              </w:rPr>
            </w:pPr>
          </w:p>
        </w:tc>
        <w:tc>
          <w:tcPr>
            <w:tcW w:w="1637" w:type="dxa"/>
            <w:vMerge/>
            <w:vAlign w:val="center"/>
          </w:tcPr>
          <w:p w:rsidR="003A7D31" w:rsidRDefault="003A7D31">
            <w:pPr>
              <w:spacing w:line="240" w:lineRule="exact"/>
              <w:ind w:firstLineChars="0" w:firstLine="0"/>
              <w:rPr>
                <w:rFonts w:ascii="仿宋" w:eastAsia="仿宋" w:hAnsi="仿宋" w:cs="宋体"/>
                <w:kern w:val="0"/>
                <w:sz w:val="21"/>
                <w:szCs w:val="21"/>
              </w:rPr>
            </w:pPr>
          </w:p>
        </w:tc>
        <w:tc>
          <w:tcPr>
            <w:tcW w:w="2457" w:type="dxa"/>
            <w:vAlign w:val="center"/>
          </w:tcPr>
          <w:p w:rsidR="003A7D31" w:rsidRDefault="00182A6D">
            <w:pPr>
              <w:spacing w:line="240" w:lineRule="exact"/>
              <w:ind w:firstLineChars="0" w:firstLine="0"/>
              <w:rPr>
                <w:rFonts w:ascii="仿宋" w:eastAsia="仿宋" w:hAnsi="仿宋" w:cs="仿宋_GB2312"/>
                <w:sz w:val="21"/>
                <w:szCs w:val="21"/>
                <w:lang w:val="zh-CN"/>
              </w:rPr>
            </w:pPr>
            <w:r>
              <w:rPr>
                <w:rFonts w:ascii="仿宋" w:eastAsia="仿宋" w:hAnsi="仿宋" w:cs="仿宋_GB2312" w:hint="eastAsia"/>
                <w:sz w:val="21"/>
                <w:szCs w:val="21"/>
                <w:lang w:val="zh-CN"/>
              </w:rPr>
              <w:t>投标方案</w:t>
            </w:r>
          </w:p>
        </w:tc>
        <w:tc>
          <w:tcPr>
            <w:tcW w:w="5447" w:type="dxa"/>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仿宋_GB2312" w:hint="eastAsia"/>
                <w:sz w:val="21"/>
                <w:szCs w:val="21"/>
                <w:lang w:val="zh-CN"/>
              </w:rPr>
              <w:t>各分包只能有一个方案投标。</w:t>
            </w:r>
          </w:p>
        </w:tc>
      </w:tr>
      <w:tr w:rsidR="003A7D31">
        <w:trPr>
          <w:trHeight w:val="346"/>
          <w:jc w:val="center"/>
        </w:trPr>
        <w:tc>
          <w:tcPr>
            <w:tcW w:w="719" w:type="dxa"/>
            <w:vMerge/>
            <w:vAlign w:val="center"/>
          </w:tcPr>
          <w:p w:rsidR="003A7D31" w:rsidRDefault="003A7D31">
            <w:pPr>
              <w:spacing w:line="240" w:lineRule="exact"/>
              <w:ind w:firstLineChars="0" w:firstLine="0"/>
              <w:rPr>
                <w:rFonts w:ascii="仿宋" w:eastAsia="仿宋" w:hAnsi="仿宋" w:cs="宋体"/>
                <w:kern w:val="0"/>
                <w:sz w:val="21"/>
                <w:szCs w:val="21"/>
              </w:rPr>
            </w:pPr>
          </w:p>
        </w:tc>
        <w:tc>
          <w:tcPr>
            <w:tcW w:w="1637" w:type="dxa"/>
            <w:vMerge/>
            <w:vAlign w:val="center"/>
          </w:tcPr>
          <w:p w:rsidR="003A7D31" w:rsidRDefault="003A7D31">
            <w:pPr>
              <w:spacing w:line="240" w:lineRule="exact"/>
              <w:ind w:firstLineChars="0" w:firstLine="0"/>
              <w:rPr>
                <w:rFonts w:ascii="仿宋" w:eastAsia="仿宋" w:hAnsi="仿宋" w:cs="宋体"/>
                <w:kern w:val="0"/>
                <w:sz w:val="21"/>
                <w:szCs w:val="21"/>
              </w:rPr>
            </w:pPr>
          </w:p>
        </w:tc>
        <w:tc>
          <w:tcPr>
            <w:tcW w:w="2457" w:type="dxa"/>
            <w:vAlign w:val="center"/>
          </w:tcPr>
          <w:p w:rsidR="003A7D31" w:rsidRDefault="00182A6D">
            <w:pPr>
              <w:spacing w:line="240" w:lineRule="exact"/>
              <w:ind w:firstLineChars="0" w:firstLine="0"/>
              <w:rPr>
                <w:rFonts w:ascii="仿宋" w:eastAsia="仿宋" w:hAnsi="仿宋" w:cs="仿宋_GB2312"/>
                <w:sz w:val="21"/>
                <w:szCs w:val="21"/>
                <w:lang w:val="zh-CN"/>
              </w:rPr>
            </w:pPr>
            <w:r>
              <w:rPr>
                <w:rFonts w:ascii="仿宋" w:eastAsia="仿宋" w:hAnsi="仿宋" w:hint="eastAsia"/>
                <w:sz w:val="21"/>
                <w:szCs w:val="21"/>
              </w:rPr>
              <w:t>报价唯一</w:t>
            </w:r>
          </w:p>
        </w:tc>
        <w:tc>
          <w:tcPr>
            <w:tcW w:w="5447" w:type="dxa"/>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仿宋_GB2312" w:hint="eastAsia"/>
                <w:sz w:val="21"/>
                <w:szCs w:val="21"/>
                <w:lang w:val="zh-CN"/>
              </w:rPr>
              <w:t>只能在采购预算范围内报价，</w:t>
            </w:r>
            <w:r>
              <w:rPr>
                <w:rFonts w:ascii="仿宋" w:eastAsia="仿宋" w:hAnsi="仿宋" w:hint="eastAsia"/>
                <w:sz w:val="21"/>
                <w:szCs w:val="21"/>
              </w:rPr>
              <w:t>只能有一个有效报价，不得提交选择性报价。</w:t>
            </w:r>
          </w:p>
        </w:tc>
      </w:tr>
      <w:tr w:rsidR="003A7D31">
        <w:trPr>
          <w:trHeight w:val="346"/>
          <w:jc w:val="center"/>
        </w:trPr>
        <w:tc>
          <w:tcPr>
            <w:tcW w:w="719" w:type="dxa"/>
            <w:vMerge w:val="restart"/>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宋体" w:hint="eastAsia"/>
                <w:kern w:val="0"/>
                <w:sz w:val="21"/>
                <w:szCs w:val="21"/>
              </w:rPr>
              <w:t>2</w:t>
            </w:r>
          </w:p>
        </w:tc>
        <w:tc>
          <w:tcPr>
            <w:tcW w:w="1637" w:type="dxa"/>
            <w:vMerge w:val="restart"/>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宋体" w:hint="eastAsia"/>
                <w:kern w:val="0"/>
                <w:sz w:val="21"/>
                <w:szCs w:val="21"/>
              </w:rPr>
              <w:t>完整性审查</w:t>
            </w:r>
          </w:p>
        </w:tc>
        <w:tc>
          <w:tcPr>
            <w:tcW w:w="2457" w:type="dxa"/>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仿宋_GB2312" w:hint="eastAsia"/>
                <w:sz w:val="21"/>
                <w:szCs w:val="21"/>
                <w:lang w:val="zh-CN"/>
              </w:rPr>
              <w:t>投标文件份数</w:t>
            </w:r>
          </w:p>
        </w:tc>
        <w:tc>
          <w:tcPr>
            <w:tcW w:w="5447" w:type="dxa"/>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仿宋_GB2312" w:hint="eastAsia"/>
                <w:sz w:val="21"/>
                <w:szCs w:val="21"/>
                <w:lang w:val="zh-CN"/>
              </w:rPr>
              <w:t>投标文件正、副本数量符合招标文件要求。</w:t>
            </w:r>
          </w:p>
        </w:tc>
      </w:tr>
      <w:tr w:rsidR="003A7D31">
        <w:trPr>
          <w:trHeight w:val="346"/>
          <w:jc w:val="center"/>
        </w:trPr>
        <w:tc>
          <w:tcPr>
            <w:tcW w:w="719" w:type="dxa"/>
            <w:vMerge/>
            <w:vAlign w:val="center"/>
          </w:tcPr>
          <w:p w:rsidR="003A7D31" w:rsidRDefault="003A7D31">
            <w:pPr>
              <w:spacing w:line="240" w:lineRule="exact"/>
              <w:ind w:firstLineChars="0" w:firstLine="0"/>
              <w:rPr>
                <w:rFonts w:ascii="仿宋" w:eastAsia="仿宋" w:hAnsi="仿宋" w:cs="宋体"/>
                <w:kern w:val="0"/>
                <w:sz w:val="21"/>
                <w:szCs w:val="21"/>
              </w:rPr>
            </w:pPr>
          </w:p>
        </w:tc>
        <w:tc>
          <w:tcPr>
            <w:tcW w:w="1637" w:type="dxa"/>
            <w:vMerge/>
            <w:vAlign w:val="center"/>
          </w:tcPr>
          <w:p w:rsidR="003A7D31" w:rsidRDefault="003A7D31">
            <w:pPr>
              <w:spacing w:line="240" w:lineRule="exact"/>
              <w:ind w:firstLineChars="0" w:firstLine="0"/>
              <w:rPr>
                <w:rFonts w:ascii="仿宋" w:eastAsia="仿宋" w:hAnsi="仿宋" w:cs="宋体"/>
                <w:kern w:val="0"/>
                <w:sz w:val="21"/>
                <w:szCs w:val="21"/>
              </w:rPr>
            </w:pPr>
          </w:p>
        </w:tc>
        <w:tc>
          <w:tcPr>
            <w:tcW w:w="2457" w:type="dxa"/>
            <w:vAlign w:val="center"/>
          </w:tcPr>
          <w:p w:rsidR="003A7D31" w:rsidRDefault="00182A6D">
            <w:pPr>
              <w:spacing w:line="240" w:lineRule="exact"/>
              <w:ind w:firstLineChars="0" w:firstLine="0"/>
              <w:rPr>
                <w:rFonts w:ascii="仿宋" w:eastAsia="仿宋" w:hAnsi="仿宋" w:cs="仿宋_GB2312"/>
                <w:sz w:val="21"/>
                <w:szCs w:val="21"/>
                <w:lang w:val="zh-CN"/>
              </w:rPr>
            </w:pPr>
            <w:r>
              <w:rPr>
                <w:rFonts w:ascii="仿宋" w:eastAsia="仿宋" w:hAnsi="仿宋" w:cs="仿宋_GB2312" w:hint="eastAsia"/>
                <w:sz w:val="21"/>
                <w:szCs w:val="21"/>
                <w:lang w:val="zh-CN"/>
              </w:rPr>
              <w:t>投标文件内容</w:t>
            </w:r>
          </w:p>
        </w:tc>
        <w:tc>
          <w:tcPr>
            <w:tcW w:w="5447" w:type="dxa"/>
            <w:vAlign w:val="center"/>
          </w:tcPr>
          <w:p w:rsidR="003A7D31" w:rsidRDefault="00182A6D">
            <w:pPr>
              <w:spacing w:line="240" w:lineRule="exact"/>
              <w:ind w:firstLineChars="0" w:firstLine="0"/>
              <w:rPr>
                <w:rFonts w:ascii="仿宋" w:eastAsia="仿宋" w:hAnsi="仿宋" w:cs="仿宋_GB2312"/>
                <w:sz w:val="21"/>
                <w:szCs w:val="21"/>
                <w:lang w:val="zh-CN"/>
              </w:rPr>
            </w:pPr>
            <w:r>
              <w:rPr>
                <w:rFonts w:ascii="仿宋" w:eastAsia="仿宋" w:hAnsi="仿宋" w:cs="仿宋_GB2312" w:hint="eastAsia"/>
                <w:sz w:val="21"/>
                <w:szCs w:val="21"/>
                <w:lang w:val="zh-CN"/>
              </w:rPr>
              <w:t>投标文件内容齐全、无遗漏。</w:t>
            </w:r>
          </w:p>
        </w:tc>
      </w:tr>
      <w:tr w:rsidR="003A7D31">
        <w:trPr>
          <w:trHeight w:val="346"/>
          <w:jc w:val="center"/>
        </w:trPr>
        <w:tc>
          <w:tcPr>
            <w:tcW w:w="719" w:type="dxa"/>
            <w:vMerge w:val="restart"/>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宋体" w:hint="eastAsia"/>
                <w:kern w:val="0"/>
                <w:sz w:val="21"/>
                <w:szCs w:val="21"/>
              </w:rPr>
              <w:t>3</w:t>
            </w:r>
          </w:p>
        </w:tc>
        <w:tc>
          <w:tcPr>
            <w:tcW w:w="1637" w:type="dxa"/>
            <w:vMerge w:val="restart"/>
            <w:vAlign w:val="center"/>
          </w:tcPr>
          <w:p w:rsidR="003A7D31" w:rsidRDefault="00182A6D">
            <w:pPr>
              <w:spacing w:line="240" w:lineRule="exact"/>
              <w:ind w:firstLineChars="0" w:firstLine="0"/>
              <w:rPr>
                <w:rFonts w:ascii="仿宋" w:eastAsia="仿宋" w:hAnsi="仿宋" w:cs="仿宋_GB2312"/>
                <w:sz w:val="21"/>
                <w:szCs w:val="21"/>
                <w:lang w:val="zh-CN"/>
              </w:rPr>
            </w:pPr>
            <w:r>
              <w:rPr>
                <w:rFonts w:ascii="仿宋" w:eastAsia="仿宋" w:hAnsi="仿宋" w:cs="宋体" w:hint="eastAsia"/>
                <w:kern w:val="0"/>
                <w:sz w:val="21"/>
                <w:szCs w:val="21"/>
              </w:rPr>
              <w:t>投标文件的响应程度审查</w:t>
            </w:r>
          </w:p>
        </w:tc>
        <w:tc>
          <w:tcPr>
            <w:tcW w:w="2457" w:type="dxa"/>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宋体" w:hint="eastAsia"/>
                <w:kern w:val="0"/>
                <w:sz w:val="21"/>
                <w:szCs w:val="21"/>
              </w:rPr>
              <w:t>投标文件内容</w:t>
            </w:r>
          </w:p>
        </w:tc>
        <w:tc>
          <w:tcPr>
            <w:tcW w:w="5447" w:type="dxa"/>
            <w:vAlign w:val="center"/>
          </w:tcPr>
          <w:p w:rsidR="003A7D31" w:rsidRDefault="00182A6D">
            <w:pPr>
              <w:pStyle w:val="a6"/>
              <w:spacing w:line="240" w:lineRule="exact"/>
              <w:ind w:firstLineChars="0" w:firstLine="0"/>
              <w:rPr>
                <w:rFonts w:ascii="仿宋" w:eastAsia="仿宋" w:hAnsi="仿宋" w:cs="宋体"/>
                <w:kern w:val="0"/>
                <w:sz w:val="21"/>
                <w:szCs w:val="21"/>
              </w:rPr>
            </w:pPr>
            <w:r>
              <w:rPr>
                <w:rFonts w:ascii="仿宋" w:eastAsia="仿宋" w:hAnsi="仿宋" w:cs="宋体" w:hint="eastAsia"/>
                <w:kern w:val="0"/>
                <w:sz w:val="21"/>
                <w:szCs w:val="21"/>
              </w:rPr>
              <w:t>对招标文件第二篇规定的招标内容作出响应。</w:t>
            </w:r>
          </w:p>
        </w:tc>
      </w:tr>
      <w:tr w:rsidR="003A7D31">
        <w:trPr>
          <w:trHeight w:val="346"/>
          <w:jc w:val="center"/>
        </w:trPr>
        <w:tc>
          <w:tcPr>
            <w:tcW w:w="719" w:type="dxa"/>
            <w:vMerge/>
            <w:vAlign w:val="center"/>
          </w:tcPr>
          <w:p w:rsidR="003A7D31" w:rsidRDefault="003A7D31">
            <w:pPr>
              <w:spacing w:line="240" w:lineRule="exact"/>
              <w:ind w:firstLineChars="0" w:firstLine="0"/>
              <w:rPr>
                <w:rFonts w:ascii="仿宋" w:eastAsia="仿宋" w:hAnsi="仿宋" w:cs="宋体"/>
                <w:kern w:val="0"/>
                <w:sz w:val="21"/>
                <w:szCs w:val="21"/>
              </w:rPr>
            </w:pPr>
          </w:p>
        </w:tc>
        <w:tc>
          <w:tcPr>
            <w:tcW w:w="1637" w:type="dxa"/>
            <w:vMerge/>
            <w:vAlign w:val="center"/>
          </w:tcPr>
          <w:p w:rsidR="003A7D31" w:rsidRDefault="003A7D31">
            <w:pPr>
              <w:spacing w:line="240" w:lineRule="exact"/>
              <w:ind w:firstLineChars="0" w:firstLine="0"/>
              <w:rPr>
                <w:rFonts w:ascii="仿宋" w:eastAsia="仿宋" w:hAnsi="仿宋" w:cs="仿宋_GB2312"/>
                <w:sz w:val="21"/>
                <w:szCs w:val="21"/>
                <w:lang w:val="zh-CN"/>
              </w:rPr>
            </w:pPr>
          </w:p>
        </w:tc>
        <w:tc>
          <w:tcPr>
            <w:tcW w:w="2457" w:type="dxa"/>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宋体" w:hint="eastAsia"/>
                <w:kern w:val="0"/>
                <w:sz w:val="21"/>
                <w:szCs w:val="21"/>
              </w:rPr>
              <w:t>投标有效期</w:t>
            </w:r>
          </w:p>
        </w:tc>
        <w:tc>
          <w:tcPr>
            <w:tcW w:w="5447" w:type="dxa"/>
            <w:vAlign w:val="center"/>
          </w:tcPr>
          <w:p w:rsidR="003A7D31" w:rsidRDefault="00182A6D">
            <w:pPr>
              <w:spacing w:line="240" w:lineRule="exact"/>
              <w:ind w:firstLineChars="0" w:firstLine="0"/>
              <w:rPr>
                <w:rFonts w:ascii="仿宋" w:eastAsia="仿宋" w:hAnsi="仿宋" w:cs="宋体"/>
                <w:kern w:val="0"/>
                <w:sz w:val="21"/>
                <w:szCs w:val="21"/>
              </w:rPr>
            </w:pPr>
            <w:r>
              <w:rPr>
                <w:rFonts w:ascii="仿宋" w:eastAsia="仿宋" w:hAnsi="仿宋" w:cs="宋体" w:hint="eastAsia"/>
                <w:kern w:val="0"/>
                <w:sz w:val="21"/>
                <w:szCs w:val="21"/>
              </w:rPr>
              <w:t>满足招标文件</w:t>
            </w:r>
            <w:r>
              <w:rPr>
                <w:rFonts w:ascii="仿宋" w:eastAsia="仿宋" w:hAnsi="仿宋" w:cs="仿宋_GB2312" w:hint="eastAsia"/>
                <w:sz w:val="21"/>
                <w:szCs w:val="21"/>
                <w:lang w:val="zh-CN"/>
              </w:rPr>
              <w:t>规定。</w:t>
            </w:r>
          </w:p>
        </w:tc>
      </w:tr>
    </w:tbl>
    <w:p w:rsidR="003A7D31" w:rsidRDefault="00182A6D">
      <w:pPr>
        <w:pStyle w:val="ad"/>
        <w:ind w:firstLine="480"/>
      </w:pPr>
      <w:r>
        <w:rPr>
          <w:rFonts w:hint="eastAsia"/>
        </w:rPr>
        <w:t>3、澄清有关问题。对投标文件中含义不明确、同类问题表述不一致或者有明显文字和计算错误的内容，评标委员会以书面形式（应当由评标委员会成员签字）要求投标人作出必要澄清、说明或者纠正。投标人的澄清、说明或者补正应当采用书面形式，由其</w:t>
      </w:r>
      <w:r>
        <w:rPr>
          <w:rFonts w:hint="eastAsia"/>
          <w:szCs w:val="28"/>
        </w:rPr>
        <w:t>法定代表人</w:t>
      </w:r>
      <w:r>
        <w:rPr>
          <w:rFonts w:hint="eastAsia"/>
        </w:rPr>
        <w:t>授权代表签字，其澄清的内容不得超出投标文件的范围或者改变投标文件的实质性内</w:t>
      </w:r>
      <w:r>
        <w:rPr>
          <w:rFonts w:hint="eastAsia"/>
        </w:rPr>
        <w:lastRenderedPageBreak/>
        <w:t>容。</w:t>
      </w:r>
    </w:p>
    <w:p w:rsidR="003A7D31" w:rsidRDefault="00182A6D">
      <w:pPr>
        <w:pStyle w:val="ad"/>
        <w:ind w:firstLine="480"/>
      </w:pPr>
      <w:r>
        <w:rPr>
          <w:rFonts w:hint="eastAsia"/>
        </w:rPr>
        <w:t>4、比较与评价。按招标文件中规定的评标方法和标准，对资格性检查和符合性检查合格的投标文件进行商务和技术评估。</w:t>
      </w:r>
    </w:p>
    <w:p w:rsidR="003A7D31" w:rsidRDefault="00182A6D">
      <w:pPr>
        <w:pStyle w:val="ad"/>
        <w:ind w:firstLine="480"/>
      </w:pPr>
      <w:r>
        <w:rPr>
          <w:rFonts w:hint="eastAsia"/>
        </w:rPr>
        <w:t>评标委员会各成员独立对每个有效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rsidR="003A7D31" w:rsidRDefault="00182A6D">
      <w:pPr>
        <w:pStyle w:val="ad"/>
        <w:ind w:firstLine="480"/>
      </w:pPr>
      <w:r>
        <w:rPr>
          <w:rFonts w:hint="eastAsia"/>
        </w:rPr>
        <w:t>复核后，评标委员会汇总每个投标人每项评分因素的得分。</w:t>
      </w:r>
    </w:p>
    <w:p w:rsidR="003A7D31" w:rsidRDefault="00182A6D">
      <w:pPr>
        <w:pStyle w:val="ad"/>
        <w:ind w:firstLine="480"/>
      </w:pPr>
      <w:bookmarkStart w:id="25" w:name="_Toc267320057"/>
      <w:r>
        <w:rPr>
          <w:rFonts w:hint="eastAsia"/>
        </w:rPr>
        <w:t>5、推荐中标候选人名单。按评审后得分由高到低的排列顺序</w:t>
      </w:r>
      <w:r>
        <w:rPr>
          <w:rFonts w:hint="eastAsia"/>
          <w:kern w:val="0"/>
        </w:rPr>
        <w:t>推荐3名</w:t>
      </w:r>
      <w:r>
        <w:rPr>
          <w:rFonts w:hint="eastAsia"/>
        </w:rPr>
        <w:t>中标候选人。投标文件满足招标文件全部实质性要求，且评审得分最高的投标人为排名第一的中标候选人。评标结果按评审后得分由高到低顺序排列。得分相同的，按投标报价由低到高顺序排列。得分且投标报价相同的并列。</w:t>
      </w:r>
    </w:p>
    <w:p w:rsidR="003A7D31" w:rsidRDefault="00182A6D">
      <w:pPr>
        <w:pStyle w:val="ac"/>
        <w:ind w:firstLine="562"/>
      </w:pPr>
      <w:bookmarkStart w:id="26" w:name="_Toc13651715"/>
      <w:r>
        <w:rPr>
          <w:rFonts w:hint="eastAsia"/>
        </w:rPr>
        <w:t>二、评标标准</w:t>
      </w:r>
      <w:bookmarkEnd w:id="25"/>
      <w:bookmarkEnd w:id="26"/>
    </w:p>
    <w:p w:rsidR="003A7D31" w:rsidRDefault="00182A6D">
      <w:pPr>
        <w:pStyle w:val="ad"/>
        <w:ind w:firstLine="480"/>
      </w:pPr>
      <w:r>
        <w:rPr>
          <w:rFonts w:hint="eastAsia"/>
        </w:rPr>
        <w:t>（一）评审因素</w:t>
      </w:r>
    </w:p>
    <w:p w:rsidR="003A7D31" w:rsidRDefault="00182A6D">
      <w:pPr>
        <w:pStyle w:val="ad"/>
        <w:ind w:firstLine="480"/>
      </w:pPr>
      <w:r>
        <w:rPr>
          <w:rFonts w:hint="eastAsia"/>
        </w:rPr>
        <w:t>详见评分表</w:t>
      </w:r>
    </w:p>
    <w:p w:rsidR="003A7D31" w:rsidRDefault="00182A6D">
      <w:pPr>
        <w:pStyle w:val="ad"/>
        <w:ind w:firstLine="480"/>
      </w:pPr>
      <w:r>
        <w:rPr>
          <w:rFonts w:hint="eastAsia"/>
        </w:rPr>
        <w:t>说明：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rsidR="003A7D31" w:rsidRDefault="00182A6D">
      <w:pPr>
        <w:pStyle w:val="ad"/>
        <w:ind w:firstLine="480"/>
      </w:pPr>
      <w:r>
        <w:rPr>
          <w:rFonts w:hint="eastAsia"/>
        </w:rPr>
        <w:t>（二）报价政策性扣减</w:t>
      </w:r>
    </w:p>
    <w:p w:rsidR="003A7D31" w:rsidRDefault="00182A6D">
      <w:pPr>
        <w:pStyle w:val="ad"/>
        <w:ind w:firstLine="480"/>
      </w:pPr>
      <w:r>
        <w:rPr>
          <w:rFonts w:hint="eastAsia"/>
        </w:rPr>
        <w:t>1.投标人为非联合体投标的，对小型企业给予6%的扣除，微型企业给予8%的扣除，以扣除后的报价参与评审。</w:t>
      </w:r>
    </w:p>
    <w:p w:rsidR="003A7D31" w:rsidRDefault="00182A6D">
      <w:pPr>
        <w:pStyle w:val="ad"/>
        <w:ind w:firstLine="480"/>
      </w:pPr>
      <w:r>
        <w:rPr>
          <w:rFonts w:hint="eastAsia"/>
        </w:rPr>
        <w:t>2、关于小微企业：</w:t>
      </w:r>
    </w:p>
    <w:p w:rsidR="003A7D31" w:rsidRDefault="00182A6D">
      <w:pPr>
        <w:pStyle w:val="ad"/>
        <w:ind w:firstLine="480"/>
      </w:pPr>
      <w:r>
        <w:rPr>
          <w:rFonts w:hint="eastAsia"/>
        </w:rPr>
        <w:t>2.1按&lt;关于印发《政府采购促进中小企业发展暂行办法》的通知&gt;（财库〔2011〕181号）之规定，中小企业的标准为：</w:t>
      </w:r>
    </w:p>
    <w:p w:rsidR="003A7D31" w:rsidRDefault="00182A6D">
      <w:pPr>
        <w:pStyle w:val="ad"/>
        <w:ind w:firstLine="480"/>
      </w:pPr>
      <w:r>
        <w:rPr>
          <w:rFonts w:hint="eastAsia"/>
        </w:rPr>
        <w:lastRenderedPageBreak/>
        <w:t>2.1.1提供本企业制造的货物、承担的工程或者服务，或者提供其他中小企业制造的货物，不包括提供或使用大型企业注册商标的货物。</w:t>
      </w:r>
    </w:p>
    <w:p w:rsidR="003A7D31" w:rsidRDefault="00182A6D">
      <w:pPr>
        <w:pStyle w:val="ad"/>
        <w:ind w:firstLine="480"/>
      </w:pPr>
      <w:r>
        <w:rPr>
          <w:rFonts w:hint="eastAsia"/>
        </w:rPr>
        <w:t>2.1.2本规定所称中小企业划分标准，是指国务院有关部门根据企业从业人员、营业收入、资产总额等指标制定的中小企业划型标准（工信部联企业〔2011〕300号）。</w:t>
      </w:r>
    </w:p>
    <w:p w:rsidR="003A7D31" w:rsidRDefault="00182A6D">
      <w:pPr>
        <w:pStyle w:val="ad"/>
        <w:ind w:firstLine="480"/>
      </w:pPr>
      <w:r>
        <w:rPr>
          <w:rFonts w:hint="eastAsia"/>
        </w:rPr>
        <w:t>2.1.3小型、微型企业提供有中型企业制造的货物的，视同为中型企业；小型、微型、中型企业提供有大型企业制造的货物的，视同为大型企业。</w:t>
      </w:r>
    </w:p>
    <w:p w:rsidR="003A7D31" w:rsidRDefault="00182A6D">
      <w:pPr>
        <w:pStyle w:val="ad"/>
        <w:ind w:firstLine="480"/>
      </w:pPr>
      <w:r>
        <w:rPr>
          <w:rFonts w:hint="eastAsia"/>
        </w:rPr>
        <w:t>2.2依照&lt;财政部、司法部关于政府采购支持监狱企业发展有关问题的通知&gt;（财库〔2014〕68号）之规定，监狱企业应当符合以下条件：</w:t>
      </w:r>
    </w:p>
    <w:p w:rsidR="003A7D31" w:rsidRDefault="00182A6D">
      <w:pPr>
        <w:pStyle w:val="ad"/>
        <w:ind w:firstLine="480"/>
      </w:pPr>
      <w:r>
        <w:rPr>
          <w:rFonts w:hint="eastAsia"/>
        </w:rPr>
        <w:t>2.2.1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3A7D31" w:rsidRDefault="00182A6D">
      <w:pPr>
        <w:pStyle w:val="ad"/>
        <w:ind w:firstLine="480"/>
      </w:pPr>
      <w:r>
        <w:rPr>
          <w:rFonts w:hint="eastAsia"/>
        </w:rPr>
        <w:t>2.2. 2监狱企业参加政府采购活动时，视同小型、微型企业，应当提供由省级以上监狱管理局、戒毒管理局（含新疆生产建设兵团）出具的属于监狱企业的证明文件。</w:t>
      </w:r>
    </w:p>
    <w:p w:rsidR="003A7D31" w:rsidRDefault="00182A6D">
      <w:pPr>
        <w:pStyle w:val="ad"/>
        <w:ind w:firstLine="480"/>
      </w:pPr>
      <w:r>
        <w:rPr>
          <w:rFonts w:hint="eastAsia"/>
        </w:rPr>
        <w:t>3.残疾人福利性单位视同小型、微型企业。</w:t>
      </w:r>
    </w:p>
    <w:p w:rsidR="003A7D31" w:rsidRDefault="00182A6D">
      <w:pPr>
        <w:pStyle w:val="ad"/>
        <w:ind w:firstLine="480"/>
      </w:pPr>
      <w:r>
        <w:rPr>
          <w:rFonts w:hint="eastAsia"/>
        </w:rPr>
        <w:t>（三）政策性加分的相关说明：</w:t>
      </w:r>
    </w:p>
    <w:p w:rsidR="003A7D31" w:rsidRDefault="00182A6D">
      <w:pPr>
        <w:pStyle w:val="ad"/>
        <w:ind w:firstLine="480"/>
      </w:pPr>
      <w:r>
        <w:rPr>
          <w:rFonts w:hint="eastAsia"/>
        </w:rPr>
        <w:t>节能、环保产品以全国认证认可信息公共服务平台查询信息为准。（投标人须提供查询结果的网页截图，未按要求提供的不得分。）；</w:t>
      </w:r>
    </w:p>
    <w:p w:rsidR="003A7D31" w:rsidRDefault="00182A6D">
      <w:pPr>
        <w:pStyle w:val="ad"/>
        <w:ind w:left="1335" w:firstLineChars="0" w:firstLine="0"/>
      </w:pPr>
      <w:r>
        <w:rPr>
          <w:rFonts w:hint="eastAsia"/>
        </w:rPr>
        <w:t>查询网址：</w:t>
      </w:r>
    </w:p>
    <w:p w:rsidR="003A7D31" w:rsidRDefault="00182A6D">
      <w:pPr>
        <w:pStyle w:val="ad"/>
        <w:ind w:left="1320" w:firstLineChars="0" w:firstLine="0"/>
      </w:pPr>
      <w:r>
        <w:t>http://cx.cnca.cn/CertECloud/index/index/page</w:t>
      </w:r>
    </w:p>
    <w:p w:rsidR="003A7D31" w:rsidRDefault="003A7D31">
      <w:pPr>
        <w:pStyle w:val="ad"/>
        <w:ind w:firstLine="480"/>
      </w:pPr>
    </w:p>
    <w:p w:rsidR="003A7D31" w:rsidRDefault="00182A6D">
      <w:pPr>
        <w:pStyle w:val="ac"/>
        <w:ind w:firstLine="562"/>
      </w:pPr>
      <w:bookmarkStart w:id="27" w:name="_Toc13651716"/>
      <w:r>
        <w:rPr>
          <w:rFonts w:hint="eastAsia"/>
        </w:rPr>
        <w:t>三、无效投标条款</w:t>
      </w:r>
      <w:bookmarkEnd w:id="27"/>
    </w:p>
    <w:p w:rsidR="003A7D31" w:rsidRDefault="00182A6D">
      <w:pPr>
        <w:pStyle w:val="ad"/>
        <w:ind w:firstLine="480"/>
      </w:pPr>
      <w:r>
        <w:rPr>
          <w:rFonts w:hint="eastAsia"/>
        </w:rPr>
        <w:t>投标人或其投标文件出现下列情况之一者，应为无效投标：</w:t>
      </w:r>
    </w:p>
    <w:p w:rsidR="003A7D31" w:rsidRDefault="00182A6D">
      <w:pPr>
        <w:pStyle w:val="ad"/>
        <w:ind w:firstLine="480"/>
      </w:pPr>
      <w:r>
        <w:rPr>
          <w:rFonts w:hint="eastAsia"/>
        </w:rPr>
        <w:t>（一）投标人未通过资格性检查或投标文件未通过符合性检查的；</w:t>
      </w:r>
    </w:p>
    <w:p w:rsidR="003A7D31" w:rsidRDefault="00182A6D">
      <w:pPr>
        <w:pStyle w:val="ad"/>
        <w:ind w:firstLine="480"/>
      </w:pPr>
      <w:r>
        <w:rPr>
          <w:rFonts w:hint="eastAsia"/>
        </w:rPr>
        <w:t>（二）</w:t>
      </w:r>
      <w:r>
        <w:t>单位负责人为同一人或者存在直接控股、管理关系的不同供应商，不得参加同</w:t>
      </w:r>
      <w:r>
        <w:lastRenderedPageBreak/>
        <w:t>一合同项下的政府采购活动</w:t>
      </w:r>
      <w:r>
        <w:rPr>
          <w:rFonts w:hint="eastAsia"/>
        </w:rPr>
        <w:t>，上述投标人的投标均无效；</w:t>
      </w:r>
    </w:p>
    <w:p w:rsidR="003A7D31" w:rsidRDefault="00182A6D">
      <w:pPr>
        <w:pStyle w:val="ad"/>
        <w:ind w:firstLine="480"/>
      </w:pPr>
      <w:r>
        <w:rPr>
          <w:rFonts w:hint="eastAsia"/>
        </w:rPr>
        <w:t>（三）</w:t>
      </w:r>
      <w:r>
        <w:t>为采购项目提供整体设计、规范编制或者项目管理、监理、检测等服务的供应商，再参加该采购项目的其他采购活动</w:t>
      </w:r>
      <w:r>
        <w:rPr>
          <w:rFonts w:hint="eastAsia"/>
        </w:rPr>
        <w:t>的；</w:t>
      </w:r>
    </w:p>
    <w:p w:rsidR="003A7D31" w:rsidRDefault="00182A6D">
      <w:pPr>
        <w:pStyle w:val="ad"/>
        <w:ind w:firstLine="480"/>
      </w:pPr>
      <w:r>
        <w:rPr>
          <w:rFonts w:hint="eastAsia"/>
        </w:rPr>
        <w:t>（四）投标文件未按照招标文件第七篇投标文件格式中所规定签字、盖章的；</w:t>
      </w:r>
    </w:p>
    <w:p w:rsidR="003A7D31" w:rsidRDefault="00182A6D">
      <w:pPr>
        <w:pStyle w:val="ad"/>
        <w:ind w:firstLine="480"/>
      </w:pPr>
      <w:r>
        <w:rPr>
          <w:rFonts w:hint="eastAsia"/>
        </w:rPr>
        <w:t>（五）投标文件出现多个投标方案或投标报价的；</w:t>
      </w:r>
    </w:p>
    <w:p w:rsidR="003A7D31" w:rsidRDefault="00182A6D">
      <w:pPr>
        <w:pStyle w:val="ad"/>
        <w:ind w:firstLine="480"/>
      </w:pPr>
      <w:r>
        <w:rPr>
          <w:rFonts w:hint="eastAsia"/>
        </w:rPr>
        <w:t>（六）投标报价超出招标文件规定的采购预算的；</w:t>
      </w:r>
    </w:p>
    <w:p w:rsidR="003A7D31" w:rsidRDefault="00182A6D">
      <w:pPr>
        <w:pStyle w:val="ad"/>
        <w:ind w:firstLine="480"/>
      </w:pPr>
      <w:r>
        <w:rPr>
          <w:rFonts w:hint="eastAsia"/>
        </w:rPr>
        <w:t>（七）投标产品不符合必须强制执行的国家标准的；</w:t>
      </w:r>
    </w:p>
    <w:p w:rsidR="003A7D31" w:rsidRDefault="00182A6D">
      <w:pPr>
        <w:pStyle w:val="ad"/>
        <w:ind w:firstLine="480"/>
      </w:pPr>
      <w:r>
        <w:rPr>
          <w:rFonts w:hint="eastAsia"/>
        </w:rPr>
        <w:t>（八）投标人的交货期、质量保证期及投标有效期不满足招标文件要求的；</w:t>
      </w:r>
    </w:p>
    <w:p w:rsidR="003A7D31" w:rsidRDefault="00182A6D">
      <w:pPr>
        <w:pStyle w:val="ad"/>
        <w:ind w:firstLine="480"/>
      </w:pPr>
      <w:r>
        <w:rPr>
          <w:rFonts w:hint="eastAsia"/>
        </w:rPr>
        <w:t>（九）投标文件含有违反国家法律、法规的内容，或附有采购人不能接受的条件的；</w:t>
      </w:r>
    </w:p>
    <w:p w:rsidR="003A7D31" w:rsidRDefault="00182A6D">
      <w:pPr>
        <w:pStyle w:val="ad"/>
        <w:ind w:firstLine="480"/>
      </w:pPr>
      <w:r>
        <w:rPr>
          <w:rFonts w:hint="eastAsia"/>
        </w:rPr>
        <w:t>（十）未按要求密封投标文件的。</w:t>
      </w:r>
    </w:p>
    <w:p w:rsidR="003A7D31" w:rsidRDefault="00182A6D">
      <w:pPr>
        <w:pStyle w:val="ac"/>
        <w:ind w:firstLine="562"/>
      </w:pPr>
      <w:bookmarkStart w:id="28" w:name="_Toc13651717"/>
      <w:r>
        <w:rPr>
          <w:rFonts w:hint="eastAsia"/>
        </w:rPr>
        <w:t>四、废标条款</w:t>
      </w:r>
      <w:bookmarkEnd w:id="28"/>
    </w:p>
    <w:p w:rsidR="003A7D31" w:rsidRDefault="00182A6D">
      <w:pPr>
        <w:pStyle w:val="ad"/>
        <w:ind w:firstLine="480"/>
      </w:pPr>
      <w:r>
        <w:rPr>
          <w:rFonts w:hint="eastAsia"/>
        </w:rPr>
        <w:t>评标委员会评审时出现以下情况之一的，应予废标：</w:t>
      </w:r>
    </w:p>
    <w:p w:rsidR="003A7D31" w:rsidRDefault="00182A6D">
      <w:pPr>
        <w:pStyle w:val="ad"/>
        <w:ind w:firstLine="480"/>
      </w:pPr>
      <w:r>
        <w:rPr>
          <w:rFonts w:hint="eastAsia"/>
        </w:rPr>
        <w:t>（一）符合专业条件的供应商或者对招标文件作实质响应的供应商不足三家的；</w:t>
      </w:r>
    </w:p>
    <w:p w:rsidR="003A7D31" w:rsidRDefault="00182A6D">
      <w:pPr>
        <w:pStyle w:val="ad"/>
        <w:ind w:firstLine="480"/>
      </w:pPr>
      <w:r>
        <w:rPr>
          <w:rFonts w:hint="eastAsia"/>
        </w:rPr>
        <w:t>（二）投标人的报价均超过了采购预算，采购人不能支付的；</w:t>
      </w:r>
    </w:p>
    <w:p w:rsidR="003A7D31" w:rsidRDefault="00182A6D">
      <w:pPr>
        <w:pStyle w:val="ad"/>
        <w:ind w:firstLine="480"/>
      </w:pPr>
      <w:r>
        <w:rPr>
          <w:rFonts w:hint="eastAsia"/>
        </w:rPr>
        <w:t>（三）出现影响采购公正的违法、违规行为的；</w:t>
      </w:r>
    </w:p>
    <w:p w:rsidR="003A7D31" w:rsidRDefault="00182A6D">
      <w:pPr>
        <w:pStyle w:val="ad"/>
        <w:ind w:firstLine="480"/>
      </w:pPr>
      <w:r>
        <w:rPr>
          <w:rFonts w:hint="eastAsia"/>
        </w:rPr>
        <w:t>（四）因重大变故，采购任务取消的。</w:t>
      </w:r>
    </w:p>
    <w:p w:rsidR="003A7D31" w:rsidRDefault="00182A6D">
      <w:pPr>
        <w:pStyle w:val="ad"/>
        <w:ind w:firstLine="480"/>
        <w:sectPr w:rsidR="003A7D31">
          <w:pgSz w:w="11907" w:h="16840"/>
          <w:pgMar w:top="1134" w:right="1191" w:bottom="1134" w:left="1304" w:header="964" w:footer="992" w:gutter="0"/>
          <w:pgNumType w:fmt="numberInDash"/>
          <w:cols w:space="720"/>
          <w:docGrid w:linePitch="312"/>
        </w:sectPr>
      </w:pPr>
      <w:r>
        <w:rPr>
          <w:rFonts w:hint="eastAsia"/>
        </w:rPr>
        <w:t>废标后，除采购任务取消情形外，应当重新组织采购。</w:t>
      </w:r>
    </w:p>
    <w:p w:rsidR="003A7D31" w:rsidRDefault="00182A6D">
      <w:pPr>
        <w:pStyle w:val="ab"/>
        <w:rPr>
          <w:rFonts w:ascii="仿宋" w:eastAsia="仿宋"/>
          <w:kern w:val="24"/>
          <w:sz w:val="24"/>
          <w:szCs w:val="24"/>
        </w:rPr>
      </w:pPr>
      <w:bookmarkStart w:id="29" w:name="_Toc13651718"/>
      <w:r>
        <w:rPr>
          <w:rFonts w:hint="eastAsia"/>
        </w:rPr>
        <w:lastRenderedPageBreak/>
        <w:t>第五篇  投标人须知</w:t>
      </w:r>
      <w:bookmarkEnd w:id="29"/>
    </w:p>
    <w:p w:rsidR="003A7D31" w:rsidRDefault="00182A6D">
      <w:pPr>
        <w:pStyle w:val="ac"/>
        <w:ind w:firstLine="562"/>
      </w:pPr>
      <w:bookmarkStart w:id="30" w:name="_Toc13651719"/>
      <w:r>
        <w:rPr>
          <w:rFonts w:hint="eastAsia"/>
        </w:rPr>
        <w:t>一、投标人</w:t>
      </w:r>
      <w:bookmarkEnd w:id="30"/>
    </w:p>
    <w:p w:rsidR="003A7D31" w:rsidRDefault="00182A6D">
      <w:pPr>
        <w:pStyle w:val="ad"/>
        <w:ind w:firstLine="480"/>
      </w:pPr>
      <w:r>
        <w:rPr>
          <w:rFonts w:hint="eastAsia"/>
        </w:rPr>
        <w:t>（一）合格投标人条件</w:t>
      </w:r>
    </w:p>
    <w:p w:rsidR="003A7D31" w:rsidRDefault="00182A6D">
      <w:pPr>
        <w:pStyle w:val="ad"/>
        <w:ind w:firstLine="480"/>
      </w:pPr>
      <w:r>
        <w:rPr>
          <w:rFonts w:hint="eastAsia"/>
        </w:rPr>
        <w:t>合格投标人应完全符合招标文件第一篇中规定的投标人资格条件，并对招标文件作出实质性响应。</w:t>
      </w:r>
    </w:p>
    <w:p w:rsidR="003A7D31" w:rsidRDefault="00182A6D">
      <w:pPr>
        <w:pStyle w:val="ad"/>
        <w:ind w:firstLine="480"/>
        <w:rPr>
          <w:szCs w:val="28"/>
        </w:rPr>
      </w:pPr>
      <w:r>
        <w:rPr>
          <w:rFonts w:hint="eastAsia"/>
          <w:szCs w:val="28"/>
        </w:rPr>
        <w:t>（二）投标人的风险</w:t>
      </w:r>
    </w:p>
    <w:p w:rsidR="003A7D31" w:rsidRDefault="00182A6D">
      <w:pPr>
        <w:pStyle w:val="ad"/>
        <w:ind w:firstLine="480"/>
      </w:pPr>
      <w:r>
        <w:rPr>
          <w:rFonts w:hint="eastAsia"/>
        </w:rPr>
        <w:t>投标人没有按照招标文件要求提供全部资料，或者投标人没有对招标文件在各方面作出实质性响应，可能导致投标被拒绝或评定为无效投标。</w:t>
      </w:r>
    </w:p>
    <w:p w:rsidR="003A7D31" w:rsidRDefault="00182A6D">
      <w:pPr>
        <w:pStyle w:val="ac"/>
        <w:ind w:firstLine="562"/>
      </w:pPr>
      <w:bookmarkStart w:id="31" w:name="_Toc13651720"/>
      <w:r>
        <w:rPr>
          <w:rFonts w:hint="eastAsia"/>
        </w:rPr>
        <w:t>二、招标文件</w:t>
      </w:r>
      <w:bookmarkEnd w:id="31"/>
    </w:p>
    <w:p w:rsidR="003A7D31" w:rsidRDefault="00182A6D">
      <w:pPr>
        <w:pStyle w:val="ad"/>
        <w:ind w:firstLine="480"/>
      </w:pPr>
      <w:r>
        <w:rPr>
          <w:rFonts w:hint="eastAsia"/>
        </w:rPr>
        <w:t>招标文件是投标人编制投标文件的依据，是评标委员会评判依据和标准。招标文件也是采购人与中标人签订合同的基础。</w:t>
      </w:r>
    </w:p>
    <w:p w:rsidR="003A7D31" w:rsidRDefault="00182A6D">
      <w:pPr>
        <w:pStyle w:val="ad"/>
        <w:ind w:firstLine="480"/>
      </w:pPr>
      <w:r>
        <w:rPr>
          <w:rFonts w:hint="eastAsia"/>
        </w:rPr>
        <w:t>（一）招标文件由投标邀请书；项目技术规格、数量及质量要求；商务条款；投标人须知；评标方法、评标标准、无效投标条款和废标条款；合同主要条款、合同范本；投标文件格式等七部分组成。</w:t>
      </w:r>
    </w:p>
    <w:p w:rsidR="003A7D31" w:rsidRDefault="00182A6D">
      <w:pPr>
        <w:pStyle w:val="ad"/>
        <w:ind w:firstLine="480"/>
      </w:pPr>
      <w:r>
        <w:rPr>
          <w:rFonts w:hint="eastAsia"/>
          <w:szCs w:val="28"/>
        </w:rPr>
        <w:t>（二）</w:t>
      </w:r>
      <w:r>
        <w:rPr>
          <w:rFonts w:hint="eastAsia"/>
        </w:rPr>
        <w:t>采购机构对招标文件所作的一切有效通知、修改、补充及澄清，都是招标文件的组成部分。</w:t>
      </w:r>
    </w:p>
    <w:p w:rsidR="003A7D31" w:rsidRDefault="00182A6D">
      <w:pPr>
        <w:pStyle w:val="ad"/>
        <w:ind w:firstLine="480"/>
      </w:pPr>
      <w:r>
        <w:rPr>
          <w:rFonts w:hint="eastAsia"/>
        </w:rPr>
        <w:t>（三）本项目的招标文件、补遗文件（如果有）一律在新疆政府采购网上发布，请各投标人注意浏览、下载。</w:t>
      </w:r>
    </w:p>
    <w:p w:rsidR="003A7D31" w:rsidRDefault="00182A6D">
      <w:pPr>
        <w:pStyle w:val="ad"/>
        <w:ind w:firstLine="480"/>
      </w:pPr>
      <w:r>
        <w:rPr>
          <w:rFonts w:hint="eastAsia"/>
        </w:rPr>
        <w:t>（四）采购机构对已发布的招标文件进行澄清或修改，应及时通知报名的供应商。</w:t>
      </w:r>
    </w:p>
    <w:p w:rsidR="003A7D31" w:rsidRDefault="00182A6D">
      <w:pPr>
        <w:pStyle w:val="ac"/>
        <w:ind w:firstLine="562"/>
      </w:pPr>
      <w:bookmarkStart w:id="32" w:name="_Toc13651721"/>
      <w:r>
        <w:rPr>
          <w:rFonts w:hint="eastAsia"/>
        </w:rPr>
        <w:t>三、投标文件</w:t>
      </w:r>
      <w:bookmarkEnd w:id="32"/>
    </w:p>
    <w:p w:rsidR="003A7D31" w:rsidRDefault="00182A6D">
      <w:pPr>
        <w:pStyle w:val="ad"/>
        <w:ind w:firstLine="480"/>
      </w:pPr>
      <w:r>
        <w:rPr>
          <w:rFonts w:hint="eastAsia"/>
        </w:rPr>
        <w:t>投标人应当按照招标文件的要求编制投标文件，并对招标文件提出的要求和条件作出实质性响应，投标文件应编制完整的页码、目录。</w:t>
      </w:r>
    </w:p>
    <w:p w:rsidR="003A7D31" w:rsidRDefault="00182A6D">
      <w:pPr>
        <w:pStyle w:val="ad"/>
        <w:ind w:firstLine="480"/>
      </w:pPr>
      <w:r>
        <w:rPr>
          <w:rFonts w:hint="eastAsia"/>
        </w:rPr>
        <w:t>（一）投标文件组成</w:t>
      </w:r>
    </w:p>
    <w:p w:rsidR="003A7D31" w:rsidRDefault="00182A6D">
      <w:pPr>
        <w:pStyle w:val="ad"/>
        <w:ind w:firstLine="480"/>
      </w:pPr>
      <w:r>
        <w:rPr>
          <w:rFonts w:hint="eastAsia"/>
        </w:rPr>
        <w:t>投标文件由第七篇“投标文件格式”规定的部分和投标人所作的一切有效补充、修改和承诺等文件组成，投标人应按照第七篇“投标文件格式”规定的目录顺序组织编写，否</w:t>
      </w:r>
      <w:r>
        <w:rPr>
          <w:rFonts w:hint="eastAsia"/>
        </w:rPr>
        <w:lastRenderedPageBreak/>
        <w:t>则有可能影响评委对投标文件的评审。</w:t>
      </w:r>
    </w:p>
    <w:p w:rsidR="003A7D31" w:rsidRDefault="00182A6D">
      <w:pPr>
        <w:pStyle w:val="ad"/>
        <w:ind w:firstLine="480"/>
      </w:pPr>
      <w:r>
        <w:rPr>
          <w:rFonts w:hint="eastAsia"/>
        </w:rPr>
        <w:t>（二）投标有效期</w:t>
      </w:r>
    </w:p>
    <w:p w:rsidR="003A7D31" w:rsidRDefault="00182A6D">
      <w:pPr>
        <w:pStyle w:val="ad"/>
        <w:ind w:firstLine="480"/>
      </w:pPr>
      <w:r>
        <w:rPr>
          <w:rFonts w:hint="eastAsia"/>
        </w:rPr>
        <w:t>投标有效期为投标截止日期后九十天。</w:t>
      </w:r>
    </w:p>
    <w:p w:rsidR="003A7D31" w:rsidRDefault="00182A6D">
      <w:pPr>
        <w:pStyle w:val="ad"/>
        <w:ind w:firstLine="480"/>
      </w:pPr>
      <w:r>
        <w:rPr>
          <w:rFonts w:hint="eastAsia"/>
        </w:rPr>
        <w:t>（三）投标文件的份数和签署</w:t>
      </w:r>
    </w:p>
    <w:p w:rsidR="003A7D31" w:rsidRDefault="00182A6D">
      <w:pPr>
        <w:pStyle w:val="ad"/>
        <w:ind w:firstLine="480"/>
        <w:rPr>
          <w:color w:val="0D0D0D" w:themeColor="text1" w:themeTint="F2"/>
        </w:rPr>
      </w:pPr>
      <w:r>
        <w:rPr>
          <w:rFonts w:hint="eastAsia"/>
          <w:color w:val="0D0D0D" w:themeColor="text1" w:themeTint="F2"/>
        </w:rPr>
        <w:t>1、投标文件一式6份，其中正本1份，副本5份。每套纸质投标文件须在封面清楚地标明“正本”或“副本”，副本应为正本的完整复印件，副本与正本不一致时以正本为准。</w:t>
      </w:r>
    </w:p>
    <w:p w:rsidR="003A7D31" w:rsidRDefault="00182A6D">
      <w:pPr>
        <w:pStyle w:val="ad"/>
        <w:ind w:firstLine="480"/>
      </w:pPr>
      <w:r>
        <w:rPr>
          <w:rFonts w:hint="eastAsia"/>
        </w:rPr>
        <w:t>2、在投标文件正本中，招标文件第七篇投标文件格式中规定签字、盖章的地方必须按其规定签字、盖章。</w:t>
      </w:r>
    </w:p>
    <w:p w:rsidR="003A7D31" w:rsidRDefault="00182A6D">
      <w:pPr>
        <w:pStyle w:val="ad"/>
        <w:ind w:firstLine="480"/>
      </w:pPr>
      <w:r>
        <w:rPr>
          <w:rFonts w:hint="eastAsia"/>
        </w:rPr>
        <w:t>3、若投标人对投标文件的错处作必要修改，则应在修改处加盖投标人公章或由</w:t>
      </w:r>
      <w:r>
        <w:rPr>
          <w:rFonts w:hint="eastAsia"/>
          <w:szCs w:val="28"/>
        </w:rPr>
        <w:t>法定代表人</w:t>
      </w:r>
      <w:r>
        <w:rPr>
          <w:rFonts w:hint="eastAsia"/>
        </w:rPr>
        <w:t>或</w:t>
      </w:r>
      <w:r>
        <w:rPr>
          <w:rFonts w:hint="eastAsia"/>
          <w:szCs w:val="28"/>
        </w:rPr>
        <w:t>法定代表人</w:t>
      </w:r>
      <w:r>
        <w:rPr>
          <w:rFonts w:hint="eastAsia"/>
        </w:rPr>
        <w:t>授权代表签字确认。</w:t>
      </w:r>
    </w:p>
    <w:p w:rsidR="003A7D31" w:rsidRDefault="00182A6D">
      <w:pPr>
        <w:pStyle w:val="ad"/>
        <w:ind w:firstLine="480"/>
      </w:pPr>
      <w:r>
        <w:rPr>
          <w:rFonts w:hint="eastAsia"/>
        </w:rPr>
        <w:t>4、正本中专门针对本项目的文件须提供原件，其他文件须为加盖公章的复印件。</w:t>
      </w:r>
    </w:p>
    <w:p w:rsidR="003A7D31" w:rsidRDefault="00182A6D">
      <w:pPr>
        <w:pStyle w:val="ad"/>
        <w:ind w:firstLine="480"/>
      </w:pPr>
      <w:r>
        <w:rPr>
          <w:rFonts w:hint="eastAsia"/>
        </w:rPr>
        <w:t>“正本中专门针对本项目的文件”是指投标人装订在投标文件正本中的开标一览表、分项报价明细表、法定代表人授权委托书等专门为参加所投标项目出具的文件，此类文件须标明项目名称，仅在所投标项目采购活动中具有效力。企业办理的营业执照、获得的商品售后服务评价体系认证、质量管理体系认证、环境管理体系认证、职业健康管理体系认证等证书不属于招标文件中要求的“专门针对本项目的文件”的范畴。</w:t>
      </w:r>
    </w:p>
    <w:p w:rsidR="003A7D31" w:rsidRDefault="00182A6D">
      <w:pPr>
        <w:pStyle w:val="ad"/>
        <w:ind w:firstLine="480"/>
      </w:pPr>
      <w:r>
        <w:rPr>
          <w:rFonts w:hint="eastAsia"/>
        </w:rPr>
        <w:t>（四）投标报价</w:t>
      </w:r>
    </w:p>
    <w:p w:rsidR="003A7D31" w:rsidRDefault="00182A6D">
      <w:pPr>
        <w:pStyle w:val="ad"/>
        <w:ind w:firstLine="480"/>
      </w:pPr>
      <w:r>
        <w:rPr>
          <w:rFonts w:hint="eastAsia"/>
        </w:rPr>
        <w:t>1、投标人应严格按照“投标文件格式”中“开标一览表”和“分项报价明细表”的格式填写报价。</w:t>
      </w:r>
    </w:p>
    <w:p w:rsidR="003A7D31" w:rsidRDefault="00182A6D">
      <w:pPr>
        <w:pStyle w:val="ad"/>
        <w:ind w:firstLine="480"/>
      </w:pPr>
      <w:r>
        <w:rPr>
          <w:rFonts w:hint="eastAsia"/>
        </w:rPr>
        <w:t>2、投标人的报价为一次性报价，即在投标有效期内投标价格固定不变。</w:t>
      </w:r>
    </w:p>
    <w:p w:rsidR="003A7D31" w:rsidRDefault="00182A6D">
      <w:pPr>
        <w:pStyle w:val="ad"/>
        <w:ind w:firstLine="480"/>
      </w:pPr>
      <w:r>
        <w:rPr>
          <w:rFonts w:hint="eastAsia"/>
        </w:rPr>
        <w:t>3、本项目只接受一个投标报价，有选择的或有条件的报价将不予接受。</w:t>
      </w:r>
    </w:p>
    <w:p w:rsidR="003A7D31" w:rsidRDefault="00182A6D">
      <w:pPr>
        <w:pStyle w:val="ad"/>
        <w:ind w:firstLine="480"/>
      </w:pPr>
      <w:r>
        <w:rPr>
          <w:rFonts w:hint="eastAsia"/>
        </w:rPr>
        <w:t>（五）修正错误</w:t>
      </w:r>
    </w:p>
    <w:p w:rsidR="003A7D31" w:rsidRDefault="00182A6D">
      <w:pPr>
        <w:pStyle w:val="ad"/>
        <w:ind w:firstLine="480"/>
      </w:pPr>
      <w:r>
        <w:rPr>
          <w:rFonts w:hint="eastAsia"/>
        </w:rPr>
        <w:t>若投标文件出现计算或表达上的错误，修正错误的原则如下：</w:t>
      </w:r>
    </w:p>
    <w:p w:rsidR="003A7D31" w:rsidRDefault="00182A6D">
      <w:pPr>
        <w:pStyle w:val="ad"/>
        <w:ind w:firstLine="480"/>
      </w:pPr>
      <w:r>
        <w:rPr>
          <w:rFonts w:hint="eastAsia"/>
        </w:rPr>
        <w:t>1、开标一览表总价与投标报价明细表汇总数不一致的，以开标一览表为准；</w:t>
      </w:r>
    </w:p>
    <w:p w:rsidR="003A7D31" w:rsidRDefault="00182A6D">
      <w:pPr>
        <w:pStyle w:val="ad"/>
        <w:ind w:firstLine="480"/>
      </w:pPr>
      <w:r>
        <w:rPr>
          <w:rFonts w:hint="eastAsia"/>
        </w:rPr>
        <w:t>2、投标文件的大写金额和小写金额不一致的，以大写金额为准；</w:t>
      </w:r>
    </w:p>
    <w:p w:rsidR="003A7D31" w:rsidRDefault="00182A6D">
      <w:pPr>
        <w:pStyle w:val="ad"/>
        <w:ind w:firstLine="480"/>
      </w:pPr>
      <w:r>
        <w:rPr>
          <w:rFonts w:hint="eastAsia"/>
        </w:rPr>
        <w:lastRenderedPageBreak/>
        <w:t>3、总价金额与按单价汇总金额不一致的，以单价金额计算结果为准；</w:t>
      </w:r>
    </w:p>
    <w:p w:rsidR="003A7D31" w:rsidRDefault="00182A6D">
      <w:pPr>
        <w:pStyle w:val="ad"/>
        <w:ind w:firstLine="480"/>
      </w:pPr>
      <w:r>
        <w:rPr>
          <w:rFonts w:hint="eastAsia"/>
        </w:rPr>
        <w:t>4、单价金额小数点有明显错位的，应以总价为准，并修正单价；</w:t>
      </w:r>
    </w:p>
    <w:p w:rsidR="003A7D31" w:rsidRDefault="00182A6D">
      <w:pPr>
        <w:pStyle w:val="ad"/>
        <w:ind w:firstLine="480"/>
      </w:pPr>
      <w:r>
        <w:rPr>
          <w:rFonts w:hint="eastAsia"/>
        </w:rPr>
        <w:t>5、对不同文字投标文件的解释发生异议的，以中文为准。</w:t>
      </w:r>
    </w:p>
    <w:p w:rsidR="003A7D31" w:rsidRDefault="00182A6D">
      <w:pPr>
        <w:pStyle w:val="ad"/>
        <w:ind w:firstLine="480"/>
      </w:pPr>
      <w:r>
        <w:rPr>
          <w:rFonts w:hint="eastAsia"/>
        </w:rPr>
        <w:t>评标委员会按上述修正错误的原则及方法调整或修正投标人投标报价，投标人同意并签字确认后，调整后的投标报价对投标人具有约束作用。如果投标人不接受修正后的报价，则其投标将作为无效投标处理。</w:t>
      </w:r>
    </w:p>
    <w:p w:rsidR="003A7D31" w:rsidRDefault="00182A6D">
      <w:pPr>
        <w:pStyle w:val="ad"/>
        <w:ind w:firstLine="480"/>
      </w:pPr>
      <w:r>
        <w:rPr>
          <w:rFonts w:hint="eastAsia"/>
        </w:rPr>
        <w:t>（六）投标文件的递交</w:t>
      </w:r>
    </w:p>
    <w:p w:rsidR="003A7D31" w:rsidRDefault="00182A6D">
      <w:pPr>
        <w:pStyle w:val="ad"/>
        <w:ind w:firstLine="480"/>
      </w:pPr>
      <w:r>
        <w:rPr>
          <w:rFonts w:hint="eastAsia"/>
        </w:rPr>
        <w:t>1、投标文件的密封与标记</w:t>
      </w:r>
    </w:p>
    <w:p w:rsidR="003A7D31" w:rsidRDefault="00182A6D">
      <w:pPr>
        <w:pStyle w:val="ad"/>
        <w:ind w:firstLine="480"/>
      </w:pPr>
      <w:r>
        <w:rPr>
          <w:rFonts w:hint="eastAsia"/>
        </w:rPr>
        <w:t>1.1投标文件的正本、副本文档均应密封。</w:t>
      </w:r>
    </w:p>
    <w:p w:rsidR="003A7D31" w:rsidRDefault="00182A6D">
      <w:pPr>
        <w:pStyle w:val="ad"/>
        <w:ind w:firstLine="480"/>
      </w:pPr>
      <w:r>
        <w:rPr>
          <w:rFonts w:hint="eastAsia"/>
        </w:rPr>
        <w:t>1.2若正本、副本文档分别进行密封的，应在信封上注明项目名称、投标人名称地址、“正本”、“副本”字样。</w:t>
      </w:r>
    </w:p>
    <w:p w:rsidR="003A7D31" w:rsidRDefault="00182A6D">
      <w:pPr>
        <w:pStyle w:val="ad"/>
        <w:ind w:firstLine="480"/>
      </w:pPr>
      <w:r>
        <w:rPr>
          <w:rFonts w:hint="eastAsia"/>
        </w:rPr>
        <w:t>1.3信封的封口应加盖投标人公章或</w:t>
      </w:r>
      <w:r>
        <w:rPr>
          <w:rFonts w:hint="eastAsia"/>
          <w:szCs w:val="28"/>
        </w:rPr>
        <w:t>法定代表人</w:t>
      </w:r>
      <w:r>
        <w:rPr>
          <w:rFonts w:hint="eastAsia"/>
        </w:rPr>
        <w:t>授权代表签字。</w:t>
      </w:r>
    </w:p>
    <w:p w:rsidR="003A7D31" w:rsidRDefault="00182A6D">
      <w:pPr>
        <w:pStyle w:val="ad"/>
        <w:ind w:firstLine="480"/>
      </w:pPr>
      <w:r>
        <w:rPr>
          <w:rFonts w:hint="eastAsia"/>
        </w:rPr>
        <w:t>2、电报、电话、邮寄、传真形式的投标文件概不接受。</w:t>
      </w:r>
    </w:p>
    <w:p w:rsidR="003A7D31" w:rsidRDefault="00182A6D">
      <w:pPr>
        <w:pStyle w:val="ad"/>
        <w:ind w:firstLine="480"/>
      </w:pPr>
      <w:r>
        <w:rPr>
          <w:rFonts w:hint="eastAsia"/>
        </w:rPr>
        <w:t>3、投标文件须密封后于（开标当日）投标截止时间前递交至开标地点。逾期送达或不符合规定的投标文件恕不接受。</w:t>
      </w:r>
    </w:p>
    <w:p w:rsidR="003A7D31" w:rsidRDefault="00182A6D">
      <w:pPr>
        <w:pStyle w:val="ac"/>
        <w:ind w:firstLine="562"/>
      </w:pPr>
      <w:bookmarkStart w:id="33" w:name="_Toc13651722"/>
      <w:r>
        <w:rPr>
          <w:rFonts w:hint="eastAsia"/>
        </w:rPr>
        <w:t>四、开标</w:t>
      </w:r>
      <w:bookmarkEnd w:id="33"/>
    </w:p>
    <w:p w:rsidR="003A7D31" w:rsidRDefault="00182A6D">
      <w:pPr>
        <w:pStyle w:val="ad"/>
        <w:ind w:firstLine="480"/>
      </w:pPr>
      <w:r>
        <w:rPr>
          <w:rFonts w:hint="eastAsia"/>
        </w:rPr>
        <w:t>（一）开标应当在招标文件中“投标邀请书”确定的时间和地点公开进行。</w:t>
      </w:r>
    </w:p>
    <w:p w:rsidR="003A7D31" w:rsidRDefault="00182A6D">
      <w:pPr>
        <w:pStyle w:val="ad"/>
        <w:ind w:firstLine="480"/>
      </w:pPr>
      <w:r>
        <w:rPr>
          <w:rFonts w:hint="eastAsia"/>
        </w:rPr>
        <w:t>（二）采购机构可视采购具体情况，延长投标截止时间和开标时间，但至少在招标文件要求提交投标文件的截止时间三日前，将变更时间及时通知所有报名人。</w:t>
      </w:r>
    </w:p>
    <w:p w:rsidR="003A7D31" w:rsidRDefault="00182A6D">
      <w:pPr>
        <w:pStyle w:val="ad"/>
        <w:ind w:firstLine="480"/>
      </w:pPr>
      <w:r>
        <w:rPr>
          <w:rFonts w:hint="eastAsia"/>
        </w:rPr>
        <w:t>（三）开标由采购机构主持，邀请采购人、投标人、财政部门和有关监督部门代表参加，财政部门和有关监督部门可视情况派员现场监督。</w:t>
      </w:r>
    </w:p>
    <w:p w:rsidR="003A7D31" w:rsidRDefault="00182A6D">
      <w:pPr>
        <w:pStyle w:val="ad"/>
        <w:ind w:firstLine="480"/>
      </w:pPr>
      <w:r>
        <w:rPr>
          <w:rFonts w:hint="eastAsia"/>
        </w:rPr>
        <w:t>（四）开标时，由投标人或者其推选的代表检查投标文件的密封情况，也可以由采购人委托的公证机构人员检查投标文件密封情况并公证；经确认密封完好的投标文件，由采购机构工作人员当众拆封，宣读投标文件“开标一览表”的投标人名称和投标报价，以及招标文件允许的备选投标方案和投标文件的其他主要内容并记录。</w:t>
      </w:r>
    </w:p>
    <w:p w:rsidR="003A7D31" w:rsidRDefault="00182A6D">
      <w:pPr>
        <w:pStyle w:val="ad"/>
        <w:ind w:firstLine="480"/>
      </w:pPr>
      <w:r>
        <w:rPr>
          <w:rFonts w:hint="eastAsia"/>
        </w:rPr>
        <w:lastRenderedPageBreak/>
        <w:t>（五）未宣读的投标价格、价格折扣和招标文件允许提供的备选投标方案等实质性内容等，评标时不予承认。</w:t>
      </w:r>
    </w:p>
    <w:p w:rsidR="003A7D31" w:rsidRDefault="00182A6D">
      <w:pPr>
        <w:pStyle w:val="ad"/>
        <w:ind w:firstLine="480"/>
      </w:pPr>
      <w:r>
        <w:rPr>
          <w:rFonts w:hint="eastAsia"/>
        </w:rPr>
        <w:t>（六）开标过程应由招标采购单位指定专人负责记录，并存档备查。</w:t>
      </w:r>
    </w:p>
    <w:p w:rsidR="003A7D31" w:rsidRDefault="00182A6D">
      <w:pPr>
        <w:pStyle w:val="ac"/>
        <w:ind w:firstLine="562"/>
      </w:pPr>
      <w:bookmarkStart w:id="34" w:name="_Toc13651723"/>
      <w:r>
        <w:rPr>
          <w:rFonts w:hint="eastAsia"/>
        </w:rPr>
        <w:t>五、评标</w:t>
      </w:r>
      <w:bookmarkEnd w:id="34"/>
    </w:p>
    <w:p w:rsidR="003A7D31" w:rsidRDefault="00182A6D">
      <w:pPr>
        <w:pStyle w:val="ad"/>
        <w:ind w:firstLine="480"/>
      </w:pPr>
      <w:r>
        <w:rPr>
          <w:rFonts w:hint="eastAsia"/>
        </w:rPr>
        <w:t>见第四篇“评标”内容。</w:t>
      </w:r>
    </w:p>
    <w:p w:rsidR="003A7D31" w:rsidRDefault="00182A6D">
      <w:pPr>
        <w:pStyle w:val="ac"/>
        <w:ind w:firstLine="562"/>
      </w:pPr>
      <w:bookmarkStart w:id="35" w:name="_Toc13651724"/>
      <w:r>
        <w:rPr>
          <w:rFonts w:hint="eastAsia"/>
        </w:rPr>
        <w:t>六、定标</w:t>
      </w:r>
      <w:bookmarkEnd w:id="35"/>
    </w:p>
    <w:p w:rsidR="003A7D31" w:rsidRDefault="00182A6D">
      <w:pPr>
        <w:pStyle w:val="ad"/>
        <w:ind w:firstLine="480"/>
      </w:pPr>
      <w:r>
        <w:rPr>
          <w:rFonts w:hint="eastAsia"/>
        </w:rPr>
        <w:t>（一）采购人或其授权的评标委员会应按照评标报告中推荐的中标候选人排名顺序确定中标人。</w:t>
      </w:r>
    </w:p>
    <w:p w:rsidR="003A7D31" w:rsidRDefault="00182A6D">
      <w:pPr>
        <w:pStyle w:val="ad"/>
        <w:ind w:firstLine="480"/>
      </w:pPr>
      <w:r>
        <w:rPr>
          <w:rFonts w:hint="eastAsia"/>
        </w:rPr>
        <w:t>（二）如有投标人对评标结果提出质疑的，在质疑处理完毕后发出中标通知书。</w:t>
      </w:r>
    </w:p>
    <w:p w:rsidR="003A7D31" w:rsidRDefault="00182A6D">
      <w:pPr>
        <w:pStyle w:val="ac"/>
        <w:ind w:firstLine="562"/>
      </w:pPr>
      <w:bookmarkStart w:id="36" w:name="_Toc13651725"/>
      <w:r>
        <w:rPr>
          <w:rFonts w:hint="eastAsia"/>
        </w:rPr>
        <w:t>七、中标通知书</w:t>
      </w:r>
      <w:bookmarkEnd w:id="36"/>
    </w:p>
    <w:p w:rsidR="003A7D31" w:rsidRDefault="00182A6D">
      <w:pPr>
        <w:pStyle w:val="ad"/>
        <w:ind w:firstLine="480"/>
      </w:pPr>
      <w:r>
        <w:rPr>
          <w:rFonts w:hint="eastAsia"/>
        </w:rPr>
        <w:t>（一）采购人依法确定中标人后，采购机构以书面形式发出中标通知书。</w:t>
      </w:r>
    </w:p>
    <w:p w:rsidR="003A7D31" w:rsidRDefault="00182A6D">
      <w:pPr>
        <w:pStyle w:val="ad"/>
        <w:ind w:firstLine="480"/>
      </w:pPr>
      <w:r>
        <w:rPr>
          <w:rFonts w:hint="eastAsia"/>
        </w:rPr>
        <w:t>（二）中标通知书发出后，采购人改变中标结果，或者中标人放弃中标，应当承担相应的法律责任。</w:t>
      </w:r>
    </w:p>
    <w:p w:rsidR="003A7D31" w:rsidRDefault="00182A6D">
      <w:pPr>
        <w:pStyle w:val="ac"/>
        <w:ind w:firstLine="562"/>
      </w:pPr>
      <w:bookmarkStart w:id="37" w:name="_Toc13651726"/>
      <w:r>
        <w:rPr>
          <w:rFonts w:hint="eastAsia"/>
        </w:rPr>
        <w:t>八、关于质疑和投诉</w:t>
      </w:r>
      <w:bookmarkEnd w:id="37"/>
    </w:p>
    <w:p w:rsidR="003A7D31" w:rsidRDefault="00182A6D">
      <w:pPr>
        <w:pStyle w:val="ad"/>
        <w:ind w:firstLine="480"/>
      </w:pPr>
      <w:r>
        <w:rPr>
          <w:rFonts w:hint="eastAsia"/>
        </w:rPr>
        <w:t>（一）质疑内容、时限、质疑书数量</w:t>
      </w:r>
    </w:p>
    <w:p w:rsidR="003A7D31" w:rsidRDefault="00182A6D">
      <w:pPr>
        <w:pStyle w:val="ad"/>
        <w:ind w:firstLine="480"/>
      </w:pPr>
      <w:r>
        <w:rPr>
          <w:rFonts w:hint="eastAsia"/>
        </w:rPr>
        <w:t>1、招标文件公告期限为采购公告发出之日起五个工作日，投标人对招标文件如有异议，应在招标文件公告期限届满之日起七个工作日内以书面形式向采购人、采购机构提出质疑，并附相关证明材料。</w:t>
      </w:r>
    </w:p>
    <w:p w:rsidR="003A7D31" w:rsidRDefault="00182A6D">
      <w:pPr>
        <w:pStyle w:val="ad"/>
        <w:ind w:firstLine="480"/>
      </w:pPr>
      <w:r>
        <w:rPr>
          <w:rFonts w:hint="eastAsia"/>
        </w:rPr>
        <w:t>2、投标人对中标结果有异议的，应当在中标公告发布之日起七个工作日内以书面形式向采购人、采购机构提出质疑，并附相关证明材料。</w:t>
      </w:r>
    </w:p>
    <w:p w:rsidR="003A7D31" w:rsidRDefault="00182A6D">
      <w:pPr>
        <w:pStyle w:val="ad"/>
        <w:ind w:firstLine="480"/>
      </w:pPr>
      <w:r>
        <w:rPr>
          <w:rFonts w:hint="eastAsia"/>
        </w:rPr>
        <w:t>3、供应商对采购文件中供应商特定资格条件、技术质量和商务要求、评审标准及评审细则有异议的，应主要向采购人提出质疑，其他问题可向采购机构提出质疑。</w:t>
      </w:r>
    </w:p>
    <w:p w:rsidR="003A7D31" w:rsidRDefault="00182A6D">
      <w:pPr>
        <w:pStyle w:val="ad"/>
        <w:ind w:firstLine="480"/>
        <w:rPr>
          <w:color w:val="auto"/>
        </w:rPr>
      </w:pPr>
      <w:r>
        <w:rPr>
          <w:rFonts w:hint="eastAsia"/>
          <w:color w:val="auto"/>
        </w:rPr>
        <w:t>4、质疑函应当包括下列内容：</w:t>
      </w:r>
    </w:p>
    <w:p w:rsidR="003A7D31" w:rsidRDefault="00182A6D">
      <w:pPr>
        <w:pStyle w:val="ad"/>
        <w:ind w:firstLine="480"/>
        <w:rPr>
          <w:color w:val="auto"/>
        </w:rPr>
      </w:pPr>
      <w:r>
        <w:rPr>
          <w:rFonts w:hint="eastAsia"/>
          <w:color w:val="auto"/>
        </w:rPr>
        <w:t>4.1</w:t>
      </w:r>
      <w:r>
        <w:rPr>
          <w:rFonts w:cs="Times New Roman"/>
          <w:color w:val="auto"/>
          <w:kern w:val="2"/>
        </w:rPr>
        <w:t>供应商的姓名或者名称、地址、邮编、联系人及联系电话；</w:t>
      </w:r>
    </w:p>
    <w:p w:rsidR="003A7D31" w:rsidRDefault="00182A6D">
      <w:pPr>
        <w:pStyle w:val="ad"/>
        <w:ind w:firstLine="480"/>
        <w:rPr>
          <w:color w:val="auto"/>
        </w:rPr>
      </w:pPr>
      <w:r>
        <w:rPr>
          <w:rFonts w:hint="eastAsia"/>
          <w:color w:val="auto"/>
        </w:rPr>
        <w:t>4.2</w:t>
      </w:r>
      <w:r>
        <w:rPr>
          <w:rFonts w:cs="Times New Roman"/>
          <w:color w:val="auto"/>
          <w:kern w:val="2"/>
        </w:rPr>
        <w:t>质疑项目的名称、编号；</w:t>
      </w:r>
    </w:p>
    <w:p w:rsidR="003A7D31" w:rsidRDefault="00182A6D">
      <w:pPr>
        <w:pStyle w:val="ad"/>
        <w:ind w:firstLine="480"/>
        <w:rPr>
          <w:color w:val="auto"/>
        </w:rPr>
      </w:pPr>
      <w:r>
        <w:rPr>
          <w:rFonts w:hint="eastAsia"/>
          <w:color w:val="auto"/>
        </w:rPr>
        <w:lastRenderedPageBreak/>
        <w:t>4.3</w:t>
      </w:r>
      <w:r>
        <w:rPr>
          <w:rFonts w:cs="Times New Roman"/>
          <w:color w:val="auto"/>
          <w:kern w:val="2"/>
        </w:rPr>
        <w:t>具体、明确的质疑事项和与质疑事项相关的请求；</w:t>
      </w:r>
    </w:p>
    <w:p w:rsidR="003A7D31" w:rsidRDefault="00182A6D">
      <w:pPr>
        <w:pStyle w:val="ad"/>
        <w:ind w:firstLine="480"/>
        <w:rPr>
          <w:color w:val="auto"/>
        </w:rPr>
      </w:pPr>
      <w:r>
        <w:rPr>
          <w:rFonts w:hint="eastAsia"/>
          <w:color w:val="auto"/>
        </w:rPr>
        <w:t>4.4</w:t>
      </w:r>
      <w:r>
        <w:rPr>
          <w:rFonts w:cs="Times New Roman"/>
          <w:color w:val="auto"/>
          <w:kern w:val="2"/>
        </w:rPr>
        <w:t>事实依据；</w:t>
      </w:r>
    </w:p>
    <w:p w:rsidR="003A7D31" w:rsidRDefault="00182A6D">
      <w:pPr>
        <w:pStyle w:val="ad"/>
        <w:ind w:firstLine="480"/>
        <w:rPr>
          <w:color w:val="auto"/>
        </w:rPr>
      </w:pPr>
      <w:r>
        <w:rPr>
          <w:rFonts w:hint="eastAsia"/>
          <w:color w:val="auto"/>
        </w:rPr>
        <w:t>4.5</w:t>
      </w:r>
      <w:r>
        <w:rPr>
          <w:rFonts w:cs="Times New Roman"/>
          <w:color w:val="auto"/>
          <w:kern w:val="2"/>
        </w:rPr>
        <w:t>必要的法律依据；</w:t>
      </w:r>
    </w:p>
    <w:p w:rsidR="003A7D31" w:rsidRDefault="00182A6D">
      <w:pPr>
        <w:pStyle w:val="ad"/>
        <w:ind w:firstLine="480"/>
        <w:rPr>
          <w:rFonts w:cs="Times New Roman"/>
          <w:color w:val="auto"/>
          <w:kern w:val="2"/>
        </w:rPr>
      </w:pPr>
      <w:r>
        <w:rPr>
          <w:rFonts w:hint="eastAsia"/>
          <w:color w:val="auto"/>
        </w:rPr>
        <w:t>4.6</w:t>
      </w:r>
      <w:r>
        <w:rPr>
          <w:rFonts w:cs="Times New Roman"/>
          <w:color w:val="auto"/>
          <w:kern w:val="2"/>
        </w:rPr>
        <w:t>提出质疑的日期。</w:t>
      </w:r>
    </w:p>
    <w:p w:rsidR="003A7D31" w:rsidRDefault="00182A6D">
      <w:pPr>
        <w:pStyle w:val="ad"/>
        <w:ind w:firstLine="480"/>
        <w:rPr>
          <w:rFonts w:cs="Times New Roman"/>
          <w:color w:val="auto"/>
          <w:kern w:val="2"/>
        </w:rPr>
      </w:pPr>
      <w:r>
        <w:rPr>
          <w:rFonts w:hint="eastAsia"/>
          <w:color w:val="auto"/>
        </w:rPr>
        <w:t>质疑人</w:t>
      </w:r>
      <w:r>
        <w:rPr>
          <w:rFonts w:cs="Times New Roman"/>
          <w:color w:val="auto"/>
          <w:kern w:val="2"/>
        </w:rPr>
        <w:t>为自然人的，应当由本人签字；</w:t>
      </w:r>
      <w:r>
        <w:rPr>
          <w:rFonts w:hint="eastAsia"/>
          <w:color w:val="auto"/>
        </w:rPr>
        <w:t>质疑人</w:t>
      </w:r>
      <w:r>
        <w:rPr>
          <w:rFonts w:cs="Times New Roman"/>
          <w:color w:val="auto"/>
          <w:kern w:val="2"/>
        </w:rPr>
        <w:t>为法人或者其他组织的，应当由法定代表人、主要负责人，或者其授权代表签字或者盖章，并加盖公章。</w:t>
      </w:r>
    </w:p>
    <w:p w:rsidR="003A7D31" w:rsidRDefault="00182A6D">
      <w:pPr>
        <w:pStyle w:val="ad"/>
        <w:ind w:firstLine="480"/>
      </w:pPr>
      <w:r>
        <w:rPr>
          <w:rFonts w:hint="eastAsia"/>
        </w:rPr>
        <w:t>5、质疑书数量：一式四份。</w:t>
      </w:r>
    </w:p>
    <w:p w:rsidR="003A7D31" w:rsidRDefault="00182A6D">
      <w:pPr>
        <w:pStyle w:val="ad"/>
        <w:ind w:firstLine="480"/>
      </w:pPr>
      <w:r>
        <w:rPr>
          <w:rFonts w:hint="eastAsia"/>
        </w:rPr>
        <w:t>（</w:t>
      </w:r>
      <w:r>
        <w:rPr>
          <w:rFonts w:ascii="方正仿宋_GBK" w:eastAsia="方正仿宋_GBK" w:cs="仿宋" w:hint="eastAsia"/>
        </w:rPr>
        <w:t>质疑函范本可在财政部门户网站和中国政府采购网下载。</w:t>
      </w:r>
      <w:r>
        <w:rPr>
          <w:rFonts w:hint="eastAsia"/>
        </w:rPr>
        <w:t>）</w:t>
      </w:r>
    </w:p>
    <w:p w:rsidR="003A7D31" w:rsidRDefault="00182A6D">
      <w:pPr>
        <w:pStyle w:val="ad"/>
        <w:ind w:firstLine="480"/>
      </w:pPr>
      <w:r>
        <w:rPr>
          <w:rFonts w:hint="eastAsia"/>
        </w:rPr>
        <w:t>（二）质疑答复时限</w:t>
      </w:r>
    </w:p>
    <w:p w:rsidR="003A7D31" w:rsidRDefault="00182A6D">
      <w:pPr>
        <w:pStyle w:val="ad"/>
        <w:ind w:firstLine="480"/>
      </w:pPr>
      <w:r>
        <w:rPr>
          <w:rFonts w:hint="eastAsia"/>
        </w:rPr>
        <w:t>采购人、采购机构在收到投标人书面质疑后七个工作日内，对质疑内容作出答复。</w:t>
      </w:r>
    </w:p>
    <w:p w:rsidR="003A7D31" w:rsidRDefault="00182A6D">
      <w:pPr>
        <w:pStyle w:val="ad"/>
        <w:ind w:firstLine="480"/>
      </w:pPr>
      <w:r>
        <w:rPr>
          <w:rFonts w:hint="eastAsia"/>
        </w:rPr>
        <w:t>（三）不予受理或暂缓受理</w:t>
      </w:r>
    </w:p>
    <w:p w:rsidR="003A7D31" w:rsidRDefault="00182A6D">
      <w:pPr>
        <w:pStyle w:val="ad"/>
        <w:ind w:firstLine="480"/>
      </w:pPr>
      <w:r>
        <w:rPr>
          <w:rFonts w:hint="eastAsia"/>
        </w:rPr>
        <w:t>1、质疑有下列情形之一的，不予受理：</w:t>
      </w:r>
    </w:p>
    <w:p w:rsidR="003A7D31" w:rsidRDefault="00182A6D">
      <w:pPr>
        <w:pStyle w:val="ad"/>
        <w:ind w:firstLine="480"/>
      </w:pPr>
      <w:r>
        <w:rPr>
          <w:rFonts w:hint="eastAsia"/>
        </w:rPr>
        <w:t>1.1质疑供应商参与了投标活动后，再对招标文件内容提出质疑的；</w:t>
      </w:r>
    </w:p>
    <w:p w:rsidR="003A7D31" w:rsidRDefault="00182A6D">
      <w:pPr>
        <w:pStyle w:val="ad"/>
        <w:ind w:firstLine="480"/>
      </w:pPr>
      <w:r>
        <w:rPr>
          <w:rFonts w:hint="eastAsia"/>
        </w:rPr>
        <w:t>1.2质疑超过有效期的；</w:t>
      </w:r>
    </w:p>
    <w:p w:rsidR="003A7D31" w:rsidRDefault="00182A6D">
      <w:pPr>
        <w:pStyle w:val="ad"/>
        <w:ind w:firstLine="480"/>
        <w:rPr>
          <w:color w:val="auto"/>
        </w:rPr>
      </w:pPr>
      <w:r>
        <w:rPr>
          <w:rFonts w:hint="eastAsia"/>
          <w:color w:val="auto"/>
        </w:rPr>
        <w:t>1.3对同一事项重复质疑时，未提供新的事实证据或法律依据；</w:t>
      </w:r>
    </w:p>
    <w:p w:rsidR="003A7D31" w:rsidRDefault="00182A6D">
      <w:pPr>
        <w:pStyle w:val="ad"/>
        <w:ind w:firstLine="480"/>
      </w:pPr>
      <w:r>
        <w:rPr>
          <w:rFonts w:hint="eastAsia"/>
        </w:rPr>
        <w:t>1.4质疑人未在克拉玛依市信用办备案认可的信用服务机构注册的；</w:t>
      </w:r>
    </w:p>
    <w:p w:rsidR="003A7D31" w:rsidRDefault="00182A6D">
      <w:pPr>
        <w:pStyle w:val="ad"/>
        <w:ind w:firstLine="480"/>
      </w:pPr>
      <w:r>
        <w:rPr>
          <w:rFonts w:hint="eastAsia"/>
        </w:rPr>
        <w:t>1.5质疑人未参与所质疑的政府采购活动的。</w:t>
      </w:r>
    </w:p>
    <w:p w:rsidR="003A7D31" w:rsidRDefault="00182A6D">
      <w:pPr>
        <w:pStyle w:val="ad"/>
        <w:ind w:firstLine="480"/>
      </w:pPr>
      <w:r>
        <w:rPr>
          <w:rFonts w:hint="eastAsia"/>
        </w:rPr>
        <w:t>2、质疑有下列情形之一的，应暂不受理并告知投标人补充材料。投标人及时补充材料的，应予受理；逾期未补充的，不予受理：</w:t>
      </w:r>
    </w:p>
    <w:p w:rsidR="003A7D31" w:rsidRDefault="00182A6D">
      <w:pPr>
        <w:pStyle w:val="ad"/>
        <w:ind w:firstLine="480"/>
      </w:pPr>
      <w:r>
        <w:rPr>
          <w:rFonts w:hint="eastAsia"/>
        </w:rPr>
        <w:t>2.1质疑书内容不符合规定的；</w:t>
      </w:r>
    </w:p>
    <w:p w:rsidR="003A7D31" w:rsidRDefault="00182A6D">
      <w:pPr>
        <w:pStyle w:val="ad"/>
        <w:ind w:firstLine="480"/>
      </w:pPr>
      <w:r>
        <w:rPr>
          <w:rFonts w:hint="eastAsia"/>
        </w:rPr>
        <w:t>2.2质疑书提供的依据或证明材料不全的；</w:t>
      </w:r>
    </w:p>
    <w:p w:rsidR="003A7D31" w:rsidRDefault="00182A6D">
      <w:pPr>
        <w:pStyle w:val="ad"/>
        <w:ind w:firstLine="480"/>
      </w:pPr>
      <w:r>
        <w:rPr>
          <w:rFonts w:hint="eastAsia"/>
        </w:rPr>
        <w:t>2.3质疑书数量不足的。</w:t>
      </w:r>
    </w:p>
    <w:p w:rsidR="003A7D31" w:rsidRDefault="00182A6D">
      <w:pPr>
        <w:pStyle w:val="ad"/>
        <w:ind w:firstLine="480"/>
      </w:pPr>
      <w:r>
        <w:rPr>
          <w:rFonts w:hint="eastAsia"/>
        </w:rPr>
        <w:t>（四）投诉</w:t>
      </w:r>
    </w:p>
    <w:p w:rsidR="003A7D31" w:rsidRDefault="00182A6D">
      <w:pPr>
        <w:pStyle w:val="ad"/>
        <w:ind w:firstLine="480"/>
      </w:pPr>
      <w:r>
        <w:rPr>
          <w:rFonts w:hint="eastAsia"/>
        </w:rPr>
        <w:t>1、投标人对采购人、采购机构的答复不满意或者采购人、采购机构未在规定时间内答复的，可在答复期满后十五个工作日内按有关规定，向同级财政部门投诉。</w:t>
      </w:r>
    </w:p>
    <w:p w:rsidR="003A7D31" w:rsidRDefault="00182A6D">
      <w:pPr>
        <w:pStyle w:val="ad"/>
        <w:ind w:firstLine="480"/>
      </w:pPr>
      <w:r>
        <w:rPr>
          <w:rFonts w:hint="eastAsia"/>
        </w:rPr>
        <w:lastRenderedPageBreak/>
        <w:t>2、在提出投诉时，应附送相关证明材料。投诉书及证明材料为外文的，应同时提供其中文译本；中文与外文意思不一致的，以中文为准。</w:t>
      </w:r>
    </w:p>
    <w:p w:rsidR="003A7D31" w:rsidRDefault="00182A6D">
      <w:pPr>
        <w:pStyle w:val="ad"/>
        <w:ind w:firstLine="480"/>
      </w:pPr>
      <w:r>
        <w:rPr>
          <w:rFonts w:hint="eastAsia"/>
        </w:rPr>
        <w:t>3、在确定受理投诉后，财政部门自受理投诉之日起三十个工作日内对投诉事项做出处理决定，并将投诉处理决定书送达投诉人、被投诉人和其他与投诉处理决定有利害关系的政府采购相关当事人。</w:t>
      </w:r>
    </w:p>
    <w:p w:rsidR="003A7D31" w:rsidRDefault="00182A6D">
      <w:pPr>
        <w:pStyle w:val="ac"/>
        <w:ind w:firstLine="562"/>
      </w:pPr>
      <w:bookmarkStart w:id="38" w:name="_Toc13651727"/>
      <w:r>
        <w:rPr>
          <w:rFonts w:hint="eastAsia"/>
        </w:rPr>
        <w:t>九、签订合同</w:t>
      </w:r>
      <w:bookmarkEnd w:id="38"/>
    </w:p>
    <w:p w:rsidR="003A7D31" w:rsidRDefault="00182A6D">
      <w:pPr>
        <w:pStyle w:val="ad"/>
        <w:ind w:firstLine="480"/>
      </w:pPr>
      <w:r>
        <w:rPr>
          <w:rFonts w:hint="eastAsia"/>
        </w:rPr>
        <w:t>（一）采购人应当自中标通知书发出之日起三十日内，按照招标文件和中标人投标文件的约定，与中标人签订书面合同。所签订的合同不得对招标文件和中标人投标文件作实质性修改。</w:t>
      </w:r>
    </w:p>
    <w:p w:rsidR="003A7D31" w:rsidRDefault="00182A6D">
      <w:pPr>
        <w:pStyle w:val="ad"/>
        <w:ind w:firstLine="480"/>
      </w:pPr>
      <w:r>
        <w:rPr>
          <w:rFonts w:hint="eastAsia"/>
        </w:rPr>
        <w:t>（二）</w:t>
      </w:r>
      <w:r>
        <w:t>采购人应当自政府采购合同签订之日起2个工作日内，将政府采购合同在</w:t>
      </w:r>
      <w:r>
        <w:rPr>
          <w:rFonts w:hint="eastAsia"/>
        </w:rPr>
        <w:t>新疆政府采购网</w:t>
      </w:r>
      <w:r>
        <w:t>上公告，</w:t>
      </w:r>
      <w:r>
        <w:rPr>
          <w:rFonts w:hint="eastAsia"/>
        </w:rPr>
        <w:t>7个工作日内送至市政府采购管理办公室备案，</w:t>
      </w:r>
      <w:r>
        <w:t>但政府采购合同中涉及国家秘密、商业秘密的内容除外。</w:t>
      </w:r>
    </w:p>
    <w:p w:rsidR="003A7D31" w:rsidRDefault="00182A6D">
      <w:pPr>
        <w:pStyle w:val="ad"/>
        <w:ind w:firstLine="480"/>
      </w:pPr>
      <w:r>
        <w:rPr>
          <w:rFonts w:hint="eastAsia"/>
        </w:rPr>
        <w:t>（三）招标文件、中标人的投标文件及澄清文件等，均为签订政府采购合同的依据。</w:t>
      </w:r>
    </w:p>
    <w:p w:rsidR="003A7D31" w:rsidRDefault="00182A6D">
      <w:pPr>
        <w:pStyle w:val="ad"/>
        <w:ind w:firstLine="480"/>
      </w:pPr>
      <w:r>
        <w:rPr>
          <w:rFonts w:hint="eastAsia"/>
        </w:rPr>
        <w:t>（四）合同生效条款由供需双方约定，法律、行政法规规定应当办理批准、登记等手续后生效的合同，依照其规定。</w:t>
      </w:r>
    </w:p>
    <w:p w:rsidR="003A7D31" w:rsidRDefault="00182A6D">
      <w:pPr>
        <w:pStyle w:val="ad"/>
        <w:ind w:firstLine="480"/>
      </w:pPr>
      <w:r>
        <w:rPr>
          <w:rFonts w:hint="eastAsia"/>
        </w:rPr>
        <w:t>（五）合同原则上应按照《政府采购购销合同》签订。</w:t>
      </w:r>
    </w:p>
    <w:p w:rsidR="003A7D31" w:rsidRDefault="003A7D31">
      <w:pPr>
        <w:pStyle w:val="ab"/>
        <w:jc w:val="both"/>
      </w:pPr>
      <w:bookmarkStart w:id="39" w:name="_Toc13651728"/>
    </w:p>
    <w:p w:rsidR="003A7D31" w:rsidRDefault="003A7D31">
      <w:pPr>
        <w:pStyle w:val="ab"/>
        <w:jc w:val="both"/>
      </w:pPr>
    </w:p>
    <w:p w:rsidR="003A7D31" w:rsidRDefault="003A7D31">
      <w:pPr>
        <w:pStyle w:val="ab"/>
        <w:jc w:val="both"/>
      </w:pPr>
    </w:p>
    <w:p w:rsidR="003A7D31" w:rsidRDefault="003A7D31">
      <w:pPr>
        <w:pStyle w:val="ab"/>
        <w:jc w:val="both"/>
      </w:pPr>
    </w:p>
    <w:p w:rsidR="003A7D31" w:rsidRDefault="003A7D31">
      <w:pPr>
        <w:pStyle w:val="ab"/>
        <w:jc w:val="both"/>
      </w:pPr>
    </w:p>
    <w:p w:rsidR="003A7D31" w:rsidRDefault="003A7D31">
      <w:pPr>
        <w:pStyle w:val="ab"/>
        <w:jc w:val="both"/>
      </w:pPr>
    </w:p>
    <w:p w:rsidR="003A7D31" w:rsidRDefault="003A7D31">
      <w:pPr>
        <w:pStyle w:val="ab"/>
        <w:jc w:val="both"/>
      </w:pPr>
    </w:p>
    <w:p w:rsidR="003A7D31" w:rsidRDefault="003A7D31">
      <w:pPr>
        <w:pStyle w:val="ab"/>
        <w:jc w:val="both"/>
      </w:pPr>
    </w:p>
    <w:p w:rsidR="003A7D31" w:rsidRDefault="003A7D31">
      <w:pPr>
        <w:pStyle w:val="ab"/>
        <w:jc w:val="both"/>
      </w:pPr>
    </w:p>
    <w:p w:rsidR="003A7D31" w:rsidRDefault="00182A6D" w:rsidP="006D78AD">
      <w:pPr>
        <w:pStyle w:val="ab"/>
        <w:ind w:firstLineChars="300" w:firstLine="1081"/>
        <w:jc w:val="both"/>
        <w:rPr>
          <w:rFonts w:ascii="仿宋" w:eastAsia="仿宋"/>
          <w:kern w:val="24"/>
          <w:sz w:val="24"/>
          <w:szCs w:val="24"/>
        </w:rPr>
      </w:pPr>
      <w:r>
        <w:rPr>
          <w:rFonts w:hint="eastAsia"/>
        </w:rPr>
        <w:lastRenderedPageBreak/>
        <w:t>第六篇  合同主要条款和格式合同（样本）</w:t>
      </w:r>
      <w:bookmarkStart w:id="40" w:name="_Toc285722712"/>
      <w:bookmarkStart w:id="41" w:name="_Toc277084870"/>
      <w:bookmarkEnd w:id="39"/>
    </w:p>
    <w:p w:rsidR="003A7D31" w:rsidRDefault="00182A6D">
      <w:pPr>
        <w:pStyle w:val="ac"/>
        <w:ind w:firstLine="562"/>
      </w:pPr>
      <w:bookmarkStart w:id="42" w:name="_Toc13651729"/>
      <w:r>
        <w:rPr>
          <w:rFonts w:hint="eastAsia"/>
        </w:rPr>
        <w:t>一、合同主要条款</w:t>
      </w:r>
      <w:bookmarkEnd w:id="40"/>
      <w:bookmarkEnd w:id="41"/>
      <w:bookmarkEnd w:id="42"/>
    </w:p>
    <w:p w:rsidR="003A7D31" w:rsidRDefault="00182A6D">
      <w:pPr>
        <w:pStyle w:val="ad"/>
        <w:ind w:firstLine="480"/>
      </w:pPr>
      <w:r>
        <w:rPr>
          <w:rFonts w:hint="eastAsia"/>
        </w:rPr>
        <w:t>1、定义</w:t>
      </w:r>
    </w:p>
    <w:p w:rsidR="003A7D31" w:rsidRDefault="00182A6D">
      <w:pPr>
        <w:pStyle w:val="ad"/>
        <w:ind w:firstLine="480"/>
      </w:pPr>
      <w:r>
        <w:rPr>
          <w:rFonts w:hint="eastAsia"/>
        </w:rPr>
        <w:t>1.1甲方（需方）即采购人，是指通过招标采购，接受合同货物及服务的各级国家机关、事业单位和团体组织。</w:t>
      </w:r>
    </w:p>
    <w:p w:rsidR="003A7D31" w:rsidRDefault="00182A6D">
      <w:pPr>
        <w:pStyle w:val="ad"/>
        <w:ind w:firstLine="480"/>
      </w:pPr>
      <w:r>
        <w:rPr>
          <w:rFonts w:hint="eastAsia"/>
        </w:rPr>
        <w:t>1.2乙方（供方）即中标人，是指中标后提供合同货物和服务的自然人、法人及其他组织。</w:t>
      </w:r>
    </w:p>
    <w:p w:rsidR="003A7D31" w:rsidRDefault="00182A6D">
      <w:pPr>
        <w:pStyle w:val="ad"/>
        <w:ind w:firstLine="480"/>
      </w:pPr>
      <w:r>
        <w:rPr>
          <w:rFonts w:hint="eastAsia"/>
        </w:rPr>
        <w:t>1.3合同是指由甲乙双方按照招标文件和投标文件的实质性内容，通过协商一致达成的书面协议。</w:t>
      </w:r>
    </w:p>
    <w:p w:rsidR="003A7D31" w:rsidRDefault="00182A6D">
      <w:pPr>
        <w:pStyle w:val="ad"/>
        <w:ind w:firstLine="480"/>
      </w:pPr>
      <w:r>
        <w:rPr>
          <w:rFonts w:hint="eastAsia"/>
        </w:rPr>
        <w:t>1.4合同价格指以中标价格为依据，在供方全面履行合同义务后，需方（或财政部门）应支付给供方的金额。</w:t>
      </w:r>
    </w:p>
    <w:p w:rsidR="003A7D31" w:rsidRDefault="00182A6D">
      <w:pPr>
        <w:pStyle w:val="ad"/>
        <w:ind w:firstLine="480"/>
      </w:pPr>
      <w:r>
        <w:rPr>
          <w:rFonts w:hint="eastAsia"/>
        </w:rPr>
        <w:t>1.5技术资料是指合同货物及其相关的设计、制造、监造、检验、验收等文件（包括图纸、各种文字说明、标准）。</w:t>
      </w:r>
    </w:p>
    <w:p w:rsidR="003A7D31" w:rsidRDefault="00182A6D">
      <w:pPr>
        <w:pStyle w:val="ad"/>
        <w:ind w:firstLine="480"/>
      </w:pPr>
      <w:r>
        <w:rPr>
          <w:rFonts w:hint="eastAsia"/>
        </w:rPr>
        <w:t>2、货物内容</w:t>
      </w:r>
    </w:p>
    <w:p w:rsidR="003A7D31" w:rsidRDefault="00182A6D">
      <w:pPr>
        <w:pStyle w:val="ad"/>
        <w:ind w:firstLine="480"/>
      </w:pPr>
      <w:r>
        <w:rPr>
          <w:rFonts w:hint="eastAsia"/>
        </w:rPr>
        <w:t>合同包括以下内容：货物名称、型号规格、技术参数、数量（单位）等内容。</w:t>
      </w:r>
    </w:p>
    <w:p w:rsidR="003A7D31" w:rsidRDefault="00182A6D">
      <w:pPr>
        <w:pStyle w:val="ad"/>
        <w:ind w:firstLine="480"/>
      </w:pPr>
      <w:r>
        <w:rPr>
          <w:rFonts w:hint="eastAsia"/>
        </w:rPr>
        <w:t>3、合同价格</w:t>
      </w:r>
    </w:p>
    <w:p w:rsidR="003A7D31" w:rsidRDefault="00182A6D">
      <w:pPr>
        <w:pStyle w:val="ad"/>
        <w:ind w:firstLine="480"/>
      </w:pPr>
      <w:r>
        <w:rPr>
          <w:rFonts w:hint="eastAsia"/>
        </w:rPr>
        <w:t>3.1合同价格即合同总价。</w:t>
      </w:r>
    </w:p>
    <w:p w:rsidR="003A7D31" w:rsidRDefault="00182A6D">
      <w:pPr>
        <w:pStyle w:val="ad"/>
        <w:ind w:firstLine="480"/>
      </w:pPr>
      <w:r>
        <w:rPr>
          <w:rFonts w:hint="eastAsia"/>
        </w:rPr>
        <w:t>3.2合同价格包括合同货物、技术资料、合同货物的税费、运杂费、保险费、包装费、装卸费及与货物有关的供方应纳的税费，所有税费由乙方负担。</w:t>
      </w:r>
    </w:p>
    <w:p w:rsidR="003A7D31" w:rsidRDefault="00182A6D">
      <w:pPr>
        <w:pStyle w:val="ad"/>
        <w:ind w:firstLine="480"/>
      </w:pPr>
      <w:r>
        <w:rPr>
          <w:rFonts w:hint="eastAsia"/>
        </w:rPr>
        <w:t>3.3合同货物单价为不变价。</w:t>
      </w:r>
    </w:p>
    <w:p w:rsidR="003A7D31" w:rsidRDefault="00182A6D">
      <w:pPr>
        <w:pStyle w:val="ad"/>
        <w:ind w:firstLine="480"/>
      </w:pPr>
      <w:r>
        <w:rPr>
          <w:rFonts w:hint="eastAsia"/>
        </w:rPr>
        <w:t>4、转包或分包</w:t>
      </w:r>
    </w:p>
    <w:p w:rsidR="003A7D31" w:rsidRDefault="00182A6D">
      <w:pPr>
        <w:pStyle w:val="ad"/>
        <w:ind w:firstLine="480"/>
      </w:pPr>
      <w:r>
        <w:rPr>
          <w:rFonts w:hint="eastAsia"/>
        </w:rPr>
        <w:t>4.1本合同范围的货物，应由乙方直接供应，不得转让他人供应；</w:t>
      </w:r>
    </w:p>
    <w:p w:rsidR="003A7D31" w:rsidRDefault="00182A6D">
      <w:pPr>
        <w:pStyle w:val="ad"/>
        <w:ind w:firstLine="480"/>
      </w:pPr>
      <w:r>
        <w:rPr>
          <w:rFonts w:hint="eastAsia"/>
        </w:rPr>
        <w:t>4.2非经甲方书面同意，乙方不得将本合同范围的货物全部或部分分包给他人供应；</w:t>
      </w:r>
    </w:p>
    <w:p w:rsidR="003A7D31" w:rsidRDefault="00182A6D">
      <w:pPr>
        <w:pStyle w:val="ad"/>
        <w:ind w:firstLine="480"/>
      </w:pPr>
      <w:r>
        <w:rPr>
          <w:rFonts w:hint="eastAsia"/>
        </w:rPr>
        <w:t>4.3如有转让和未经甲方同意的分包行为，甲方有权解除合同，并追究乙方的违约责任。</w:t>
      </w:r>
    </w:p>
    <w:p w:rsidR="003A7D31" w:rsidRDefault="00182A6D">
      <w:pPr>
        <w:pStyle w:val="ad"/>
        <w:ind w:firstLine="480"/>
      </w:pPr>
      <w:r>
        <w:rPr>
          <w:rFonts w:hint="eastAsia"/>
        </w:rPr>
        <w:lastRenderedPageBreak/>
        <w:t>5、质量保证及售后服务</w:t>
      </w:r>
    </w:p>
    <w:p w:rsidR="003A7D31" w:rsidRDefault="00182A6D">
      <w:pPr>
        <w:pStyle w:val="ad"/>
        <w:ind w:firstLine="480"/>
      </w:pPr>
      <w:r>
        <w:rPr>
          <w:rFonts w:hint="eastAsia"/>
        </w:rPr>
        <w:t>5.1乙方应按招标文件规定的货物性能、技术要求、质量标准向甲方提供未经使用的全新产品。</w:t>
      </w:r>
    </w:p>
    <w:p w:rsidR="003A7D31" w:rsidRDefault="00182A6D">
      <w:pPr>
        <w:pStyle w:val="ad"/>
        <w:ind w:firstLine="480"/>
      </w:pPr>
      <w:r>
        <w:rPr>
          <w:rFonts w:hint="eastAsia"/>
        </w:rPr>
        <w:t>5.2乙方提供的货物在质保期内因货物本身的质量问题发生故障，乙方应负责免费更换。对达不到技术要求者，根据实际情况，经双方协商，可按以下办法处理：</w:t>
      </w:r>
    </w:p>
    <w:p w:rsidR="003A7D31" w:rsidRDefault="00182A6D">
      <w:pPr>
        <w:pStyle w:val="ad"/>
        <w:ind w:firstLine="480"/>
      </w:pPr>
      <w:r>
        <w:rPr>
          <w:rFonts w:hint="eastAsia"/>
        </w:rPr>
        <w:t>5.2.1更换：由乙方承担所发生的全部费用。</w:t>
      </w:r>
    </w:p>
    <w:p w:rsidR="003A7D31" w:rsidRDefault="00182A6D">
      <w:pPr>
        <w:pStyle w:val="ad"/>
        <w:ind w:firstLine="480"/>
      </w:pPr>
      <w:r>
        <w:rPr>
          <w:rFonts w:hint="eastAsia"/>
        </w:rPr>
        <w:t>5.2.2贬值处理：由甲乙双方合议定价。</w:t>
      </w:r>
    </w:p>
    <w:p w:rsidR="003A7D31" w:rsidRDefault="00182A6D">
      <w:pPr>
        <w:pStyle w:val="ad"/>
        <w:ind w:firstLine="480"/>
      </w:pPr>
      <w:r>
        <w:rPr>
          <w:rFonts w:hint="eastAsia"/>
        </w:rPr>
        <w:t>5.2.3退货处理：乙方应退还甲方支付的合同款，同时应承担该货物的直接费用（运输、保险、检验、货款利息及银行手续费等）。</w:t>
      </w:r>
    </w:p>
    <w:p w:rsidR="003A7D31" w:rsidRDefault="00182A6D">
      <w:pPr>
        <w:pStyle w:val="ad"/>
        <w:ind w:firstLine="480"/>
      </w:pPr>
      <w:r>
        <w:rPr>
          <w:rFonts w:hint="eastAsia"/>
        </w:rPr>
        <w:t>5.3如在使用过程中发生质量问题，乙方应按本项目“第三篇 项目商务要求”中售后服务的要求处理。</w:t>
      </w:r>
    </w:p>
    <w:p w:rsidR="003A7D31" w:rsidRDefault="00182A6D">
      <w:pPr>
        <w:pStyle w:val="ad"/>
        <w:ind w:firstLine="480"/>
      </w:pPr>
      <w:r>
        <w:rPr>
          <w:rFonts w:hint="eastAsia"/>
        </w:rPr>
        <w:t>5.4在质保期内，乙方应对货物出现的质量及安全问题负责处理解决并承担一切费用。</w:t>
      </w:r>
    </w:p>
    <w:p w:rsidR="003A7D31" w:rsidRDefault="00182A6D">
      <w:pPr>
        <w:pStyle w:val="ad"/>
        <w:ind w:firstLine="480"/>
      </w:pPr>
      <w:r>
        <w:rPr>
          <w:rFonts w:hint="eastAsia"/>
        </w:rPr>
        <w:t>6、付款</w:t>
      </w:r>
    </w:p>
    <w:p w:rsidR="003A7D31" w:rsidRDefault="00182A6D">
      <w:pPr>
        <w:pStyle w:val="ad"/>
        <w:ind w:firstLine="480"/>
      </w:pPr>
      <w:r>
        <w:rPr>
          <w:rFonts w:hint="eastAsia"/>
        </w:rPr>
        <w:t>6.1本合同使用货币币制如未作特别说明均为人民币。</w:t>
      </w:r>
    </w:p>
    <w:p w:rsidR="003A7D31" w:rsidRDefault="00182A6D">
      <w:pPr>
        <w:pStyle w:val="ad"/>
        <w:ind w:firstLine="480"/>
      </w:pPr>
      <w:r>
        <w:rPr>
          <w:rFonts w:hint="eastAsia"/>
        </w:rPr>
        <w:t>6.2付款方式：银行转账、现金支票。</w:t>
      </w:r>
    </w:p>
    <w:p w:rsidR="003A7D31" w:rsidRDefault="00182A6D">
      <w:pPr>
        <w:pStyle w:val="ad"/>
        <w:ind w:firstLine="480"/>
      </w:pPr>
      <w:r>
        <w:rPr>
          <w:rFonts w:hint="eastAsia"/>
        </w:rPr>
        <w:t>6.3付款方法：同本项目“第三篇 商务条款”中关于付款方式的约定。</w:t>
      </w:r>
    </w:p>
    <w:p w:rsidR="003A7D31" w:rsidRDefault="00182A6D">
      <w:pPr>
        <w:pStyle w:val="ad"/>
        <w:ind w:firstLine="480"/>
      </w:pPr>
      <w:r>
        <w:rPr>
          <w:rFonts w:hint="eastAsia"/>
        </w:rPr>
        <w:t>7、检查验收</w:t>
      </w:r>
    </w:p>
    <w:p w:rsidR="003A7D31" w:rsidRDefault="00182A6D">
      <w:pPr>
        <w:pStyle w:val="ad"/>
        <w:ind w:firstLine="480"/>
      </w:pPr>
      <w:r>
        <w:rPr>
          <w:rFonts w:hint="eastAsia"/>
        </w:rPr>
        <w:t>7.1供方应随货物提供合格证和质量证明文件，如是国外进口的货物还须提供入关证明。</w:t>
      </w:r>
    </w:p>
    <w:p w:rsidR="003A7D31" w:rsidRDefault="00182A6D">
      <w:pPr>
        <w:pStyle w:val="ad"/>
        <w:ind w:firstLine="480"/>
      </w:pPr>
      <w:r>
        <w:rPr>
          <w:rFonts w:hint="eastAsia"/>
        </w:rPr>
        <w:t>7.2货物验收</w:t>
      </w:r>
    </w:p>
    <w:p w:rsidR="003A7D31" w:rsidRDefault="00182A6D">
      <w:pPr>
        <w:pStyle w:val="ad"/>
        <w:ind w:firstLine="480"/>
      </w:pPr>
      <w:r>
        <w:rPr>
          <w:rFonts w:hint="eastAsia"/>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rsidR="003A7D31" w:rsidRDefault="00182A6D">
      <w:pPr>
        <w:pStyle w:val="ad"/>
        <w:ind w:firstLine="480"/>
      </w:pPr>
      <w:r>
        <w:rPr>
          <w:rFonts w:hint="eastAsia"/>
        </w:rPr>
        <w:t>7.3货物验收报告应由需方、供方经办人签字，并加盖双方公章，以此作为支付凭据。</w:t>
      </w:r>
    </w:p>
    <w:p w:rsidR="003A7D31" w:rsidRDefault="00182A6D">
      <w:pPr>
        <w:pStyle w:val="ad"/>
        <w:ind w:firstLine="480"/>
      </w:pPr>
      <w:r>
        <w:rPr>
          <w:rFonts w:hint="eastAsia"/>
        </w:rPr>
        <w:lastRenderedPageBreak/>
        <w:t>8、索赔</w:t>
      </w:r>
    </w:p>
    <w:p w:rsidR="003A7D31" w:rsidRDefault="00182A6D">
      <w:pPr>
        <w:pStyle w:val="ad"/>
        <w:ind w:firstLine="480"/>
      </w:pPr>
      <w:r>
        <w:rPr>
          <w:rFonts w:hint="eastAsia"/>
        </w:rPr>
        <w:t>供方对货物与合同要求不符负有责任，并且需方已于规定交货内和质量保证期内提出索赔，供方应按需方同意的下述一种或多种方法解决索赔事宜。</w:t>
      </w:r>
    </w:p>
    <w:p w:rsidR="003A7D31" w:rsidRDefault="00182A6D">
      <w:pPr>
        <w:pStyle w:val="ad"/>
        <w:ind w:firstLine="480"/>
      </w:pPr>
      <w:r>
        <w:rPr>
          <w:rFonts w:hint="eastAsia"/>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3A7D31" w:rsidRDefault="00182A6D">
      <w:pPr>
        <w:pStyle w:val="ad"/>
        <w:ind w:firstLine="480"/>
      </w:pPr>
      <w:r>
        <w:rPr>
          <w:rFonts w:hint="eastAsia"/>
        </w:rPr>
        <w:t>8.2根据货物的疵劣和受损程度以及需方遭受损失的金额，经双方同意降低货物价格。</w:t>
      </w:r>
    </w:p>
    <w:p w:rsidR="003A7D31" w:rsidRDefault="00182A6D">
      <w:pPr>
        <w:pStyle w:val="ad"/>
        <w:ind w:firstLine="480"/>
      </w:pPr>
      <w:r>
        <w:rPr>
          <w:rFonts w:hint="eastAsia"/>
        </w:rPr>
        <w:t>9、知识产权</w:t>
      </w:r>
    </w:p>
    <w:p w:rsidR="003A7D31" w:rsidRDefault="00182A6D">
      <w:pPr>
        <w:pStyle w:val="ad"/>
        <w:ind w:firstLine="480"/>
      </w:pPr>
      <w:r>
        <w:rPr>
          <w:rFonts w:hint="eastAsia"/>
        </w:rPr>
        <w:t>甲方在中华人民共和国境内使用乙方提供的货物及服务时免受第三方提出的侵犯其专利权或其它知识产权的起诉。如果第三方提出侵权指控，乙方应承担由此而引起的一切法律责任和费用。</w:t>
      </w:r>
    </w:p>
    <w:p w:rsidR="003A7D31" w:rsidRDefault="00182A6D">
      <w:pPr>
        <w:pStyle w:val="ad"/>
        <w:ind w:firstLine="480"/>
      </w:pPr>
      <w:r>
        <w:rPr>
          <w:rFonts w:hint="eastAsia"/>
        </w:rPr>
        <w:t>10、合同争议的解决</w:t>
      </w:r>
    </w:p>
    <w:p w:rsidR="003A7D31" w:rsidRDefault="00182A6D">
      <w:pPr>
        <w:pStyle w:val="ad"/>
        <w:ind w:firstLine="480"/>
      </w:pPr>
      <w:r>
        <w:rPr>
          <w:rFonts w:hint="eastAsia"/>
        </w:rPr>
        <w:t>10.1当事人友好协商达成一致</w:t>
      </w:r>
    </w:p>
    <w:p w:rsidR="003A7D31" w:rsidRDefault="00182A6D">
      <w:pPr>
        <w:pStyle w:val="ad"/>
        <w:ind w:firstLine="480"/>
      </w:pPr>
      <w:r>
        <w:rPr>
          <w:rFonts w:hint="eastAsia"/>
        </w:rPr>
        <w:t>10.2在60天内当事人协商不能达成协议的，可提请采购人当地仲裁机构仲裁。</w:t>
      </w:r>
    </w:p>
    <w:p w:rsidR="003A7D31" w:rsidRDefault="00182A6D">
      <w:pPr>
        <w:pStyle w:val="ad"/>
        <w:ind w:firstLine="480"/>
      </w:pPr>
      <w:r>
        <w:rPr>
          <w:rFonts w:hint="eastAsia"/>
        </w:rPr>
        <w:t>11、违约责任</w:t>
      </w:r>
    </w:p>
    <w:p w:rsidR="003A7D31" w:rsidRDefault="00182A6D">
      <w:pPr>
        <w:pStyle w:val="ad"/>
        <w:ind w:firstLine="480"/>
      </w:pPr>
      <w:r>
        <w:rPr>
          <w:rFonts w:hint="eastAsia"/>
        </w:rPr>
        <w:t>按《中华人民共和国合同法》、《中华人民共和国政府采购法》有关条款，或由供需双方约定。</w:t>
      </w:r>
    </w:p>
    <w:p w:rsidR="003A7D31" w:rsidRDefault="00182A6D">
      <w:pPr>
        <w:pStyle w:val="ad"/>
        <w:ind w:firstLine="480"/>
      </w:pPr>
      <w:r>
        <w:rPr>
          <w:rFonts w:hint="eastAsia"/>
        </w:rPr>
        <w:t>12、合同生效及其它</w:t>
      </w:r>
    </w:p>
    <w:p w:rsidR="003A7D31" w:rsidRDefault="00182A6D">
      <w:pPr>
        <w:pStyle w:val="ad"/>
        <w:ind w:firstLine="480"/>
      </w:pPr>
      <w:r>
        <w:rPr>
          <w:rFonts w:hint="eastAsia"/>
        </w:rPr>
        <w:t>12.1合同生效及其效力应符合《中华人民共和国合同法》有关规定。</w:t>
      </w:r>
    </w:p>
    <w:p w:rsidR="003A7D31" w:rsidRDefault="00182A6D">
      <w:pPr>
        <w:pStyle w:val="ad"/>
        <w:ind w:firstLine="480"/>
      </w:pPr>
      <w:r>
        <w:rPr>
          <w:rFonts w:hint="eastAsia"/>
        </w:rPr>
        <w:t>12.2合同应经当事人法定代表人或委托代理人签字，加盖双方合同专用章或公章。</w:t>
      </w:r>
    </w:p>
    <w:p w:rsidR="003A7D31" w:rsidRDefault="00182A6D">
      <w:pPr>
        <w:pStyle w:val="ad"/>
        <w:ind w:firstLine="480"/>
      </w:pPr>
      <w:r>
        <w:rPr>
          <w:rFonts w:hint="eastAsia"/>
        </w:rPr>
        <w:t>12.3合同所包括附件，是合同不可分割的一部分，具有同等法律效力。</w:t>
      </w:r>
    </w:p>
    <w:p w:rsidR="003A7D31" w:rsidRDefault="00182A6D">
      <w:pPr>
        <w:pStyle w:val="ad"/>
        <w:ind w:firstLine="480"/>
      </w:pPr>
      <w:r>
        <w:rPr>
          <w:rFonts w:hint="eastAsia"/>
        </w:rPr>
        <w:t>12.4合同需提供担保的，按《中华人民共和国担保法》规定执行。</w:t>
      </w:r>
    </w:p>
    <w:p w:rsidR="003A7D31" w:rsidRDefault="00182A6D">
      <w:pPr>
        <w:pStyle w:val="ad"/>
        <w:ind w:firstLine="480"/>
      </w:pPr>
      <w:r>
        <w:rPr>
          <w:rFonts w:hint="eastAsia"/>
        </w:rPr>
        <w:t>12.5本合同条件未尽事宜依照《中华人民共和国合同法》，由供需双方共同协商确定。</w:t>
      </w:r>
    </w:p>
    <w:p w:rsidR="003A7D31" w:rsidRDefault="00182A6D">
      <w:pPr>
        <w:pStyle w:val="ac"/>
        <w:ind w:firstLine="562"/>
        <w:rPr>
          <w:sz w:val="24"/>
        </w:rPr>
        <w:sectPr w:rsidR="003A7D31">
          <w:pgSz w:w="11907" w:h="16840"/>
          <w:pgMar w:top="1134" w:right="1191" w:bottom="1134" w:left="1304" w:header="964" w:footer="992" w:gutter="0"/>
          <w:pgNumType w:fmt="numberInDash"/>
          <w:cols w:space="720"/>
          <w:docGrid w:linePitch="312"/>
        </w:sectPr>
      </w:pPr>
      <w:bookmarkStart w:id="43" w:name="_Toc13651730"/>
      <w:r>
        <w:rPr>
          <w:rFonts w:hint="eastAsia"/>
        </w:rPr>
        <w:t>二、政府采购购销合同（格式）</w:t>
      </w:r>
      <w:bookmarkEnd w:id="43"/>
    </w:p>
    <w:p w:rsidR="003A7D31" w:rsidRDefault="003A7D31">
      <w:pPr>
        <w:pStyle w:val="ad"/>
        <w:autoSpaceDE w:val="0"/>
        <w:autoSpaceDN w:val="0"/>
        <w:ind w:firstLineChars="0" w:firstLine="0"/>
      </w:pPr>
    </w:p>
    <w:p w:rsidR="003A7D31" w:rsidRDefault="003A7D31">
      <w:pPr>
        <w:tabs>
          <w:tab w:val="left" w:pos="720"/>
        </w:tabs>
        <w:autoSpaceDE w:val="0"/>
        <w:autoSpaceDN w:val="0"/>
        <w:ind w:firstLineChars="0" w:firstLine="0"/>
        <w:contextualSpacing/>
        <w:rPr>
          <w:rFonts w:ascii="宋体" w:eastAsia="宋体" w:hAnsi="宋体"/>
          <w:b/>
          <w:color w:val="000000"/>
          <w:sz w:val="21"/>
          <w:szCs w:val="21"/>
        </w:rPr>
      </w:pPr>
    </w:p>
    <w:p w:rsidR="003A7D31" w:rsidRDefault="003A7D31">
      <w:pPr>
        <w:tabs>
          <w:tab w:val="left" w:pos="720"/>
        </w:tabs>
        <w:autoSpaceDE w:val="0"/>
        <w:autoSpaceDN w:val="0"/>
        <w:ind w:firstLineChars="0" w:firstLine="0"/>
        <w:contextualSpacing/>
        <w:rPr>
          <w:rFonts w:ascii="宋体" w:eastAsia="宋体" w:hAnsi="宋体"/>
          <w:b/>
          <w:color w:val="000000"/>
          <w:sz w:val="21"/>
          <w:szCs w:val="21"/>
        </w:rPr>
      </w:pPr>
    </w:p>
    <w:p w:rsidR="003A7D31" w:rsidRDefault="003A7D31">
      <w:pPr>
        <w:tabs>
          <w:tab w:val="left" w:pos="720"/>
        </w:tabs>
        <w:autoSpaceDE w:val="0"/>
        <w:autoSpaceDN w:val="0"/>
        <w:ind w:firstLineChars="0" w:firstLine="0"/>
        <w:contextualSpacing/>
        <w:rPr>
          <w:rFonts w:ascii="宋体" w:eastAsia="宋体" w:hAnsi="宋体"/>
          <w:b/>
          <w:color w:val="000000"/>
          <w:sz w:val="21"/>
          <w:szCs w:val="21"/>
        </w:rPr>
      </w:pPr>
    </w:p>
    <w:p w:rsidR="003A7D31" w:rsidRDefault="00182A6D">
      <w:pPr>
        <w:tabs>
          <w:tab w:val="left" w:pos="720"/>
        </w:tabs>
        <w:autoSpaceDE w:val="0"/>
        <w:autoSpaceDN w:val="0"/>
        <w:ind w:firstLineChars="0" w:firstLine="0"/>
        <w:contextualSpacing/>
        <w:jc w:val="center"/>
        <w:rPr>
          <w:rFonts w:ascii="方正小标宋简体" w:eastAsia="方正小标宋简体" w:hAnsi="宋体"/>
          <w:b/>
          <w:color w:val="000000"/>
          <w:sz w:val="52"/>
          <w:szCs w:val="52"/>
        </w:rPr>
      </w:pPr>
      <w:r>
        <w:rPr>
          <w:rFonts w:ascii="方正小标宋简体" w:eastAsia="方正小标宋简体" w:hAnsi="宋体" w:hint="eastAsia"/>
          <w:b/>
          <w:color w:val="000000"/>
          <w:sz w:val="52"/>
          <w:szCs w:val="52"/>
        </w:rPr>
        <w:t>合　同　书</w:t>
      </w:r>
    </w:p>
    <w:p w:rsidR="003A7D31" w:rsidRDefault="003A7D31">
      <w:pPr>
        <w:tabs>
          <w:tab w:val="left" w:pos="720"/>
        </w:tabs>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tabs>
          <w:tab w:val="left" w:pos="720"/>
        </w:tabs>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tabs>
          <w:tab w:val="left" w:pos="720"/>
        </w:tabs>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tabs>
          <w:tab w:val="left" w:pos="720"/>
        </w:tabs>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tabs>
          <w:tab w:val="left" w:pos="720"/>
        </w:tabs>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tabs>
          <w:tab w:val="left" w:pos="720"/>
        </w:tabs>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tabs>
          <w:tab w:val="left" w:pos="720"/>
        </w:tabs>
        <w:autoSpaceDE w:val="0"/>
        <w:autoSpaceDN w:val="0"/>
        <w:ind w:firstLineChars="0" w:firstLine="0"/>
        <w:contextualSpacing/>
        <w:rPr>
          <w:rFonts w:ascii="方正小标宋简体" w:eastAsia="方正小标宋简体" w:hAnsi="宋体"/>
          <w:b/>
          <w:color w:val="000000"/>
          <w:sz w:val="21"/>
          <w:szCs w:val="21"/>
        </w:rPr>
      </w:pPr>
    </w:p>
    <w:p w:rsidR="003A7D31" w:rsidRDefault="00182A6D" w:rsidP="006D78AD">
      <w:pPr>
        <w:autoSpaceDE w:val="0"/>
        <w:autoSpaceDN w:val="0"/>
        <w:ind w:firstLineChars="492" w:firstLine="1378"/>
        <w:contextualSpacing/>
        <w:rPr>
          <w:rFonts w:ascii="方正小标宋简体" w:eastAsia="方正小标宋简体" w:hAnsi="宋体"/>
          <w:b/>
          <w:color w:val="000000"/>
          <w:sz w:val="28"/>
          <w:szCs w:val="28"/>
        </w:rPr>
      </w:pPr>
      <w:r>
        <w:rPr>
          <w:rFonts w:ascii="方正小标宋简体" w:eastAsia="方正小标宋简体" w:hAnsi="宋体" w:hint="eastAsia"/>
          <w:b/>
          <w:color w:val="000000"/>
          <w:sz w:val="28"/>
          <w:szCs w:val="28"/>
        </w:rPr>
        <w:t>采购编号：</w:t>
      </w:r>
    </w:p>
    <w:p w:rsidR="003A7D31" w:rsidRDefault="003A7D31">
      <w:pPr>
        <w:autoSpaceDE w:val="0"/>
        <w:autoSpaceDN w:val="0"/>
        <w:ind w:firstLineChars="0" w:firstLine="0"/>
        <w:contextualSpacing/>
        <w:rPr>
          <w:rFonts w:ascii="方正小标宋简体" w:eastAsia="方正小标宋简体" w:hAnsi="宋体"/>
          <w:b/>
          <w:color w:val="000000"/>
          <w:sz w:val="28"/>
          <w:szCs w:val="28"/>
        </w:rPr>
      </w:pPr>
    </w:p>
    <w:p w:rsidR="003A7D31" w:rsidRDefault="00182A6D" w:rsidP="006D78AD">
      <w:pPr>
        <w:autoSpaceDE w:val="0"/>
        <w:autoSpaceDN w:val="0"/>
        <w:ind w:firstLineChars="492" w:firstLine="1378"/>
        <w:contextualSpacing/>
        <w:rPr>
          <w:rFonts w:ascii="方正小标宋简体" w:eastAsia="方正小标宋简体" w:hAnsi="宋体"/>
          <w:b/>
          <w:color w:val="000000"/>
          <w:sz w:val="28"/>
          <w:szCs w:val="28"/>
        </w:rPr>
      </w:pPr>
      <w:r>
        <w:rPr>
          <w:rFonts w:ascii="方正小标宋简体" w:eastAsia="方正小标宋简体" w:hAnsi="宋体" w:hint="eastAsia"/>
          <w:b/>
          <w:color w:val="000000"/>
          <w:sz w:val="28"/>
          <w:szCs w:val="28"/>
        </w:rPr>
        <w:t>项目名称：</w:t>
      </w:r>
    </w:p>
    <w:p w:rsidR="003A7D31" w:rsidRDefault="003A7D31">
      <w:pPr>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autoSpaceDE w:val="0"/>
        <w:autoSpaceDN w:val="0"/>
        <w:ind w:firstLineChars="0" w:firstLine="0"/>
        <w:contextualSpacing/>
        <w:rPr>
          <w:rFonts w:ascii="方正小标宋简体" w:eastAsia="方正小标宋简体" w:hAnsi="宋体"/>
          <w:b/>
          <w:color w:val="000000"/>
          <w:sz w:val="21"/>
          <w:szCs w:val="21"/>
        </w:rPr>
      </w:pPr>
    </w:p>
    <w:p w:rsidR="003A7D31" w:rsidRDefault="003A7D31">
      <w:pPr>
        <w:autoSpaceDE w:val="0"/>
        <w:autoSpaceDN w:val="0"/>
        <w:ind w:firstLineChars="0" w:firstLine="0"/>
        <w:contextualSpacing/>
        <w:rPr>
          <w:rFonts w:ascii="方正小标宋简体" w:eastAsia="方正小标宋简体" w:hAnsi="宋体"/>
          <w:b/>
          <w:color w:val="000000"/>
          <w:sz w:val="21"/>
          <w:szCs w:val="21"/>
        </w:rPr>
      </w:pPr>
    </w:p>
    <w:p w:rsidR="003A7D31" w:rsidRDefault="00182A6D" w:rsidP="006D78AD">
      <w:pPr>
        <w:autoSpaceDE w:val="0"/>
        <w:autoSpaceDN w:val="0"/>
        <w:ind w:firstLineChars="98" w:firstLine="235"/>
        <w:contextualSpacing/>
        <w:rPr>
          <w:rFonts w:ascii="宋体" w:eastAsia="宋体" w:hAnsi="宋体"/>
          <w:b/>
          <w:color w:val="000000"/>
          <w:sz w:val="24"/>
          <w:szCs w:val="24"/>
        </w:rPr>
      </w:pPr>
      <w:r>
        <w:rPr>
          <w:rFonts w:ascii="方正小标宋简体" w:eastAsia="方正小标宋简体" w:hAnsi="宋体" w:hint="eastAsia"/>
          <w:b/>
          <w:color w:val="000000"/>
          <w:sz w:val="24"/>
          <w:szCs w:val="24"/>
        </w:rPr>
        <w:t>注：本合同仅为合同的参考文本，合同签订双方可根据项目的具体要求进行修订。</w:t>
      </w:r>
    </w:p>
    <w:p w:rsidR="003A7D31" w:rsidRDefault="00182A6D">
      <w:pPr>
        <w:widowControl/>
        <w:spacing w:line="600" w:lineRule="exact"/>
        <w:ind w:firstLine="482"/>
        <w:jc w:val="center"/>
        <w:rPr>
          <w:rFonts w:ascii="宋体" w:eastAsia="宋体" w:hAnsi="宋体"/>
          <w:b/>
          <w:color w:val="000000"/>
          <w:sz w:val="24"/>
          <w:szCs w:val="24"/>
        </w:rPr>
      </w:pPr>
      <w:r>
        <w:rPr>
          <w:rFonts w:ascii="宋体" w:eastAsia="宋体" w:hAnsi="宋体"/>
          <w:b/>
          <w:color w:val="000000"/>
          <w:sz w:val="24"/>
          <w:szCs w:val="24"/>
        </w:rPr>
        <w:br w:type="page"/>
      </w:r>
    </w:p>
    <w:p w:rsidR="003A7D31" w:rsidRDefault="00182A6D">
      <w:pPr>
        <w:autoSpaceDE w:val="0"/>
        <w:autoSpaceDN w:val="0"/>
        <w:ind w:firstLineChars="196" w:firstLine="472"/>
        <w:rPr>
          <w:rFonts w:ascii="仿宋" w:eastAsia="仿宋" w:hAnsi="仿宋"/>
          <w:b/>
          <w:color w:val="000000"/>
          <w:sz w:val="24"/>
          <w:szCs w:val="24"/>
        </w:rPr>
      </w:pPr>
      <w:r>
        <w:rPr>
          <w:rFonts w:ascii="仿宋" w:eastAsia="仿宋" w:hAnsi="仿宋" w:hint="eastAsia"/>
          <w:b/>
          <w:color w:val="000000"/>
          <w:sz w:val="24"/>
          <w:szCs w:val="24"/>
        </w:rPr>
        <w:lastRenderedPageBreak/>
        <w:t>甲　　方：</w:t>
      </w:r>
      <w:r>
        <w:rPr>
          <w:rFonts w:ascii="仿宋" w:eastAsia="仿宋" w:hAnsi="仿宋" w:hint="eastAsia"/>
          <w:b/>
          <w:color w:val="000000"/>
          <w:sz w:val="24"/>
          <w:szCs w:val="24"/>
          <w:u w:val="single"/>
        </w:rPr>
        <w:t xml:space="preserve">　　　　　　　　　　</w:t>
      </w:r>
    </w:p>
    <w:p w:rsidR="003A7D31" w:rsidRDefault="00182A6D">
      <w:pPr>
        <w:autoSpaceDE w:val="0"/>
        <w:autoSpaceDN w:val="0"/>
        <w:ind w:firstLine="480"/>
        <w:rPr>
          <w:rFonts w:ascii="仿宋" w:eastAsia="仿宋" w:hAnsi="仿宋"/>
          <w:color w:val="000000"/>
          <w:sz w:val="24"/>
          <w:szCs w:val="24"/>
        </w:rPr>
      </w:pPr>
      <w:r>
        <w:rPr>
          <w:rFonts w:ascii="仿宋" w:eastAsia="仿宋" w:hAnsi="仿宋" w:hint="eastAsia"/>
          <w:color w:val="000000"/>
          <w:sz w:val="24"/>
          <w:szCs w:val="24"/>
        </w:rPr>
        <w:t>电　　话：</w:t>
      </w:r>
      <w:r>
        <w:rPr>
          <w:rFonts w:ascii="仿宋" w:eastAsia="仿宋" w:hAnsi="仿宋" w:hint="eastAsia"/>
          <w:b/>
          <w:color w:val="000000"/>
          <w:sz w:val="24"/>
          <w:szCs w:val="24"/>
          <w:u w:val="single"/>
        </w:rPr>
        <w:t xml:space="preserve">　　　　　　</w:t>
      </w:r>
      <w:r>
        <w:rPr>
          <w:rFonts w:ascii="仿宋" w:eastAsia="仿宋" w:hAnsi="仿宋" w:hint="eastAsia"/>
          <w:color w:val="000000"/>
          <w:sz w:val="24"/>
          <w:szCs w:val="24"/>
        </w:rPr>
        <w:t xml:space="preserve">　　传　　真：</w:t>
      </w:r>
      <w:r>
        <w:rPr>
          <w:rFonts w:ascii="仿宋" w:eastAsia="仿宋" w:hAnsi="仿宋" w:hint="eastAsia"/>
          <w:b/>
          <w:color w:val="000000"/>
          <w:sz w:val="24"/>
          <w:szCs w:val="24"/>
          <w:u w:val="single"/>
        </w:rPr>
        <w:t xml:space="preserve">　　　　　　</w:t>
      </w:r>
      <w:r>
        <w:rPr>
          <w:rFonts w:ascii="仿宋" w:eastAsia="仿宋" w:hAnsi="仿宋" w:hint="eastAsia"/>
          <w:color w:val="000000"/>
          <w:sz w:val="24"/>
          <w:szCs w:val="24"/>
        </w:rPr>
        <w:t xml:space="preserve">　　地　　址：</w:t>
      </w:r>
      <w:r>
        <w:rPr>
          <w:rFonts w:ascii="仿宋" w:eastAsia="仿宋" w:hAnsi="仿宋" w:hint="eastAsia"/>
          <w:b/>
          <w:color w:val="000000"/>
          <w:sz w:val="24"/>
          <w:szCs w:val="24"/>
          <w:u w:val="single"/>
        </w:rPr>
        <w:t xml:space="preserve">　　　　　　　　　　</w:t>
      </w:r>
    </w:p>
    <w:p w:rsidR="003A7D31" w:rsidRDefault="00182A6D">
      <w:pPr>
        <w:autoSpaceDE w:val="0"/>
        <w:autoSpaceDN w:val="0"/>
        <w:ind w:firstLine="482"/>
        <w:rPr>
          <w:rFonts w:ascii="仿宋" w:eastAsia="仿宋" w:hAnsi="仿宋"/>
          <w:b/>
          <w:color w:val="000000"/>
          <w:sz w:val="24"/>
          <w:szCs w:val="24"/>
          <w:u w:val="single"/>
        </w:rPr>
      </w:pPr>
      <w:r>
        <w:rPr>
          <w:rFonts w:ascii="仿宋" w:eastAsia="仿宋" w:hAnsi="仿宋" w:hint="eastAsia"/>
          <w:b/>
          <w:color w:val="000000"/>
          <w:sz w:val="24"/>
          <w:szCs w:val="24"/>
        </w:rPr>
        <w:t>乙　　方：</w:t>
      </w:r>
      <w:r>
        <w:rPr>
          <w:rFonts w:ascii="仿宋" w:eastAsia="仿宋" w:hAnsi="仿宋" w:hint="eastAsia"/>
          <w:b/>
          <w:color w:val="000000"/>
          <w:sz w:val="24"/>
          <w:szCs w:val="24"/>
          <w:u w:val="single"/>
        </w:rPr>
        <w:t xml:space="preserve">　　　　　　　　　　</w:t>
      </w:r>
    </w:p>
    <w:p w:rsidR="003A7D31" w:rsidRDefault="00182A6D">
      <w:pPr>
        <w:autoSpaceDE w:val="0"/>
        <w:autoSpaceDN w:val="0"/>
        <w:ind w:firstLine="480"/>
        <w:rPr>
          <w:rFonts w:ascii="仿宋" w:eastAsia="仿宋" w:hAnsi="仿宋"/>
          <w:color w:val="000000"/>
          <w:sz w:val="24"/>
          <w:szCs w:val="24"/>
        </w:rPr>
      </w:pPr>
      <w:r>
        <w:rPr>
          <w:rFonts w:ascii="仿宋" w:eastAsia="仿宋" w:hAnsi="仿宋" w:hint="eastAsia"/>
          <w:color w:val="000000"/>
          <w:sz w:val="24"/>
          <w:szCs w:val="24"/>
        </w:rPr>
        <w:t>电　　话：</w:t>
      </w:r>
      <w:r>
        <w:rPr>
          <w:rFonts w:ascii="仿宋" w:eastAsia="仿宋" w:hAnsi="仿宋" w:hint="eastAsia"/>
          <w:b/>
          <w:color w:val="000000"/>
          <w:sz w:val="24"/>
          <w:szCs w:val="24"/>
          <w:u w:val="single"/>
        </w:rPr>
        <w:t xml:space="preserve">　　　　　　</w:t>
      </w:r>
      <w:r>
        <w:rPr>
          <w:rFonts w:ascii="仿宋" w:eastAsia="仿宋" w:hAnsi="仿宋" w:hint="eastAsia"/>
          <w:color w:val="000000"/>
          <w:sz w:val="24"/>
          <w:szCs w:val="24"/>
        </w:rPr>
        <w:t xml:space="preserve">　　传　　真：</w:t>
      </w:r>
      <w:r>
        <w:rPr>
          <w:rFonts w:ascii="仿宋" w:eastAsia="仿宋" w:hAnsi="仿宋" w:hint="eastAsia"/>
          <w:b/>
          <w:color w:val="000000"/>
          <w:sz w:val="24"/>
          <w:szCs w:val="24"/>
          <w:u w:val="single"/>
        </w:rPr>
        <w:t xml:space="preserve">　　　　　　</w:t>
      </w:r>
      <w:r>
        <w:rPr>
          <w:rFonts w:ascii="仿宋" w:eastAsia="仿宋" w:hAnsi="仿宋" w:hint="eastAsia"/>
          <w:color w:val="000000"/>
          <w:sz w:val="24"/>
          <w:szCs w:val="24"/>
        </w:rPr>
        <w:t xml:space="preserve">　　地　　址：</w:t>
      </w:r>
      <w:r>
        <w:rPr>
          <w:rFonts w:ascii="仿宋" w:eastAsia="仿宋" w:hAnsi="仿宋" w:hint="eastAsia"/>
          <w:b/>
          <w:color w:val="000000"/>
          <w:sz w:val="24"/>
          <w:szCs w:val="24"/>
          <w:u w:val="single"/>
        </w:rPr>
        <w:t xml:space="preserve">　　　　　　　　　　</w:t>
      </w:r>
    </w:p>
    <w:p w:rsidR="003A7D31" w:rsidRDefault="00182A6D">
      <w:pPr>
        <w:autoSpaceDE w:val="0"/>
        <w:autoSpaceDN w:val="0"/>
        <w:ind w:firstLine="480"/>
        <w:rPr>
          <w:rFonts w:ascii="仿宋" w:eastAsia="仿宋" w:hAnsi="仿宋"/>
          <w:b/>
          <w:color w:val="000000"/>
          <w:sz w:val="24"/>
          <w:szCs w:val="24"/>
        </w:rPr>
      </w:pPr>
      <w:r>
        <w:rPr>
          <w:rFonts w:ascii="仿宋" w:eastAsia="仿宋" w:hAnsi="仿宋" w:hint="eastAsia"/>
          <w:color w:val="000000"/>
          <w:sz w:val="24"/>
          <w:szCs w:val="24"/>
        </w:rPr>
        <w:t>项目名称：</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rPr>
        <w:t xml:space="preserve">　采购编号：</w:t>
      </w:r>
      <w:r>
        <w:rPr>
          <w:rFonts w:ascii="仿宋" w:eastAsia="仿宋" w:hAnsi="仿宋" w:hint="eastAsia"/>
          <w:color w:val="000000"/>
          <w:sz w:val="24"/>
          <w:szCs w:val="24"/>
          <w:u w:val="single"/>
        </w:rPr>
        <w:t xml:space="preserve">　　　　　　　　　　</w:t>
      </w:r>
    </w:p>
    <w:p w:rsidR="003A7D31" w:rsidRDefault="00182A6D" w:rsidP="006369F1">
      <w:pPr>
        <w:autoSpaceDE w:val="0"/>
        <w:autoSpaceDN w:val="0"/>
        <w:ind w:firstLineChars="202" w:firstLine="485"/>
        <w:rPr>
          <w:rFonts w:ascii="仿宋" w:eastAsia="仿宋" w:hAnsi="仿宋"/>
          <w:color w:val="000000"/>
          <w:sz w:val="24"/>
          <w:szCs w:val="24"/>
        </w:rPr>
      </w:pPr>
      <w:r>
        <w:rPr>
          <w:rFonts w:ascii="仿宋" w:eastAsia="仿宋" w:hAnsi="仿宋" w:hint="eastAsia"/>
          <w:color w:val="000000"/>
          <w:sz w:val="24"/>
          <w:szCs w:val="24"/>
        </w:rPr>
        <w:t xml:space="preserve">根据 </w:t>
      </w:r>
      <w:r>
        <w:rPr>
          <w:rFonts w:ascii="仿宋" w:eastAsia="仿宋" w:hAnsi="仿宋" w:hint="eastAsia"/>
          <w:color w:val="000000"/>
          <w:sz w:val="24"/>
          <w:szCs w:val="24"/>
          <w:u w:val="single"/>
        </w:rPr>
        <w:t xml:space="preserve">              项目</w:t>
      </w:r>
      <w:r>
        <w:rPr>
          <w:rFonts w:ascii="仿宋" w:eastAsia="仿宋" w:hAnsi="仿宋" w:hint="eastAsia"/>
          <w:color w:val="000000"/>
          <w:sz w:val="24"/>
          <w:szCs w:val="24"/>
        </w:rPr>
        <w:t>的采购结果，按照《中华人民共和国政府采购法》、《合同法》的规定，</w:t>
      </w:r>
      <w:r>
        <w:rPr>
          <w:rFonts w:ascii="仿宋" w:eastAsia="仿宋" w:hAnsi="仿宋" w:hint="eastAsia"/>
          <w:color w:val="000000"/>
          <w:kern w:val="28"/>
          <w:sz w:val="24"/>
          <w:szCs w:val="24"/>
        </w:rPr>
        <w:t>经双方协商，</w:t>
      </w:r>
      <w:r>
        <w:rPr>
          <w:rFonts w:ascii="仿宋" w:eastAsia="仿宋" w:hAnsi="仿宋" w:hint="eastAsia"/>
          <w:color w:val="000000"/>
          <w:sz w:val="24"/>
          <w:szCs w:val="24"/>
        </w:rPr>
        <w:t>本着平等互利和诚实信用的原则，</w:t>
      </w:r>
      <w:r>
        <w:rPr>
          <w:rFonts w:ascii="仿宋" w:eastAsia="仿宋" w:hAnsi="仿宋" w:hint="eastAsia"/>
          <w:color w:val="000000"/>
          <w:kern w:val="28"/>
          <w:sz w:val="24"/>
          <w:szCs w:val="24"/>
        </w:rPr>
        <w:t>一致同意签订本合同如下。</w:t>
      </w:r>
    </w:p>
    <w:p w:rsidR="003A7D31" w:rsidRDefault="00182A6D">
      <w:pPr>
        <w:ind w:firstLineChars="202" w:firstLine="487"/>
        <w:rPr>
          <w:rFonts w:ascii="仿宋" w:eastAsia="仿宋" w:hAnsi="仿宋"/>
          <w:color w:val="000000"/>
          <w:sz w:val="24"/>
          <w:szCs w:val="24"/>
        </w:rPr>
      </w:pPr>
      <w:r>
        <w:rPr>
          <w:rFonts w:ascii="仿宋" w:eastAsia="仿宋" w:hAnsi="仿宋" w:hint="eastAsia"/>
          <w:b/>
          <w:color w:val="000000"/>
          <w:sz w:val="24"/>
          <w:szCs w:val="24"/>
        </w:rPr>
        <w:t>一、货物内容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1315"/>
        <w:gridCol w:w="3594"/>
        <w:gridCol w:w="947"/>
        <w:gridCol w:w="947"/>
        <w:gridCol w:w="1137"/>
        <w:gridCol w:w="948"/>
      </w:tblGrid>
      <w:tr w:rsidR="003A7D31">
        <w:trPr>
          <w:cantSplit/>
          <w:trHeight w:val="609"/>
          <w:jc w:val="center"/>
        </w:trPr>
        <w:tc>
          <w:tcPr>
            <w:tcW w:w="773" w:type="dxa"/>
            <w:tcBorders>
              <w:left w:val="single" w:sz="8" w:space="0" w:color="auto"/>
              <w:right w:val="single" w:sz="4" w:space="0" w:color="auto"/>
            </w:tcBorders>
            <w:vAlign w:val="center"/>
          </w:tcPr>
          <w:p w:rsidR="003A7D31" w:rsidRDefault="00182A6D">
            <w:pPr>
              <w:ind w:firstLineChars="0" w:firstLine="0"/>
              <w:rPr>
                <w:rFonts w:ascii="仿宋" w:eastAsia="仿宋" w:hAnsi="仿宋"/>
                <w:b/>
                <w:color w:val="000000"/>
                <w:sz w:val="24"/>
                <w:szCs w:val="24"/>
              </w:rPr>
            </w:pPr>
            <w:r>
              <w:rPr>
                <w:rFonts w:ascii="仿宋" w:eastAsia="仿宋" w:hAnsi="仿宋" w:hint="eastAsia"/>
                <w:b/>
                <w:color w:val="000000"/>
                <w:sz w:val="24"/>
                <w:szCs w:val="24"/>
              </w:rPr>
              <w:t>序号</w:t>
            </w:r>
          </w:p>
        </w:tc>
        <w:tc>
          <w:tcPr>
            <w:tcW w:w="1315" w:type="dxa"/>
            <w:tcBorders>
              <w:left w:val="single" w:sz="8" w:space="0" w:color="auto"/>
              <w:right w:val="single" w:sz="4" w:space="0" w:color="auto"/>
            </w:tcBorders>
            <w:vAlign w:val="center"/>
          </w:tcPr>
          <w:p w:rsidR="003A7D31" w:rsidRDefault="00182A6D">
            <w:pPr>
              <w:ind w:firstLineChars="0" w:firstLine="0"/>
              <w:rPr>
                <w:rFonts w:ascii="仿宋" w:eastAsia="仿宋" w:hAnsi="仿宋"/>
                <w:b/>
                <w:color w:val="000000"/>
                <w:sz w:val="24"/>
                <w:szCs w:val="24"/>
              </w:rPr>
            </w:pPr>
            <w:r>
              <w:rPr>
                <w:rFonts w:ascii="仿宋" w:eastAsia="仿宋" w:hAnsi="仿宋" w:hint="eastAsia"/>
                <w:b/>
                <w:color w:val="000000"/>
                <w:sz w:val="24"/>
                <w:szCs w:val="24"/>
              </w:rPr>
              <w:t>商品名称</w:t>
            </w:r>
          </w:p>
        </w:tc>
        <w:tc>
          <w:tcPr>
            <w:tcW w:w="3594" w:type="dxa"/>
            <w:tcBorders>
              <w:left w:val="single" w:sz="4" w:space="0" w:color="auto"/>
              <w:bottom w:val="single" w:sz="8" w:space="0" w:color="auto"/>
              <w:right w:val="single" w:sz="4" w:space="0" w:color="auto"/>
            </w:tcBorders>
            <w:vAlign w:val="center"/>
          </w:tcPr>
          <w:p w:rsidR="003A7D31" w:rsidRDefault="00182A6D">
            <w:pPr>
              <w:ind w:firstLineChars="0" w:firstLine="0"/>
              <w:rPr>
                <w:rFonts w:ascii="仿宋" w:eastAsia="仿宋" w:hAnsi="仿宋"/>
                <w:b/>
                <w:color w:val="000000"/>
                <w:sz w:val="24"/>
                <w:szCs w:val="24"/>
              </w:rPr>
            </w:pPr>
            <w:r>
              <w:rPr>
                <w:rFonts w:ascii="仿宋" w:eastAsia="仿宋" w:hAnsi="仿宋" w:hint="eastAsia"/>
                <w:b/>
                <w:color w:val="000000"/>
                <w:sz w:val="24"/>
                <w:szCs w:val="24"/>
              </w:rPr>
              <w:t>品牌、规格型号、配置</w:t>
            </w:r>
          </w:p>
          <w:p w:rsidR="003A7D31" w:rsidRDefault="00182A6D">
            <w:pPr>
              <w:ind w:firstLineChars="0" w:firstLine="0"/>
              <w:rPr>
                <w:rFonts w:ascii="仿宋" w:eastAsia="仿宋" w:hAnsi="仿宋"/>
                <w:b/>
                <w:color w:val="000000"/>
                <w:sz w:val="24"/>
                <w:szCs w:val="24"/>
              </w:rPr>
            </w:pPr>
            <w:r>
              <w:rPr>
                <w:rFonts w:ascii="仿宋" w:eastAsia="仿宋" w:hAnsi="仿宋" w:hint="eastAsia"/>
                <w:b/>
                <w:color w:val="000000"/>
                <w:sz w:val="24"/>
                <w:szCs w:val="24"/>
              </w:rPr>
              <w:t>（性能参数）</w:t>
            </w:r>
          </w:p>
        </w:tc>
        <w:tc>
          <w:tcPr>
            <w:tcW w:w="947" w:type="dxa"/>
            <w:tcBorders>
              <w:left w:val="single" w:sz="4" w:space="0" w:color="auto"/>
              <w:bottom w:val="single" w:sz="8" w:space="0" w:color="auto"/>
              <w:right w:val="single" w:sz="4" w:space="0" w:color="auto"/>
            </w:tcBorders>
            <w:vAlign w:val="center"/>
          </w:tcPr>
          <w:p w:rsidR="003A7D31" w:rsidRDefault="00182A6D">
            <w:pPr>
              <w:ind w:firstLineChars="0" w:firstLine="0"/>
              <w:rPr>
                <w:rFonts w:ascii="仿宋" w:eastAsia="仿宋" w:hAnsi="仿宋"/>
                <w:b/>
                <w:color w:val="000000"/>
                <w:sz w:val="24"/>
                <w:szCs w:val="24"/>
              </w:rPr>
            </w:pPr>
            <w:r>
              <w:rPr>
                <w:rFonts w:ascii="仿宋" w:eastAsia="仿宋" w:hAnsi="仿宋" w:hint="eastAsia"/>
                <w:b/>
                <w:color w:val="000000"/>
                <w:sz w:val="24"/>
                <w:szCs w:val="24"/>
              </w:rPr>
              <w:t>产地</w:t>
            </w:r>
          </w:p>
        </w:tc>
        <w:tc>
          <w:tcPr>
            <w:tcW w:w="947" w:type="dxa"/>
            <w:tcBorders>
              <w:left w:val="single" w:sz="4" w:space="0" w:color="auto"/>
              <w:bottom w:val="single" w:sz="8" w:space="0" w:color="auto"/>
              <w:right w:val="single" w:sz="4" w:space="0" w:color="auto"/>
            </w:tcBorders>
            <w:vAlign w:val="center"/>
          </w:tcPr>
          <w:p w:rsidR="003A7D31" w:rsidRDefault="00182A6D">
            <w:pPr>
              <w:ind w:firstLineChars="0" w:firstLine="0"/>
              <w:rPr>
                <w:rFonts w:ascii="仿宋" w:eastAsia="仿宋" w:hAnsi="仿宋"/>
                <w:b/>
                <w:color w:val="000000"/>
                <w:sz w:val="24"/>
                <w:szCs w:val="24"/>
              </w:rPr>
            </w:pPr>
            <w:r>
              <w:rPr>
                <w:rFonts w:ascii="仿宋" w:eastAsia="仿宋" w:hAnsi="仿宋" w:hint="eastAsia"/>
                <w:b/>
                <w:color w:val="000000"/>
                <w:sz w:val="24"/>
                <w:szCs w:val="24"/>
              </w:rPr>
              <w:t>数量</w:t>
            </w:r>
          </w:p>
        </w:tc>
        <w:tc>
          <w:tcPr>
            <w:tcW w:w="1137" w:type="dxa"/>
            <w:tcBorders>
              <w:left w:val="single" w:sz="4" w:space="0" w:color="auto"/>
              <w:bottom w:val="nil"/>
              <w:right w:val="single" w:sz="8" w:space="0" w:color="auto"/>
            </w:tcBorders>
            <w:vAlign w:val="center"/>
          </w:tcPr>
          <w:p w:rsidR="003A7D31" w:rsidRDefault="00182A6D">
            <w:pPr>
              <w:ind w:firstLineChars="0" w:firstLine="0"/>
              <w:rPr>
                <w:rFonts w:ascii="仿宋" w:eastAsia="仿宋" w:hAnsi="仿宋"/>
                <w:b/>
                <w:color w:val="000000"/>
                <w:sz w:val="24"/>
                <w:szCs w:val="24"/>
              </w:rPr>
            </w:pPr>
            <w:r>
              <w:rPr>
                <w:rFonts w:ascii="仿宋" w:eastAsia="仿宋" w:hAnsi="仿宋" w:hint="eastAsia"/>
                <w:b/>
                <w:color w:val="000000"/>
                <w:sz w:val="24"/>
                <w:szCs w:val="24"/>
              </w:rPr>
              <w:t>单价(元)</w:t>
            </w:r>
          </w:p>
        </w:tc>
        <w:tc>
          <w:tcPr>
            <w:tcW w:w="947" w:type="dxa"/>
            <w:tcBorders>
              <w:left w:val="single" w:sz="4" w:space="0" w:color="auto"/>
              <w:bottom w:val="nil"/>
              <w:right w:val="single" w:sz="8" w:space="0" w:color="auto"/>
            </w:tcBorders>
            <w:vAlign w:val="center"/>
          </w:tcPr>
          <w:p w:rsidR="003A7D31" w:rsidRDefault="00182A6D">
            <w:pPr>
              <w:ind w:firstLineChars="0" w:firstLine="0"/>
              <w:rPr>
                <w:rFonts w:ascii="仿宋" w:eastAsia="仿宋" w:hAnsi="仿宋"/>
                <w:b/>
                <w:color w:val="000000"/>
                <w:sz w:val="24"/>
                <w:szCs w:val="24"/>
              </w:rPr>
            </w:pPr>
            <w:r>
              <w:rPr>
                <w:rFonts w:ascii="仿宋" w:eastAsia="仿宋" w:hAnsi="仿宋" w:hint="eastAsia"/>
                <w:b/>
                <w:color w:val="000000"/>
                <w:sz w:val="24"/>
                <w:szCs w:val="24"/>
              </w:rPr>
              <w:t>金额(元)</w:t>
            </w:r>
          </w:p>
        </w:tc>
      </w:tr>
      <w:tr w:rsidR="003A7D31">
        <w:trPr>
          <w:cantSplit/>
          <w:trHeight w:val="609"/>
          <w:jc w:val="center"/>
        </w:trPr>
        <w:tc>
          <w:tcPr>
            <w:tcW w:w="773" w:type="dxa"/>
            <w:tcBorders>
              <w:left w:val="single" w:sz="8" w:space="0" w:color="auto"/>
              <w:right w:val="single" w:sz="4" w:space="0" w:color="auto"/>
            </w:tcBorders>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1</w:t>
            </w:r>
          </w:p>
        </w:tc>
        <w:tc>
          <w:tcPr>
            <w:tcW w:w="1315" w:type="dxa"/>
            <w:tcBorders>
              <w:left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3594" w:type="dxa"/>
            <w:tcBorders>
              <w:left w:val="single" w:sz="4"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1137" w:type="dxa"/>
            <w:tcBorders>
              <w:left w:val="single" w:sz="4" w:space="0" w:color="auto"/>
              <w:bottom w:val="nil"/>
              <w:right w:val="single" w:sz="8"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nil"/>
              <w:right w:val="single" w:sz="8" w:space="0" w:color="auto"/>
            </w:tcBorders>
            <w:vAlign w:val="center"/>
          </w:tcPr>
          <w:p w:rsidR="003A7D31" w:rsidRDefault="003A7D31">
            <w:pPr>
              <w:ind w:firstLineChars="0" w:firstLine="0"/>
              <w:rPr>
                <w:rFonts w:ascii="仿宋" w:eastAsia="仿宋" w:hAnsi="仿宋"/>
                <w:color w:val="000000"/>
                <w:sz w:val="24"/>
                <w:szCs w:val="24"/>
              </w:rPr>
            </w:pPr>
          </w:p>
        </w:tc>
      </w:tr>
      <w:tr w:rsidR="003A7D31">
        <w:trPr>
          <w:cantSplit/>
          <w:trHeight w:val="609"/>
          <w:jc w:val="center"/>
        </w:trPr>
        <w:tc>
          <w:tcPr>
            <w:tcW w:w="773" w:type="dxa"/>
            <w:tcBorders>
              <w:left w:val="single" w:sz="8" w:space="0" w:color="auto"/>
              <w:right w:val="single" w:sz="4" w:space="0" w:color="auto"/>
            </w:tcBorders>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2</w:t>
            </w:r>
          </w:p>
        </w:tc>
        <w:tc>
          <w:tcPr>
            <w:tcW w:w="1315" w:type="dxa"/>
            <w:tcBorders>
              <w:left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3594" w:type="dxa"/>
            <w:tcBorders>
              <w:left w:val="single" w:sz="4"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1137" w:type="dxa"/>
            <w:tcBorders>
              <w:left w:val="single" w:sz="4" w:space="0" w:color="auto"/>
              <w:bottom w:val="nil"/>
              <w:right w:val="single" w:sz="8"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nil"/>
              <w:right w:val="single" w:sz="8" w:space="0" w:color="auto"/>
            </w:tcBorders>
            <w:vAlign w:val="center"/>
          </w:tcPr>
          <w:p w:rsidR="003A7D31" w:rsidRDefault="003A7D31">
            <w:pPr>
              <w:ind w:firstLineChars="0" w:firstLine="0"/>
              <w:rPr>
                <w:rFonts w:ascii="仿宋" w:eastAsia="仿宋" w:hAnsi="仿宋"/>
                <w:color w:val="000000"/>
                <w:sz w:val="24"/>
                <w:szCs w:val="24"/>
              </w:rPr>
            </w:pPr>
          </w:p>
        </w:tc>
      </w:tr>
      <w:tr w:rsidR="003A7D31">
        <w:trPr>
          <w:cantSplit/>
          <w:trHeight w:val="609"/>
          <w:jc w:val="center"/>
        </w:trPr>
        <w:tc>
          <w:tcPr>
            <w:tcW w:w="773" w:type="dxa"/>
            <w:tcBorders>
              <w:left w:val="single" w:sz="8" w:space="0" w:color="auto"/>
              <w:right w:val="single" w:sz="4" w:space="0" w:color="auto"/>
            </w:tcBorders>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3</w:t>
            </w:r>
          </w:p>
        </w:tc>
        <w:tc>
          <w:tcPr>
            <w:tcW w:w="1315" w:type="dxa"/>
            <w:tcBorders>
              <w:left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3594" w:type="dxa"/>
            <w:tcBorders>
              <w:left w:val="single" w:sz="4"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1137" w:type="dxa"/>
            <w:tcBorders>
              <w:left w:val="single" w:sz="4" w:space="0" w:color="auto"/>
              <w:bottom w:val="nil"/>
              <w:right w:val="single" w:sz="8"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nil"/>
              <w:right w:val="single" w:sz="8" w:space="0" w:color="auto"/>
            </w:tcBorders>
            <w:vAlign w:val="center"/>
          </w:tcPr>
          <w:p w:rsidR="003A7D31" w:rsidRDefault="003A7D31">
            <w:pPr>
              <w:ind w:firstLineChars="0" w:firstLine="0"/>
              <w:rPr>
                <w:rFonts w:ascii="仿宋" w:eastAsia="仿宋" w:hAnsi="仿宋"/>
                <w:color w:val="000000"/>
                <w:sz w:val="24"/>
                <w:szCs w:val="24"/>
              </w:rPr>
            </w:pPr>
          </w:p>
        </w:tc>
      </w:tr>
      <w:tr w:rsidR="003A7D31">
        <w:trPr>
          <w:cantSplit/>
          <w:trHeight w:val="609"/>
          <w:jc w:val="center"/>
        </w:trPr>
        <w:tc>
          <w:tcPr>
            <w:tcW w:w="773" w:type="dxa"/>
            <w:tcBorders>
              <w:left w:val="single" w:sz="8" w:space="0" w:color="auto"/>
              <w:right w:val="single" w:sz="4" w:space="0" w:color="auto"/>
            </w:tcBorders>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4</w:t>
            </w:r>
          </w:p>
        </w:tc>
        <w:tc>
          <w:tcPr>
            <w:tcW w:w="1315" w:type="dxa"/>
            <w:tcBorders>
              <w:left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3594" w:type="dxa"/>
            <w:tcBorders>
              <w:left w:val="single" w:sz="4"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single" w:sz="8" w:space="0" w:color="auto"/>
              <w:right w:val="single" w:sz="4" w:space="0" w:color="auto"/>
            </w:tcBorders>
            <w:vAlign w:val="center"/>
          </w:tcPr>
          <w:p w:rsidR="003A7D31" w:rsidRDefault="003A7D31">
            <w:pPr>
              <w:ind w:firstLineChars="0" w:firstLine="0"/>
              <w:rPr>
                <w:rFonts w:ascii="仿宋" w:eastAsia="仿宋" w:hAnsi="仿宋"/>
                <w:color w:val="000000"/>
                <w:sz w:val="24"/>
                <w:szCs w:val="24"/>
              </w:rPr>
            </w:pPr>
          </w:p>
        </w:tc>
        <w:tc>
          <w:tcPr>
            <w:tcW w:w="1137" w:type="dxa"/>
            <w:tcBorders>
              <w:left w:val="single" w:sz="4" w:space="0" w:color="auto"/>
              <w:bottom w:val="nil"/>
              <w:right w:val="single" w:sz="8" w:space="0" w:color="auto"/>
            </w:tcBorders>
            <w:vAlign w:val="center"/>
          </w:tcPr>
          <w:p w:rsidR="003A7D31" w:rsidRDefault="003A7D31">
            <w:pPr>
              <w:ind w:firstLineChars="0" w:firstLine="0"/>
              <w:rPr>
                <w:rFonts w:ascii="仿宋" w:eastAsia="仿宋" w:hAnsi="仿宋"/>
                <w:color w:val="000000"/>
                <w:sz w:val="24"/>
                <w:szCs w:val="24"/>
              </w:rPr>
            </w:pPr>
          </w:p>
        </w:tc>
        <w:tc>
          <w:tcPr>
            <w:tcW w:w="947" w:type="dxa"/>
            <w:tcBorders>
              <w:left w:val="single" w:sz="4" w:space="0" w:color="auto"/>
              <w:bottom w:val="nil"/>
              <w:right w:val="single" w:sz="8" w:space="0" w:color="auto"/>
            </w:tcBorders>
            <w:vAlign w:val="center"/>
          </w:tcPr>
          <w:p w:rsidR="003A7D31" w:rsidRDefault="003A7D31">
            <w:pPr>
              <w:ind w:firstLineChars="0" w:firstLine="0"/>
              <w:rPr>
                <w:rFonts w:ascii="仿宋" w:eastAsia="仿宋" w:hAnsi="仿宋"/>
                <w:color w:val="000000"/>
                <w:sz w:val="24"/>
                <w:szCs w:val="24"/>
              </w:rPr>
            </w:pPr>
          </w:p>
        </w:tc>
      </w:tr>
      <w:tr w:rsidR="003A7D31">
        <w:trPr>
          <w:cantSplit/>
          <w:trHeight w:val="609"/>
          <w:jc w:val="center"/>
        </w:trPr>
        <w:tc>
          <w:tcPr>
            <w:tcW w:w="9661" w:type="dxa"/>
            <w:gridSpan w:val="7"/>
            <w:tcBorders>
              <w:left w:val="single" w:sz="8" w:space="0" w:color="auto"/>
              <w:right w:val="single" w:sz="8" w:space="0" w:color="auto"/>
            </w:tcBorders>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合计总额：￥；    大写：</w:t>
            </w:r>
          </w:p>
        </w:tc>
      </w:tr>
    </w:tbl>
    <w:p w:rsidR="003A7D31" w:rsidRDefault="00182A6D">
      <w:pPr>
        <w:pStyle w:val="ad"/>
        <w:ind w:firstLine="480"/>
      </w:pPr>
      <w:r>
        <w:rPr>
          <w:rFonts w:hint="eastAsia"/>
        </w:rPr>
        <w:t>合同总额包括乙方设计、安装、随机零配件、标配工具、运输保险、调试、培训、质保期服务、各项税费及合同实施过程中不可预见费用等。</w:t>
      </w:r>
    </w:p>
    <w:p w:rsidR="003A7D31" w:rsidRDefault="00182A6D">
      <w:pPr>
        <w:pStyle w:val="ad"/>
        <w:ind w:firstLine="480"/>
      </w:pPr>
      <w:r>
        <w:rPr>
          <w:rFonts w:hint="eastAsia"/>
        </w:rPr>
        <w:t>注：货物名称内容必须与投标文件中货物名称内容一致。</w:t>
      </w:r>
    </w:p>
    <w:p w:rsidR="003A7D31" w:rsidRDefault="00182A6D">
      <w:pPr>
        <w:ind w:firstLine="482"/>
        <w:rPr>
          <w:rFonts w:ascii="仿宋" w:eastAsia="仿宋" w:hAnsi="仿宋"/>
          <w:b/>
          <w:color w:val="000000"/>
          <w:sz w:val="24"/>
          <w:szCs w:val="24"/>
        </w:rPr>
      </w:pPr>
      <w:r>
        <w:rPr>
          <w:rFonts w:ascii="仿宋" w:eastAsia="仿宋" w:hAnsi="仿宋" w:hint="eastAsia"/>
          <w:b/>
          <w:color w:val="000000"/>
          <w:sz w:val="24"/>
          <w:szCs w:val="24"/>
        </w:rPr>
        <w:t>二、合同金额</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ab/>
        <w:t>合同金额为（大写）：_________________元（￥_______________元）人民币。</w:t>
      </w:r>
    </w:p>
    <w:p w:rsidR="003A7D31" w:rsidRDefault="00182A6D">
      <w:pPr>
        <w:tabs>
          <w:tab w:val="left" w:pos="851"/>
        </w:tabs>
        <w:ind w:firstLine="482"/>
        <w:rPr>
          <w:rFonts w:ascii="仿宋" w:eastAsia="仿宋" w:hAnsi="仿宋"/>
          <w:b/>
          <w:color w:val="000000"/>
          <w:sz w:val="24"/>
          <w:szCs w:val="24"/>
        </w:rPr>
      </w:pPr>
      <w:r>
        <w:rPr>
          <w:rFonts w:ascii="仿宋" w:eastAsia="仿宋" w:hAnsi="仿宋" w:hint="eastAsia"/>
          <w:b/>
          <w:color w:val="000000"/>
          <w:sz w:val="24"/>
          <w:szCs w:val="24"/>
        </w:rPr>
        <w:t>三、货物或服务要求</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ab/>
        <w:t>XXXXXXXXXXXXXXXXXXXXXXXXXXXXXXXXXXXXXXXXXXXXXXXXXXXX</w:t>
      </w:r>
    </w:p>
    <w:p w:rsidR="003A7D31" w:rsidRDefault="00182A6D">
      <w:pPr>
        <w:tabs>
          <w:tab w:val="left" w:pos="851"/>
        </w:tabs>
        <w:ind w:firstLine="482"/>
        <w:rPr>
          <w:rFonts w:ascii="仿宋" w:eastAsia="仿宋" w:hAnsi="仿宋"/>
          <w:b/>
          <w:color w:val="000000"/>
          <w:sz w:val="24"/>
          <w:szCs w:val="24"/>
        </w:rPr>
      </w:pPr>
      <w:r>
        <w:rPr>
          <w:rFonts w:ascii="仿宋" w:eastAsia="仿宋" w:hAnsi="仿宋" w:hint="eastAsia"/>
          <w:b/>
          <w:color w:val="000000"/>
          <w:sz w:val="24"/>
          <w:szCs w:val="24"/>
        </w:rPr>
        <w:t>四、交货期、交货方式及交货地点（服务期限、服务方式）</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hint="eastAsia"/>
          <w:color w:val="000000"/>
          <w:sz w:val="24"/>
          <w:szCs w:val="24"/>
        </w:rPr>
        <w:tab/>
        <w:t>交货期：</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lastRenderedPageBreak/>
        <w:t>2.</w:t>
      </w:r>
      <w:r>
        <w:rPr>
          <w:rFonts w:ascii="仿宋" w:eastAsia="仿宋" w:hAnsi="仿宋" w:hint="eastAsia"/>
          <w:color w:val="000000"/>
          <w:sz w:val="24"/>
          <w:szCs w:val="24"/>
        </w:rPr>
        <w:tab/>
        <w:t>交货方式：</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3.</w:t>
      </w:r>
      <w:r>
        <w:rPr>
          <w:rFonts w:ascii="仿宋" w:eastAsia="仿宋" w:hAnsi="仿宋" w:hint="eastAsia"/>
          <w:color w:val="000000"/>
          <w:sz w:val="24"/>
          <w:szCs w:val="24"/>
        </w:rPr>
        <w:tab/>
        <w:t xml:space="preserve">交货地点： </w:t>
      </w:r>
    </w:p>
    <w:p w:rsidR="003A7D31" w:rsidRDefault="00182A6D">
      <w:pPr>
        <w:tabs>
          <w:tab w:val="left" w:pos="851"/>
        </w:tabs>
        <w:ind w:firstLine="482"/>
        <w:rPr>
          <w:rFonts w:ascii="仿宋" w:eastAsia="仿宋" w:hAnsi="仿宋"/>
          <w:color w:val="000000"/>
          <w:sz w:val="24"/>
          <w:szCs w:val="24"/>
        </w:rPr>
      </w:pPr>
      <w:r>
        <w:rPr>
          <w:rFonts w:ascii="仿宋" w:eastAsia="仿宋" w:hAnsi="仿宋" w:hint="eastAsia"/>
          <w:b/>
          <w:color w:val="000000"/>
          <w:sz w:val="24"/>
          <w:szCs w:val="24"/>
        </w:rPr>
        <w:t>五、付款方式</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按用户需求书的要求</w:t>
      </w:r>
    </w:p>
    <w:p w:rsidR="003A7D31" w:rsidRDefault="00182A6D">
      <w:pPr>
        <w:tabs>
          <w:tab w:val="left" w:pos="851"/>
        </w:tabs>
        <w:ind w:firstLine="482"/>
        <w:rPr>
          <w:rFonts w:ascii="仿宋" w:eastAsia="仿宋" w:hAnsi="仿宋"/>
          <w:color w:val="000000"/>
          <w:sz w:val="24"/>
          <w:szCs w:val="24"/>
        </w:rPr>
      </w:pPr>
      <w:r>
        <w:rPr>
          <w:rFonts w:ascii="仿宋" w:eastAsia="仿宋" w:hAnsi="仿宋" w:hint="eastAsia"/>
          <w:b/>
          <w:color w:val="000000"/>
          <w:sz w:val="24"/>
          <w:szCs w:val="24"/>
        </w:rPr>
        <w:t>六、质保期及售后服务要求</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1、本合同的质量保证期（简称“质保期”）为X年，质保期内乙方对所供货物实行包修、包换、包退及合同约定的其它事项，期满后可同时提供终身</w:t>
      </w:r>
      <w:r>
        <w:rPr>
          <w:rFonts w:ascii="仿宋" w:eastAsia="仿宋" w:hAnsi="仿宋" w:hint="eastAsia"/>
          <w:color w:val="000000"/>
          <w:sz w:val="24"/>
          <w:szCs w:val="24"/>
          <w:u w:val="single"/>
        </w:rPr>
        <w:t>(免费/有偿)</w:t>
      </w:r>
      <w:r>
        <w:rPr>
          <w:rFonts w:ascii="仿宋" w:eastAsia="仿宋" w:hAnsi="仿宋" w:hint="eastAsia"/>
          <w:color w:val="000000"/>
          <w:sz w:val="24"/>
          <w:szCs w:val="24"/>
        </w:rPr>
        <w:t>维修保养服务。</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2、质保期内，如设备或零部件因质量原因出现故障而造成短期停用时，则质保期和免费维修期相应顺延。</w:t>
      </w:r>
    </w:p>
    <w:p w:rsidR="003A7D31" w:rsidRDefault="00182A6D">
      <w:pPr>
        <w:tabs>
          <w:tab w:val="left" w:pos="851"/>
        </w:tabs>
        <w:ind w:firstLine="482"/>
        <w:rPr>
          <w:rFonts w:ascii="仿宋" w:eastAsia="仿宋" w:hAnsi="仿宋"/>
          <w:color w:val="000000"/>
          <w:sz w:val="24"/>
          <w:szCs w:val="24"/>
        </w:rPr>
      </w:pPr>
      <w:r>
        <w:rPr>
          <w:rFonts w:ascii="仿宋" w:eastAsia="仿宋" w:hAnsi="仿宋" w:hint="eastAsia"/>
          <w:b/>
          <w:color w:val="000000"/>
          <w:sz w:val="24"/>
          <w:szCs w:val="24"/>
        </w:rPr>
        <w:t>七、安装与调试</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乙方必须依照招标文件的要求和报价文件的承诺，将设备、系统安装并调试至正常运行的最佳状态。</w:t>
      </w:r>
    </w:p>
    <w:p w:rsidR="003A7D31" w:rsidRDefault="00182A6D">
      <w:pPr>
        <w:tabs>
          <w:tab w:val="left" w:pos="851"/>
        </w:tabs>
        <w:ind w:firstLine="482"/>
        <w:rPr>
          <w:rFonts w:ascii="仿宋" w:eastAsia="仿宋" w:hAnsi="仿宋"/>
          <w:color w:val="000000"/>
          <w:sz w:val="24"/>
          <w:szCs w:val="24"/>
        </w:rPr>
      </w:pPr>
      <w:r>
        <w:rPr>
          <w:rFonts w:ascii="仿宋" w:eastAsia="仿宋" w:hAnsi="仿宋" w:hint="eastAsia"/>
          <w:b/>
          <w:color w:val="000000"/>
          <w:sz w:val="24"/>
          <w:szCs w:val="24"/>
        </w:rPr>
        <w:t>八、</w:t>
      </w:r>
      <w:r>
        <w:rPr>
          <w:rFonts w:ascii="仿宋" w:eastAsia="仿宋" w:hAnsi="仿宋" w:hint="eastAsia"/>
          <w:b/>
          <w:bCs/>
          <w:color w:val="000000"/>
          <w:sz w:val="24"/>
          <w:szCs w:val="24"/>
        </w:rPr>
        <w:t>验收：</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1、交付验收标准</w:t>
      </w:r>
      <w:r>
        <w:rPr>
          <w:rFonts w:ascii="仿宋" w:eastAsia="仿宋" w:hAnsi="仿宋" w:hint="eastAsia"/>
          <w:color w:val="000000"/>
          <w:sz w:val="24"/>
          <w:szCs w:val="24"/>
          <w:lang w:val="en-GB"/>
        </w:rPr>
        <w:t>依次序对照适用</w:t>
      </w:r>
      <w:r>
        <w:rPr>
          <w:rFonts w:ascii="仿宋" w:eastAsia="仿宋" w:hAnsi="仿宋" w:hint="eastAsia"/>
          <w:color w:val="000000"/>
          <w:sz w:val="24"/>
          <w:szCs w:val="24"/>
        </w:rPr>
        <w:t>标准</w:t>
      </w:r>
      <w:r>
        <w:rPr>
          <w:rFonts w:ascii="仿宋" w:eastAsia="仿宋" w:hAnsi="仿宋" w:hint="eastAsia"/>
          <w:color w:val="000000"/>
          <w:sz w:val="24"/>
          <w:szCs w:val="24"/>
          <w:lang w:val="en-GB"/>
        </w:rPr>
        <w:t>为：</w:t>
      </w:r>
      <w:r>
        <w:rPr>
          <w:rFonts w:ascii="仿宋" w:eastAsia="仿宋" w:hAnsi="仿宋" w:hint="eastAsia"/>
          <w:color w:val="000000"/>
          <w:sz w:val="24"/>
          <w:szCs w:val="24"/>
        </w:rPr>
        <w:t>①符合中华人民共和国国家安全质量标准、环保标准或行业标准；②符合招标文件和响应承诺中甲方认可的合理最佳配置、参数及各项要求；③货物来源国官方标准。</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2、进口产品必须具备原产地证明和商检局的检验证明及合法进货渠道证明。</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3、货物为原厂商未启封全新包装，具出厂合格证，序列号、包装箱号与出厂批号一致，并可追索查阅。所有随设备的附件必须齐全。</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4、乙方应将关键主机设备的用户手册、保修手册、有关单证资料及配备件、随机工具等交付给甲方，使用操作及安全须知等重要资料应附有中文说明。</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5、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3A7D31" w:rsidRDefault="00182A6D">
      <w:pPr>
        <w:ind w:firstLine="482"/>
        <w:rPr>
          <w:rFonts w:ascii="仿宋" w:eastAsia="仿宋" w:hAnsi="仿宋"/>
          <w:color w:val="000000"/>
          <w:sz w:val="24"/>
          <w:szCs w:val="24"/>
        </w:rPr>
      </w:pPr>
      <w:r>
        <w:rPr>
          <w:rFonts w:ascii="仿宋" w:eastAsia="仿宋" w:hAnsi="仿宋" w:hint="eastAsia"/>
          <w:b/>
          <w:color w:val="000000"/>
          <w:sz w:val="24"/>
          <w:szCs w:val="24"/>
        </w:rPr>
        <w:lastRenderedPageBreak/>
        <w:t>九、违约责任与赔偿损失</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1、乙方交付的货物、工程/提供的服务不符合本合同规定的，甲方有权拒收，并且乙方须向甲方支付本合同总价5%的违约金。</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2、乙方未能按本合同规定的交货时间交付货物的/提供服务，从逾期之日起每日按本合同总价3‰的数额向甲方支付违约金；逾期半个月以上的，甲方有权终止合同，由此造成的甲方经济损失由乙方承担。</w:t>
      </w:r>
    </w:p>
    <w:p w:rsidR="003A7D31" w:rsidRDefault="00182A6D">
      <w:pPr>
        <w:ind w:firstLine="480"/>
        <w:rPr>
          <w:rFonts w:ascii="仿宋" w:eastAsia="仿宋" w:hAnsi="仿宋"/>
          <w:color w:val="000000"/>
          <w:sz w:val="24"/>
          <w:szCs w:val="24"/>
        </w:rPr>
      </w:pPr>
      <w:r>
        <w:rPr>
          <w:rFonts w:ascii="仿宋" w:eastAsia="仿宋" w:hAnsi="仿宋" w:hint="eastAsia"/>
          <w:color w:val="000000"/>
          <w:sz w:val="24"/>
          <w:szCs w:val="24"/>
        </w:rPr>
        <w:t>3、甲方无正当理由拒收货物/接受服务，到期拒付货物/服务款项的，甲方向乙方偿付本合同总的5%的违约金。甲方人逾期付款，则每日按本合同总价的3‰向乙方偿付违约金。</w:t>
      </w:r>
    </w:p>
    <w:p w:rsidR="003A7D31" w:rsidRDefault="00182A6D">
      <w:pPr>
        <w:ind w:firstLine="480"/>
        <w:rPr>
          <w:rFonts w:ascii="仿宋" w:eastAsia="仿宋" w:hAnsi="仿宋"/>
          <w:bCs/>
          <w:color w:val="000000"/>
          <w:sz w:val="24"/>
          <w:szCs w:val="24"/>
        </w:rPr>
      </w:pPr>
      <w:r>
        <w:rPr>
          <w:rFonts w:ascii="仿宋" w:eastAsia="仿宋" w:hAnsi="仿宋" w:hint="eastAsia"/>
          <w:color w:val="000000"/>
          <w:sz w:val="24"/>
          <w:szCs w:val="24"/>
        </w:rPr>
        <w:t>4、其它违约责任按《中华人民</w:t>
      </w:r>
      <w:r>
        <w:rPr>
          <w:rFonts w:ascii="仿宋" w:eastAsia="仿宋" w:hAnsi="仿宋" w:hint="eastAsia"/>
          <w:bCs/>
          <w:color w:val="000000"/>
          <w:sz w:val="24"/>
          <w:szCs w:val="24"/>
        </w:rPr>
        <w:t>共和国合同法》处理。</w:t>
      </w:r>
    </w:p>
    <w:p w:rsidR="003A7D31" w:rsidRDefault="00182A6D">
      <w:pPr>
        <w:ind w:firstLine="482"/>
        <w:rPr>
          <w:rFonts w:ascii="仿宋" w:eastAsia="仿宋" w:hAnsi="仿宋"/>
          <w:bCs/>
          <w:color w:val="000000"/>
          <w:sz w:val="24"/>
          <w:szCs w:val="24"/>
        </w:rPr>
      </w:pPr>
      <w:r>
        <w:rPr>
          <w:rFonts w:ascii="仿宋" w:eastAsia="仿宋" w:hAnsi="仿宋" w:hint="eastAsia"/>
          <w:b/>
          <w:bCs/>
          <w:color w:val="000000"/>
          <w:sz w:val="24"/>
          <w:szCs w:val="24"/>
        </w:rPr>
        <w:t>十、</w:t>
      </w:r>
      <w:r>
        <w:rPr>
          <w:rFonts w:ascii="仿宋" w:eastAsia="仿宋" w:hAnsi="仿宋" w:hint="eastAsia"/>
          <w:b/>
          <w:color w:val="000000"/>
          <w:sz w:val="24"/>
          <w:szCs w:val="24"/>
        </w:rPr>
        <w:t>争议的解决</w:t>
      </w:r>
    </w:p>
    <w:p w:rsidR="003A7D31" w:rsidRDefault="00182A6D">
      <w:pPr>
        <w:tabs>
          <w:tab w:val="left" w:pos="851"/>
        </w:tabs>
        <w:ind w:firstLine="480"/>
        <w:rPr>
          <w:rFonts w:ascii="仿宋" w:eastAsia="仿宋" w:hAnsi="仿宋"/>
          <w:bCs/>
          <w:color w:val="000000"/>
          <w:sz w:val="24"/>
          <w:szCs w:val="24"/>
        </w:rPr>
      </w:pPr>
      <w:r>
        <w:rPr>
          <w:rFonts w:ascii="仿宋" w:eastAsia="仿宋" w:hAnsi="仿宋" w:hint="eastAsia"/>
          <w:color w:val="000000"/>
          <w:sz w:val="24"/>
          <w:szCs w:val="24"/>
        </w:rPr>
        <w:t>合同执行过程中发生的任何争议，如双方不能通过友好协商解决，按相关法律法规处理(合同双方一致同意提请克拉玛依区仲裁委员会仲裁或向甲方所在地的人民法院提起诉讼)。</w:t>
      </w:r>
    </w:p>
    <w:p w:rsidR="003A7D31" w:rsidRDefault="00182A6D">
      <w:pPr>
        <w:tabs>
          <w:tab w:val="left" w:pos="851"/>
        </w:tabs>
        <w:ind w:firstLine="482"/>
        <w:rPr>
          <w:rFonts w:ascii="仿宋" w:eastAsia="仿宋" w:hAnsi="仿宋"/>
          <w:b/>
          <w:bCs/>
          <w:color w:val="000000"/>
          <w:sz w:val="24"/>
          <w:szCs w:val="24"/>
        </w:rPr>
      </w:pPr>
      <w:r>
        <w:rPr>
          <w:rFonts w:ascii="仿宋" w:eastAsia="仿宋" w:hAnsi="仿宋" w:hint="eastAsia"/>
          <w:b/>
          <w:bCs/>
          <w:color w:val="000000"/>
          <w:sz w:val="24"/>
          <w:szCs w:val="24"/>
        </w:rPr>
        <w:t>十一、</w:t>
      </w:r>
      <w:r>
        <w:rPr>
          <w:rFonts w:ascii="仿宋" w:eastAsia="仿宋" w:hAnsi="仿宋" w:hint="eastAsia"/>
          <w:b/>
          <w:color w:val="000000"/>
          <w:sz w:val="24"/>
          <w:szCs w:val="24"/>
        </w:rPr>
        <w:t>不可抗力</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3A7D31" w:rsidRDefault="00182A6D">
      <w:pPr>
        <w:tabs>
          <w:tab w:val="left" w:pos="851"/>
        </w:tabs>
        <w:ind w:firstLine="482"/>
        <w:rPr>
          <w:rFonts w:ascii="仿宋" w:eastAsia="仿宋" w:hAnsi="仿宋"/>
          <w:color w:val="000000"/>
          <w:sz w:val="24"/>
          <w:szCs w:val="24"/>
        </w:rPr>
      </w:pPr>
      <w:r>
        <w:rPr>
          <w:rFonts w:ascii="仿宋" w:eastAsia="仿宋" w:hAnsi="仿宋" w:hint="eastAsia"/>
          <w:b/>
          <w:color w:val="000000"/>
          <w:sz w:val="24"/>
          <w:szCs w:val="24"/>
        </w:rPr>
        <w:t>十二、税费</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在中国境内、外发生的与本合同执行有关的一切税费均由乙方负担。</w:t>
      </w:r>
    </w:p>
    <w:p w:rsidR="003A7D31" w:rsidRDefault="00182A6D">
      <w:pPr>
        <w:tabs>
          <w:tab w:val="left" w:pos="851"/>
        </w:tabs>
        <w:ind w:firstLine="482"/>
        <w:rPr>
          <w:rFonts w:ascii="仿宋" w:eastAsia="仿宋" w:hAnsi="仿宋"/>
          <w:b/>
          <w:color w:val="000000"/>
          <w:sz w:val="24"/>
          <w:szCs w:val="24"/>
        </w:rPr>
      </w:pPr>
      <w:r>
        <w:rPr>
          <w:rFonts w:ascii="仿宋" w:eastAsia="仿宋" w:hAnsi="仿宋" w:hint="eastAsia"/>
          <w:b/>
          <w:color w:val="000000"/>
          <w:sz w:val="24"/>
          <w:szCs w:val="24"/>
        </w:rPr>
        <w:t>十三、其它</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1、本合同所有附件、招标文件、投标文件、中标通知书均为合同的有效组成部分，与本合同具有同等法律效力。</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2、在执行本合同的过程中，所有经双方签署确认的文件（包括会议纪要、补充协议、往来信函）即成为本合同的有效组成部分。</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3、如一方地址、电话、传真号码有变更，应在变更当日内书面通知对方，否则，应承担</w:t>
      </w:r>
      <w:r>
        <w:rPr>
          <w:rFonts w:ascii="仿宋" w:eastAsia="仿宋" w:hAnsi="仿宋" w:hint="eastAsia"/>
          <w:color w:val="000000"/>
          <w:sz w:val="24"/>
          <w:szCs w:val="24"/>
        </w:rPr>
        <w:lastRenderedPageBreak/>
        <w:t>相应责任。</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4、除甲方事先书面同意外，乙方不得部分或全部转让其应履行的合同项下的义务。</w:t>
      </w:r>
    </w:p>
    <w:p w:rsidR="003A7D31" w:rsidRDefault="00182A6D">
      <w:pPr>
        <w:tabs>
          <w:tab w:val="left" w:pos="851"/>
        </w:tabs>
        <w:ind w:firstLine="482"/>
        <w:rPr>
          <w:rFonts w:ascii="仿宋" w:eastAsia="仿宋" w:hAnsi="仿宋"/>
          <w:color w:val="000000"/>
          <w:sz w:val="24"/>
          <w:szCs w:val="24"/>
        </w:rPr>
      </w:pPr>
      <w:r>
        <w:rPr>
          <w:rFonts w:ascii="仿宋" w:eastAsia="仿宋" w:hAnsi="仿宋" w:hint="eastAsia"/>
          <w:b/>
          <w:color w:val="000000"/>
          <w:sz w:val="24"/>
          <w:szCs w:val="24"/>
        </w:rPr>
        <w:t>十四、合同生效</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1、本合同在甲乙双方法人代表或其授权代表签字盖章后生效。</w:t>
      </w:r>
    </w:p>
    <w:p w:rsidR="003A7D31" w:rsidRDefault="00182A6D">
      <w:pPr>
        <w:tabs>
          <w:tab w:val="left" w:pos="851"/>
        </w:tabs>
        <w:ind w:firstLine="480"/>
        <w:rPr>
          <w:rFonts w:ascii="仿宋" w:eastAsia="仿宋" w:hAnsi="仿宋"/>
          <w:color w:val="000000"/>
          <w:sz w:val="24"/>
          <w:szCs w:val="24"/>
        </w:rPr>
      </w:pPr>
      <w:r>
        <w:rPr>
          <w:rFonts w:ascii="仿宋" w:eastAsia="仿宋" w:hAnsi="仿宋" w:hint="eastAsia"/>
          <w:color w:val="000000"/>
          <w:sz w:val="24"/>
          <w:szCs w:val="24"/>
        </w:rPr>
        <w:t>2、合同一式X份。</w:t>
      </w:r>
    </w:p>
    <w:p w:rsidR="003A7D31" w:rsidRDefault="003A7D31">
      <w:pPr>
        <w:ind w:firstLine="480"/>
        <w:rPr>
          <w:rFonts w:ascii="仿宋" w:eastAsia="仿宋" w:hAnsi="仿宋"/>
          <w:color w:val="000000"/>
          <w:sz w:val="24"/>
          <w:szCs w:val="24"/>
        </w:rPr>
      </w:pPr>
    </w:p>
    <w:p w:rsidR="003A7D31" w:rsidRDefault="00182A6D">
      <w:pPr>
        <w:tabs>
          <w:tab w:val="left" w:pos="4635"/>
        </w:tabs>
        <w:ind w:firstLine="482"/>
        <w:rPr>
          <w:rFonts w:ascii="仿宋" w:eastAsia="仿宋" w:hAnsi="仿宋"/>
          <w:b/>
          <w:color w:val="000000"/>
          <w:sz w:val="24"/>
          <w:szCs w:val="24"/>
        </w:rPr>
      </w:pPr>
      <w:r>
        <w:rPr>
          <w:rFonts w:ascii="仿宋" w:eastAsia="仿宋" w:hAnsi="仿宋" w:hint="eastAsia"/>
          <w:b/>
          <w:color w:val="000000"/>
          <w:sz w:val="24"/>
          <w:szCs w:val="24"/>
        </w:rPr>
        <w:t>甲方（盖章）：</w:t>
      </w:r>
      <w:r>
        <w:rPr>
          <w:rFonts w:ascii="仿宋" w:eastAsia="仿宋" w:hAnsi="仿宋" w:hint="eastAsia"/>
          <w:b/>
          <w:color w:val="000000"/>
          <w:sz w:val="24"/>
          <w:szCs w:val="24"/>
        </w:rPr>
        <w:tab/>
        <w:t>乙方（盖章）：</w:t>
      </w:r>
    </w:p>
    <w:p w:rsidR="003A7D31" w:rsidRDefault="00182A6D">
      <w:pPr>
        <w:tabs>
          <w:tab w:val="left" w:pos="4635"/>
        </w:tabs>
        <w:ind w:firstLine="482"/>
        <w:rPr>
          <w:rFonts w:ascii="仿宋" w:eastAsia="仿宋" w:hAnsi="仿宋"/>
          <w:b/>
          <w:color w:val="000000"/>
          <w:sz w:val="24"/>
          <w:szCs w:val="24"/>
        </w:rPr>
      </w:pPr>
      <w:r>
        <w:rPr>
          <w:rFonts w:ascii="仿宋" w:eastAsia="仿宋" w:hAnsi="仿宋" w:hint="eastAsia"/>
          <w:b/>
          <w:color w:val="000000"/>
          <w:sz w:val="24"/>
          <w:szCs w:val="24"/>
        </w:rPr>
        <w:t>代表：</w:t>
      </w:r>
      <w:r>
        <w:rPr>
          <w:rFonts w:ascii="仿宋" w:eastAsia="仿宋" w:hAnsi="仿宋" w:hint="eastAsia"/>
          <w:b/>
          <w:color w:val="000000"/>
          <w:sz w:val="24"/>
          <w:szCs w:val="24"/>
        </w:rPr>
        <w:tab/>
        <w:t xml:space="preserve">代表： </w:t>
      </w:r>
    </w:p>
    <w:p w:rsidR="003A7D31" w:rsidRDefault="00182A6D">
      <w:pPr>
        <w:tabs>
          <w:tab w:val="left" w:pos="4395"/>
        </w:tabs>
        <w:ind w:firstLine="480"/>
        <w:rPr>
          <w:rFonts w:ascii="仿宋" w:eastAsia="仿宋" w:hAnsi="仿宋"/>
          <w:color w:val="000000"/>
          <w:sz w:val="24"/>
          <w:szCs w:val="24"/>
        </w:rPr>
      </w:pPr>
      <w:r>
        <w:rPr>
          <w:rFonts w:ascii="仿宋" w:eastAsia="仿宋" w:hAnsi="仿宋" w:hint="eastAsia"/>
          <w:color w:val="000000"/>
          <w:sz w:val="24"/>
          <w:szCs w:val="24"/>
        </w:rPr>
        <w:t>签定地点：</w:t>
      </w:r>
    </w:p>
    <w:p w:rsidR="003A7D31" w:rsidRDefault="00182A6D">
      <w:pPr>
        <w:tabs>
          <w:tab w:val="left" w:pos="4635"/>
        </w:tabs>
        <w:ind w:firstLine="480"/>
        <w:rPr>
          <w:rFonts w:ascii="仿宋" w:eastAsia="仿宋" w:hAnsi="仿宋"/>
          <w:color w:val="000000"/>
          <w:sz w:val="24"/>
          <w:szCs w:val="24"/>
        </w:rPr>
      </w:pPr>
      <w:r>
        <w:rPr>
          <w:rFonts w:ascii="仿宋" w:eastAsia="仿宋" w:hAnsi="仿宋" w:hint="eastAsia"/>
          <w:color w:val="000000"/>
          <w:sz w:val="24"/>
          <w:szCs w:val="24"/>
        </w:rPr>
        <w:t>签定日期：　　　年　　月　　日</w:t>
      </w:r>
      <w:r>
        <w:rPr>
          <w:rFonts w:ascii="仿宋" w:eastAsia="仿宋" w:hAnsi="仿宋" w:hint="eastAsia"/>
          <w:color w:val="000000"/>
          <w:sz w:val="24"/>
          <w:szCs w:val="24"/>
        </w:rPr>
        <w:tab/>
        <w:t>签定日期：　　　年　　月　　日</w:t>
      </w:r>
    </w:p>
    <w:p w:rsidR="003A7D31" w:rsidRDefault="00182A6D">
      <w:pPr>
        <w:tabs>
          <w:tab w:val="left" w:pos="4395"/>
        </w:tabs>
        <w:ind w:left="1320" w:hangingChars="550" w:hanging="1320"/>
        <w:rPr>
          <w:rFonts w:ascii="仿宋" w:eastAsia="仿宋" w:hAnsi="仿宋"/>
          <w:sz w:val="24"/>
          <w:szCs w:val="24"/>
        </w:rPr>
      </w:pPr>
      <w:r>
        <w:rPr>
          <w:rFonts w:ascii="仿宋" w:eastAsia="仿宋" w:hAnsi="仿宋" w:hint="eastAsia"/>
          <w:color w:val="000000"/>
          <w:sz w:val="24"/>
          <w:szCs w:val="24"/>
        </w:rPr>
        <w:tab/>
        <w:t>开户名称：</w:t>
      </w:r>
      <w:r>
        <w:rPr>
          <w:rFonts w:ascii="仿宋" w:eastAsia="仿宋" w:hAnsi="仿宋" w:hint="eastAsia"/>
          <w:sz w:val="24"/>
          <w:szCs w:val="24"/>
        </w:rPr>
        <w:t>（此部分信息应当按照供应商开户许可</w:t>
      </w:r>
    </w:p>
    <w:p w:rsidR="003A7D31" w:rsidRDefault="00182A6D">
      <w:pPr>
        <w:tabs>
          <w:tab w:val="left" w:pos="4395"/>
        </w:tabs>
        <w:ind w:leftChars="506" w:left="1316" w:firstLineChars="1900" w:firstLine="4560"/>
        <w:rPr>
          <w:rFonts w:ascii="仿宋" w:eastAsia="仿宋" w:hAnsi="仿宋"/>
          <w:sz w:val="24"/>
          <w:szCs w:val="24"/>
        </w:rPr>
      </w:pPr>
      <w:r>
        <w:rPr>
          <w:rFonts w:ascii="仿宋" w:eastAsia="仿宋" w:hAnsi="仿宋" w:hint="eastAsia"/>
          <w:sz w:val="24"/>
          <w:szCs w:val="24"/>
        </w:rPr>
        <w:t>证信息填写，保证后期资金支付准确）</w:t>
      </w:r>
    </w:p>
    <w:p w:rsidR="003A7D31" w:rsidRDefault="00182A6D">
      <w:pPr>
        <w:tabs>
          <w:tab w:val="left" w:pos="4635"/>
        </w:tabs>
        <w:ind w:firstLine="480"/>
        <w:rPr>
          <w:rFonts w:ascii="仿宋" w:eastAsia="仿宋" w:hAnsi="仿宋"/>
          <w:color w:val="000000"/>
          <w:sz w:val="24"/>
          <w:szCs w:val="24"/>
        </w:rPr>
      </w:pPr>
      <w:r>
        <w:rPr>
          <w:rFonts w:ascii="仿宋" w:eastAsia="仿宋" w:hAnsi="仿宋" w:hint="eastAsia"/>
          <w:color w:val="000000"/>
          <w:sz w:val="24"/>
          <w:szCs w:val="24"/>
        </w:rPr>
        <w:tab/>
        <w:t>银行帐号：</w:t>
      </w:r>
    </w:p>
    <w:p w:rsidR="003A7D31" w:rsidRDefault="00182A6D">
      <w:pPr>
        <w:tabs>
          <w:tab w:val="left" w:pos="4635"/>
        </w:tabs>
        <w:ind w:firstLine="480"/>
        <w:rPr>
          <w:rFonts w:ascii="仿宋" w:eastAsia="仿宋" w:hAnsi="仿宋"/>
          <w:color w:val="000000"/>
          <w:sz w:val="24"/>
          <w:szCs w:val="24"/>
        </w:rPr>
        <w:sectPr w:rsidR="003A7D31">
          <w:pgSz w:w="11907" w:h="16840"/>
          <w:pgMar w:top="1440" w:right="1077" w:bottom="1440" w:left="1077" w:header="964" w:footer="992" w:gutter="0"/>
          <w:cols w:space="425"/>
          <w:docGrid w:linePitch="354"/>
        </w:sectPr>
      </w:pPr>
      <w:r>
        <w:rPr>
          <w:rFonts w:ascii="仿宋" w:eastAsia="仿宋" w:hAnsi="仿宋" w:hint="eastAsia"/>
          <w:color w:val="000000"/>
          <w:sz w:val="24"/>
          <w:szCs w:val="24"/>
        </w:rPr>
        <w:tab/>
        <w:t>开 户 行：</w:t>
      </w:r>
    </w:p>
    <w:p w:rsidR="003A7D31" w:rsidRDefault="00182A6D">
      <w:pPr>
        <w:pStyle w:val="ab"/>
        <w:rPr>
          <w:rFonts w:ascii="仿宋" w:eastAsia="仿宋"/>
          <w:sz w:val="24"/>
          <w:szCs w:val="24"/>
        </w:rPr>
      </w:pPr>
      <w:bookmarkStart w:id="44" w:name="_Toc13651731"/>
      <w:r>
        <w:rPr>
          <w:rFonts w:hint="eastAsia"/>
        </w:rPr>
        <w:lastRenderedPageBreak/>
        <w:t>第七篇  投标文件格式</w:t>
      </w:r>
      <w:bookmarkEnd w:id="44"/>
    </w:p>
    <w:p w:rsidR="003A7D31" w:rsidRDefault="00182A6D">
      <w:pPr>
        <w:pStyle w:val="ac"/>
        <w:ind w:firstLine="562"/>
      </w:pPr>
      <w:bookmarkStart w:id="45" w:name="_Toc13651732"/>
      <w:r>
        <w:rPr>
          <w:rFonts w:hint="eastAsia"/>
        </w:rPr>
        <w:t>一、经济文件</w:t>
      </w:r>
      <w:bookmarkEnd w:id="45"/>
    </w:p>
    <w:p w:rsidR="003A7D31" w:rsidRDefault="00182A6D">
      <w:pPr>
        <w:pStyle w:val="ad"/>
        <w:ind w:firstLine="480"/>
      </w:pPr>
      <w:r>
        <w:rPr>
          <w:rFonts w:hint="eastAsia"/>
        </w:rPr>
        <w:t>（一）开标一览表</w:t>
      </w:r>
    </w:p>
    <w:p w:rsidR="003A7D31" w:rsidRDefault="00182A6D">
      <w:pPr>
        <w:pStyle w:val="ad"/>
        <w:ind w:firstLine="480"/>
      </w:pPr>
      <w:r>
        <w:rPr>
          <w:rFonts w:hint="eastAsia"/>
        </w:rPr>
        <w:t>（二）分项报价明细表</w:t>
      </w:r>
    </w:p>
    <w:p w:rsidR="003A7D31" w:rsidRDefault="00182A6D">
      <w:pPr>
        <w:pStyle w:val="ac"/>
        <w:ind w:firstLine="562"/>
      </w:pPr>
      <w:bookmarkStart w:id="46" w:name="_Toc13651733"/>
      <w:r>
        <w:rPr>
          <w:rFonts w:hint="eastAsia"/>
        </w:rPr>
        <w:t>二、资格文件</w:t>
      </w:r>
      <w:bookmarkEnd w:id="46"/>
    </w:p>
    <w:p w:rsidR="003A7D31" w:rsidRDefault="00182A6D">
      <w:pPr>
        <w:pStyle w:val="ad"/>
        <w:numPr>
          <w:ilvl w:val="0"/>
          <w:numId w:val="2"/>
        </w:numPr>
        <w:ind w:firstLineChars="0"/>
      </w:pPr>
      <w:r>
        <w:rPr>
          <w:rFonts w:hint="eastAsia"/>
        </w:rPr>
        <w:t>自查表</w:t>
      </w:r>
    </w:p>
    <w:p w:rsidR="00BA4359" w:rsidRPr="00137FCE" w:rsidRDefault="00BA4359" w:rsidP="00BA4359">
      <w:pPr>
        <w:pStyle w:val="ad"/>
        <w:numPr>
          <w:ilvl w:val="0"/>
          <w:numId w:val="2"/>
        </w:numPr>
        <w:ind w:firstLineChars="0"/>
      </w:pPr>
      <w:r>
        <w:rPr>
          <w:rFonts w:hint="eastAsia"/>
        </w:rPr>
        <w:t>三证合一</w:t>
      </w:r>
      <w:r w:rsidRPr="00137FCE">
        <w:rPr>
          <w:rFonts w:hint="eastAsia"/>
        </w:rPr>
        <w:t>营业执照（副本）或事业单位法人证书（副本）复印件</w:t>
      </w:r>
    </w:p>
    <w:p w:rsidR="003A7D31" w:rsidRDefault="00182A6D">
      <w:pPr>
        <w:pStyle w:val="ad"/>
        <w:numPr>
          <w:ilvl w:val="0"/>
          <w:numId w:val="2"/>
        </w:numPr>
        <w:ind w:firstLineChars="0"/>
      </w:pPr>
      <w:r>
        <w:rPr>
          <w:rFonts w:hint="eastAsia"/>
        </w:rPr>
        <w:t>纳税证明材料</w:t>
      </w:r>
    </w:p>
    <w:p w:rsidR="003A7D31" w:rsidRDefault="00182A6D">
      <w:pPr>
        <w:pStyle w:val="ad"/>
        <w:numPr>
          <w:ilvl w:val="0"/>
          <w:numId w:val="2"/>
        </w:numPr>
        <w:ind w:firstLineChars="0"/>
      </w:pPr>
      <w:r>
        <w:rPr>
          <w:rFonts w:hint="eastAsia"/>
        </w:rPr>
        <w:t>社会保险缴纳证明材料</w:t>
      </w:r>
    </w:p>
    <w:p w:rsidR="003A7D31" w:rsidRDefault="00182A6D">
      <w:pPr>
        <w:pStyle w:val="ad"/>
        <w:numPr>
          <w:ilvl w:val="0"/>
          <w:numId w:val="2"/>
        </w:numPr>
        <w:ind w:firstLineChars="0"/>
      </w:pPr>
      <w:r>
        <w:rPr>
          <w:rFonts w:hint="eastAsia"/>
        </w:rPr>
        <w:t>上一年度财务状况报告（表）复印件，本年度新成立的公司提供投标截止时间前一个月的财务状况报告（表）复印件</w:t>
      </w:r>
    </w:p>
    <w:p w:rsidR="003A7D31" w:rsidRDefault="00182A6D">
      <w:pPr>
        <w:pStyle w:val="ad"/>
        <w:numPr>
          <w:ilvl w:val="0"/>
          <w:numId w:val="2"/>
        </w:numPr>
        <w:ind w:firstLineChars="0"/>
      </w:pPr>
      <w:r>
        <w:rPr>
          <w:rFonts w:hint="eastAsia"/>
        </w:rPr>
        <w:t>法定代表人授权委托书（格式）</w:t>
      </w:r>
    </w:p>
    <w:p w:rsidR="003A7D31" w:rsidRDefault="00182A6D">
      <w:pPr>
        <w:pStyle w:val="ad"/>
        <w:numPr>
          <w:ilvl w:val="0"/>
          <w:numId w:val="2"/>
        </w:numPr>
        <w:ind w:firstLineChars="0"/>
      </w:pPr>
      <w:r>
        <w:rPr>
          <w:rFonts w:hint="eastAsia"/>
        </w:rPr>
        <w:t>诚信声明（格式）</w:t>
      </w:r>
    </w:p>
    <w:p w:rsidR="003A7D31" w:rsidRDefault="00182A6D">
      <w:pPr>
        <w:pStyle w:val="ad"/>
        <w:numPr>
          <w:ilvl w:val="0"/>
          <w:numId w:val="2"/>
        </w:numPr>
        <w:ind w:firstLineChars="0"/>
      </w:pPr>
      <w:r>
        <w:rPr>
          <w:rFonts w:hint="eastAsia"/>
        </w:rPr>
        <w:t>法律、行政法规规定的其他条件</w:t>
      </w:r>
    </w:p>
    <w:p w:rsidR="003A7D31" w:rsidRDefault="00182A6D">
      <w:pPr>
        <w:pStyle w:val="ac"/>
        <w:ind w:firstLine="562"/>
      </w:pPr>
      <w:bookmarkStart w:id="47" w:name="_Toc13651734"/>
      <w:r>
        <w:rPr>
          <w:rFonts w:hint="eastAsia"/>
        </w:rPr>
        <w:t>三、商务文件</w:t>
      </w:r>
      <w:bookmarkEnd w:id="47"/>
    </w:p>
    <w:p w:rsidR="003A7D31" w:rsidRDefault="00182A6D">
      <w:pPr>
        <w:pStyle w:val="ad"/>
        <w:ind w:firstLine="480"/>
      </w:pPr>
      <w:r>
        <w:rPr>
          <w:rFonts w:hint="eastAsia"/>
        </w:rPr>
        <w:t>（一）投标函（格式）</w:t>
      </w:r>
    </w:p>
    <w:p w:rsidR="003A7D31" w:rsidRDefault="00182A6D">
      <w:pPr>
        <w:pStyle w:val="ad"/>
        <w:ind w:firstLine="480"/>
      </w:pPr>
      <w:r>
        <w:rPr>
          <w:rFonts w:hint="eastAsia"/>
        </w:rPr>
        <w:t>（二）中小企业声明函（格式）</w:t>
      </w:r>
    </w:p>
    <w:p w:rsidR="003A7D31" w:rsidRDefault="00182A6D">
      <w:pPr>
        <w:pStyle w:val="ad"/>
        <w:ind w:firstLine="480"/>
      </w:pPr>
      <w:r>
        <w:rPr>
          <w:rFonts w:hint="eastAsia"/>
        </w:rPr>
        <w:t>（三）售后服务</w:t>
      </w:r>
    </w:p>
    <w:p w:rsidR="003A7D31" w:rsidRDefault="00182A6D">
      <w:pPr>
        <w:pStyle w:val="ac"/>
        <w:ind w:firstLine="562"/>
      </w:pPr>
      <w:bookmarkStart w:id="48" w:name="_Toc13651735"/>
      <w:r>
        <w:rPr>
          <w:rFonts w:hint="eastAsia"/>
        </w:rPr>
        <w:t>四、技术文件</w:t>
      </w:r>
      <w:bookmarkEnd w:id="48"/>
    </w:p>
    <w:p w:rsidR="003A7D31" w:rsidRDefault="00182A6D">
      <w:pPr>
        <w:pStyle w:val="ad"/>
        <w:ind w:firstLine="480"/>
      </w:pPr>
      <w:r>
        <w:rPr>
          <w:rFonts w:hint="eastAsia"/>
        </w:rPr>
        <w:t>（一）技术参数响应/偏离表</w:t>
      </w:r>
    </w:p>
    <w:p w:rsidR="003A7D31" w:rsidRDefault="00182A6D">
      <w:pPr>
        <w:pStyle w:val="ad"/>
        <w:ind w:firstLine="480"/>
      </w:pPr>
      <w:r>
        <w:rPr>
          <w:rFonts w:hint="eastAsia"/>
        </w:rPr>
        <w:t>（二）同类项目业绩介绍</w:t>
      </w:r>
    </w:p>
    <w:p w:rsidR="003A7D31" w:rsidRDefault="00182A6D">
      <w:pPr>
        <w:pStyle w:val="ac"/>
        <w:ind w:firstLine="562"/>
      </w:pPr>
      <w:bookmarkStart w:id="49" w:name="_Toc13651736"/>
      <w:r>
        <w:rPr>
          <w:rFonts w:hint="eastAsia"/>
        </w:rPr>
        <w:t>五、其他文件</w:t>
      </w:r>
      <w:bookmarkEnd w:id="49"/>
    </w:p>
    <w:p w:rsidR="003A7D31" w:rsidRDefault="00182A6D">
      <w:pPr>
        <w:pStyle w:val="ad"/>
        <w:ind w:firstLine="480"/>
      </w:pPr>
      <w:r>
        <w:rPr>
          <w:rFonts w:hint="eastAsia"/>
        </w:rPr>
        <w:t>其他与项目有关的资料（结合评分表自附）</w:t>
      </w:r>
    </w:p>
    <w:p w:rsidR="003A7D31" w:rsidRDefault="003A7D31">
      <w:pPr>
        <w:pStyle w:val="ad"/>
        <w:ind w:firstLineChars="0" w:firstLine="0"/>
        <w:rPr>
          <w:rFonts w:ascii="方正小标宋简体" w:eastAsia="方正小标宋简体" w:hAnsi="宋体" w:cs="Courier New"/>
          <w:kern w:val="0"/>
          <w:sz w:val="44"/>
          <w:szCs w:val="44"/>
        </w:rPr>
      </w:pPr>
    </w:p>
    <w:p w:rsidR="003A7D31" w:rsidRDefault="003A7D31">
      <w:pPr>
        <w:pStyle w:val="ad"/>
        <w:ind w:firstLineChars="0" w:firstLine="0"/>
        <w:rPr>
          <w:rFonts w:ascii="方正小标宋简体" w:eastAsia="方正小标宋简体" w:hAnsi="宋体" w:cs="Courier New"/>
          <w:kern w:val="0"/>
          <w:sz w:val="44"/>
          <w:szCs w:val="44"/>
        </w:rPr>
      </w:pPr>
    </w:p>
    <w:p w:rsidR="003A7D31" w:rsidRDefault="003A7D31">
      <w:pPr>
        <w:pStyle w:val="ad"/>
        <w:ind w:firstLineChars="0" w:firstLine="0"/>
        <w:rPr>
          <w:rFonts w:ascii="方正小标宋简体" w:eastAsia="方正小标宋简体" w:hAnsi="宋体" w:cs="Courier New"/>
          <w:kern w:val="0"/>
          <w:sz w:val="44"/>
          <w:szCs w:val="44"/>
        </w:rPr>
      </w:pPr>
    </w:p>
    <w:p w:rsidR="003A7D31" w:rsidRDefault="00182A6D">
      <w:pPr>
        <w:pStyle w:val="ad"/>
        <w:ind w:firstLineChars="0" w:firstLine="0"/>
        <w:jc w:val="center"/>
      </w:pPr>
      <w:r>
        <w:rPr>
          <w:rFonts w:ascii="方正小标宋简体" w:eastAsia="方正小标宋简体" w:hAnsi="宋体" w:cs="Courier New" w:hint="eastAsia"/>
          <w:kern w:val="0"/>
          <w:sz w:val="44"/>
          <w:szCs w:val="44"/>
        </w:rPr>
        <w:t>克拉玛依市政务服务和公共资源交易中心</w:t>
      </w:r>
    </w:p>
    <w:p w:rsidR="003A7D31" w:rsidRDefault="003A7D31">
      <w:pPr>
        <w:tabs>
          <w:tab w:val="left" w:pos="1260"/>
        </w:tabs>
        <w:ind w:firstLineChars="0" w:firstLine="0"/>
        <w:jc w:val="center"/>
        <w:rPr>
          <w:rFonts w:ascii="方正小标宋简体" w:eastAsia="方正小标宋简体" w:hAnsi="宋体" w:cs="Courier New"/>
          <w:b/>
          <w:color w:val="000000"/>
          <w:sz w:val="21"/>
          <w:szCs w:val="21"/>
        </w:rPr>
      </w:pPr>
    </w:p>
    <w:p w:rsidR="003A7D31" w:rsidRDefault="00182A6D">
      <w:pPr>
        <w:tabs>
          <w:tab w:val="left" w:pos="1260"/>
        </w:tabs>
        <w:ind w:firstLineChars="0" w:firstLine="0"/>
        <w:jc w:val="center"/>
        <w:rPr>
          <w:rFonts w:ascii="方正小标宋简体" w:eastAsia="方正小标宋简体" w:hAnsi="宋体" w:cs="Courier New"/>
          <w:color w:val="000000"/>
          <w:spacing w:val="100"/>
          <w:w w:val="110"/>
          <w:sz w:val="48"/>
          <w:szCs w:val="48"/>
        </w:rPr>
      </w:pPr>
      <w:r>
        <w:rPr>
          <w:rFonts w:ascii="方正小标宋简体" w:eastAsia="方正小标宋简体" w:hAnsi="宋体" w:cs="Courier New" w:hint="eastAsia"/>
          <w:color w:val="000000"/>
          <w:spacing w:val="100"/>
          <w:w w:val="110"/>
          <w:kern w:val="0"/>
          <w:sz w:val="48"/>
          <w:szCs w:val="48"/>
        </w:rPr>
        <w:t>投标文件</w:t>
      </w:r>
    </w:p>
    <w:p w:rsidR="003A7D31" w:rsidRDefault="00182A6D">
      <w:pPr>
        <w:tabs>
          <w:tab w:val="left" w:pos="1260"/>
        </w:tabs>
        <w:ind w:firstLineChars="0" w:firstLine="0"/>
        <w:jc w:val="center"/>
        <w:rPr>
          <w:rFonts w:ascii="方正小标宋简体" w:eastAsia="方正小标宋简体" w:hAnsi="宋体" w:cs="Courier New"/>
          <w:color w:val="000000"/>
          <w:spacing w:val="100"/>
          <w:w w:val="110"/>
          <w:sz w:val="48"/>
          <w:szCs w:val="48"/>
        </w:rPr>
      </w:pPr>
      <w:r>
        <w:rPr>
          <w:rFonts w:ascii="方正小标宋简体" w:eastAsia="方正小标宋简体" w:hAnsi="宋体" w:cs="Courier New" w:hint="eastAsia"/>
          <w:color w:val="000000"/>
          <w:sz w:val="28"/>
          <w:szCs w:val="28"/>
        </w:rPr>
        <w:t>（正本/副本）</w:t>
      </w:r>
    </w:p>
    <w:p w:rsidR="003A7D31" w:rsidRDefault="003A7D31">
      <w:pPr>
        <w:ind w:firstLineChars="0" w:firstLine="0"/>
        <w:rPr>
          <w:rFonts w:ascii="方正小标宋简体" w:eastAsia="方正小标宋简体" w:hAnsi="宋体" w:cs="Courier New"/>
          <w:color w:val="000000"/>
          <w:sz w:val="21"/>
          <w:szCs w:val="21"/>
        </w:rPr>
      </w:pPr>
    </w:p>
    <w:p w:rsidR="003A7D31" w:rsidRDefault="003A7D31">
      <w:pPr>
        <w:ind w:firstLineChars="0" w:firstLine="0"/>
        <w:rPr>
          <w:rFonts w:ascii="方正小标宋简体" w:eastAsia="方正小标宋简体" w:hAnsi="宋体" w:cs="Courier New"/>
          <w:color w:val="000000"/>
          <w:sz w:val="21"/>
          <w:szCs w:val="21"/>
        </w:rPr>
      </w:pPr>
    </w:p>
    <w:p w:rsidR="003A7D31" w:rsidRDefault="003A7D31">
      <w:pPr>
        <w:ind w:firstLineChars="0" w:firstLine="0"/>
        <w:rPr>
          <w:rFonts w:ascii="方正小标宋简体" w:eastAsia="方正小标宋简体" w:hAnsi="宋体" w:cs="Courier New"/>
          <w:color w:val="000000"/>
          <w:sz w:val="21"/>
          <w:szCs w:val="21"/>
        </w:rPr>
      </w:pPr>
    </w:p>
    <w:p w:rsidR="003A7D31" w:rsidRDefault="003A7D31">
      <w:pPr>
        <w:ind w:firstLineChars="0" w:firstLine="0"/>
        <w:rPr>
          <w:rFonts w:ascii="方正小标宋简体" w:eastAsia="方正小标宋简体" w:hAnsi="宋体" w:cs="Courier New"/>
          <w:color w:val="000000"/>
          <w:sz w:val="21"/>
          <w:szCs w:val="21"/>
        </w:rPr>
      </w:pPr>
    </w:p>
    <w:p w:rsidR="003A7D31" w:rsidRDefault="00182A6D">
      <w:pPr>
        <w:ind w:firstLineChars="600" w:firstLine="1680"/>
        <w:rPr>
          <w:rFonts w:ascii="方正小标宋简体" w:eastAsia="方正小标宋简体" w:hAnsi="宋体"/>
          <w:color w:val="000000"/>
          <w:sz w:val="28"/>
          <w:szCs w:val="28"/>
        </w:rPr>
      </w:pPr>
      <w:r>
        <w:rPr>
          <w:rFonts w:ascii="方正小标宋简体" w:eastAsia="方正小标宋简体" w:hAnsi="宋体" w:hint="eastAsia"/>
          <w:color w:val="000000"/>
          <w:sz w:val="28"/>
          <w:szCs w:val="28"/>
        </w:rPr>
        <w:t>采购项目名称：</w:t>
      </w:r>
    </w:p>
    <w:p w:rsidR="003A7D31" w:rsidRDefault="003A7D31">
      <w:pPr>
        <w:ind w:firstLineChars="0" w:firstLine="0"/>
        <w:rPr>
          <w:rFonts w:ascii="方正小标宋简体" w:eastAsia="方正小标宋简体" w:hAnsi="宋体" w:cs="Courier New"/>
          <w:color w:val="000000"/>
          <w:sz w:val="28"/>
          <w:szCs w:val="28"/>
        </w:rPr>
      </w:pPr>
    </w:p>
    <w:p w:rsidR="003A7D31" w:rsidRDefault="00182A6D">
      <w:pPr>
        <w:ind w:firstLineChars="600" w:firstLine="1680"/>
        <w:rPr>
          <w:rFonts w:ascii="方正小标宋简体" w:eastAsia="方正小标宋简体" w:hAnsi="宋体" w:cs="Courier New"/>
          <w:color w:val="000000"/>
          <w:sz w:val="28"/>
          <w:szCs w:val="28"/>
          <w:u w:val="thick"/>
        </w:rPr>
      </w:pPr>
      <w:r>
        <w:rPr>
          <w:rFonts w:ascii="方正小标宋简体" w:eastAsia="方正小标宋简体" w:hAnsi="宋体" w:cs="Courier New" w:hint="eastAsia"/>
          <w:color w:val="000000"/>
          <w:sz w:val="28"/>
          <w:szCs w:val="28"/>
        </w:rPr>
        <w:t>采购项目编号：</w:t>
      </w:r>
    </w:p>
    <w:p w:rsidR="003A7D31" w:rsidRDefault="003A7D31">
      <w:pPr>
        <w:ind w:firstLineChars="0" w:firstLine="0"/>
        <w:rPr>
          <w:rFonts w:ascii="方正小标宋简体" w:eastAsia="方正小标宋简体" w:hAnsi="宋体" w:cs="Courier New"/>
          <w:color w:val="000000"/>
          <w:sz w:val="21"/>
          <w:szCs w:val="21"/>
        </w:rPr>
      </w:pPr>
    </w:p>
    <w:p w:rsidR="003A7D31" w:rsidRDefault="003A7D31">
      <w:pPr>
        <w:ind w:firstLineChars="0" w:firstLine="0"/>
        <w:rPr>
          <w:rFonts w:ascii="方正小标宋简体" w:eastAsia="方正小标宋简体" w:hAnsi="宋体" w:cs="Courier New"/>
          <w:color w:val="000000"/>
          <w:sz w:val="21"/>
          <w:szCs w:val="21"/>
        </w:rPr>
      </w:pPr>
    </w:p>
    <w:p w:rsidR="003A7D31" w:rsidRDefault="003A7D31">
      <w:pPr>
        <w:ind w:firstLineChars="0" w:firstLine="0"/>
        <w:rPr>
          <w:rFonts w:ascii="方正小标宋简体" w:eastAsia="方正小标宋简体" w:hAnsi="宋体" w:cs="Courier New"/>
          <w:color w:val="000000"/>
          <w:sz w:val="21"/>
          <w:szCs w:val="21"/>
        </w:rPr>
      </w:pPr>
    </w:p>
    <w:p w:rsidR="003A7D31" w:rsidRDefault="003A7D31">
      <w:pPr>
        <w:ind w:firstLineChars="0" w:firstLine="0"/>
        <w:rPr>
          <w:rFonts w:ascii="方正小标宋简体" w:eastAsia="方正小标宋简体" w:hAnsi="宋体" w:cs="Courier New"/>
          <w:color w:val="000000"/>
          <w:sz w:val="21"/>
          <w:szCs w:val="21"/>
        </w:rPr>
      </w:pPr>
    </w:p>
    <w:p w:rsidR="003A7D31" w:rsidRDefault="003A7D31">
      <w:pPr>
        <w:ind w:firstLineChars="0" w:firstLine="0"/>
        <w:rPr>
          <w:rFonts w:ascii="方正小标宋简体" w:eastAsia="方正小标宋简体" w:hAnsi="宋体" w:cs="Courier New"/>
          <w:color w:val="000000"/>
          <w:sz w:val="21"/>
          <w:szCs w:val="21"/>
        </w:rPr>
      </w:pPr>
    </w:p>
    <w:p w:rsidR="003A7D31" w:rsidRDefault="003A7D31">
      <w:pPr>
        <w:ind w:firstLineChars="0" w:firstLine="0"/>
        <w:rPr>
          <w:rFonts w:ascii="方正小标宋简体" w:eastAsia="方正小标宋简体" w:hAnsi="宋体" w:cs="Courier New"/>
          <w:color w:val="000000"/>
          <w:sz w:val="21"/>
          <w:szCs w:val="21"/>
        </w:rPr>
      </w:pPr>
    </w:p>
    <w:p w:rsidR="003A7D31" w:rsidRDefault="00182A6D">
      <w:pPr>
        <w:ind w:firstLineChars="1150" w:firstLine="3220"/>
        <w:rPr>
          <w:rFonts w:ascii="方正小标宋简体" w:eastAsia="方正小标宋简体" w:hAnsi="宋体"/>
          <w:color w:val="000000"/>
          <w:sz w:val="28"/>
          <w:szCs w:val="28"/>
          <w:u w:val="single"/>
        </w:rPr>
      </w:pPr>
      <w:r>
        <w:rPr>
          <w:rFonts w:ascii="方正小标宋简体" w:eastAsia="方正小标宋简体" w:hAnsi="宋体" w:hint="eastAsia"/>
          <w:color w:val="000000"/>
          <w:sz w:val="28"/>
          <w:szCs w:val="28"/>
        </w:rPr>
        <w:t>投标供应商名称：</w:t>
      </w:r>
    </w:p>
    <w:p w:rsidR="003A7D31" w:rsidRDefault="00182A6D">
      <w:pPr>
        <w:tabs>
          <w:tab w:val="left" w:pos="4635"/>
        </w:tabs>
        <w:ind w:firstLineChars="0" w:firstLine="0"/>
        <w:jc w:val="center"/>
        <w:rPr>
          <w:rFonts w:ascii="方正小标宋简体" w:eastAsia="方正小标宋简体" w:hAnsi="宋体"/>
          <w:color w:val="000000"/>
          <w:sz w:val="28"/>
          <w:szCs w:val="28"/>
        </w:rPr>
      </w:pPr>
      <w:r>
        <w:rPr>
          <w:rFonts w:ascii="方正小标宋简体" w:eastAsia="方正小标宋简体" w:hAnsi="宋体" w:hint="eastAsia"/>
          <w:color w:val="000000"/>
          <w:sz w:val="28"/>
          <w:szCs w:val="28"/>
        </w:rPr>
        <w:t>日期：     年  月   日</w:t>
      </w:r>
    </w:p>
    <w:p w:rsidR="003A7D31" w:rsidRDefault="003A7D31">
      <w:pPr>
        <w:tabs>
          <w:tab w:val="left" w:pos="4635"/>
        </w:tabs>
        <w:ind w:firstLineChars="0" w:firstLine="0"/>
        <w:jc w:val="center"/>
        <w:rPr>
          <w:rFonts w:ascii="方正小标宋简体" w:eastAsia="方正小标宋简体" w:hAnsi="宋体"/>
          <w:color w:val="000000"/>
          <w:sz w:val="28"/>
          <w:szCs w:val="28"/>
        </w:rPr>
      </w:pPr>
    </w:p>
    <w:p w:rsidR="003A7D31" w:rsidRDefault="003A7D31">
      <w:pPr>
        <w:tabs>
          <w:tab w:val="left" w:pos="4635"/>
        </w:tabs>
        <w:ind w:firstLineChars="0" w:firstLine="0"/>
        <w:jc w:val="center"/>
        <w:rPr>
          <w:rFonts w:ascii="方正小标宋简体" w:eastAsia="方正小标宋简体" w:hAnsi="宋体"/>
          <w:color w:val="000000"/>
          <w:sz w:val="28"/>
          <w:szCs w:val="28"/>
        </w:rPr>
      </w:pPr>
    </w:p>
    <w:p w:rsidR="003A7D31" w:rsidRDefault="003A7D31">
      <w:pPr>
        <w:tabs>
          <w:tab w:val="left" w:pos="4635"/>
        </w:tabs>
        <w:ind w:firstLineChars="0" w:firstLine="0"/>
        <w:jc w:val="center"/>
        <w:rPr>
          <w:rFonts w:ascii="方正小标宋简体" w:eastAsia="方正小标宋简体" w:hAnsi="宋体"/>
          <w:color w:val="000000"/>
          <w:sz w:val="28"/>
          <w:szCs w:val="28"/>
        </w:rPr>
      </w:pPr>
    </w:p>
    <w:p w:rsidR="003A7D31" w:rsidRDefault="003A7D31">
      <w:pPr>
        <w:tabs>
          <w:tab w:val="left" w:pos="4635"/>
        </w:tabs>
        <w:ind w:firstLineChars="0" w:firstLine="0"/>
        <w:jc w:val="center"/>
        <w:rPr>
          <w:rFonts w:ascii="方正小标宋简体" w:eastAsia="方正小标宋简体" w:hAnsi="宋体"/>
          <w:color w:val="000000"/>
          <w:sz w:val="28"/>
          <w:szCs w:val="28"/>
        </w:rPr>
      </w:pPr>
    </w:p>
    <w:p w:rsidR="003A7D31" w:rsidRDefault="003A7D31">
      <w:pPr>
        <w:pStyle w:val="ad"/>
        <w:ind w:firstLine="480"/>
        <w:rPr>
          <w:szCs w:val="21"/>
        </w:rPr>
      </w:pPr>
    </w:p>
    <w:p w:rsidR="003A7D31" w:rsidRDefault="00182A6D" w:rsidP="006D78AD">
      <w:pPr>
        <w:pStyle w:val="af0"/>
        <w:ind w:firstLine="720"/>
        <w:rPr>
          <w:color w:val="000000"/>
        </w:rPr>
      </w:pPr>
      <w:r>
        <w:rPr>
          <w:rFonts w:hint="eastAsia"/>
        </w:rPr>
        <w:t>一、经济文件</w:t>
      </w:r>
    </w:p>
    <w:p w:rsidR="003A7D31" w:rsidRDefault="00182A6D">
      <w:pPr>
        <w:pStyle w:val="af1"/>
        <w:rPr>
          <w:rFonts w:hAnsi="宋体"/>
          <w:color w:val="000000"/>
          <w:sz w:val="28"/>
          <w:szCs w:val="28"/>
        </w:rPr>
      </w:pPr>
      <w:r>
        <w:rPr>
          <w:rFonts w:hint="eastAsia"/>
        </w:rPr>
        <w:t>（一）开标一览表</w:t>
      </w:r>
    </w:p>
    <w:p w:rsidR="003A7D31" w:rsidRDefault="00182A6D">
      <w:pPr>
        <w:pStyle w:val="ad"/>
        <w:ind w:firstLine="480"/>
      </w:pPr>
      <w:r>
        <w:rPr>
          <w:rFonts w:hint="eastAsia"/>
        </w:rPr>
        <w:t>采购项目名称：</w:t>
      </w:r>
    </w:p>
    <w:p w:rsidR="003A7D31" w:rsidRDefault="00182A6D">
      <w:pPr>
        <w:pStyle w:val="ad"/>
        <w:ind w:firstLine="480"/>
      </w:pPr>
      <w:r>
        <w:rPr>
          <w:rFonts w:hint="eastAsia"/>
        </w:rPr>
        <w:t>采购项目编号：</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5682"/>
      </w:tblGrid>
      <w:tr w:rsidR="003A7D31">
        <w:trPr>
          <w:cantSplit/>
          <w:trHeight w:val="974"/>
          <w:jc w:val="center"/>
        </w:trPr>
        <w:tc>
          <w:tcPr>
            <w:tcW w:w="3559" w:type="dxa"/>
            <w:tcBorders>
              <w:top w:val="single" w:sz="4" w:space="0" w:color="auto"/>
              <w:left w:val="single" w:sz="4" w:space="0" w:color="auto"/>
              <w:bottom w:val="single" w:sz="4" w:space="0" w:color="auto"/>
              <w:right w:val="single" w:sz="4" w:space="0" w:color="auto"/>
            </w:tcBorders>
            <w:vAlign w:val="center"/>
          </w:tcPr>
          <w:p w:rsidR="003A7D31" w:rsidRDefault="00182A6D">
            <w:pPr>
              <w:autoSpaceDE w:val="0"/>
              <w:autoSpaceDN w:val="0"/>
              <w:ind w:firstLineChars="0" w:firstLine="0"/>
              <w:contextualSpacing/>
              <w:rPr>
                <w:rFonts w:ascii="仿宋" w:eastAsia="仿宋" w:hAnsi="仿宋"/>
                <w:b/>
                <w:sz w:val="24"/>
                <w:szCs w:val="24"/>
              </w:rPr>
            </w:pPr>
            <w:r>
              <w:rPr>
                <w:rFonts w:ascii="仿宋" w:eastAsia="仿宋" w:hAnsi="仿宋" w:hint="eastAsia"/>
                <w:b/>
                <w:sz w:val="24"/>
                <w:szCs w:val="24"/>
              </w:rPr>
              <w:t>投标人名称</w:t>
            </w:r>
          </w:p>
        </w:tc>
        <w:tc>
          <w:tcPr>
            <w:tcW w:w="5682" w:type="dxa"/>
            <w:tcBorders>
              <w:top w:val="single" w:sz="4" w:space="0" w:color="auto"/>
              <w:left w:val="single" w:sz="4" w:space="0" w:color="auto"/>
              <w:bottom w:val="single" w:sz="4" w:space="0" w:color="auto"/>
              <w:right w:val="single" w:sz="4" w:space="0" w:color="auto"/>
            </w:tcBorders>
            <w:vAlign w:val="center"/>
          </w:tcPr>
          <w:p w:rsidR="003A7D31" w:rsidRDefault="003A7D31">
            <w:pPr>
              <w:autoSpaceDE w:val="0"/>
              <w:autoSpaceDN w:val="0"/>
              <w:ind w:firstLineChars="0" w:firstLine="0"/>
              <w:contextualSpacing/>
              <w:rPr>
                <w:rFonts w:ascii="仿宋" w:eastAsia="仿宋" w:hAnsi="仿宋"/>
                <w:sz w:val="24"/>
                <w:szCs w:val="24"/>
              </w:rPr>
            </w:pPr>
          </w:p>
        </w:tc>
      </w:tr>
      <w:tr w:rsidR="003A7D31">
        <w:trPr>
          <w:cantSplit/>
          <w:trHeight w:val="828"/>
          <w:jc w:val="center"/>
        </w:trPr>
        <w:tc>
          <w:tcPr>
            <w:tcW w:w="3559" w:type="dxa"/>
            <w:tcBorders>
              <w:top w:val="single" w:sz="4" w:space="0" w:color="auto"/>
              <w:left w:val="single" w:sz="4" w:space="0" w:color="auto"/>
              <w:bottom w:val="single" w:sz="4" w:space="0" w:color="auto"/>
              <w:right w:val="single" w:sz="4" w:space="0" w:color="auto"/>
            </w:tcBorders>
            <w:vAlign w:val="center"/>
          </w:tcPr>
          <w:p w:rsidR="003A7D31" w:rsidRDefault="00182A6D">
            <w:pPr>
              <w:autoSpaceDE w:val="0"/>
              <w:autoSpaceDN w:val="0"/>
              <w:ind w:firstLineChars="0" w:firstLine="0"/>
              <w:contextualSpacing/>
              <w:rPr>
                <w:rFonts w:ascii="仿宋" w:eastAsia="仿宋" w:hAnsi="仿宋"/>
                <w:b/>
                <w:sz w:val="24"/>
                <w:szCs w:val="24"/>
              </w:rPr>
            </w:pPr>
            <w:r>
              <w:rPr>
                <w:rFonts w:ascii="仿宋" w:eastAsia="仿宋" w:hAnsi="仿宋" w:hint="eastAsia"/>
                <w:b/>
                <w:sz w:val="24"/>
                <w:szCs w:val="24"/>
              </w:rPr>
              <w:t>投标设备品牌及型号</w:t>
            </w:r>
          </w:p>
        </w:tc>
        <w:tc>
          <w:tcPr>
            <w:tcW w:w="5682" w:type="dxa"/>
            <w:tcBorders>
              <w:top w:val="single" w:sz="4" w:space="0" w:color="auto"/>
              <w:left w:val="single" w:sz="4" w:space="0" w:color="auto"/>
              <w:bottom w:val="single" w:sz="4" w:space="0" w:color="auto"/>
              <w:right w:val="single" w:sz="4" w:space="0" w:color="auto"/>
            </w:tcBorders>
          </w:tcPr>
          <w:p w:rsidR="003A7D31" w:rsidRDefault="003A7D31">
            <w:pPr>
              <w:autoSpaceDE w:val="0"/>
              <w:autoSpaceDN w:val="0"/>
              <w:ind w:firstLineChars="0" w:firstLine="0"/>
              <w:contextualSpacing/>
              <w:rPr>
                <w:rFonts w:ascii="仿宋" w:eastAsia="仿宋" w:hAnsi="仿宋"/>
                <w:sz w:val="24"/>
                <w:szCs w:val="24"/>
              </w:rPr>
            </w:pPr>
          </w:p>
        </w:tc>
      </w:tr>
      <w:tr w:rsidR="003A7D31">
        <w:trPr>
          <w:cantSplit/>
          <w:trHeight w:val="828"/>
          <w:jc w:val="center"/>
        </w:trPr>
        <w:tc>
          <w:tcPr>
            <w:tcW w:w="3559" w:type="dxa"/>
            <w:tcBorders>
              <w:top w:val="single" w:sz="4" w:space="0" w:color="auto"/>
              <w:left w:val="single" w:sz="4" w:space="0" w:color="auto"/>
              <w:bottom w:val="single" w:sz="4" w:space="0" w:color="auto"/>
              <w:right w:val="single" w:sz="4" w:space="0" w:color="auto"/>
            </w:tcBorders>
            <w:vAlign w:val="center"/>
          </w:tcPr>
          <w:p w:rsidR="003A7D31" w:rsidRDefault="00182A6D">
            <w:pPr>
              <w:autoSpaceDE w:val="0"/>
              <w:autoSpaceDN w:val="0"/>
              <w:ind w:firstLineChars="0" w:firstLine="0"/>
              <w:contextualSpacing/>
              <w:rPr>
                <w:rFonts w:ascii="仿宋" w:eastAsia="仿宋" w:hAnsi="仿宋"/>
                <w:b/>
                <w:sz w:val="24"/>
                <w:szCs w:val="24"/>
              </w:rPr>
            </w:pPr>
            <w:r>
              <w:rPr>
                <w:rFonts w:ascii="仿宋" w:eastAsia="仿宋" w:hAnsi="仿宋" w:hint="eastAsia"/>
                <w:b/>
                <w:sz w:val="24"/>
                <w:szCs w:val="24"/>
              </w:rPr>
              <w:t>投标总价（大写）：</w:t>
            </w:r>
          </w:p>
        </w:tc>
        <w:tc>
          <w:tcPr>
            <w:tcW w:w="5682" w:type="dxa"/>
            <w:tcBorders>
              <w:top w:val="single" w:sz="4" w:space="0" w:color="auto"/>
              <w:left w:val="single" w:sz="4" w:space="0" w:color="auto"/>
              <w:bottom w:val="single" w:sz="4" w:space="0" w:color="auto"/>
              <w:right w:val="single" w:sz="4" w:space="0" w:color="auto"/>
            </w:tcBorders>
          </w:tcPr>
          <w:p w:rsidR="003A7D31" w:rsidRDefault="003A7D31">
            <w:pPr>
              <w:autoSpaceDE w:val="0"/>
              <w:autoSpaceDN w:val="0"/>
              <w:ind w:firstLineChars="0" w:firstLine="0"/>
              <w:contextualSpacing/>
              <w:rPr>
                <w:rFonts w:ascii="仿宋" w:eastAsia="仿宋" w:hAnsi="仿宋"/>
                <w:sz w:val="24"/>
                <w:szCs w:val="24"/>
              </w:rPr>
            </w:pPr>
          </w:p>
        </w:tc>
      </w:tr>
      <w:tr w:rsidR="003A7D31">
        <w:trPr>
          <w:cantSplit/>
          <w:trHeight w:val="828"/>
          <w:jc w:val="center"/>
        </w:trPr>
        <w:tc>
          <w:tcPr>
            <w:tcW w:w="3559" w:type="dxa"/>
            <w:tcBorders>
              <w:top w:val="single" w:sz="4" w:space="0" w:color="auto"/>
              <w:left w:val="single" w:sz="4" w:space="0" w:color="auto"/>
              <w:bottom w:val="single" w:sz="4" w:space="0" w:color="auto"/>
              <w:right w:val="single" w:sz="4" w:space="0" w:color="auto"/>
            </w:tcBorders>
            <w:vAlign w:val="center"/>
          </w:tcPr>
          <w:p w:rsidR="003A7D31" w:rsidRDefault="00182A6D">
            <w:pPr>
              <w:autoSpaceDE w:val="0"/>
              <w:autoSpaceDN w:val="0"/>
              <w:ind w:firstLineChars="0" w:firstLine="0"/>
              <w:contextualSpacing/>
              <w:rPr>
                <w:rFonts w:ascii="仿宋" w:eastAsia="仿宋" w:hAnsi="仿宋"/>
                <w:b/>
                <w:sz w:val="24"/>
                <w:szCs w:val="24"/>
              </w:rPr>
            </w:pPr>
            <w:r>
              <w:rPr>
                <w:rFonts w:ascii="仿宋" w:eastAsia="仿宋" w:hAnsi="仿宋" w:hint="eastAsia"/>
                <w:b/>
                <w:sz w:val="24"/>
                <w:szCs w:val="24"/>
              </w:rPr>
              <w:t>投标总价（小写）：</w:t>
            </w:r>
          </w:p>
        </w:tc>
        <w:tc>
          <w:tcPr>
            <w:tcW w:w="5682" w:type="dxa"/>
            <w:tcBorders>
              <w:top w:val="single" w:sz="4" w:space="0" w:color="auto"/>
              <w:left w:val="single" w:sz="4" w:space="0" w:color="auto"/>
              <w:bottom w:val="single" w:sz="4" w:space="0" w:color="auto"/>
              <w:right w:val="single" w:sz="4" w:space="0" w:color="auto"/>
            </w:tcBorders>
          </w:tcPr>
          <w:p w:rsidR="003A7D31" w:rsidRDefault="003A7D31">
            <w:pPr>
              <w:autoSpaceDE w:val="0"/>
              <w:autoSpaceDN w:val="0"/>
              <w:ind w:firstLineChars="0" w:firstLine="0"/>
              <w:contextualSpacing/>
              <w:rPr>
                <w:rFonts w:ascii="仿宋" w:eastAsia="仿宋" w:hAnsi="仿宋"/>
                <w:sz w:val="24"/>
                <w:szCs w:val="24"/>
              </w:rPr>
            </w:pPr>
          </w:p>
        </w:tc>
      </w:tr>
      <w:tr w:rsidR="003A7D31">
        <w:trPr>
          <w:cantSplit/>
          <w:trHeight w:val="884"/>
          <w:jc w:val="center"/>
        </w:trPr>
        <w:tc>
          <w:tcPr>
            <w:tcW w:w="3559" w:type="dxa"/>
            <w:tcBorders>
              <w:top w:val="single" w:sz="4" w:space="0" w:color="auto"/>
              <w:left w:val="single" w:sz="4" w:space="0" w:color="auto"/>
              <w:bottom w:val="single" w:sz="4" w:space="0" w:color="auto"/>
              <w:right w:val="single" w:sz="4" w:space="0" w:color="auto"/>
            </w:tcBorders>
            <w:vAlign w:val="center"/>
          </w:tcPr>
          <w:p w:rsidR="003A7D31" w:rsidRDefault="00182A6D">
            <w:pPr>
              <w:autoSpaceDE w:val="0"/>
              <w:autoSpaceDN w:val="0"/>
              <w:ind w:firstLineChars="0" w:firstLine="0"/>
              <w:contextualSpacing/>
              <w:rPr>
                <w:rFonts w:ascii="仿宋" w:eastAsia="仿宋" w:hAnsi="仿宋"/>
                <w:b/>
                <w:sz w:val="24"/>
                <w:szCs w:val="24"/>
              </w:rPr>
            </w:pPr>
            <w:r>
              <w:rPr>
                <w:rFonts w:ascii="仿宋" w:eastAsia="仿宋" w:hAnsi="仿宋" w:hint="eastAsia"/>
                <w:b/>
                <w:sz w:val="24"/>
                <w:szCs w:val="24"/>
              </w:rPr>
              <w:t>备注：</w:t>
            </w:r>
          </w:p>
        </w:tc>
        <w:tc>
          <w:tcPr>
            <w:tcW w:w="5682" w:type="dxa"/>
            <w:tcBorders>
              <w:top w:val="single" w:sz="4" w:space="0" w:color="auto"/>
              <w:left w:val="single" w:sz="4" w:space="0" w:color="auto"/>
              <w:bottom w:val="single" w:sz="4" w:space="0" w:color="auto"/>
              <w:right w:val="single" w:sz="4" w:space="0" w:color="auto"/>
            </w:tcBorders>
            <w:vAlign w:val="center"/>
          </w:tcPr>
          <w:p w:rsidR="003A7D31" w:rsidRDefault="003A7D31">
            <w:pPr>
              <w:autoSpaceDE w:val="0"/>
              <w:autoSpaceDN w:val="0"/>
              <w:ind w:firstLineChars="0" w:firstLine="0"/>
              <w:contextualSpacing/>
              <w:rPr>
                <w:rFonts w:ascii="仿宋" w:eastAsia="仿宋" w:hAnsi="仿宋"/>
                <w:b/>
                <w:sz w:val="24"/>
                <w:szCs w:val="24"/>
              </w:rPr>
            </w:pPr>
          </w:p>
        </w:tc>
      </w:tr>
    </w:tbl>
    <w:p w:rsidR="003A7D31" w:rsidRDefault="00182A6D">
      <w:pPr>
        <w:pStyle w:val="ad"/>
        <w:ind w:firstLine="482"/>
      </w:pPr>
      <w:r>
        <w:rPr>
          <w:rFonts w:hint="eastAsia"/>
          <w:b/>
        </w:rPr>
        <w:t>注：</w:t>
      </w:r>
      <w:r>
        <w:rPr>
          <w:rFonts w:hint="eastAsia"/>
        </w:rPr>
        <w:t>包括产品加工、运输装卸以及所必须的材料、劳务、机械设备等所涉及的费用、验收、安装调试、技术支持、售后服务、维修质保及相关劳务支出、利润、税金（包括关税、进口货物及其所用原材料、零部件的各种国内、外税费）保险及政策性规定的各项应有的全部费用。</w:t>
      </w:r>
    </w:p>
    <w:p w:rsidR="003A7D31" w:rsidRDefault="003A7D31">
      <w:pPr>
        <w:pStyle w:val="10"/>
        <w:ind w:firstLine="480"/>
        <w:rPr>
          <w:rFonts w:ascii="仿宋" w:hAnsi="仿宋"/>
        </w:rPr>
      </w:pPr>
    </w:p>
    <w:p w:rsidR="003A7D31" w:rsidRDefault="003A7D31">
      <w:pPr>
        <w:pStyle w:val="10"/>
        <w:ind w:firstLine="480"/>
        <w:rPr>
          <w:rFonts w:ascii="仿宋" w:hAnsi="仿宋"/>
        </w:rPr>
      </w:pPr>
    </w:p>
    <w:p w:rsidR="003A7D31" w:rsidRDefault="00182A6D">
      <w:pPr>
        <w:ind w:right="600" w:firstLineChars="100" w:firstLine="240"/>
        <w:jc w:val="center"/>
        <w:rPr>
          <w:rFonts w:ascii="仿宋" w:eastAsia="仿宋" w:hAnsi="仿宋"/>
          <w:sz w:val="24"/>
          <w:szCs w:val="24"/>
        </w:rPr>
      </w:pPr>
      <w:r>
        <w:rPr>
          <w:rFonts w:ascii="仿宋" w:eastAsia="仿宋" w:hAnsi="仿宋" w:hint="eastAsia"/>
          <w:sz w:val="24"/>
          <w:szCs w:val="24"/>
        </w:rPr>
        <w:t>投标人：(盖章)</w:t>
      </w:r>
    </w:p>
    <w:p w:rsidR="003A7D31" w:rsidRDefault="003A7D31">
      <w:pPr>
        <w:ind w:right="480" w:firstLineChars="0" w:firstLine="0"/>
        <w:rPr>
          <w:rFonts w:ascii="仿宋" w:eastAsia="仿宋" w:hAnsi="仿宋"/>
          <w:sz w:val="24"/>
          <w:szCs w:val="24"/>
        </w:rPr>
      </w:pPr>
    </w:p>
    <w:p w:rsidR="003A7D31" w:rsidRDefault="00182A6D">
      <w:pPr>
        <w:ind w:right="480" w:firstLineChars="100" w:firstLine="240"/>
        <w:jc w:val="center"/>
        <w:rPr>
          <w:rFonts w:ascii="仿宋" w:eastAsia="仿宋" w:hAnsi="仿宋"/>
          <w:sz w:val="24"/>
          <w:szCs w:val="24"/>
        </w:rPr>
      </w:pPr>
      <w:r>
        <w:rPr>
          <w:rFonts w:ascii="仿宋" w:eastAsia="仿宋" w:hAnsi="仿宋" w:hint="eastAsia"/>
          <w:sz w:val="24"/>
          <w:szCs w:val="24"/>
        </w:rPr>
        <w:t>法人代表或授权代表：(签字或盖章)</w:t>
      </w:r>
    </w:p>
    <w:p w:rsidR="003A7D31" w:rsidRDefault="003A7D31">
      <w:pPr>
        <w:ind w:firstLineChars="100" w:firstLine="240"/>
        <w:jc w:val="right"/>
        <w:rPr>
          <w:rFonts w:ascii="仿宋" w:eastAsia="仿宋" w:hAnsi="仿宋"/>
          <w:sz w:val="24"/>
          <w:szCs w:val="24"/>
        </w:rPr>
      </w:pPr>
    </w:p>
    <w:p w:rsidR="003A7D31" w:rsidRDefault="00182A6D">
      <w:pPr>
        <w:tabs>
          <w:tab w:val="left" w:pos="4635"/>
        </w:tabs>
        <w:ind w:right="480" w:firstLine="480"/>
        <w:jc w:val="center"/>
        <w:rPr>
          <w:rFonts w:ascii="仿宋" w:eastAsia="仿宋" w:hAnsi="仿宋"/>
          <w:sz w:val="24"/>
          <w:szCs w:val="24"/>
        </w:rPr>
        <w:sectPr w:rsidR="003A7D31">
          <w:pgSz w:w="11907" w:h="16840"/>
          <w:pgMar w:top="1440" w:right="1077" w:bottom="1440" w:left="1077" w:header="964" w:footer="992" w:gutter="0"/>
          <w:cols w:space="425"/>
          <w:docGrid w:linePitch="354"/>
        </w:sectPr>
      </w:pPr>
      <w:r>
        <w:rPr>
          <w:rFonts w:ascii="仿宋" w:eastAsia="仿宋" w:hAnsi="仿宋" w:hint="eastAsia"/>
          <w:sz w:val="24"/>
          <w:szCs w:val="24"/>
        </w:rPr>
        <w:t>年  月  日</w:t>
      </w:r>
    </w:p>
    <w:p w:rsidR="003A7D31" w:rsidRDefault="00182A6D">
      <w:pPr>
        <w:tabs>
          <w:tab w:val="left" w:pos="4635"/>
        </w:tabs>
        <w:ind w:right="480" w:firstLine="720"/>
        <w:jc w:val="center"/>
        <w:rPr>
          <w:rFonts w:ascii="仿宋" w:eastAsia="仿宋" w:hAnsi="仿宋"/>
          <w:sz w:val="24"/>
          <w:szCs w:val="24"/>
        </w:rPr>
      </w:pPr>
      <w:r>
        <w:rPr>
          <w:rFonts w:ascii="方正小标宋简体" w:eastAsia="方正小标宋简体" w:hAnsi="仿宋" w:hint="eastAsia"/>
          <w:bCs/>
          <w:sz w:val="36"/>
          <w:szCs w:val="36"/>
        </w:rPr>
        <w:lastRenderedPageBreak/>
        <w:t>（二）分项报价明细表</w:t>
      </w:r>
    </w:p>
    <w:p w:rsidR="003A7D31" w:rsidRDefault="00182A6D">
      <w:pPr>
        <w:pStyle w:val="ad"/>
        <w:ind w:firstLine="480"/>
      </w:pPr>
      <w:r>
        <w:rPr>
          <w:rFonts w:hint="eastAsia"/>
        </w:rPr>
        <w:t>采购项目名称：</w:t>
      </w:r>
    </w:p>
    <w:p w:rsidR="003A7D31" w:rsidRDefault="00182A6D">
      <w:pPr>
        <w:pStyle w:val="ad"/>
        <w:ind w:firstLine="480"/>
      </w:pPr>
      <w:r>
        <w:rPr>
          <w:rFonts w:hint="eastAsia"/>
        </w:rPr>
        <w:t>采购项目编号：</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527"/>
        <w:gridCol w:w="2034"/>
        <w:gridCol w:w="1184"/>
        <w:gridCol w:w="1332"/>
        <w:gridCol w:w="1117"/>
        <w:gridCol w:w="1395"/>
      </w:tblGrid>
      <w:tr w:rsidR="003A7D31">
        <w:trPr>
          <w:cantSplit/>
          <w:trHeight w:val="1120"/>
          <w:jc w:val="center"/>
        </w:trPr>
        <w:tc>
          <w:tcPr>
            <w:tcW w:w="1133" w:type="dxa"/>
            <w:tcBorders>
              <w:left w:val="single" w:sz="4" w:space="0" w:color="auto"/>
            </w:tcBorders>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序号</w:t>
            </w:r>
          </w:p>
        </w:tc>
        <w:tc>
          <w:tcPr>
            <w:tcW w:w="1527"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分项名称</w:t>
            </w:r>
          </w:p>
        </w:tc>
        <w:tc>
          <w:tcPr>
            <w:tcW w:w="2034"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品牌、规格型号、主要技术参数</w:t>
            </w:r>
          </w:p>
        </w:tc>
        <w:tc>
          <w:tcPr>
            <w:tcW w:w="1184"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制造商</w:t>
            </w:r>
          </w:p>
        </w:tc>
        <w:tc>
          <w:tcPr>
            <w:tcW w:w="1332"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数量</w:t>
            </w:r>
          </w:p>
        </w:tc>
        <w:tc>
          <w:tcPr>
            <w:tcW w:w="1117"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单价</w:t>
            </w:r>
          </w:p>
        </w:tc>
        <w:tc>
          <w:tcPr>
            <w:tcW w:w="1395" w:type="dxa"/>
            <w:tcBorders>
              <w:right w:val="single" w:sz="4" w:space="0" w:color="auto"/>
            </w:tcBorders>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合计（元）</w:t>
            </w:r>
          </w:p>
        </w:tc>
      </w:tr>
      <w:tr w:rsidR="003A7D31">
        <w:trPr>
          <w:cantSplit/>
          <w:trHeight w:val="1120"/>
          <w:jc w:val="center"/>
        </w:trPr>
        <w:tc>
          <w:tcPr>
            <w:tcW w:w="1133" w:type="dxa"/>
            <w:tcBorders>
              <w:left w:val="single" w:sz="4" w:space="0" w:color="auto"/>
            </w:tcBorders>
            <w:vAlign w:val="center"/>
          </w:tcPr>
          <w:p w:rsidR="003A7D31" w:rsidRDefault="003A7D31">
            <w:pPr>
              <w:ind w:left="1785" w:firstLineChars="0" w:firstLine="0"/>
              <w:rPr>
                <w:rFonts w:ascii="仿宋" w:eastAsia="仿宋" w:hAnsi="仿宋"/>
                <w:color w:val="000000"/>
                <w:sz w:val="24"/>
                <w:szCs w:val="24"/>
              </w:rPr>
            </w:pPr>
          </w:p>
        </w:tc>
        <w:tc>
          <w:tcPr>
            <w:tcW w:w="1527" w:type="dxa"/>
            <w:vAlign w:val="center"/>
          </w:tcPr>
          <w:p w:rsidR="003A7D31" w:rsidRDefault="003A7D31">
            <w:pPr>
              <w:ind w:firstLineChars="0" w:firstLine="0"/>
              <w:rPr>
                <w:rFonts w:ascii="仿宋" w:eastAsia="仿宋" w:hAnsi="仿宋"/>
                <w:bCs/>
                <w:color w:val="000000"/>
                <w:sz w:val="24"/>
                <w:szCs w:val="24"/>
              </w:rPr>
            </w:pPr>
          </w:p>
        </w:tc>
        <w:tc>
          <w:tcPr>
            <w:tcW w:w="2034" w:type="dxa"/>
            <w:vAlign w:val="center"/>
          </w:tcPr>
          <w:p w:rsidR="003A7D31" w:rsidRDefault="003A7D31">
            <w:pPr>
              <w:ind w:firstLineChars="0" w:firstLine="0"/>
              <w:rPr>
                <w:rFonts w:ascii="仿宋" w:eastAsia="仿宋" w:hAnsi="仿宋"/>
                <w:bCs/>
                <w:color w:val="000000"/>
                <w:sz w:val="24"/>
                <w:szCs w:val="24"/>
              </w:rPr>
            </w:pPr>
          </w:p>
        </w:tc>
        <w:tc>
          <w:tcPr>
            <w:tcW w:w="1184" w:type="dxa"/>
            <w:vAlign w:val="center"/>
          </w:tcPr>
          <w:p w:rsidR="003A7D31" w:rsidRDefault="003A7D31">
            <w:pPr>
              <w:ind w:firstLineChars="0" w:firstLine="0"/>
              <w:rPr>
                <w:rFonts w:ascii="仿宋" w:eastAsia="仿宋" w:hAnsi="仿宋"/>
                <w:color w:val="000000"/>
                <w:sz w:val="24"/>
                <w:szCs w:val="24"/>
              </w:rPr>
            </w:pPr>
          </w:p>
        </w:tc>
        <w:tc>
          <w:tcPr>
            <w:tcW w:w="1332" w:type="dxa"/>
            <w:vAlign w:val="center"/>
          </w:tcPr>
          <w:p w:rsidR="003A7D31" w:rsidRDefault="003A7D31">
            <w:pPr>
              <w:ind w:firstLineChars="0" w:firstLine="0"/>
              <w:rPr>
                <w:rFonts w:ascii="仿宋" w:eastAsia="仿宋" w:hAnsi="仿宋"/>
                <w:bCs/>
                <w:color w:val="000000"/>
                <w:sz w:val="24"/>
                <w:szCs w:val="24"/>
              </w:rPr>
            </w:pPr>
          </w:p>
        </w:tc>
        <w:tc>
          <w:tcPr>
            <w:tcW w:w="1117" w:type="dxa"/>
            <w:vAlign w:val="center"/>
          </w:tcPr>
          <w:p w:rsidR="003A7D31" w:rsidRDefault="003A7D31">
            <w:pPr>
              <w:ind w:firstLineChars="0" w:firstLine="0"/>
              <w:rPr>
                <w:rFonts w:ascii="仿宋" w:eastAsia="仿宋" w:hAnsi="仿宋"/>
                <w:bCs/>
                <w:color w:val="000000"/>
                <w:sz w:val="24"/>
                <w:szCs w:val="24"/>
              </w:rPr>
            </w:pPr>
          </w:p>
        </w:tc>
        <w:tc>
          <w:tcPr>
            <w:tcW w:w="1395" w:type="dxa"/>
            <w:tcBorders>
              <w:right w:val="single" w:sz="4" w:space="0" w:color="auto"/>
            </w:tcBorders>
            <w:vAlign w:val="center"/>
          </w:tcPr>
          <w:p w:rsidR="003A7D31" w:rsidRDefault="003A7D31">
            <w:pPr>
              <w:ind w:firstLineChars="0" w:firstLine="0"/>
              <w:rPr>
                <w:rFonts w:ascii="仿宋" w:eastAsia="仿宋" w:hAnsi="仿宋"/>
                <w:bCs/>
                <w:color w:val="000000"/>
                <w:sz w:val="24"/>
                <w:szCs w:val="24"/>
              </w:rPr>
            </w:pPr>
          </w:p>
        </w:tc>
      </w:tr>
      <w:tr w:rsidR="003A7D31">
        <w:trPr>
          <w:cantSplit/>
          <w:trHeight w:val="1120"/>
          <w:jc w:val="center"/>
        </w:trPr>
        <w:tc>
          <w:tcPr>
            <w:tcW w:w="1133" w:type="dxa"/>
            <w:tcBorders>
              <w:left w:val="single" w:sz="4" w:space="0" w:color="auto"/>
            </w:tcBorders>
            <w:vAlign w:val="center"/>
          </w:tcPr>
          <w:p w:rsidR="003A7D31" w:rsidRDefault="003A7D31">
            <w:pPr>
              <w:ind w:left="1785" w:firstLineChars="0" w:firstLine="0"/>
              <w:rPr>
                <w:rFonts w:ascii="仿宋" w:eastAsia="仿宋" w:hAnsi="仿宋"/>
                <w:color w:val="000000"/>
                <w:sz w:val="24"/>
                <w:szCs w:val="24"/>
              </w:rPr>
            </w:pPr>
          </w:p>
        </w:tc>
        <w:tc>
          <w:tcPr>
            <w:tcW w:w="1527" w:type="dxa"/>
            <w:vAlign w:val="center"/>
          </w:tcPr>
          <w:p w:rsidR="003A7D31" w:rsidRDefault="003A7D31">
            <w:pPr>
              <w:ind w:firstLineChars="0" w:firstLine="0"/>
              <w:rPr>
                <w:rFonts w:ascii="仿宋" w:eastAsia="仿宋" w:hAnsi="仿宋"/>
                <w:bCs/>
                <w:color w:val="000000"/>
                <w:sz w:val="24"/>
                <w:szCs w:val="24"/>
              </w:rPr>
            </w:pPr>
          </w:p>
        </w:tc>
        <w:tc>
          <w:tcPr>
            <w:tcW w:w="2034" w:type="dxa"/>
            <w:vAlign w:val="center"/>
          </w:tcPr>
          <w:p w:rsidR="003A7D31" w:rsidRDefault="003A7D31">
            <w:pPr>
              <w:ind w:firstLineChars="0" w:firstLine="0"/>
              <w:rPr>
                <w:rFonts w:ascii="仿宋" w:eastAsia="仿宋" w:hAnsi="仿宋"/>
                <w:bCs/>
                <w:color w:val="000000"/>
                <w:sz w:val="24"/>
                <w:szCs w:val="24"/>
              </w:rPr>
            </w:pPr>
          </w:p>
        </w:tc>
        <w:tc>
          <w:tcPr>
            <w:tcW w:w="1184" w:type="dxa"/>
            <w:vAlign w:val="center"/>
          </w:tcPr>
          <w:p w:rsidR="003A7D31" w:rsidRDefault="003A7D31">
            <w:pPr>
              <w:ind w:firstLineChars="0" w:firstLine="0"/>
              <w:rPr>
                <w:rFonts w:ascii="仿宋" w:eastAsia="仿宋" w:hAnsi="仿宋"/>
                <w:bCs/>
                <w:color w:val="000000"/>
                <w:sz w:val="24"/>
                <w:szCs w:val="24"/>
              </w:rPr>
            </w:pPr>
          </w:p>
        </w:tc>
        <w:tc>
          <w:tcPr>
            <w:tcW w:w="1332" w:type="dxa"/>
            <w:vAlign w:val="center"/>
          </w:tcPr>
          <w:p w:rsidR="003A7D31" w:rsidRDefault="003A7D31">
            <w:pPr>
              <w:ind w:firstLineChars="0" w:firstLine="0"/>
              <w:rPr>
                <w:rFonts w:ascii="仿宋" w:eastAsia="仿宋" w:hAnsi="仿宋"/>
                <w:bCs/>
                <w:color w:val="000000"/>
                <w:sz w:val="24"/>
                <w:szCs w:val="24"/>
              </w:rPr>
            </w:pPr>
          </w:p>
        </w:tc>
        <w:tc>
          <w:tcPr>
            <w:tcW w:w="1117" w:type="dxa"/>
            <w:vAlign w:val="center"/>
          </w:tcPr>
          <w:p w:rsidR="003A7D31" w:rsidRDefault="003A7D31">
            <w:pPr>
              <w:ind w:firstLineChars="0" w:firstLine="0"/>
              <w:rPr>
                <w:rFonts w:ascii="仿宋" w:eastAsia="仿宋" w:hAnsi="仿宋"/>
                <w:bCs/>
                <w:color w:val="000000"/>
                <w:sz w:val="24"/>
                <w:szCs w:val="24"/>
              </w:rPr>
            </w:pPr>
          </w:p>
        </w:tc>
        <w:tc>
          <w:tcPr>
            <w:tcW w:w="1395" w:type="dxa"/>
            <w:tcBorders>
              <w:right w:val="single" w:sz="4" w:space="0" w:color="auto"/>
            </w:tcBorders>
            <w:vAlign w:val="center"/>
          </w:tcPr>
          <w:p w:rsidR="003A7D31" w:rsidRDefault="003A7D31">
            <w:pPr>
              <w:ind w:firstLineChars="0" w:firstLine="0"/>
              <w:rPr>
                <w:rFonts w:ascii="仿宋" w:eastAsia="仿宋" w:hAnsi="仿宋"/>
                <w:bCs/>
                <w:color w:val="000000"/>
                <w:sz w:val="24"/>
                <w:szCs w:val="24"/>
              </w:rPr>
            </w:pPr>
          </w:p>
        </w:tc>
      </w:tr>
      <w:tr w:rsidR="003A7D31">
        <w:trPr>
          <w:cantSplit/>
          <w:trHeight w:val="1120"/>
          <w:jc w:val="center"/>
        </w:trPr>
        <w:tc>
          <w:tcPr>
            <w:tcW w:w="9721" w:type="dxa"/>
            <w:gridSpan w:val="7"/>
            <w:tcBorders>
              <w:top w:val="single" w:sz="4" w:space="0" w:color="auto"/>
              <w:left w:val="single" w:sz="4" w:space="0" w:color="auto"/>
              <w:bottom w:val="single" w:sz="4" w:space="0" w:color="auto"/>
              <w:right w:val="single" w:sz="4" w:space="0" w:color="auto"/>
            </w:tcBorders>
            <w:vAlign w:val="center"/>
          </w:tcPr>
          <w:p w:rsidR="003A7D31" w:rsidRDefault="00182A6D">
            <w:pPr>
              <w:ind w:firstLineChars="0" w:firstLine="0"/>
              <w:jc w:val="left"/>
              <w:rPr>
                <w:rFonts w:ascii="仿宋" w:eastAsia="仿宋" w:hAnsi="仿宋"/>
                <w:bCs/>
                <w:color w:val="000000"/>
                <w:sz w:val="24"/>
                <w:szCs w:val="24"/>
              </w:rPr>
            </w:pPr>
            <w:r>
              <w:rPr>
                <w:rFonts w:ascii="仿宋" w:eastAsia="仿宋" w:hAnsi="仿宋"/>
                <w:bCs/>
                <w:color w:val="000000"/>
                <w:sz w:val="24"/>
                <w:szCs w:val="24"/>
              </w:rPr>
              <w:t>总报价：人民币</w:t>
            </w:r>
            <w:r>
              <w:rPr>
                <w:rFonts w:ascii="仿宋" w:eastAsia="仿宋" w:hAnsi="仿宋" w:hint="eastAsia"/>
                <w:bCs/>
                <w:color w:val="000000"/>
                <w:sz w:val="24"/>
                <w:szCs w:val="24"/>
              </w:rPr>
              <w:t xml:space="preserve">     元。（以上各合计项与报价一览表中的对应项均一致相符，如不一致以开标一览表为准）</w:t>
            </w:r>
          </w:p>
        </w:tc>
      </w:tr>
    </w:tbl>
    <w:p w:rsidR="003A7D31" w:rsidRDefault="00182A6D">
      <w:pPr>
        <w:pStyle w:val="ad"/>
        <w:ind w:firstLine="480"/>
        <w:rPr>
          <w:lang w:val="en-GB"/>
        </w:rPr>
      </w:pPr>
      <w:r>
        <w:rPr>
          <w:rFonts w:hint="eastAsia"/>
        </w:rPr>
        <w:t>注：1)</w:t>
      </w:r>
      <w:r>
        <w:rPr>
          <w:rFonts w:hint="eastAsia"/>
          <w:lang w:val="en-GB"/>
        </w:rPr>
        <w:t>以上内容必须与《开标一览表》一致；</w:t>
      </w:r>
    </w:p>
    <w:p w:rsidR="003A7D31" w:rsidRDefault="00182A6D">
      <w:pPr>
        <w:pStyle w:val="ad"/>
        <w:ind w:firstLineChars="400" w:firstLine="960"/>
        <w:rPr>
          <w:lang w:val="en-GB"/>
        </w:rPr>
      </w:pPr>
      <w:r>
        <w:rPr>
          <w:rFonts w:hint="eastAsia"/>
          <w:kern w:val="0"/>
        </w:rPr>
        <w:t>2)对于</w:t>
      </w:r>
      <w:r>
        <w:rPr>
          <w:rFonts w:hint="eastAsia"/>
          <w:snapToGrid w:val="0"/>
          <w:kern w:val="0"/>
        </w:rPr>
        <w:t>报价免费的项目必须标明“免费”；</w:t>
      </w:r>
    </w:p>
    <w:p w:rsidR="003A7D31" w:rsidRDefault="00182A6D">
      <w:pPr>
        <w:pStyle w:val="ad"/>
        <w:ind w:firstLineChars="400" w:firstLine="960"/>
        <w:rPr>
          <w:lang w:val="en-GB"/>
        </w:rPr>
      </w:pPr>
      <w:r>
        <w:rPr>
          <w:rFonts w:hint="eastAsia"/>
          <w:snapToGrid w:val="0"/>
          <w:kern w:val="0"/>
        </w:rPr>
        <w:t>3)所有根据合同或其它原因应由投标供应商支付的税款和其它应交纳的费用都要包括在投标供应商提交的投标价格中；</w:t>
      </w:r>
    </w:p>
    <w:p w:rsidR="003A7D31" w:rsidRDefault="00182A6D">
      <w:pPr>
        <w:pStyle w:val="ad"/>
        <w:ind w:firstLineChars="400" w:firstLine="960"/>
        <w:rPr>
          <w:lang w:val="en-GB"/>
        </w:rPr>
      </w:pPr>
      <w:r>
        <w:rPr>
          <w:rFonts w:cs="Courier New" w:hint="eastAsia"/>
          <w:snapToGrid w:val="0"/>
          <w:kern w:val="0"/>
        </w:rPr>
        <w:t>4)应包含货</w:t>
      </w:r>
      <w:r>
        <w:rPr>
          <w:rFonts w:cs="Courier New" w:hint="eastAsia"/>
          <w:kern w:val="0"/>
        </w:rPr>
        <w:t>物运至最终目的地的运输、保险和伴随货物服务的其他所有费用。</w:t>
      </w:r>
    </w:p>
    <w:p w:rsidR="003A7D31" w:rsidRDefault="003A7D31">
      <w:pPr>
        <w:adjustRightInd w:val="0"/>
        <w:snapToGrid w:val="0"/>
        <w:ind w:firstLine="480"/>
        <w:rPr>
          <w:rFonts w:ascii="仿宋" w:eastAsia="仿宋" w:hAnsi="仿宋"/>
          <w:color w:val="000000"/>
          <w:sz w:val="24"/>
          <w:szCs w:val="24"/>
        </w:rPr>
      </w:pPr>
    </w:p>
    <w:p w:rsidR="003A7D31" w:rsidRDefault="003A7D31">
      <w:pPr>
        <w:adjustRightInd w:val="0"/>
        <w:snapToGrid w:val="0"/>
        <w:ind w:firstLine="480"/>
        <w:rPr>
          <w:rFonts w:ascii="仿宋" w:eastAsia="仿宋" w:hAnsi="仿宋"/>
          <w:color w:val="000000"/>
          <w:sz w:val="24"/>
          <w:szCs w:val="24"/>
        </w:rPr>
      </w:pPr>
    </w:p>
    <w:p w:rsidR="003A7D31" w:rsidRDefault="003A7D31">
      <w:pPr>
        <w:adjustRightInd w:val="0"/>
        <w:snapToGrid w:val="0"/>
        <w:ind w:firstLine="480"/>
        <w:rPr>
          <w:rFonts w:ascii="仿宋" w:eastAsia="仿宋" w:hAnsi="仿宋"/>
          <w:color w:val="000000"/>
          <w:sz w:val="24"/>
          <w:szCs w:val="24"/>
        </w:rPr>
      </w:pPr>
    </w:p>
    <w:p w:rsidR="003A7D31" w:rsidRDefault="00182A6D">
      <w:pPr>
        <w:pStyle w:val="ad"/>
        <w:ind w:firstLine="480"/>
        <w:rPr>
          <w:u w:val="single"/>
        </w:rPr>
      </w:pPr>
      <w:r>
        <w:rPr>
          <w:rFonts w:hint="eastAsia"/>
        </w:rPr>
        <w:t>投标供应商名称（盖章）：</w:t>
      </w:r>
    </w:p>
    <w:p w:rsidR="003A7D31" w:rsidRDefault="00182A6D">
      <w:pPr>
        <w:pStyle w:val="ad"/>
        <w:ind w:firstLine="480"/>
        <w:sectPr w:rsidR="003A7D31">
          <w:pgSz w:w="11907" w:h="16840"/>
          <w:pgMar w:top="1440" w:right="1077" w:bottom="1440" w:left="1077" w:header="964" w:footer="992" w:gutter="0"/>
          <w:cols w:space="425"/>
          <w:docGrid w:linePitch="354"/>
        </w:sectPr>
      </w:pPr>
      <w:r>
        <w:rPr>
          <w:rFonts w:hint="eastAsia"/>
        </w:rPr>
        <w:t>日期：   年   月</w:t>
      </w:r>
    </w:p>
    <w:p w:rsidR="003A7D31" w:rsidRDefault="003A7D31">
      <w:pPr>
        <w:tabs>
          <w:tab w:val="left" w:pos="4635"/>
        </w:tabs>
        <w:ind w:firstLineChars="0" w:firstLine="0"/>
        <w:jc w:val="center"/>
        <w:rPr>
          <w:rFonts w:ascii="方正小标宋简体" w:eastAsia="方正小标宋简体" w:hAnsi="宋体"/>
          <w:color w:val="000000"/>
          <w:sz w:val="28"/>
          <w:szCs w:val="28"/>
        </w:rPr>
        <w:sectPr w:rsidR="003A7D31">
          <w:pgSz w:w="11907" w:h="16840"/>
          <w:pgMar w:top="1440" w:right="1077" w:bottom="1440" w:left="1077" w:header="964" w:footer="992" w:gutter="0"/>
          <w:cols w:space="425"/>
          <w:docGrid w:linePitch="354"/>
        </w:sectPr>
      </w:pPr>
    </w:p>
    <w:p w:rsidR="003A7D31" w:rsidRDefault="00182A6D" w:rsidP="006D78AD">
      <w:pPr>
        <w:pStyle w:val="af0"/>
        <w:ind w:firstLine="720"/>
        <w:rPr>
          <w:rFonts w:hAnsi="宋体"/>
          <w:color w:val="000000"/>
          <w:sz w:val="28"/>
          <w:szCs w:val="28"/>
        </w:rPr>
      </w:pPr>
      <w:r>
        <w:lastRenderedPageBreak/>
        <w:t>二、资格文件</w:t>
      </w:r>
    </w:p>
    <w:p w:rsidR="003A7D31" w:rsidRDefault="00182A6D">
      <w:pPr>
        <w:pStyle w:val="af1"/>
        <w:rPr>
          <w:rFonts w:ascii="仿宋" w:eastAsia="仿宋"/>
          <w:b/>
        </w:rPr>
      </w:pPr>
      <w:r>
        <w:rPr>
          <w:rFonts w:hint="eastAsia"/>
        </w:rPr>
        <w:t>（一）自查表</w:t>
      </w:r>
    </w:p>
    <w:p w:rsidR="003A7D31" w:rsidRDefault="00182A6D">
      <w:pPr>
        <w:pStyle w:val="af1"/>
        <w:rPr>
          <w:sz w:val="32"/>
          <w:szCs w:val="32"/>
        </w:rPr>
      </w:pPr>
      <w:r>
        <w:rPr>
          <w:rFonts w:hint="eastAsia"/>
          <w:sz w:val="32"/>
          <w:szCs w:val="32"/>
        </w:rPr>
        <w:t>资格性/符合性自查表</w:t>
      </w:r>
    </w:p>
    <w:tbl>
      <w:tblPr>
        <w:tblW w:w="9883"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491"/>
        <w:gridCol w:w="3531"/>
        <w:gridCol w:w="2257"/>
        <w:gridCol w:w="2604"/>
      </w:tblGrid>
      <w:tr w:rsidR="003A7D31">
        <w:trPr>
          <w:trHeight w:val="904"/>
        </w:trPr>
        <w:tc>
          <w:tcPr>
            <w:tcW w:w="1491"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b/>
                <w:bCs/>
                <w:color w:val="000000"/>
                <w:spacing w:val="10"/>
                <w:sz w:val="24"/>
                <w:szCs w:val="24"/>
              </w:rPr>
              <w:t>评审内容</w:t>
            </w: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b/>
                <w:bCs/>
                <w:color w:val="000000"/>
                <w:spacing w:val="10"/>
                <w:sz w:val="24"/>
                <w:szCs w:val="24"/>
              </w:rPr>
              <w:t>采购文件要求</w:t>
            </w:r>
            <w:r>
              <w:rPr>
                <w:rFonts w:ascii="仿宋" w:eastAsia="仿宋" w:hAnsi="仿宋"/>
                <w:color w:val="000000"/>
                <w:sz w:val="24"/>
                <w:szCs w:val="24"/>
              </w:rPr>
              <w:br/>
              <w:t>（详见《资格性和符合性审查表》各项）</w:t>
            </w: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b/>
                <w:bCs/>
                <w:color w:val="000000"/>
                <w:spacing w:val="10"/>
                <w:sz w:val="24"/>
                <w:szCs w:val="24"/>
              </w:rPr>
              <w:t>自查结论</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b/>
                <w:bCs/>
                <w:color w:val="000000"/>
                <w:spacing w:val="10"/>
                <w:sz w:val="24"/>
                <w:szCs w:val="24"/>
              </w:rPr>
              <w:t>证明资料</w:t>
            </w:r>
          </w:p>
        </w:tc>
      </w:tr>
      <w:tr w:rsidR="003A7D31">
        <w:trPr>
          <w:trHeight w:val="452"/>
        </w:trPr>
        <w:tc>
          <w:tcPr>
            <w:tcW w:w="1491" w:type="dxa"/>
            <w:vMerge w:val="restart"/>
            <w:tcBorders>
              <w:top w:val="outset" w:sz="6" w:space="0" w:color="111111"/>
              <w:left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olor w:val="000000"/>
                <w:kern w:val="0"/>
                <w:sz w:val="24"/>
                <w:szCs w:val="24"/>
              </w:rPr>
            </w:pPr>
            <w:r>
              <w:rPr>
                <w:rFonts w:ascii="仿宋" w:eastAsia="仿宋" w:hAnsi="仿宋"/>
                <w:color w:val="000000"/>
                <w:kern w:val="0"/>
                <w:sz w:val="24"/>
                <w:szCs w:val="24"/>
              </w:rPr>
              <w:t>资格性审查</w:t>
            </w: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452"/>
        </w:trPr>
        <w:tc>
          <w:tcPr>
            <w:tcW w:w="1491" w:type="dxa"/>
            <w:vMerge w:val="restart"/>
            <w:tcBorders>
              <w:top w:val="outset" w:sz="6" w:space="0" w:color="111111"/>
              <w:left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olor w:val="000000"/>
                <w:kern w:val="0"/>
                <w:sz w:val="24"/>
                <w:szCs w:val="24"/>
              </w:rPr>
            </w:pPr>
            <w:r>
              <w:rPr>
                <w:rFonts w:ascii="仿宋" w:eastAsia="仿宋" w:hAnsi="仿宋"/>
                <w:color w:val="000000"/>
                <w:kern w:val="0"/>
                <w:sz w:val="24"/>
                <w:szCs w:val="24"/>
              </w:rPr>
              <w:t>符合性审查</w:t>
            </w: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r w:rsidR="003A7D31">
        <w:trPr>
          <w:trHeight w:val="145"/>
        </w:trPr>
        <w:tc>
          <w:tcPr>
            <w:tcW w:w="1491" w:type="dxa"/>
            <w:vMerge/>
            <w:tcBorders>
              <w:left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s="宋体"/>
                <w:color w:val="000000"/>
                <w:sz w:val="24"/>
                <w:szCs w:val="24"/>
              </w:rPr>
            </w:pPr>
          </w:p>
        </w:tc>
        <w:tc>
          <w:tcPr>
            <w:tcW w:w="3531" w:type="dxa"/>
            <w:tcBorders>
              <w:top w:val="outset" w:sz="6" w:space="0" w:color="111111"/>
              <w:left w:val="outset" w:sz="6" w:space="0" w:color="111111"/>
              <w:bottom w:val="outset" w:sz="6" w:space="0" w:color="111111"/>
              <w:right w:val="outset" w:sz="6" w:space="0" w:color="111111"/>
            </w:tcBorders>
            <w:vAlign w:val="center"/>
          </w:tcPr>
          <w:p w:rsidR="003A7D31" w:rsidRDefault="003A7D31">
            <w:pPr>
              <w:autoSpaceDE w:val="0"/>
              <w:autoSpaceDN w:val="0"/>
              <w:spacing w:line="280" w:lineRule="exact"/>
              <w:ind w:firstLineChars="0" w:firstLine="0"/>
              <w:contextualSpacing/>
              <w:rPr>
                <w:rFonts w:ascii="仿宋" w:eastAsia="仿宋" w:hAnsi="仿宋"/>
                <w:color w:val="000000"/>
                <w:sz w:val="24"/>
                <w:szCs w:val="24"/>
              </w:rPr>
            </w:pPr>
          </w:p>
        </w:tc>
        <w:tc>
          <w:tcPr>
            <w:tcW w:w="2257"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□通过 □不通过</w:t>
            </w:r>
          </w:p>
        </w:tc>
        <w:tc>
          <w:tcPr>
            <w:tcW w:w="2604" w:type="dxa"/>
            <w:tcBorders>
              <w:top w:val="outset" w:sz="6" w:space="0" w:color="111111"/>
              <w:left w:val="outset" w:sz="6" w:space="0" w:color="111111"/>
              <w:bottom w:val="outset" w:sz="6" w:space="0" w:color="111111"/>
              <w:right w:val="outset" w:sz="6" w:space="0" w:color="111111"/>
            </w:tcBorders>
            <w:vAlign w:val="center"/>
          </w:tcPr>
          <w:p w:rsidR="003A7D31" w:rsidRDefault="00182A6D">
            <w:pPr>
              <w:autoSpaceDE w:val="0"/>
              <w:autoSpaceDN w:val="0"/>
              <w:spacing w:line="280" w:lineRule="exact"/>
              <w:ind w:firstLineChars="0" w:firstLine="0"/>
              <w:contextualSpacing/>
              <w:rPr>
                <w:rFonts w:ascii="仿宋" w:eastAsia="仿宋" w:hAnsi="仿宋" w:cs="宋体"/>
                <w:color w:val="000000"/>
                <w:sz w:val="24"/>
                <w:szCs w:val="24"/>
              </w:rPr>
            </w:pPr>
            <w:r>
              <w:rPr>
                <w:rFonts w:ascii="仿宋" w:eastAsia="仿宋" w:hAnsi="仿宋"/>
                <w:color w:val="000000"/>
                <w:sz w:val="24"/>
                <w:szCs w:val="24"/>
              </w:rPr>
              <w:t>见投标文件第（）页</w:t>
            </w:r>
          </w:p>
        </w:tc>
      </w:tr>
    </w:tbl>
    <w:p w:rsidR="003A7D31" w:rsidRDefault="00182A6D">
      <w:pPr>
        <w:pStyle w:val="ad"/>
        <w:ind w:firstLine="480"/>
        <w:sectPr w:rsidR="003A7D31">
          <w:pgSz w:w="11907" w:h="16840"/>
          <w:pgMar w:top="1440" w:right="1077" w:bottom="1440" w:left="1077" w:header="964" w:footer="992" w:gutter="0"/>
          <w:cols w:space="425"/>
          <w:docGrid w:linePitch="354"/>
        </w:sectPr>
      </w:pPr>
      <w:r>
        <w:rPr>
          <w:rFonts w:hint="eastAsia"/>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p>
    <w:p w:rsidR="003A7D31" w:rsidRDefault="00182A6D">
      <w:pPr>
        <w:pStyle w:val="af1"/>
        <w:rPr>
          <w:rFonts w:ascii="仿宋" w:eastAsia="仿宋"/>
          <w:sz w:val="24"/>
          <w:szCs w:val="24"/>
        </w:rPr>
      </w:pPr>
      <w:r>
        <w:rPr>
          <w:rFonts w:hint="eastAsia"/>
        </w:rPr>
        <w:lastRenderedPageBreak/>
        <w:t>“必须满足的技术参数或服务标准”条款自查表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5384"/>
        <w:gridCol w:w="2641"/>
      </w:tblGrid>
      <w:tr w:rsidR="003A7D31">
        <w:trPr>
          <w:trHeight w:val="397"/>
          <w:jc w:val="center"/>
        </w:trPr>
        <w:tc>
          <w:tcPr>
            <w:tcW w:w="978" w:type="dxa"/>
            <w:vAlign w:val="center"/>
          </w:tcPr>
          <w:p w:rsidR="003A7D31" w:rsidRDefault="00182A6D">
            <w:pPr>
              <w:ind w:firstLineChars="0" w:firstLine="0"/>
              <w:rPr>
                <w:rFonts w:ascii="仿宋" w:eastAsia="仿宋" w:hAnsi="仿宋"/>
                <w:b/>
                <w:bCs/>
                <w:color w:val="000000"/>
                <w:sz w:val="24"/>
                <w:szCs w:val="24"/>
              </w:rPr>
            </w:pPr>
            <w:r>
              <w:rPr>
                <w:rFonts w:ascii="仿宋" w:eastAsia="仿宋" w:hAnsi="仿宋" w:hint="eastAsia"/>
                <w:b/>
                <w:bCs/>
                <w:color w:val="000000"/>
                <w:sz w:val="24"/>
                <w:szCs w:val="24"/>
              </w:rPr>
              <w:t>序号</w:t>
            </w:r>
          </w:p>
        </w:tc>
        <w:tc>
          <w:tcPr>
            <w:tcW w:w="5384" w:type="dxa"/>
            <w:vAlign w:val="center"/>
          </w:tcPr>
          <w:p w:rsidR="003A7D31" w:rsidRDefault="00182A6D">
            <w:pPr>
              <w:ind w:firstLineChars="0" w:firstLine="0"/>
              <w:rPr>
                <w:rFonts w:ascii="仿宋" w:eastAsia="仿宋" w:hAnsi="仿宋"/>
                <w:b/>
                <w:bCs/>
                <w:color w:val="000000"/>
                <w:sz w:val="24"/>
                <w:szCs w:val="24"/>
              </w:rPr>
            </w:pPr>
            <w:r>
              <w:rPr>
                <w:rFonts w:ascii="仿宋" w:eastAsia="仿宋" w:hAnsi="仿宋" w:hint="eastAsia"/>
                <w:b/>
                <w:bCs/>
                <w:color w:val="000000"/>
                <w:sz w:val="24"/>
                <w:szCs w:val="24"/>
              </w:rPr>
              <w:t>“必须满足的技术参数或服务标准”条款</w:t>
            </w:r>
          </w:p>
        </w:tc>
        <w:tc>
          <w:tcPr>
            <w:tcW w:w="2641" w:type="dxa"/>
            <w:vAlign w:val="center"/>
          </w:tcPr>
          <w:p w:rsidR="003A7D31" w:rsidRDefault="00182A6D">
            <w:pPr>
              <w:ind w:firstLineChars="0" w:firstLine="0"/>
              <w:rPr>
                <w:rFonts w:ascii="仿宋" w:eastAsia="仿宋" w:hAnsi="仿宋"/>
                <w:b/>
                <w:bCs/>
                <w:color w:val="000000"/>
                <w:sz w:val="24"/>
                <w:szCs w:val="24"/>
              </w:rPr>
            </w:pPr>
            <w:r>
              <w:rPr>
                <w:rFonts w:ascii="仿宋" w:eastAsia="仿宋" w:hAnsi="仿宋" w:hint="eastAsia"/>
                <w:b/>
                <w:bCs/>
                <w:color w:val="000000"/>
                <w:sz w:val="24"/>
                <w:szCs w:val="24"/>
              </w:rPr>
              <w:t>证明文件（如有）</w:t>
            </w:r>
          </w:p>
        </w:tc>
      </w:tr>
      <w:tr w:rsidR="003A7D31">
        <w:trPr>
          <w:trHeight w:val="397"/>
          <w:jc w:val="center"/>
        </w:trPr>
        <w:tc>
          <w:tcPr>
            <w:tcW w:w="978" w:type="dxa"/>
            <w:vAlign w:val="center"/>
          </w:tcPr>
          <w:p w:rsidR="003A7D31" w:rsidRDefault="003A7D31">
            <w:pPr>
              <w:numPr>
                <w:ilvl w:val="1"/>
                <w:numId w:val="3"/>
              </w:numPr>
              <w:ind w:left="0" w:firstLineChars="0" w:firstLine="0"/>
              <w:rPr>
                <w:rFonts w:ascii="仿宋" w:eastAsia="仿宋" w:hAnsi="仿宋"/>
                <w:color w:val="000000"/>
                <w:sz w:val="24"/>
                <w:szCs w:val="24"/>
              </w:rPr>
            </w:pPr>
          </w:p>
        </w:tc>
        <w:tc>
          <w:tcPr>
            <w:tcW w:w="5384" w:type="dxa"/>
            <w:vAlign w:val="center"/>
          </w:tcPr>
          <w:p w:rsidR="003A7D31" w:rsidRDefault="003A7D31">
            <w:pPr>
              <w:ind w:firstLineChars="0" w:firstLine="0"/>
              <w:rPr>
                <w:rFonts w:ascii="仿宋" w:eastAsia="仿宋" w:hAnsi="仿宋"/>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397"/>
          <w:jc w:val="center"/>
        </w:trPr>
        <w:tc>
          <w:tcPr>
            <w:tcW w:w="978" w:type="dxa"/>
            <w:vAlign w:val="center"/>
          </w:tcPr>
          <w:p w:rsidR="003A7D31" w:rsidRDefault="003A7D31">
            <w:pPr>
              <w:numPr>
                <w:ilvl w:val="1"/>
                <w:numId w:val="3"/>
              </w:numPr>
              <w:ind w:left="0" w:firstLineChars="0" w:firstLine="0"/>
              <w:rPr>
                <w:rFonts w:ascii="仿宋" w:eastAsia="仿宋" w:hAnsi="仿宋"/>
                <w:color w:val="000000"/>
                <w:sz w:val="24"/>
                <w:szCs w:val="24"/>
              </w:rPr>
            </w:pPr>
          </w:p>
        </w:tc>
        <w:tc>
          <w:tcPr>
            <w:tcW w:w="5384" w:type="dxa"/>
            <w:vAlign w:val="center"/>
          </w:tcPr>
          <w:p w:rsidR="003A7D31" w:rsidRDefault="003A7D31">
            <w:pPr>
              <w:ind w:firstLineChars="0" w:firstLine="0"/>
              <w:rPr>
                <w:rFonts w:ascii="仿宋" w:eastAsia="仿宋" w:hAnsi="仿宋"/>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397"/>
          <w:jc w:val="center"/>
        </w:trPr>
        <w:tc>
          <w:tcPr>
            <w:tcW w:w="978" w:type="dxa"/>
            <w:vAlign w:val="center"/>
          </w:tcPr>
          <w:p w:rsidR="003A7D31" w:rsidRDefault="003A7D31">
            <w:pPr>
              <w:numPr>
                <w:ilvl w:val="1"/>
                <w:numId w:val="3"/>
              </w:numPr>
              <w:ind w:left="0" w:firstLineChars="0" w:firstLine="0"/>
              <w:rPr>
                <w:rFonts w:ascii="仿宋" w:eastAsia="仿宋" w:hAnsi="仿宋"/>
                <w:color w:val="000000"/>
                <w:sz w:val="24"/>
                <w:szCs w:val="24"/>
              </w:rPr>
            </w:pPr>
          </w:p>
        </w:tc>
        <w:tc>
          <w:tcPr>
            <w:tcW w:w="5384" w:type="dxa"/>
            <w:vAlign w:val="center"/>
          </w:tcPr>
          <w:p w:rsidR="003A7D31" w:rsidRDefault="003A7D31">
            <w:pPr>
              <w:ind w:firstLineChars="0" w:firstLine="0"/>
              <w:rPr>
                <w:rFonts w:ascii="仿宋" w:eastAsia="仿宋" w:hAnsi="仿宋"/>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397"/>
          <w:jc w:val="center"/>
        </w:trPr>
        <w:tc>
          <w:tcPr>
            <w:tcW w:w="978" w:type="dxa"/>
            <w:vAlign w:val="center"/>
          </w:tcPr>
          <w:p w:rsidR="003A7D31" w:rsidRDefault="003A7D31">
            <w:pPr>
              <w:numPr>
                <w:ilvl w:val="1"/>
                <w:numId w:val="3"/>
              </w:numPr>
              <w:ind w:left="0" w:firstLineChars="0" w:firstLine="0"/>
              <w:rPr>
                <w:rFonts w:ascii="仿宋" w:eastAsia="仿宋" w:hAnsi="仿宋"/>
                <w:color w:val="000000"/>
                <w:sz w:val="24"/>
                <w:szCs w:val="24"/>
              </w:rPr>
            </w:pPr>
          </w:p>
        </w:tc>
        <w:tc>
          <w:tcPr>
            <w:tcW w:w="5384" w:type="dxa"/>
            <w:vAlign w:val="center"/>
          </w:tcPr>
          <w:p w:rsidR="003A7D31" w:rsidRDefault="003A7D31">
            <w:pPr>
              <w:ind w:firstLineChars="0" w:firstLine="0"/>
              <w:rPr>
                <w:rFonts w:ascii="仿宋" w:eastAsia="仿宋" w:hAnsi="仿宋"/>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397"/>
          <w:jc w:val="center"/>
        </w:trPr>
        <w:tc>
          <w:tcPr>
            <w:tcW w:w="978" w:type="dxa"/>
            <w:vAlign w:val="center"/>
          </w:tcPr>
          <w:p w:rsidR="003A7D31" w:rsidRDefault="003A7D31">
            <w:pPr>
              <w:numPr>
                <w:ilvl w:val="1"/>
                <w:numId w:val="3"/>
              </w:numPr>
              <w:ind w:left="0" w:firstLineChars="0" w:firstLine="0"/>
              <w:rPr>
                <w:rFonts w:ascii="仿宋" w:eastAsia="仿宋" w:hAnsi="仿宋"/>
                <w:color w:val="000000"/>
                <w:sz w:val="24"/>
                <w:szCs w:val="24"/>
              </w:rPr>
            </w:pPr>
          </w:p>
        </w:tc>
        <w:tc>
          <w:tcPr>
            <w:tcW w:w="5384" w:type="dxa"/>
            <w:vAlign w:val="center"/>
          </w:tcPr>
          <w:p w:rsidR="003A7D31" w:rsidRDefault="003A7D31">
            <w:pPr>
              <w:ind w:firstLineChars="0" w:firstLine="0"/>
              <w:rPr>
                <w:rFonts w:ascii="仿宋" w:eastAsia="仿宋" w:hAnsi="仿宋"/>
                <w:i/>
                <w:iCs/>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397"/>
          <w:jc w:val="center"/>
        </w:trPr>
        <w:tc>
          <w:tcPr>
            <w:tcW w:w="978" w:type="dxa"/>
            <w:vAlign w:val="center"/>
          </w:tcPr>
          <w:p w:rsidR="003A7D31" w:rsidRDefault="003A7D31">
            <w:pPr>
              <w:numPr>
                <w:ilvl w:val="1"/>
                <w:numId w:val="3"/>
              </w:numPr>
              <w:ind w:left="0" w:firstLineChars="0" w:firstLine="0"/>
              <w:rPr>
                <w:rFonts w:ascii="仿宋" w:eastAsia="仿宋" w:hAnsi="仿宋"/>
                <w:color w:val="000000"/>
                <w:sz w:val="24"/>
                <w:szCs w:val="24"/>
              </w:rPr>
            </w:pPr>
          </w:p>
        </w:tc>
        <w:tc>
          <w:tcPr>
            <w:tcW w:w="5384" w:type="dxa"/>
            <w:vAlign w:val="center"/>
          </w:tcPr>
          <w:p w:rsidR="003A7D31" w:rsidRDefault="003A7D31">
            <w:pPr>
              <w:ind w:firstLineChars="0" w:firstLine="0"/>
              <w:rPr>
                <w:rFonts w:ascii="仿宋" w:eastAsia="仿宋" w:hAnsi="仿宋"/>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397"/>
          <w:jc w:val="center"/>
        </w:trPr>
        <w:tc>
          <w:tcPr>
            <w:tcW w:w="978" w:type="dxa"/>
            <w:vAlign w:val="center"/>
          </w:tcPr>
          <w:p w:rsidR="003A7D31" w:rsidRDefault="003A7D31">
            <w:pPr>
              <w:numPr>
                <w:ilvl w:val="1"/>
                <w:numId w:val="3"/>
              </w:numPr>
              <w:ind w:left="0" w:firstLineChars="0" w:firstLine="0"/>
              <w:rPr>
                <w:rFonts w:ascii="仿宋" w:eastAsia="仿宋" w:hAnsi="仿宋"/>
                <w:color w:val="000000"/>
                <w:sz w:val="24"/>
                <w:szCs w:val="24"/>
              </w:rPr>
            </w:pPr>
          </w:p>
        </w:tc>
        <w:tc>
          <w:tcPr>
            <w:tcW w:w="5384" w:type="dxa"/>
            <w:vAlign w:val="center"/>
          </w:tcPr>
          <w:p w:rsidR="003A7D31" w:rsidRDefault="003A7D31">
            <w:pPr>
              <w:ind w:firstLineChars="0" w:firstLine="0"/>
              <w:rPr>
                <w:rFonts w:ascii="仿宋" w:eastAsia="仿宋" w:hAnsi="仿宋"/>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397"/>
          <w:jc w:val="center"/>
        </w:trPr>
        <w:tc>
          <w:tcPr>
            <w:tcW w:w="978" w:type="dxa"/>
            <w:vAlign w:val="center"/>
          </w:tcPr>
          <w:p w:rsidR="003A7D31" w:rsidRDefault="003A7D31">
            <w:pPr>
              <w:numPr>
                <w:ilvl w:val="1"/>
                <w:numId w:val="3"/>
              </w:numPr>
              <w:ind w:left="0" w:firstLineChars="0" w:firstLine="0"/>
              <w:rPr>
                <w:rFonts w:ascii="仿宋" w:eastAsia="仿宋" w:hAnsi="仿宋"/>
                <w:color w:val="000000"/>
                <w:sz w:val="24"/>
                <w:szCs w:val="24"/>
              </w:rPr>
            </w:pPr>
          </w:p>
        </w:tc>
        <w:tc>
          <w:tcPr>
            <w:tcW w:w="5384" w:type="dxa"/>
            <w:vAlign w:val="center"/>
          </w:tcPr>
          <w:p w:rsidR="003A7D31" w:rsidRDefault="003A7D31">
            <w:pPr>
              <w:ind w:firstLineChars="0" w:firstLine="0"/>
              <w:rPr>
                <w:rFonts w:ascii="仿宋" w:eastAsia="仿宋" w:hAnsi="仿宋"/>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397"/>
          <w:jc w:val="center"/>
        </w:trPr>
        <w:tc>
          <w:tcPr>
            <w:tcW w:w="978" w:type="dxa"/>
            <w:vAlign w:val="center"/>
          </w:tcPr>
          <w:p w:rsidR="003A7D31" w:rsidRDefault="003A7D31">
            <w:pPr>
              <w:numPr>
                <w:ilvl w:val="1"/>
                <w:numId w:val="3"/>
              </w:numPr>
              <w:ind w:left="0" w:firstLineChars="0" w:firstLine="0"/>
              <w:rPr>
                <w:rFonts w:ascii="仿宋" w:eastAsia="仿宋" w:hAnsi="仿宋"/>
                <w:color w:val="000000"/>
                <w:sz w:val="24"/>
                <w:szCs w:val="24"/>
              </w:rPr>
            </w:pPr>
          </w:p>
        </w:tc>
        <w:tc>
          <w:tcPr>
            <w:tcW w:w="5384" w:type="dxa"/>
            <w:vAlign w:val="center"/>
          </w:tcPr>
          <w:p w:rsidR="003A7D31" w:rsidRDefault="003A7D31">
            <w:pPr>
              <w:ind w:firstLineChars="0" w:firstLine="0"/>
              <w:rPr>
                <w:rFonts w:ascii="仿宋" w:eastAsia="仿宋" w:hAnsi="仿宋"/>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397"/>
          <w:jc w:val="center"/>
        </w:trPr>
        <w:tc>
          <w:tcPr>
            <w:tcW w:w="978"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w:t>
            </w:r>
          </w:p>
        </w:tc>
        <w:tc>
          <w:tcPr>
            <w:tcW w:w="5384" w:type="dxa"/>
            <w:vAlign w:val="center"/>
          </w:tcPr>
          <w:p w:rsidR="003A7D31" w:rsidRDefault="003A7D31">
            <w:pPr>
              <w:ind w:firstLineChars="0" w:firstLine="0"/>
              <w:rPr>
                <w:rFonts w:ascii="仿宋" w:eastAsia="仿宋" w:hAnsi="仿宋"/>
                <w:color w:val="000000"/>
                <w:sz w:val="24"/>
                <w:szCs w:val="24"/>
              </w:rPr>
            </w:pPr>
          </w:p>
        </w:tc>
        <w:tc>
          <w:tcPr>
            <w:tcW w:w="2641" w:type="dxa"/>
            <w:vAlign w:val="center"/>
          </w:tcPr>
          <w:p w:rsidR="003A7D31" w:rsidRDefault="00182A6D">
            <w:pPr>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bl>
    <w:p w:rsidR="003A7D31" w:rsidRDefault="00182A6D">
      <w:pPr>
        <w:pStyle w:val="ad"/>
        <w:ind w:firstLine="480"/>
        <w:rPr>
          <w:lang w:val="en-GB"/>
        </w:rPr>
      </w:pPr>
      <w:r>
        <w:rPr>
          <w:rFonts w:hint="eastAsia"/>
          <w:lang w:val="en-GB"/>
        </w:rPr>
        <w:t>注：1.此表内容必须与投标文件中所介绍的内容一致。</w:t>
      </w:r>
    </w:p>
    <w:p w:rsidR="003A7D31" w:rsidRDefault="003A7D31">
      <w:pPr>
        <w:pStyle w:val="ad"/>
        <w:ind w:firstLineChars="83" w:firstLine="199"/>
        <w:rPr>
          <w:color w:val="FF0000"/>
        </w:rPr>
      </w:pPr>
    </w:p>
    <w:p w:rsidR="003A7D31" w:rsidRDefault="003A7D31">
      <w:pPr>
        <w:pStyle w:val="ad"/>
        <w:ind w:firstLineChars="83" w:firstLine="199"/>
        <w:rPr>
          <w:color w:val="FF0000"/>
        </w:rPr>
      </w:pPr>
    </w:p>
    <w:p w:rsidR="003A7D31" w:rsidRDefault="003A7D31">
      <w:pPr>
        <w:pStyle w:val="ad"/>
        <w:ind w:firstLineChars="83" w:firstLine="199"/>
        <w:rPr>
          <w:color w:val="FF0000"/>
        </w:rPr>
      </w:pPr>
    </w:p>
    <w:p w:rsidR="003A7D31" w:rsidRDefault="003A7D31">
      <w:pPr>
        <w:pStyle w:val="ad"/>
        <w:ind w:firstLineChars="83" w:firstLine="199"/>
        <w:rPr>
          <w:color w:val="FF0000"/>
        </w:rPr>
      </w:pPr>
    </w:p>
    <w:p w:rsidR="00992B66" w:rsidRDefault="00992B66">
      <w:pPr>
        <w:pStyle w:val="ad"/>
        <w:ind w:firstLineChars="83" w:firstLine="199"/>
        <w:rPr>
          <w:color w:val="FF0000"/>
        </w:rPr>
      </w:pPr>
    </w:p>
    <w:p w:rsidR="00992B66" w:rsidRDefault="00992B66">
      <w:pPr>
        <w:pStyle w:val="ad"/>
        <w:ind w:firstLineChars="83" w:firstLine="199"/>
        <w:rPr>
          <w:color w:val="FF0000"/>
        </w:rPr>
      </w:pPr>
    </w:p>
    <w:p w:rsidR="00992B66" w:rsidRDefault="00992B66">
      <w:pPr>
        <w:pStyle w:val="ad"/>
        <w:ind w:firstLineChars="83" w:firstLine="199"/>
        <w:rPr>
          <w:color w:val="FF0000"/>
        </w:rPr>
      </w:pPr>
    </w:p>
    <w:p w:rsidR="00992B66" w:rsidRDefault="00992B66">
      <w:pPr>
        <w:pStyle w:val="ad"/>
        <w:ind w:firstLineChars="83" w:firstLine="199"/>
        <w:rPr>
          <w:color w:val="FF0000"/>
        </w:rPr>
      </w:pPr>
    </w:p>
    <w:p w:rsidR="00992B66" w:rsidRDefault="00992B66">
      <w:pPr>
        <w:pStyle w:val="ad"/>
        <w:ind w:firstLineChars="83" w:firstLine="199"/>
        <w:rPr>
          <w:color w:val="FF0000"/>
        </w:rPr>
      </w:pPr>
    </w:p>
    <w:p w:rsidR="00992B66" w:rsidRDefault="00992B66">
      <w:pPr>
        <w:pStyle w:val="ad"/>
        <w:ind w:firstLineChars="83" w:firstLine="199"/>
        <w:rPr>
          <w:color w:val="FF0000"/>
        </w:rPr>
      </w:pPr>
    </w:p>
    <w:p w:rsidR="003A7D31" w:rsidRDefault="003A7D31">
      <w:pPr>
        <w:pStyle w:val="ad"/>
        <w:ind w:firstLineChars="83" w:firstLine="199"/>
        <w:rPr>
          <w:color w:val="FF0000"/>
        </w:rPr>
      </w:pPr>
    </w:p>
    <w:p w:rsidR="003A7D31" w:rsidRDefault="00182A6D">
      <w:pPr>
        <w:pStyle w:val="ad"/>
        <w:ind w:firstLine="560"/>
        <w:rPr>
          <w:rFonts w:ascii="方正小标宋简体" w:eastAsia="方正小标宋简体"/>
          <w:color w:val="FF0000"/>
          <w:sz w:val="28"/>
          <w:szCs w:val="28"/>
        </w:rPr>
      </w:pPr>
      <w:r>
        <w:rPr>
          <w:rFonts w:ascii="方正小标宋简体" w:eastAsia="方正小标宋简体" w:hint="eastAsia"/>
          <w:sz w:val="28"/>
          <w:szCs w:val="28"/>
        </w:rPr>
        <w:lastRenderedPageBreak/>
        <w:t>（二）</w:t>
      </w:r>
      <w:r w:rsidR="00BA4359">
        <w:rPr>
          <w:rFonts w:ascii="方正小标宋简体" w:eastAsia="方正小标宋简体" w:hint="eastAsia"/>
          <w:sz w:val="28"/>
          <w:szCs w:val="28"/>
        </w:rPr>
        <w:t>三证合一</w:t>
      </w:r>
      <w:r w:rsidR="00BA4359" w:rsidRPr="009A1BD1">
        <w:rPr>
          <w:rFonts w:ascii="方正小标宋简体" w:eastAsia="方正小标宋简体" w:hint="eastAsia"/>
          <w:sz w:val="28"/>
          <w:szCs w:val="28"/>
        </w:rPr>
        <w:t>营业执照（副本）或事业单位法人证书（副本）复印件</w:t>
      </w:r>
    </w:p>
    <w:p w:rsidR="003A7D31" w:rsidRDefault="00182A6D" w:rsidP="00BA4359">
      <w:pPr>
        <w:pStyle w:val="ad"/>
        <w:ind w:firstLine="560"/>
        <w:rPr>
          <w:rFonts w:ascii="方正小标宋简体" w:eastAsia="方正小标宋简体"/>
          <w:sz w:val="28"/>
          <w:szCs w:val="28"/>
        </w:rPr>
      </w:pPr>
      <w:r>
        <w:rPr>
          <w:rFonts w:ascii="方正小标宋简体" w:eastAsia="方正小标宋简体" w:hint="eastAsia"/>
          <w:sz w:val="28"/>
          <w:szCs w:val="28"/>
        </w:rPr>
        <w:t>（三）</w:t>
      </w:r>
      <w:r w:rsidR="00BA4359">
        <w:rPr>
          <w:rFonts w:ascii="方正小标宋简体" w:eastAsia="方正小标宋简体" w:hint="eastAsia"/>
          <w:sz w:val="28"/>
          <w:szCs w:val="28"/>
        </w:rPr>
        <w:t>纳税证明材料</w:t>
      </w:r>
    </w:p>
    <w:p w:rsidR="003A7D31" w:rsidRDefault="00182A6D">
      <w:pPr>
        <w:pStyle w:val="ad"/>
        <w:ind w:firstLine="560"/>
        <w:rPr>
          <w:rFonts w:ascii="方正小标宋简体" w:eastAsia="方正小标宋简体"/>
          <w:sz w:val="28"/>
          <w:szCs w:val="28"/>
        </w:rPr>
      </w:pPr>
      <w:r>
        <w:rPr>
          <w:rFonts w:ascii="方正小标宋简体" w:eastAsia="方正小标宋简体" w:hint="eastAsia"/>
          <w:sz w:val="28"/>
          <w:szCs w:val="28"/>
        </w:rPr>
        <w:t>（</w:t>
      </w:r>
      <w:r w:rsidR="00BA4359">
        <w:rPr>
          <w:rFonts w:ascii="方正小标宋简体" w:eastAsia="方正小标宋简体" w:hint="eastAsia"/>
          <w:sz w:val="28"/>
          <w:szCs w:val="28"/>
        </w:rPr>
        <w:t>四</w:t>
      </w:r>
      <w:r>
        <w:rPr>
          <w:rFonts w:ascii="方正小标宋简体" w:eastAsia="方正小标宋简体" w:hint="eastAsia"/>
          <w:sz w:val="28"/>
          <w:szCs w:val="28"/>
        </w:rPr>
        <w:t>）社会保险缴纳证明材料</w:t>
      </w:r>
    </w:p>
    <w:p w:rsidR="003A7D31" w:rsidRDefault="00182A6D">
      <w:pPr>
        <w:pStyle w:val="ad"/>
        <w:ind w:firstLine="560"/>
        <w:sectPr w:rsidR="003A7D31">
          <w:pgSz w:w="11907" w:h="16840"/>
          <w:pgMar w:top="1440" w:right="1077" w:bottom="1440" w:left="1077" w:header="964" w:footer="992" w:gutter="0"/>
          <w:cols w:space="425"/>
          <w:docGrid w:linePitch="354"/>
        </w:sectPr>
      </w:pPr>
      <w:r>
        <w:rPr>
          <w:rFonts w:ascii="方正小标宋简体" w:eastAsia="方正小标宋简体" w:hint="eastAsia"/>
          <w:sz w:val="28"/>
          <w:szCs w:val="28"/>
        </w:rPr>
        <w:t>（</w:t>
      </w:r>
      <w:r w:rsidR="00BA4359">
        <w:rPr>
          <w:rFonts w:ascii="方正小标宋简体" w:eastAsia="方正小标宋简体" w:hint="eastAsia"/>
          <w:sz w:val="28"/>
          <w:szCs w:val="28"/>
        </w:rPr>
        <w:t>五</w:t>
      </w:r>
      <w:r>
        <w:rPr>
          <w:rFonts w:ascii="方正小标宋简体" w:eastAsia="方正小标宋简体" w:hint="eastAsia"/>
          <w:sz w:val="28"/>
          <w:szCs w:val="28"/>
        </w:rPr>
        <w:t>）上一年度财务状况报告（表）复印件，本年度新成立的公司提供投标截止时间前一个月的财务状况报告（表）复印件</w:t>
      </w:r>
    </w:p>
    <w:p w:rsidR="003A7D31" w:rsidRDefault="00182A6D">
      <w:pPr>
        <w:pStyle w:val="af1"/>
      </w:pPr>
      <w:r>
        <w:rPr>
          <w:rFonts w:hint="eastAsia"/>
        </w:rPr>
        <w:lastRenderedPageBreak/>
        <w:t>（</w:t>
      </w:r>
      <w:r w:rsidR="00BA4359">
        <w:rPr>
          <w:rFonts w:hint="eastAsia"/>
        </w:rPr>
        <w:t>六</w:t>
      </w:r>
      <w:r>
        <w:rPr>
          <w:rFonts w:hint="eastAsia"/>
        </w:rPr>
        <w:t>）法定代表人授权委托书（格式）</w:t>
      </w:r>
    </w:p>
    <w:p w:rsidR="003A7D31" w:rsidRDefault="003A7D31">
      <w:pPr>
        <w:pStyle w:val="af1"/>
        <w:ind w:firstLineChars="600" w:firstLine="1440"/>
        <w:jc w:val="both"/>
        <w:rPr>
          <w:rFonts w:ascii="仿宋" w:eastAsia="仿宋"/>
          <w:sz w:val="24"/>
          <w:szCs w:val="24"/>
        </w:rPr>
      </w:pPr>
    </w:p>
    <w:p w:rsidR="003A7D31" w:rsidRDefault="00182A6D">
      <w:pPr>
        <w:pStyle w:val="af1"/>
        <w:ind w:firstLineChars="600" w:firstLine="1440"/>
        <w:jc w:val="both"/>
        <w:rPr>
          <w:rFonts w:ascii="仿宋" w:eastAsia="仿宋"/>
          <w:sz w:val="24"/>
          <w:szCs w:val="24"/>
          <w:u w:val="single"/>
        </w:rPr>
      </w:pPr>
      <w:r>
        <w:rPr>
          <w:rFonts w:ascii="仿宋" w:eastAsia="仿宋" w:hint="eastAsia"/>
          <w:sz w:val="24"/>
          <w:szCs w:val="24"/>
        </w:rPr>
        <w:t>采购项目名称：</w:t>
      </w:r>
    </w:p>
    <w:p w:rsidR="003A7D31" w:rsidRDefault="003A7D31">
      <w:pPr>
        <w:pStyle w:val="af1"/>
        <w:ind w:firstLineChars="600" w:firstLine="1440"/>
        <w:jc w:val="both"/>
        <w:rPr>
          <w:rFonts w:ascii="仿宋" w:eastAsia="仿宋"/>
          <w:sz w:val="24"/>
          <w:szCs w:val="24"/>
        </w:rPr>
      </w:pPr>
    </w:p>
    <w:p w:rsidR="003A7D31" w:rsidRDefault="00182A6D">
      <w:pPr>
        <w:pStyle w:val="a5"/>
        <w:ind w:firstLine="480"/>
        <w:jc w:val="left"/>
        <w:rPr>
          <w:rFonts w:ascii="仿宋" w:eastAsia="仿宋" w:hAnsi="仿宋"/>
          <w:sz w:val="24"/>
          <w:szCs w:val="24"/>
        </w:rPr>
      </w:pPr>
      <w:r>
        <w:rPr>
          <w:rFonts w:ascii="仿宋" w:eastAsia="仿宋" w:hAnsi="仿宋" w:hint="eastAsia"/>
          <w:sz w:val="24"/>
          <w:szCs w:val="24"/>
        </w:rPr>
        <w:t>致：（采购机构名称）：</w:t>
      </w:r>
    </w:p>
    <w:p w:rsidR="003A7D31" w:rsidRDefault="00182A6D">
      <w:pPr>
        <w:pStyle w:val="a5"/>
        <w:ind w:firstLine="480"/>
        <w:jc w:val="left"/>
        <w:rPr>
          <w:rFonts w:ascii="仿宋" w:eastAsia="仿宋" w:hAnsi="仿宋"/>
          <w:sz w:val="24"/>
          <w:szCs w:val="24"/>
        </w:rPr>
      </w:pPr>
      <w:r>
        <w:rPr>
          <w:rFonts w:ascii="仿宋" w:eastAsia="仿宋" w:hAnsi="仿宋" w:hint="eastAsia"/>
          <w:sz w:val="24"/>
          <w:szCs w:val="24"/>
        </w:rPr>
        <w:t>（投标人法定代表人名称）是（投标人名称）的法定代表人，特授权（被授权人姓名及身份证代码）代表我单位全权办理上述项目的投标、签约等具体工作，并签署全部有关文件、协议及合同。</w:t>
      </w:r>
    </w:p>
    <w:p w:rsidR="003A7D31" w:rsidRDefault="00182A6D">
      <w:pPr>
        <w:pStyle w:val="a5"/>
        <w:ind w:firstLine="480"/>
        <w:jc w:val="left"/>
        <w:rPr>
          <w:rFonts w:ascii="仿宋" w:eastAsia="仿宋" w:hAnsi="仿宋"/>
          <w:sz w:val="24"/>
          <w:szCs w:val="24"/>
        </w:rPr>
      </w:pPr>
      <w:r>
        <w:rPr>
          <w:rFonts w:ascii="仿宋" w:eastAsia="仿宋" w:hAnsi="仿宋" w:hint="eastAsia"/>
          <w:sz w:val="24"/>
          <w:szCs w:val="24"/>
        </w:rPr>
        <w:t>我单位对被授权人的签字负全部责任。</w:t>
      </w:r>
    </w:p>
    <w:p w:rsidR="003A7D31" w:rsidRDefault="00182A6D">
      <w:pPr>
        <w:pStyle w:val="a5"/>
        <w:ind w:firstLine="480"/>
        <w:jc w:val="left"/>
        <w:rPr>
          <w:rFonts w:ascii="仿宋" w:eastAsia="仿宋" w:hAnsi="仿宋"/>
          <w:sz w:val="24"/>
          <w:szCs w:val="24"/>
        </w:rPr>
      </w:pPr>
      <w:r>
        <w:rPr>
          <w:rFonts w:ascii="仿宋" w:eastAsia="仿宋" w:hAnsi="仿宋" w:hint="eastAsia"/>
          <w:sz w:val="24"/>
          <w:szCs w:val="24"/>
        </w:rPr>
        <w:t>在撤消授权的书面通知以前，本授权书一直有效。被授权人在授权书有效期内签署的所有文件不因授权的撤消而失效。</w:t>
      </w:r>
    </w:p>
    <w:p w:rsidR="003A7D31" w:rsidRDefault="003A7D31">
      <w:pPr>
        <w:pStyle w:val="a5"/>
        <w:ind w:firstLine="480"/>
        <w:jc w:val="left"/>
        <w:rPr>
          <w:rFonts w:ascii="仿宋" w:eastAsia="仿宋" w:hAnsi="仿宋"/>
          <w:sz w:val="24"/>
          <w:szCs w:val="24"/>
        </w:rPr>
      </w:pPr>
    </w:p>
    <w:p w:rsidR="003A7D31" w:rsidRDefault="00182A6D">
      <w:pPr>
        <w:pStyle w:val="a5"/>
        <w:ind w:firstLine="480"/>
        <w:jc w:val="left"/>
        <w:rPr>
          <w:rFonts w:ascii="仿宋" w:eastAsia="仿宋" w:hAnsi="仿宋"/>
          <w:sz w:val="24"/>
          <w:szCs w:val="24"/>
        </w:rPr>
      </w:pPr>
      <w:r>
        <w:rPr>
          <w:rFonts w:ascii="仿宋" w:eastAsia="仿宋" w:hAnsi="仿宋" w:hint="eastAsia"/>
          <w:sz w:val="24"/>
          <w:szCs w:val="24"/>
        </w:rPr>
        <w:t>被授权人：                        投标人法定代表人：</w:t>
      </w:r>
    </w:p>
    <w:p w:rsidR="003A7D31" w:rsidRDefault="00182A6D">
      <w:pPr>
        <w:pStyle w:val="a5"/>
        <w:ind w:firstLine="480"/>
        <w:jc w:val="left"/>
        <w:rPr>
          <w:rFonts w:ascii="仿宋" w:eastAsia="仿宋" w:hAnsi="仿宋"/>
          <w:sz w:val="24"/>
          <w:szCs w:val="24"/>
        </w:rPr>
      </w:pPr>
      <w:r>
        <w:rPr>
          <w:rFonts w:ascii="仿宋" w:eastAsia="仿宋" w:hAnsi="仿宋" w:hint="eastAsia"/>
          <w:sz w:val="24"/>
          <w:szCs w:val="24"/>
        </w:rPr>
        <w:t>（签字或盖章）                      （签字或盖章）</w:t>
      </w:r>
    </w:p>
    <w:p w:rsidR="003A7D31" w:rsidRDefault="003A7D31">
      <w:pPr>
        <w:pStyle w:val="a5"/>
        <w:ind w:firstLine="480"/>
        <w:jc w:val="left"/>
        <w:rPr>
          <w:rFonts w:ascii="仿宋" w:eastAsia="仿宋" w:hAnsi="仿宋"/>
          <w:sz w:val="24"/>
          <w:szCs w:val="24"/>
        </w:rPr>
      </w:pPr>
    </w:p>
    <w:p w:rsidR="003A7D31" w:rsidRDefault="00182A6D">
      <w:pPr>
        <w:pStyle w:val="a5"/>
        <w:spacing w:line="360" w:lineRule="auto"/>
        <w:ind w:firstLine="560"/>
        <w:jc w:val="left"/>
        <w:rPr>
          <w:rFonts w:ascii="仿宋" w:eastAsia="仿宋" w:hAnsi="仿宋"/>
          <w:color w:val="FF0000"/>
          <w:sz w:val="28"/>
          <w:szCs w:val="28"/>
          <w:highlight w:val="yellow"/>
        </w:rPr>
      </w:pPr>
      <w:r>
        <w:rPr>
          <w:rFonts w:ascii="仿宋" w:eastAsia="仿宋" w:hAnsi="仿宋" w:hint="eastAsia"/>
          <w:color w:val="FF0000"/>
          <w:sz w:val="28"/>
          <w:szCs w:val="28"/>
          <w:highlight w:val="yellow"/>
        </w:rPr>
        <w:t>附：1、被授权人身份证正反面复印件。</w:t>
      </w:r>
    </w:p>
    <w:p w:rsidR="003A7D31" w:rsidRDefault="00182A6D">
      <w:pPr>
        <w:pStyle w:val="a5"/>
        <w:spacing w:line="360" w:lineRule="auto"/>
        <w:ind w:firstLine="560"/>
        <w:jc w:val="left"/>
        <w:rPr>
          <w:rFonts w:ascii="仿宋" w:eastAsia="仿宋" w:hAnsi="仿宋"/>
          <w:color w:val="FF0000"/>
          <w:sz w:val="28"/>
          <w:szCs w:val="28"/>
        </w:rPr>
      </w:pPr>
      <w:r>
        <w:rPr>
          <w:rFonts w:ascii="仿宋" w:eastAsia="仿宋" w:hAnsi="仿宋" w:hint="eastAsia"/>
          <w:color w:val="FF0000"/>
          <w:sz w:val="28"/>
          <w:szCs w:val="28"/>
          <w:highlight w:val="yellow"/>
        </w:rPr>
        <w:t>2、投标人为被授权人缴纳不少于6个月的社保证明材料。（被授权人为法定代表人的不需要提供）</w:t>
      </w:r>
    </w:p>
    <w:p w:rsidR="003A7D31" w:rsidRDefault="003A7D31">
      <w:pPr>
        <w:pStyle w:val="a5"/>
        <w:ind w:firstLine="480"/>
        <w:jc w:val="left"/>
        <w:rPr>
          <w:rFonts w:ascii="仿宋" w:eastAsia="仿宋" w:hAnsi="仿宋"/>
          <w:sz w:val="24"/>
          <w:szCs w:val="24"/>
        </w:rPr>
      </w:pPr>
    </w:p>
    <w:p w:rsidR="003A7D31" w:rsidRDefault="00182A6D">
      <w:pPr>
        <w:pStyle w:val="a5"/>
        <w:ind w:right="480" w:firstLine="480"/>
        <w:jc w:val="center"/>
        <w:rPr>
          <w:rFonts w:ascii="仿宋" w:eastAsia="仿宋" w:hAnsi="仿宋"/>
          <w:sz w:val="24"/>
          <w:szCs w:val="24"/>
        </w:rPr>
      </w:pPr>
      <w:r>
        <w:rPr>
          <w:rFonts w:ascii="仿宋" w:eastAsia="仿宋" w:hAnsi="仿宋" w:hint="eastAsia"/>
          <w:sz w:val="24"/>
          <w:szCs w:val="24"/>
        </w:rPr>
        <w:t>（投标人公章）</w:t>
      </w:r>
    </w:p>
    <w:p w:rsidR="003A7D31" w:rsidRDefault="00182A6D">
      <w:pPr>
        <w:pStyle w:val="a5"/>
        <w:ind w:firstLine="480"/>
        <w:jc w:val="center"/>
        <w:rPr>
          <w:rFonts w:ascii="仿宋" w:eastAsia="仿宋" w:hAnsi="仿宋"/>
          <w:sz w:val="24"/>
          <w:szCs w:val="24"/>
        </w:rPr>
        <w:sectPr w:rsidR="003A7D31">
          <w:pgSz w:w="11907" w:h="16840"/>
          <w:pgMar w:top="1440" w:right="1077" w:bottom="1440" w:left="1077" w:header="964" w:footer="992" w:gutter="0"/>
          <w:cols w:space="425"/>
          <w:docGrid w:linePitch="354"/>
        </w:sectPr>
      </w:pPr>
      <w:r>
        <w:rPr>
          <w:rFonts w:ascii="仿宋" w:eastAsia="仿宋" w:hAnsi="仿宋" w:hint="eastAsia"/>
          <w:sz w:val="24"/>
          <w:szCs w:val="24"/>
        </w:rPr>
        <w:t xml:space="preserve">                                年   月   日</w:t>
      </w:r>
    </w:p>
    <w:p w:rsidR="003A7D31" w:rsidRDefault="00182A6D">
      <w:pPr>
        <w:pStyle w:val="af1"/>
        <w:rPr>
          <w:rFonts w:ascii="仿宋" w:eastAsia="仿宋"/>
          <w:color w:val="000000"/>
          <w:sz w:val="24"/>
          <w:szCs w:val="24"/>
        </w:rPr>
      </w:pPr>
      <w:r>
        <w:rPr>
          <w:rFonts w:hint="eastAsia"/>
        </w:rPr>
        <w:lastRenderedPageBreak/>
        <w:t>（</w:t>
      </w:r>
      <w:r w:rsidR="00BA4359">
        <w:rPr>
          <w:rFonts w:hint="eastAsia"/>
        </w:rPr>
        <w:t>七</w:t>
      </w:r>
      <w:r>
        <w:rPr>
          <w:rFonts w:hint="eastAsia"/>
        </w:rPr>
        <w:t>）诚信声明</w:t>
      </w:r>
    </w:p>
    <w:p w:rsidR="003A7D31" w:rsidRDefault="003A7D31">
      <w:pPr>
        <w:tabs>
          <w:tab w:val="left" w:pos="6300"/>
        </w:tabs>
        <w:snapToGrid w:val="0"/>
        <w:ind w:firstLine="480"/>
        <w:rPr>
          <w:rFonts w:ascii="仿宋" w:eastAsia="仿宋" w:hAnsi="仿宋"/>
          <w:sz w:val="24"/>
          <w:szCs w:val="24"/>
        </w:rPr>
      </w:pPr>
    </w:p>
    <w:p w:rsidR="003A7D31" w:rsidRDefault="00182A6D">
      <w:pPr>
        <w:tabs>
          <w:tab w:val="left" w:pos="6300"/>
        </w:tabs>
        <w:snapToGrid w:val="0"/>
        <w:ind w:firstLine="480"/>
        <w:rPr>
          <w:rFonts w:ascii="仿宋" w:eastAsia="仿宋" w:hAnsi="仿宋"/>
          <w:sz w:val="24"/>
          <w:szCs w:val="24"/>
        </w:rPr>
      </w:pPr>
      <w:r>
        <w:rPr>
          <w:rFonts w:ascii="仿宋" w:eastAsia="仿宋" w:hAnsi="仿宋" w:hint="eastAsia"/>
          <w:sz w:val="24"/>
          <w:szCs w:val="24"/>
        </w:rPr>
        <w:t>采购项目名称：</w:t>
      </w:r>
    </w:p>
    <w:p w:rsidR="003A7D31" w:rsidRDefault="003A7D31">
      <w:pPr>
        <w:tabs>
          <w:tab w:val="left" w:pos="6300"/>
        </w:tabs>
        <w:snapToGrid w:val="0"/>
        <w:ind w:firstLine="480"/>
        <w:rPr>
          <w:rFonts w:ascii="仿宋" w:eastAsia="仿宋" w:hAnsi="仿宋"/>
          <w:sz w:val="24"/>
          <w:szCs w:val="24"/>
        </w:rPr>
      </w:pPr>
    </w:p>
    <w:p w:rsidR="003A7D31" w:rsidRDefault="00182A6D">
      <w:pPr>
        <w:tabs>
          <w:tab w:val="left" w:pos="6300"/>
        </w:tabs>
        <w:snapToGrid w:val="0"/>
        <w:ind w:firstLine="480"/>
        <w:rPr>
          <w:rFonts w:ascii="仿宋" w:eastAsia="仿宋" w:hAnsi="仿宋"/>
          <w:sz w:val="24"/>
          <w:szCs w:val="24"/>
        </w:rPr>
      </w:pPr>
      <w:r>
        <w:rPr>
          <w:rFonts w:ascii="仿宋" w:eastAsia="仿宋" w:hAnsi="仿宋" w:hint="eastAsia"/>
          <w:sz w:val="24"/>
          <w:szCs w:val="24"/>
        </w:rPr>
        <w:t>致：（采购机构名称）：</w:t>
      </w:r>
    </w:p>
    <w:p w:rsidR="003A7D31" w:rsidRDefault="00182A6D">
      <w:pPr>
        <w:tabs>
          <w:tab w:val="left" w:pos="6300"/>
        </w:tabs>
        <w:snapToGrid w:val="0"/>
        <w:ind w:firstLine="480"/>
        <w:rPr>
          <w:rFonts w:ascii="仿宋" w:eastAsia="仿宋" w:hAnsi="仿宋"/>
          <w:sz w:val="24"/>
          <w:szCs w:val="24"/>
        </w:rPr>
      </w:pPr>
      <w:r>
        <w:rPr>
          <w:rFonts w:ascii="仿宋" w:eastAsia="仿宋" w:hAnsi="仿宋" w:hint="eastAsia"/>
          <w:sz w:val="24"/>
          <w:szCs w:val="24"/>
        </w:rPr>
        <w:t>（投标人名称）郑重声明，我公司具有良好的商业信誉和健全的财务会计制度，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rsidR="003A7D31" w:rsidRDefault="00182A6D">
      <w:pPr>
        <w:tabs>
          <w:tab w:val="left" w:pos="6300"/>
        </w:tabs>
        <w:snapToGrid w:val="0"/>
        <w:ind w:firstLine="480"/>
        <w:rPr>
          <w:rFonts w:ascii="仿宋" w:eastAsia="仿宋" w:hAnsi="仿宋"/>
          <w:sz w:val="24"/>
          <w:szCs w:val="24"/>
        </w:rPr>
      </w:pPr>
      <w:r>
        <w:rPr>
          <w:rFonts w:ascii="仿宋" w:eastAsia="仿宋" w:hAnsi="仿宋" w:hint="eastAsia"/>
          <w:sz w:val="24"/>
          <w:szCs w:val="24"/>
        </w:rPr>
        <w:t>特此声明。</w:t>
      </w:r>
    </w:p>
    <w:p w:rsidR="003A7D31" w:rsidRDefault="003A7D31">
      <w:pPr>
        <w:tabs>
          <w:tab w:val="left" w:pos="6300"/>
        </w:tabs>
        <w:snapToGrid w:val="0"/>
        <w:ind w:firstLine="480"/>
        <w:rPr>
          <w:rFonts w:ascii="仿宋" w:eastAsia="仿宋" w:hAnsi="仿宋"/>
          <w:sz w:val="24"/>
          <w:szCs w:val="24"/>
        </w:rPr>
      </w:pPr>
    </w:p>
    <w:p w:rsidR="003A7D31" w:rsidRDefault="003A7D31">
      <w:pPr>
        <w:tabs>
          <w:tab w:val="left" w:pos="6300"/>
        </w:tabs>
        <w:snapToGrid w:val="0"/>
        <w:ind w:firstLine="480"/>
        <w:rPr>
          <w:rFonts w:ascii="仿宋" w:eastAsia="仿宋" w:hAnsi="仿宋"/>
          <w:sz w:val="24"/>
          <w:szCs w:val="24"/>
        </w:rPr>
      </w:pPr>
    </w:p>
    <w:p w:rsidR="003A7D31" w:rsidRDefault="003A7D31">
      <w:pPr>
        <w:tabs>
          <w:tab w:val="left" w:pos="6300"/>
        </w:tabs>
        <w:snapToGrid w:val="0"/>
        <w:ind w:firstLine="480"/>
        <w:rPr>
          <w:rFonts w:ascii="仿宋" w:eastAsia="仿宋" w:hAnsi="仿宋"/>
          <w:sz w:val="24"/>
          <w:szCs w:val="24"/>
        </w:rPr>
      </w:pPr>
    </w:p>
    <w:p w:rsidR="003A7D31" w:rsidRDefault="00182A6D">
      <w:pPr>
        <w:tabs>
          <w:tab w:val="left" w:pos="6300"/>
        </w:tabs>
        <w:snapToGrid w:val="0"/>
        <w:ind w:firstLine="480"/>
        <w:jc w:val="center"/>
        <w:rPr>
          <w:rFonts w:ascii="仿宋" w:eastAsia="仿宋" w:hAnsi="仿宋"/>
          <w:sz w:val="24"/>
          <w:szCs w:val="24"/>
        </w:rPr>
      </w:pPr>
      <w:r>
        <w:rPr>
          <w:rFonts w:ascii="仿宋" w:eastAsia="仿宋" w:hAnsi="仿宋" w:hint="eastAsia"/>
          <w:sz w:val="24"/>
          <w:szCs w:val="24"/>
        </w:rPr>
        <w:t>（投标人公章）</w:t>
      </w:r>
    </w:p>
    <w:p w:rsidR="003A7D31" w:rsidRDefault="00182A6D">
      <w:pPr>
        <w:pStyle w:val="a5"/>
        <w:ind w:firstLine="480"/>
        <w:rPr>
          <w:rFonts w:ascii="仿宋" w:eastAsia="仿宋" w:hAnsi="仿宋"/>
          <w:sz w:val="24"/>
          <w:szCs w:val="24"/>
        </w:rPr>
        <w:sectPr w:rsidR="003A7D31">
          <w:pgSz w:w="11907" w:h="16840"/>
          <w:pgMar w:top="1440" w:right="1077" w:bottom="1440" w:left="1077" w:header="964" w:footer="992" w:gutter="0"/>
          <w:cols w:space="425"/>
          <w:docGrid w:linePitch="354"/>
        </w:sectPr>
      </w:pPr>
      <w:r>
        <w:rPr>
          <w:rFonts w:ascii="仿宋" w:eastAsia="仿宋" w:hAnsi="仿宋" w:hint="eastAsia"/>
          <w:sz w:val="24"/>
          <w:szCs w:val="24"/>
        </w:rPr>
        <w:t>年   月   日</w:t>
      </w:r>
    </w:p>
    <w:p w:rsidR="003A7D31" w:rsidRDefault="00182A6D">
      <w:pPr>
        <w:pStyle w:val="ad"/>
        <w:ind w:firstLine="560"/>
        <w:rPr>
          <w:rFonts w:ascii="方正小标宋简体" w:eastAsia="方正小标宋简体"/>
          <w:sz w:val="28"/>
          <w:szCs w:val="28"/>
        </w:rPr>
      </w:pPr>
      <w:r>
        <w:rPr>
          <w:rFonts w:ascii="方正小标宋简体" w:eastAsia="方正小标宋简体" w:hint="eastAsia"/>
          <w:sz w:val="28"/>
          <w:szCs w:val="28"/>
        </w:rPr>
        <w:lastRenderedPageBreak/>
        <w:t>（</w:t>
      </w:r>
      <w:r w:rsidR="00BA4359">
        <w:rPr>
          <w:rFonts w:ascii="方正小标宋简体" w:eastAsia="方正小标宋简体" w:hint="eastAsia"/>
          <w:sz w:val="28"/>
          <w:szCs w:val="28"/>
        </w:rPr>
        <w:t>八</w:t>
      </w:r>
      <w:r>
        <w:rPr>
          <w:rFonts w:ascii="方正小标宋简体" w:eastAsia="方正小标宋简体" w:hint="eastAsia"/>
          <w:sz w:val="28"/>
          <w:szCs w:val="28"/>
        </w:rPr>
        <w:t>）法律、行政法规规定的其他条件</w:t>
      </w:r>
    </w:p>
    <w:p w:rsidR="003A7D31" w:rsidRDefault="003A7D31">
      <w:pPr>
        <w:pStyle w:val="ad"/>
        <w:ind w:firstLine="560"/>
        <w:rPr>
          <w:rFonts w:ascii="方正小标宋简体" w:eastAsia="方正小标宋简体"/>
          <w:sz w:val="28"/>
          <w:szCs w:val="28"/>
        </w:rPr>
      </w:pPr>
    </w:p>
    <w:p w:rsidR="003A7D31" w:rsidRDefault="003A7D31">
      <w:pPr>
        <w:pStyle w:val="ad"/>
        <w:ind w:firstLine="560"/>
        <w:rPr>
          <w:rFonts w:ascii="方正小标宋简体" w:eastAsia="方正小标宋简体"/>
          <w:sz w:val="28"/>
          <w:szCs w:val="28"/>
        </w:rPr>
      </w:pPr>
    </w:p>
    <w:p w:rsidR="003A7D31" w:rsidRDefault="00182A6D">
      <w:pPr>
        <w:widowControl/>
        <w:spacing w:line="600" w:lineRule="exact"/>
        <w:ind w:firstLine="560"/>
        <w:jc w:val="center"/>
        <w:rPr>
          <w:rFonts w:ascii="方正小标宋简体" w:eastAsia="方正小标宋简体" w:hAnsi="仿宋" w:cs="宋体"/>
          <w:color w:val="000000"/>
          <w:kern w:val="24"/>
          <w:sz w:val="28"/>
          <w:szCs w:val="28"/>
        </w:rPr>
      </w:pPr>
      <w:r>
        <w:rPr>
          <w:rFonts w:ascii="方正小标宋简体" w:eastAsia="方正小标宋简体"/>
          <w:sz w:val="28"/>
          <w:szCs w:val="28"/>
        </w:rPr>
        <w:br w:type="page"/>
      </w:r>
    </w:p>
    <w:p w:rsidR="003A7D31" w:rsidRDefault="003A7D31">
      <w:pPr>
        <w:pStyle w:val="ad"/>
        <w:ind w:firstLine="560"/>
        <w:rPr>
          <w:rFonts w:ascii="方正小标宋简体" w:eastAsia="方正小标宋简体"/>
          <w:sz w:val="28"/>
          <w:szCs w:val="28"/>
        </w:rPr>
      </w:pPr>
    </w:p>
    <w:p w:rsidR="003A7D31" w:rsidRDefault="00182A6D" w:rsidP="006D78AD">
      <w:pPr>
        <w:pStyle w:val="af0"/>
        <w:ind w:firstLine="720"/>
        <w:rPr>
          <w:sz w:val="28"/>
          <w:szCs w:val="28"/>
        </w:rPr>
      </w:pPr>
      <w:r>
        <w:rPr>
          <w:rFonts w:hint="eastAsia"/>
        </w:rPr>
        <w:t>三、商务文件</w:t>
      </w:r>
    </w:p>
    <w:p w:rsidR="003A7D31" w:rsidRDefault="00182A6D">
      <w:pPr>
        <w:pStyle w:val="af1"/>
        <w:rPr>
          <w:rFonts w:ascii="仿宋" w:eastAsia="仿宋"/>
          <w:b/>
        </w:rPr>
      </w:pPr>
      <w:r>
        <w:rPr>
          <w:rFonts w:hint="eastAsia"/>
        </w:rPr>
        <w:t>（一）投  标  函</w:t>
      </w:r>
    </w:p>
    <w:p w:rsidR="003A7D31" w:rsidRDefault="00182A6D">
      <w:pPr>
        <w:pStyle w:val="a5"/>
        <w:spacing w:line="500" w:lineRule="exact"/>
        <w:ind w:firstLine="480"/>
        <w:rPr>
          <w:rFonts w:ascii="仿宋" w:eastAsia="仿宋" w:hAnsi="仿宋"/>
          <w:sz w:val="24"/>
          <w:szCs w:val="24"/>
          <w:u w:val="single"/>
        </w:rPr>
      </w:pPr>
      <w:r>
        <w:rPr>
          <w:rFonts w:ascii="仿宋" w:eastAsia="仿宋" w:hAnsi="仿宋" w:hint="eastAsia"/>
          <w:sz w:val="24"/>
          <w:szCs w:val="24"/>
        </w:rPr>
        <w:t>致：</w:t>
      </w:r>
      <w:r>
        <w:rPr>
          <w:rFonts w:ascii="仿宋" w:eastAsia="仿宋" w:hAnsi="仿宋" w:hint="eastAsia"/>
          <w:sz w:val="24"/>
          <w:szCs w:val="24"/>
          <w:u w:val="single"/>
        </w:rPr>
        <w:t>克拉玛依市政务服务和公共资源交易中心</w:t>
      </w:r>
    </w:p>
    <w:p w:rsidR="003A7D31" w:rsidRDefault="00182A6D">
      <w:pPr>
        <w:pStyle w:val="a5"/>
        <w:spacing w:line="500" w:lineRule="exact"/>
        <w:ind w:firstLine="480"/>
        <w:jc w:val="left"/>
        <w:rPr>
          <w:rFonts w:ascii="仿宋" w:eastAsia="仿宋" w:hAnsi="仿宋"/>
          <w:sz w:val="24"/>
          <w:szCs w:val="24"/>
        </w:rPr>
      </w:pPr>
      <w:r>
        <w:rPr>
          <w:rFonts w:ascii="仿宋" w:eastAsia="仿宋" w:hAnsi="仿宋" w:hint="eastAsia"/>
          <w:sz w:val="24"/>
          <w:szCs w:val="24"/>
        </w:rPr>
        <w:t>根据贵方项目的招标文件（编号），正式授权下述签字人（姓名和职务）代表投标人投标人的名称），提交下述文件正本一份，副本份。</w:t>
      </w:r>
    </w:p>
    <w:p w:rsidR="003A7D31" w:rsidRDefault="00182A6D">
      <w:pPr>
        <w:spacing w:line="500" w:lineRule="exact"/>
        <w:ind w:firstLine="480"/>
        <w:rPr>
          <w:rFonts w:ascii="仿宋" w:eastAsia="仿宋" w:hAnsi="仿宋"/>
          <w:sz w:val="24"/>
          <w:szCs w:val="24"/>
        </w:rPr>
      </w:pPr>
      <w:r>
        <w:rPr>
          <w:rFonts w:ascii="仿宋" w:eastAsia="仿宋" w:hAnsi="仿宋" w:hint="eastAsia"/>
          <w:sz w:val="24"/>
          <w:szCs w:val="24"/>
        </w:rPr>
        <w:t>（1）投标函；</w:t>
      </w:r>
    </w:p>
    <w:p w:rsidR="003A7D31" w:rsidRDefault="00182A6D">
      <w:pPr>
        <w:spacing w:line="500" w:lineRule="exact"/>
        <w:ind w:firstLine="480"/>
        <w:rPr>
          <w:rFonts w:ascii="仿宋" w:eastAsia="仿宋" w:hAnsi="仿宋"/>
          <w:sz w:val="24"/>
          <w:szCs w:val="24"/>
        </w:rPr>
      </w:pPr>
      <w:r>
        <w:rPr>
          <w:rFonts w:ascii="仿宋" w:eastAsia="仿宋" w:hAnsi="仿宋" w:hint="eastAsia"/>
          <w:sz w:val="24"/>
          <w:szCs w:val="24"/>
        </w:rPr>
        <w:t>（2）服务承诺</w:t>
      </w:r>
    </w:p>
    <w:p w:rsidR="003A7D31" w:rsidRDefault="00182A6D">
      <w:pPr>
        <w:spacing w:line="500" w:lineRule="exact"/>
        <w:ind w:firstLine="480"/>
        <w:rPr>
          <w:rFonts w:ascii="仿宋" w:eastAsia="仿宋" w:hAnsi="仿宋"/>
          <w:sz w:val="24"/>
          <w:szCs w:val="24"/>
        </w:rPr>
      </w:pPr>
      <w:r>
        <w:rPr>
          <w:rFonts w:ascii="仿宋" w:eastAsia="仿宋" w:hAnsi="仿宋" w:hint="eastAsia"/>
          <w:sz w:val="24"/>
          <w:szCs w:val="24"/>
        </w:rPr>
        <w:t>（3）与此次招标有关的商务、技术文件</w:t>
      </w:r>
    </w:p>
    <w:p w:rsidR="003A7D31" w:rsidRDefault="00182A6D">
      <w:pPr>
        <w:pStyle w:val="a5"/>
        <w:spacing w:line="500" w:lineRule="exact"/>
        <w:ind w:firstLine="480"/>
        <w:jc w:val="left"/>
        <w:rPr>
          <w:rFonts w:ascii="仿宋" w:eastAsia="仿宋" w:hAnsi="仿宋"/>
          <w:sz w:val="24"/>
          <w:szCs w:val="24"/>
        </w:rPr>
      </w:pPr>
      <w:r>
        <w:rPr>
          <w:rFonts w:ascii="仿宋" w:eastAsia="仿宋" w:hAnsi="仿宋" w:hint="eastAsia"/>
          <w:sz w:val="24"/>
          <w:szCs w:val="24"/>
        </w:rPr>
        <w:t>据此函，签字人兹宣布同意如下：</w:t>
      </w:r>
    </w:p>
    <w:p w:rsidR="003A7D31" w:rsidRDefault="00182A6D">
      <w:pPr>
        <w:pStyle w:val="a5"/>
        <w:spacing w:line="500" w:lineRule="exact"/>
        <w:ind w:firstLine="480"/>
        <w:rPr>
          <w:rFonts w:ascii="仿宋" w:eastAsia="仿宋" w:hAnsi="仿宋"/>
          <w:sz w:val="24"/>
          <w:szCs w:val="24"/>
        </w:rPr>
      </w:pPr>
      <w:r>
        <w:rPr>
          <w:rFonts w:ascii="仿宋" w:eastAsia="仿宋" w:hAnsi="仿宋" w:hint="eastAsia"/>
          <w:sz w:val="24"/>
          <w:szCs w:val="24"/>
        </w:rPr>
        <w:t>1、我们承担根据招标文件的规定，完成合同的责任和义务。</w:t>
      </w:r>
    </w:p>
    <w:p w:rsidR="003A7D31" w:rsidRDefault="00182A6D">
      <w:pPr>
        <w:pStyle w:val="a5"/>
        <w:spacing w:line="500" w:lineRule="exact"/>
        <w:ind w:firstLine="480"/>
        <w:rPr>
          <w:rFonts w:ascii="仿宋" w:eastAsia="仿宋" w:hAnsi="仿宋"/>
          <w:sz w:val="24"/>
          <w:szCs w:val="24"/>
        </w:rPr>
      </w:pPr>
      <w:r>
        <w:rPr>
          <w:rFonts w:ascii="仿宋" w:eastAsia="仿宋" w:hAnsi="仿宋" w:hint="eastAsia"/>
          <w:sz w:val="24"/>
          <w:szCs w:val="24"/>
        </w:rPr>
        <w:t>2、我们已详细审核全部招标文件，参考资料及有关附件，我们完全理解并同意放弃对这方面有不明或误解的权利。</w:t>
      </w:r>
    </w:p>
    <w:p w:rsidR="003A7D31" w:rsidRDefault="00182A6D">
      <w:pPr>
        <w:pStyle w:val="a5"/>
        <w:spacing w:line="500" w:lineRule="exact"/>
        <w:ind w:firstLine="480"/>
        <w:rPr>
          <w:rFonts w:ascii="仿宋" w:eastAsia="仿宋" w:hAnsi="仿宋"/>
          <w:sz w:val="24"/>
          <w:szCs w:val="24"/>
        </w:rPr>
      </w:pPr>
      <w:r>
        <w:rPr>
          <w:rFonts w:ascii="仿宋" w:eastAsia="仿宋" w:hAnsi="仿宋" w:hint="eastAsia"/>
          <w:sz w:val="24"/>
          <w:szCs w:val="24"/>
        </w:rPr>
        <w:t>3、我们同意在投标人须知规定的截止日期起遵循本投标文件，并在投标人须知规定的有效期满之前均具有约束力，并有可能成交。</w:t>
      </w:r>
    </w:p>
    <w:p w:rsidR="003A7D31" w:rsidRDefault="00182A6D">
      <w:pPr>
        <w:pStyle w:val="a5"/>
        <w:spacing w:line="500" w:lineRule="exact"/>
        <w:ind w:firstLine="480"/>
        <w:rPr>
          <w:rFonts w:ascii="仿宋" w:eastAsia="仿宋" w:hAnsi="仿宋"/>
          <w:sz w:val="24"/>
          <w:szCs w:val="24"/>
        </w:rPr>
      </w:pPr>
      <w:r>
        <w:rPr>
          <w:rFonts w:ascii="仿宋" w:eastAsia="仿宋" w:hAnsi="仿宋" w:hint="eastAsia"/>
          <w:sz w:val="24"/>
          <w:szCs w:val="24"/>
        </w:rPr>
        <w:t>4、同意向贵方提供贵方可能要求的与本投标有关的任何数据或资料。</w:t>
      </w:r>
    </w:p>
    <w:p w:rsidR="003A7D31" w:rsidRDefault="00182A6D">
      <w:pPr>
        <w:pStyle w:val="a5"/>
        <w:spacing w:line="500" w:lineRule="exact"/>
        <w:ind w:firstLine="480"/>
        <w:rPr>
          <w:rFonts w:ascii="仿宋" w:eastAsia="仿宋" w:hAnsi="仿宋"/>
          <w:sz w:val="24"/>
          <w:szCs w:val="24"/>
        </w:rPr>
      </w:pPr>
      <w:r>
        <w:rPr>
          <w:rFonts w:ascii="仿宋" w:eastAsia="仿宋" w:hAnsi="仿宋" w:hint="eastAsia"/>
          <w:sz w:val="24"/>
          <w:szCs w:val="24"/>
        </w:rPr>
        <w:t>5、我们完全理解贵方有权决定中标人。</w:t>
      </w:r>
    </w:p>
    <w:p w:rsidR="003A7D31" w:rsidRDefault="00182A6D">
      <w:pPr>
        <w:pStyle w:val="a5"/>
        <w:spacing w:line="500" w:lineRule="exact"/>
        <w:ind w:firstLine="480"/>
        <w:rPr>
          <w:rFonts w:ascii="仿宋" w:eastAsia="仿宋" w:hAnsi="仿宋"/>
          <w:sz w:val="24"/>
          <w:szCs w:val="24"/>
        </w:rPr>
      </w:pPr>
      <w:r>
        <w:rPr>
          <w:rFonts w:ascii="仿宋" w:eastAsia="仿宋" w:hAnsi="仿宋" w:hint="eastAsia"/>
          <w:sz w:val="24"/>
          <w:szCs w:val="24"/>
        </w:rPr>
        <w:t>与本次投标有关的正式通讯地址为：</w:t>
      </w:r>
    </w:p>
    <w:p w:rsidR="003A7D31" w:rsidRDefault="003A7D31">
      <w:pPr>
        <w:pStyle w:val="a5"/>
        <w:spacing w:line="500" w:lineRule="exact"/>
        <w:ind w:firstLine="480"/>
        <w:rPr>
          <w:rFonts w:ascii="仿宋" w:eastAsia="仿宋" w:hAnsi="仿宋"/>
          <w:sz w:val="24"/>
          <w:szCs w:val="24"/>
        </w:rPr>
      </w:pPr>
    </w:p>
    <w:p w:rsidR="003A7D31" w:rsidRDefault="00182A6D">
      <w:pPr>
        <w:pStyle w:val="a5"/>
        <w:spacing w:line="500" w:lineRule="exact"/>
        <w:ind w:firstLine="480"/>
        <w:rPr>
          <w:rFonts w:ascii="仿宋" w:eastAsia="仿宋" w:hAnsi="仿宋"/>
          <w:sz w:val="24"/>
          <w:szCs w:val="24"/>
          <w:u w:val="single"/>
        </w:rPr>
      </w:pPr>
      <w:r>
        <w:rPr>
          <w:rFonts w:ascii="仿宋" w:eastAsia="仿宋" w:hAnsi="仿宋" w:hint="eastAsia"/>
          <w:sz w:val="24"/>
          <w:szCs w:val="24"/>
        </w:rPr>
        <w:t>地址：  邮编：</w:t>
      </w:r>
    </w:p>
    <w:p w:rsidR="003A7D31" w:rsidRDefault="00182A6D">
      <w:pPr>
        <w:pStyle w:val="a5"/>
        <w:spacing w:line="500" w:lineRule="exact"/>
        <w:ind w:firstLine="480"/>
        <w:rPr>
          <w:rFonts w:ascii="仿宋" w:eastAsia="仿宋" w:hAnsi="仿宋"/>
          <w:sz w:val="24"/>
          <w:szCs w:val="24"/>
          <w:u w:val="single"/>
        </w:rPr>
      </w:pPr>
      <w:r>
        <w:rPr>
          <w:rFonts w:ascii="仿宋" w:eastAsia="仿宋" w:hAnsi="仿宋" w:hint="eastAsia"/>
          <w:sz w:val="24"/>
          <w:szCs w:val="24"/>
        </w:rPr>
        <w:t>电话、传真：</w:t>
      </w:r>
    </w:p>
    <w:p w:rsidR="003A7D31" w:rsidRDefault="00182A6D">
      <w:pPr>
        <w:pStyle w:val="a5"/>
        <w:spacing w:line="500" w:lineRule="exact"/>
        <w:ind w:firstLine="480"/>
        <w:rPr>
          <w:rFonts w:ascii="仿宋" w:eastAsia="仿宋" w:hAnsi="仿宋"/>
          <w:sz w:val="24"/>
          <w:szCs w:val="24"/>
          <w:u w:val="single"/>
        </w:rPr>
      </w:pPr>
      <w:r>
        <w:rPr>
          <w:rFonts w:ascii="仿宋" w:eastAsia="仿宋" w:hAnsi="仿宋" w:hint="eastAsia"/>
          <w:sz w:val="24"/>
          <w:szCs w:val="24"/>
        </w:rPr>
        <w:t>开户银行：</w:t>
      </w:r>
    </w:p>
    <w:p w:rsidR="003A7D31" w:rsidRDefault="00182A6D">
      <w:pPr>
        <w:pStyle w:val="a5"/>
        <w:spacing w:line="500" w:lineRule="exact"/>
        <w:ind w:firstLine="480"/>
        <w:rPr>
          <w:rFonts w:ascii="仿宋" w:eastAsia="仿宋" w:hAnsi="仿宋"/>
          <w:sz w:val="24"/>
          <w:szCs w:val="24"/>
        </w:rPr>
      </w:pPr>
      <w:r>
        <w:rPr>
          <w:rFonts w:ascii="仿宋" w:eastAsia="仿宋" w:hAnsi="仿宋" w:hint="eastAsia"/>
          <w:sz w:val="24"/>
          <w:szCs w:val="24"/>
        </w:rPr>
        <w:t>银行账号：</w:t>
      </w:r>
    </w:p>
    <w:p w:rsidR="003A7D31" w:rsidRDefault="00182A6D">
      <w:pPr>
        <w:pStyle w:val="a5"/>
        <w:spacing w:line="500" w:lineRule="exact"/>
        <w:ind w:firstLine="480"/>
        <w:rPr>
          <w:rFonts w:ascii="仿宋" w:eastAsia="仿宋" w:hAnsi="仿宋"/>
          <w:sz w:val="24"/>
          <w:szCs w:val="24"/>
          <w:u w:val="single"/>
        </w:rPr>
      </w:pPr>
      <w:r>
        <w:rPr>
          <w:rFonts w:ascii="仿宋" w:eastAsia="仿宋" w:hAnsi="仿宋" w:hint="eastAsia"/>
          <w:sz w:val="24"/>
          <w:szCs w:val="24"/>
        </w:rPr>
        <w:t>投标人代表姓名： 职务：</w:t>
      </w:r>
    </w:p>
    <w:p w:rsidR="003A7D31" w:rsidRDefault="00182A6D">
      <w:pPr>
        <w:pStyle w:val="a5"/>
        <w:spacing w:line="500" w:lineRule="exact"/>
        <w:ind w:firstLine="480"/>
        <w:rPr>
          <w:rFonts w:ascii="仿宋" w:eastAsia="仿宋" w:hAnsi="仿宋"/>
          <w:sz w:val="24"/>
          <w:szCs w:val="24"/>
        </w:rPr>
      </w:pPr>
      <w:r>
        <w:rPr>
          <w:rFonts w:ascii="仿宋" w:eastAsia="仿宋" w:hAnsi="仿宋" w:hint="eastAsia"/>
          <w:sz w:val="24"/>
          <w:szCs w:val="24"/>
        </w:rPr>
        <w:t>投标人联系电话：手机：</w:t>
      </w:r>
    </w:p>
    <w:p w:rsidR="003A7D31" w:rsidRDefault="00182A6D">
      <w:pPr>
        <w:pStyle w:val="a5"/>
        <w:spacing w:line="500" w:lineRule="exact"/>
        <w:ind w:firstLine="480"/>
        <w:rPr>
          <w:rFonts w:ascii="仿宋" w:eastAsia="仿宋" w:hAnsi="仿宋"/>
          <w:sz w:val="24"/>
          <w:szCs w:val="24"/>
        </w:rPr>
      </w:pPr>
      <w:r>
        <w:rPr>
          <w:rFonts w:ascii="仿宋" w:eastAsia="仿宋" w:hAnsi="仿宋" w:hint="eastAsia"/>
          <w:sz w:val="24"/>
          <w:szCs w:val="24"/>
        </w:rPr>
        <w:t>法定代表人（或授权代理人）签名：</w:t>
      </w:r>
    </w:p>
    <w:p w:rsidR="003A7D31" w:rsidRDefault="00182A6D">
      <w:pPr>
        <w:pStyle w:val="a5"/>
        <w:spacing w:line="500" w:lineRule="exact"/>
        <w:ind w:firstLine="480"/>
        <w:rPr>
          <w:rFonts w:ascii="仿宋" w:eastAsia="仿宋" w:hAnsi="仿宋"/>
          <w:sz w:val="24"/>
          <w:szCs w:val="24"/>
          <w:u w:val="single"/>
        </w:rPr>
        <w:sectPr w:rsidR="003A7D31">
          <w:pgSz w:w="11907" w:h="16840"/>
          <w:pgMar w:top="1440" w:right="1077" w:bottom="1440" w:left="1077" w:header="964" w:footer="992" w:gutter="0"/>
          <w:cols w:space="425"/>
          <w:docGrid w:linePitch="354"/>
        </w:sectPr>
      </w:pPr>
      <w:r>
        <w:rPr>
          <w:rFonts w:ascii="仿宋" w:eastAsia="仿宋" w:hAnsi="仿宋" w:hint="eastAsia"/>
          <w:sz w:val="24"/>
          <w:szCs w:val="24"/>
        </w:rPr>
        <w:t>日期：</w:t>
      </w:r>
      <w:r>
        <w:rPr>
          <w:rFonts w:ascii="仿宋" w:eastAsia="仿宋" w:hAnsi="仿宋" w:hint="eastAsia"/>
          <w:sz w:val="24"/>
          <w:szCs w:val="24"/>
          <w:u w:val="single"/>
        </w:rPr>
        <w:t xml:space="preserve">          年    月    日</w:t>
      </w:r>
    </w:p>
    <w:p w:rsidR="003A7D31" w:rsidRDefault="00182A6D">
      <w:pPr>
        <w:pStyle w:val="af1"/>
        <w:rPr>
          <w:rFonts w:ascii="仿宋" w:eastAsia="仿宋"/>
          <w:sz w:val="24"/>
          <w:szCs w:val="24"/>
          <w:u w:val="single"/>
        </w:rPr>
      </w:pPr>
      <w:r>
        <w:rPr>
          <w:rFonts w:hint="eastAsia"/>
        </w:rPr>
        <w:lastRenderedPageBreak/>
        <w:t>（二）中小企业声明函</w:t>
      </w:r>
    </w:p>
    <w:p w:rsidR="003A7D31" w:rsidRDefault="00182A6D">
      <w:pPr>
        <w:ind w:firstLine="480"/>
        <w:rPr>
          <w:rFonts w:ascii="仿宋" w:eastAsia="仿宋" w:hAnsi="仿宋"/>
          <w:sz w:val="24"/>
          <w:szCs w:val="24"/>
        </w:rPr>
      </w:pPr>
      <w:r>
        <w:rPr>
          <w:rFonts w:ascii="仿宋" w:eastAsia="仿宋" w:hAnsi="仿宋" w:hint="eastAsia"/>
          <w:sz w:val="24"/>
          <w:szCs w:val="24"/>
        </w:rPr>
        <w:t>根据《政府采购促进中小企业发展暂行办法》（财库〔2011〕181号）、《工业和信息化部、国家统计局、国家发展和改革委员会、财政部关于印发中小企业划型标准规定的通知》（工信部联企业〔2011〕300号）的规定，本公司郑重声明：</w:t>
      </w:r>
    </w:p>
    <w:p w:rsidR="003A7D31" w:rsidRDefault="00182A6D">
      <w:pPr>
        <w:ind w:firstLine="480"/>
        <w:rPr>
          <w:rFonts w:ascii="仿宋" w:eastAsia="仿宋" w:hAnsi="仿宋"/>
          <w:sz w:val="24"/>
          <w:szCs w:val="24"/>
        </w:rPr>
      </w:pPr>
      <w:r>
        <w:rPr>
          <w:rFonts w:ascii="仿宋" w:eastAsia="仿宋" w:hAnsi="仿宋" w:hint="eastAsia"/>
          <w:sz w:val="24"/>
          <w:szCs w:val="24"/>
        </w:rPr>
        <w:t>一、本公司为 （请填写：中型、小型、微型）企业。</w:t>
      </w:r>
    </w:p>
    <w:p w:rsidR="003A7D31" w:rsidRDefault="00182A6D">
      <w:pPr>
        <w:ind w:firstLine="480"/>
        <w:rPr>
          <w:rFonts w:ascii="仿宋" w:eastAsia="仿宋" w:hAnsi="仿宋"/>
          <w:sz w:val="24"/>
          <w:szCs w:val="24"/>
        </w:rPr>
      </w:pPr>
      <w:r>
        <w:rPr>
          <w:rFonts w:ascii="仿宋" w:eastAsia="仿宋" w:hAnsi="仿宋" w:hint="eastAsia"/>
          <w:sz w:val="24"/>
          <w:szCs w:val="24"/>
        </w:rPr>
        <w:t>（一）本公司所属行业为。（请填写：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3A7D31" w:rsidRDefault="00182A6D">
      <w:pPr>
        <w:ind w:firstLine="480"/>
        <w:rPr>
          <w:rFonts w:ascii="仿宋" w:eastAsia="仿宋" w:hAnsi="仿宋"/>
          <w:sz w:val="24"/>
          <w:szCs w:val="24"/>
        </w:rPr>
      </w:pPr>
      <w:r>
        <w:rPr>
          <w:rFonts w:ascii="仿宋" w:eastAsia="仿宋" w:hAnsi="仿宋" w:hint="eastAsia"/>
          <w:sz w:val="24"/>
          <w:szCs w:val="24"/>
        </w:rPr>
        <w:t>（二）本公司从业人员人。</w:t>
      </w:r>
    </w:p>
    <w:p w:rsidR="003A7D31" w:rsidRDefault="00182A6D">
      <w:pPr>
        <w:ind w:firstLine="480"/>
        <w:rPr>
          <w:rFonts w:ascii="仿宋" w:eastAsia="仿宋" w:hAnsi="仿宋"/>
          <w:sz w:val="24"/>
          <w:szCs w:val="24"/>
        </w:rPr>
      </w:pPr>
      <w:r>
        <w:rPr>
          <w:rFonts w:ascii="仿宋" w:eastAsia="仿宋" w:hAnsi="仿宋" w:hint="eastAsia"/>
          <w:sz w:val="24"/>
          <w:szCs w:val="24"/>
        </w:rPr>
        <w:t>（三）本公司上年度营业收入万元。</w:t>
      </w:r>
    </w:p>
    <w:p w:rsidR="003A7D31" w:rsidRDefault="00182A6D">
      <w:pPr>
        <w:ind w:firstLine="480"/>
        <w:rPr>
          <w:rFonts w:ascii="仿宋" w:eastAsia="仿宋" w:hAnsi="仿宋"/>
          <w:sz w:val="24"/>
          <w:szCs w:val="24"/>
        </w:rPr>
      </w:pPr>
      <w:r>
        <w:rPr>
          <w:rFonts w:ascii="仿宋" w:eastAsia="仿宋" w:hAnsi="仿宋" w:hint="eastAsia"/>
          <w:sz w:val="24"/>
          <w:szCs w:val="24"/>
        </w:rPr>
        <w:t>二、本公司参加单位的项目采购活动提供本企业制造的货物。</w:t>
      </w:r>
    </w:p>
    <w:p w:rsidR="003A7D31" w:rsidRDefault="00182A6D">
      <w:pPr>
        <w:ind w:firstLine="480"/>
        <w:rPr>
          <w:rFonts w:ascii="仿宋" w:eastAsia="仿宋" w:hAnsi="仿宋"/>
          <w:sz w:val="24"/>
          <w:szCs w:val="24"/>
        </w:rPr>
      </w:pPr>
      <w:r>
        <w:rPr>
          <w:rFonts w:ascii="仿宋" w:eastAsia="仿宋" w:hAnsi="仿宋" w:hint="eastAsia"/>
          <w:sz w:val="24"/>
          <w:szCs w:val="24"/>
        </w:rPr>
        <w:t>或者[本公司参加单位的项目采购活动提供其他（请填写：中型、小型、微型）企业制造的货物。]</w:t>
      </w:r>
    </w:p>
    <w:p w:rsidR="003A7D31" w:rsidRDefault="00182A6D">
      <w:pPr>
        <w:ind w:firstLine="480"/>
        <w:rPr>
          <w:rFonts w:ascii="仿宋" w:eastAsia="仿宋" w:hAnsi="仿宋"/>
          <w:sz w:val="24"/>
          <w:szCs w:val="24"/>
        </w:rPr>
      </w:pPr>
      <w:r>
        <w:rPr>
          <w:rFonts w:ascii="仿宋" w:eastAsia="仿宋" w:hAnsi="仿宋" w:hint="eastAsia"/>
          <w:sz w:val="24"/>
          <w:szCs w:val="24"/>
        </w:rPr>
        <w:t>本公司对上述声明的真实性负责。如有虚假，将依法承担相应责任。</w:t>
      </w:r>
    </w:p>
    <w:p w:rsidR="003A7D31" w:rsidRDefault="003A7D31">
      <w:pPr>
        <w:ind w:firstLine="480"/>
        <w:rPr>
          <w:rFonts w:ascii="仿宋" w:eastAsia="仿宋" w:hAnsi="仿宋"/>
          <w:sz w:val="24"/>
          <w:szCs w:val="24"/>
        </w:rPr>
      </w:pPr>
    </w:p>
    <w:p w:rsidR="003A7D31" w:rsidRDefault="003A7D31">
      <w:pPr>
        <w:ind w:firstLine="480"/>
        <w:rPr>
          <w:rFonts w:ascii="仿宋" w:eastAsia="仿宋" w:hAnsi="仿宋"/>
          <w:sz w:val="24"/>
          <w:szCs w:val="24"/>
        </w:rPr>
      </w:pPr>
    </w:p>
    <w:p w:rsidR="003A7D31" w:rsidRDefault="00182A6D">
      <w:pPr>
        <w:ind w:firstLineChars="1500" w:firstLine="3600"/>
        <w:rPr>
          <w:rFonts w:ascii="仿宋" w:eastAsia="仿宋" w:hAnsi="仿宋"/>
          <w:sz w:val="24"/>
          <w:szCs w:val="24"/>
        </w:rPr>
      </w:pPr>
      <w:r>
        <w:rPr>
          <w:rFonts w:ascii="仿宋" w:eastAsia="仿宋" w:hAnsi="仿宋" w:hint="eastAsia"/>
          <w:sz w:val="24"/>
          <w:szCs w:val="24"/>
        </w:rPr>
        <w:t>企业名称（盖章）：</w:t>
      </w:r>
    </w:p>
    <w:p w:rsidR="003A7D31" w:rsidRDefault="00182A6D">
      <w:pPr>
        <w:pStyle w:val="a5"/>
        <w:ind w:firstLine="480"/>
        <w:rPr>
          <w:rFonts w:ascii="仿宋" w:eastAsia="仿宋" w:hAnsi="仿宋"/>
          <w:sz w:val="24"/>
          <w:szCs w:val="24"/>
        </w:rPr>
        <w:sectPr w:rsidR="003A7D31">
          <w:pgSz w:w="11907" w:h="16840"/>
          <w:pgMar w:top="1440" w:right="1077" w:bottom="1440" w:left="1077" w:header="964" w:footer="992" w:gutter="0"/>
          <w:cols w:space="425"/>
          <w:docGrid w:linePitch="354"/>
        </w:sectPr>
      </w:pPr>
      <w:r>
        <w:rPr>
          <w:rFonts w:ascii="仿宋" w:eastAsia="仿宋" w:hAnsi="仿宋" w:hint="eastAsia"/>
          <w:sz w:val="24"/>
          <w:szCs w:val="24"/>
        </w:rPr>
        <w:t xml:space="preserve">                                 日期：</w:t>
      </w:r>
    </w:p>
    <w:p w:rsidR="003A7D31" w:rsidRDefault="00182A6D">
      <w:pPr>
        <w:pStyle w:val="af1"/>
        <w:rPr>
          <w:rFonts w:ascii="仿宋" w:eastAsia="仿宋"/>
          <w:sz w:val="24"/>
          <w:szCs w:val="24"/>
        </w:rPr>
      </w:pPr>
      <w:r>
        <w:rPr>
          <w:rFonts w:hint="eastAsia"/>
        </w:rPr>
        <w:lastRenderedPageBreak/>
        <w:t>（三）售后服务（格式自定）</w:t>
      </w:r>
    </w:p>
    <w:p w:rsidR="003A7D31" w:rsidRDefault="00182A6D">
      <w:pPr>
        <w:ind w:firstLine="480"/>
        <w:jc w:val="center"/>
        <w:rPr>
          <w:rFonts w:ascii="方正小标宋简体" w:eastAsia="方正小标宋简体" w:hAnsi="仿宋"/>
          <w:color w:val="FF0000"/>
          <w:sz w:val="24"/>
          <w:szCs w:val="24"/>
        </w:rPr>
      </w:pPr>
      <w:r>
        <w:rPr>
          <w:rFonts w:ascii="方正小标宋简体" w:eastAsia="方正小标宋简体" w:hAnsi="仿宋" w:hint="eastAsia"/>
          <w:color w:val="FF0000"/>
          <w:sz w:val="24"/>
          <w:szCs w:val="24"/>
        </w:rPr>
        <w:t>（以下内容可参考）</w:t>
      </w:r>
    </w:p>
    <w:p w:rsidR="003A7D31" w:rsidRDefault="00182A6D">
      <w:pPr>
        <w:pStyle w:val="af1"/>
      </w:pPr>
      <w:r>
        <w:rPr>
          <w:rFonts w:hint="eastAsia"/>
        </w:rPr>
        <w:t>拟任执行管理及技术人员情况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981"/>
        <w:gridCol w:w="1099"/>
        <w:gridCol w:w="2654"/>
        <w:gridCol w:w="731"/>
        <w:gridCol w:w="731"/>
        <w:gridCol w:w="1643"/>
      </w:tblGrid>
      <w:tr w:rsidR="003A7D31">
        <w:trPr>
          <w:trHeight w:hRule="exact" w:val="1071"/>
          <w:jc w:val="center"/>
        </w:trPr>
        <w:tc>
          <w:tcPr>
            <w:tcW w:w="1600" w:type="dxa"/>
            <w:tcBorders>
              <w:top w:val="single" w:sz="4" w:space="0" w:color="auto"/>
              <w:left w:val="single" w:sz="4" w:space="0" w:color="auto"/>
              <w:bottom w:val="single" w:sz="4" w:space="0" w:color="auto"/>
              <w:right w:val="single" w:sz="4" w:space="0" w:color="auto"/>
            </w:tcBorders>
            <w:vAlign w:val="center"/>
          </w:tcPr>
          <w:p w:rsidR="003A7D31" w:rsidRDefault="00182A6D">
            <w:pPr>
              <w:spacing w:line="320" w:lineRule="exact"/>
              <w:ind w:firstLineChars="0" w:firstLine="0"/>
              <w:rPr>
                <w:rFonts w:ascii="仿宋" w:eastAsia="仿宋" w:hAnsi="仿宋"/>
                <w:b/>
                <w:sz w:val="24"/>
                <w:szCs w:val="24"/>
              </w:rPr>
            </w:pPr>
            <w:r>
              <w:rPr>
                <w:rFonts w:ascii="仿宋" w:eastAsia="仿宋" w:hAnsi="仿宋" w:hint="eastAsia"/>
                <w:b/>
                <w:sz w:val="24"/>
                <w:szCs w:val="24"/>
              </w:rPr>
              <w:t>职责分工</w:t>
            </w:r>
          </w:p>
        </w:tc>
        <w:tc>
          <w:tcPr>
            <w:tcW w:w="981" w:type="dxa"/>
            <w:tcBorders>
              <w:top w:val="single" w:sz="4" w:space="0" w:color="auto"/>
              <w:left w:val="single" w:sz="4" w:space="0" w:color="auto"/>
              <w:bottom w:val="single" w:sz="4" w:space="0" w:color="auto"/>
              <w:right w:val="single" w:sz="4" w:space="0" w:color="auto"/>
            </w:tcBorders>
            <w:vAlign w:val="center"/>
          </w:tcPr>
          <w:p w:rsidR="003A7D31" w:rsidRDefault="00182A6D">
            <w:pPr>
              <w:spacing w:line="320" w:lineRule="exact"/>
              <w:ind w:firstLineChars="0" w:firstLine="0"/>
              <w:rPr>
                <w:rFonts w:ascii="仿宋" w:eastAsia="仿宋" w:hAnsi="仿宋"/>
                <w:b/>
                <w:sz w:val="24"/>
                <w:szCs w:val="24"/>
              </w:rPr>
            </w:pPr>
            <w:r>
              <w:rPr>
                <w:rFonts w:ascii="仿宋" w:eastAsia="仿宋" w:hAnsi="仿宋" w:hint="eastAsia"/>
                <w:b/>
                <w:sz w:val="24"/>
                <w:szCs w:val="24"/>
              </w:rPr>
              <w:t>姓名</w:t>
            </w:r>
          </w:p>
        </w:tc>
        <w:tc>
          <w:tcPr>
            <w:tcW w:w="1099" w:type="dxa"/>
            <w:tcBorders>
              <w:top w:val="single" w:sz="4" w:space="0" w:color="auto"/>
              <w:left w:val="single" w:sz="4" w:space="0" w:color="auto"/>
              <w:bottom w:val="single" w:sz="4" w:space="0" w:color="auto"/>
            </w:tcBorders>
            <w:vAlign w:val="center"/>
          </w:tcPr>
          <w:p w:rsidR="003A7D31" w:rsidRDefault="00182A6D">
            <w:pPr>
              <w:spacing w:line="320" w:lineRule="exact"/>
              <w:ind w:firstLineChars="0" w:firstLine="0"/>
              <w:rPr>
                <w:rFonts w:ascii="仿宋" w:eastAsia="仿宋" w:hAnsi="仿宋"/>
                <w:b/>
                <w:sz w:val="24"/>
                <w:szCs w:val="24"/>
              </w:rPr>
            </w:pPr>
            <w:r>
              <w:rPr>
                <w:rFonts w:ascii="仿宋" w:eastAsia="仿宋" w:hAnsi="仿宋" w:hint="eastAsia"/>
                <w:b/>
                <w:sz w:val="24"/>
                <w:szCs w:val="24"/>
              </w:rPr>
              <w:t>现职务</w:t>
            </w:r>
          </w:p>
        </w:tc>
        <w:tc>
          <w:tcPr>
            <w:tcW w:w="2654" w:type="dxa"/>
            <w:tcBorders>
              <w:top w:val="single" w:sz="4" w:space="0" w:color="auto"/>
              <w:bottom w:val="single" w:sz="4" w:space="0" w:color="auto"/>
            </w:tcBorders>
            <w:vAlign w:val="center"/>
          </w:tcPr>
          <w:p w:rsidR="003A7D31" w:rsidRDefault="00182A6D">
            <w:pPr>
              <w:spacing w:line="320" w:lineRule="exact"/>
              <w:ind w:firstLineChars="0" w:firstLine="0"/>
              <w:rPr>
                <w:rFonts w:ascii="仿宋" w:eastAsia="仿宋" w:hAnsi="仿宋"/>
                <w:b/>
                <w:sz w:val="24"/>
                <w:szCs w:val="24"/>
              </w:rPr>
            </w:pPr>
            <w:r>
              <w:rPr>
                <w:rFonts w:ascii="仿宋" w:eastAsia="仿宋" w:hAnsi="仿宋" w:hint="eastAsia"/>
                <w:b/>
                <w:sz w:val="24"/>
                <w:szCs w:val="24"/>
              </w:rPr>
              <w:t>曾主持/参与的同类项目经历</w:t>
            </w:r>
          </w:p>
        </w:tc>
        <w:tc>
          <w:tcPr>
            <w:tcW w:w="731" w:type="dxa"/>
            <w:tcBorders>
              <w:top w:val="single" w:sz="4" w:space="0" w:color="auto"/>
              <w:bottom w:val="single" w:sz="4" w:space="0" w:color="auto"/>
            </w:tcBorders>
            <w:vAlign w:val="center"/>
          </w:tcPr>
          <w:p w:rsidR="003A7D31" w:rsidRDefault="00182A6D">
            <w:pPr>
              <w:spacing w:line="320" w:lineRule="exact"/>
              <w:ind w:firstLineChars="0" w:firstLine="0"/>
              <w:rPr>
                <w:rFonts w:ascii="仿宋" w:eastAsia="仿宋" w:hAnsi="仿宋"/>
                <w:b/>
                <w:sz w:val="24"/>
                <w:szCs w:val="24"/>
              </w:rPr>
            </w:pPr>
            <w:r>
              <w:rPr>
                <w:rFonts w:ascii="仿宋" w:eastAsia="仿宋" w:hAnsi="仿宋" w:hint="eastAsia"/>
                <w:b/>
                <w:sz w:val="24"/>
                <w:szCs w:val="24"/>
              </w:rPr>
              <w:t>职称</w:t>
            </w:r>
          </w:p>
        </w:tc>
        <w:tc>
          <w:tcPr>
            <w:tcW w:w="731" w:type="dxa"/>
            <w:tcBorders>
              <w:top w:val="single" w:sz="4" w:space="0" w:color="auto"/>
              <w:bottom w:val="single" w:sz="4" w:space="0" w:color="auto"/>
              <w:right w:val="single" w:sz="4" w:space="0" w:color="auto"/>
            </w:tcBorders>
            <w:vAlign w:val="center"/>
          </w:tcPr>
          <w:p w:rsidR="003A7D31" w:rsidRDefault="00182A6D">
            <w:pPr>
              <w:spacing w:line="320" w:lineRule="exact"/>
              <w:ind w:firstLineChars="0" w:firstLine="0"/>
              <w:rPr>
                <w:rFonts w:ascii="仿宋" w:eastAsia="仿宋" w:hAnsi="仿宋"/>
                <w:b/>
                <w:sz w:val="24"/>
                <w:szCs w:val="24"/>
              </w:rPr>
            </w:pPr>
            <w:r>
              <w:rPr>
                <w:rFonts w:ascii="仿宋" w:eastAsia="仿宋" w:hAnsi="仿宋" w:hint="eastAsia"/>
                <w:b/>
                <w:sz w:val="24"/>
                <w:szCs w:val="24"/>
              </w:rPr>
              <w:t>专业工龄</w:t>
            </w:r>
          </w:p>
        </w:tc>
        <w:tc>
          <w:tcPr>
            <w:tcW w:w="1643" w:type="dxa"/>
            <w:tcBorders>
              <w:top w:val="single" w:sz="4" w:space="0" w:color="auto"/>
              <w:bottom w:val="single" w:sz="4" w:space="0" w:color="auto"/>
              <w:right w:val="single" w:sz="4" w:space="0" w:color="auto"/>
            </w:tcBorders>
            <w:vAlign w:val="center"/>
          </w:tcPr>
          <w:p w:rsidR="003A7D31" w:rsidRDefault="00182A6D">
            <w:pPr>
              <w:spacing w:line="320" w:lineRule="exact"/>
              <w:ind w:firstLineChars="0" w:firstLine="0"/>
              <w:rPr>
                <w:rFonts w:ascii="仿宋" w:eastAsia="仿宋" w:hAnsi="仿宋"/>
                <w:b/>
                <w:sz w:val="24"/>
                <w:szCs w:val="24"/>
              </w:rPr>
            </w:pPr>
            <w:r>
              <w:rPr>
                <w:rFonts w:ascii="仿宋" w:eastAsia="仿宋" w:hAnsi="仿宋" w:hint="eastAsia"/>
                <w:b/>
                <w:sz w:val="24"/>
                <w:szCs w:val="24"/>
              </w:rPr>
              <w:t>联系电话</w:t>
            </w:r>
          </w:p>
        </w:tc>
      </w:tr>
      <w:tr w:rsidR="003A7D31">
        <w:trPr>
          <w:trHeight w:hRule="exact" w:val="377"/>
          <w:jc w:val="center"/>
        </w:trPr>
        <w:tc>
          <w:tcPr>
            <w:tcW w:w="1600" w:type="dxa"/>
            <w:tcBorders>
              <w:top w:val="single" w:sz="4" w:space="0" w:color="auto"/>
              <w:left w:val="single" w:sz="4" w:space="0" w:color="auto"/>
              <w:bottom w:val="nil"/>
              <w:right w:val="single" w:sz="4" w:space="0" w:color="auto"/>
            </w:tcBorders>
            <w:vAlign w:val="center"/>
          </w:tcPr>
          <w:p w:rsidR="003A7D31" w:rsidRDefault="00182A6D">
            <w:pPr>
              <w:spacing w:line="320" w:lineRule="exact"/>
              <w:ind w:firstLineChars="0" w:firstLine="0"/>
              <w:rPr>
                <w:rFonts w:ascii="仿宋" w:eastAsia="仿宋" w:hAnsi="仿宋"/>
                <w:sz w:val="24"/>
                <w:szCs w:val="24"/>
              </w:rPr>
            </w:pPr>
            <w:r>
              <w:rPr>
                <w:rFonts w:ascii="仿宋" w:eastAsia="仿宋" w:hAnsi="仿宋" w:hint="eastAsia"/>
                <w:sz w:val="24"/>
                <w:szCs w:val="24"/>
              </w:rPr>
              <w:t>总负责人</w:t>
            </w:r>
          </w:p>
        </w:tc>
        <w:tc>
          <w:tcPr>
            <w:tcW w:w="981" w:type="dxa"/>
            <w:tcBorders>
              <w:top w:val="single" w:sz="4" w:space="0" w:color="auto"/>
              <w:left w:val="single" w:sz="4" w:space="0" w:color="auto"/>
              <w:bottom w:val="nil"/>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099" w:type="dxa"/>
            <w:tcBorders>
              <w:top w:val="single" w:sz="4" w:space="0" w:color="auto"/>
              <w:left w:val="single" w:sz="4" w:space="0" w:color="auto"/>
              <w:bottom w:val="nil"/>
            </w:tcBorders>
            <w:vAlign w:val="center"/>
          </w:tcPr>
          <w:p w:rsidR="003A7D31" w:rsidRDefault="003A7D31">
            <w:pPr>
              <w:spacing w:line="320" w:lineRule="exact"/>
              <w:ind w:firstLineChars="0" w:firstLine="0"/>
              <w:rPr>
                <w:rFonts w:ascii="仿宋" w:eastAsia="仿宋" w:hAnsi="仿宋"/>
                <w:sz w:val="24"/>
                <w:szCs w:val="24"/>
              </w:rPr>
            </w:pPr>
          </w:p>
        </w:tc>
        <w:tc>
          <w:tcPr>
            <w:tcW w:w="2654" w:type="dxa"/>
            <w:tcBorders>
              <w:top w:val="single" w:sz="4" w:space="0" w:color="auto"/>
              <w:bottom w:val="nil"/>
            </w:tcBorders>
            <w:vAlign w:val="center"/>
          </w:tcPr>
          <w:p w:rsidR="003A7D31" w:rsidRDefault="003A7D31">
            <w:pPr>
              <w:spacing w:line="320" w:lineRule="exact"/>
              <w:ind w:firstLineChars="0" w:firstLine="0"/>
              <w:rPr>
                <w:rFonts w:ascii="仿宋" w:eastAsia="仿宋" w:hAnsi="仿宋"/>
                <w:sz w:val="24"/>
                <w:szCs w:val="24"/>
              </w:rPr>
            </w:pPr>
          </w:p>
        </w:tc>
        <w:tc>
          <w:tcPr>
            <w:tcW w:w="731" w:type="dxa"/>
            <w:tcBorders>
              <w:top w:val="single" w:sz="4" w:space="0" w:color="auto"/>
              <w:bottom w:val="nil"/>
            </w:tcBorders>
            <w:vAlign w:val="center"/>
          </w:tcPr>
          <w:p w:rsidR="003A7D31" w:rsidRDefault="003A7D31">
            <w:pPr>
              <w:spacing w:line="320" w:lineRule="exact"/>
              <w:ind w:firstLineChars="0" w:firstLine="0"/>
              <w:rPr>
                <w:rFonts w:ascii="仿宋" w:eastAsia="仿宋" w:hAnsi="仿宋"/>
                <w:sz w:val="24"/>
                <w:szCs w:val="24"/>
              </w:rPr>
            </w:pPr>
          </w:p>
        </w:tc>
        <w:tc>
          <w:tcPr>
            <w:tcW w:w="731" w:type="dxa"/>
            <w:tcBorders>
              <w:top w:val="single" w:sz="4" w:space="0" w:color="auto"/>
              <w:bottom w:val="nil"/>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643" w:type="dxa"/>
            <w:tcBorders>
              <w:top w:val="single" w:sz="4" w:space="0" w:color="auto"/>
              <w:bottom w:val="nil"/>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r>
      <w:tr w:rsidR="003A7D31">
        <w:trPr>
          <w:trHeight w:hRule="exact" w:val="377"/>
          <w:jc w:val="center"/>
        </w:trPr>
        <w:tc>
          <w:tcPr>
            <w:tcW w:w="1600" w:type="dxa"/>
            <w:vMerge w:val="restart"/>
            <w:tcBorders>
              <w:left w:val="single" w:sz="4" w:space="0" w:color="auto"/>
              <w:right w:val="single" w:sz="4" w:space="0" w:color="auto"/>
            </w:tcBorders>
            <w:vAlign w:val="center"/>
          </w:tcPr>
          <w:p w:rsidR="003A7D31" w:rsidRDefault="00182A6D">
            <w:pPr>
              <w:spacing w:line="320" w:lineRule="exact"/>
              <w:ind w:firstLineChars="0" w:firstLine="0"/>
              <w:rPr>
                <w:rFonts w:ascii="仿宋" w:eastAsia="仿宋" w:hAnsi="仿宋"/>
                <w:sz w:val="24"/>
                <w:szCs w:val="24"/>
              </w:rPr>
            </w:pPr>
            <w:r>
              <w:rPr>
                <w:rFonts w:ascii="仿宋" w:eastAsia="仿宋" w:hAnsi="仿宋" w:hint="eastAsia"/>
                <w:sz w:val="24"/>
                <w:szCs w:val="24"/>
              </w:rPr>
              <w:t>其他主要技术人员</w:t>
            </w:r>
          </w:p>
        </w:tc>
        <w:tc>
          <w:tcPr>
            <w:tcW w:w="981" w:type="dxa"/>
            <w:tcBorders>
              <w:left w:val="single" w:sz="4" w:space="0" w:color="auto"/>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099" w:type="dxa"/>
            <w:tcBorders>
              <w:lef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2654" w:type="dxa"/>
            <w:vAlign w:val="center"/>
          </w:tcPr>
          <w:p w:rsidR="003A7D31" w:rsidRDefault="003A7D31">
            <w:pPr>
              <w:spacing w:line="320" w:lineRule="exact"/>
              <w:ind w:firstLineChars="0" w:firstLine="0"/>
              <w:rPr>
                <w:rFonts w:ascii="仿宋" w:eastAsia="仿宋" w:hAnsi="仿宋"/>
                <w:sz w:val="24"/>
                <w:szCs w:val="24"/>
              </w:rPr>
            </w:pPr>
          </w:p>
        </w:tc>
        <w:tc>
          <w:tcPr>
            <w:tcW w:w="731" w:type="dxa"/>
            <w:vAlign w:val="center"/>
          </w:tcPr>
          <w:p w:rsidR="003A7D31" w:rsidRDefault="003A7D31">
            <w:pPr>
              <w:spacing w:line="320" w:lineRule="exact"/>
              <w:ind w:firstLineChars="0" w:firstLine="0"/>
              <w:rPr>
                <w:rFonts w:ascii="仿宋" w:eastAsia="仿宋" w:hAnsi="仿宋"/>
                <w:sz w:val="24"/>
                <w:szCs w:val="24"/>
              </w:rPr>
            </w:pPr>
          </w:p>
        </w:tc>
        <w:tc>
          <w:tcPr>
            <w:tcW w:w="731"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643"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r>
      <w:tr w:rsidR="003A7D31">
        <w:trPr>
          <w:trHeight w:hRule="exact" w:val="377"/>
          <w:jc w:val="center"/>
        </w:trPr>
        <w:tc>
          <w:tcPr>
            <w:tcW w:w="1600" w:type="dxa"/>
            <w:vMerge/>
            <w:tcBorders>
              <w:left w:val="single" w:sz="4" w:space="0" w:color="auto"/>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981" w:type="dxa"/>
            <w:tcBorders>
              <w:left w:val="single" w:sz="4" w:space="0" w:color="auto"/>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099" w:type="dxa"/>
            <w:tcBorders>
              <w:lef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2654" w:type="dxa"/>
            <w:vAlign w:val="center"/>
          </w:tcPr>
          <w:p w:rsidR="003A7D31" w:rsidRDefault="003A7D31">
            <w:pPr>
              <w:spacing w:line="320" w:lineRule="exact"/>
              <w:ind w:firstLineChars="0" w:firstLine="0"/>
              <w:rPr>
                <w:rFonts w:ascii="仿宋" w:eastAsia="仿宋" w:hAnsi="仿宋"/>
                <w:sz w:val="24"/>
                <w:szCs w:val="24"/>
              </w:rPr>
            </w:pPr>
          </w:p>
        </w:tc>
        <w:tc>
          <w:tcPr>
            <w:tcW w:w="731" w:type="dxa"/>
            <w:vAlign w:val="center"/>
          </w:tcPr>
          <w:p w:rsidR="003A7D31" w:rsidRDefault="003A7D31">
            <w:pPr>
              <w:spacing w:line="320" w:lineRule="exact"/>
              <w:ind w:firstLineChars="0" w:firstLine="0"/>
              <w:rPr>
                <w:rFonts w:ascii="仿宋" w:eastAsia="仿宋" w:hAnsi="仿宋"/>
                <w:sz w:val="24"/>
                <w:szCs w:val="24"/>
              </w:rPr>
            </w:pPr>
          </w:p>
        </w:tc>
        <w:tc>
          <w:tcPr>
            <w:tcW w:w="731"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643"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r>
      <w:tr w:rsidR="003A7D31">
        <w:trPr>
          <w:trHeight w:hRule="exact" w:val="377"/>
          <w:jc w:val="center"/>
        </w:trPr>
        <w:tc>
          <w:tcPr>
            <w:tcW w:w="1600" w:type="dxa"/>
            <w:vMerge/>
            <w:tcBorders>
              <w:left w:val="single" w:sz="4" w:space="0" w:color="auto"/>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981" w:type="dxa"/>
            <w:tcBorders>
              <w:left w:val="single" w:sz="4" w:space="0" w:color="auto"/>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099" w:type="dxa"/>
            <w:tcBorders>
              <w:lef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2654" w:type="dxa"/>
            <w:vAlign w:val="center"/>
          </w:tcPr>
          <w:p w:rsidR="003A7D31" w:rsidRDefault="003A7D31">
            <w:pPr>
              <w:spacing w:line="320" w:lineRule="exact"/>
              <w:ind w:firstLineChars="0" w:firstLine="0"/>
              <w:rPr>
                <w:rFonts w:ascii="仿宋" w:eastAsia="仿宋" w:hAnsi="仿宋"/>
                <w:sz w:val="24"/>
                <w:szCs w:val="24"/>
              </w:rPr>
            </w:pPr>
          </w:p>
        </w:tc>
        <w:tc>
          <w:tcPr>
            <w:tcW w:w="731" w:type="dxa"/>
            <w:vAlign w:val="center"/>
          </w:tcPr>
          <w:p w:rsidR="003A7D31" w:rsidRDefault="003A7D31">
            <w:pPr>
              <w:spacing w:line="320" w:lineRule="exact"/>
              <w:ind w:firstLineChars="0" w:firstLine="0"/>
              <w:rPr>
                <w:rFonts w:ascii="仿宋" w:eastAsia="仿宋" w:hAnsi="仿宋"/>
                <w:sz w:val="24"/>
                <w:szCs w:val="24"/>
              </w:rPr>
            </w:pPr>
          </w:p>
        </w:tc>
        <w:tc>
          <w:tcPr>
            <w:tcW w:w="731"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643"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r>
      <w:tr w:rsidR="003A7D31">
        <w:trPr>
          <w:trHeight w:hRule="exact" w:val="377"/>
          <w:jc w:val="center"/>
        </w:trPr>
        <w:tc>
          <w:tcPr>
            <w:tcW w:w="1600" w:type="dxa"/>
            <w:vMerge/>
            <w:tcBorders>
              <w:left w:val="single" w:sz="4" w:space="0" w:color="auto"/>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981" w:type="dxa"/>
            <w:tcBorders>
              <w:left w:val="single" w:sz="4" w:space="0" w:color="auto"/>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099" w:type="dxa"/>
            <w:tcBorders>
              <w:lef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2654" w:type="dxa"/>
            <w:vAlign w:val="center"/>
          </w:tcPr>
          <w:p w:rsidR="003A7D31" w:rsidRDefault="003A7D31">
            <w:pPr>
              <w:spacing w:line="320" w:lineRule="exact"/>
              <w:ind w:firstLineChars="0" w:firstLine="0"/>
              <w:rPr>
                <w:rFonts w:ascii="仿宋" w:eastAsia="仿宋" w:hAnsi="仿宋"/>
                <w:sz w:val="24"/>
                <w:szCs w:val="24"/>
              </w:rPr>
            </w:pPr>
          </w:p>
        </w:tc>
        <w:tc>
          <w:tcPr>
            <w:tcW w:w="731" w:type="dxa"/>
            <w:vAlign w:val="center"/>
          </w:tcPr>
          <w:p w:rsidR="003A7D31" w:rsidRDefault="003A7D31">
            <w:pPr>
              <w:spacing w:line="320" w:lineRule="exact"/>
              <w:ind w:firstLineChars="0" w:firstLine="0"/>
              <w:rPr>
                <w:rFonts w:ascii="仿宋" w:eastAsia="仿宋" w:hAnsi="仿宋"/>
                <w:sz w:val="24"/>
                <w:szCs w:val="24"/>
              </w:rPr>
            </w:pPr>
          </w:p>
        </w:tc>
        <w:tc>
          <w:tcPr>
            <w:tcW w:w="731"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643"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r>
      <w:tr w:rsidR="003A7D31">
        <w:trPr>
          <w:trHeight w:hRule="exact" w:val="377"/>
          <w:jc w:val="center"/>
        </w:trPr>
        <w:tc>
          <w:tcPr>
            <w:tcW w:w="1600" w:type="dxa"/>
            <w:vMerge/>
            <w:tcBorders>
              <w:left w:val="single" w:sz="4" w:space="0" w:color="auto"/>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981" w:type="dxa"/>
            <w:tcBorders>
              <w:left w:val="single" w:sz="4" w:space="0" w:color="auto"/>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099" w:type="dxa"/>
            <w:tcBorders>
              <w:lef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2654" w:type="dxa"/>
            <w:vAlign w:val="center"/>
          </w:tcPr>
          <w:p w:rsidR="003A7D31" w:rsidRDefault="003A7D31">
            <w:pPr>
              <w:spacing w:line="320" w:lineRule="exact"/>
              <w:ind w:firstLineChars="0" w:firstLine="0"/>
              <w:rPr>
                <w:rFonts w:ascii="仿宋" w:eastAsia="仿宋" w:hAnsi="仿宋"/>
                <w:sz w:val="24"/>
                <w:szCs w:val="24"/>
              </w:rPr>
            </w:pPr>
          </w:p>
        </w:tc>
        <w:tc>
          <w:tcPr>
            <w:tcW w:w="731" w:type="dxa"/>
            <w:vAlign w:val="center"/>
          </w:tcPr>
          <w:p w:rsidR="003A7D31" w:rsidRDefault="003A7D31">
            <w:pPr>
              <w:spacing w:line="320" w:lineRule="exact"/>
              <w:ind w:firstLineChars="0" w:firstLine="0"/>
              <w:rPr>
                <w:rFonts w:ascii="仿宋" w:eastAsia="仿宋" w:hAnsi="仿宋"/>
                <w:sz w:val="24"/>
                <w:szCs w:val="24"/>
              </w:rPr>
            </w:pPr>
          </w:p>
        </w:tc>
        <w:tc>
          <w:tcPr>
            <w:tcW w:w="731"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c>
          <w:tcPr>
            <w:tcW w:w="1643" w:type="dxa"/>
            <w:tcBorders>
              <w:right w:val="single" w:sz="4" w:space="0" w:color="auto"/>
            </w:tcBorders>
            <w:vAlign w:val="center"/>
          </w:tcPr>
          <w:p w:rsidR="003A7D31" w:rsidRDefault="003A7D31">
            <w:pPr>
              <w:spacing w:line="320" w:lineRule="exact"/>
              <w:ind w:firstLineChars="0" w:firstLine="0"/>
              <w:rPr>
                <w:rFonts w:ascii="仿宋" w:eastAsia="仿宋" w:hAnsi="仿宋"/>
                <w:sz w:val="24"/>
                <w:szCs w:val="24"/>
              </w:rPr>
            </w:pPr>
          </w:p>
        </w:tc>
      </w:tr>
    </w:tbl>
    <w:p w:rsidR="003A7D31" w:rsidRDefault="00182A6D">
      <w:pPr>
        <w:pStyle w:val="ad"/>
        <w:ind w:firstLine="480"/>
        <w:rPr>
          <w:lang w:val="en-GB"/>
        </w:rPr>
      </w:pPr>
      <w:r>
        <w:rPr>
          <w:rFonts w:hint="eastAsia"/>
          <w:lang w:val="en-GB"/>
        </w:rPr>
        <w:t>注：根据评审表的要求提交相应资料。</w:t>
      </w:r>
    </w:p>
    <w:p w:rsidR="003A7D31" w:rsidRDefault="00182A6D">
      <w:pPr>
        <w:pStyle w:val="af1"/>
      </w:pPr>
      <w:r>
        <w:rPr>
          <w:rFonts w:hint="eastAsia"/>
        </w:rPr>
        <w:t>售后服务方案</w:t>
      </w:r>
    </w:p>
    <w:p w:rsidR="003A7D31" w:rsidRDefault="00182A6D">
      <w:pPr>
        <w:ind w:firstLine="480"/>
        <w:rPr>
          <w:rFonts w:ascii="仿宋" w:eastAsia="仿宋" w:hAnsi="仿宋"/>
          <w:sz w:val="24"/>
          <w:szCs w:val="24"/>
          <w:lang w:val="en-GB"/>
        </w:rPr>
      </w:pPr>
      <w:r>
        <w:rPr>
          <w:rFonts w:ascii="仿宋" w:eastAsia="仿宋" w:hAnsi="仿宋" w:hint="eastAsia"/>
          <w:sz w:val="24"/>
          <w:szCs w:val="24"/>
          <w:lang w:val="en-GB"/>
        </w:rPr>
        <w:t>售后服务须包括但不限于以下内容，主要根据招标文件的要求（格式自定）</w:t>
      </w:r>
    </w:p>
    <w:p w:rsidR="003A7D31" w:rsidRDefault="00182A6D">
      <w:pPr>
        <w:ind w:firstLine="480"/>
        <w:rPr>
          <w:rFonts w:ascii="仿宋" w:eastAsia="仿宋" w:hAnsi="仿宋"/>
          <w:sz w:val="24"/>
          <w:szCs w:val="24"/>
          <w:lang w:val="en-GB"/>
        </w:rPr>
      </w:pPr>
      <w:r>
        <w:rPr>
          <w:rFonts w:ascii="仿宋" w:eastAsia="仿宋" w:hAnsi="仿宋" w:hint="eastAsia"/>
          <w:sz w:val="24"/>
          <w:szCs w:val="24"/>
          <w:lang w:val="en-GB"/>
        </w:rPr>
        <w:t>1.免费保修期；</w:t>
      </w:r>
    </w:p>
    <w:p w:rsidR="003A7D31" w:rsidRDefault="00182A6D">
      <w:pPr>
        <w:ind w:firstLine="480"/>
        <w:rPr>
          <w:rFonts w:ascii="仿宋" w:eastAsia="仿宋" w:hAnsi="仿宋"/>
          <w:sz w:val="24"/>
          <w:szCs w:val="24"/>
          <w:lang w:val="en-GB"/>
        </w:rPr>
      </w:pPr>
      <w:r>
        <w:rPr>
          <w:rFonts w:ascii="仿宋" w:eastAsia="仿宋" w:hAnsi="仿宋" w:hint="eastAsia"/>
          <w:sz w:val="24"/>
          <w:szCs w:val="24"/>
          <w:lang w:val="en-GB"/>
        </w:rPr>
        <w:t>2.应急维修时间安排；</w:t>
      </w:r>
    </w:p>
    <w:p w:rsidR="003A7D31" w:rsidRDefault="00182A6D">
      <w:pPr>
        <w:ind w:firstLine="480"/>
        <w:rPr>
          <w:rFonts w:ascii="仿宋" w:eastAsia="仿宋" w:hAnsi="仿宋"/>
          <w:sz w:val="24"/>
          <w:szCs w:val="24"/>
          <w:lang w:val="en-GB"/>
        </w:rPr>
      </w:pPr>
      <w:r>
        <w:rPr>
          <w:rFonts w:ascii="仿宋" w:eastAsia="仿宋" w:hAnsi="仿宋" w:hint="eastAsia"/>
          <w:sz w:val="24"/>
          <w:szCs w:val="24"/>
          <w:lang w:val="en-GB"/>
        </w:rPr>
        <w:t>3.维修地点、地址、联系电话及技术服务人员（包括厂商认证工程师等人员）；</w:t>
      </w:r>
    </w:p>
    <w:p w:rsidR="003A7D31" w:rsidRDefault="00182A6D">
      <w:pPr>
        <w:ind w:firstLine="480"/>
        <w:rPr>
          <w:rFonts w:ascii="仿宋" w:eastAsia="仿宋" w:hAnsi="仿宋"/>
          <w:sz w:val="24"/>
          <w:szCs w:val="24"/>
          <w:lang w:val="en-GB"/>
        </w:rPr>
      </w:pPr>
      <w:r>
        <w:rPr>
          <w:rFonts w:ascii="仿宋" w:eastAsia="仿宋" w:hAnsi="仿宋" w:hint="eastAsia"/>
          <w:sz w:val="24"/>
          <w:szCs w:val="24"/>
          <w:lang w:val="en-GB"/>
        </w:rPr>
        <w:t>4.维修服务收费标准；</w:t>
      </w:r>
    </w:p>
    <w:p w:rsidR="003A7D31" w:rsidRDefault="00182A6D">
      <w:pPr>
        <w:ind w:firstLine="480"/>
        <w:rPr>
          <w:rFonts w:ascii="仿宋" w:eastAsia="仿宋" w:hAnsi="仿宋"/>
          <w:sz w:val="24"/>
          <w:szCs w:val="24"/>
          <w:lang w:val="en-GB"/>
        </w:rPr>
      </w:pPr>
      <w:r>
        <w:rPr>
          <w:rFonts w:ascii="仿宋" w:eastAsia="仿宋" w:hAnsi="仿宋" w:hint="eastAsia"/>
          <w:sz w:val="24"/>
          <w:szCs w:val="24"/>
          <w:lang w:val="en-GB"/>
        </w:rPr>
        <w:t>5.制造商的技术支持；</w:t>
      </w:r>
    </w:p>
    <w:p w:rsidR="003A7D31" w:rsidRDefault="00182A6D">
      <w:pPr>
        <w:ind w:firstLine="480"/>
        <w:rPr>
          <w:rFonts w:ascii="仿宋" w:eastAsia="仿宋" w:hAnsi="仿宋"/>
          <w:sz w:val="24"/>
          <w:szCs w:val="24"/>
          <w:lang w:val="en-GB"/>
        </w:rPr>
      </w:pPr>
      <w:r>
        <w:rPr>
          <w:rFonts w:ascii="仿宋" w:eastAsia="仿宋" w:hAnsi="仿宋" w:hint="eastAsia"/>
          <w:sz w:val="24"/>
          <w:szCs w:val="24"/>
          <w:lang w:val="en-GB"/>
        </w:rPr>
        <w:t>6.其它服务承诺；</w:t>
      </w:r>
    </w:p>
    <w:p w:rsidR="003A7D31" w:rsidRDefault="00182A6D">
      <w:pPr>
        <w:pStyle w:val="a5"/>
        <w:ind w:firstLine="480"/>
        <w:rPr>
          <w:rFonts w:ascii="仿宋" w:eastAsia="仿宋" w:hAnsi="仿宋"/>
          <w:sz w:val="24"/>
          <w:szCs w:val="24"/>
          <w:lang w:val="en-GB"/>
        </w:rPr>
        <w:sectPr w:rsidR="003A7D31">
          <w:pgSz w:w="11907" w:h="16840"/>
          <w:pgMar w:top="1440" w:right="1077" w:bottom="1440" w:left="1077" w:header="964" w:footer="992" w:gutter="0"/>
          <w:cols w:space="425"/>
          <w:docGrid w:linePitch="354"/>
        </w:sectPr>
      </w:pPr>
      <w:r>
        <w:rPr>
          <w:rFonts w:ascii="仿宋" w:eastAsia="仿宋" w:hAnsi="仿宋" w:hint="eastAsia"/>
          <w:sz w:val="24"/>
          <w:szCs w:val="24"/>
          <w:lang w:val="en-GB"/>
        </w:rPr>
        <w:t>7.培训计划。</w:t>
      </w:r>
    </w:p>
    <w:p w:rsidR="003A7D31" w:rsidRDefault="00182A6D" w:rsidP="006D78AD">
      <w:pPr>
        <w:pStyle w:val="af0"/>
        <w:ind w:firstLine="720"/>
        <w:rPr>
          <w:rFonts w:ascii="仿宋" w:eastAsia="仿宋"/>
          <w:sz w:val="24"/>
          <w:szCs w:val="24"/>
          <w:lang w:val="en-GB"/>
        </w:rPr>
      </w:pPr>
      <w:r>
        <w:rPr>
          <w:rFonts w:hint="eastAsia"/>
        </w:rPr>
        <w:lastRenderedPageBreak/>
        <w:t>四、技术文件</w:t>
      </w:r>
    </w:p>
    <w:p w:rsidR="003A7D31" w:rsidRDefault="00182A6D">
      <w:pPr>
        <w:pStyle w:val="af1"/>
      </w:pPr>
      <w:r>
        <w:rPr>
          <w:rFonts w:hint="eastAsia"/>
        </w:rPr>
        <w:t>技术参数响应表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819"/>
        <w:gridCol w:w="3793"/>
        <w:gridCol w:w="2172"/>
        <w:gridCol w:w="756"/>
        <w:gridCol w:w="1310"/>
      </w:tblGrid>
      <w:tr w:rsidR="003A7D31">
        <w:trPr>
          <w:trHeight w:val="405"/>
          <w:jc w:val="center"/>
        </w:trPr>
        <w:tc>
          <w:tcPr>
            <w:tcW w:w="514" w:type="dxa"/>
            <w:vAlign w:val="center"/>
          </w:tcPr>
          <w:p w:rsidR="003A7D31" w:rsidRDefault="00182A6D">
            <w:pPr>
              <w:spacing w:line="320" w:lineRule="exact"/>
              <w:ind w:firstLineChars="0" w:firstLine="0"/>
              <w:rPr>
                <w:rFonts w:ascii="仿宋" w:eastAsia="仿宋" w:hAnsi="仿宋"/>
                <w:b/>
                <w:color w:val="000000"/>
                <w:sz w:val="24"/>
                <w:szCs w:val="24"/>
              </w:rPr>
            </w:pPr>
            <w:r>
              <w:rPr>
                <w:rFonts w:ascii="仿宋" w:eastAsia="仿宋" w:hAnsi="仿宋" w:hint="eastAsia"/>
                <w:b/>
                <w:color w:val="000000"/>
                <w:sz w:val="24"/>
                <w:szCs w:val="24"/>
              </w:rPr>
              <w:t>序号</w:t>
            </w:r>
          </w:p>
        </w:tc>
        <w:tc>
          <w:tcPr>
            <w:tcW w:w="819" w:type="dxa"/>
            <w:vAlign w:val="center"/>
          </w:tcPr>
          <w:p w:rsidR="003A7D31" w:rsidRDefault="00182A6D">
            <w:pPr>
              <w:spacing w:line="320" w:lineRule="exact"/>
              <w:ind w:firstLineChars="0" w:firstLine="0"/>
              <w:rPr>
                <w:rFonts w:ascii="仿宋" w:eastAsia="仿宋" w:hAnsi="仿宋"/>
                <w:b/>
                <w:color w:val="000000"/>
                <w:sz w:val="24"/>
                <w:szCs w:val="24"/>
              </w:rPr>
            </w:pPr>
            <w:r>
              <w:rPr>
                <w:rFonts w:ascii="仿宋" w:eastAsia="仿宋" w:hAnsi="仿宋" w:hint="eastAsia"/>
                <w:b/>
                <w:color w:val="000000"/>
                <w:sz w:val="24"/>
                <w:szCs w:val="24"/>
              </w:rPr>
              <w:t>规格/要求</w:t>
            </w:r>
          </w:p>
        </w:tc>
        <w:tc>
          <w:tcPr>
            <w:tcW w:w="3793" w:type="dxa"/>
            <w:vAlign w:val="center"/>
          </w:tcPr>
          <w:p w:rsidR="003A7D31" w:rsidRDefault="00182A6D">
            <w:pPr>
              <w:spacing w:line="320" w:lineRule="exact"/>
              <w:ind w:firstLineChars="0" w:firstLine="0"/>
              <w:rPr>
                <w:rFonts w:ascii="仿宋" w:eastAsia="仿宋" w:hAnsi="仿宋"/>
                <w:b/>
                <w:color w:val="000000"/>
                <w:sz w:val="24"/>
                <w:szCs w:val="24"/>
              </w:rPr>
            </w:pPr>
            <w:r>
              <w:rPr>
                <w:rFonts w:ascii="仿宋" w:eastAsia="仿宋" w:hAnsi="仿宋" w:hint="eastAsia"/>
                <w:b/>
                <w:color w:val="000000"/>
                <w:sz w:val="24"/>
                <w:szCs w:val="24"/>
              </w:rPr>
              <w:t>投标/响应实际参数</w:t>
            </w:r>
          </w:p>
          <w:p w:rsidR="003A7D31" w:rsidRDefault="00182A6D">
            <w:pPr>
              <w:spacing w:line="320" w:lineRule="exact"/>
              <w:ind w:firstLineChars="0" w:firstLine="0"/>
              <w:rPr>
                <w:rFonts w:ascii="仿宋" w:eastAsia="仿宋" w:hAnsi="仿宋"/>
                <w:b/>
                <w:color w:val="000000"/>
                <w:sz w:val="24"/>
                <w:szCs w:val="24"/>
              </w:rPr>
            </w:pPr>
            <w:r>
              <w:rPr>
                <w:rFonts w:ascii="仿宋" w:eastAsia="仿宋" w:hAnsi="仿宋" w:hint="eastAsia"/>
                <w:b/>
                <w:bCs/>
                <w:color w:val="000000"/>
                <w:sz w:val="24"/>
                <w:szCs w:val="24"/>
              </w:rPr>
              <w:t>(投标供应商应按响应货物/服务实际数据填写，不能复制要求)</w:t>
            </w:r>
          </w:p>
        </w:tc>
        <w:tc>
          <w:tcPr>
            <w:tcW w:w="2172" w:type="dxa"/>
            <w:vAlign w:val="center"/>
          </w:tcPr>
          <w:p w:rsidR="003A7D31" w:rsidRDefault="00182A6D">
            <w:pPr>
              <w:spacing w:line="320" w:lineRule="exact"/>
              <w:ind w:firstLineChars="0" w:firstLine="0"/>
              <w:rPr>
                <w:rFonts w:ascii="仿宋" w:eastAsia="仿宋" w:hAnsi="仿宋"/>
                <w:b/>
                <w:color w:val="000000"/>
                <w:sz w:val="24"/>
                <w:szCs w:val="24"/>
              </w:rPr>
            </w:pPr>
            <w:r>
              <w:rPr>
                <w:rFonts w:ascii="仿宋" w:eastAsia="仿宋" w:hAnsi="仿宋" w:hint="eastAsia"/>
                <w:b/>
                <w:color w:val="000000"/>
                <w:sz w:val="24"/>
                <w:szCs w:val="24"/>
              </w:rPr>
              <w:t>是否偏离（无偏离/正偏离/负偏离）</w:t>
            </w:r>
          </w:p>
        </w:tc>
        <w:tc>
          <w:tcPr>
            <w:tcW w:w="756" w:type="dxa"/>
            <w:vAlign w:val="center"/>
          </w:tcPr>
          <w:p w:rsidR="003A7D31" w:rsidRDefault="00182A6D">
            <w:pPr>
              <w:spacing w:line="320" w:lineRule="exact"/>
              <w:ind w:firstLineChars="0" w:firstLine="0"/>
              <w:rPr>
                <w:rFonts w:ascii="仿宋" w:eastAsia="仿宋" w:hAnsi="仿宋"/>
                <w:b/>
                <w:color w:val="000000"/>
                <w:sz w:val="24"/>
                <w:szCs w:val="24"/>
              </w:rPr>
            </w:pPr>
            <w:r>
              <w:rPr>
                <w:rFonts w:ascii="仿宋" w:eastAsia="仿宋" w:hAnsi="仿宋" w:hint="eastAsia"/>
                <w:b/>
                <w:color w:val="000000"/>
                <w:sz w:val="24"/>
                <w:szCs w:val="24"/>
              </w:rPr>
              <w:t>偏离简述</w:t>
            </w:r>
          </w:p>
        </w:tc>
        <w:tc>
          <w:tcPr>
            <w:tcW w:w="1310" w:type="dxa"/>
            <w:vAlign w:val="center"/>
          </w:tcPr>
          <w:p w:rsidR="003A7D31" w:rsidRDefault="00182A6D">
            <w:pPr>
              <w:spacing w:line="320" w:lineRule="exact"/>
              <w:ind w:firstLineChars="0" w:firstLine="0"/>
              <w:rPr>
                <w:rFonts w:ascii="仿宋" w:eastAsia="仿宋" w:hAnsi="仿宋"/>
                <w:b/>
                <w:color w:val="000000"/>
                <w:sz w:val="24"/>
                <w:szCs w:val="24"/>
              </w:rPr>
            </w:pPr>
            <w:r>
              <w:rPr>
                <w:rFonts w:ascii="仿宋" w:eastAsia="仿宋" w:hAnsi="仿宋" w:hint="eastAsia"/>
                <w:b/>
                <w:color w:val="000000"/>
                <w:sz w:val="24"/>
                <w:szCs w:val="24"/>
              </w:rPr>
              <w:t>证明文件</w:t>
            </w:r>
          </w:p>
        </w:tc>
      </w:tr>
      <w:tr w:rsidR="003A7D31">
        <w:trPr>
          <w:trHeight w:val="405"/>
          <w:jc w:val="center"/>
        </w:trPr>
        <w:tc>
          <w:tcPr>
            <w:tcW w:w="514" w:type="dxa"/>
            <w:vAlign w:val="center"/>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1</w:t>
            </w:r>
          </w:p>
        </w:tc>
        <w:tc>
          <w:tcPr>
            <w:tcW w:w="819" w:type="dxa"/>
            <w:vAlign w:val="center"/>
          </w:tcPr>
          <w:p w:rsidR="003A7D31" w:rsidRDefault="003A7D31">
            <w:pPr>
              <w:spacing w:line="320" w:lineRule="exact"/>
              <w:ind w:firstLineChars="0" w:firstLine="0"/>
              <w:rPr>
                <w:rFonts w:ascii="仿宋" w:eastAsia="仿宋" w:hAnsi="仿宋"/>
                <w:color w:val="000000"/>
                <w:sz w:val="24"/>
                <w:szCs w:val="24"/>
              </w:rPr>
            </w:pPr>
          </w:p>
        </w:tc>
        <w:tc>
          <w:tcPr>
            <w:tcW w:w="3793" w:type="dxa"/>
            <w:vAlign w:val="center"/>
          </w:tcPr>
          <w:p w:rsidR="003A7D31" w:rsidRDefault="003A7D31">
            <w:pPr>
              <w:spacing w:line="320" w:lineRule="exact"/>
              <w:ind w:firstLineChars="0" w:firstLine="0"/>
              <w:rPr>
                <w:rFonts w:ascii="仿宋" w:eastAsia="仿宋" w:hAnsi="仿宋"/>
                <w:color w:val="000000"/>
                <w:sz w:val="24"/>
                <w:szCs w:val="24"/>
              </w:rPr>
            </w:pPr>
          </w:p>
        </w:tc>
        <w:tc>
          <w:tcPr>
            <w:tcW w:w="2172" w:type="dxa"/>
            <w:vAlign w:val="center"/>
          </w:tcPr>
          <w:p w:rsidR="003A7D31" w:rsidRDefault="003A7D31">
            <w:pPr>
              <w:spacing w:line="320" w:lineRule="exact"/>
              <w:ind w:firstLineChars="0" w:firstLine="0"/>
              <w:rPr>
                <w:rFonts w:ascii="仿宋" w:eastAsia="仿宋" w:hAnsi="仿宋"/>
                <w:color w:val="000000"/>
                <w:sz w:val="24"/>
                <w:szCs w:val="24"/>
              </w:rPr>
            </w:pPr>
          </w:p>
        </w:tc>
        <w:tc>
          <w:tcPr>
            <w:tcW w:w="756" w:type="dxa"/>
            <w:vAlign w:val="center"/>
          </w:tcPr>
          <w:p w:rsidR="003A7D31" w:rsidRDefault="003A7D31">
            <w:pPr>
              <w:spacing w:line="320" w:lineRule="exact"/>
              <w:ind w:firstLineChars="0" w:firstLine="0"/>
              <w:rPr>
                <w:rFonts w:ascii="仿宋" w:eastAsia="仿宋" w:hAnsi="仿宋"/>
                <w:color w:val="000000"/>
                <w:sz w:val="24"/>
                <w:szCs w:val="24"/>
              </w:rPr>
            </w:pPr>
          </w:p>
        </w:tc>
        <w:tc>
          <w:tcPr>
            <w:tcW w:w="1310" w:type="dxa"/>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405"/>
          <w:jc w:val="center"/>
        </w:trPr>
        <w:tc>
          <w:tcPr>
            <w:tcW w:w="514" w:type="dxa"/>
            <w:vAlign w:val="center"/>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2</w:t>
            </w:r>
          </w:p>
        </w:tc>
        <w:tc>
          <w:tcPr>
            <w:tcW w:w="819" w:type="dxa"/>
            <w:vAlign w:val="center"/>
          </w:tcPr>
          <w:p w:rsidR="003A7D31" w:rsidRDefault="003A7D31">
            <w:pPr>
              <w:spacing w:line="320" w:lineRule="exact"/>
              <w:ind w:firstLineChars="0" w:firstLine="0"/>
              <w:rPr>
                <w:rFonts w:ascii="仿宋" w:eastAsia="仿宋" w:hAnsi="仿宋"/>
                <w:color w:val="000000"/>
                <w:sz w:val="24"/>
                <w:szCs w:val="24"/>
              </w:rPr>
            </w:pPr>
          </w:p>
        </w:tc>
        <w:tc>
          <w:tcPr>
            <w:tcW w:w="3793" w:type="dxa"/>
            <w:vAlign w:val="center"/>
          </w:tcPr>
          <w:p w:rsidR="003A7D31" w:rsidRDefault="003A7D31">
            <w:pPr>
              <w:spacing w:line="320" w:lineRule="exact"/>
              <w:ind w:firstLineChars="0" w:firstLine="0"/>
              <w:rPr>
                <w:rFonts w:ascii="仿宋" w:eastAsia="仿宋" w:hAnsi="仿宋"/>
                <w:color w:val="000000"/>
                <w:sz w:val="24"/>
                <w:szCs w:val="24"/>
              </w:rPr>
            </w:pPr>
          </w:p>
        </w:tc>
        <w:tc>
          <w:tcPr>
            <w:tcW w:w="2172" w:type="dxa"/>
            <w:vAlign w:val="center"/>
          </w:tcPr>
          <w:p w:rsidR="003A7D31" w:rsidRDefault="003A7D31">
            <w:pPr>
              <w:spacing w:line="320" w:lineRule="exact"/>
              <w:ind w:firstLineChars="0" w:firstLine="0"/>
              <w:rPr>
                <w:rFonts w:ascii="仿宋" w:eastAsia="仿宋" w:hAnsi="仿宋"/>
                <w:color w:val="000000"/>
                <w:sz w:val="24"/>
                <w:szCs w:val="24"/>
              </w:rPr>
            </w:pPr>
          </w:p>
        </w:tc>
        <w:tc>
          <w:tcPr>
            <w:tcW w:w="756" w:type="dxa"/>
            <w:vAlign w:val="center"/>
          </w:tcPr>
          <w:p w:rsidR="003A7D31" w:rsidRDefault="003A7D31">
            <w:pPr>
              <w:spacing w:line="320" w:lineRule="exact"/>
              <w:ind w:firstLineChars="0" w:firstLine="0"/>
              <w:rPr>
                <w:rFonts w:ascii="仿宋" w:eastAsia="仿宋" w:hAnsi="仿宋"/>
                <w:color w:val="000000"/>
                <w:sz w:val="24"/>
                <w:szCs w:val="24"/>
              </w:rPr>
            </w:pPr>
          </w:p>
        </w:tc>
        <w:tc>
          <w:tcPr>
            <w:tcW w:w="1310" w:type="dxa"/>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405"/>
          <w:jc w:val="center"/>
        </w:trPr>
        <w:tc>
          <w:tcPr>
            <w:tcW w:w="514" w:type="dxa"/>
            <w:vAlign w:val="center"/>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3</w:t>
            </w:r>
          </w:p>
        </w:tc>
        <w:tc>
          <w:tcPr>
            <w:tcW w:w="819" w:type="dxa"/>
            <w:vAlign w:val="center"/>
          </w:tcPr>
          <w:p w:rsidR="003A7D31" w:rsidRDefault="003A7D31">
            <w:pPr>
              <w:spacing w:line="320" w:lineRule="exact"/>
              <w:ind w:firstLineChars="0" w:firstLine="0"/>
              <w:rPr>
                <w:rFonts w:ascii="仿宋" w:eastAsia="仿宋" w:hAnsi="仿宋"/>
                <w:color w:val="000000"/>
                <w:sz w:val="24"/>
                <w:szCs w:val="24"/>
              </w:rPr>
            </w:pPr>
          </w:p>
        </w:tc>
        <w:tc>
          <w:tcPr>
            <w:tcW w:w="3793" w:type="dxa"/>
            <w:vAlign w:val="center"/>
          </w:tcPr>
          <w:p w:rsidR="003A7D31" w:rsidRDefault="003A7D31">
            <w:pPr>
              <w:spacing w:line="320" w:lineRule="exact"/>
              <w:ind w:firstLineChars="0" w:firstLine="0"/>
              <w:rPr>
                <w:rFonts w:ascii="仿宋" w:eastAsia="仿宋" w:hAnsi="仿宋"/>
                <w:color w:val="000000"/>
                <w:sz w:val="24"/>
                <w:szCs w:val="24"/>
              </w:rPr>
            </w:pPr>
          </w:p>
        </w:tc>
        <w:tc>
          <w:tcPr>
            <w:tcW w:w="2172" w:type="dxa"/>
            <w:vAlign w:val="center"/>
          </w:tcPr>
          <w:p w:rsidR="003A7D31" w:rsidRDefault="003A7D31">
            <w:pPr>
              <w:spacing w:line="320" w:lineRule="exact"/>
              <w:ind w:firstLineChars="0" w:firstLine="0"/>
              <w:rPr>
                <w:rFonts w:ascii="仿宋" w:eastAsia="仿宋" w:hAnsi="仿宋"/>
                <w:color w:val="000000"/>
                <w:sz w:val="24"/>
                <w:szCs w:val="24"/>
              </w:rPr>
            </w:pPr>
          </w:p>
        </w:tc>
        <w:tc>
          <w:tcPr>
            <w:tcW w:w="756" w:type="dxa"/>
            <w:vAlign w:val="center"/>
          </w:tcPr>
          <w:p w:rsidR="003A7D31" w:rsidRDefault="003A7D31">
            <w:pPr>
              <w:spacing w:line="320" w:lineRule="exact"/>
              <w:ind w:firstLineChars="0" w:firstLine="0"/>
              <w:rPr>
                <w:rFonts w:ascii="仿宋" w:eastAsia="仿宋" w:hAnsi="仿宋"/>
                <w:color w:val="000000"/>
                <w:sz w:val="24"/>
                <w:szCs w:val="24"/>
              </w:rPr>
            </w:pPr>
          </w:p>
        </w:tc>
        <w:tc>
          <w:tcPr>
            <w:tcW w:w="1310" w:type="dxa"/>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405"/>
          <w:jc w:val="center"/>
        </w:trPr>
        <w:tc>
          <w:tcPr>
            <w:tcW w:w="514" w:type="dxa"/>
            <w:vAlign w:val="center"/>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4</w:t>
            </w:r>
          </w:p>
        </w:tc>
        <w:tc>
          <w:tcPr>
            <w:tcW w:w="819" w:type="dxa"/>
            <w:vAlign w:val="center"/>
          </w:tcPr>
          <w:p w:rsidR="003A7D31" w:rsidRDefault="003A7D31">
            <w:pPr>
              <w:spacing w:line="320" w:lineRule="exact"/>
              <w:ind w:firstLineChars="0" w:firstLine="0"/>
              <w:rPr>
                <w:rFonts w:ascii="仿宋" w:eastAsia="仿宋" w:hAnsi="仿宋"/>
                <w:color w:val="000000"/>
                <w:sz w:val="24"/>
                <w:szCs w:val="24"/>
              </w:rPr>
            </w:pPr>
          </w:p>
        </w:tc>
        <w:tc>
          <w:tcPr>
            <w:tcW w:w="3793" w:type="dxa"/>
            <w:vAlign w:val="center"/>
          </w:tcPr>
          <w:p w:rsidR="003A7D31" w:rsidRDefault="003A7D31">
            <w:pPr>
              <w:spacing w:line="320" w:lineRule="exact"/>
              <w:ind w:firstLineChars="0" w:firstLine="0"/>
              <w:rPr>
                <w:rFonts w:ascii="仿宋" w:eastAsia="仿宋" w:hAnsi="仿宋"/>
                <w:color w:val="000000"/>
                <w:sz w:val="24"/>
                <w:szCs w:val="24"/>
              </w:rPr>
            </w:pPr>
          </w:p>
        </w:tc>
        <w:tc>
          <w:tcPr>
            <w:tcW w:w="2172" w:type="dxa"/>
            <w:vAlign w:val="center"/>
          </w:tcPr>
          <w:p w:rsidR="003A7D31" w:rsidRDefault="003A7D31">
            <w:pPr>
              <w:spacing w:line="320" w:lineRule="exact"/>
              <w:ind w:firstLineChars="0" w:firstLine="0"/>
              <w:rPr>
                <w:rFonts w:ascii="仿宋" w:eastAsia="仿宋" w:hAnsi="仿宋"/>
                <w:color w:val="000000"/>
                <w:sz w:val="24"/>
                <w:szCs w:val="24"/>
              </w:rPr>
            </w:pPr>
          </w:p>
        </w:tc>
        <w:tc>
          <w:tcPr>
            <w:tcW w:w="756" w:type="dxa"/>
            <w:vAlign w:val="center"/>
          </w:tcPr>
          <w:p w:rsidR="003A7D31" w:rsidRDefault="003A7D31">
            <w:pPr>
              <w:spacing w:line="320" w:lineRule="exact"/>
              <w:ind w:firstLineChars="0" w:firstLine="0"/>
              <w:rPr>
                <w:rFonts w:ascii="仿宋" w:eastAsia="仿宋" w:hAnsi="仿宋"/>
                <w:color w:val="000000"/>
                <w:sz w:val="24"/>
                <w:szCs w:val="24"/>
              </w:rPr>
            </w:pPr>
          </w:p>
        </w:tc>
        <w:tc>
          <w:tcPr>
            <w:tcW w:w="1310" w:type="dxa"/>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405"/>
          <w:jc w:val="center"/>
        </w:trPr>
        <w:tc>
          <w:tcPr>
            <w:tcW w:w="514" w:type="dxa"/>
            <w:vAlign w:val="center"/>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5</w:t>
            </w:r>
          </w:p>
        </w:tc>
        <w:tc>
          <w:tcPr>
            <w:tcW w:w="819" w:type="dxa"/>
            <w:vAlign w:val="center"/>
          </w:tcPr>
          <w:p w:rsidR="003A7D31" w:rsidRDefault="003A7D31">
            <w:pPr>
              <w:spacing w:line="320" w:lineRule="exact"/>
              <w:ind w:firstLineChars="0" w:firstLine="0"/>
              <w:rPr>
                <w:rFonts w:ascii="仿宋" w:eastAsia="仿宋" w:hAnsi="仿宋"/>
                <w:color w:val="000000"/>
                <w:sz w:val="24"/>
                <w:szCs w:val="24"/>
              </w:rPr>
            </w:pPr>
          </w:p>
        </w:tc>
        <w:tc>
          <w:tcPr>
            <w:tcW w:w="3793" w:type="dxa"/>
            <w:vAlign w:val="center"/>
          </w:tcPr>
          <w:p w:rsidR="003A7D31" w:rsidRDefault="003A7D31">
            <w:pPr>
              <w:spacing w:line="320" w:lineRule="exact"/>
              <w:ind w:firstLineChars="0" w:firstLine="0"/>
              <w:rPr>
                <w:rFonts w:ascii="仿宋" w:eastAsia="仿宋" w:hAnsi="仿宋"/>
                <w:color w:val="000000"/>
                <w:sz w:val="24"/>
                <w:szCs w:val="24"/>
              </w:rPr>
            </w:pPr>
          </w:p>
        </w:tc>
        <w:tc>
          <w:tcPr>
            <w:tcW w:w="2172" w:type="dxa"/>
            <w:vAlign w:val="center"/>
          </w:tcPr>
          <w:p w:rsidR="003A7D31" w:rsidRDefault="003A7D31">
            <w:pPr>
              <w:spacing w:line="320" w:lineRule="exact"/>
              <w:ind w:firstLineChars="0" w:firstLine="0"/>
              <w:rPr>
                <w:rFonts w:ascii="仿宋" w:eastAsia="仿宋" w:hAnsi="仿宋"/>
                <w:color w:val="000000"/>
                <w:sz w:val="24"/>
                <w:szCs w:val="24"/>
              </w:rPr>
            </w:pPr>
          </w:p>
        </w:tc>
        <w:tc>
          <w:tcPr>
            <w:tcW w:w="756" w:type="dxa"/>
            <w:vAlign w:val="center"/>
          </w:tcPr>
          <w:p w:rsidR="003A7D31" w:rsidRDefault="003A7D31">
            <w:pPr>
              <w:spacing w:line="320" w:lineRule="exact"/>
              <w:ind w:firstLineChars="0" w:firstLine="0"/>
              <w:rPr>
                <w:rFonts w:ascii="仿宋" w:eastAsia="仿宋" w:hAnsi="仿宋"/>
                <w:color w:val="000000"/>
                <w:sz w:val="24"/>
                <w:szCs w:val="24"/>
              </w:rPr>
            </w:pPr>
          </w:p>
        </w:tc>
        <w:tc>
          <w:tcPr>
            <w:tcW w:w="1310" w:type="dxa"/>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405"/>
          <w:jc w:val="center"/>
        </w:trPr>
        <w:tc>
          <w:tcPr>
            <w:tcW w:w="514" w:type="dxa"/>
            <w:vAlign w:val="center"/>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6</w:t>
            </w:r>
          </w:p>
        </w:tc>
        <w:tc>
          <w:tcPr>
            <w:tcW w:w="819" w:type="dxa"/>
            <w:vAlign w:val="center"/>
          </w:tcPr>
          <w:p w:rsidR="003A7D31" w:rsidRDefault="003A7D31">
            <w:pPr>
              <w:spacing w:line="320" w:lineRule="exact"/>
              <w:ind w:firstLineChars="0" w:firstLine="0"/>
              <w:rPr>
                <w:rFonts w:ascii="仿宋" w:eastAsia="仿宋" w:hAnsi="仿宋"/>
                <w:color w:val="000000"/>
                <w:sz w:val="24"/>
                <w:szCs w:val="24"/>
              </w:rPr>
            </w:pPr>
          </w:p>
        </w:tc>
        <w:tc>
          <w:tcPr>
            <w:tcW w:w="3793" w:type="dxa"/>
            <w:vAlign w:val="center"/>
          </w:tcPr>
          <w:p w:rsidR="003A7D31" w:rsidRDefault="003A7D31">
            <w:pPr>
              <w:spacing w:line="320" w:lineRule="exact"/>
              <w:ind w:firstLineChars="0" w:firstLine="0"/>
              <w:rPr>
                <w:rFonts w:ascii="仿宋" w:eastAsia="仿宋" w:hAnsi="仿宋"/>
                <w:color w:val="000000"/>
                <w:sz w:val="24"/>
                <w:szCs w:val="24"/>
              </w:rPr>
            </w:pPr>
          </w:p>
        </w:tc>
        <w:tc>
          <w:tcPr>
            <w:tcW w:w="2172" w:type="dxa"/>
            <w:vAlign w:val="center"/>
          </w:tcPr>
          <w:p w:rsidR="003A7D31" w:rsidRDefault="003A7D31">
            <w:pPr>
              <w:spacing w:line="320" w:lineRule="exact"/>
              <w:ind w:firstLineChars="0" w:firstLine="0"/>
              <w:rPr>
                <w:rFonts w:ascii="仿宋" w:eastAsia="仿宋" w:hAnsi="仿宋"/>
                <w:color w:val="000000"/>
                <w:sz w:val="24"/>
                <w:szCs w:val="24"/>
              </w:rPr>
            </w:pPr>
          </w:p>
        </w:tc>
        <w:tc>
          <w:tcPr>
            <w:tcW w:w="756" w:type="dxa"/>
            <w:vAlign w:val="center"/>
          </w:tcPr>
          <w:p w:rsidR="003A7D31" w:rsidRDefault="003A7D31">
            <w:pPr>
              <w:spacing w:line="320" w:lineRule="exact"/>
              <w:ind w:firstLineChars="0" w:firstLine="0"/>
              <w:rPr>
                <w:rFonts w:ascii="仿宋" w:eastAsia="仿宋" w:hAnsi="仿宋"/>
                <w:color w:val="000000"/>
                <w:sz w:val="24"/>
                <w:szCs w:val="24"/>
              </w:rPr>
            </w:pPr>
          </w:p>
        </w:tc>
        <w:tc>
          <w:tcPr>
            <w:tcW w:w="1310" w:type="dxa"/>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见投标文件（）页</w:t>
            </w:r>
          </w:p>
        </w:tc>
      </w:tr>
      <w:tr w:rsidR="003A7D31">
        <w:trPr>
          <w:trHeight w:val="405"/>
          <w:jc w:val="center"/>
        </w:trPr>
        <w:tc>
          <w:tcPr>
            <w:tcW w:w="514" w:type="dxa"/>
            <w:vAlign w:val="center"/>
          </w:tcPr>
          <w:p w:rsidR="003A7D31" w:rsidRDefault="00182A6D">
            <w:pPr>
              <w:spacing w:line="320" w:lineRule="exact"/>
              <w:ind w:firstLineChars="0" w:firstLine="0"/>
              <w:rPr>
                <w:rFonts w:ascii="仿宋" w:eastAsia="仿宋" w:hAnsi="仿宋"/>
                <w:color w:val="000000"/>
                <w:sz w:val="24"/>
                <w:szCs w:val="24"/>
              </w:rPr>
            </w:pPr>
            <w:r>
              <w:rPr>
                <w:rFonts w:ascii="仿宋" w:eastAsia="仿宋" w:hAnsi="仿宋" w:hint="eastAsia"/>
                <w:color w:val="000000"/>
                <w:sz w:val="24"/>
                <w:szCs w:val="24"/>
              </w:rPr>
              <w:t>…</w:t>
            </w:r>
          </w:p>
        </w:tc>
        <w:tc>
          <w:tcPr>
            <w:tcW w:w="819" w:type="dxa"/>
            <w:vAlign w:val="center"/>
          </w:tcPr>
          <w:p w:rsidR="003A7D31" w:rsidRDefault="003A7D31">
            <w:pPr>
              <w:spacing w:line="320" w:lineRule="exact"/>
              <w:ind w:firstLineChars="0" w:firstLine="0"/>
              <w:rPr>
                <w:rFonts w:ascii="仿宋" w:eastAsia="仿宋" w:hAnsi="仿宋"/>
                <w:color w:val="000000"/>
                <w:sz w:val="24"/>
                <w:szCs w:val="24"/>
              </w:rPr>
            </w:pPr>
          </w:p>
        </w:tc>
        <w:tc>
          <w:tcPr>
            <w:tcW w:w="3793" w:type="dxa"/>
            <w:vAlign w:val="center"/>
          </w:tcPr>
          <w:p w:rsidR="003A7D31" w:rsidRDefault="003A7D31">
            <w:pPr>
              <w:spacing w:line="320" w:lineRule="exact"/>
              <w:ind w:firstLineChars="0" w:firstLine="0"/>
              <w:rPr>
                <w:rFonts w:ascii="仿宋" w:eastAsia="仿宋" w:hAnsi="仿宋"/>
                <w:color w:val="000000"/>
                <w:sz w:val="24"/>
                <w:szCs w:val="24"/>
              </w:rPr>
            </w:pPr>
          </w:p>
        </w:tc>
        <w:tc>
          <w:tcPr>
            <w:tcW w:w="2172" w:type="dxa"/>
            <w:vAlign w:val="center"/>
          </w:tcPr>
          <w:p w:rsidR="003A7D31" w:rsidRDefault="003A7D31">
            <w:pPr>
              <w:spacing w:line="320" w:lineRule="exact"/>
              <w:ind w:firstLineChars="0" w:firstLine="0"/>
              <w:rPr>
                <w:rFonts w:ascii="仿宋" w:eastAsia="仿宋" w:hAnsi="仿宋"/>
                <w:color w:val="000000"/>
                <w:sz w:val="24"/>
                <w:szCs w:val="24"/>
              </w:rPr>
            </w:pPr>
          </w:p>
        </w:tc>
        <w:tc>
          <w:tcPr>
            <w:tcW w:w="756" w:type="dxa"/>
            <w:vAlign w:val="center"/>
          </w:tcPr>
          <w:p w:rsidR="003A7D31" w:rsidRDefault="003A7D31">
            <w:pPr>
              <w:spacing w:line="320" w:lineRule="exact"/>
              <w:ind w:firstLineChars="0" w:firstLine="0"/>
              <w:rPr>
                <w:rFonts w:ascii="仿宋" w:eastAsia="仿宋" w:hAnsi="仿宋"/>
                <w:color w:val="000000"/>
                <w:sz w:val="24"/>
                <w:szCs w:val="24"/>
              </w:rPr>
            </w:pPr>
          </w:p>
        </w:tc>
        <w:tc>
          <w:tcPr>
            <w:tcW w:w="1310" w:type="dxa"/>
          </w:tcPr>
          <w:p w:rsidR="003A7D31" w:rsidRDefault="003A7D31">
            <w:pPr>
              <w:spacing w:line="320" w:lineRule="exact"/>
              <w:ind w:firstLineChars="0" w:firstLine="0"/>
              <w:rPr>
                <w:rFonts w:ascii="仿宋" w:eastAsia="仿宋" w:hAnsi="仿宋"/>
                <w:color w:val="000000"/>
                <w:sz w:val="24"/>
                <w:szCs w:val="24"/>
              </w:rPr>
            </w:pPr>
          </w:p>
        </w:tc>
      </w:tr>
    </w:tbl>
    <w:p w:rsidR="003A7D31" w:rsidRDefault="00182A6D">
      <w:pPr>
        <w:pStyle w:val="ad"/>
        <w:ind w:firstLine="480"/>
      </w:pPr>
      <w:r>
        <w:rPr>
          <w:rFonts w:hint="eastAsia"/>
        </w:rPr>
        <w:t>注：投标供应商响应采购需求应具体、明确，含糊不清、不确切或伪造、编造证明材料的，按照不完全响应或者完全不响应处理。构成提供虚假材料的，移送监管部门</w:t>
      </w:r>
      <w:bookmarkStart w:id="50" w:name="_Toc278274494"/>
    </w:p>
    <w:p w:rsidR="003A7D31" w:rsidRDefault="00182A6D">
      <w:pPr>
        <w:pStyle w:val="af1"/>
      </w:pPr>
      <w:r>
        <w:rPr>
          <w:rFonts w:hint="eastAsia"/>
        </w:rPr>
        <w:t>同类项目业绩介绍</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31"/>
        <w:gridCol w:w="3215"/>
        <w:gridCol w:w="1209"/>
        <w:gridCol w:w="1929"/>
      </w:tblGrid>
      <w:tr w:rsidR="003A7D31">
        <w:trPr>
          <w:trHeight w:val="619"/>
          <w:jc w:val="center"/>
        </w:trPr>
        <w:tc>
          <w:tcPr>
            <w:tcW w:w="720" w:type="dxa"/>
            <w:vAlign w:val="center"/>
          </w:tcPr>
          <w:p w:rsidR="003A7D31" w:rsidRDefault="00182A6D">
            <w:pPr>
              <w:spacing w:line="240" w:lineRule="atLeast"/>
              <w:ind w:firstLineChars="0" w:firstLine="0"/>
              <w:rPr>
                <w:rFonts w:ascii="仿宋" w:eastAsia="仿宋" w:hAnsi="仿宋"/>
                <w:b/>
                <w:bCs/>
                <w:color w:val="000000"/>
                <w:sz w:val="24"/>
                <w:szCs w:val="24"/>
              </w:rPr>
            </w:pPr>
            <w:r>
              <w:rPr>
                <w:rFonts w:ascii="仿宋" w:eastAsia="仿宋" w:hAnsi="仿宋" w:hint="eastAsia"/>
                <w:b/>
                <w:bCs/>
                <w:color w:val="000000"/>
                <w:sz w:val="24"/>
                <w:szCs w:val="24"/>
              </w:rPr>
              <w:t>序号</w:t>
            </w:r>
          </w:p>
        </w:tc>
        <w:tc>
          <w:tcPr>
            <w:tcW w:w="2531" w:type="dxa"/>
            <w:vAlign w:val="center"/>
          </w:tcPr>
          <w:p w:rsidR="003A7D31" w:rsidRDefault="00182A6D">
            <w:pPr>
              <w:spacing w:line="240" w:lineRule="atLeast"/>
              <w:ind w:firstLineChars="0" w:firstLine="0"/>
              <w:rPr>
                <w:rFonts w:ascii="仿宋" w:eastAsia="仿宋" w:hAnsi="仿宋"/>
                <w:b/>
                <w:bCs/>
                <w:color w:val="000000"/>
                <w:sz w:val="24"/>
                <w:szCs w:val="24"/>
              </w:rPr>
            </w:pPr>
            <w:r>
              <w:rPr>
                <w:rFonts w:ascii="仿宋" w:eastAsia="仿宋" w:hAnsi="仿宋" w:hint="eastAsia"/>
                <w:b/>
                <w:bCs/>
                <w:color w:val="000000"/>
                <w:sz w:val="24"/>
                <w:szCs w:val="24"/>
              </w:rPr>
              <w:t>客户名称</w:t>
            </w:r>
          </w:p>
        </w:tc>
        <w:tc>
          <w:tcPr>
            <w:tcW w:w="3215" w:type="dxa"/>
            <w:vAlign w:val="center"/>
          </w:tcPr>
          <w:p w:rsidR="003A7D31" w:rsidRDefault="00182A6D">
            <w:pPr>
              <w:spacing w:line="240" w:lineRule="atLeast"/>
              <w:ind w:firstLineChars="0" w:firstLine="0"/>
              <w:rPr>
                <w:rFonts w:ascii="仿宋" w:eastAsia="仿宋" w:hAnsi="仿宋"/>
                <w:b/>
                <w:bCs/>
                <w:color w:val="000000"/>
                <w:sz w:val="24"/>
                <w:szCs w:val="24"/>
              </w:rPr>
            </w:pPr>
            <w:r>
              <w:rPr>
                <w:rFonts w:ascii="仿宋" w:eastAsia="仿宋" w:hAnsi="仿宋" w:hint="eastAsia"/>
                <w:b/>
                <w:bCs/>
                <w:color w:val="000000"/>
                <w:sz w:val="24"/>
                <w:szCs w:val="24"/>
              </w:rPr>
              <w:t>项目名称及</w:t>
            </w:r>
          </w:p>
          <w:p w:rsidR="003A7D31" w:rsidRDefault="00182A6D">
            <w:pPr>
              <w:spacing w:line="240" w:lineRule="atLeast"/>
              <w:ind w:firstLineChars="0" w:firstLine="0"/>
              <w:rPr>
                <w:rFonts w:ascii="仿宋" w:eastAsia="仿宋" w:hAnsi="仿宋"/>
                <w:b/>
                <w:bCs/>
                <w:color w:val="000000"/>
                <w:sz w:val="24"/>
                <w:szCs w:val="24"/>
              </w:rPr>
            </w:pPr>
            <w:r>
              <w:rPr>
                <w:rFonts w:ascii="仿宋" w:eastAsia="仿宋" w:hAnsi="仿宋" w:hint="eastAsia"/>
                <w:b/>
                <w:bCs/>
                <w:color w:val="000000"/>
                <w:sz w:val="24"/>
                <w:szCs w:val="24"/>
              </w:rPr>
              <w:t>合同金额（万元）</w:t>
            </w:r>
          </w:p>
        </w:tc>
        <w:tc>
          <w:tcPr>
            <w:tcW w:w="1209" w:type="dxa"/>
            <w:vAlign w:val="center"/>
          </w:tcPr>
          <w:p w:rsidR="003A7D31" w:rsidRDefault="00182A6D">
            <w:pPr>
              <w:spacing w:line="240" w:lineRule="atLeast"/>
              <w:ind w:firstLineChars="0" w:firstLine="0"/>
              <w:rPr>
                <w:rFonts w:ascii="仿宋" w:eastAsia="仿宋" w:hAnsi="仿宋"/>
                <w:b/>
                <w:bCs/>
                <w:color w:val="000000"/>
                <w:sz w:val="24"/>
                <w:szCs w:val="24"/>
              </w:rPr>
            </w:pPr>
            <w:r>
              <w:rPr>
                <w:rFonts w:ascii="仿宋" w:eastAsia="仿宋" w:hAnsi="仿宋" w:hint="eastAsia"/>
                <w:b/>
                <w:bCs/>
                <w:color w:val="000000"/>
                <w:sz w:val="24"/>
                <w:szCs w:val="24"/>
              </w:rPr>
              <w:t>实施</w:t>
            </w:r>
          </w:p>
          <w:p w:rsidR="003A7D31" w:rsidRDefault="00182A6D">
            <w:pPr>
              <w:spacing w:line="240" w:lineRule="atLeast"/>
              <w:ind w:firstLineChars="0" w:firstLine="0"/>
              <w:rPr>
                <w:rFonts w:ascii="仿宋" w:eastAsia="仿宋" w:hAnsi="仿宋"/>
                <w:b/>
                <w:bCs/>
                <w:color w:val="000000"/>
                <w:sz w:val="24"/>
                <w:szCs w:val="24"/>
              </w:rPr>
            </w:pPr>
            <w:r>
              <w:rPr>
                <w:rFonts w:ascii="仿宋" w:eastAsia="仿宋" w:hAnsi="仿宋" w:hint="eastAsia"/>
                <w:b/>
                <w:bCs/>
                <w:color w:val="000000"/>
                <w:sz w:val="24"/>
                <w:szCs w:val="24"/>
              </w:rPr>
              <w:t>时间</w:t>
            </w:r>
          </w:p>
        </w:tc>
        <w:tc>
          <w:tcPr>
            <w:tcW w:w="1929" w:type="dxa"/>
            <w:vAlign w:val="center"/>
          </w:tcPr>
          <w:p w:rsidR="003A7D31" w:rsidRDefault="00182A6D">
            <w:pPr>
              <w:spacing w:line="240" w:lineRule="atLeast"/>
              <w:ind w:firstLineChars="0" w:firstLine="0"/>
              <w:rPr>
                <w:rFonts w:ascii="仿宋" w:eastAsia="仿宋" w:hAnsi="仿宋"/>
                <w:b/>
                <w:bCs/>
                <w:color w:val="000000"/>
                <w:sz w:val="24"/>
                <w:szCs w:val="24"/>
              </w:rPr>
            </w:pPr>
            <w:r>
              <w:rPr>
                <w:rFonts w:ascii="仿宋" w:eastAsia="仿宋" w:hAnsi="仿宋" w:hint="eastAsia"/>
                <w:b/>
                <w:bCs/>
                <w:color w:val="000000"/>
                <w:sz w:val="24"/>
                <w:szCs w:val="24"/>
              </w:rPr>
              <w:t>联系人及电话</w:t>
            </w:r>
          </w:p>
        </w:tc>
      </w:tr>
      <w:tr w:rsidR="003A7D31">
        <w:trPr>
          <w:trHeight w:val="619"/>
          <w:jc w:val="center"/>
        </w:trPr>
        <w:tc>
          <w:tcPr>
            <w:tcW w:w="720" w:type="dxa"/>
            <w:vAlign w:val="center"/>
          </w:tcPr>
          <w:p w:rsidR="003A7D31" w:rsidRDefault="00182A6D">
            <w:pPr>
              <w:spacing w:line="240" w:lineRule="atLeast"/>
              <w:ind w:firstLineChars="0" w:firstLine="0"/>
              <w:rPr>
                <w:rFonts w:ascii="仿宋" w:eastAsia="仿宋" w:hAnsi="仿宋"/>
                <w:color w:val="000000"/>
                <w:sz w:val="24"/>
                <w:szCs w:val="24"/>
              </w:rPr>
            </w:pPr>
            <w:r>
              <w:rPr>
                <w:rFonts w:ascii="仿宋" w:eastAsia="仿宋" w:hAnsi="仿宋" w:hint="eastAsia"/>
                <w:color w:val="000000"/>
                <w:sz w:val="24"/>
                <w:szCs w:val="24"/>
              </w:rPr>
              <w:t>1</w:t>
            </w:r>
          </w:p>
        </w:tc>
        <w:tc>
          <w:tcPr>
            <w:tcW w:w="2531"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3215"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1209"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1929" w:type="dxa"/>
            <w:vAlign w:val="center"/>
          </w:tcPr>
          <w:p w:rsidR="003A7D31" w:rsidRDefault="003A7D31">
            <w:pPr>
              <w:spacing w:line="240" w:lineRule="atLeast"/>
              <w:ind w:firstLineChars="0" w:firstLine="0"/>
              <w:rPr>
                <w:rFonts w:ascii="仿宋" w:eastAsia="仿宋" w:hAnsi="仿宋"/>
                <w:color w:val="000000"/>
                <w:sz w:val="24"/>
                <w:szCs w:val="24"/>
              </w:rPr>
            </w:pPr>
          </w:p>
        </w:tc>
      </w:tr>
      <w:tr w:rsidR="003A7D31">
        <w:trPr>
          <w:trHeight w:val="619"/>
          <w:jc w:val="center"/>
        </w:trPr>
        <w:tc>
          <w:tcPr>
            <w:tcW w:w="720" w:type="dxa"/>
            <w:vAlign w:val="center"/>
          </w:tcPr>
          <w:p w:rsidR="003A7D31" w:rsidRDefault="00182A6D">
            <w:pPr>
              <w:spacing w:line="240" w:lineRule="atLeast"/>
              <w:ind w:firstLineChars="0" w:firstLine="0"/>
              <w:rPr>
                <w:rFonts w:ascii="仿宋" w:eastAsia="仿宋" w:hAnsi="仿宋"/>
                <w:color w:val="000000"/>
                <w:sz w:val="24"/>
                <w:szCs w:val="24"/>
              </w:rPr>
            </w:pPr>
            <w:r>
              <w:rPr>
                <w:rFonts w:ascii="仿宋" w:eastAsia="仿宋" w:hAnsi="仿宋" w:hint="eastAsia"/>
                <w:color w:val="000000"/>
                <w:sz w:val="24"/>
                <w:szCs w:val="24"/>
              </w:rPr>
              <w:t>2</w:t>
            </w:r>
          </w:p>
        </w:tc>
        <w:tc>
          <w:tcPr>
            <w:tcW w:w="2531"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3215"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1209"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1929" w:type="dxa"/>
            <w:vAlign w:val="center"/>
          </w:tcPr>
          <w:p w:rsidR="003A7D31" w:rsidRDefault="003A7D31">
            <w:pPr>
              <w:spacing w:line="240" w:lineRule="atLeast"/>
              <w:ind w:firstLineChars="0" w:firstLine="0"/>
              <w:rPr>
                <w:rFonts w:ascii="仿宋" w:eastAsia="仿宋" w:hAnsi="仿宋"/>
                <w:color w:val="000000"/>
                <w:sz w:val="24"/>
                <w:szCs w:val="24"/>
              </w:rPr>
            </w:pPr>
          </w:p>
        </w:tc>
      </w:tr>
      <w:tr w:rsidR="003A7D31">
        <w:trPr>
          <w:trHeight w:val="619"/>
          <w:jc w:val="center"/>
        </w:trPr>
        <w:tc>
          <w:tcPr>
            <w:tcW w:w="720" w:type="dxa"/>
            <w:vAlign w:val="center"/>
          </w:tcPr>
          <w:p w:rsidR="003A7D31" w:rsidRDefault="00182A6D">
            <w:pPr>
              <w:spacing w:line="240" w:lineRule="atLeast"/>
              <w:ind w:firstLineChars="0" w:firstLine="0"/>
              <w:rPr>
                <w:rFonts w:ascii="仿宋" w:eastAsia="仿宋" w:hAnsi="仿宋"/>
                <w:color w:val="000000"/>
                <w:sz w:val="24"/>
                <w:szCs w:val="24"/>
              </w:rPr>
            </w:pPr>
            <w:r>
              <w:rPr>
                <w:rFonts w:ascii="仿宋" w:eastAsia="仿宋" w:hAnsi="仿宋" w:hint="eastAsia"/>
                <w:color w:val="000000"/>
                <w:sz w:val="24"/>
                <w:szCs w:val="24"/>
              </w:rPr>
              <w:t>3</w:t>
            </w:r>
          </w:p>
        </w:tc>
        <w:tc>
          <w:tcPr>
            <w:tcW w:w="2531"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3215"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1209"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1929" w:type="dxa"/>
            <w:vAlign w:val="center"/>
          </w:tcPr>
          <w:p w:rsidR="003A7D31" w:rsidRDefault="003A7D31">
            <w:pPr>
              <w:spacing w:line="240" w:lineRule="atLeast"/>
              <w:ind w:firstLineChars="0" w:firstLine="0"/>
              <w:rPr>
                <w:rFonts w:ascii="仿宋" w:eastAsia="仿宋" w:hAnsi="仿宋"/>
                <w:color w:val="000000"/>
                <w:sz w:val="24"/>
                <w:szCs w:val="24"/>
              </w:rPr>
            </w:pPr>
          </w:p>
        </w:tc>
      </w:tr>
      <w:tr w:rsidR="003A7D31">
        <w:trPr>
          <w:trHeight w:val="619"/>
          <w:jc w:val="center"/>
        </w:trPr>
        <w:tc>
          <w:tcPr>
            <w:tcW w:w="720" w:type="dxa"/>
            <w:vAlign w:val="center"/>
          </w:tcPr>
          <w:p w:rsidR="003A7D31" w:rsidRDefault="00182A6D">
            <w:pPr>
              <w:spacing w:line="240" w:lineRule="atLeast"/>
              <w:ind w:firstLineChars="0" w:firstLine="0"/>
              <w:rPr>
                <w:rFonts w:ascii="仿宋" w:eastAsia="仿宋" w:hAnsi="仿宋"/>
                <w:color w:val="000000"/>
                <w:sz w:val="24"/>
                <w:szCs w:val="24"/>
              </w:rPr>
            </w:pPr>
            <w:r>
              <w:rPr>
                <w:rFonts w:ascii="仿宋" w:eastAsia="仿宋" w:hAnsi="仿宋" w:hint="eastAsia"/>
                <w:color w:val="000000"/>
                <w:sz w:val="24"/>
                <w:szCs w:val="24"/>
              </w:rPr>
              <w:t>…</w:t>
            </w:r>
          </w:p>
        </w:tc>
        <w:tc>
          <w:tcPr>
            <w:tcW w:w="2531"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3215"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1209" w:type="dxa"/>
            <w:vAlign w:val="center"/>
          </w:tcPr>
          <w:p w:rsidR="003A7D31" w:rsidRDefault="003A7D31">
            <w:pPr>
              <w:spacing w:line="240" w:lineRule="atLeast"/>
              <w:ind w:firstLineChars="0" w:firstLine="0"/>
              <w:rPr>
                <w:rFonts w:ascii="仿宋" w:eastAsia="仿宋" w:hAnsi="仿宋"/>
                <w:color w:val="000000"/>
                <w:sz w:val="24"/>
                <w:szCs w:val="24"/>
              </w:rPr>
            </w:pPr>
          </w:p>
        </w:tc>
        <w:tc>
          <w:tcPr>
            <w:tcW w:w="1929" w:type="dxa"/>
            <w:vAlign w:val="center"/>
          </w:tcPr>
          <w:p w:rsidR="003A7D31" w:rsidRDefault="003A7D31">
            <w:pPr>
              <w:spacing w:line="240" w:lineRule="atLeast"/>
              <w:ind w:firstLineChars="0" w:firstLine="0"/>
              <w:rPr>
                <w:rFonts w:ascii="仿宋" w:eastAsia="仿宋" w:hAnsi="仿宋"/>
                <w:color w:val="000000"/>
                <w:sz w:val="24"/>
                <w:szCs w:val="24"/>
              </w:rPr>
            </w:pPr>
          </w:p>
        </w:tc>
      </w:tr>
    </w:tbl>
    <w:p w:rsidR="003A7D31" w:rsidRDefault="00182A6D">
      <w:pPr>
        <w:pStyle w:val="ad"/>
        <w:ind w:firstLine="480"/>
        <w:sectPr w:rsidR="003A7D31">
          <w:pgSz w:w="11907" w:h="16840"/>
          <w:pgMar w:top="1440" w:right="1077" w:bottom="1440" w:left="1077" w:header="964" w:footer="992" w:gutter="0"/>
          <w:cols w:space="425"/>
          <w:docGrid w:linePitch="354"/>
        </w:sectPr>
      </w:pPr>
      <w:r>
        <w:t>注：根据评审表的要求提交相应资料</w:t>
      </w:r>
      <w:r>
        <w:rPr>
          <w:rFonts w:hint="eastAsia"/>
        </w:rPr>
        <w:t>。</w:t>
      </w:r>
    </w:p>
    <w:p w:rsidR="003A7D31" w:rsidRDefault="00182A6D">
      <w:pPr>
        <w:pStyle w:val="ad"/>
        <w:ind w:firstLine="720"/>
      </w:pPr>
      <w:r>
        <w:rPr>
          <w:rFonts w:ascii="方正小标宋简体" w:eastAsia="方正小标宋简体" w:hint="eastAsia"/>
          <w:sz w:val="36"/>
          <w:szCs w:val="36"/>
        </w:rPr>
        <w:lastRenderedPageBreak/>
        <w:t>五、其他</w:t>
      </w:r>
    </w:p>
    <w:p w:rsidR="003A7D31" w:rsidRDefault="00182A6D">
      <w:pPr>
        <w:pStyle w:val="ad"/>
        <w:ind w:firstLine="560"/>
        <w:rPr>
          <w:rFonts w:ascii="方正小标宋简体" w:eastAsia="方正小标宋简体"/>
          <w:sz w:val="28"/>
          <w:szCs w:val="28"/>
        </w:rPr>
      </w:pPr>
      <w:r>
        <w:rPr>
          <w:rFonts w:ascii="方正小标宋简体" w:eastAsia="方正小标宋简体" w:hint="eastAsia"/>
          <w:sz w:val="28"/>
          <w:szCs w:val="28"/>
        </w:rPr>
        <w:t>其他与项目有关的资料（结合评分表自附）</w:t>
      </w:r>
    </w:p>
    <w:p w:rsidR="003A7D31" w:rsidRDefault="003A7D31">
      <w:pPr>
        <w:pStyle w:val="ad"/>
        <w:ind w:firstLine="560"/>
        <w:rPr>
          <w:rFonts w:ascii="方正小标宋简体" w:eastAsia="方正小标宋简体"/>
          <w:sz w:val="28"/>
          <w:szCs w:val="28"/>
        </w:rPr>
      </w:pPr>
    </w:p>
    <w:p w:rsidR="003A7D31" w:rsidRDefault="003A7D31">
      <w:pPr>
        <w:pStyle w:val="ad"/>
        <w:ind w:firstLine="560"/>
        <w:rPr>
          <w:rFonts w:ascii="方正小标宋简体" w:eastAsia="方正小标宋简体"/>
          <w:sz w:val="28"/>
          <w:szCs w:val="28"/>
        </w:rPr>
      </w:pPr>
    </w:p>
    <w:p w:rsidR="003A7D31" w:rsidRDefault="00182A6D">
      <w:pPr>
        <w:pStyle w:val="ad"/>
        <w:ind w:firstLine="520"/>
        <w:rPr>
          <w:rFonts w:ascii="宋体" w:eastAsia="楷体_GB2312" w:hAnsi="Courier New"/>
          <w:color w:val="auto"/>
          <w:sz w:val="26"/>
          <w:szCs w:val="20"/>
        </w:rPr>
      </w:pPr>
      <w:r>
        <w:rPr>
          <w:rFonts w:ascii="宋体" w:eastAsia="楷体_GB2312" w:hAnsi="Courier New" w:hint="eastAsia"/>
          <w:color w:val="auto"/>
          <w:sz w:val="26"/>
          <w:szCs w:val="20"/>
        </w:rPr>
        <w:t>（结束）</w:t>
      </w:r>
    </w:p>
    <w:sectPr w:rsidR="003A7D31" w:rsidSect="00E94314">
      <w:pgSz w:w="11907" w:h="16840"/>
      <w:pgMar w:top="1440" w:right="1077" w:bottom="1440" w:left="1077" w:header="964" w:footer="992" w:gutter="0"/>
      <w:cols w:space="425"/>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5F" w:rsidRDefault="00BC335F" w:rsidP="006369F1">
      <w:pPr>
        <w:spacing w:line="240" w:lineRule="auto"/>
        <w:ind w:firstLine="520"/>
      </w:pPr>
      <w:r>
        <w:separator/>
      </w:r>
    </w:p>
  </w:endnote>
  <w:endnote w:type="continuationSeparator" w:id="1">
    <w:p w:rsidR="00BC335F" w:rsidRDefault="00BC335F" w:rsidP="006369F1">
      <w:pPr>
        <w:spacing w:line="240" w:lineRule="auto"/>
        <w:ind w:firstLine="5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07" w:rsidRDefault="00BD1807">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07" w:rsidRDefault="00BD1807">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07" w:rsidRDefault="00BD1807">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5F" w:rsidRDefault="00BC335F" w:rsidP="006369F1">
      <w:pPr>
        <w:spacing w:line="240" w:lineRule="auto"/>
        <w:ind w:firstLine="520"/>
      </w:pPr>
      <w:r>
        <w:separator/>
      </w:r>
    </w:p>
  </w:footnote>
  <w:footnote w:type="continuationSeparator" w:id="1">
    <w:p w:rsidR="00BC335F" w:rsidRDefault="00BC335F" w:rsidP="006369F1">
      <w:pPr>
        <w:spacing w:line="240" w:lineRule="auto"/>
        <w:ind w:firstLine="5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07" w:rsidRDefault="00BD1807">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07" w:rsidRDefault="00BD1807">
    <w:pPr>
      <w:pStyle w:val="a9"/>
      <w:pBdr>
        <w:bottom w:val="none" w:sz="0" w:space="0" w:color="auto"/>
      </w:pBdr>
      <w:ind w:firstLine="360"/>
      <w:rPr>
        <w:szCs w:val="24"/>
      </w:rPr>
    </w:pPr>
    <w:r>
      <w:rPr>
        <w:rFonts w:hint="eastAsia"/>
        <w:szCs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07" w:rsidRDefault="00BD1807">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B5A1719"/>
    <w:multiLevelType w:val="multilevel"/>
    <w:tmpl w:val="6B5A171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5CD0A57"/>
    <w:multiLevelType w:val="multilevel"/>
    <w:tmpl w:val="75CD0A57"/>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30"/>
  <w:drawingGridVerticalSpacing w:val="177"/>
  <w:displayHorizontalDrawingGridEvery w:val="0"/>
  <w:displayVerticalDrawingGridEvery w:val="2"/>
  <w:characterSpacingControl w:val="compressPunctuation"/>
  <w:hdrShapeDefaults>
    <o:shapedefaults v:ext="edit" spidmax="163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C05"/>
    <w:rsid w:val="00001AB7"/>
    <w:rsid w:val="0001394E"/>
    <w:rsid w:val="00015F4E"/>
    <w:rsid w:val="00016D3A"/>
    <w:rsid w:val="0002245E"/>
    <w:rsid w:val="00031A3C"/>
    <w:rsid w:val="00040C05"/>
    <w:rsid w:val="00050116"/>
    <w:rsid w:val="000554C3"/>
    <w:rsid w:val="00062941"/>
    <w:rsid w:val="00071091"/>
    <w:rsid w:val="000A3B3C"/>
    <w:rsid w:val="000B0005"/>
    <w:rsid w:val="000C2672"/>
    <w:rsid w:val="000D1540"/>
    <w:rsid w:val="000D32EC"/>
    <w:rsid w:val="000E2AC3"/>
    <w:rsid w:val="000F4239"/>
    <w:rsid w:val="000F672D"/>
    <w:rsid w:val="00110E75"/>
    <w:rsid w:val="00135B78"/>
    <w:rsid w:val="00137FCE"/>
    <w:rsid w:val="001451D0"/>
    <w:rsid w:val="0015008F"/>
    <w:rsid w:val="00153488"/>
    <w:rsid w:val="00156E8D"/>
    <w:rsid w:val="00182A6D"/>
    <w:rsid w:val="00193EB9"/>
    <w:rsid w:val="001B4B4C"/>
    <w:rsid w:val="001B7644"/>
    <w:rsid w:val="001C02FD"/>
    <w:rsid w:val="001C3182"/>
    <w:rsid w:val="001C668F"/>
    <w:rsid w:val="001D516C"/>
    <w:rsid w:val="001D6990"/>
    <w:rsid w:val="001E370D"/>
    <w:rsid w:val="001E51A7"/>
    <w:rsid w:val="001F0CFA"/>
    <w:rsid w:val="0020137C"/>
    <w:rsid w:val="00213512"/>
    <w:rsid w:val="00216104"/>
    <w:rsid w:val="00236A1A"/>
    <w:rsid w:val="00254E91"/>
    <w:rsid w:val="002821B6"/>
    <w:rsid w:val="0029320A"/>
    <w:rsid w:val="002A08F5"/>
    <w:rsid w:val="002A5E0A"/>
    <w:rsid w:val="002A7B86"/>
    <w:rsid w:val="002B0E2E"/>
    <w:rsid w:val="002C1B37"/>
    <w:rsid w:val="002C7C41"/>
    <w:rsid w:val="002D4117"/>
    <w:rsid w:val="002E471A"/>
    <w:rsid w:val="002E77ED"/>
    <w:rsid w:val="002F2070"/>
    <w:rsid w:val="002F6C39"/>
    <w:rsid w:val="0030431B"/>
    <w:rsid w:val="003072E5"/>
    <w:rsid w:val="00312D08"/>
    <w:rsid w:val="003149B9"/>
    <w:rsid w:val="00314AE4"/>
    <w:rsid w:val="00321FDF"/>
    <w:rsid w:val="003236D3"/>
    <w:rsid w:val="00327597"/>
    <w:rsid w:val="00333598"/>
    <w:rsid w:val="00333EB3"/>
    <w:rsid w:val="003342B2"/>
    <w:rsid w:val="00351D0D"/>
    <w:rsid w:val="003609D0"/>
    <w:rsid w:val="0036423B"/>
    <w:rsid w:val="00372F4E"/>
    <w:rsid w:val="003748A8"/>
    <w:rsid w:val="0037739A"/>
    <w:rsid w:val="00380274"/>
    <w:rsid w:val="00380883"/>
    <w:rsid w:val="0038528B"/>
    <w:rsid w:val="0039667D"/>
    <w:rsid w:val="003968BD"/>
    <w:rsid w:val="003970F4"/>
    <w:rsid w:val="003A7D31"/>
    <w:rsid w:val="003B40C6"/>
    <w:rsid w:val="003C2A85"/>
    <w:rsid w:val="003C65D3"/>
    <w:rsid w:val="003E77D0"/>
    <w:rsid w:val="00402736"/>
    <w:rsid w:val="004042C5"/>
    <w:rsid w:val="00412A00"/>
    <w:rsid w:val="004168E1"/>
    <w:rsid w:val="004241F8"/>
    <w:rsid w:val="00444CA1"/>
    <w:rsid w:val="00454EDD"/>
    <w:rsid w:val="00462961"/>
    <w:rsid w:val="00467C79"/>
    <w:rsid w:val="00485385"/>
    <w:rsid w:val="00490415"/>
    <w:rsid w:val="00492402"/>
    <w:rsid w:val="004B0F32"/>
    <w:rsid w:val="004B3503"/>
    <w:rsid w:val="004B3FA7"/>
    <w:rsid w:val="004B5E24"/>
    <w:rsid w:val="004C7F1B"/>
    <w:rsid w:val="004D05C9"/>
    <w:rsid w:val="004D7E05"/>
    <w:rsid w:val="004E0978"/>
    <w:rsid w:val="00505507"/>
    <w:rsid w:val="0051414F"/>
    <w:rsid w:val="0052029C"/>
    <w:rsid w:val="00531A6F"/>
    <w:rsid w:val="0053791B"/>
    <w:rsid w:val="00545D1A"/>
    <w:rsid w:val="00552682"/>
    <w:rsid w:val="00552E8A"/>
    <w:rsid w:val="0055562D"/>
    <w:rsid w:val="00572B95"/>
    <w:rsid w:val="005766CB"/>
    <w:rsid w:val="005816BA"/>
    <w:rsid w:val="00583888"/>
    <w:rsid w:val="005949C5"/>
    <w:rsid w:val="005A15C8"/>
    <w:rsid w:val="005A339F"/>
    <w:rsid w:val="005A5879"/>
    <w:rsid w:val="005A7935"/>
    <w:rsid w:val="005C3681"/>
    <w:rsid w:val="005C445B"/>
    <w:rsid w:val="005D038F"/>
    <w:rsid w:val="005E048C"/>
    <w:rsid w:val="005E6DD3"/>
    <w:rsid w:val="005F1103"/>
    <w:rsid w:val="005F2646"/>
    <w:rsid w:val="00607102"/>
    <w:rsid w:val="00621F54"/>
    <w:rsid w:val="00623997"/>
    <w:rsid w:val="006326E6"/>
    <w:rsid w:val="006369F1"/>
    <w:rsid w:val="006378CD"/>
    <w:rsid w:val="00640F99"/>
    <w:rsid w:val="006416A6"/>
    <w:rsid w:val="0064463B"/>
    <w:rsid w:val="00645A9E"/>
    <w:rsid w:val="00650095"/>
    <w:rsid w:val="00664B2D"/>
    <w:rsid w:val="00666403"/>
    <w:rsid w:val="00687FC1"/>
    <w:rsid w:val="006A1F9D"/>
    <w:rsid w:val="006A4703"/>
    <w:rsid w:val="006B0054"/>
    <w:rsid w:val="006C6115"/>
    <w:rsid w:val="006D5285"/>
    <w:rsid w:val="006D78AD"/>
    <w:rsid w:val="006E60B0"/>
    <w:rsid w:val="006F0D43"/>
    <w:rsid w:val="0071301C"/>
    <w:rsid w:val="00717FF2"/>
    <w:rsid w:val="00724C7A"/>
    <w:rsid w:val="007272F5"/>
    <w:rsid w:val="007331A8"/>
    <w:rsid w:val="00740542"/>
    <w:rsid w:val="00744E51"/>
    <w:rsid w:val="00746BA2"/>
    <w:rsid w:val="0076286D"/>
    <w:rsid w:val="00777772"/>
    <w:rsid w:val="00782EE9"/>
    <w:rsid w:val="007A6726"/>
    <w:rsid w:val="007A6880"/>
    <w:rsid w:val="007A6F71"/>
    <w:rsid w:val="007C568A"/>
    <w:rsid w:val="007D586F"/>
    <w:rsid w:val="007E0438"/>
    <w:rsid w:val="007F652B"/>
    <w:rsid w:val="007F72F4"/>
    <w:rsid w:val="00800BC2"/>
    <w:rsid w:val="0080117C"/>
    <w:rsid w:val="00802170"/>
    <w:rsid w:val="008058A5"/>
    <w:rsid w:val="00806239"/>
    <w:rsid w:val="0081174D"/>
    <w:rsid w:val="00820B7F"/>
    <w:rsid w:val="00822DC9"/>
    <w:rsid w:val="00832CAF"/>
    <w:rsid w:val="00833B44"/>
    <w:rsid w:val="00835860"/>
    <w:rsid w:val="00841144"/>
    <w:rsid w:val="00842F3A"/>
    <w:rsid w:val="00853E63"/>
    <w:rsid w:val="00860454"/>
    <w:rsid w:val="008A582E"/>
    <w:rsid w:val="008B1B39"/>
    <w:rsid w:val="008D05F4"/>
    <w:rsid w:val="008D4FC0"/>
    <w:rsid w:val="008E778F"/>
    <w:rsid w:val="00905448"/>
    <w:rsid w:val="00905F23"/>
    <w:rsid w:val="00910464"/>
    <w:rsid w:val="0091172B"/>
    <w:rsid w:val="00917D3F"/>
    <w:rsid w:val="00920A1A"/>
    <w:rsid w:val="00927FAA"/>
    <w:rsid w:val="00933323"/>
    <w:rsid w:val="0093355B"/>
    <w:rsid w:val="009373E6"/>
    <w:rsid w:val="0094780F"/>
    <w:rsid w:val="00950353"/>
    <w:rsid w:val="009572F5"/>
    <w:rsid w:val="00957707"/>
    <w:rsid w:val="00961740"/>
    <w:rsid w:val="00963C93"/>
    <w:rsid w:val="009646FA"/>
    <w:rsid w:val="00984455"/>
    <w:rsid w:val="0099065B"/>
    <w:rsid w:val="00992B66"/>
    <w:rsid w:val="009A1BD1"/>
    <w:rsid w:val="009C43EE"/>
    <w:rsid w:val="009D7577"/>
    <w:rsid w:val="00A00F60"/>
    <w:rsid w:val="00A033AE"/>
    <w:rsid w:val="00A06B94"/>
    <w:rsid w:val="00A13968"/>
    <w:rsid w:val="00A23A08"/>
    <w:rsid w:val="00A5113F"/>
    <w:rsid w:val="00A54983"/>
    <w:rsid w:val="00A57FBC"/>
    <w:rsid w:val="00A65D1D"/>
    <w:rsid w:val="00A758A6"/>
    <w:rsid w:val="00A93FE2"/>
    <w:rsid w:val="00AA3B64"/>
    <w:rsid w:val="00AB6BB2"/>
    <w:rsid w:val="00AB7180"/>
    <w:rsid w:val="00AC3378"/>
    <w:rsid w:val="00AC3BDA"/>
    <w:rsid w:val="00AD582E"/>
    <w:rsid w:val="00AD6C00"/>
    <w:rsid w:val="00AE2C38"/>
    <w:rsid w:val="00AF02C8"/>
    <w:rsid w:val="00AF2AE4"/>
    <w:rsid w:val="00AF2CDA"/>
    <w:rsid w:val="00AF33D2"/>
    <w:rsid w:val="00AF5AED"/>
    <w:rsid w:val="00B10183"/>
    <w:rsid w:val="00B20219"/>
    <w:rsid w:val="00B214F7"/>
    <w:rsid w:val="00B23F26"/>
    <w:rsid w:val="00B27177"/>
    <w:rsid w:val="00B33CB9"/>
    <w:rsid w:val="00B50309"/>
    <w:rsid w:val="00B61EA2"/>
    <w:rsid w:val="00B72E48"/>
    <w:rsid w:val="00B7501B"/>
    <w:rsid w:val="00B814B6"/>
    <w:rsid w:val="00B82584"/>
    <w:rsid w:val="00B83608"/>
    <w:rsid w:val="00B841AD"/>
    <w:rsid w:val="00B93AB3"/>
    <w:rsid w:val="00BA26F6"/>
    <w:rsid w:val="00BA4359"/>
    <w:rsid w:val="00BB3FA7"/>
    <w:rsid w:val="00BC2BF5"/>
    <w:rsid w:val="00BC335F"/>
    <w:rsid w:val="00BD1807"/>
    <w:rsid w:val="00BD2FB9"/>
    <w:rsid w:val="00BD675D"/>
    <w:rsid w:val="00BD6FA7"/>
    <w:rsid w:val="00BE1F97"/>
    <w:rsid w:val="00BE31E1"/>
    <w:rsid w:val="00BE7C15"/>
    <w:rsid w:val="00BF259B"/>
    <w:rsid w:val="00BF421E"/>
    <w:rsid w:val="00C07B80"/>
    <w:rsid w:val="00C10B72"/>
    <w:rsid w:val="00C2034A"/>
    <w:rsid w:val="00C304FE"/>
    <w:rsid w:val="00C3084F"/>
    <w:rsid w:val="00C3493E"/>
    <w:rsid w:val="00C376C0"/>
    <w:rsid w:val="00C45EB2"/>
    <w:rsid w:val="00C508ED"/>
    <w:rsid w:val="00C537C5"/>
    <w:rsid w:val="00C57AB8"/>
    <w:rsid w:val="00C669C7"/>
    <w:rsid w:val="00C73B3B"/>
    <w:rsid w:val="00C77225"/>
    <w:rsid w:val="00C8765D"/>
    <w:rsid w:val="00C87759"/>
    <w:rsid w:val="00C914E1"/>
    <w:rsid w:val="00CA5A6F"/>
    <w:rsid w:val="00CB0862"/>
    <w:rsid w:val="00CB24D9"/>
    <w:rsid w:val="00CB71DC"/>
    <w:rsid w:val="00CD564D"/>
    <w:rsid w:val="00CD5D31"/>
    <w:rsid w:val="00CF23DF"/>
    <w:rsid w:val="00CF48C9"/>
    <w:rsid w:val="00D00AE2"/>
    <w:rsid w:val="00D3193A"/>
    <w:rsid w:val="00D35532"/>
    <w:rsid w:val="00D42E5A"/>
    <w:rsid w:val="00D52079"/>
    <w:rsid w:val="00D801E1"/>
    <w:rsid w:val="00D82B75"/>
    <w:rsid w:val="00D86E1C"/>
    <w:rsid w:val="00D963D7"/>
    <w:rsid w:val="00DA557F"/>
    <w:rsid w:val="00DA6738"/>
    <w:rsid w:val="00DC504F"/>
    <w:rsid w:val="00DD1FDC"/>
    <w:rsid w:val="00DE0559"/>
    <w:rsid w:val="00DE374D"/>
    <w:rsid w:val="00DE4FBA"/>
    <w:rsid w:val="00E05421"/>
    <w:rsid w:val="00E209DB"/>
    <w:rsid w:val="00E302C7"/>
    <w:rsid w:val="00E37F56"/>
    <w:rsid w:val="00E41574"/>
    <w:rsid w:val="00E43058"/>
    <w:rsid w:val="00E46E6C"/>
    <w:rsid w:val="00E52F24"/>
    <w:rsid w:val="00E57EEF"/>
    <w:rsid w:val="00E66A11"/>
    <w:rsid w:val="00E72ED9"/>
    <w:rsid w:val="00E80AE3"/>
    <w:rsid w:val="00E93C5D"/>
    <w:rsid w:val="00E94314"/>
    <w:rsid w:val="00E976C1"/>
    <w:rsid w:val="00EA4103"/>
    <w:rsid w:val="00EA5739"/>
    <w:rsid w:val="00EB0002"/>
    <w:rsid w:val="00EB2848"/>
    <w:rsid w:val="00EC25C6"/>
    <w:rsid w:val="00EC4345"/>
    <w:rsid w:val="00EC5521"/>
    <w:rsid w:val="00EC64C5"/>
    <w:rsid w:val="00EC7A46"/>
    <w:rsid w:val="00ED799B"/>
    <w:rsid w:val="00EF00BA"/>
    <w:rsid w:val="00EF550C"/>
    <w:rsid w:val="00EF6C41"/>
    <w:rsid w:val="00F054DA"/>
    <w:rsid w:val="00F30219"/>
    <w:rsid w:val="00F34708"/>
    <w:rsid w:val="00F371C6"/>
    <w:rsid w:val="00F639B9"/>
    <w:rsid w:val="00F728DB"/>
    <w:rsid w:val="00F763A9"/>
    <w:rsid w:val="00F83657"/>
    <w:rsid w:val="00F91FE3"/>
    <w:rsid w:val="00F926F0"/>
    <w:rsid w:val="00F9296A"/>
    <w:rsid w:val="00F94FFC"/>
    <w:rsid w:val="00F964BE"/>
    <w:rsid w:val="00FA025D"/>
    <w:rsid w:val="00FA7A6D"/>
    <w:rsid w:val="00FB74CE"/>
    <w:rsid w:val="00FC094E"/>
    <w:rsid w:val="00FE2B1F"/>
    <w:rsid w:val="00FE62B6"/>
    <w:rsid w:val="00FF5A1D"/>
    <w:rsid w:val="0727084F"/>
    <w:rsid w:val="08070369"/>
    <w:rsid w:val="135E2B36"/>
    <w:rsid w:val="174C5A87"/>
    <w:rsid w:val="1F830B43"/>
    <w:rsid w:val="21BB6EFF"/>
    <w:rsid w:val="2C582589"/>
    <w:rsid w:val="2E963648"/>
    <w:rsid w:val="41C60A35"/>
    <w:rsid w:val="475F2E57"/>
    <w:rsid w:val="47674ECF"/>
    <w:rsid w:val="4EE134F5"/>
    <w:rsid w:val="5F1E3CF3"/>
    <w:rsid w:val="6C752834"/>
    <w:rsid w:val="6DE45257"/>
    <w:rsid w:val="75501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nhideWhenUsed="0"/>
    <w:lsdException w:name="footer" w:qFormat="1"/>
    <w:lsdException w:name="caption" w:uiPriority="35" w:qFormat="1"/>
    <w:lsdException w:name="Title" w:semiHidden="0" w:uiPriority="10" w:unhideWhenUsed="0"/>
    <w:lsdException w:name="Default Paragraph Font" w:uiPriority="1" w:qFormat="1"/>
    <w:lsdException w:name="Body Text Indent" w:semiHidden="0" w:uiPriority="0" w:unhideWhenUsed="0" w:qFormat="1"/>
    <w:lsdException w:name="Subtitle" w:semiHidden="0" w:uiPriority="11" w:unhideWhenUsed="0"/>
    <w:lsdException w:name="Date" w:semiHidden="0" w:uiPriority="0" w:unhideWhenUsed="0"/>
    <w:lsdException w:name="Hyperlink" w:semiHidden="0" w:unhideWhenUsed="0" w:qFormat="1"/>
    <w:lsdException w:name="Strong" w:semiHidden="0" w:uiPriority="22" w:unhideWhenUsed="0"/>
    <w:lsdException w:name="Emphasis" w:semiHidden="0" w:uiPriority="20" w:unhideWhenUsed="0"/>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14"/>
    <w:pPr>
      <w:widowControl w:val="0"/>
      <w:spacing w:line="560" w:lineRule="exact"/>
      <w:ind w:firstLineChars="200" w:firstLine="200"/>
      <w:jc w:val="both"/>
    </w:pPr>
    <w:rPr>
      <w:rFonts w:ascii="Times New Roman" w:eastAsia="楷体_GB2312" w:hAnsi="Times New Roman" w:cs="Times New Roman"/>
      <w:kern w:val="2"/>
      <w:sz w:val="26"/>
    </w:rPr>
  </w:style>
  <w:style w:type="paragraph" w:styleId="2">
    <w:name w:val="heading 2"/>
    <w:basedOn w:val="a"/>
    <w:next w:val="a"/>
    <w:link w:val="2Char"/>
    <w:uiPriority w:val="9"/>
    <w:semiHidden/>
    <w:unhideWhenUsed/>
    <w:qFormat/>
    <w:rsid w:val="00E9431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E94314"/>
    <w:pPr>
      <w:adjustRightInd w:val="0"/>
      <w:ind w:firstLine="420"/>
      <w:jc w:val="left"/>
      <w:textAlignment w:val="baseline"/>
    </w:pPr>
    <w:rPr>
      <w:sz w:val="24"/>
    </w:rPr>
  </w:style>
  <w:style w:type="paragraph" w:styleId="a4">
    <w:name w:val="Body Text Indent"/>
    <w:basedOn w:val="a"/>
    <w:link w:val="Char0"/>
    <w:qFormat/>
    <w:rsid w:val="00E94314"/>
    <w:pPr>
      <w:spacing w:line="520" w:lineRule="exact"/>
      <w:ind w:left="570"/>
    </w:pPr>
    <w:rPr>
      <w:rFonts w:ascii="方正仿宋简体" w:eastAsia="方正仿宋简体" w:hAnsi="创艺简仿宋"/>
      <w:sz w:val="24"/>
    </w:rPr>
  </w:style>
  <w:style w:type="paragraph" w:styleId="5">
    <w:name w:val="toc 5"/>
    <w:basedOn w:val="a"/>
    <w:next w:val="a"/>
    <w:uiPriority w:val="39"/>
    <w:semiHidden/>
    <w:unhideWhenUsed/>
    <w:qFormat/>
    <w:rsid w:val="00E94314"/>
    <w:pPr>
      <w:ind w:leftChars="800" w:left="1680"/>
    </w:pPr>
  </w:style>
  <w:style w:type="paragraph" w:styleId="a5">
    <w:name w:val="Plain Text"/>
    <w:basedOn w:val="a"/>
    <w:link w:val="Char1"/>
    <w:qFormat/>
    <w:rsid w:val="00E94314"/>
    <w:rPr>
      <w:rFonts w:ascii="宋体" w:hAnsi="Courier New"/>
    </w:rPr>
  </w:style>
  <w:style w:type="paragraph" w:styleId="a6">
    <w:name w:val="Date"/>
    <w:basedOn w:val="a"/>
    <w:next w:val="a"/>
    <w:link w:val="Char2"/>
    <w:rsid w:val="00E94314"/>
    <w:rPr>
      <w:rFonts w:ascii="宋体" w:hAnsi="宋体"/>
      <w:sz w:val="24"/>
    </w:rPr>
  </w:style>
  <w:style w:type="paragraph" w:styleId="a7">
    <w:name w:val="Balloon Text"/>
    <w:basedOn w:val="a"/>
    <w:link w:val="Char3"/>
    <w:uiPriority w:val="99"/>
    <w:semiHidden/>
    <w:unhideWhenUsed/>
    <w:qFormat/>
    <w:rsid w:val="00E94314"/>
    <w:pPr>
      <w:spacing w:line="240" w:lineRule="auto"/>
    </w:pPr>
    <w:rPr>
      <w:sz w:val="18"/>
      <w:szCs w:val="18"/>
    </w:rPr>
  </w:style>
  <w:style w:type="paragraph" w:styleId="a8">
    <w:name w:val="footer"/>
    <w:basedOn w:val="a"/>
    <w:link w:val="Char4"/>
    <w:uiPriority w:val="99"/>
    <w:semiHidden/>
    <w:unhideWhenUsed/>
    <w:qFormat/>
    <w:rsid w:val="00E94314"/>
    <w:pPr>
      <w:tabs>
        <w:tab w:val="center" w:pos="4153"/>
        <w:tab w:val="right" w:pos="8306"/>
      </w:tabs>
      <w:snapToGrid w:val="0"/>
      <w:spacing w:line="240" w:lineRule="atLeast"/>
      <w:jc w:val="left"/>
    </w:pPr>
    <w:rPr>
      <w:sz w:val="18"/>
      <w:szCs w:val="18"/>
    </w:rPr>
  </w:style>
  <w:style w:type="paragraph" w:styleId="a9">
    <w:name w:val="header"/>
    <w:basedOn w:val="a"/>
    <w:link w:val="Char5"/>
    <w:uiPriority w:val="99"/>
    <w:rsid w:val="00E94314"/>
    <w:pPr>
      <w:pBdr>
        <w:bottom w:val="single" w:sz="6" w:space="1" w:color="auto"/>
      </w:pBdr>
      <w:tabs>
        <w:tab w:val="center" w:pos="4153"/>
        <w:tab w:val="right" w:pos="8306"/>
      </w:tabs>
      <w:snapToGrid w:val="0"/>
      <w:jc w:val="center"/>
    </w:pPr>
    <w:rPr>
      <w:sz w:val="18"/>
    </w:rPr>
  </w:style>
  <w:style w:type="paragraph" w:styleId="1">
    <w:name w:val="toc 1"/>
    <w:basedOn w:val="a"/>
    <w:next w:val="a"/>
    <w:uiPriority w:val="39"/>
    <w:rsid w:val="00E94314"/>
    <w:pPr>
      <w:tabs>
        <w:tab w:val="right" w:leader="dot" w:pos="9402"/>
      </w:tabs>
      <w:spacing w:before="120" w:after="120"/>
      <w:ind w:firstLine="560"/>
      <w:jc w:val="left"/>
    </w:pPr>
    <w:rPr>
      <w:rFonts w:ascii="Calibri" w:hAnsi="Calibri" w:cs="Calibri"/>
      <w:b/>
      <w:bCs/>
      <w:caps/>
      <w:sz w:val="20"/>
    </w:rPr>
  </w:style>
  <w:style w:type="paragraph" w:styleId="20">
    <w:name w:val="toc 2"/>
    <w:basedOn w:val="a"/>
    <w:next w:val="a"/>
    <w:uiPriority w:val="39"/>
    <w:qFormat/>
    <w:rsid w:val="00E94314"/>
    <w:pPr>
      <w:ind w:left="260"/>
      <w:jc w:val="left"/>
    </w:pPr>
    <w:rPr>
      <w:rFonts w:ascii="Calibri" w:hAnsi="Calibri" w:cs="Calibri"/>
      <w:smallCaps/>
      <w:sz w:val="20"/>
    </w:rPr>
  </w:style>
  <w:style w:type="character" w:styleId="aa">
    <w:name w:val="Hyperlink"/>
    <w:basedOn w:val="a0"/>
    <w:uiPriority w:val="99"/>
    <w:qFormat/>
    <w:rsid w:val="00E94314"/>
    <w:rPr>
      <w:color w:val="0000FF"/>
      <w:u w:val="single"/>
    </w:rPr>
  </w:style>
  <w:style w:type="paragraph" w:customStyle="1" w:styleId="ab">
    <w:name w:val="采购一级"/>
    <w:link w:val="Char6"/>
    <w:qFormat/>
    <w:rsid w:val="00E94314"/>
    <w:pPr>
      <w:spacing w:line="560" w:lineRule="exact"/>
      <w:contextualSpacing/>
      <w:jc w:val="center"/>
      <w:outlineLvl w:val="0"/>
    </w:pPr>
    <w:rPr>
      <w:rFonts w:ascii="方正小标宋简体" w:eastAsia="方正小标宋简体" w:hAnsi="仿宋" w:cs="宋体"/>
      <w:b/>
      <w:color w:val="000000"/>
      <w:kern w:val="44"/>
      <w:sz w:val="36"/>
      <w:szCs w:val="36"/>
    </w:rPr>
  </w:style>
  <w:style w:type="character" w:customStyle="1" w:styleId="Char6">
    <w:name w:val="采购一级 Char"/>
    <w:basedOn w:val="a0"/>
    <w:link w:val="ab"/>
    <w:qFormat/>
    <w:rsid w:val="00E94314"/>
    <w:rPr>
      <w:rFonts w:ascii="方正小标宋简体" w:eastAsia="方正小标宋简体"/>
      <w:b/>
      <w:kern w:val="44"/>
      <w:sz w:val="36"/>
      <w:szCs w:val="36"/>
    </w:rPr>
  </w:style>
  <w:style w:type="paragraph" w:customStyle="1" w:styleId="ac">
    <w:name w:val="采购二级"/>
    <w:link w:val="Char7"/>
    <w:qFormat/>
    <w:rsid w:val="00E94314"/>
    <w:pPr>
      <w:autoSpaceDE w:val="0"/>
      <w:autoSpaceDN w:val="0"/>
      <w:spacing w:line="560" w:lineRule="exact"/>
      <w:ind w:firstLineChars="200" w:firstLine="200"/>
      <w:jc w:val="both"/>
      <w:outlineLvl w:val="1"/>
    </w:pPr>
    <w:rPr>
      <w:rFonts w:ascii="仿宋" w:eastAsia="仿宋" w:hAnsi="仿宋" w:cs="宋体"/>
      <w:b/>
      <w:color w:val="000000"/>
      <w:kern w:val="24"/>
      <w:sz w:val="28"/>
      <w:szCs w:val="32"/>
    </w:rPr>
  </w:style>
  <w:style w:type="character" w:customStyle="1" w:styleId="2Char">
    <w:name w:val="标题 2 Char"/>
    <w:basedOn w:val="a0"/>
    <w:link w:val="2"/>
    <w:uiPriority w:val="9"/>
    <w:semiHidden/>
    <w:rsid w:val="00E94314"/>
    <w:rPr>
      <w:rFonts w:asciiTheme="majorHAnsi" w:eastAsiaTheme="majorEastAsia" w:hAnsiTheme="majorHAnsi" w:cstheme="majorBidi"/>
      <w:b/>
      <w:bCs/>
      <w:sz w:val="32"/>
      <w:szCs w:val="32"/>
    </w:rPr>
  </w:style>
  <w:style w:type="character" w:customStyle="1" w:styleId="Char7">
    <w:name w:val="采购二级 Char"/>
    <w:basedOn w:val="a0"/>
    <w:link w:val="ac"/>
    <w:qFormat/>
    <w:rsid w:val="00E94314"/>
    <w:rPr>
      <w:b/>
      <w:sz w:val="28"/>
      <w:szCs w:val="32"/>
    </w:rPr>
  </w:style>
  <w:style w:type="paragraph" w:customStyle="1" w:styleId="ad">
    <w:name w:val="采购正文"/>
    <w:link w:val="Char8"/>
    <w:qFormat/>
    <w:rsid w:val="00E94314"/>
    <w:pPr>
      <w:widowControl w:val="0"/>
      <w:spacing w:line="560" w:lineRule="exact"/>
      <w:ind w:firstLineChars="200" w:firstLine="200"/>
      <w:contextualSpacing/>
      <w:jc w:val="both"/>
    </w:pPr>
    <w:rPr>
      <w:rFonts w:ascii="仿宋" w:eastAsia="仿宋" w:hAnsi="仿宋" w:cs="宋体"/>
      <w:color w:val="000000"/>
      <w:kern w:val="24"/>
      <w:sz w:val="24"/>
      <w:szCs w:val="24"/>
    </w:rPr>
  </w:style>
  <w:style w:type="character" w:customStyle="1" w:styleId="Char8">
    <w:name w:val="采购正文 Char"/>
    <w:basedOn w:val="a0"/>
    <w:link w:val="ad"/>
    <w:qFormat/>
    <w:rsid w:val="00E94314"/>
  </w:style>
  <w:style w:type="character" w:customStyle="1" w:styleId="Char0">
    <w:name w:val="正文文本缩进 Char"/>
    <w:basedOn w:val="a0"/>
    <w:link w:val="a4"/>
    <w:qFormat/>
    <w:rsid w:val="00E94314"/>
    <w:rPr>
      <w:rFonts w:ascii="方正仿宋简体" w:eastAsia="方正仿宋简体" w:hAnsi="创艺简仿宋" w:cs="Times New Roman"/>
      <w:color w:val="auto"/>
      <w:kern w:val="2"/>
      <w:szCs w:val="20"/>
    </w:rPr>
  </w:style>
  <w:style w:type="character" w:customStyle="1" w:styleId="Char">
    <w:name w:val="正文缩进 Char"/>
    <w:link w:val="a3"/>
    <w:qFormat/>
    <w:rsid w:val="00E94314"/>
    <w:rPr>
      <w:rFonts w:ascii="Times New Roman" w:eastAsia="楷体_GB2312" w:hAnsi="Times New Roman" w:cs="Times New Roman"/>
      <w:color w:val="auto"/>
      <w:kern w:val="2"/>
      <w:szCs w:val="20"/>
    </w:rPr>
  </w:style>
  <w:style w:type="character" w:customStyle="1" w:styleId="Char3">
    <w:name w:val="批注框文本 Char"/>
    <w:basedOn w:val="a0"/>
    <w:link w:val="a7"/>
    <w:uiPriority w:val="99"/>
    <w:semiHidden/>
    <w:qFormat/>
    <w:rsid w:val="00E94314"/>
    <w:rPr>
      <w:rFonts w:ascii="Times New Roman" w:eastAsia="楷体_GB2312" w:hAnsi="Times New Roman" w:cs="Times New Roman"/>
      <w:color w:val="auto"/>
      <w:kern w:val="2"/>
      <w:sz w:val="18"/>
      <w:szCs w:val="18"/>
    </w:rPr>
  </w:style>
  <w:style w:type="character" w:customStyle="1" w:styleId="Char5">
    <w:name w:val="页眉 Char"/>
    <w:basedOn w:val="a0"/>
    <w:link w:val="a9"/>
    <w:uiPriority w:val="99"/>
    <w:qFormat/>
    <w:rsid w:val="00E94314"/>
    <w:rPr>
      <w:rFonts w:ascii="Times New Roman" w:eastAsia="楷体_GB2312" w:hAnsi="Times New Roman" w:cs="Times New Roman"/>
      <w:color w:val="auto"/>
      <w:kern w:val="2"/>
      <w:sz w:val="18"/>
      <w:szCs w:val="20"/>
    </w:rPr>
  </w:style>
  <w:style w:type="character" w:customStyle="1" w:styleId="Char2">
    <w:name w:val="日期 Char"/>
    <w:basedOn w:val="a0"/>
    <w:link w:val="a6"/>
    <w:qFormat/>
    <w:rsid w:val="00E94314"/>
    <w:rPr>
      <w:rFonts w:ascii="宋体" w:eastAsia="楷体_GB2312" w:hAnsi="宋体" w:cs="Times New Roman"/>
      <w:color w:val="auto"/>
      <w:kern w:val="2"/>
      <w:szCs w:val="20"/>
    </w:rPr>
  </w:style>
  <w:style w:type="paragraph" w:customStyle="1" w:styleId="ae">
    <w:name w:val="图例"/>
    <w:basedOn w:val="a"/>
    <w:qFormat/>
    <w:rsid w:val="00E94314"/>
    <w:pPr>
      <w:spacing w:before="120" w:after="120" w:line="360" w:lineRule="auto"/>
      <w:jc w:val="center"/>
    </w:pPr>
    <w:rPr>
      <w:rFonts w:eastAsia="仿宋_GB2312"/>
      <w:b/>
      <w:sz w:val="24"/>
    </w:rPr>
  </w:style>
  <w:style w:type="character" w:customStyle="1" w:styleId="CharNew">
    <w:name w:val="纯文本 Char New"/>
    <w:link w:val="10"/>
    <w:qFormat/>
    <w:rsid w:val="00E94314"/>
    <w:rPr>
      <w:rFonts w:ascii="宋体" w:hAnsi="Courier New"/>
      <w:kern w:val="2"/>
    </w:rPr>
  </w:style>
  <w:style w:type="paragraph" w:customStyle="1" w:styleId="10">
    <w:name w:val="纯文本1"/>
    <w:basedOn w:val="a"/>
    <w:link w:val="CharNew"/>
    <w:qFormat/>
    <w:rsid w:val="00E94314"/>
    <w:rPr>
      <w:rFonts w:ascii="宋体" w:eastAsia="仿宋" w:hAnsi="Courier New" w:cs="宋体"/>
      <w:color w:val="000000"/>
      <w:sz w:val="24"/>
      <w:szCs w:val="24"/>
    </w:rPr>
  </w:style>
  <w:style w:type="paragraph" w:customStyle="1" w:styleId="af">
    <w:name w:val="文档正文"/>
    <w:basedOn w:val="a"/>
    <w:qFormat/>
    <w:rsid w:val="00E94314"/>
    <w:pPr>
      <w:adjustRightInd w:val="0"/>
      <w:spacing w:line="480" w:lineRule="atLeast"/>
      <w:ind w:firstLine="567"/>
      <w:textAlignment w:val="baseline"/>
    </w:pPr>
    <w:rPr>
      <w:rFonts w:ascii="仿宋_GB2312" w:eastAsia="仿宋_GB2312"/>
      <w:kern w:val="0"/>
      <w:sz w:val="28"/>
    </w:rPr>
  </w:style>
  <w:style w:type="character" w:customStyle="1" w:styleId="Char1">
    <w:name w:val="纯文本 Char"/>
    <w:basedOn w:val="a0"/>
    <w:link w:val="a5"/>
    <w:qFormat/>
    <w:rsid w:val="00E94314"/>
    <w:rPr>
      <w:rFonts w:ascii="宋体" w:eastAsia="楷体_GB2312" w:hAnsi="Courier New" w:cs="Times New Roman"/>
      <w:color w:val="auto"/>
      <w:kern w:val="2"/>
      <w:sz w:val="26"/>
      <w:szCs w:val="20"/>
    </w:rPr>
  </w:style>
  <w:style w:type="paragraph" w:customStyle="1" w:styleId="af0">
    <w:name w:val="投标一级"/>
    <w:link w:val="Char9"/>
    <w:qFormat/>
    <w:rsid w:val="00E94314"/>
    <w:pPr>
      <w:autoSpaceDE w:val="0"/>
      <w:autoSpaceDN w:val="0"/>
      <w:spacing w:line="560" w:lineRule="exact"/>
      <w:ind w:firstLineChars="200" w:firstLine="200"/>
      <w:contextualSpacing/>
      <w:jc w:val="both"/>
    </w:pPr>
    <w:rPr>
      <w:rFonts w:ascii="方正小标宋简体" w:eastAsia="方正小标宋简体" w:hAnsi="仿宋" w:cs="Times New Roman"/>
      <w:b/>
      <w:kern w:val="36"/>
      <w:sz w:val="36"/>
      <w:szCs w:val="36"/>
    </w:rPr>
  </w:style>
  <w:style w:type="paragraph" w:customStyle="1" w:styleId="af1">
    <w:name w:val="投标二级"/>
    <w:link w:val="Chara"/>
    <w:qFormat/>
    <w:rsid w:val="00E94314"/>
    <w:pPr>
      <w:autoSpaceDE w:val="0"/>
      <w:autoSpaceDN w:val="0"/>
      <w:spacing w:line="560" w:lineRule="exact"/>
      <w:contextualSpacing/>
      <w:jc w:val="center"/>
    </w:pPr>
    <w:rPr>
      <w:rFonts w:ascii="方正小标宋简体" w:eastAsia="方正小标宋简体" w:hAnsi="仿宋" w:cs="Times New Roman"/>
      <w:bCs/>
      <w:kern w:val="36"/>
      <w:sz w:val="36"/>
      <w:szCs w:val="36"/>
    </w:rPr>
  </w:style>
  <w:style w:type="character" w:customStyle="1" w:styleId="Char9">
    <w:name w:val="投标一级 Char"/>
    <w:basedOn w:val="a0"/>
    <w:link w:val="af0"/>
    <w:qFormat/>
    <w:rsid w:val="00E94314"/>
    <w:rPr>
      <w:rFonts w:ascii="方正小标宋简体" w:eastAsia="方正小标宋简体" w:cs="Times New Roman"/>
      <w:b/>
      <w:color w:val="auto"/>
      <w:kern w:val="36"/>
      <w:sz w:val="36"/>
      <w:szCs w:val="36"/>
    </w:rPr>
  </w:style>
  <w:style w:type="character" w:customStyle="1" w:styleId="Chara">
    <w:name w:val="投标二级 Char"/>
    <w:basedOn w:val="a0"/>
    <w:link w:val="af1"/>
    <w:qFormat/>
    <w:rsid w:val="00E94314"/>
    <w:rPr>
      <w:rFonts w:ascii="方正小标宋简体" w:eastAsia="方正小标宋简体" w:cs="Times New Roman"/>
      <w:bCs/>
      <w:color w:val="auto"/>
      <w:kern w:val="36"/>
      <w:sz w:val="36"/>
      <w:szCs w:val="36"/>
    </w:rPr>
  </w:style>
  <w:style w:type="character" w:customStyle="1" w:styleId="Char4">
    <w:name w:val="页脚 Char"/>
    <w:basedOn w:val="a0"/>
    <w:link w:val="a8"/>
    <w:uiPriority w:val="99"/>
    <w:semiHidden/>
    <w:qFormat/>
    <w:rsid w:val="00E94314"/>
    <w:rPr>
      <w:rFonts w:ascii="Times New Roman" w:eastAsia="楷体_GB2312" w:hAnsi="Times New Roman" w:cs="Times New Roman"/>
      <w:color w:val="auto"/>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4DA65-730F-4EA8-B985-3F6B5E85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55</Pages>
  <Words>4135</Words>
  <Characters>23572</Characters>
  <Application>Microsoft Office Word</Application>
  <DocSecurity>0</DocSecurity>
  <Lines>196</Lines>
  <Paragraphs>55</Paragraphs>
  <ScaleCrop>false</ScaleCrop>
  <Company>Microsoft</Company>
  <LinksUpToDate>false</LinksUpToDate>
  <CharactersWithSpaces>27652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cp:revision>
  <dcterms:created xsi:type="dcterms:W3CDTF">2019-05-21T09:01:00Z</dcterms:created>
  <dcterms:modified xsi:type="dcterms:W3CDTF">2020-06-19T05:17:00Z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