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F36" w:rsidRPr="00E405E0" w:rsidRDefault="00B1319E" w:rsidP="006A3F36">
      <w:pPr>
        <w:overflowPunct w:val="0"/>
        <w:spacing w:line="560" w:lineRule="exact"/>
        <w:jc w:val="center"/>
        <w:rPr>
          <w:rFonts w:ascii="方正小标宋简体" w:eastAsia="方正小标宋简体"/>
          <w:sz w:val="36"/>
          <w:szCs w:val="36"/>
        </w:rPr>
      </w:pPr>
      <w:r>
        <w:rPr>
          <w:rFonts w:ascii="方正小标宋简体" w:eastAsia="方正小标宋简体" w:hint="eastAsia"/>
          <w:color w:val="000000"/>
          <w:sz w:val="36"/>
          <w:szCs w:val="36"/>
        </w:rPr>
        <w:t>【</w:t>
      </w:r>
      <w:r w:rsidR="00E405E0">
        <w:rPr>
          <w:rFonts w:ascii="方正小标宋简体" w:eastAsia="方正小标宋简体" w:hint="eastAsia"/>
          <w:color w:val="000000"/>
          <w:sz w:val="36"/>
          <w:szCs w:val="36"/>
        </w:rPr>
        <w:t>公开招</w:t>
      </w:r>
      <w:r w:rsidR="00946503">
        <w:rPr>
          <w:rFonts w:ascii="方正小标宋简体" w:eastAsia="方正小标宋简体" w:hint="eastAsia"/>
          <w:color w:val="000000"/>
          <w:sz w:val="36"/>
          <w:szCs w:val="36"/>
        </w:rPr>
        <w:t>标公告】</w:t>
      </w:r>
      <w:r w:rsidR="00E405E0" w:rsidRPr="00E405E0">
        <w:rPr>
          <w:rFonts w:ascii="方正小标宋简体" w:eastAsia="方正小标宋简体" w:hint="eastAsia"/>
          <w:sz w:val="36"/>
          <w:szCs w:val="36"/>
        </w:rPr>
        <w:t>克拉玛依市教育局学生校服</w:t>
      </w:r>
      <w:r w:rsidR="008C5EB0">
        <w:rPr>
          <w:rFonts w:ascii="方正小标宋简体" w:eastAsia="方正小标宋简体" w:hint="eastAsia"/>
          <w:sz w:val="36"/>
          <w:szCs w:val="36"/>
        </w:rPr>
        <w:t>、</w:t>
      </w:r>
      <w:r w:rsidR="00E405E0" w:rsidRPr="00E405E0">
        <w:rPr>
          <w:rFonts w:ascii="方正小标宋简体" w:eastAsia="方正小标宋简体" w:hint="eastAsia"/>
          <w:sz w:val="36"/>
          <w:szCs w:val="36"/>
        </w:rPr>
        <w:t>教师工装</w:t>
      </w:r>
      <w:r w:rsidR="008C5EB0">
        <w:rPr>
          <w:rFonts w:ascii="方正小标宋简体" w:eastAsia="方正小标宋简体" w:hint="eastAsia"/>
          <w:sz w:val="36"/>
          <w:szCs w:val="36"/>
        </w:rPr>
        <w:t>采购</w:t>
      </w:r>
    </w:p>
    <w:p w:rsidR="001C7522" w:rsidRPr="004E7515" w:rsidRDefault="00F212B4" w:rsidP="004E7515">
      <w:pPr>
        <w:overflowPunct w:val="0"/>
        <w:spacing w:line="500" w:lineRule="exact"/>
        <w:rPr>
          <w:rFonts w:ascii="宋体" w:eastAsia="宋体" w:hAnsi="宋体"/>
          <w:b/>
          <w:bCs/>
          <w:w w:val="95"/>
          <w:sz w:val="24"/>
          <w:szCs w:val="24"/>
        </w:rPr>
      </w:pPr>
      <w:r w:rsidRPr="004E7515">
        <w:rPr>
          <w:rFonts w:ascii="宋体" w:eastAsia="宋体" w:hAnsi="宋体" w:hint="eastAsia"/>
          <w:b/>
          <w:sz w:val="24"/>
          <w:szCs w:val="24"/>
        </w:rPr>
        <w:t>一、项目名称</w:t>
      </w:r>
      <w:r w:rsidR="00362B5E" w:rsidRPr="004E7515">
        <w:rPr>
          <w:rFonts w:ascii="宋体" w:eastAsia="宋体" w:hAnsi="宋体" w:hint="eastAsia"/>
          <w:b/>
          <w:sz w:val="24"/>
          <w:szCs w:val="24"/>
        </w:rPr>
        <w:t>：</w:t>
      </w:r>
      <w:r w:rsidR="00E405E0" w:rsidRPr="00E405E0">
        <w:rPr>
          <w:rFonts w:ascii="宋体" w:eastAsia="宋体" w:hAnsi="宋体" w:hint="eastAsia"/>
          <w:sz w:val="24"/>
          <w:szCs w:val="24"/>
        </w:rPr>
        <w:t>克拉玛依市教育局学生校服</w:t>
      </w:r>
      <w:r w:rsidR="008C5EB0">
        <w:rPr>
          <w:rFonts w:ascii="宋体" w:eastAsia="宋体" w:hAnsi="宋体" w:hint="eastAsia"/>
          <w:sz w:val="24"/>
          <w:szCs w:val="24"/>
        </w:rPr>
        <w:t>、</w:t>
      </w:r>
      <w:r w:rsidR="00E405E0" w:rsidRPr="00E405E0">
        <w:rPr>
          <w:rFonts w:ascii="宋体" w:eastAsia="宋体" w:hAnsi="宋体" w:hint="eastAsia"/>
          <w:sz w:val="24"/>
          <w:szCs w:val="24"/>
        </w:rPr>
        <w:t>教师工装</w:t>
      </w:r>
      <w:r w:rsidR="008C5EB0">
        <w:rPr>
          <w:rFonts w:ascii="宋体" w:eastAsia="宋体" w:hAnsi="宋体" w:hint="eastAsia"/>
          <w:sz w:val="24"/>
          <w:szCs w:val="24"/>
        </w:rPr>
        <w:t>采购</w:t>
      </w:r>
    </w:p>
    <w:p w:rsidR="00B75A71" w:rsidRPr="004E7515" w:rsidRDefault="00F212B4" w:rsidP="004E7515">
      <w:pPr>
        <w:shd w:val="clear" w:color="auto" w:fill="FFFFFF"/>
        <w:adjustRightInd w:val="0"/>
        <w:snapToGrid w:val="0"/>
        <w:spacing w:line="500" w:lineRule="exact"/>
        <w:ind w:left="1653" w:hangingChars="686" w:hanging="1653"/>
        <w:rPr>
          <w:rFonts w:ascii="宋体" w:eastAsia="宋体" w:hAnsi="宋体"/>
          <w:b/>
          <w:sz w:val="24"/>
          <w:szCs w:val="24"/>
        </w:rPr>
      </w:pPr>
      <w:r w:rsidRPr="004E7515">
        <w:rPr>
          <w:rFonts w:ascii="宋体" w:eastAsia="宋体" w:hAnsi="宋体" w:hint="eastAsia"/>
          <w:b/>
          <w:sz w:val="24"/>
          <w:szCs w:val="24"/>
        </w:rPr>
        <w:t>二、项目编号：</w:t>
      </w:r>
      <w:r w:rsidR="00B75A71" w:rsidRPr="004E7515">
        <w:rPr>
          <w:rFonts w:ascii="宋体" w:eastAsia="宋体" w:hAnsi="宋体"/>
          <w:sz w:val="24"/>
          <w:szCs w:val="24"/>
        </w:rPr>
        <w:t>KZC-</w:t>
      </w:r>
      <w:r w:rsidR="00F3347A" w:rsidRPr="004E7515">
        <w:rPr>
          <w:rFonts w:ascii="宋体" w:eastAsia="宋体" w:hAnsi="宋体" w:hint="eastAsia"/>
          <w:sz w:val="24"/>
          <w:szCs w:val="24"/>
        </w:rPr>
        <w:t>GK</w:t>
      </w:r>
      <w:r w:rsidR="00B75A71" w:rsidRPr="004E7515">
        <w:rPr>
          <w:rFonts w:ascii="宋体" w:eastAsia="宋体" w:hAnsi="宋体"/>
          <w:sz w:val="24"/>
          <w:szCs w:val="24"/>
        </w:rPr>
        <w:t>-201</w:t>
      </w:r>
      <w:r w:rsidR="00946503" w:rsidRPr="004E7515">
        <w:rPr>
          <w:rFonts w:ascii="宋体" w:eastAsia="宋体" w:hAnsi="宋体" w:hint="eastAsia"/>
          <w:sz w:val="24"/>
          <w:szCs w:val="24"/>
        </w:rPr>
        <w:t>9</w:t>
      </w:r>
      <w:r w:rsidR="00B75A71" w:rsidRPr="004E7515">
        <w:rPr>
          <w:rFonts w:ascii="宋体" w:eastAsia="宋体" w:hAnsi="宋体"/>
          <w:sz w:val="24"/>
          <w:szCs w:val="24"/>
        </w:rPr>
        <w:t>-</w:t>
      </w:r>
      <w:r w:rsidR="00E405E0">
        <w:rPr>
          <w:rFonts w:ascii="宋体" w:eastAsia="宋体" w:hAnsi="宋体" w:hint="eastAsia"/>
          <w:sz w:val="24"/>
          <w:szCs w:val="24"/>
        </w:rPr>
        <w:t>061</w:t>
      </w:r>
    </w:p>
    <w:p w:rsidR="00F212B4" w:rsidRPr="004E7515" w:rsidRDefault="00432982" w:rsidP="004E7515">
      <w:pPr>
        <w:shd w:val="clear" w:color="auto" w:fill="FFFFFF"/>
        <w:adjustRightInd w:val="0"/>
        <w:snapToGrid w:val="0"/>
        <w:spacing w:line="500" w:lineRule="exact"/>
        <w:ind w:left="1653" w:hangingChars="686" w:hanging="1653"/>
        <w:rPr>
          <w:rFonts w:ascii="宋体" w:eastAsia="宋体" w:hAnsi="宋体"/>
          <w:sz w:val="24"/>
          <w:szCs w:val="24"/>
        </w:rPr>
      </w:pPr>
      <w:r w:rsidRPr="004E7515">
        <w:rPr>
          <w:rFonts w:ascii="宋体" w:eastAsia="宋体" w:hAnsi="宋体" w:hint="eastAsia"/>
          <w:b/>
          <w:sz w:val="24"/>
          <w:szCs w:val="24"/>
        </w:rPr>
        <w:t>三、采购目录：</w:t>
      </w:r>
      <w:r w:rsidR="00A71788" w:rsidRPr="00E405E0">
        <w:rPr>
          <w:rFonts w:ascii="宋体" w:eastAsia="宋体" w:hAnsi="宋体" w:hint="eastAsia"/>
          <w:sz w:val="24"/>
          <w:szCs w:val="24"/>
        </w:rPr>
        <w:t>货物</w:t>
      </w:r>
    </w:p>
    <w:p w:rsidR="00B75A71" w:rsidRPr="004E7515" w:rsidRDefault="00B75A71" w:rsidP="004E7515">
      <w:pPr>
        <w:shd w:val="clear" w:color="auto" w:fill="FFFFFF"/>
        <w:adjustRightInd w:val="0"/>
        <w:snapToGrid w:val="0"/>
        <w:spacing w:line="500" w:lineRule="exact"/>
        <w:ind w:left="1653" w:hangingChars="686" w:hanging="1653"/>
        <w:rPr>
          <w:rFonts w:ascii="宋体" w:eastAsia="宋体" w:hAnsi="宋体"/>
          <w:sz w:val="24"/>
          <w:szCs w:val="24"/>
        </w:rPr>
      </w:pPr>
      <w:r w:rsidRPr="004E7515">
        <w:rPr>
          <w:rFonts w:ascii="宋体" w:eastAsia="宋体" w:hAnsi="宋体" w:hint="eastAsia"/>
          <w:b/>
          <w:sz w:val="24"/>
          <w:szCs w:val="24"/>
        </w:rPr>
        <w:t>四、采购预算：</w:t>
      </w:r>
      <w:r w:rsidR="00E405E0">
        <w:rPr>
          <w:rFonts w:ascii="宋体" w:eastAsia="宋体" w:hAnsi="宋体" w:hint="eastAsia"/>
          <w:sz w:val="24"/>
          <w:szCs w:val="24"/>
        </w:rPr>
        <w:t>824.3</w:t>
      </w:r>
      <w:r w:rsidRPr="004E7515">
        <w:rPr>
          <w:rFonts w:ascii="宋体" w:eastAsia="宋体" w:hAnsi="宋体" w:hint="eastAsia"/>
          <w:sz w:val="24"/>
          <w:szCs w:val="24"/>
        </w:rPr>
        <w:t>万元</w:t>
      </w:r>
    </w:p>
    <w:p w:rsidR="00F212B4" w:rsidRPr="004E7515" w:rsidRDefault="00B75A71" w:rsidP="004E7515">
      <w:pPr>
        <w:shd w:val="clear" w:color="auto" w:fill="FFFFFF"/>
        <w:adjustRightInd w:val="0"/>
        <w:snapToGrid w:val="0"/>
        <w:spacing w:line="500" w:lineRule="exact"/>
        <w:rPr>
          <w:rFonts w:ascii="宋体" w:eastAsia="宋体" w:hAnsi="宋体"/>
          <w:sz w:val="24"/>
          <w:szCs w:val="24"/>
        </w:rPr>
      </w:pPr>
      <w:r w:rsidRPr="004E7515">
        <w:rPr>
          <w:rFonts w:ascii="宋体" w:eastAsia="宋体" w:hAnsi="宋体" w:hint="eastAsia"/>
          <w:b/>
          <w:sz w:val="24"/>
          <w:szCs w:val="24"/>
        </w:rPr>
        <w:t>五</w:t>
      </w:r>
      <w:r w:rsidR="00F212B4" w:rsidRPr="004E7515">
        <w:rPr>
          <w:rFonts w:ascii="宋体" w:eastAsia="宋体" w:hAnsi="宋体" w:hint="eastAsia"/>
          <w:b/>
          <w:sz w:val="24"/>
          <w:szCs w:val="24"/>
        </w:rPr>
        <w:t>、采购方式：</w:t>
      </w:r>
      <w:r w:rsidR="00A428E1" w:rsidRPr="004E7515">
        <w:rPr>
          <w:rFonts w:ascii="宋体" w:eastAsia="宋体" w:hAnsi="宋体" w:hint="eastAsia"/>
          <w:sz w:val="24"/>
          <w:szCs w:val="24"/>
        </w:rPr>
        <w:t>公开招标</w:t>
      </w:r>
    </w:p>
    <w:p w:rsidR="00F212B4" w:rsidRPr="004E7515" w:rsidRDefault="00B75A71" w:rsidP="004E7515">
      <w:pPr>
        <w:shd w:val="clear" w:color="auto" w:fill="FFFFFF"/>
        <w:tabs>
          <w:tab w:val="left" w:pos="1701"/>
        </w:tabs>
        <w:adjustRightInd w:val="0"/>
        <w:snapToGrid w:val="0"/>
        <w:spacing w:line="500" w:lineRule="exact"/>
        <w:rPr>
          <w:rFonts w:ascii="宋体" w:eastAsia="宋体" w:hAnsi="宋体"/>
          <w:b/>
          <w:sz w:val="24"/>
          <w:szCs w:val="24"/>
        </w:rPr>
      </w:pPr>
      <w:r w:rsidRPr="004E7515">
        <w:rPr>
          <w:rFonts w:ascii="宋体" w:eastAsia="宋体" w:hAnsi="宋体" w:hint="eastAsia"/>
          <w:b/>
          <w:sz w:val="24"/>
          <w:szCs w:val="24"/>
        </w:rPr>
        <w:t>六</w:t>
      </w:r>
      <w:r w:rsidR="00F212B4" w:rsidRPr="004E7515">
        <w:rPr>
          <w:rFonts w:ascii="宋体" w:eastAsia="宋体" w:hAnsi="宋体" w:hint="eastAsia"/>
          <w:b/>
          <w:sz w:val="24"/>
          <w:szCs w:val="24"/>
        </w:rPr>
        <w:t>、供应商资格要求：</w:t>
      </w:r>
    </w:p>
    <w:p w:rsidR="00F212B4" w:rsidRPr="004E7515" w:rsidRDefault="00F212B4" w:rsidP="004E7515">
      <w:pPr>
        <w:shd w:val="clear" w:color="auto" w:fill="FFFFFF"/>
        <w:adjustRightInd w:val="0"/>
        <w:snapToGrid w:val="0"/>
        <w:spacing w:line="500" w:lineRule="exact"/>
        <w:ind w:leftChars="337" w:left="708"/>
        <w:rPr>
          <w:rFonts w:ascii="宋体" w:eastAsia="宋体" w:hAnsi="宋体"/>
          <w:sz w:val="24"/>
          <w:szCs w:val="24"/>
        </w:rPr>
      </w:pPr>
      <w:r w:rsidRPr="004E7515">
        <w:rPr>
          <w:rFonts w:ascii="宋体" w:eastAsia="宋体" w:hAnsi="宋体" w:hint="eastAsia"/>
          <w:sz w:val="24"/>
          <w:szCs w:val="24"/>
        </w:rPr>
        <w:tab/>
        <w:t>（一）基本资格条件</w:t>
      </w:r>
    </w:p>
    <w:p w:rsidR="00F212B4" w:rsidRPr="004E7515" w:rsidRDefault="00F212B4" w:rsidP="004E7515">
      <w:pPr>
        <w:shd w:val="clear" w:color="auto" w:fill="FFFFFF"/>
        <w:adjustRightInd w:val="0"/>
        <w:snapToGrid w:val="0"/>
        <w:spacing w:line="500" w:lineRule="exact"/>
        <w:ind w:leftChars="337" w:left="708"/>
        <w:rPr>
          <w:rFonts w:ascii="宋体" w:eastAsia="宋体" w:hAnsi="宋体"/>
          <w:sz w:val="24"/>
          <w:szCs w:val="24"/>
        </w:rPr>
      </w:pPr>
      <w:r w:rsidRPr="004E7515">
        <w:rPr>
          <w:rFonts w:ascii="宋体" w:eastAsia="宋体" w:hAnsi="宋体" w:hint="eastAsia"/>
          <w:sz w:val="24"/>
          <w:szCs w:val="24"/>
        </w:rPr>
        <w:tab/>
        <w:t>1、具有独立承担民事责任的</w:t>
      </w:r>
      <w:r w:rsidR="006B1B71" w:rsidRPr="004E7515">
        <w:rPr>
          <w:rFonts w:ascii="宋体" w:eastAsia="宋体" w:hAnsi="宋体" w:hint="eastAsia"/>
          <w:sz w:val="24"/>
          <w:szCs w:val="24"/>
        </w:rPr>
        <w:t>能力</w:t>
      </w:r>
      <w:r w:rsidRPr="004E7515">
        <w:rPr>
          <w:rFonts w:ascii="宋体" w:eastAsia="宋体" w:hAnsi="宋体" w:hint="eastAsia"/>
          <w:sz w:val="24"/>
          <w:szCs w:val="24"/>
        </w:rPr>
        <w:t>；</w:t>
      </w:r>
    </w:p>
    <w:p w:rsidR="00F212B4" w:rsidRPr="004E7515" w:rsidRDefault="00F212B4" w:rsidP="004E7515">
      <w:pPr>
        <w:shd w:val="clear" w:color="auto" w:fill="FFFFFF"/>
        <w:adjustRightInd w:val="0"/>
        <w:snapToGrid w:val="0"/>
        <w:spacing w:line="500" w:lineRule="exact"/>
        <w:ind w:leftChars="337" w:left="708"/>
        <w:rPr>
          <w:rFonts w:ascii="宋体" w:eastAsia="宋体" w:hAnsi="宋体"/>
          <w:sz w:val="24"/>
          <w:szCs w:val="24"/>
        </w:rPr>
      </w:pPr>
      <w:r w:rsidRPr="004E7515">
        <w:rPr>
          <w:rFonts w:ascii="宋体" w:eastAsia="宋体" w:hAnsi="宋体" w:hint="eastAsia"/>
          <w:sz w:val="24"/>
          <w:szCs w:val="24"/>
        </w:rPr>
        <w:tab/>
        <w:t>2、具有良好的商业信誉和健全的财务会计制度；</w:t>
      </w:r>
    </w:p>
    <w:p w:rsidR="003821BC" w:rsidRPr="004E7515" w:rsidRDefault="00F212B4" w:rsidP="004E7515">
      <w:pPr>
        <w:shd w:val="clear" w:color="auto" w:fill="FFFFFF"/>
        <w:adjustRightInd w:val="0"/>
        <w:snapToGrid w:val="0"/>
        <w:spacing w:line="500" w:lineRule="exact"/>
        <w:ind w:leftChars="337" w:left="708" w:firstLineChars="50" w:firstLine="120"/>
        <w:rPr>
          <w:rFonts w:ascii="宋体" w:eastAsia="宋体" w:hAnsi="宋体"/>
          <w:sz w:val="24"/>
          <w:szCs w:val="24"/>
        </w:rPr>
      </w:pPr>
      <w:r w:rsidRPr="004E7515">
        <w:rPr>
          <w:rFonts w:ascii="宋体" w:eastAsia="宋体" w:hAnsi="宋体" w:hint="eastAsia"/>
          <w:sz w:val="24"/>
          <w:szCs w:val="24"/>
        </w:rPr>
        <w:t>3、具有履行合同所必需的设备和专业技术能力；</w:t>
      </w:r>
      <w:r w:rsidR="001C7522" w:rsidRPr="004E7515">
        <w:rPr>
          <w:rFonts w:ascii="宋体" w:eastAsia="宋体" w:hAnsi="宋体"/>
          <w:sz w:val="24"/>
          <w:szCs w:val="24"/>
        </w:rPr>
        <w:t xml:space="preserve"> </w:t>
      </w:r>
    </w:p>
    <w:p w:rsidR="00F212B4" w:rsidRPr="004E7515" w:rsidRDefault="00F212B4" w:rsidP="004E7515">
      <w:pPr>
        <w:shd w:val="clear" w:color="auto" w:fill="FFFFFF"/>
        <w:adjustRightInd w:val="0"/>
        <w:snapToGrid w:val="0"/>
        <w:spacing w:line="500" w:lineRule="exact"/>
        <w:ind w:leftChars="337" w:left="708" w:firstLineChars="50" w:firstLine="120"/>
        <w:rPr>
          <w:rFonts w:ascii="宋体" w:eastAsia="宋体" w:hAnsi="宋体"/>
          <w:sz w:val="24"/>
          <w:szCs w:val="24"/>
        </w:rPr>
      </w:pPr>
      <w:r w:rsidRPr="004E7515">
        <w:rPr>
          <w:rFonts w:ascii="宋体" w:eastAsia="宋体" w:hAnsi="宋体" w:hint="eastAsia"/>
          <w:sz w:val="24"/>
          <w:szCs w:val="24"/>
        </w:rPr>
        <w:t>4、有依法缴纳税收和社会保障资金的良好记录；</w:t>
      </w:r>
    </w:p>
    <w:p w:rsidR="00AB164E" w:rsidRPr="004E7515" w:rsidRDefault="00F212B4" w:rsidP="004E7515">
      <w:pPr>
        <w:shd w:val="clear" w:color="auto" w:fill="FFFFFF"/>
        <w:adjustRightInd w:val="0"/>
        <w:snapToGrid w:val="0"/>
        <w:spacing w:line="500" w:lineRule="exact"/>
        <w:ind w:leftChars="337" w:left="708" w:firstLineChars="50" w:firstLine="120"/>
        <w:rPr>
          <w:rFonts w:ascii="宋体" w:eastAsia="宋体" w:hAnsi="宋体"/>
          <w:sz w:val="24"/>
          <w:szCs w:val="24"/>
        </w:rPr>
      </w:pPr>
      <w:r w:rsidRPr="004E7515">
        <w:rPr>
          <w:rFonts w:ascii="宋体" w:eastAsia="宋体" w:hAnsi="宋体" w:hint="eastAsia"/>
          <w:sz w:val="24"/>
          <w:szCs w:val="24"/>
        </w:rPr>
        <w:t>5、</w:t>
      </w:r>
      <w:r w:rsidR="00C8511C" w:rsidRPr="004E7515">
        <w:rPr>
          <w:rFonts w:ascii="宋体" w:eastAsia="宋体" w:hAnsi="宋体" w:hint="eastAsia"/>
          <w:sz w:val="24"/>
          <w:szCs w:val="24"/>
        </w:rPr>
        <w:t>参加政府采购活动前三年内，未因违法经营受到刑事处罚或者责令停产停业、吊销许可证或者执照、较大数额罚款等行政处罚。</w:t>
      </w:r>
    </w:p>
    <w:p w:rsidR="00F212B4" w:rsidRPr="004E7515" w:rsidRDefault="00F212B4" w:rsidP="004E7515">
      <w:pPr>
        <w:shd w:val="clear" w:color="auto" w:fill="FFFFFF"/>
        <w:adjustRightInd w:val="0"/>
        <w:snapToGrid w:val="0"/>
        <w:spacing w:line="500" w:lineRule="exact"/>
        <w:ind w:leftChars="337" w:left="708"/>
        <w:rPr>
          <w:rFonts w:ascii="宋体" w:eastAsia="宋体" w:hAnsi="宋体"/>
          <w:sz w:val="24"/>
          <w:szCs w:val="24"/>
        </w:rPr>
      </w:pPr>
      <w:r w:rsidRPr="004E7515">
        <w:rPr>
          <w:rFonts w:ascii="宋体" w:eastAsia="宋体" w:hAnsi="宋体" w:hint="eastAsia"/>
          <w:sz w:val="24"/>
          <w:szCs w:val="24"/>
        </w:rPr>
        <w:t>（二）特定资格条件</w:t>
      </w:r>
    </w:p>
    <w:p w:rsidR="00954B05" w:rsidRPr="00954B05" w:rsidRDefault="00954B05" w:rsidP="00954B05">
      <w:pPr>
        <w:shd w:val="clear" w:color="auto" w:fill="FFFFFF"/>
        <w:adjustRightInd w:val="0"/>
        <w:snapToGrid w:val="0"/>
        <w:spacing w:line="500" w:lineRule="exact"/>
        <w:ind w:leftChars="337" w:left="708"/>
        <w:rPr>
          <w:rFonts w:ascii="宋体" w:eastAsia="宋体" w:hAnsi="宋体"/>
          <w:sz w:val="24"/>
          <w:szCs w:val="24"/>
        </w:rPr>
      </w:pPr>
      <w:r w:rsidRPr="00954B05">
        <w:rPr>
          <w:rFonts w:ascii="宋体" w:eastAsia="宋体" w:hAnsi="宋体" w:hint="eastAsia"/>
          <w:sz w:val="24"/>
          <w:szCs w:val="24"/>
        </w:rPr>
        <w:t>1、</w:t>
      </w:r>
      <w:r w:rsidRPr="00954B05">
        <w:rPr>
          <w:rFonts w:ascii="宋体" w:eastAsia="宋体" w:hAnsi="宋体"/>
          <w:sz w:val="24"/>
          <w:szCs w:val="24"/>
        </w:rPr>
        <w:t>在</w:t>
      </w:r>
      <w:r w:rsidRPr="00954B05">
        <w:rPr>
          <w:rFonts w:ascii="宋体" w:eastAsia="宋体" w:hAnsi="宋体" w:hint="eastAsia"/>
          <w:sz w:val="24"/>
          <w:szCs w:val="24"/>
        </w:rPr>
        <w:t>信合联服网站办理诚信</w:t>
      </w:r>
      <w:r w:rsidRPr="00954B05">
        <w:rPr>
          <w:rFonts w:ascii="宋体" w:eastAsia="宋体" w:hAnsi="宋体"/>
          <w:sz w:val="24"/>
          <w:szCs w:val="24"/>
        </w:rPr>
        <w:t>注册备案</w:t>
      </w:r>
      <w:r w:rsidRPr="00954B05">
        <w:rPr>
          <w:rFonts w:ascii="宋体" w:eastAsia="宋体" w:hAnsi="宋体" w:hint="eastAsia"/>
          <w:sz w:val="24"/>
          <w:szCs w:val="24"/>
        </w:rPr>
        <w:t>，并且综合信用等级为C级以上（含C级）。</w:t>
      </w:r>
    </w:p>
    <w:p w:rsidR="002500DA" w:rsidRPr="004E7515" w:rsidRDefault="002500DA" w:rsidP="004E7515">
      <w:pPr>
        <w:shd w:val="clear" w:color="auto" w:fill="FFFFFF"/>
        <w:adjustRightInd w:val="0"/>
        <w:snapToGrid w:val="0"/>
        <w:spacing w:line="500" w:lineRule="exact"/>
        <w:ind w:leftChars="337" w:left="708"/>
        <w:rPr>
          <w:rFonts w:ascii="宋体" w:eastAsia="宋体" w:hAnsi="宋体"/>
          <w:sz w:val="24"/>
          <w:szCs w:val="24"/>
        </w:rPr>
      </w:pPr>
      <w:r w:rsidRPr="004E7515">
        <w:rPr>
          <w:rFonts w:ascii="宋体" w:eastAsia="宋体" w:hAnsi="宋体" w:hint="eastAsia"/>
          <w:sz w:val="24"/>
          <w:szCs w:val="24"/>
        </w:rPr>
        <w:t>（企业</w:t>
      </w:r>
      <w:r w:rsidRPr="004E7515">
        <w:rPr>
          <w:rFonts w:ascii="宋体" w:eastAsia="宋体" w:hAnsi="宋体"/>
          <w:sz w:val="24"/>
          <w:szCs w:val="24"/>
        </w:rPr>
        <w:t>备案信息有效期为一年，到期后需进行年度审核。</w:t>
      </w:r>
      <w:r w:rsidRPr="004E7515">
        <w:rPr>
          <w:rFonts w:ascii="宋体" w:eastAsia="宋体" w:hAnsi="宋体" w:hint="eastAsia"/>
          <w:sz w:val="24"/>
          <w:szCs w:val="24"/>
        </w:rPr>
        <w:t>网址：</w:t>
      </w:r>
      <w:r w:rsidRPr="004E7515">
        <w:rPr>
          <w:rFonts w:ascii="宋体" w:eastAsia="宋体" w:hAnsi="宋体"/>
          <w:sz w:val="24"/>
          <w:szCs w:val="24"/>
        </w:rPr>
        <w:t>http://www.xhlfzx.com.cn/</w:t>
      </w:r>
      <w:r w:rsidRPr="004E7515">
        <w:rPr>
          <w:rFonts w:ascii="宋体" w:eastAsia="宋体" w:hAnsi="宋体" w:hint="eastAsia"/>
          <w:sz w:val="24"/>
          <w:szCs w:val="24"/>
        </w:rPr>
        <w:t>，地址：市政府2号楼政务服务和公共资源交易大厅信用服务窗口，联系电话：0990-6223850）</w:t>
      </w:r>
    </w:p>
    <w:p w:rsidR="00F212B4" w:rsidRPr="004E7515" w:rsidRDefault="00C37842" w:rsidP="004E7515">
      <w:pPr>
        <w:shd w:val="clear" w:color="auto" w:fill="FFFFFF"/>
        <w:adjustRightInd w:val="0"/>
        <w:snapToGrid w:val="0"/>
        <w:spacing w:line="500" w:lineRule="exact"/>
        <w:rPr>
          <w:rFonts w:ascii="宋体" w:eastAsia="宋体" w:hAnsi="宋体"/>
          <w:sz w:val="24"/>
          <w:szCs w:val="24"/>
        </w:rPr>
      </w:pPr>
      <w:r w:rsidRPr="004E7515">
        <w:rPr>
          <w:rFonts w:ascii="宋体" w:eastAsia="宋体" w:hAnsi="宋体" w:hint="eastAsia"/>
          <w:b/>
          <w:sz w:val="24"/>
          <w:szCs w:val="24"/>
        </w:rPr>
        <w:t>七</w:t>
      </w:r>
      <w:r w:rsidR="00F212B4" w:rsidRPr="004E7515">
        <w:rPr>
          <w:rFonts w:ascii="宋体" w:eastAsia="宋体" w:hAnsi="宋体" w:hint="eastAsia"/>
          <w:b/>
          <w:sz w:val="24"/>
          <w:szCs w:val="24"/>
        </w:rPr>
        <w:t>、获取招标文件、报名</w:t>
      </w:r>
    </w:p>
    <w:p w:rsidR="00F212B4" w:rsidRPr="004E7515" w:rsidRDefault="00F212B4" w:rsidP="004E7515">
      <w:pPr>
        <w:shd w:val="clear" w:color="auto" w:fill="FFFFFF"/>
        <w:adjustRightInd w:val="0"/>
        <w:snapToGrid w:val="0"/>
        <w:spacing w:line="500" w:lineRule="exact"/>
        <w:ind w:leftChars="337" w:left="708"/>
        <w:rPr>
          <w:rFonts w:ascii="宋体" w:eastAsia="宋体" w:hAnsi="宋体"/>
          <w:color w:val="000000" w:themeColor="text1"/>
          <w:sz w:val="24"/>
          <w:szCs w:val="24"/>
        </w:rPr>
      </w:pPr>
      <w:r w:rsidRPr="004E7515">
        <w:rPr>
          <w:rFonts w:ascii="宋体" w:eastAsia="宋体" w:hAnsi="宋体" w:hint="eastAsia"/>
          <w:color w:val="000000" w:themeColor="text1"/>
          <w:sz w:val="24"/>
          <w:szCs w:val="24"/>
        </w:rPr>
        <w:t>（一）获取招标文件：点击本公告采购文件链接下载</w:t>
      </w:r>
    </w:p>
    <w:p w:rsidR="00F212B4" w:rsidRPr="004E7515" w:rsidRDefault="00F212B4" w:rsidP="004E7515">
      <w:pPr>
        <w:shd w:val="clear" w:color="auto" w:fill="FFFFFF"/>
        <w:adjustRightInd w:val="0"/>
        <w:snapToGrid w:val="0"/>
        <w:spacing w:line="500" w:lineRule="exact"/>
        <w:ind w:leftChars="337" w:left="708"/>
        <w:rPr>
          <w:rFonts w:ascii="宋体" w:eastAsia="宋体" w:hAnsi="宋体"/>
          <w:color w:val="000000" w:themeColor="text1"/>
          <w:sz w:val="24"/>
          <w:szCs w:val="24"/>
        </w:rPr>
      </w:pPr>
      <w:r w:rsidRPr="004E7515">
        <w:rPr>
          <w:rFonts w:ascii="宋体" w:eastAsia="宋体" w:hAnsi="宋体" w:hint="eastAsia"/>
          <w:color w:val="000000" w:themeColor="text1"/>
          <w:sz w:val="24"/>
          <w:szCs w:val="24"/>
        </w:rPr>
        <w:t>（二）报名：填写《供应商参加政府采购项目报名表》，发送到邮箱：</w:t>
      </w:r>
      <w:hyperlink r:id="rId8" w:history="1">
        <w:r w:rsidRPr="004E7515">
          <w:rPr>
            <w:rStyle w:val="a4"/>
            <w:rFonts w:ascii="宋体" w:eastAsia="宋体" w:hAnsi="宋体" w:hint="eastAsia"/>
            <w:color w:val="000000" w:themeColor="text1"/>
            <w:sz w:val="24"/>
            <w:szCs w:val="24"/>
          </w:rPr>
          <w:t>227572753@qq.com</w:t>
        </w:r>
      </w:hyperlink>
      <w:r w:rsidRPr="004E7515">
        <w:rPr>
          <w:rFonts w:ascii="宋体" w:eastAsia="宋体" w:hAnsi="宋体" w:hint="eastAsia"/>
          <w:color w:val="000000" w:themeColor="text1"/>
          <w:sz w:val="24"/>
          <w:szCs w:val="24"/>
        </w:rPr>
        <w:t xml:space="preserve"> ，</w:t>
      </w:r>
      <w:r w:rsidRPr="004E7515">
        <w:rPr>
          <w:rFonts w:ascii="宋体" w:eastAsia="宋体" w:hAnsi="宋体" w:hint="eastAsia"/>
          <w:color w:val="000000" w:themeColor="text1"/>
          <w:sz w:val="24"/>
          <w:szCs w:val="24"/>
          <w:highlight w:val="yellow"/>
        </w:rPr>
        <w:t>邮件名称必须为：项目名称+</w:t>
      </w:r>
      <w:r w:rsidR="00F104A8" w:rsidRPr="004E7515">
        <w:rPr>
          <w:rFonts w:ascii="宋体" w:eastAsia="宋体" w:hAnsi="宋体" w:hint="eastAsia"/>
          <w:color w:val="000000" w:themeColor="text1"/>
          <w:sz w:val="24"/>
          <w:szCs w:val="24"/>
          <w:highlight w:val="yellow"/>
        </w:rPr>
        <w:t>项目</w:t>
      </w:r>
      <w:r w:rsidRPr="004E7515">
        <w:rPr>
          <w:rFonts w:ascii="宋体" w:eastAsia="宋体" w:hAnsi="宋体" w:hint="eastAsia"/>
          <w:color w:val="000000" w:themeColor="text1"/>
          <w:sz w:val="24"/>
          <w:szCs w:val="24"/>
          <w:highlight w:val="yellow"/>
        </w:rPr>
        <w:t>编号+投标人</w:t>
      </w:r>
      <w:r w:rsidR="00F104A8" w:rsidRPr="004E7515">
        <w:rPr>
          <w:rFonts w:ascii="宋体" w:eastAsia="宋体" w:hAnsi="宋体" w:hint="eastAsia"/>
          <w:color w:val="000000" w:themeColor="text1"/>
          <w:sz w:val="24"/>
          <w:szCs w:val="24"/>
          <w:highlight w:val="yellow"/>
        </w:rPr>
        <w:t>名称</w:t>
      </w:r>
      <w:r w:rsidRPr="004E7515">
        <w:rPr>
          <w:rFonts w:ascii="宋体" w:eastAsia="宋体" w:hAnsi="宋体" w:hint="eastAsia"/>
          <w:color w:val="000000" w:themeColor="text1"/>
          <w:sz w:val="24"/>
          <w:szCs w:val="24"/>
          <w:highlight w:val="yellow"/>
        </w:rPr>
        <w:t>，未提交报名表的供应商不得参加投标。(报名表必须填写完整；不接受现场报名)</w:t>
      </w:r>
    </w:p>
    <w:p w:rsidR="00F212B4" w:rsidRPr="004E7515" w:rsidRDefault="00F212B4" w:rsidP="004E7515">
      <w:pPr>
        <w:shd w:val="clear" w:color="auto" w:fill="FFFFFF"/>
        <w:adjustRightInd w:val="0"/>
        <w:snapToGrid w:val="0"/>
        <w:spacing w:line="500" w:lineRule="exact"/>
        <w:ind w:leftChars="337" w:left="708"/>
        <w:rPr>
          <w:rFonts w:ascii="宋体" w:eastAsia="宋体" w:hAnsi="宋体"/>
          <w:color w:val="000000" w:themeColor="text1"/>
          <w:sz w:val="24"/>
          <w:szCs w:val="24"/>
        </w:rPr>
      </w:pPr>
      <w:r w:rsidRPr="004E7515">
        <w:rPr>
          <w:rFonts w:ascii="宋体" w:eastAsia="宋体" w:hAnsi="宋体" w:hint="eastAsia"/>
          <w:color w:val="000000" w:themeColor="text1"/>
          <w:sz w:val="24"/>
          <w:szCs w:val="24"/>
          <w:highlight w:val="yellow"/>
        </w:rPr>
        <w:lastRenderedPageBreak/>
        <w:t>（三）报名时应将缴纳投标保证金的银行收款凭证扫描件或照片与报名表一并发送至邮箱，否则报名无效。</w:t>
      </w:r>
    </w:p>
    <w:p w:rsidR="00F212B4" w:rsidRPr="004E7515" w:rsidRDefault="00C37842" w:rsidP="004E7515">
      <w:pPr>
        <w:shd w:val="clear" w:color="auto" w:fill="FFFFFF"/>
        <w:adjustRightInd w:val="0"/>
        <w:snapToGrid w:val="0"/>
        <w:spacing w:line="500" w:lineRule="exact"/>
        <w:rPr>
          <w:rFonts w:ascii="宋体" w:eastAsia="宋体" w:hAnsi="宋体"/>
          <w:color w:val="FF0000"/>
          <w:sz w:val="24"/>
          <w:szCs w:val="24"/>
        </w:rPr>
      </w:pPr>
      <w:r w:rsidRPr="004E7515">
        <w:rPr>
          <w:rFonts w:ascii="宋体" w:eastAsia="宋体" w:hAnsi="宋体" w:hint="eastAsia"/>
          <w:b/>
          <w:color w:val="000000" w:themeColor="text1"/>
          <w:sz w:val="24"/>
          <w:szCs w:val="24"/>
        </w:rPr>
        <w:t>八</w:t>
      </w:r>
      <w:r w:rsidR="00F212B4" w:rsidRPr="004E7515">
        <w:rPr>
          <w:rFonts w:ascii="宋体" w:eastAsia="宋体" w:hAnsi="宋体" w:hint="eastAsia"/>
          <w:b/>
          <w:color w:val="000000" w:themeColor="text1"/>
          <w:sz w:val="24"/>
          <w:szCs w:val="24"/>
        </w:rPr>
        <w:t>、报名截止时间</w:t>
      </w:r>
      <w:r w:rsidR="00F212B4" w:rsidRPr="004E7515">
        <w:rPr>
          <w:rFonts w:ascii="宋体" w:eastAsia="宋体" w:hAnsi="宋体" w:hint="eastAsia"/>
          <w:color w:val="000000" w:themeColor="text1"/>
          <w:sz w:val="24"/>
          <w:szCs w:val="24"/>
        </w:rPr>
        <w:t>：</w:t>
      </w:r>
      <w:r w:rsidR="00C44D30" w:rsidRPr="00C44D30">
        <w:rPr>
          <w:rFonts w:ascii="宋体" w:eastAsia="宋体" w:hAnsi="宋体" w:hint="eastAsia"/>
          <w:color w:val="FF0000"/>
          <w:sz w:val="24"/>
          <w:szCs w:val="24"/>
        </w:rPr>
        <w:t>2019年8月29日12:30</w:t>
      </w:r>
    </w:p>
    <w:p w:rsidR="00F212B4" w:rsidRPr="004E7515" w:rsidRDefault="00C37842" w:rsidP="004E7515">
      <w:pPr>
        <w:shd w:val="clear" w:color="auto" w:fill="FFFFFF"/>
        <w:adjustRightInd w:val="0"/>
        <w:snapToGrid w:val="0"/>
        <w:spacing w:line="500" w:lineRule="exact"/>
        <w:rPr>
          <w:rFonts w:ascii="宋体" w:eastAsia="宋体" w:hAnsi="宋体"/>
          <w:color w:val="000000" w:themeColor="text1"/>
          <w:sz w:val="24"/>
          <w:szCs w:val="24"/>
        </w:rPr>
      </w:pPr>
      <w:r w:rsidRPr="004E7515">
        <w:rPr>
          <w:rFonts w:ascii="宋体" w:eastAsia="宋体" w:hAnsi="宋体" w:hint="eastAsia"/>
          <w:b/>
          <w:color w:val="000000" w:themeColor="text1"/>
          <w:sz w:val="24"/>
          <w:szCs w:val="24"/>
        </w:rPr>
        <w:t>九</w:t>
      </w:r>
      <w:r w:rsidR="00F104A8" w:rsidRPr="004E7515">
        <w:rPr>
          <w:rFonts w:ascii="宋体" w:eastAsia="宋体" w:hAnsi="宋体" w:hint="eastAsia"/>
          <w:b/>
          <w:color w:val="000000" w:themeColor="text1"/>
          <w:sz w:val="24"/>
          <w:szCs w:val="24"/>
        </w:rPr>
        <w:t>、投标保证金金额、到账截止</w:t>
      </w:r>
      <w:r w:rsidR="00F212B4" w:rsidRPr="004E7515">
        <w:rPr>
          <w:rFonts w:ascii="宋体" w:eastAsia="宋体" w:hAnsi="宋体" w:hint="eastAsia"/>
          <w:b/>
          <w:color w:val="000000" w:themeColor="text1"/>
          <w:sz w:val="24"/>
          <w:szCs w:val="24"/>
        </w:rPr>
        <w:t>时间</w:t>
      </w:r>
    </w:p>
    <w:p w:rsidR="00F212B4" w:rsidRPr="004E7515" w:rsidRDefault="00DD501C" w:rsidP="004E7515">
      <w:pPr>
        <w:shd w:val="clear" w:color="auto" w:fill="FFFFFF"/>
        <w:adjustRightInd w:val="0"/>
        <w:snapToGrid w:val="0"/>
        <w:spacing w:line="500" w:lineRule="exact"/>
        <w:ind w:firstLineChars="200" w:firstLine="480"/>
        <w:rPr>
          <w:rFonts w:ascii="宋体" w:eastAsia="宋体" w:hAnsi="宋体"/>
          <w:color w:val="000000" w:themeColor="text1"/>
          <w:sz w:val="24"/>
          <w:szCs w:val="24"/>
        </w:rPr>
      </w:pPr>
      <w:r w:rsidRPr="004E7515">
        <w:rPr>
          <w:rFonts w:ascii="宋体" w:eastAsia="宋体" w:hAnsi="宋体" w:hint="eastAsia"/>
          <w:color w:val="000000" w:themeColor="text1"/>
          <w:sz w:val="24"/>
          <w:szCs w:val="24"/>
        </w:rPr>
        <w:t>投标保证金金额：</w:t>
      </w:r>
      <w:r w:rsidR="00E405E0" w:rsidRPr="00E405E0">
        <w:rPr>
          <w:rFonts w:ascii="宋体" w:eastAsia="宋体" w:hAnsi="宋体" w:hint="eastAsia"/>
          <w:color w:val="000000" w:themeColor="text1"/>
          <w:sz w:val="24"/>
          <w:szCs w:val="24"/>
        </w:rPr>
        <w:t>壹拾陆万肆仟捌佰圆整（￥164800元）</w:t>
      </w:r>
    </w:p>
    <w:p w:rsidR="00F212B4" w:rsidRPr="004E7515" w:rsidRDefault="00F212B4" w:rsidP="004E7515">
      <w:pPr>
        <w:pStyle w:val="a9"/>
        <w:spacing w:line="500" w:lineRule="exact"/>
        <w:rPr>
          <w:rFonts w:ascii="宋体" w:eastAsia="宋体" w:hAnsi="宋体"/>
          <w:color w:val="000000" w:themeColor="text1"/>
        </w:rPr>
      </w:pPr>
      <w:r w:rsidRPr="004E7515">
        <w:rPr>
          <w:rFonts w:ascii="宋体" w:eastAsia="宋体" w:hAnsi="宋体" w:hint="eastAsia"/>
          <w:color w:val="000000" w:themeColor="text1"/>
        </w:rPr>
        <w:t>投标保证金到账截至时间：</w:t>
      </w:r>
      <w:r w:rsidR="00C44D30" w:rsidRPr="00C44D30">
        <w:rPr>
          <w:rFonts w:ascii="宋体" w:eastAsia="宋体" w:hAnsi="宋体" w:cstheme="minorBidi" w:hint="eastAsia"/>
          <w:color w:val="FF0000"/>
        </w:rPr>
        <w:t>2019年8月29日12:30</w:t>
      </w:r>
    </w:p>
    <w:p w:rsidR="00F212B4" w:rsidRPr="004E7515" w:rsidRDefault="00C37842" w:rsidP="004E7515">
      <w:pPr>
        <w:shd w:val="clear" w:color="auto" w:fill="FFFFFF"/>
        <w:adjustRightInd w:val="0"/>
        <w:snapToGrid w:val="0"/>
        <w:spacing w:line="500" w:lineRule="exact"/>
        <w:rPr>
          <w:rFonts w:ascii="宋体" w:eastAsia="宋体" w:hAnsi="宋体"/>
          <w:b/>
          <w:color w:val="000000" w:themeColor="text1"/>
          <w:sz w:val="24"/>
          <w:szCs w:val="24"/>
        </w:rPr>
      </w:pPr>
      <w:r w:rsidRPr="004E7515">
        <w:rPr>
          <w:rFonts w:ascii="宋体" w:eastAsia="宋体" w:hAnsi="宋体" w:hint="eastAsia"/>
          <w:b/>
          <w:color w:val="000000" w:themeColor="text1"/>
          <w:sz w:val="24"/>
          <w:szCs w:val="24"/>
        </w:rPr>
        <w:t>十</w:t>
      </w:r>
      <w:r w:rsidR="00F212B4" w:rsidRPr="004E7515">
        <w:rPr>
          <w:rFonts w:ascii="宋体" w:eastAsia="宋体" w:hAnsi="宋体" w:hint="eastAsia"/>
          <w:b/>
          <w:color w:val="000000" w:themeColor="text1"/>
          <w:sz w:val="24"/>
          <w:szCs w:val="24"/>
        </w:rPr>
        <w:t>、</w:t>
      </w:r>
      <w:r w:rsidR="003749CA" w:rsidRPr="004E7515">
        <w:rPr>
          <w:rFonts w:ascii="宋体" w:eastAsia="宋体" w:hAnsi="宋体" w:hint="eastAsia"/>
          <w:b/>
          <w:color w:val="000000" w:themeColor="text1"/>
          <w:sz w:val="24"/>
          <w:szCs w:val="24"/>
        </w:rPr>
        <w:t>递交投标文件时间、</w:t>
      </w:r>
      <w:r w:rsidR="00F212B4" w:rsidRPr="004E7515">
        <w:rPr>
          <w:rFonts w:ascii="宋体" w:eastAsia="宋体" w:hAnsi="宋体" w:hint="eastAsia"/>
          <w:b/>
          <w:color w:val="000000" w:themeColor="text1"/>
          <w:sz w:val="24"/>
          <w:szCs w:val="24"/>
        </w:rPr>
        <w:t>开标时间、地点</w:t>
      </w:r>
    </w:p>
    <w:p w:rsidR="003749CA" w:rsidRDefault="003749CA" w:rsidP="004E7515">
      <w:pPr>
        <w:shd w:val="clear" w:color="auto" w:fill="FFFFFF"/>
        <w:adjustRightInd w:val="0"/>
        <w:snapToGrid w:val="0"/>
        <w:spacing w:line="500" w:lineRule="exact"/>
        <w:ind w:firstLineChars="200" w:firstLine="480"/>
        <w:rPr>
          <w:rFonts w:ascii="宋体" w:eastAsia="宋体" w:hAnsi="宋体"/>
          <w:color w:val="FF0000"/>
          <w:sz w:val="24"/>
          <w:szCs w:val="24"/>
        </w:rPr>
      </w:pPr>
      <w:r w:rsidRPr="004E7515">
        <w:rPr>
          <w:rFonts w:ascii="宋体" w:eastAsia="宋体" w:hAnsi="宋体" w:hint="eastAsia"/>
          <w:sz w:val="24"/>
          <w:szCs w:val="24"/>
        </w:rPr>
        <w:t>递交投标文件时间：</w:t>
      </w:r>
      <w:r w:rsidR="00C44D30" w:rsidRPr="00C44D30">
        <w:rPr>
          <w:rFonts w:ascii="宋体" w:eastAsia="宋体" w:hAnsi="宋体" w:hint="eastAsia"/>
          <w:color w:val="FF0000"/>
          <w:sz w:val="24"/>
          <w:szCs w:val="24"/>
        </w:rPr>
        <w:t>2019年8月30日10:00--2019年8月30日10:30</w:t>
      </w:r>
    </w:p>
    <w:p w:rsidR="00DC018F" w:rsidRPr="00800FE5" w:rsidRDefault="00DC018F" w:rsidP="00DC018F">
      <w:pPr>
        <w:shd w:val="clear" w:color="auto" w:fill="FFFFFF"/>
        <w:adjustRightInd w:val="0"/>
        <w:snapToGrid w:val="0"/>
        <w:spacing w:line="500" w:lineRule="exact"/>
        <w:ind w:firstLineChars="200" w:firstLine="480"/>
        <w:rPr>
          <w:rFonts w:ascii="宋体" w:eastAsia="宋体" w:hAnsi="宋体"/>
          <w:color w:val="FF0000"/>
          <w:sz w:val="24"/>
          <w:szCs w:val="24"/>
        </w:rPr>
      </w:pPr>
      <w:r w:rsidRPr="004E7515">
        <w:rPr>
          <w:rFonts w:ascii="宋体" w:eastAsia="宋体" w:hAnsi="宋体" w:hint="eastAsia"/>
          <w:sz w:val="24"/>
          <w:szCs w:val="24"/>
        </w:rPr>
        <w:t>开标时间：</w:t>
      </w:r>
      <w:r w:rsidR="00C44D30" w:rsidRPr="00C44D30">
        <w:rPr>
          <w:rFonts w:ascii="宋体" w:eastAsia="宋体" w:hAnsi="宋体" w:hint="eastAsia"/>
          <w:color w:val="FF0000"/>
          <w:sz w:val="24"/>
          <w:szCs w:val="24"/>
        </w:rPr>
        <w:t>2019年8月30日10:30</w:t>
      </w:r>
    </w:p>
    <w:p w:rsidR="00800FE5" w:rsidRPr="00800FE5" w:rsidRDefault="00800FE5" w:rsidP="004E7515">
      <w:pPr>
        <w:shd w:val="clear" w:color="auto" w:fill="FFFFFF"/>
        <w:adjustRightInd w:val="0"/>
        <w:snapToGrid w:val="0"/>
        <w:spacing w:line="500" w:lineRule="exact"/>
        <w:ind w:firstLineChars="200" w:firstLine="480"/>
        <w:rPr>
          <w:rFonts w:ascii="宋体" w:eastAsia="宋体" w:hAnsi="宋体"/>
          <w:color w:val="FF0000"/>
          <w:sz w:val="24"/>
          <w:szCs w:val="24"/>
        </w:rPr>
      </w:pPr>
      <w:r>
        <w:rPr>
          <w:rFonts w:ascii="宋体" w:eastAsia="宋体" w:hAnsi="宋体" w:hint="eastAsia"/>
          <w:sz w:val="24"/>
          <w:szCs w:val="24"/>
        </w:rPr>
        <w:t>递交投标</w:t>
      </w:r>
      <w:r w:rsidRPr="000F58D1">
        <w:rPr>
          <w:rFonts w:ascii="宋体" w:eastAsia="宋体" w:hAnsi="宋体" w:hint="eastAsia"/>
          <w:sz w:val="24"/>
          <w:szCs w:val="24"/>
        </w:rPr>
        <w:t>文件</w:t>
      </w:r>
      <w:r>
        <w:rPr>
          <w:rFonts w:ascii="宋体" w:eastAsia="宋体" w:hAnsi="宋体" w:hint="eastAsia"/>
          <w:sz w:val="24"/>
          <w:szCs w:val="24"/>
        </w:rPr>
        <w:t>及开标</w:t>
      </w:r>
      <w:r w:rsidRPr="000F58D1">
        <w:rPr>
          <w:rFonts w:ascii="宋体" w:eastAsia="宋体" w:hAnsi="宋体" w:hint="eastAsia"/>
          <w:sz w:val="24"/>
          <w:szCs w:val="24"/>
        </w:rPr>
        <w:t>地点：</w:t>
      </w:r>
      <w:r w:rsidRPr="00800FE5">
        <w:rPr>
          <w:rFonts w:ascii="宋体" w:eastAsia="宋体" w:hAnsi="宋体" w:hint="eastAsia"/>
          <w:color w:val="FF0000"/>
          <w:sz w:val="24"/>
          <w:szCs w:val="24"/>
        </w:rPr>
        <w:t>新疆克拉玛依市胜利路33号市政府机关2号楼1楼西103室</w:t>
      </w:r>
    </w:p>
    <w:p w:rsidR="00F212B4" w:rsidRPr="004E7515" w:rsidRDefault="00E26523" w:rsidP="004E7515">
      <w:pPr>
        <w:shd w:val="clear" w:color="auto" w:fill="FFFFFF"/>
        <w:adjustRightInd w:val="0"/>
        <w:snapToGrid w:val="0"/>
        <w:spacing w:line="500" w:lineRule="exact"/>
        <w:rPr>
          <w:rFonts w:ascii="宋体" w:eastAsia="宋体" w:hAnsi="宋体"/>
          <w:b/>
          <w:color w:val="000000" w:themeColor="text1"/>
          <w:sz w:val="24"/>
          <w:szCs w:val="24"/>
        </w:rPr>
      </w:pPr>
      <w:r w:rsidRPr="004E7515">
        <w:rPr>
          <w:rFonts w:ascii="宋体" w:eastAsia="宋体" w:hAnsi="宋体" w:hint="eastAsia"/>
          <w:b/>
          <w:color w:val="000000" w:themeColor="text1"/>
          <w:sz w:val="24"/>
          <w:szCs w:val="24"/>
        </w:rPr>
        <w:t>十</w:t>
      </w:r>
      <w:r w:rsidR="00C37842" w:rsidRPr="004E7515">
        <w:rPr>
          <w:rFonts w:ascii="宋体" w:eastAsia="宋体" w:hAnsi="宋体" w:hint="eastAsia"/>
          <w:b/>
          <w:color w:val="000000" w:themeColor="text1"/>
          <w:sz w:val="24"/>
          <w:szCs w:val="24"/>
        </w:rPr>
        <w:t>一</w:t>
      </w:r>
      <w:r w:rsidR="00F212B4" w:rsidRPr="004E7515">
        <w:rPr>
          <w:rFonts w:ascii="宋体" w:eastAsia="宋体" w:hAnsi="宋体" w:hint="eastAsia"/>
          <w:b/>
          <w:color w:val="000000" w:themeColor="text1"/>
          <w:sz w:val="24"/>
          <w:szCs w:val="24"/>
        </w:rPr>
        <w:t>、</w:t>
      </w:r>
      <w:r w:rsidR="007B6503" w:rsidRPr="004E7515">
        <w:rPr>
          <w:rFonts w:ascii="宋体" w:eastAsia="宋体" w:hAnsi="宋体" w:hint="eastAsia"/>
          <w:b/>
          <w:color w:val="000000" w:themeColor="text1"/>
          <w:sz w:val="24"/>
          <w:szCs w:val="24"/>
        </w:rPr>
        <w:t>采购</w:t>
      </w:r>
      <w:r w:rsidR="00F212B4" w:rsidRPr="004E7515">
        <w:rPr>
          <w:rFonts w:ascii="宋体" w:eastAsia="宋体" w:hAnsi="宋体" w:hint="eastAsia"/>
          <w:b/>
          <w:color w:val="000000" w:themeColor="text1"/>
          <w:sz w:val="24"/>
          <w:szCs w:val="24"/>
        </w:rPr>
        <w:t>机构</w:t>
      </w:r>
      <w:r w:rsidR="007B6503" w:rsidRPr="004E7515">
        <w:rPr>
          <w:rFonts w:ascii="宋体" w:eastAsia="宋体" w:hAnsi="宋体" w:hint="eastAsia"/>
          <w:b/>
          <w:color w:val="000000" w:themeColor="text1"/>
          <w:sz w:val="24"/>
          <w:szCs w:val="24"/>
        </w:rPr>
        <w:t>及采购人</w:t>
      </w:r>
    </w:p>
    <w:p w:rsidR="007B6503" w:rsidRPr="004E7515" w:rsidRDefault="00A44942" w:rsidP="004E7515">
      <w:pPr>
        <w:pStyle w:val="a9"/>
        <w:spacing w:line="500" w:lineRule="exact"/>
        <w:rPr>
          <w:rFonts w:ascii="宋体" w:eastAsia="宋体" w:hAnsi="宋体"/>
        </w:rPr>
      </w:pPr>
      <w:r w:rsidRPr="004E7515">
        <w:rPr>
          <w:rFonts w:ascii="宋体" w:eastAsia="宋体" w:hAnsi="宋体" w:hint="eastAsia"/>
        </w:rPr>
        <w:t>（一）采购</w:t>
      </w:r>
      <w:r w:rsidR="007B6503" w:rsidRPr="004E7515">
        <w:rPr>
          <w:rFonts w:ascii="宋体" w:eastAsia="宋体" w:hAnsi="宋体" w:hint="eastAsia"/>
        </w:rPr>
        <w:t>机构：克拉玛依市政务服务和公共资源交易中心</w:t>
      </w:r>
    </w:p>
    <w:p w:rsidR="007B6503" w:rsidRPr="004E7515" w:rsidRDefault="007B6503" w:rsidP="004E7515">
      <w:pPr>
        <w:pStyle w:val="a9"/>
        <w:spacing w:line="500" w:lineRule="exact"/>
        <w:rPr>
          <w:rFonts w:ascii="宋体" w:eastAsia="宋体" w:hAnsi="宋体"/>
        </w:rPr>
      </w:pPr>
      <w:r w:rsidRPr="004E7515">
        <w:rPr>
          <w:rFonts w:ascii="宋体" w:eastAsia="宋体" w:hAnsi="宋体" w:hint="eastAsia"/>
        </w:rPr>
        <w:t>1、联系人：</w:t>
      </w:r>
      <w:r w:rsidR="00E405E0">
        <w:rPr>
          <w:rFonts w:ascii="宋体" w:eastAsia="宋体" w:hAnsi="宋体" w:hint="eastAsia"/>
        </w:rPr>
        <w:t>乌日娜</w:t>
      </w:r>
      <w:r w:rsidRPr="004E7515">
        <w:rPr>
          <w:rFonts w:ascii="宋体" w:eastAsia="宋体" w:hAnsi="宋体" w:hint="eastAsia"/>
        </w:rPr>
        <w:t xml:space="preserve"> </w:t>
      </w:r>
    </w:p>
    <w:p w:rsidR="007B6503" w:rsidRPr="004E7515" w:rsidRDefault="007B6503" w:rsidP="004E7515">
      <w:pPr>
        <w:pStyle w:val="a9"/>
        <w:spacing w:line="500" w:lineRule="exact"/>
        <w:rPr>
          <w:rFonts w:ascii="宋体" w:eastAsia="宋体" w:hAnsi="宋体"/>
        </w:rPr>
      </w:pPr>
      <w:r w:rsidRPr="004E7515">
        <w:rPr>
          <w:rFonts w:ascii="宋体" w:eastAsia="宋体" w:hAnsi="宋体" w:hint="eastAsia"/>
        </w:rPr>
        <w:t>电  话：0990-6223256</w:t>
      </w:r>
    </w:p>
    <w:p w:rsidR="007B6503" w:rsidRPr="004E7515" w:rsidRDefault="007B6503" w:rsidP="004E7515">
      <w:pPr>
        <w:snapToGrid w:val="0"/>
        <w:spacing w:line="500" w:lineRule="exact"/>
        <w:ind w:firstLineChars="200" w:firstLine="480"/>
        <w:rPr>
          <w:rFonts w:ascii="宋体" w:eastAsia="宋体" w:hAnsi="宋体" w:cs="Times New Roman"/>
          <w:sz w:val="24"/>
          <w:szCs w:val="24"/>
        </w:rPr>
      </w:pPr>
      <w:r w:rsidRPr="004E7515">
        <w:rPr>
          <w:rFonts w:ascii="宋体" w:eastAsia="宋体" w:hAnsi="宋体" w:cs="Times New Roman" w:hint="eastAsia"/>
          <w:sz w:val="24"/>
          <w:szCs w:val="24"/>
        </w:rPr>
        <w:t>2、其他业务联系方式</w:t>
      </w:r>
    </w:p>
    <w:p w:rsidR="007B6503" w:rsidRPr="004E7515" w:rsidRDefault="007B6503" w:rsidP="004E7515">
      <w:pPr>
        <w:snapToGrid w:val="0"/>
        <w:spacing w:line="500" w:lineRule="exact"/>
        <w:ind w:firstLineChars="200" w:firstLine="480"/>
        <w:rPr>
          <w:rFonts w:ascii="宋体" w:eastAsia="宋体" w:hAnsi="宋体" w:cs="Times New Roman"/>
          <w:sz w:val="24"/>
          <w:szCs w:val="24"/>
        </w:rPr>
      </w:pPr>
      <w:r w:rsidRPr="004E7515">
        <w:rPr>
          <w:rFonts w:ascii="宋体" w:eastAsia="宋体" w:hAnsi="宋体" w:cs="Times New Roman" w:hint="eastAsia"/>
          <w:sz w:val="24"/>
          <w:szCs w:val="24"/>
        </w:rPr>
        <w:t>报名咨询电话：0990-6609106</w:t>
      </w:r>
    </w:p>
    <w:p w:rsidR="007B6503" w:rsidRPr="004E7515" w:rsidRDefault="007B6503" w:rsidP="004E7515">
      <w:pPr>
        <w:snapToGrid w:val="0"/>
        <w:spacing w:line="500" w:lineRule="exact"/>
        <w:ind w:firstLineChars="200" w:firstLine="480"/>
        <w:rPr>
          <w:rFonts w:ascii="宋体" w:eastAsia="宋体" w:hAnsi="宋体" w:cs="Times New Roman"/>
          <w:sz w:val="24"/>
          <w:szCs w:val="24"/>
        </w:rPr>
      </w:pPr>
      <w:r w:rsidRPr="004E7515">
        <w:rPr>
          <w:rFonts w:ascii="宋体" w:eastAsia="宋体" w:hAnsi="宋体" w:cs="Times New Roman" w:hint="eastAsia"/>
          <w:sz w:val="24"/>
          <w:szCs w:val="24"/>
        </w:rPr>
        <w:t>投标保证金业务电话：0990-660910</w:t>
      </w:r>
      <w:r w:rsidR="00E405E0">
        <w:rPr>
          <w:rFonts w:ascii="宋体" w:eastAsia="宋体" w:hAnsi="宋体" w:cs="Times New Roman" w:hint="eastAsia"/>
          <w:sz w:val="24"/>
          <w:szCs w:val="24"/>
        </w:rPr>
        <w:t>5</w:t>
      </w:r>
    </w:p>
    <w:p w:rsidR="007B6503" w:rsidRPr="004E7515" w:rsidRDefault="007B6503" w:rsidP="004E7515">
      <w:pPr>
        <w:snapToGrid w:val="0"/>
        <w:spacing w:line="500" w:lineRule="exact"/>
        <w:ind w:firstLineChars="200" w:firstLine="480"/>
        <w:rPr>
          <w:rFonts w:ascii="宋体" w:eastAsia="宋体" w:hAnsi="宋体" w:cs="Times New Roman"/>
          <w:sz w:val="24"/>
          <w:szCs w:val="24"/>
        </w:rPr>
      </w:pPr>
      <w:r w:rsidRPr="004E7515">
        <w:rPr>
          <w:rFonts w:ascii="宋体" w:eastAsia="宋体" w:hAnsi="宋体" w:cs="Times New Roman" w:hint="eastAsia"/>
          <w:sz w:val="24"/>
          <w:szCs w:val="24"/>
        </w:rPr>
        <w:t>质疑受理电话： 0990-6232397</w:t>
      </w:r>
    </w:p>
    <w:p w:rsidR="007B6503" w:rsidRPr="004E7515" w:rsidRDefault="007B6503" w:rsidP="004E7515">
      <w:pPr>
        <w:snapToGrid w:val="0"/>
        <w:spacing w:line="500" w:lineRule="exact"/>
        <w:ind w:firstLineChars="200" w:firstLine="480"/>
        <w:rPr>
          <w:rFonts w:ascii="宋体" w:eastAsia="宋体" w:hAnsi="宋体" w:cs="Times New Roman"/>
          <w:sz w:val="24"/>
          <w:szCs w:val="24"/>
        </w:rPr>
      </w:pPr>
      <w:r w:rsidRPr="004E7515">
        <w:rPr>
          <w:rFonts w:ascii="宋体" w:eastAsia="宋体" w:hAnsi="宋体" w:cs="Times New Roman" w:hint="eastAsia"/>
          <w:sz w:val="24"/>
          <w:szCs w:val="24"/>
        </w:rPr>
        <w:t>地  址：克拉玛依市胜利路33号</w:t>
      </w:r>
    </w:p>
    <w:p w:rsidR="007B6503" w:rsidRPr="00E405E0" w:rsidRDefault="007B6503" w:rsidP="004E7515">
      <w:pPr>
        <w:pStyle w:val="a9"/>
        <w:spacing w:line="500" w:lineRule="exact"/>
        <w:rPr>
          <w:rFonts w:ascii="宋体" w:eastAsia="宋体" w:hAnsi="宋体"/>
        </w:rPr>
      </w:pPr>
      <w:r w:rsidRPr="004E7515">
        <w:rPr>
          <w:rFonts w:ascii="宋体" w:eastAsia="宋体" w:hAnsi="宋体" w:hint="eastAsia"/>
        </w:rPr>
        <w:t>（二）采购人：</w:t>
      </w:r>
      <w:r w:rsidR="00E405E0" w:rsidRPr="00E405E0">
        <w:rPr>
          <w:rFonts w:ascii="宋体" w:eastAsia="宋体" w:hAnsi="宋体" w:hint="eastAsia"/>
        </w:rPr>
        <w:t>克拉玛依市教育局</w:t>
      </w:r>
    </w:p>
    <w:p w:rsidR="007B6503" w:rsidRPr="00E405E0" w:rsidRDefault="007B6503" w:rsidP="004E7515">
      <w:pPr>
        <w:pStyle w:val="a9"/>
        <w:spacing w:line="500" w:lineRule="exact"/>
        <w:rPr>
          <w:rFonts w:ascii="宋体" w:eastAsia="宋体" w:hAnsi="宋体"/>
        </w:rPr>
      </w:pPr>
      <w:r w:rsidRPr="00E405E0">
        <w:rPr>
          <w:rFonts w:ascii="宋体" w:eastAsia="宋体" w:hAnsi="宋体" w:hint="eastAsia"/>
        </w:rPr>
        <w:t xml:space="preserve">联系人： </w:t>
      </w:r>
      <w:r w:rsidR="00E405E0" w:rsidRPr="00E405E0">
        <w:rPr>
          <w:rFonts w:ascii="宋体" w:eastAsia="宋体" w:hAnsi="宋体" w:hint="eastAsia"/>
        </w:rPr>
        <w:t>薛鹏飞</w:t>
      </w:r>
    </w:p>
    <w:p w:rsidR="007B6503" w:rsidRPr="00E405E0" w:rsidRDefault="007B6503" w:rsidP="004E7515">
      <w:pPr>
        <w:pStyle w:val="a9"/>
        <w:spacing w:line="500" w:lineRule="exact"/>
        <w:rPr>
          <w:rFonts w:ascii="宋体" w:eastAsia="宋体" w:hAnsi="宋体"/>
        </w:rPr>
      </w:pPr>
      <w:r w:rsidRPr="00E405E0">
        <w:rPr>
          <w:rFonts w:ascii="宋体" w:eastAsia="宋体" w:hAnsi="宋体" w:hint="eastAsia"/>
        </w:rPr>
        <w:t>电  话：</w:t>
      </w:r>
      <w:r w:rsidR="00E405E0" w:rsidRPr="00E405E0">
        <w:rPr>
          <w:rFonts w:ascii="宋体" w:eastAsia="宋体" w:hAnsi="宋体" w:hint="eastAsia"/>
        </w:rPr>
        <w:t>0990-6222740</w:t>
      </w:r>
    </w:p>
    <w:p w:rsidR="00F212B4" w:rsidRPr="00E405E0" w:rsidRDefault="007B6503" w:rsidP="004E7515">
      <w:pPr>
        <w:pStyle w:val="a9"/>
        <w:spacing w:line="500" w:lineRule="exact"/>
        <w:rPr>
          <w:rFonts w:ascii="宋体" w:eastAsia="宋体" w:hAnsi="宋体"/>
        </w:rPr>
      </w:pPr>
      <w:r w:rsidRPr="00E405E0">
        <w:rPr>
          <w:rFonts w:ascii="宋体" w:eastAsia="宋体" w:hAnsi="宋体" w:hint="eastAsia"/>
        </w:rPr>
        <w:t xml:space="preserve">地  址： </w:t>
      </w:r>
      <w:r w:rsidR="00E405E0" w:rsidRPr="00E405E0">
        <w:rPr>
          <w:rFonts w:ascii="宋体" w:eastAsia="宋体" w:hAnsi="宋体" w:hint="eastAsia"/>
        </w:rPr>
        <w:t>克拉玛依市塔河路102号</w:t>
      </w:r>
    </w:p>
    <w:p w:rsidR="000E74AB" w:rsidRPr="00E405E0" w:rsidRDefault="006C02D2" w:rsidP="004E7515">
      <w:pPr>
        <w:widowControl/>
        <w:shd w:val="clear" w:color="auto" w:fill="FFFFFF"/>
        <w:adjustRightInd w:val="0"/>
        <w:snapToGrid w:val="0"/>
        <w:spacing w:line="500" w:lineRule="exact"/>
        <w:jc w:val="left"/>
        <w:rPr>
          <w:rFonts w:ascii="宋体" w:eastAsia="宋体" w:hAnsi="宋体" w:cs="Times New Roman"/>
          <w:sz w:val="24"/>
          <w:szCs w:val="24"/>
        </w:rPr>
      </w:pPr>
      <w:r w:rsidRPr="00E405E0">
        <w:rPr>
          <w:rFonts w:ascii="宋体" w:eastAsia="宋体" w:hAnsi="宋体" w:hint="eastAsia"/>
          <w:b/>
          <w:color w:val="000000" w:themeColor="text1"/>
          <w:sz w:val="24"/>
          <w:szCs w:val="24"/>
        </w:rPr>
        <w:t>十</w:t>
      </w:r>
      <w:r w:rsidR="00C37842" w:rsidRPr="00E405E0">
        <w:rPr>
          <w:rFonts w:ascii="宋体" w:eastAsia="宋体" w:hAnsi="宋体" w:hint="eastAsia"/>
          <w:b/>
          <w:color w:val="000000" w:themeColor="text1"/>
          <w:sz w:val="24"/>
          <w:szCs w:val="24"/>
        </w:rPr>
        <w:t>二</w:t>
      </w:r>
      <w:r w:rsidR="00771603" w:rsidRPr="00E405E0">
        <w:rPr>
          <w:rFonts w:ascii="宋体" w:eastAsia="宋体" w:hAnsi="宋体" w:hint="eastAsia"/>
          <w:b/>
          <w:color w:val="000000" w:themeColor="text1"/>
          <w:sz w:val="24"/>
          <w:szCs w:val="24"/>
        </w:rPr>
        <w:t>、</w:t>
      </w:r>
      <w:r w:rsidR="007A2645" w:rsidRPr="00E405E0">
        <w:rPr>
          <w:rFonts w:ascii="宋体" w:eastAsia="宋体" w:hAnsi="宋体" w:hint="eastAsia"/>
          <w:b/>
          <w:color w:val="000000" w:themeColor="text1"/>
          <w:sz w:val="24"/>
          <w:szCs w:val="24"/>
        </w:rPr>
        <w:t>采购</w:t>
      </w:r>
      <w:r w:rsidR="00D756E7" w:rsidRPr="00E405E0">
        <w:rPr>
          <w:rFonts w:ascii="宋体" w:eastAsia="宋体" w:hAnsi="宋体" w:hint="eastAsia"/>
          <w:b/>
          <w:color w:val="000000" w:themeColor="text1"/>
          <w:sz w:val="24"/>
          <w:szCs w:val="24"/>
        </w:rPr>
        <w:t>文件</w:t>
      </w:r>
      <w:r w:rsidR="007554EC" w:rsidRPr="00E405E0">
        <w:rPr>
          <w:rFonts w:ascii="宋体" w:eastAsia="宋体" w:hAnsi="宋体" w:cs="Times New Roman" w:hint="eastAsia"/>
          <w:sz w:val="24"/>
          <w:szCs w:val="24"/>
        </w:rPr>
        <w:t>：</w:t>
      </w:r>
      <w:r w:rsidR="00186FDF" w:rsidRPr="00E405E0">
        <w:rPr>
          <w:rFonts w:ascii="宋体" w:eastAsia="宋体" w:hAnsi="宋体" w:cs="Times New Roman"/>
          <w:sz w:val="24"/>
          <w:szCs w:val="24"/>
        </w:rPr>
        <w:t xml:space="preserve"> </w:t>
      </w:r>
      <w:r w:rsidR="00DF0855" w:rsidRPr="00E405E0">
        <w:rPr>
          <w:rFonts w:ascii="宋体" w:eastAsia="宋体" w:hAnsi="宋体" w:cs="Times New Roman" w:hint="eastAsia"/>
          <w:sz w:val="24"/>
          <w:szCs w:val="24"/>
        </w:rPr>
        <w:t>附件——</w:t>
      </w:r>
    </w:p>
    <w:p w:rsidR="00491CA6" w:rsidRPr="004E7515" w:rsidRDefault="00491CA6" w:rsidP="004E7515">
      <w:pPr>
        <w:widowControl/>
        <w:shd w:val="clear" w:color="auto" w:fill="FFFFFF"/>
        <w:adjustRightInd w:val="0"/>
        <w:snapToGrid w:val="0"/>
        <w:spacing w:line="500" w:lineRule="exact"/>
        <w:jc w:val="right"/>
        <w:rPr>
          <w:rFonts w:ascii="宋体" w:eastAsia="宋体" w:hAnsi="宋体"/>
          <w:color w:val="000000" w:themeColor="text1"/>
          <w:sz w:val="24"/>
          <w:szCs w:val="24"/>
        </w:rPr>
      </w:pPr>
      <w:r w:rsidRPr="004E7515">
        <w:rPr>
          <w:rFonts w:ascii="宋体" w:eastAsia="宋体" w:hAnsi="宋体" w:hint="eastAsia"/>
          <w:color w:val="000000" w:themeColor="text1"/>
          <w:sz w:val="24"/>
          <w:szCs w:val="24"/>
        </w:rPr>
        <w:t>克拉玛依市政务服务和公共资源交易中心</w:t>
      </w:r>
    </w:p>
    <w:p w:rsidR="00A44942" w:rsidRDefault="00491CA6" w:rsidP="004E7515">
      <w:pPr>
        <w:widowControl/>
        <w:shd w:val="clear" w:color="auto" w:fill="FFFFFF"/>
        <w:adjustRightInd w:val="0"/>
        <w:snapToGrid w:val="0"/>
        <w:spacing w:line="500" w:lineRule="exact"/>
        <w:ind w:right="480"/>
        <w:jc w:val="center"/>
        <w:rPr>
          <w:rFonts w:asciiTheme="minorEastAsia" w:hAnsiTheme="minorEastAsia"/>
          <w:color w:val="000000" w:themeColor="text1"/>
          <w:sz w:val="24"/>
          <w:szCs w:val="24"/>
        </w:rPr>
      </w:pPr>
      <w:r w:rsidRPr="004E7515">
        <w:rPr>
          <w:rFonts w:ascii="宋体" w:eastAsia="宋体" w:hAnsi="宋体" w:hint="eastAsia"/>
          <w:color w:val="000000" w:themeColor="text1"/>
          <w:sz w:val="24"/>
          <w:szCs w:val="24"/>
        </w:rPr>
        <w:t xml:space="preserve">                                    </w:t>
      </w:r>
      <w:r w:rsidR="00C44D30">
        <w:rPr>
          <w:rFonts w:ascii="宋体" w:eastAsia="宋体" w:hAnsi="宋体" w:hint="eastAsia"/>
          <w:color w:val="000000" w:themeColor="text1"/>
          <w:sz w:val="24"/>
          <w:szCs w:val="24"/>
        </w:rPr>
        <w:t>2019</w:t>
      </w:r>
      <w:r w:rsidRPr="004E7515">
        <w:rPr>
          <w:rFonts w:ascii="宋体" w:eastAsia="宋体" w:hAnsi="宋体" w:hint="eastAsia"/>
          <w:color w:val="000000" w:themeColor="text1"/>
          <w:sz w:val="24"/>
          <w:szCs w:val="24"/>
        </w:rPr>
        <w:t>年</w:t>
      </w:r>
      <w:r w:rsidR="00C44D30">
        <w:rPr>
          <w:rFonts w:ascii="宋体" w:eastAsia="宋体" w:hAnsi="宋体" w:hint="eastAsia"/>
          <w:color w:val="000000" w:themeColor="text1"/>
          <w:sz w:val="24"/>
          <w:szCs w:val="24"/>
        </w:rPr>
        <w:t>8</w:t>
      </w:r>
      <w:r w:rsidRPr="004E7515">
        <w:rPr>
          <w:rFonts w:ascii="宋体" w:eastAsia="宋体" w:hAnsi="宋体" w:hint="eastAsia"/>
          <w:color w:val="000000" w:themeColor="text1"/>
          <w:sz w:val="24"/>
          <w:szCs w:val="24"/>
        </w:rPr>
        <w:t>月</w:t>
      </w:r>
      <w:r w:rsidR="00C44D30">
        <w:rPr>
          <w:rFonts w:ascii="宋体" w:eastAsia="宋体" w:hAnsi="宋体" w:hint="eastAsia"/>
          <w:color w:val="000000" w:themeColor="text1"/>
          <w:sz w:val="24"/>
          <w:szCs w:val="24"/>
        </w:rPr>
        <w:t>9</w:t>
      </w:r>
      <w:bookmarkStart w:id="0" w:name="_GoBack"/>
      <w:bookmarkEnd w:id="0"/>
      <w:r w:rsidRPr="004E7515">
        <w:rPr>
          <w:rFonts w:ascii="宋体" w:eastAsia="宋体" w:hAnsi="宋体" w:hint="eastAsia"/>
          <w:color w:val="000000" w:themeColor="text1"/>
          <w:sz w:val="24"/>
          <w:szCs w:val="24"/>
        </w:rPr>
        <w:t>日</w:t>
      </w:r>
    </w:p>
    <w:p w:rsidR="004E7515" w:rsidRDefault="004E7515" w:rsidP="004E7515">
      <w:pPr>
        <w:widowControl/>
        <w:shd w:val="clear" w:color="auto" w:fill="FFFFFF"/>
        <w:adjustRightInd w:val="0"/>
        <w:snapToGrid w:val="0"/>
        <w:spacing w:line="500" w:lineRule="exact"/>
        <w:ind w:right="480"/>
        <w:jc w:val="center"/>
        <w:rPr>
          <w:rFonts w:asciiTheme="minorEastAsia" w:hAnsiTheme="minorEastAsia"/>
          <w:color w:val="000000" w:themeColor="text1"/>
          <w:sz w:val="24"/>
          <w:szCs w:val="24"/>
        </w:rPr>
      </w:pPr>
    </w:p>
    <w:p w:rsidR="004E7515" w:rsidRPr="00133A2B" w:rsidRDefault="004E7515" w:rsidP="004E7515">
      <w:pPr>
        <w:widowControl/>
        <w:shd w:val="clear" w:color="auto" w:fill="FFFFFF"/>
        <w:adjustRightInd w:val="0"/>
        <w:snapToGrid w:val="0"/>
        <w:spacing w:line="500" w:lineRule="exact"/>
        <w:ind w:right="480"/>
        <w:jc w:val="center"/>
        <w:rPr>
          <w:rFonts w:asciiTheme="minorEastAsia" w:hAnsiTheme="minorEastAsia"/>
          <w:color w:val="000000" w:themeColor="text1"/>
          <w:sz w:val="24"/>
          <w:szCs w:val="24"/>
        </w:rPr>
      </w:pPr>
    </w:p>
    <w:p w:rsidR="00541E17" w:rsidRPr="00233866" w:rsidRDefault="00541E17" w:rsidP="00541E17">
      <w:pPr>
        <w:spacing w:line="560" w:lineRule="exact"/>
        <w:jc w:val="center"/>
        <w:rPr>
          <w:rFonts w:ascii="方正小标宋简体" w:eastAsia="方正小标宋简体"/>
          <w:sz w:val="44"/>
          <w:szCs w:val="44"/>
        </w:rPr>
      </w:pPr>
      <w:r w:rsidRPr="00233866">
        <w:rPr>
          <w:rFonts w:ascii="方正小标宋简体" w:eastAsia="方正小标宋简体" w:hint="eastAsia"/>
          <w:sz w:val="44"/>
          <w:szCs w:val="44"/>
        </w:rPr>
        <w:t>供应商参加政府采购项目报名表</w:t>
      </w:r>
    </w:p>
    <w:p w:rsidR="00541E17" w:rsidRPr="00233866" w:rsidRDefault="00541E17" w:rsidP="00541E17">
      <w:pPr>
        <w:jc w:val="center"/>
        <w:rPr>
          <w:rFonts w:ascii="仿宋_GB2312" w:eastAsia="仿宋_GB2312"/>
          <w:szCs w:val="21"/>
        </w:rPr>
      </w:pPr>
    </w:p>
    <w:tbl>
      <w:tblPr>
        <w:tblStyle w:val="a6"/>
        <w:tblW w:w="8755" w:type="dxa"/>
        <w:jc w:val="center"/>
        <w:tblLook w:val="04A0" w:firstRow="1" w:lastRow="0" w:firstColumn="1" w:lastColumn="0" w:noHBand="0" w:noVBand="1"/>
      </w:tblPr>
      <w:tblGrid>
        <w:gridCol w:w="2660"/>
        <w:gridCol w:w="2268"/>
        <w:gridCol w:w="1559"/>
        <w:gridCol w:w="2268"/>
      </w:tblGrid>
      <w:tr w:rsidR="00541E17" w:rsidRPr="00233866" w:rsidTr="006C02D2">
        <w:trPr>
          <w:jc w:val="center"/>
        </w:trPr>
        <w:tc>
          <w:tcPr>
            <w:tcW w:w="2660" w:type="dxa"/>
            <w:vAlign w:val="center"/>
          </w:tcPr>
          <w:p w:rsidR="00541E17" w:rsidRPr="00233866" w:rsidRDefault="00541E17" w:rsidP="00A82063">
            <w:pPr>
              <w:jc w:val="center"/>
              <w:rPr>
                <w:rFonts w:ascii="仿宋_GB2312" w:eastAsia="仿宋_GB2312"/>
                <w:sz w:val="28"/>
                <w:szCs w:val="28"/>
              </w:rPr>
            </w:pPr>
            <w:r w:rsidRPr="00233866">
              <w:rPr>
                <w:rFonts w:ascii="仿宋_GB2312" w:eastAsia="仿宋_GB2312" w:hint="eastAsia"/>
                <w:sz w:val="28"/>
                <w:szCs w:val="28"/>
              </w:rPr>
              <w:t>参加投标项目名称</w:t>
            </w:r>
          </w:p>
        </w:tc>
        <w:tc>
          <w:tcPr>
            <w:tcW w:w="6095" w:type="dxa"/>
            <w:gridSpan w:val="3"/>
            <w:vAlign w:val="center"/>
          </w:tcPr>
          <w:p w:rsidR="00541E17" w:rsidRPr="00233866" w:rsidRDefault="00541E17" w:rsidP="006C02D2">
            <w:pPr>
              <w:jc w:val="center"/>
              <w:rPr>
                <w:rFonts w:ascii="仿宋_GB2312" w:eastAsia="仿宋_GB2312"/>
                <w:sz w:val="32"/>
                <w:szCs w:val="32"/>
              </w:rPr>
            </w:pPr>
          </w:p>
        </w:tc>
      </w:tr>
      <w:tr w:rsidR="00A82063" w:rsidRPr="00233866" w:rsidTr="006C02D2">
        <w:trPr>
          <w:jc w:val="center"/>
        </w:trPr>
        <w:tc>
          <w:tcPr>
            <w:tcW w:w="2660" w:type="dxa"/>
            <w:vAlign w:val="center"/>
          </w:tcPr>
          <w:p w:rsidR="00A82063" w:rsidRPr="00233866" w:rsidRDefault="00A82063" w:rsidP="006C02D2">
            <w:pPr>
              <w:jc w:val="center"/>
              <w:rPr>
                <w:rFonts w:ascii="仿宋_GB2312" w:eastAsia="仿宋_GB2312"/>
                <w:sz w:val="28"/>
                <w:szCs w:val="28"/>
              </w:rPr>
            </w:pPr>
            <w:r w:rsidRPr="00233866">
              <w:rPr>
                <w:rFonts w:ascii="仿宋_GB2312" w:eastAsia="仿宋_GB2312" w:hint="eastAsia"/>
                <w:sz w:val="28"/>
                <w:szCs w:val="28"/>
              </w:rPr>
              <w:t>项目编号</w:t>
            </w:r>
          </w:p>
        </w:tc>
        <w:tc>
          <w:tcPr>
            <w:tcW w:w="6095" w:type="dxa"/>
            <w:gridSpan w:val="3"/>
            <w:vAlign w:val="center"/>
          </w:tcPr>
          <w:p w:rsidR="00A82063" w:rsidRPr="00233866" w:rsidRDefault="00A82063" w:rsidP="006C02D2">
            <w:pPr>
              <w:jc w:val="center"/>
              <w:rPr>
                <w:rFonts w:ascii="仿宋_GB2312" w:eastAsia="仿宋_GB2312"/>
                <w:sz w:val="32"/>
                <w:szCs w:val="32"/>
              </w:rPr>
            </w:pPr>
          </w:p>
        </w:tc>
      </w:tr>
      <w:tr w:rsidR="00541E17" w:rsidRPr="00233866" w:rsidTr="006C02D2">
        <w:trPr>
          <w:jc w:val="center"/>
        </w:trPr>
        <w:tc>
          <w:tcPr>
            <w:tcW w:w="2660" w:type="dxa"/>
            <w:vAlign w:val="center"/>
          </w:tcPr>
          <w:p w:rsidR="00541E17" w:rsidRPr="00233866" w:rsidRDefault="00A82063" w:rsidP="00A82063">
            <w:pPr>
              <w:jc w:val="center"/>
              <w:rPr>
                <w:rFonts w:ascii="仿宋_GB2312" w:eastAsia="仿宋_GB2312"/>
                <w:sz w:val="28"/>
                <w:szCs w:val="28"/>
              </w:rPr>
            </w:pPr>
            <w:r w:rsidRPr="00233866">
              <w:rPr>
                <w:rFonts w:ascii="仿宋_GB2312" w:eastAsia="仿宋_GB2312" w:hint="eastAsia"/>
                <w:sz w:val="28"/>
                <w:szCs w:val="28"/>
              </w:rPr>
              <w:t>供应商</w:t>
            </w:r>
            <w:r w:rsidR="00541E17" w:rsidRPr="00233866">
              <w:rPr>
                <w:rFonts w:ascii="仿宋_GB2312" w:eastAsia="仿宋_GB2312" w:hint="eastAsia"/>
                <w:sz w:val="28"/>
                <w:szCs w:val="28"/>
              </w:rPr>
              <w:t>名称</w:t>
            </w:r>
          </w:p>
        </w:tc>
        <w:tc>
          <w:tcPr>
            <w:tcW w:w="6095" w:type="dxa"/>
            <w:gridSpan w:val="3"/>
            <w:vAlign w:val="center"/>
          </w:tcPr>
          <w:p w:rsidR="00541E17" w:rsidRPr="00233866" w:rsidRDefault="00541E17" w:rsidP="006C02D2">
            <w:pPr>
              <w:jc w:val="center"/>
              <w:rPr>
                <w:rFonts w:ascii="仿宋_GB2312" w:eastAsia="仿宋_GB2312"/>
                <w:sz w:val="32"/>
                <w:szCs w:val="32"/>
              </w:rPr>
            </w:pPr>
          </w:p>
        </w:tc>
      </w:tr>
      <w:tr w:rsidR="00541E17" w:rsidRPr="00233866" w:rsidTr="006C02D2">
        <w:trPr>
          <w:jc w:val="center"/>
        </w:trPr>
        <w:tc>
          <w:tcPr>
            <w:tcW w:w="2660" w:type="dxa"/>
            <w:vAlign w:val="center"/>
          </w:tcPr>
          <w:p w:rsidR="00541E17" w:rsidRPr="00233866" w:rsidRDefault="00541E17" w:rsidP="00A82063">
            <w:pPr>
              <w:jc w:val="center"/>
              <w:rPr>
                <w:rFonts w:ascii="仿宋_GB2312" w:eastAsia="仿宋_GB2312"/>
                <w:sz w:val="28"/>
                <w:szCs w:val="28"/>
              </w:rPr>
            </w:pPr>
            <w:r w:rsidRPr="00233866">
              <w:rPr>
                <w:rFonts w:ascii="仿宋_GB2312" w:eastAsia="仿宋_GB2312" w:hint="eastAsia"/>
                <w:sz w:val="28"/>
                <w:szCs w:val="28"/>
              </w:rPr>
              <w:t>联系人</w:t>
            </w:r>
          </w:p>
        </w:tc>
        <w:tc>
          <w:tcPr>
            <w:tcW w:w="2268" w:type="dxa"/>
            <w:vAlign w:val="center"/>
          </w:tcPr>
          <w:p w:rsidR="00541E17" w:rsidRPr="00233866" w:rsidRDefault="00541E17" w:rsidP="006C02D2">
            <w:pPr>
              <w:jc w:val="center"/>
              <w:rPr>
                <w:rFonts w:ascii="仿宋_GB2312" w:eastAsia="仿宋_GB2312"/>
                <w:sz w:val="32"/>
                <w:szCs w:val="32"/>
              </w:rPr>
            </w:pPr>
          </w:p>
        </w:tc>
        <w:tc>
          <w:tcPr>
            <w:tcW w:w="1559" w:type="dxa"/>
            <w:vAlign w:val="center"/>
          </w:tcPr>
          <w:p w:rsidR="00541E17" w:rsidRPr="00233866" w:rsidRDefault="00541E17" w:rsidP="00A82063">
            <w:pPr>
              <w:jc w:val="center"/>
              <w:rPr>
                <w:rFonts w:ascii="仿宋_GB2312" w:eastAsia="仿宋_GB2312"/>
                <w:sz w:val="28"/>
                <w:szCs w:val="28"/>
              </w:rPr>
            </w:pPr>
            <w:r w:rsidRPr="00233866">
              <w:rPr>
                <w:rFonts w:ascii="仿宋_GB2312" w:eastAsia="仿宋_GB2312" w:hint="eastAsia"/>
                <w:sz w:val="28"/>
                <w:szCs w:val="28"/>
              </w:rPr>
              <w:t>联系方式</w:t>
            </w:r>
          </w:p>
        </w:tc>
        <w:tc>
          <w:tcPr>
            <w:tcW w:w="2268" w:type="dxa"/>
          </w:tcPr>
          <w:p w:rsidR="00541E17" w:rsidRPr="00233866" w:rsidRDefault="00541E17" w:rsidP="006C02D2">
            <w:pPr>
              <w:jc w:val="center"/>
              <w:rPr>
                <w:rFonts w:ascii="仿宋_GB2312" w:eastAsia="仿宋_GB2312"/>
                <w:sz w:val="32"/>
                <w:szCs w:val="32"/>
              </w:rPr>
            </w:pPr>
          </w:p>
        </w:tc>
      </w:tr>
      <w:tr w:rsidR="00541E17" w:rsidRPr="00233866" w:rsidTr="006C02D2">
        <w:trPr>
          <w:jc w:val="center"/>
        </w:trPr>
        <w:tc>
          <w:tcPr>
            <w:tcW w:w="2660" w:type="dxa"/>
            <w:vAlign w:val="center"/>
          </w:tcPr>
          <w:p w:rsidR="00541E17" w:rsidRPr="00233866" w:rsidRDefault="00541E17" w:rsidP="006C02D2">
            <w:pPr>
              <w:jc w:val="center"/>
              <w:rPr>
                <w:rFonts w:ascii="仿宋_GB2312" w:eastAsia="仿宋_GB2312"/>
                <w:sz w:val="28"/>
                <w:szCs w:val="28"/>
              </w:rPr>
            </w:pPr>
            <w:r w:rsidRPr="00233866">
              <w:rPr>
                <w:rFonts w:ascii="仿宋_GB2312" w:eastAsia="仿宋_GB2312" w:hint="eastAsia"/>
                <w:sz w:val="28"/>
                <w:szCs w:val="28"/>
              </w:rPr>
              <w:t>电子邮件：</w:t>
            </w:r>
          </w:p>
        </w:tc>
        <w:tc>
          <w:tcPr>
            <w:tcW w:w="6095" w:type="dxa"/>
            <w:gridSpan w:val="3"/>
            <w:vAlign w:val="center"/>
          </w:tcPr>
          <w:p w:rsidR="00541E17" w:rsidRPr="00233866" w:rsidRDefault="00541E17" w:rsidP="006C02D2">
            <w:pPr>
              <w:jc w:val="center"/>
              <w:rPr>
                <w:rFonts w:ascii="仿宋_GB2312" w:eastAsia="仿宋_GB2312"/>
                <w:sz w:val="32"/>
                <w:szCs w:val="32"/>
              </w:rPr>
            </w:pPr>
          </w:p>
        </w:tc>
      </w:tr>
      <w:tr w:rsidR="00541E17" w:rsidRPr="00233866" w:rsidTr="006C02D2">
        <w:trPr>
          <w:jc w:val="center"/>
        </w:trPr>
        <w:tc>
          <w:tcPr>
            <w:tcW w:w="2660" w:type="dxa"/>
            <w:vAlign w:val="center"/>
          </w:tcPr>
          <w:p w:rsidR="00541E17" w:rsidRPr="00233866" w:rsidRDefault="00541E17" w:rsidP="00A82063">
            <w:pPr>
              <w:jc w:val="center"/>
              <w:rPr>
                <w:rFonts w:ascii="仿宋_GB2312" w:eastAsia="仿宋_GB2312"/>
                <w:sz w:val="28"/>
                <w:szCs w:val="28"/>
              </w:rPr>
            </w:pPr>
            <w:r w:rsidRPr="00233866">
              <w:rPr>
                <w:rFonts w:ascii="仿宋_GB2312" w:eastAsia="仿宋_GB2312" w:hint="eastAsia"/>
                <w:sz w:val="28"/>
                <w:szCs w:val="28"/>
              </w:rPr>
              <w:t>报名日期</w:t>
            </w:r>
          </w:p>
        </w:tc>
        <w:tc>
          <w:tcPr>
            <w:tcW w:w="2268" w:type="dxa"/>
            <w:vAlign w:val="center"/>
          </w:tcPr>
          <w:p w:rsidR="00541E17" w:rsidRPr="00233866" w:rsidRDefault="00541E17" w:rsidP="006C02D2">
            <w:pPr>
              <w:jc w:val="center"/>
              <w:rPr>
                <w:rFonts w:ascii="仿宋_GB2312" w:eastAsia="仿宋_GB2312"/>
                <w:sz w:val="32"/>
                <w:szCs w:val="32"/>
              </w:rPr>
            </w:pPr>
          </w:p>
        </w:tc>
        <w:tc>
          <w:tcPr>
            <w:tcW w:w="1559" w:type="dxa"/>
            <w:vAlign w:val="center"/>
          </w:tcPr>
          <w:p w:rsidR="00541E17" w:rsidRPr="00233866" w:rsidRDefault="00541E17" w:rsidP="00A82063">
            <w:pPr>
              <w:jc w:val="center"/>
              <w:rPr>
                <w:rFonts w:ascii="仿宋_GB2312" w:eastAsia="仿宋_GB2312"/>
                <w:sz w:val="28"/>
                <w:szCs w:val="28"/>
              </w:rPr>
            </w:pPr>
            <w:r w:rsidRPr="00233866">
              <w:rPr>
                <w:rFonts w:ascii="仿宋_GB2312" w:eastAsia="仿宋_GB2312" w:hint="eastAsia"/>
                <w:sz w:val="28"/>
                <w:szCs w:val="28"/>
              </w:rPr>
              <w:t>企业规模</w:t>
            </w:r>
          </w:p>
        </w:tc>
        <w:tc>
          <w:tcPr>
            <w:tcW w:w="2268" w:type="dxa"/>
          </w:tcPr>
          <w:p w:rsidR="00541E17" w:rsidRPr="00233866" w:rsidRDefault="00541E17" w:rsidP="006C02D2">
            <w:pPr>
              <w:jc w:val="center"/>
              <w:rPr>
                <w:rFonts w:ascii="仿宋_GB2312" w:eastAsia="仿宋_GB2312"/>
                <w:sz w:val="32"/>
                <w:szCs w:val="32"/>
              </w:rPr>
            </w:pPr>
          </w:p>
        </w:tc>
      </w:tr>
    </w:tbl>
    <w:p w:rsidR="00541E17" w:rsidRPr="00233866" w:rsidRDefault="00541E17" w:rsidP="00541E17">
      <w:pPr>
        <w:rPr>
          <w:rFonts w:ascii="仿宋_GB2312" w:eastAsia="仿宋_GB2312"/>
          <w:sz w:val="28"/>
          <w:szCs w:val="28"/>
        </w:rPr>
      </w:pPr>
      <w:r w:rsidRPr="00233866">
        <w:rPr>
          <w:rFonts w:ascii="仿宋_GB2312" w:eastAsia="仿宋_GB2312" w:hint="eastAsia"/>
          <w:sz w:val="28"/>
          <w:szCs w:val="28"/>
        </w:rPr>
        <w:t>说明：</w:t>
      </w:r>
    </w:p>
    <w:p w:rsidR="00541E17" w:rsidRPr="00233866" w:rsidRDefault="00541E17" w:rsidP="00541E17">
      <w:pPr>
        <w:ind w:firstLineChars="200" w:firstLine="560"/>
        <w:rPr>
          <w:rFonts w:ascii="仿宋_GB2312" w:eastAsia="仿宋_GB2312"/>
          <w:sz w:val="28"/>
          <w:szCs w:val="28"/>
        </w:rPr>
      </w:pPr>
      <w:r w:rsidRPr="00233866">
        <w:rPr>
          <w:rFonts w:ascii="仿宋_GB2312" w:eastAsia="仿宋_GB2312" w:hint="eastAsia"/>
          <w:sz w:val="28"/>
          <w:szCs w:val="28"/>
        </w:rPr>
        <w:t>1、如果报名日期与电子邮件发送日期不一致，以邮件成功发送日期为准。</w:t>
      </w:r>
    </w:p>
    <w:p w:rsidR="00541E17" w:rsidRPr="00233866" w:rsidRDefault="00541E17" w:rsidP="00541E17">
      <w:pPr>
        <w:ind w:firstLine="570"/>
        <w:rPr>
          <w:rFonts w:ascii="仿宋_GB2312" w:eastAsia="仿宋_GB2312" w:hAnsi="宋体" w:cs="宋体"/>
          <w:kern w:val="0"/>
          <w:sz w:val="28"/>
          <w:szCs w:val="28"/>
        </w:rPr>
      </w:pPr>
      <w:r w:rsidRPr="00233866">
        <w:rPr>
          <w:rFonts w:ascii="仿宋_GB2312" w:eastAsia="仿宋_GB2312" w:hint="eastAsia"/>
          <w:sz w:val="28"/>
          <w:szCs w:val="28"/>
        </w:rPr>
        <w:t>2、企业规模填写大型、中型、小型、微型。应根据</w:t>
      </w:r>
      <w:r w:rsidRPr="00233866">
        <w:rPr>
          <w:rFonts w:ascii="仿宋_GB2312" w:eastAsia="仿宋_GB2312" w:hAnsi="宋体" w:cs="宋体" w:hint="eastAsia"/>
          <w:kern w:val="0"/>
          <w:sz w:val="28"/>
          <w:szCs w:val="28"/>
        </w:rPr>
        <w:t>《工业和信息化部、国家统计局、国家发展和改革委员会、财政部关于印发中小企业划型标准规定的通知》（工信部联企业〔2011〕300号）的规定填写</w:t>
      </w:r>
      <w:r w:rsidR="00C30E33" w:rsidRPr="00233866">
        <w:rPr>
          <w:rFonts w:ascii="仿宋_GB2312" w:eastAsia="仿宋_GB2312" w:hAnsi="宋体" w:cs="宋体" w:hint="eastAsia"/>
          <w:kern w:val="0"/>
          <w:sz w:val="28"/>
          <w:szCs w:val="28"/>
        </w:rPr>
        <w:t>，文件具体规定可在网上查询</w:t>
      </w:r>
      <w:r w:rsidRPr="00233866">
        <w:rPr>
          <w:rFonts w:ascii="仿宋_GB2312" w:eastAsia="仿宋_GB2312" w:hAnsi="宋体" w:cs="宋体" w:hint="eastAsia"/>
          <w:kern w:val="0"/>
          <w:sz w:val="28"/>
          <w:szCs w:val="28"/>
        </w:rPr>
        <w:t>。</w:t>
      </w:r>
    </w:p>
    <w:p w:rsidR="00541E17" w:rsidRPr="00233866" w:rsidRDefault="00541E17" w:rsidP="00541E17">
      <w:pPr>
        <w:ind w:firstLine="570"/>
        <w:rPr>
          <w:rFonts w:ascii="宋体" w:eastAsia="宋体" w:hAnsi="宋体" w:cs="宋体"/>
          <w:kern w:val="0"/>
          <w:sz w:val="24"/>
          <w:szCs w:val="24"/>
        </w:rPr>
      </w:pPr>
      <w:r w:rsidRPr="00233866">
        <w:rPr>
          <w:rFonts w:ascii="仿宋_GB2312" w:eastAsia="仿宋_GB2312" w:hAnsi="宋体" w:cs="宋体" w:hint="eastAsia"/>
          <w:kern w:val="0"/>
          <w:sz w:val="28"/>
          <w:szCs w:val="28"/>
        </w:rPr>
        <w:t>3、报名表已提交，但在</w:t>
      </w:r>
      <w:r w:rsidR="00A1376F" w:rsidRPr="00A1376F">
        <w:rPr>
          <w:rFonts w:ascii="仿宋_GB2312" w:eastAsia="仿宋_GB2312" w:hAnsi="宋体" w:cs="宋体" w:hint="eastAsia"/>
          <w:kern w:val="0"/>
          <w:sz w:val="28"/>
          <w:szCs w:val="28"/>
        </w:rPr>
        <w:t>报名截止时间前</w:t>
      </w:r>
      <w:r w:rsidRPr="00233866">
        <w:rPr>
          <w:rFonts w:ascii="仿宋_GB2312" w:eastAsia="仿宋_GB2312" w:hAnsi="宋体" w:cs="宋体" w:hint="eastAsia"/>
          <w:kern w:val="0"/>
          <w:sz w:val="28"/>
          <w:szCs w:val="28"/>
        </w:rPr>
        <w:t>决定放弃参加投标的供应商应及时通知</w:t>
      </w:r>
      <w:r w:rsidR="005B2A70" w:rsidRPr="00233866">
        <w:rPr>
          <w:rFonts w:ascii="仿宋_GB2312" w:eastAsia="仿宋_GB2312" w:hAnsi="宋体" w:cs="宋体" w:hint="eastAsia"/>
          <w:kern w:val="0"/>
          <w:sz w:val="28"/>
          <w:szCs w:val="28"/>
        </w:rPr>
        <w:t>市政务服务和公共资源交易中心</w:t>
      </w:r>
      <w:r w:rsidR="00F6355C">
        <w:rPr>
          <w:rFonts w:ascii="仿宋_GB2312" w:eastAsia="仿宋_GB2312" w:hAnsi="宋体" w:cs="宋体" w:hint="eastAsia"/>
          <w:kern w:val="0"/>
          <w:sz w:val="28"/>
          <w:szCs w:val="28"/>
        </w:rPr>
        <w:t>(0990-6609106)</w:t>
      </w:r>
      <w:r w:rsidRPr="00233866">
        <w:rPr>
          <w:rFonts w:ascii="仿宋_GB2312" w:eastAsia="仿宋_GB2312" w:hAnsi="宋体" w:cs="宋体" w:hint="eastAsia"/>
          <w:kern w:val="0"/>
          <w:sz w:val="28"/>
          <w:szCs w:val="28"/>
        </w:rPr>
        <w:t>。</w:t>
      </w:r>
    </w:p>
    <w:sectPr w:rsidR="00541E17" w:rsidRPr="00233866" w:rsidSect="000E74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B07" w:rsidRDefault="00C67B07" w:rsidP="00186FDF">
      <w:r>
        <w:separator/>
      </w:r>
    </w:p>
  </w:endnote>
  <w:endnote w:type="continuationSeparator" w:id="0">
    <w:p w:rsidR="00C67B07" w:rsidRDefault="00C67B07" w:rsidP="0018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Arial Unicode MS"/>
    <w:charset w:val="86"/>
    <w:family w:val="modern"/>
    <w:pitch w:val="fixed"/>
    <w:sig w:usb0="00000000"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B07" w:rsidRDefault="00C67B07" w:rsidP="00186FDF">
      <w:r>
        <w:separator/>
      </w:r>
    </w:p>
  </w:footnote>
  <w:footnote w:type="continuationSeparator" w:id="0">
    <w:p w:rsidR="00C67B07" w:rsidRDefault="00C67B07" w:rsidP="00186F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55B6"/>
    <w:multiLevelType w:val="hybridMultilevel"/>
    <w:tmpl w:val="959E4884"/>
    <w:lvl w:ilvl="0" w:tplc="005AE820">
      <w:start w:val="1"/>
      <w:numFmt w:val="decimal"/>
      <w:lvlText w:val="%1、"/>
      <w:lvlJc w:val="left"/>
      <w:pPr>
        <w:ind w:left="2055" w:hanging="360"/>
      </w:pPr>
      <w:rPr>
        <w:rFonts w:hint="default"/>
      </w:rPr>
    </w:lvl>
    <w:lvl w:ilvl="1" w:tplc="04090019" w:tentative="1">
      <w:start w:val="1"/>
      <w:numFmt w:val="lowerLetter"/>
      <w:lvlText w:val="%2)"/>
      <w:lvlJc w:val="left"/>
      <w:pPr>
        <w:ind w:left="2535" w:hanging="420"/>
      </w:pPr>
    </w:lvl>
    <w:lvl w:ilvl="2" w:tplc="0409001B" w:tentative="1">
      <w:start w:val="1"/>
      <w:numFmt w:val="lowerRoman"/>
      <w:lvlText w:val="%3."/>
      <w:lvlJc w:val="right"/>
      <w:pPr>
        <w:ind w:left="2955" w:hanging="420"/>
      </w:pPr>
    </w:lvl>
    <w:lvl w:ilvl="3" w:tplc="0409000F" w:tentative="1">
      <w:start w:val="1"/>
      <w:numFmt w:val="decimal"/>
      <w:lvlText w:val="%4."/>
      <w:lvlJc w:val="left"/>
      <w:pPr>
        <w:ind w:left="3375" w:hanging="420"/>
      </w:pPr>
    </w:lvl>
    <w:lvl w:ilvl="4" w:tplc="04090019" w:tentative="1">
      <w:start w:val="1"/>
      <w:numFmt w:val="lowerLetter"/>
      <w:lvlText w:val="%5)"/>
      <w:lvlJc w:val="left"/>
      <w:pPr>
        <w:ind w:left="3795" w:hanging="420"/>
      </w:pPr>
    </w:lvl>
    <w:lvl w:ilvl="5" w:tplc="0409001B" w:tentative="1">
      <w:start w:val="1"/>
      <w:numFmt w:val="lowerRoman"/>
      <w:lvlText w:val="%6."/>
      <w:lvlJc w:val="right"/>
      <w:pPr>
        <w:ind w:left="4215" w:hanging="420"/>
      </w:pPr>
    </w:lvl>
    <w:lvl w:ilvl="6" w:tplc="0409000F" w:tentative="1">
      <w:start w:val="1"/>
      <w:numFmt w:val="decimal"/>
      <w:lvlText w:val="%7."/>
      <w:lvlJc w:val="left"/>
      <w:pPr>
        <w:ind w:left="4635" w:hanging="420"/>
      </w:pPr>
    </w:lvl>
    <w:lvl w:ilvl="7" w:tplc="04090019" w:tentative="1">
      <w:start w:val="1"/>
      <w:numFmt w:val="lowerLetter"/>
      <w:lvlText w:val="%8)"/>
      <w:lvlJc w:val="left"/>
      <w:pPr>
        <w:ind w:left="5055" w:hanging="420"/>
      </w:pPr>
    </w:lvl>
    <w:lvl w:ilvl="8" w:tplc="0409001B" w:tentative="1">
      <w:start w:val="1"/>
      <w:numFmt w:val="lowerRoman"/>
      <w:lvlText w:val="%9."/>
      <w:lvlJc w:val="right"/>
      <w:pPr>
        <w:ind w:left="5475" w:hanging="420"/>
      </w:pPr>
    </w:lvl>
  </w:abstractNum>
  <w:abstractNum w:abstractNumId="1">
    <w:nsid w:val="224F5C02"/>
    <w:multiLevelType w:val="hybridMultilevel"/>
    <w:tmpl w:val="B35411F4"/>
    <w:lvl w:ilvl="0" w:tplc="1C94B51E">
      <w:start w:val="1"/>
      <w:numFmt w:val="japaneseCounting"/>
      <w:lvlText w:val="%1、"/>
      <w:lvlJc w:val="left"/>
      <w:pPr>
        <w:ind w:left="2635" w:hanging="480"/>
      </w:pPr>
      <w:rPr>
        <w:rFonts w:hint="default"/>
      </w:rPr>
    </w:lvl>
    <w:lvl w:ilvl="1" w:tplc="04090019" w:tentative="1">
      <w:start w:val="1"/>
      <w:numFmt w:val="lowerLetter"/>
      <w:lvlText w:val="%2)"/>
      <w:lvlJc w:val="left"/>
      <w:pPr>
        <w:ind w:left="2995" w:hanging="420"/>
      </w:pPr>
    </w:lvl>
    <w:lvl w:ilvl="2" w:tplc="0409001B" w:tentative="1">
      <w:start w:val="1"/>
      <w:numFmt w:val="lowerRoman"/>
      <w:lvlText w:val="%3."/>
      <w:lvlJc w:val="right"/>
      <w:pPr>
        <w:ind w:left="3415" w:hanging="420"/>
      </w:pPr>
    </w:lvl>
    <w:lvl w:ilvl="3" w:tplc="0409000F" w:tentative="1">
      <w:start w:val="1"/>
      <w:numFmt w:val="decimal"/>
      <w:lvlText w:val="%4."/>
      <w:lvlJc w:val="left"/>
      <w:pPr>
        <w:ind w:left="3835" w:hanging="420"/>
      </w:pPr>
    </w:lvl>
    <w:lvl w:ilvl="4" w:tplc="04090019" w:tentative="1">
      <w:start w:val="1"/>
      <w:numFmt w:val="lowerLetter"/>
      <w:lvlText w:val="%5)"/>
      <w:lvlJc w:val="left"/>
      <w:pPr>
        <w:ind w:left="4255" w:hanging="420"/>
      </w:pPr>
    </w:lvl>
    <w:lvl w:ilvl="5" w:tplc="0409001B" w:tentative="1">
      <w:start w:val="1"/>
      <w:numFmt w:val="lowerRoman"/>
      <w:lvlText w:val="%6."/>
      <w:lvlJc w:val="right"/>
      <w:pPr>
        <w:ind w:left="4675" w:hanging="420"/>
      </w:pPr>
    </w:lvl>
    <w:lvl w:ilvl="6" w:tplc="0409000F" w:tentative="1">
      <w:start w:val="1"/>
      <w:numFmt w:val="decimal"/>
      <w:lvlText w:val="%7."/>
      <w:lvlJc w:val="left"/>
      <w:pPr>
        <w:ind w:left="5095" w:hanging="420"/>
      </w:pPr>
    </w:lvl>
    <w:lvl w:ilvl="7" w:tplc="04090019" w:tentative="1">
      <w:start w:val="1"/>
      <w:numFmt w:val="lowerLetter"/>
      <w:lvlText w:val="%8)"/>
      <w:lvlJc w:val="left"/>
      <w:pPr>
        <w:ind w:left="5515" w:hanging="420"/>
      </w:pPr>
    </w:lvl>
    <w:lvl w:ilvl="8" w:tplc="0409001B" w:tentative="1">
      <w:start w:val="1"/>
      <w:numFmt w:val="lowerRoman"/>
      <w:lvlText w:val="%9."/>
      <w:lvlJc w:val="right"/>
      <w:pPr>
        <w:ind w:left="5935" w:hanging="420"/>
      </w:pPr>
    </w:lvl>
  </w:abstractNum>
  <w:abstractNum w:abstractNumId="2">
    <w:nsid w:val="306D1104"/>
    <w:multiLevelType w:val="hybridMultilevel"/>
    <w:tmpl w:val="4F1EBFF6"/>
    <w:lvl w:ilvl="0" w:tplc="7022636A">
      <w:start w:val="7"/>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3132B02"/>
    <w:multiLevelType w:val="hybridMultilevel"/>
    <w:tmpl w:val="92346D06"/>
    <w:lvl w:ilvl="0" w:tplc="E7E259FC">
      <w:start w:val="1"/>
      <w:numFmt w:val="decimal"/>
      <w:lvlText w:val="%1、"/>
      <w:lvlJc w:val="left"/>
      <w:pPr>
        <w:ind w:left="2418" w:hanging="720"/>
      </w:pPr>
      <w:rPr>
        <w:rFonts w:ascii="宋体" w:eastAsia="宋体" w:hAnsi="宋体" w:hint="default"/>
        <w:color w:val="000000"/>
        <w:sz w:val="24"/>
        <w:u w:val="none"/>
      </w:rPr>
    </w:lvl>
    <w:lvl w:ilvl="1" w:tplc="04090019" w:tentative="1">
      <w:start w:val="1"/>
      <w:numFmt w:val="lowerLetter"/>
      <w:lvlText w:val="%2)"/>
      <w:lvlJc w:val="left"/>
      <w:pPr>
        <w:ind w:left="2538" w:hanging="420"/>
      </w:pPr>
    </w:lvl>
    <w:lvl w:ilvl="2" w:tplc="0409001B" w:tentative="1">
      <w:start w:val="1"/>
      <w:numFmt w:val="lowerRoman"/>
      <w:lvlText w:val="%3."/>
      <w:lvlJc w:val="right"/>
      <w:pPr>
        <w:ind w:left="2958" w:hanging="420"/>
      </w:pPr>
    </w:lvl>
    <w:lvl w:ilvl="3" w:tplc="0409000F" w:tentative="1">
      <w:start w:val="1"/>
      <w:numFmt w:val="decimal"/>
      <w:lvlText w:val="%4."/>
      <w:lvlJc w:val="left"/>
      <w:pPr>
        <w:ind w:left="3378" w:hanging="420"/>
      </w:pPr>
    </w:lvl>
    <w:lvl w:ilvl="4" w:tplc="04090019" w:tentative="1">
      <w:start w:val="1"/>
      <w:numFmt w:val="lowerLetter"/>
      <w:lvlText w:val="%5)"/>
      <w:lvlJc w:val="left"/>
      <w:pPr>
        <w:ind w:left="3798" w:hanging="420"/>
      </w:pPr>
    </w:lvl>
    <w:lvl w:ilvl="5" w:tplc="0409001B" w:tentative="1">
      <w:start w:val="1"/>
      <w:numFmt w:val="lowerRoman"/>
      <w:lvlText w:val="%6."/>
      <w:lvlJc w:val="right"/>
      <w:pPr>
        <w:ind w:left="4218" w:hanging="420"/>
      </w:pPr>
    </w:lvl>
    <w:lvl w:ilvl="6" w:tplc="0409000F" w:tentative="1">
      <w:start w:val="1"/>
      <w:numFmt w:val="decimal"/>
      <w:lvlText w:val="%7."/>
      <w:lvlJc w:val="left"/>
      <w:pPr>
        <w:ind w:left="4638" w:hanging="420"/>
      </w:pPr>
    </w:lvl>
    <w:lvl w:ilvl="7" w:tplc="04090019" w:tentative="1">
      <w:start w:val="1"/>
      <w:numFmt w:val="lowerLetter"/>
      <w:lvlText w:val="%8)"/>
      <w:lvlJc w:val="left"/>
      <w:pPr>
        <w:ind w:left="5058" w:hanging="420"/>
      </w:pPr>
    </w:lvl>
    <w:lvl w:ilvl="8" w:tplc="0409001B" w:tentative="1">
      <w:start w:val="1"/>
      <w:numFmt w:val="lowerRoman"/>
      <w:lvlText w:val="%9."/>
      <w:lvlJc w:val="right"/>
      <w:pPr>
        <w:ind w:left="5478"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10F3"/>
    <w:rsid w:val="00010B04"/>
    <w:rsid w:val="000230BF"/>
    <w:rsid w:val="00032058"/>
    <w:rsid w:val="00033373"/>
    <w:rsid w:val="00037E18"/>
    <w:rsid w:val="000647A6"/>
    <w:rsid w:val="00075268"/>
    <w:rsid w:val="00093DBE"/>
    <w:rsid w:val="000940BB"/>
    <w:rsid w:val="00096AAF"/>
    <w:rsid w:val="000A34DF"/>
    <w:rsid w:val="000A72FC"/>
    <w:rsid w:val="000B5855"/>
    <w:rsid w:val="000C0D99"/>
    <w:rsid w:val="000C3740"/>
    <w:rsid w:val="000C4009"/>
    <w:rsid w:val="000D2666"/>
    <w:rsid w:val="000E74AB"/>
    <w:rsid w:val="00106893"/>
    <w:rsid w:val="0012172E"/>
    <w:rsid w:val="00132638"/>
    <w:rsid w:val="00133A2B"/>
    <w:rsid w:val="0013478F"/>
    <w:rsid w:val="00136183"/>
    <w:rsid w:val="00150BA6"/>
    <w:rsid w:val="00155D9F"/>
    <w:rsid w:val="001648D0"/>
    <w:rsid w:val="0018441F"/>
    <w:rsid w:val="001865A5"/>
    <w:rsid w:val="00186FDF"/>
    <w:rsid w:val="00191525"/>
    <w:rsid w:val="0019423D"/>
    <w:rsid w:val="001B4C69"/>
    <w:rsid w:val="001C144F"/>
    <w:rsid w:val="001C7522"/>
    <w:rsid w:val="001D230D"/>
    <w:rsid w:val="001E0135"/>
    <w:rsid w:val="001F3351"/>
    <w:rsid w:val="001F3D54"/>
    <w:rsid w:val="001F66BC"/>
    <w:rsid w:val="002045BF"/>
    <w:rsid w:val="0021026A"/>
    <w:rsid w:val="00216B01"/>
    <w:rsid w:val="00233866"/>
    <w:rsid w:val="00234C60"/>
    <w:rsid w:val="00237851"/>
    <w:rsid w:val="002438DC"/>
    <w:rsid w:val="00245A20"/>
    <w:rsid w:val="00247314"/>
    <w:rsid w:val="002500DA"/>
    <w:rsid w:val="00252B5D"/>
    <w:rsid w:val="0025445B"/>
    <w:rsid w:val="00254BF1"/>
    <w:rsid w:val="00256715"/>
    <w:rsid w:val="0026032D"/>
    <w:rsid w:val="002864E9"/>
    <w:rsid w:val="00294968"/>
    <w:rsid w:val="00295DA3"/>
    <w:rsid w:val="00297482"/>
    <w:rsid w:val="00297DD4"/>
    <w:rsid w:val="002A21DA"/>
    <w:rsid w:val="002A6E6F"/>
    <w:rsid w:val="002C09D1"/>
    <w:rsid w:val="002C237A"/>
    <w:rsid w:val="002C435A"/>
    <w:rsid w:val="002D130D"/>
    <w:rsid w:val="002D2684"/>
    <w:rsid w:val="002D40C9"/>
    <w:rsid w:val="00306CAA"/>
    <w:rsid w:val="0030722A"/>
    <w:rsid w:val="003110F3"/>
    <w:rsid w:val="00321237"/>
    <w:rsid w:val="0033126B"/>
    <w:rsid w:val="00334268"/>
    <w:rsid w:val="003351E9"/>
    <w:rsid w:val="00350815"/>
    <w:rsid w:val="00353B0F"/>
    <w:rsid w:val="00362B5E"/>
    <w:rsid w:val="00367DD4"/>
    <w:rsid w:val="00371A09"/>
    <w:rsid w:val="003749CA"/>
    <w:rsid w:val="00380C15"/>
    <w:rsid w:val="003821BC"/>
    <w:rsid w:val="00384C33"/>
    <w:rsid w:val="00390000"/>
    <w:rsid w:val="003903DC"/>
    <w:rsid w:val="00390FB7"/>
    <w:rsid w:val="00397086"/>
    <w:rsid w:val="00397431"/>
    <w:rsid w:val="003A3999"/>
    <w:rsid w:val="003C365C"/>
    <w:rsid w:val="003C3EE6"/>
    <w:rsid w:val="003C43D1"/>
    <w:rsid w:val="003C544E"/>
    <w:rsid w:val="003D4A22"/>
    <w:rsid w:val="003E4408"/>
    <w:rsid w:val="00405847"/>
    <w:rsid w:val="00431F0A"/>
    <w:rsid w:val="00432982"/>
    <w:rsid w:val="00441CED"/>
    <w:rsid w:val="0045687B"/>
    <w:rsid w:val="0045759D"/>
    <w:rsid w:val="004711E0"/>
    <w:rsid w:val="00474D88"/>
    <w:rsid w:val="00474E53"/>
    <w:rsid w:val="00491CA6"/>
    <w:rsid w:val="00495D49"/>
    <w:rsid w:val="00496780"/>
    <w:rsid w:val="004A3506"/>
    <w:rsid w:val="004C03D0"/>
    <w:rsid w:val="004C4662"/>
    <w:rsid w:val="004D2072"/>
    <w:rsid w:val="004D71E7"/>
    <w:rsid w:val="004E450B"/>
    <w:rsid w:val="004E7515"/>
    <w:rsid w:val="005033E3"/>
    <w:rsid w:val="005213B0"/>
    <w:rsid w:val="005317B2"/>
    <w:rsid w:val="00541E17"/>
    <w:rsid w:val="00545402"/>
    <w:rsid w:val="00545980"/>
    <w:rsid w:val="005653DE"/>
    <w:rsid w:val="005732F6"/>
    <w:rsid w:val="00595A94"/>
    <w:rsid w:val="005A537E"/>
    <w:rsid w:val="005A7391"/>
    <w:rsid w:val="005B116E"/>
    <w:rsid w:val="005B2A70"/>
    <w:rsid w:val="005B2AA6"/>
    <w:rsid w:val="005B31F7"/>
    <w:rsid w:val="005B4427"/>
    <w:rsid w:val="005C4F2F"/>
    <w:rsid w:val="005C5AA4"/>
    <w:rsid w:val="005E5172"/>
    <w:rsid w:val="005F4A85"/>
    <w:rsid w:val="005F67F9"/>
    <w:rsid w:val="006024DC"/>
    <w:rsid w:val="00607181"/>
    <w:rsid w:val="00611FE0"/>
    <w:rsid w:val="006121E0"/>
    <w:rsid w:val="00613A6F"/>
    <w:rsid w:val="00641B05"/>
    <w:rsid w:val="00645C8B"/>
    <w:rsid w:val="00656659"/>
    <w:rsid w:val="00664011"/>
    <w:rsid w:val="006654D3"/>
    <w:rsid w:val="00665AD3"/>
    <w:rsid w:val="0067001E"/>
    <w:rsid w:val="006916C5"/>
    <w:rsid w:val="0069516E"/>
    <w:rsid w:val="006A3F36"/>
    <w:rsid w:val="006A60DA"/>
    <w:rsid w:val="006B1B71"/>
    <w:rsid w:val="006C02D2"/>
    <w:rsid w:val="006D1879"/>
    <w:rsid w:val="006D7053"/>
    <w:rsid w:val="006E4276"/>
    <w:rsid w:val="006F58E8"/>
    <w:rsid w:val="00711FAA"/>
    <w:rsid w:val="00712000"/>
    <w:rsid w:val="00712185"/>
    <w:rsid w:val="00713FA1"/>
    <w:rsid w:val="007176C8"/>
    <w:rsid w:val="00733DE2"/>
    <w:rsid w:val="0073697F"/>
    <w:rsid w:val="00737297"/>
    <w:rsid w:val="00745537"/>
    <w:rsid w:val="0075292E"/>
    <w:rsid w:val="007554EC"/>
    <w:rsid w:val="00761594"/>
    <w:rsid w:val="007671A0"/>
    <w:rsid w:val="00771603"/>
    <w:rsid w:val="00775BB9"/>
    <w:rsid w:val="00795AE5"/>
    <w:rsid w:val="007A241C"/>
    <w:rsid w:val="007A2645"/>
    <w:rsid w:val="007A5827"/>
    <w:rsid w:val="007B6503"/>
    <w:rsid w:val="007B72DC"/>
    <w:rsid w:val="007C3176"/>
    <w:rsid w:val="007C3DB2"/>
    <w:rsid w:val="007D0C3E"/>
    <w:rsid w:val="007D34B1"/>
    <w:rsid w:val="007F04C2"/>
    <w:rsid w:val="007F2C4D"/>
    <w:rsid w:val="007F3F61"/>
    <w:rsid w:val="007F4687"/>
    <w:rsid w:val="007F5FDB"/>
    <w:rsid w:val="00800FE5"/>
    <w:rsid w:val="00806FEF"/>
    <w:rsid w:val="00822530"/>
    <w:rsid w:val="00824F2A"/>
    <w:rsid w:val="00837151"/>
    <w:rsid w:val="0088282F"/>
    <w:rsid w:val="008848A6"/>
    <w:rsid w:val="00885692"/>
    <w:rsid w:val="00885ADD"/>
    <w:rsid w:val="008867E7"/>
    <w:rsid w:val="008A0207"/>
    <w:rsid w:val="008A1974"/>
    <w:rsid w:val="008A1C04"/>
    <w:rsid w:val="008B133E"/>
    <w:rsid w:val="008C5EB0"/>
    <w:rsid w:val="008C6C65"/>
    <w:rsid w:val="008C6D99"/>
    <w:rsid w:val="008C6E17"/>
    <w:rsid w:val="008D2F9A"/>
    <w:rsid w:val="00904C32"/>
    <w:rsid w:val="00912104"/>
    <w:rsid w:val="00912E91"/>
    <w:rsid w:val="00913FE9"/>
    <w:rsid w:val="00923931"/>
    <w:rsid w:val="009268D3"/>
    <w:rsid w:val="00927113"/>
    <w:rsid w:val="00927E5A"/>
    <w:rsid w:val="00931816"/>
    <w:rsid w:val="00946503"/>
    <w:rsid w:val="00954B05"/>
    <w:rsid w:val="00957D62"/>
    <w:rsid w:val="00962191"/>
    <w:rsid w:val="00967B26"/>
    <w:rsid w:val="00976868"/>
    <w:rsid w:val="0098388D"/>
    <w:rsid w:val="009B03E9"/>
    <w:rsid w:val="009B2AFE"/>
    <w:rsid w:val="009B39D4"/>
    <w:rsid w:val="009B4A04"/>
    <w:rsid w:val="009C0834"/>
    <w:rsid w:val="009C1B5E"/>
    <w:rsid w:val="009C44D3"/>
    <w:rsid w:val="009C658E"/>
    <w:rsid w:val="009E3AA0"/>
    <w:rsid w:val="009E3D21"/>
    <w:rsid w:val="009E3DE7"/>
    <w:rsid w:val="009F31D7"/>
    <w:rsid w:val="009F4857"/>
    <w:rsid w:val="00A02A78"/>
    <w:rsid w:val="00A03AE7"/>
    <w:rsid w:val="00A0670E"/>
    <w:rsid w:val="00A1376F"/>
    <w:rsid w:val="00A168A3"/>
    <w:rsid w:val="00A22C21"/>
    <w:rsid w:val="00A2447F"/>
    <w:rsid w:val="00A428E1"/>
    <w:rsid w:val="00A4484F"/>
    <w:rsid w:val="00A44942"/>
    <w:rsid w:val="00A4661A"/>
    <w:rsid w:val="00A467CA"/>
    <w:rsid w:val="00A528D0"/>
    <w:rsid w:val="00A644CE"/>
    <w:rsid w:val="00A71213"/>
    <w:rsid w:val="00A71788"/>
    <w:rsid w:val="00A7767D"/>
    <w:rsid w:val="00A82063"/>
    <w:rsid w:val="00A8729E"/>
    <w:rsid w:val="00A96FDB"/>
    <w:rsid w:val="00AA6A97"/>
    <w:rsid w:val="00AB164E"/>
    <w:rsid w:val="00AC4074"/>
    <w:rsid w:val="00AE14FE"/>
    <w:rsid w:val="00B006ED"/>
    <w:rsid w:val="00B1307A"/>
    <w:rsid w:val="00B1319E"/>
    <w:rsid w:val="00B14C99"/>
    <w:rsid w:val="00B15D51"/>
    <w:rsid w:val="00B16860"/>
    <w:rsid w:val="00B16A93"/>
    <w:rsid w:val="00B25B6E"/>
    <w:rsid w:val="00B3053E"/>
    <w:rsid w:val="00B30FFF"/>
    <w:rsid w:val="00B3574B"/>
    <w:rsid w:val="00B46994"/>
    <w:rsid w:val="00B510C2"/>
    <w:rsid w:val="00B51C95"/>
    <w:rsid w:val="00B57AFF"/>
    <w:rsid w:val="00B608B3"/>
    <w:rsid w:val="00B65F71"/>
    <w:rsid w:val="00B75A71"/>
    <w:rsid w:val="00B80962"/>
    <w:rsid w:val="00B83846"/>
    <w:rsid w:val="00B91F0F"/>
    <w:rsid w:val="00BC4285"/>
    <w:rsid w:val="00BD0E84"/>
    <w:rsid w:val="00BD209A"/>
    <w:rsid w:val="00BD2D50"/>
    <w:rsid w:val="00BD7D08"/>
    <w:rsid w:val="00BF5864"/>
    <w:rsid w:val="00BF7F32"/>
    <w:rsid w:val="00C17219"/>
    <w:rsid w:val="00C1768C"/>
    <w:rsid w:val="00C221C6"/>
    <w:rsid w:val="00C22200"/>
    <w:rsid w:val="00C30E33"/>
    <w:rsid w:val="00C33230"/>
    <w:rsid w:val="00C33700"/>
    <w:rsid w:val="00C37842"/>
    <w:rsid w:val="00C44D30"/>
    <w:rsid w:val="00C4697D"/>
    <w:rsid w:val="00C46D9D"/>
    <w:rsid w:val="00C5272A"/>
    <w:rsid w:val="00C61F99"/>
    <w:rsid w:val="00C671C5"/>
    <w:rsid w:val="00C67B07"/>
    <w:rsid w:val="00C821B5"/>
    <w:rsid w:val="00C83AA4"/>
    <w:rsid w:val="00C84B51"/>
    <w:rsid w:val="00C8511C"/>
    <w:rsid w:val="00C91C6C"/>
    <w:rsid w:val="00C931B1"/>
    <w:rsid w:val="00C947D7"/>
    <w:rsid w:val="00CA5CD4"/>
    <w:rsid w:val="00CB15D1"/>
    <w:rsid w:val="00CC5300"/>
    <w:rsid w:val="00CD44BA"/>
    <w:rsid w:val="00CD4A73"/>
    <w:rsid w:val="00CD705B"/>
    <w:rsid w:val="00CD7370"/>
    <w:rsid w:val="00D0082B"/>
    <w:rsid w:val="00D02125"/>
    <w:rsid w:val="00D026EB"/>
    <w:rsid w:val="00D269C7"/>
    <w:rsid w:val="00D306D8"/>
    <w:rsid w:val="00D417C1"/>
    <w:rsid w:val="00D51080"/>
    <w:rsid w:val="00D559FA"/>
    <w:rsid w:val="00D74DCC"/>
    <w:rsid w:val="00D754D6"/>
    <w:rsid w:val="00D756E7"/>
    <w:rsid w:val="00D76159"/>
    <w:rsid w:val="00D8710B"/>
    <w:rsid w:val="00D87AF1"/>
    <w:rsid w:val="00D93B5D"/>
    <w:rsid w:val="00D941AB"/>
    <w:rsid w:val="00D94B3C"/>
    <w:rsid w:val="00D97C9C"/>
    <w:rsid w:val="00DA1216"/>
    <w:rsid w:val="00DB03E0"/>
    <w:rsid w:val="00DB430A"/>
    <w:rsid w:val="00DB43BB"/>
    <w:rsid w:val="00DC018F"/>
    <w:rsid w:val="00DC5C1E"/>
    <w:rsid w:val="00DD303E"/>
    <w:rsid w:val="00DD501C"/>
    <w:rsid w:val="00DF0612"/>
    <w:rsid w:val="00DF0855"/>
    <w:rsid w:val="00DF7BE9"/>
    <w:rsid w:val="00E04F9B"/>
    <w:rsid w:val="00E15474"/>
    <w:rsid w:val="00E25202"/>
    <w:rsid w:val="00E26523"/>
    <w:rsid w:val="00E36E11"/>
    <w:rsid w:val="00E405E0"/>
    <w:rsid w:val="00E42341"/>
    <w:rsid w:val="00E44444"/>
    <w:rsid w:val="00E458FE"/>
    <w:rsid w:val="00E51915"/>
    <w:rsid w:val="00E51AB9"/>
    <w:rsid w:val="00E62DB9"/>
    <w:rsid w:val="00E635F8"/>
    <w:rsid w:val="00E81B19"/>
    <w:rsid w:val="00E83559"/>
    <w:rsid w:val="00E86F27"/>
    <w:rsid w:val="00E943E4"/>
    <w:rsid w:val="00EB0199"/>
    <w:rsid w:val="00EB2175"/>
    <w:rsid w:val="00EB30A9"/>
    <w:rsid w:val="00EB6980"/>
    <w:rsid w:val="00EC12CF"/>
    <w:rsid w:val="00ED0F6D"/>
    <w:rsid w:val="00ED1102"/>
    <w:rsid w:val="00ED6DD2"/>
    <w:rsid w:val="00F104A8"/>
    <w:rsid w:val="00F1711E"/>
    <w:rsid w:val="00F212B4"/>
    <w:rsid w:val="00F25FD5"/>
    <w:rsid w:val="00F3347A"/>
    <w:rsid w:val="00F365BA"/>
    <w:rsid w:val="00F515BA"/>
    <w:rsid w:val="00F6355C"/>
    <w:rsid w:val="00F66C06"/>
    <w:rsid w:val="00F811CA"/>
    <w:rsid w:val="00F815BE"/>
    <w:rsid w:val="00F81D54"/>
    <w:rsid w:val="00F84AE9"/>
    <w:rsid w:val="00F95798"/>
    <w:rsid w:val="00FA71E9"/>
    <w:rsid w:val="00FB29AB"/>
    <w:rsid w:val="00FC041B"/>
    <w:rsid w:val="00FC0E34"/>
    <w:rsid w:val="00FC2628"/>
    <w:rsid w:val="00FD1FEE"/>
    <w:rsid w:val="00FF6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4AB"/>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0DA"/>
    <w:pPr>
      <w:ind w:firstLineChars="200" w:firstLine="420"/>
    </w:pPr>
  </w:style>
  <w:style w:type="character" w:styleId="a4">
    <w:name w:val="Hyperlink"/>
    <w:basedOn w:val="a0"/>
    <w:uiPriority w:val="99"/>
    <w:unhideWhenUsed/>
    <w:rsid w:val="00923931"/>
    <w:rPr>
      <w:color w:val="0000FF" w:themeColor="hyperlink"/>
      <w:u w:val="single"/>
    </w:rPr>
  </w:style>
  <w:style w:type="paragraph" w:styleId="a5">
    <w:name w:val="Balloon Text"/>
    <w:basedOn w:val="a"/>
    <w:link w:val="Char"/>
    <w:uiPriority w:val="99"/>
    <w:semiHidden/>
    <w:unhideWhenUsed/>
    <w:rsid w:val="00DD303E"/>
    <w:rPr>
      <w:sz w:val="18"/>
      <w:szCs w:val="18"/>
    </w:rPr>
  </w:style>
  <w:style w:type="character" w:customStyle="1" w:styleId="Char">
    <w:name w:val="批注框文本 Char"/>
    <w:basedOn w:val="a0"/>
    <w:link w:val="a5"/>
    <w:uiPriority w:val="99"/>
    <w:semiHidden/>
    <w:rsid w:val="00DD303E"/>
    <w:rPr>
      <w:sz w:val="18"/>
      <w:szCs w:val="18"/>
    </w:rPr>
  </w:style>
  <w:style w:type="table" w:styleId="a6">
    <w:name w:val="Table Grid"/>
    <w:basedOn w:val="a1"/>
    <w:uiPriority w:val="59"/>
    <w:rsid w:val="00541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unhideWhenUsed/>
    <w:rsid w:val="00186FD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186FDF"/>
    <w:rPr>
      <w:sz w:val="18"/>
      <w:szCs w:val="18"/>
    </w:rPr>
  </w:style>
  <w:style w:type="paragraph" w:styleId="a8">
    <w:name w:val="footer"/>
    <w:basedOn w:val="a"/>
    <w:link w:val="Char1"/>
    <w:uiPriority w:val="99"/>
    <w:unhideWhenUsed/>
    <w:rsid w:val="00186FDF"/>
    <w:pPr>
      <w:tabs>
        <w:tab w:val="center" w:pos="4153"/>
        <w:tab w:val="right" w:pos="8306"/>
      </w:tabs>
      <w:snapToGrid w:val="0"/>
      <w:jc w:val="left"/>
    </w:pPr>
    <w:rPr>
      <w:sz w:val="18"/>
      <w:szCs w:val="18"/>
    </w:rPr>
  </w:style>
  <w:style w:type="character" w:customStyle="1" w:styleId="Char1">
    <w:name w:val="页脚 Char"/>
    <w:basedOn w:val="a0"/>
    <w:link w:val="a8"/>
    <w:uiPriority w:val="99"/>
    <w:rsid w:val="00186FDF"/>
    <w:rPr>
      <w:sz w:val="18"/>
      <w:szCs w:val="18"/>
    </w:rPr>
  </w:style>
  <w:style w:type="paragraph" w:customStyle="1" w:styleId="a9">
    <w:name w:val="采购正文"/>
    <w:basedOn w:val="a"/>
    <w:link w:val="Char2"/>
    <w:autoRedefine/>
    <w:qFormat/>
    <w:rsid w:val="0030722A"/>
    <w:pPr>
      <w:snapToGrid w:val="0"/>
      <w:spacing w:line="560" w:lineRule="exact"/>
      <w:ind w:firstLineChars="200" w:firstLine="480"/>
    </w:pPr>
    <w:rPr>
      <w:rFonts w:ascii="仿宋" w:eastAsia="仿宋" w:hAnsi="仿宋" w:cs="Times New Roman"/>
      <w:sz w:val="24"/>
      <w:szCs w:val="24"/>
    </w:rPr>
  </w:style>
  <w:style w:type="character" w:customStyle="1" w:styleId="Char2">
    <w:name w:val="采购正文 Char"/>
    <w:basedOn w:val="a0"/>
    <w:link w:val="a9"/>
    <w:rsid w:val="0030722A"/>
    <w:rPr>
      <w:rFonts w:ascii="仿宋" w:eastAsia="仿宋" w:hAnsi="仿宋"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11202">
      <w:bodyDiv w:val="1"/>
      <w:marLeft w:val="0"/>
      <w:marRight w:val="0"/>
      <w:marTop w:val="0"/>
      <w:marBottom w:val="0"/>
      <w:divBdr>
        <w:top w:val="none" w:sz="0" w:space="0" w:color="auto"/>
        <w:left w:val="none" w:sz="0" w:space="0" w:color="auto"/>
        <w:bottom w:val="none" w:sz="0" w:space="0" w:color="auto"/>
        <w:right w:val="none" w:sz="0" w:space="0" w:color="auto"/>
      </w:divBdr>
      <w:divsChild>
        <w:div w:id="1570456948">
          <w:marLeft w:val="0"/>
          <w:marRight w:val="0"/>
          <w:marTop w:val="0"/>
          <w:marBottom w:val="0"/>
          <w:divBdr>
            <w:top w:val="none" w:sz="0" w:space="0" w:color="auto"/>
            <w:left w:val="none" w:sz="0" w:space="0" w:color="auto"/>
            <w:bottom w:val="none" w:sz="0" w:space="0" w:color="auto"/>
            <w:right w:val="none" w:sz="0" w:space="0" w:color="auto"/>
          </w:divBdr>
        </w:div>
      </w:divsChild>
    </w:div>
    <w:div w:id="733435100">
      <w:bodyDiv w:val="1"/>
      <w:marLeft w:val="0"/>
      <w:marRight w:val="0"/>
      <w:marTop w:val="0"/>
      <w:marBottom w:val="0"/>
      <w:divBdr>
        <w:top w:val="none" w:sz="0" w:space="0" w:color="auto"/>
        <w:left w:val="none" w:sz="0" w:space="0" w:color="auto"/>
        <w:bottom w:val="none" w:sz="0" w:space="0" w:color="auto"/>
        <w:right w:val="none" w:sz="0" w:space="0" w:color="auto"/>
      </w:divBdr>
      <w:divsChild>
        <w:div w:id="1325159825">
          <w:marLeft w:val="0"/>
          <w:marRight w:val="0"/>
          <w:marTop w:val="0"/>
          <w:marBottom w:val="0"/>
          <w:divBdr>
            <w:top w:val="none" w:sz="0" w:space="0" w:color="auto"/>
            <w:left w:val="none" w:sz="0" w:space="0" w:color="auto"/>
            <w:bottom w:val="none" w:sz="0" w:space="0" w:color="auto"/>
            <w:right w:val="none" w:sz="0" w:space="0" w:color="auto"/>
          </w:divBdr>
          <w:divsChild>
            <w:div w:id="724568840">
              <w:marLeft w:val="0"/>
              <w:marRight w:val="0"/>
              <w:marTop w:val="0"/>
              <w:marBottom w:val="0"/>
              <w:divBdr>
                <w:top w:val="none" w:sz="0" w:space="0" w:color="auto"/>
                <w:left w:val="none" w:sz="0" w:space="0" w:color="auto"/>
                <w:bottom w:val="none" w:sz="0" w:space="0" w:color="auto"/>
                <w:right w:val="none" w:sz="0" w:space="0" w:color="auto"/>
              </w:divBdr>
              <w:divsChild>
                <w:div w:id="710227990">
                  <w:marLeft w:val="0"/>
                  <w:marRight w:val="0"/>
                  <w:marTop w:val="0"/>
                  <w:marBottom w:val="0"/>
                  <w:divBdr>
                    <w:top w:val="none" w:sz="0" w:space="0" w:color="auto"/>
                    <w:left w:val="none" w:sz="0" w:space="0" w:color="auto"/>
                    <w:bottom w:val="none" w:sz="0" w:space="0" w:color="auto"/>
                    <w:right w:val="none" w:sz="0" w:space="0" w:color="auto"/>
                  </w:divBdr>
                  <w:divsChild>
                    <w:div w:id="1067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90955">
      <w:bodyDiv w:val="1"/>
      <w:marLeft w:val="0"/>
      <w:marRight w:val="0"/>
      <w:marTop w:val="0"/>
      <w:marBottom w:val="0"/>
      <w:divBdr>
        <w:top w:val="none" w:sz="0" w:space="0" w:color="auto"/>
        <w:left w:val="none" w:sz="0" w:space="0" w:color="auto"/>
        <w:bottom w:val="none" w:sz="0" w:space="0" w:color="auto"/>
        <w:right w:val="none" w:sz="0" w:space="0" w:color="auto"/>
      </w:divBdr>
      <w:divsChild>
        <w:div w:id="475689580">
          <w:marLeft w:val="0"/>
          <w:marRight w:val="0"/>
          <w:marTop w:val="0"/>
          <w:marBottom w:val="0"/>
          <w:divBdr>
            <w:top w:val="none" w:sz="0" w:space="0" w:color="auto"/>
            <w:left w:val="none" w:sz="0" w:space="0" w:color="auto"/>
            <w:bottom w:val="none" w:sz="0" w:space="0" w:color="auto"/>
            <w:right w:val="none" w:sz="0" w:space="0" w:color="auto"/>
          </w:divBdr>
          <w:divsChild>
            <w:div w:id="570120379">
              <w:marLeft w:val="0"/>
              <w:marRight w:val="0"/>
              <w:marTop w:val="0"/>
              <w:marBottom w:val="0"/>
              <w:divBdr>
                <w:top w:val="none" w:sz="0" w:space="0" w:color="auto"/>
                <w:left w:val="none" w:sz="0" w:space="0" w:color="auto"/>
                <w:bottom w:val="none" w:sz="0" w:space="0" w:color="auto"/>
                <w:right w:val="none" w:sz="0" w:space="0" w:color="auto"/>
              </w:divBdr>
              <w:divsChild>
                <w:div w:id="1837106040">
                  <w:marLeft w:val="0"/>
                  <w:marRight w:val="0"/>
                  <w:marTop w:val="0"/>
                  <w:marBottom w:val="0"/>
                  <w:divBdr>
                    <w:top w:val="none" w:sz="0" w:space="0" w:color="auto"/>
                    <w:left w:val="none" w:sz="0" w:space="0" w:color="auto"/>
                    <w:bottom w:val="none" w:sz="0" w:space="0" w:color="auto"/>
                    <w:right w:val="none" w:sz="0" w:space="0" w:color="auto"/>
                  </w:divBdr>
                  <w:divsChild>
                    <w:div w:id="12188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997536">
      <w:bodyDiv w:val="1"/>
      <w:marLeft w:val="0"/>
      <w:marRight w:val="0"/>
      <w:marTop w:val="0"/>
      <w:marBottom w:val="0"/>
      <w:divBdr>
        <w:top w:val="none" w:sz="0" w:space="0" w:color="auto"/>
        <w:left w:val="none" w:sz="0" w:space="0" w:color="auto"/>
        <w:bottom w:val="none" w:sz="0" w:space="0" w:color="auto"/>
        <w:right w:val="none" w:sz="0" w:space="0" w:color="auto"/>
      </w:divBdr>
      <w:divsChild>
        <w:div w:id="1549564949">
          <w:marLeft w:val="0"/>
          <w:marRight w:val="0"/>
          <w:marTop w:val="100"/>
          <w:marBottom w:val="100"/>
          <w:divBdr>
            <w:top w:val="none" w:sz="0" w:space="0" w:color="auto"/>
            <w:left w:val="none" w:sz="0" w:space="0" w:color="auto"/>
            <w:bottom w:val="none" w:sz="0" w:space="0" w:color="auto"/>
            <w:right w:val="none" w:sz="0" w:space="0" w:color="auto"/>
          </w:divBdr>
        </w:div>
      </w:divsChild>
    </w:div>
    <w:div w:id="21464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7572753@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3</Pages>
  <Words>220</Words>
  <Characters>1260</Characters>
  <Application>Microsoft Office Word</Application>
  <DocSecurity>0</DocSecurity>
  <Lines>10</Lines>
  <Paragraphs>2</Paragraphs>
  <ScaleCrop>false</ScaleCrop>
  <Company>微软中国</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Sky123.Org</cp:lastModifiedBy>
  <cp:revision>50</cp:revision>
  <dcterms:created xsi:type="dcterms:W3CDTF">2018-10-18T11:02:00Z</dcterms:created>
  <dcterms:modified xsi:type="dcterms:W3CDTF">2019-08-07T04:40:00Z</dcterms:modified>
</cp:coreProperties>
</file>