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u w:val="none"/>
          <w:lang w:val="en-US" w:eastAsia="zh-CN" w:bidi="ar"/>
        </w:rPr>
        <w:t>莎车县教育局（中小学标准化建设计算机、机房、网络安全设备）采购项目招标公告</w:t>
      </w:r>
    </w:p>
    <w:p>
      <w:pPr>
        <w:spacing w:line="44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新疆天润丰源招标有限公司</w:t>
      </w:r>
      <w:r>
        <w:rPr>
          <w:rFonts w:hint="eastAsia" w:ascii="仿宋" w:hAnsi="仿宋" w:eastAsia="仿宋" w:cs="仿宋"/>
          <w:sz w:val="24"/>
          <w:szCs w:val="24"/>
        </w:rPr>
        <w:t>受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莎车县教育局</w:t>
      </w:r>
      <w:r>
        <w:rPr>
          <w:rFonts w:hint="eastAsia" w:ascii="仿宋" w:hAnsi="仿宋" w:eastAsia="仿宋" w:cs="仿宋"/>
          <w:sz w:val="24"/>
          <w:szCs w:val="24"/>
        </w:rPr>
        <w:t>的委托，就“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u w:val="none"/>
          <w:lang w:val="en-US" w:eastAsia="zh-CN" w:bidi="ar"/>
        </w:rPr>
        <w:t>莎车县教育局（中小学标准化建设计算机、机房、网络安全设备）采购项目</w:t>
      </w:r>
      <w:r>
        <w:rPr>
          <w:rFonts w:hint="eastAsia" w:ascii="仿宋" w:hAnsi="仿宋" w:eastAsia="仿宋" w:cs="仿宋"/>
          <w:sz w:val="24"/>
          <w:szCs w:val="24"/>
        </w:rPr>
        <w:t>”以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公开招标</w:t>
      </w:r>
      <w:r>
        <w:rPr>
          <w:rFonts w:hint="eastAsia" w:ascii="仿宋" w:hAnsi="仿宋" w:eastAsia="仿宋" w:cs="仿宋"/>
          <w:sz w:val="24"/>
          <w:szCs w:val="24"/>
        </w:rPr>
        <w:t>的方式进行采购，现邀请合格的投标单位前来参加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投标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widowControl/>
        <w:spacing w:line="440" w:lineRule="exac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一、项目基本情况</w:t>
      </w:r>
    </w:p>
    <w:p>
      <w:pPr>
        <w:ind w:left="1919" w:leftChars="228" w:hanging="1440" w:hangingChars="6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1、项目名称：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u w:val="none"/>
          <w:lang w:val="en-US" w:eastAsia="zh-CN" w:bidi="ar"/>
        </w:rPr>
        <w:t>莎车县教育局（中小学标准化建设计算机、机房、网络安全设备）采购项目</w:t>
      </w:r>
    </w:p>
    <w:p>
      <w:pPr>
        <w:widowControl/>
        <w:spacing w:line="440" w:lineRule="exact"/>
        <w:ind w:left="479" w:leftChars="228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2、项目编号：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TRFYKS(GK)-2020-14</w:t>
      </w:r>
    </w:p>
    <w:p>
      <w:pPr>
        <w:spacing w:line="440" w:lineRule="exact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3、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招标代理机构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新疆天润丰源招标有限公司</w:t>
      </w:r>
    </w:p>
    <w:p>
      <w:pPr>
        <w:spacing w:line="440" w:lineRule="exact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4、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采购单位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莎车县教育局</w:t>
      </w:r>
    </w:p>
    <w:p>
      <w:pPr>
        <w:pStyle w:val="10"/>
        <w:spacing w:line="440" w:lineRule="exact"/>
        <w:ind w:left="3359" w:leftChars="228" w:hanging="2880" w:hangingChars="1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5、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采购</w:t>
      </w:r>
      <w:r>
        <w:rPr>
          <w:rFonts w:hint="eastAsia" w:ascii="仿宋" w:hAnsi="仿宋" w:eastAsia="仿宋" w:cs="仿宋"/>
          <w:sz w:val="24"/>
          <w:szCs w:val="24"/>
        </w:rPr>
        <w:t>内容及预算金额：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共计12067270元（壹仟贰佰零陆万柒仟贰佰柒拾元）</w:t>
      </w:r>
    </w:p>
    <w:p>
      <w:pPr>
        <w:pStyle w:val="1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>第一标段：云桌面数据中心机房软硬件、预算价：5326400元</w:t>
      </w:r>
    </w:p>
    <w:p>
      <w:pPr>
        <w:pStyle w:val="1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>第二标段：云桌面数据中心机房软硬件、预算价：3169500元</w:t>
      </w:r>
    </w:p>
    <w:p>
      <w:pPr>
        <w:pStyle w:val="1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>第三标段;云桌面（系统）数据中心机房工程系统、预算价：2911370元</w:t>
      </w:r>
    </w:p>
    <w:p>
      <w:pPr>
        <w:pStyle w:val="1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>第四标段：云桌面数据链路、预算价660000元</w:t>
      </w:r>
    </w:p>
    <w:p>
      <w:pPr>
        <w:pStyle w:val="1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6、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项目实施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地点：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莎车县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。</w:t>
      </w:r>
    </w:p>
    <w:p>
      <w:pPr>
        <w:spacing w:line="440" w:lineRule="exac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二、投标人资格要求</w:t>
      </w:r>
    </w:p>
    <w:p>
      <w:pPr>
        <w:widowControl/>
        <w:spacing w:line="264" w:lineRule="auto"/>
        <w:ind w:firstLine="600" w:firstLineChars="250"/>
        <w:jc w:val="left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-SA"/>
        </w:rPr>
        <w:t>1、投标商必须符合《中华人民共和国政府采购法》第二十二条规定条件：</w:t>
      </w:r>
    </w:p>
    <w:p>
      <w:pPr>
        <w:widowControl/>
        <w:spacing w:line="264" w:lineRule="auto"/>
        <w:ind w:firstLine="720" w:firstLineChars="300"/>
        <w:jc w:val="left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-SA"/>
        </w:rPr>
        <w:t>(一)法人或者其他组织的营业执照等证明文件，自然人的身份证明;</w:t>
      </w:r>
    </w:p>
    <w:p>
      <w:pPr>
        <w:widowControl/>
        <w:spacing w:line="264" w:lineRule="auto"/>
        <w:ind w:firstLine="720" w:firstLineChars="300"/>
        <w:jc w:val="left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-SA"/>
        </w:rPr>
        <w:t>(二)财务状况报告，依法缴纳税收和社会保障资金的相关材料;</w:t>
      </w:r>
    </w:p>
    <w:p>
      <w:pPr>
        <w:widowControl/>
        <w:spacing w:line="264" w:lineRule="auto"/>
        <w:ind w:firstLine="720" w:firstLineChars="300"/>
        <w:jc w:val="left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-SA"/>
        </w:rPr>
        <w:t>(三)具备履行合同所必需的设备和专业技术能力的证明材料;</w:t>
      </w:r>
    </w:p>
    <w:p>
      <w:pPr>
        <w:widowControl/>
        <w:spacing w:line="264" w:lineRule="auto"/>
        <w:ind w:firstLine="720" w:firstLineChars="300"/>
        <w:jc w:val="left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-SA"/>
        </w:rPr>
        <w:t>(四)参加政府采购活动前3年内在经营活动中没有重大违法记录的书面声明;</w:t>
      </w:r>
    </w:p>
    <w:p>
      <w:pPr>
        <w:widowControl/>
        <w:spacing w:line="264" w:lineRule="auto"/>
        <w:ind w:firstLine="720" w:firstLineChars="300"/>
        <w:jc w:val="left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-SA"/>
        </w:rPr>
        <w:t>(五)具备法律、行政法规规定的其他条件的证明材料。</w:t>
      </w:r>
    </w:p>
    <w:p>
      <w:pPr>
        <w:widowControl/>
        <w:spacing w:line="264" w:lineRule="auto"/>
        <w:ind w:firstLine="600" w:firstLineChars="250"/>
        <w:jc w:val="left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-SA"/>
        </w:rPr>
        <w:t>2、具有相应经营范围的企业法人营业执照副本原件（三证合一）、银行开户许可证原件；</w:t>
      </w:r>
    </w:p>
    <w:p>
      <w:pPr>
        <w:pStyle w:val="6"/>
        <w:keepNext w:val="0"/>
        <w:keepLines w:val="0"/>
        <w:widowControl/>
        <w:suppressLineNumbers w:val="0"/>
        <w:ind w:firstLine="720" w:firstLineChars="300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-SA"/>
        </w:rPr>
        <w:t>4、法人本人投标的需提供法人身份证原件；被授权委托人需提供法人授权委托书原件、法人身份证复印件及被授权委托人身份证原件；</w:t>
      </w:r>
    </w:p>
    <w:p>
      <w:pPr>
        <w:widowControl/>
        <w:spacing w:line="264" w:lineRule="auto"/>
        <w:ind w:firstLine="600" w:firstLineChars="250"/>
        <w:jc w:val="left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-SA"/>
        </w:rPr>
        <w:t>5、被委托人必须是投标单位法人或正式员工，需提供社保部门出具的投标单位近三个月的缴纳社保证明（社保缴费凭证和个人明细表）原件；</w:t>
      </w:r>
    </w:p>
    <w:p>
      <w:pPr>
        <w:widowControl/>
        <w:spacing w:line="264" w:lineRule="auto"/>
        <w:ind w:firstLine="600" w:firstLineChars="250"/>
        <w:jc w:val="left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-SA"/>
        </w:rPr>
        <w:t>6、参加采购活动前三年内，在经营活动中没有重大违法记录(受行政主管部门的处罚不能参加投标)，供应商须提供中国政府采购网（www.ccgp.gov.cn）、“信用中国”网站（http://www.creditchina.gov.cn/）无违法违规行为的查询纪录（提供查询结果网页截图并加盖供应商公章）；</w:t>
      </w:r>
    </w:p>
    <w:p>
      <w:pPr>
        <w:widowControl/>
        <w:spacing w:line="264" w:lineRule="auto"/>
        <w:ind w:firstLine="600" w:firstLineChars="250"/>
        <w:jc w:val="left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-SA"/>
        </w:rPr>
        <w:t>7、投标单位（供应商）提供《反商业贿赂承诺书》原件；</w:t>
      </w:r>
    </w:p>
    <w:p>
      <w:pPr>
        <w:widowControl/>
        <w:spacing w:line="264" w:lineRule="auto"/>
        <w:ind w:firstLine="600" w:firstLineChars="250"/>
        <w:jc w:val="left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-SA"/>
        </w:rPr>
        <w:t>8、本项目不接受联合体；</w:t>
      </w:r>
    </w:p>
    <w:p>
      <w:pPr>
        <w:spacing w:line="440" w:lineRule="exact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-SA"/>
        </w:rPr>
        <w:t>以上资料携带原件并准备一套加盖公章的复印件。</w:t>
      </w:r>
    </w:p>
    <w:p>
      <w:pPr>
        <w:spacing w:line="440" w:lineRule="exac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三、报名时间及地点</w:t>
      </w:r>
    </w:p>
    <w:p>
      <w:pPr>
        <w:spacing w:line="440" w:lineRule="exact"/>
        <w:ind w:left="479" w:leftChars="228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1、报名及领取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招标</w:t>
      </w:r>
      <w:r>
        <w:rPr>
          <w:rFonts w:hint="eastAsia" w:ascii="仿宋" w:hAnsi="仿宋" w:eastAsia="仿宋" w:cs="仿宋"/>
          <w:sz w:val="24"/>
          <w:szCs w:val="24"/>
        </w:rPr>
        <w:t>文件时间：2020年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30</w:t>
      </w:r>
      <w:r>
        <w:rPr>
          <w:rFonts w:hint="eastAsia" w:ascii="仿宋" w:hAnsi="仿宋" w:eastAsia="仿宋" w:cs="仿宋"/>
          <w:sz w:val="24"/>
          <w:szCs w:val="24"/>
        </w:rPr>
        <w:t>日起至2020年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 w:cs="仿宋"/>
          <w:sz w:val="24"/>
          <w:szCs w:val="24"/>
        </w:rPr>
        <w:t>日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</w:rPr>
        <w:t>上午10:30-14:00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下午16:00-19:30（北京时间，节假日休息)】；</w:t>
      </w:r>
    </w:p>
    <w:p>
      <w:pPr>
        <w:spacing w:line="440" w:lineRule="exact"/>
        <w:ind w:left="479" w:leftChars="228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2、报名获取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招标</w:t>
      </w:r>
      <w:r>
        <w:rPr>
          <w:rFonts w:hint="eastAsia" w:ascii="仿宋" w:hAnsi="仿宋" w:eastAsia="仿宋" w:cs="仿宋"/>
          <w:sz w:val="24"/>
          <w:szCs w:val="24"/>
        </w:rPr>
        <w:t>文件地点：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喀什市天府集团办公区（明宇广场）206室</w:t>
      </w:r>
    </w:p>
    <w:p>
      <w:pPr>
        <w:spacing w:line="440" w:lineRule="exact"/>
        <w:ind w:left="479" w:leftChars="228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招标</w:t>
      </w:r>
      <w:r>
        <w:rPr>
          <w:rFonts w:hint="eastAsia" w:ascii="仿宋" w:hAnsi="仿宋" w:eastAsia="仿宋" w:cs="仿宋"/>
          <w:sz w:val="24"/>
          <w:szCs w:val="24"/>
        </w:rPr>
        <w:t>文件递交截止时间及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开标</w:t>
      </w:r>
      <w:r>
        <w:rPr>
          <w:rFonts w:hint="eastAsia" w:ascii="仿宋" w:hAnsi="仿宋" w:eastAsia="仿宋" w:cs="仿宋"/>
          <w:sz w:val="24"/>
          <w:szCs w:val="24"/>
        </w:rPr>
        <w:t>时间：2020年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25</w:t>
      </w:r>
      <w:r>
        <w:rPr>
          <w:rFonts w:hint="eastAsia" w:ascii="仿宋" w:hAnsi="仿宋" w:eastAsia="仿宋" w:cs="仿宋"/>
          <w:sz w:val="24"/>
          <w:szCs w:val="24"/>
        </w:rPr>
        <w:t>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上</w:t>
      </w:r>
      <w:r>
        <w:rPr>
          <w:rFonts w:hint="eastAsia" w:ascii="仿宋" w:hAnsi="仿宋" w:eastAsia="仿宋" w:cs="仿宋"/>
          <w:sz w:val="24"/>
          <w:szCs w:val="24"/>
        </w:rPr>
        <w:t>午1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:00(北京时间)；</w:t>
      </w:r>
    </w:p>
    <w:p>
      <w:pPr>
        <w:spacing w:line="44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开标</w:t>
      </w:r>
      <w:r>
        <w:rPr>
          <w:rFonts w:hint="eastAsia" w:ascii="仿宋" w:hAnsi="仿宋" w:eastAsia="仿宋" w:cs="仿宋"/>
          <w:sz w:val="24"/>
          <w:szCs w:val="24"/>
        </w:rPr>
        <w:t>地点：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莎车县市民服务中心三楼开标室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spacing w:line="440" w:lineRule="exac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四、联系方式</w:t>
      </w:r>
    </w:p>
    <w:p>
      <w:pPr>
        <w:spacing w:line="440" w:lineRule="exact"/>
        <w:ind w:firstLine="480" w:firstLineChars="200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</w:rPr>
        <w:t>1、采购单位：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莎车县教育局</w:t>
      </w:r>
    </w:p>
    <w:p>
      <w:pPr>
        <w:spacing w:line="440" w:lineRule="exact"/>
        <w:ind w:firstLine="960" w:firstLineChars="4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联系人：</w:t>
      </w:r>
      <w:r>
        <w:rPr>
          <w:rFonts w:hint="eastAsia" w:ascii="仿宋" w:hAnsi="仿宋" w:eastAsia="仿宋" w:cs="仿宋"/>
          <w:b w:val="0"/>
          <w:bCs w:val="0"/>
          <w:sz w:val="24"/>
          <w:u w:val="none"/>
          <w:lang w:val="en-US" w:eastAsia="zh-CN"/>
        </w:rPr>
        <w:t>杨式印</w:t>
      </w:r>
      <w:r>
        <w:rPr>
          <w:rFonts w:hint="eastAsia" w:ascii="仿宋" w:hAnsi="仿宋" w:eastAsia="仿宋" w:cs="仿宋"/>
          <w:sz w:val="24"/>
          <w:szCs w:val="24"/>
          <w:u w:val="non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      联系电话：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15886880828</w:t>
      </w:r>
    </w:p>
    <w:p>
      <w:pPr>
        <w:spacing w:line="44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招标</w:t>
      </w:r>
      <w:r>
        <w:rPr>
          <w:rFonts w:hint="eastAsia" w:ascii="仿宋" w:hAnsi="仿宋" w:eastAsia="仿宋" w:cs="仿宋"/>
          <w:sz w:val="24"/>
          <w:szCs w:val="24"/>
        </w:rPr>
        <w:t>代理机构：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新疆天润丰源招标有限公司</w:t>
      </w:r>
    </w:p>
    <w:p>
      <w:pPr>
        <w:spacing w:line="440" w:lineRule="exact"/>
        <w:ind w:firstLine="960" w:firstLineChars="4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联系人：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隆汉辉</w:t>
      </w:r>
      <w:r>
        <w:rPr>
          <w:rFonts w:hint="eastAsia" w:ascii="仿宋" w:hAnsi="仿宋" w:eastAsia="仿宋" w:cs="仿宋"/>
          <w:sz w:val="24"/>
          <w:szCs w:val="24"/>
        </w:rPr>
        <w:t xml:space="preserve">            联系电话：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19999451052</w:t>
      </w:r>
    </w:p>
    <w:p>
      <w:pPr>
        <w:pStyle w:val="6"/>
        <w:spacing w:before="75" w:beforeAutospacing="0" w:after="75" w:afterAutospacing="0" w:line="440" w:lineRule="exact"/>
        <w:ind w:firstLine="480" w:firstLineChars="200"/>
        <w:rPr>
          <w:rFonts w:hint="eastAsia" w:ascii="仿宋" w:hAnsi="仿宋" w:eastAsia="仿宋" w:cs="仿宋"/>
          <w:kern w:val="2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kern w:val="2"/>
          <w:sz w:val="24"/>
          <w:szCs w:val="24"/>
        </w:rPr>
        <w:t>3、同级政府采购监督管理部门名称：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/>
        </w:rPr>
        <w:t>莎车县财政局政府采购办</w:t>
      </w:r>
    </w:p>
    <w:p>
      <w:pPr>
        <w:pStyle w:val="6"/>
        <w:spacing w:before="75" w:beforeAutospacing="0" w:after="75" w:afterAutospacing="0" w:line="440" w:lineRule="exact"/>
        <w:ind w:firstLine="960" w:firstLineChars="400"/>
        <w:rPr>
          <w:rFonts w:hint="eastAsia" w:ascii="仿宋" w:hAnsi="仿宋" w:eastAsia="仿宋" w:cs="仿宋"/>
          <w:kern w:val="2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kern w:val="2"/>
          <w:sz w:val="24"/>
          <w:szCs w:val="24"/>
        </w:rPr>
        <w:t>联系人：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/>
        </w:rPr>
        <w:t>丁洪</w:t>
      </w:r>
      <w:r>
        <w:rPr>
          <w:rFonts w:hint="eastAsia" w:ascii="仿宋" w:hAnsi="仿宋" w:eastAsia="仿宋" w:cs="仿宋"/>
          <w:kern w:val="2"/>
          <w:sz w:val="24"/>
          <w:szCs w:val="24"/>
        </w:rPr>
        <w:t xml:space="preserve">            监督投诉电话： 0998-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/>
        </w:rPr>
        <w:t>8512619</w:t>
      </w:r>
    </w:p>
    <w:p>
      <w:pPr>
        <w:pStyle w:val="6"/>
        <w:spacing w:before="75" w:beforeAutospacing="0" w:after="75" w:afterAutospacing="0" w:line="440" w:lineRule="exact"/>
        <w:ind w:firstLine="960" w:firstLineChars="400"/>
        <w:jc w:val="both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6"/>
        <w:spacing w:before="75" w:beforeAutospacing="0" w:after="75" w:afterAutospacing="0" w:line="440" w:lineRule="exact"/>
        <w:ind w:firstLine="960" w:firstLineChars="400"/>
        <w:jc w:val="both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6"/>
        <w:spacing w:before="75" w:beforeAutospacing="0" w:after="75" w:afterAutospacing="0" w:line="440" w:lineRule="exact"/>
        <w:ind w:firstLine="960" w:firstLineChars="400"/>
        <w:jc w:val="center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6"/>
        <w:spacing w:before="75" w:beforeAutospacing="0" w:after="75" w:afterAutospacing="0" w:line="440" w:lineRule="exact"/>
        <w:ind w:firstLine="960" w:firstLineChars="400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         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新疆天润丰源招标有限公司</w:t>
      </w:r>
    </w:p>
    <w:p>
      <w:pPr>
        <w:spacing w:line="440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                       2020年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30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 xml:space="preserve">日 </w:t>
      </w:r>
      <w:r>
        <w:rPr>
          <w:rFonts w:hint="eastAsia"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2402E"/>
    <w:rsid w:val="00043FF2"/>
    <w:rsid w:val="000D74D0"/>
    <w:rsid w:val="00192A56"/>
    <w:rsid w:val="003225F5"/>
    <w:rsid w:val="005B7B0F"/>
    <w:rsid w:val="00CC43F0"/>
    <w:rsid w:val="038A2343"/>
    <w:rsid w:val="07FC4C6F"/>
    <w:rsid w:val="0C1C5364"/>
    <w:rsid w:val="0F000C3F"/>
    <w:rsid w:val="1252402E"/>
    <w:rsid w:val="136D117B"/>
    <w:rsid w:val="19AB1DB5"/>
    <w:rsid w:val="1A412DDB"/>
    <w:rsid w:val="1B0114DA"/>
    <w:rsid w:val="21153684"/>
    <w:rsid w:val="276372F2"/>
    <w:rsid w:val="2C3F1D62"/>
    <w:rsid w:val="2C9142B3"/>
    <w:rsid w:val="2EA64EE2"/>
    <w:rsid w:val="36A42F04"/>
    <w:rsid w:val="38041C58"/>
    <w:rsid w:val="3A2071C6"/>
    <w:rsid w:val="3E2E4AFB"/>
    <w:rsid w:val="3F2342EF"/>
    <w:rsid w:val="402855AF"/>
    <w:rsid w:val="44300C9A"/>
    <w:rsid w:val="49F168E4"/>
    <w:rsid w:val="4C1F2573"/>
    <w:rsid w:val="5349702A"/>
    <w:rsid w:val="54970882"/>
    <w:rsid w:val="5CCC5018"/>
    <w:rsid w:val="66EE142A"/>
    <w:rsid w:val="67074C86"/>
    <w:rsid w:val="69495CD4"/>
    <w:rsid w:val="6DED7638"/>
    <w:rsid w:val="71A40EB5"/>
    <w:rsid w:val="75F25A50"/>
    <w:rsid w:val="76284552"/>
    <w:rsid w:val="78913227"/>
    <w:rsid w:val="797F0E40"/>
    <w:rsid w:val="79B80516"/>
    <w:rsid w:val="7A90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adjustRightInd w:val="0"/>
      <w:spacing w:line="315" w:lineRule="atLeast"/>
      <w:textAlignment w:val="baseline"/>
    </w:pPr>
    <w:rPr>
      <w:rFonts w:ascii="宋体" w:hAnsi="宋体"/>
      <w:sz w:val="18"/>
      <w:szCs w:val="18"/>
    </w:rPr>
  </w:style>
  <w:style w:type="paragraph" w:styleId="6">
    <w:name w:val="Normal (Web)"/>
    <w:basedOn w:val="1"/>
    <w:next w:val="7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目录 41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1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205</Words>
  <Characters>1169</Characters>
  <Lines>9</Lines>
  <Paragraphs>2</Paragraphs>
  <TotalTime>3</TotalTime>
  <ScaleCrop>false</ScaleCrop>
  <LinksUpToDate>false</LinksUpToDate>
  <CharactersWithSpaces>1372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2020-03-13T02:35:00Z</dcterms:created>
  <dc:creator>Administrator</dc:creator>
  <cp:lastModifiedBy>叶永杰</cp:lastModifiedBy>
  <cp:lastPrinted>2020-03-25T02:58:00Z</cp:lastPrinted>
  <dcterms:modified xsi:type="dcterms:W3CDTF">2020-04-30T10:04:55Z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