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FB" w:rsidRDefault="00F92EFB" w:rsidP="00112146">
      <w:pPr>
        <w:spacing w:beforeLines="50" w:afterLines="50" w:line="360" w:lineRule="auto"/>
        <w:ind w:leftChars="203" w:left="477" w:hangingChars="16" w:hanging="51"/>
        <w:jc w:val="center"/>
        <w:rPr>
          <w:rFonts w:ascii="宋体" w:cs="宋体"/>
          <w:b/>
          <w:sz w:val="32"/>
          <w:szCs w:val="24"/>
        </w:rPr>
      </w:pPr>
      <w:r>
        <w:rPr>
          <w:rFonts w:ascii="宋体" w:hAnsi="宋体" w:cs="宋体" w:hint="eastAsia"/>
          <w:b/>
          <w:sz w:val="32"/>
          <w:szCs w:val="24"/>
        </w:rPr>
        <w:t>2020年中央财政补助深度贫困县应急广播体系建设项目（15个县市）（第六包）招标公告</w:t>
      </w:r>
    </w:p>
    <w:p w:rsidR="00F92EFB" w:rsidRDefault="00F92EFB" w:rsidP="00112146">
      <w:pPr>
        <w:spacing w:beforeLines="50" w:afterLines="50" w:line="360" w:lineRule="auto"/>
        <w:ind w:leftChars="228" w:left="479" w:firstLineChars="200" w:firstLine="480"/>
        <w:rPr>
          <w:rFonts w:ascii="宋体" w:cs="宋体"/>
          <w:sz w:val="24"/>
          <w:szCs w:val="24"/>
        </w:rPr>
      </w:pPr>
      <w:r>
        <w:rPr>
          <w:rFonts w:ascii="宋体" w:hAnsi="宋体" w:cs="宋体" w:hint="eastAsia"/>
          <w:sz w:val="24"/>
          <w:szCs w:val="24"/>
        </w:rPr>
        <w:t>法正项目管理集团有限公司受新疆维吾尔自治区广播电视局的委托，拟以公开招标的方式对2020年中央财政补助深度贫困县应急广播体系建设项目（15个县市）（第六包）进行招标。现欢迎合格的竞标人前来投标。</w:t>
      </w:r>
    </w:p>
    <w:p w:rsidR="00F92EFB" w:rsidRDefault="00F92EFB" w:rsidP="00112146">
      <w:pPr>
        <w:spacing w:beforeLines="50" w:afterLines="50" w:line="360" w:lineRule="auto"/>
        <w:ind w:firstLineChars="200" w:firstLine="480"/>
        <w:rPr>
          <w:rFonts w:ascii="宋体" w:cs="宋体"/>
          <w:sz w:val="24"/>
          <w:szCs w:val="24"/>
        </w:rPr>
      </w:pPr>
      <w:r>
        <w:rPr>
          <w:rFonts w:ascii="宋体" w:hAnsi="宋体" w:cs="宋体" w:hint="eastAsia"/>
          <w:sz w:val="24"/>
          <w:szCs w:val="24"/>
        </w:rPr>
        <w:t>项目编号：</w:t>
      </w:r>
      <w:r>
        <w:rPr>
          <w:rFonts w:ascii="宋体" w:hAnsi="宋体" w:cs="宋体"/>
          <w:sz w:val="24"/>
          <w:szCs w:val="24"/>
        </w:rPr>
        <w:t>SDFZWLMQ20200514-244</w:t>
      </w:r>
    </w:p>
    <w:p w:rsidR="00F92EFB" w:rsidRDefault="00F92EFB" w:rsidP="00112146">
      <w:pPr>
        <w:widowControl/>
        <w:numPr>
          <w:ilvl w:val="0"/>
          <w:numId w:val="1"/>
        </w:numPr>
        <w:shd w:val="clear" w:color="auto" w:fill="FFFFFF"/>
        <w:spacing w:beforeLines="50" w:afterLines="50" w:line="360" w:lineRule="auto"/>
        <w:ind w:leftChars="114" w:left="719" w:hangingChars="200" w:hanging="480"/>
        <w:rPr>
          <w:rFonts w:ascii="宋体" w:cs="宋体"/>
          <w:sz w:val="24"/>
          <w:szCs w:val="24"/>
        </w:rPr>
      </w:pPr>
      <w:r>
        <w:rPr>
          <w:rFonts w:ascii="宋体" w:hAnsi="宋体" w:cs="宋体" w:hint="eastAsia"/>
          <w:color w:val="000000"/>
          <w:kern w:val="0"/>
          <w:sz w:val="24"/>
          <w:szCs w:val="24"/>
        </w:rPr>
        <w:t>采购项目名称：</w:t>
      </w:r>
      <w:r>
        <w:rPr>
          <w:rFonts w:ascii="宋体" w:hAnsi="宋体" w:cs="宋体" w:hint="eastAsia"/>
          <w:sz w:val="24"/>
          <w:szCs w:val="24"/>
        </w:rPr>
        <w:t>2020年中央财政补助深度贫困县应急广播体系建设项目（15个县市）（第六包）</w:t>
      </w:r>
    </w:p>
    <w:p w:rsidR="00F92EFB" w:rsidRDefault="00F92EFB" w:rsidP="00112146">
      <w:pPr>
        <w:widowControl/>
        <w:shd w:val="clear" w:color="auto" w:fill="FFFFFF"/>
        <w:spacing w:beforeLines="50" w:afterLines="50" w:line="360" w:lineRule="auto"/>
        <w:ind w:firstLineChars="100" w:firstLine="240"/>
        <w:rPr>
          <w:rFonts w:ascii="宋体" w:cs="宋体"/>
          <w:sz w:val="24"/>
          <w:szCs w:val="24"/>
        </w:rPr>
      </w:pPr>
      <w:r>
        <w:rPr>
          <w:rFonts w:ascii="宋体" w:hAnsi="宋体" w:cs="宋体" w:hint="eastAsia"/>
          <w:sz w:val="24"/>
          <w:szCs w:val="24"/>
        </w:rPr>
        <w:t>二、采购单位名称：新疆维吾尔自治区广播电视局</w:t>
      </w:r>
    </w:p>
    <w:p w:rsidR="00F92EFB" w:rsidRDefault="00F92EFB" w:rsidP="00112146">
      <w:pPr>
        <w:widowControl/>
        <w:shd w:val="clear" w:color="auto" w:fill="FFFFFF"/>
        <w:spacing w:beforeLines="50" w:afterLines="50" w:line="360" w:lineRule="auto"/>
        <w:ind w:firstLineChars="100" w:firstLine="240"/>
        <w:rPr>
          <w:rFonts w:ascii="宋体" w:cs="宋体"/>
          <w:sz w:val="24"/>
          <w:szCs w:val="24"/>
        </w:rPr>
      </w:pPr>
      <w:r>
        <w:rPr>
          <w:rFonts w:ascii="宋体" w:hAnsi="宋体" w:cs="宋体" w:hint="eastAsia"/>
          <w:sz w:val="24"/>
          <w:szCs w:val="24"/>
        </w:rPr>
        <w:t>三、采购机构名称：法正项目管理集团有限公司</w:t>
      </w:r>
    </w:p>
    <w:p w:rsidR="00F92EFB" w:rsidRDefault="00F92EFB" w:rsidP="00F92EFB">
      <w:pPr>
        <w:spacing w:line="440" w:lineRule="exact"/>
        <w:ind w:firstLineChars="100" w:firstLine="240"/>
        <w:rPr>
          <w:rFonts w:ascii="宋体" w:hAnsi="宋体" w:cs="宋体"/>
          <w:sz w:val="24"/>
          <w:szCs w:val="24"/>
        </w:rPr>
      </w:pPr>
      <w:r>
        <w:rPr>
          <w:rFonts w:ascii="宋体" w:hAnsi="宋体" w:cs="宋体" w:hint="eastAsia"/>
          <w:sz w:val="24"/>
          <w:szCs w:val="24"/>
        </w:rPr>
        <w:t>四、采购内容：第六包 自治区大喇叭管控系统和机动应急广播调度控制系统，预算金额：1291.2015万元。内容包括：完成自治区大喇叭管控系统和机动应急广播调度控制系统的软件开发测试安装和硬件设备的供货及安装调试，</w:t>
      </w:r>
      <w:r>
        <w:rPr>
          <w:rFonts w:ascii="宋体" w:hAnsi="宋体" w:cs="宋体"/>
          <w:sz w:val="24"/>
          <w:szCs w:val="24"/>
        </w:rPr>
        <w:t>同时</w:t>
      </w:r>
      <w:r>
        <w:rPr>
          <w:rFonts w:ascii="宋体" w:hAnsi="宋体" w:cs="宋体" w:hint="eastAsia"/>
          <w:sz w:val="24"/>
          <w:szCs w:val="24"/>
        </w:rPr>
        <w:t>需实现两系统与自治区应急广播系统之间的实现管理类信息、状态类信息和指标信息等的数据交换，详见招标文件具体技术要求。</w:t>
      </w:r>
    </w:p>
    <w:p w:rsidR="00F92EFB" w:rsidRDefault="00F92EFB" w:rsidP="00112146">
      <w:pPr>
        <w:widowControl/>
        <w:tabs>
          <w:tab w:val="left" w:pos="450"/>
          <w:tab w:val="center" w:pos="4153"/>
        </w:tabs>
        <w:spacing w:beforeLines="50" w:line="360" w:lineRule="auto"/>
        <w:ind w:firstLineChars="100" w:firstLine="240"/>
        <w:jc w:val="left"/>
        <w:rPr>
          <w:rFonts w:ascii="宋体" w:cs="宋体"/>
          <w:sz w:val="24"/>
          <w:szCs w:val="24"/>
        </w:rPr>
      </w:pPr>
      <w:r>
        <w:rPr>
          <w:rFonts w:ascii="宋体" w:hAnsi="宋体" w:cs="宋体" w:hint="eastAsia"/>
          <w:sz w:val="24"/>
          <w:szCs w:val="24"/>
        </w:rPr>
        <w:t>五、投标人基本资质要求：</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1、需符合《政府采购法》第</w:t>
      </w:r>
      <w:r>
        <w:rPr>
          <w:rFonts w:ascii="宋体" w:hAnsi="宋体" w:cs="宋体"/>
          <w:sz w:val="24"/>
          <w:szCs w:val="24"/>
        </w:rPr>
        <w:t>22</w:t>
      </w:r>
      <w:r>
        <w:rPr>
          <w:rFonts w:ascii="宋体" w:hAnsi="宋体" w:cs="宋体" w:hint="eastAsia"/>
          <w:sz w:val="24"/>
          <w:szCs w:val="24"/>
        </w:rPr>
        <w:t>条规定；</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2、有依法缴纳社会保障资金的良好记录；（提供近</w:t>
      </w:r>
      <w:r>
        <w:rPr>
          <w:rFonts w:ascii="宋体" w:hAnsi="宋体" w:cs="宋体"/>
          <w:sz w:val="24"/>
          <w:szCs w:val="24"/>
        </w:rPr>
        <w:t>三个月的</w:t>
      </w:r>
      <w:r>
        <w:rPr>
          <w:rFonts w:ascii="宋体" w:hAnsi="宋体" w:cs="宋体" w:hint="eastAsia"/>
          <w:sz w:val="24"/>
          <w:szCs w:val="24"/>
        </w:rPr>
        <w:t>社保缴纳证明）；</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3、具有有效的营业执照副本、组织机构代码证副本、税务登记证、开户许可证；</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4、提供法人授权委托书原件及被授权人身份证原件、法定代表人身份证复印件，授权委托人须为投标人缴纳社保人员；</w:t>
      </w:r>
    </w:p>
    <w:p w:rsidR="00F92EFB" w:rsidRDefault="00F92EFB" w:rsidP="00112146">
      <w:pPr>
        <w:widowControl/>
        <w:shd w:val="clear" w:color="auto" w:fill="FFFFFF"/>
        <w:spacing w:beforeLines="50" w:afterLines="50" w:line="360" w:lineRule="auto"/>
        <w:ind w:left="719"/>
        <w:rPr>
          <w:rFonts w:ascii="宋体" w:hAnsi="宋体" w:cs="宋体"/>
          <w:sz w:val="24"/>
          <w:szCs w:val="24"/>
        </w:rPr>
      </w:pPr>
      <w:r>
        <w:rPr>
          <w:rFonts w:ascii="宋体" w:hAnsi="宋体" w:cs="宋体" w:hint="eastAsia"/>
          <w:sz w:val="24"/>
          <w:szCs w:val="24"/>
        </w:rPr>
        <w:t>5、</w:t>
      </w:r>
      <w:r w:rsidRPr="000168DE">
        <w:rPr>
          <w:rFonts w:ascii="宋体" w:hAnsi="宋体" w:cs="宋体"/>
          <w:kern w:val="0"/>
          <w:sz w:val="24"/>
        </w:rPr>
        <w:t>投标人在“信用中国”网站（www.creditchina.gov.cn）、“中国政府采购网”网站（www.ccgp.gov.cn）未被列入失信被执行人名单、重大</w:t>
      </w:r>
      <w:r w:rsidRPr="000168DE">
        <w:rPr>
          <w:rFonts w:ascii="宋体" w:hAnsi="宋体" w:cs="宋体"/>
          <w:kern w:val="0"/>
          <w:sz w:val="24"/>
        </w:rPr>
        <w:lastRenderedPageBreak/>
        <w:t>税收违法案件当事人名单、政府采购严重违法失信行为记录名单（尚在处罚期内的）、经营异常名录，须提供证明材料（信用中国网 、中国政府采购网网页打印页）（网页打印件须自招标文件发布之日起至投标文件递交截止时间从上述网站中打印</w:t>
      </w:r>
      <w:r>
        <w:rPr>
          <w:rFonts w:ascii="宋体" w:hAnsi="宋体" w:cs="宋体" w:hint="eastAsia"/>
          <w:sz w:val="24"/>
          <w:szCs w:val="24"/>
        </w:rPr>
        <w:t>并加盖公章</w:t>
      </w:r>
      <w:r w:rsidRPr="000168DE">
        <w:rPr>
          <w:rFonts w:ascii="宋体" w:hAnsi="宋体" w:cs="宋体"/>
          <w:kern w:val="0"/>
          <w:sz w:val="24"/>
        </w:rPr>
        <w:t>）；</w:t>
      </w:r>
    </w:p>
    <w:p w:rsidR="00F92EFB" w:rsidRDefault="00F92EFB" w:rsidP="00112146">
      <w:pPr>
        <w:widowControl/>
        <w:shd w:val="clear" w:color="auto" w:fill="FFFFFF"/>
        <w:spacing w:beforeLines="50" w:afterLines="50" w:line="360" w:lineRule="auto"/>
        <w:ind w:left="719"/>
        <w:rPr>
          <w:rFonts w:ascii="宋体" w:hAnsi="宋体" w:cs="宋体"/>
          <w:sz w:val="24"/>
          <w:szCs w:val="24"/>
        </w:rPr>
      </w:pPr>
      <w:r>
        <w:rPr>
          <w:rFonts w:ascii="宋体" w:hAnsi="宋体" w:cs="宋体" w:hint="eastAsia"/>
          <w:sz w:val="24"/>
          <w:szCs w:val="24"/>
        </w:rPr>
        <w:t>6、</w:t>
      </w:r>
      <w:r>
        <w:rPr>
          <w:rFonts w:ascii="宋体" w:hAnsi="宋体" w:cs="宋体"/>
          <w:sz w:val="24"/>
          <w:szCs w:val="24"/>
        </w:rPr>
        <w:t>投标人</w:t>
      </w:r>
      <w:r>
        <w:rPr>
          <w:rFonts w:ascii="宋体" w:hAnsi="宋体" w:cs="宋体" w:hint="eastAsia"/>
          <w:sz w:val="24"/>
          <w:szCs w:val="24"/>
        </w:rPr>
        <w:t>需要有软件开发能力，</w:t>
      </w:r>
      <w:r>
        <w:rPr>
          <w:rFonts w:ascii="宋体" w:hAnsi="宋体" w:cs="宋体"/>
          <w:sz w:val="24"/>
          <w:szCs w:val="24"/>
        </w:rPr>
        <w:t>有</w:t>
      </w:r>
      <w:r>
        <w:rPr>
          <w:rFonts w:ascii="宋体" w:hAnsi="宋体" w:cs="宋体" w:hint="eastAsia"/>
          <w:sz w:val="24"/>
          <w:szCs w:val="24"/>
        </w:rPr>
        <w:t>国家机关颁发的软件企业认定证书。</w:t>
      </w:r>
    </w:p>
    <w:p w:rsidR="00F92EFB" w:rsidRDefault="00F92EFB" w:rsidP="00112146">
      <w:pPr>
        <w:widowControl/>
        <w:shd w:val="clear" w:color="auto" w:fill="FFFFFF"/>
        <w:spacing w:beforeLines="50" w:afterLines="50" w:line="360" w:lineRule="auto"/>
        <w:ind w:firstLineChars="118" w:firstLine="283"/>
        <w:rPr>
          <w:rFonts w:ascii="宋体" w:hAnsi="宋体" w:cs="宋体"/>
          <w:sz w:val="24"/>
          <w:szCs w:val="24"/>
        </w:rPr>
      </w:pPr>
      <w:r>
        <w:rPr>
          <w:rFonts w:ascii="宋体" w:hAnsi="宋体" w:cs="宋体" w:hint="eastAsia"/>
          <w:sz w:val="24"/>
          <w:szCs w:val="24"/>
        </w:rPr>
        <w:t>六、购买竞争性磋商文件：</w:t>
      </w:r>
    </w:p>
    <w:p w:rsidR="002950D5" w:rsidRDefault="002950D5" w:rsidP="00112146">
      <w:pPr>
        <w:widowControl/>
        <w:shd w:val="clear" w:color="auto" w:fill="FFFFFF"/>
        <w:spacing w:beforeLines="50" w:afterLines="50" w:line="360" w:lineRule="auto"/>
        <w:ind w:firstLineChars="267" w:firstLine="641"/>
        <w:rPr>
          <w:rFonts w:ascii="宋体" w:cs="宋体"/>
          <w:sz w:val="24"/>
          <w:szCs w:val="24"/>
        </w:rPr>
      </w:pPr>
      <w:r w:rsidRPr="002950D5">
        <w:rPr>
          <w:rFonts w:ascii="宋体" w:cs="宋体"/>
          <w:bCs/>
          <w:sz w:val="24"/>
          <w:szCs w:val="24"/>
        </w:rPr>
        <w:t>标书售价(元)</w:t>
      </w:r>
      <w:r w:rsidRPr="002950D5">
        <w:rPr>
          <w:rFonts w:ascii="宋体" w:cs="宋体"/>
          <w:b/>
          <w:bCs/>
          <w:sz w:val="24"/>
          <w:szCs w:val="24"/>
        </w:rPr>
        <w:t>：</w:t>
      </w:r>
      <w:r>
        <w:rPr>
          <w:rFonts w:ascii="宋体" w:cs="宋体" w:hint="eastAsia"/>
          <w:sz w:val="24"/>
          <w:szCs w:val="24"/>
        </w:rPr>
        <w:t>200</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时间：</w:t>
      </w:r>
      <w:r>
        <w:rPr>
          <w:rFonts w:ascii="宋体" w:hAnsi="宋体" w:cs="宋体"/>
          <w:sz w:val="24"/>
          <w:szCs w:val="24"/>
        </w:rPr>
        <w:t>20</w:t>
      </w:r>
      <w:r>
        <w:rPr>
          <w:rFonts w:ascii="宋体" w:hAnsi="宋体" w:cs="宋体" w:hint="eastAsia"/>
          <w:sz w:val="24"/>
          <w:szCs w:val="24"/>
        </w:rPr>
        <w:t>20年5月2</w:t>
      </w:r>
      <w:r w:rsidR="002D0705">
        <w:rPr>
          <w:rFonts w:ascii="宋体" w:hAnsi="宋体" w:cs="宋体" w:hint="eastAsia"/>
          <w:sz w:val="24"/>
          <w:szCs w:val="24"/>
        </w:rPr>
        <w:t>1</w:t>
      </w:r>
      <w:r>
        <w:rPr>
          <w:rFonts w:ascii="宋体" w:hAnsi="宋体" w:cs="宋体" w:hint="eastAsia"/>
          <w:sz w:val="24"/>
          <w:szCs w:val="24"/>
        </w:rPr>
        <w:t>日起至</w:t>
      </w:r>
      <w:r>
        <w:rPr>
          <w:rFonts w:ascii="宋体" w:hAnsi="宋体" w:cs="宋体"/>
          <w:sz w:val="24"/>
          <w:szCs w:val="24"/>
        </w:rPr>
        <w:t>20</w:t>
      </w:r>
      <w:r>
        <w:rPr>
          <w:rFonts w:ascii="宋体" w:hAnsi="宋体" w:cs="宋体" w:hint="eastAsia"/>
          <w:sz w:val="24"/>
          <w:szCs w:val="24"/>
        </w:rPr>
        <w:t>20年5月2</w:t>
      </w:r>
      <w:r w:rsidR="002D0705">
        <w:rPr>
          <w:rFonts w:ascii="宋体" w:hAnsi="宋体" w:cs="宋体" w:hint="eastAsia"/>
          <w:sz w:val="24"/>
          <w:szCs w:val="24"/>
        </w:rPr>
        <w:t>8</w:t>
      </w:r>
      <w:r>
        <w:rPr>
          <w:rFonts w:ascii="宋体" w:hAnsi="宋体" w:cs="宋体" w:hint="eastAsia"/>
          <w:sz w:val="24"/>
          <w:szCs w:val="24"/>
        </w:rPr>
        <w:t>日（每天</w:t>
      </w:r>
      <w:r>
        <w:rPr>
          <w:rFonts w:ascii="宋体" w:hAnsi="宋体" w:cs="宋体"/>
          <w:sz w:val="24"/>
          <w:szCs w:val="24"/>
        </w:rPr>
        <w:t>10 : 30</w:t>
      </w:r>
      <w:r>
        <w:rPr>
          <w:rFonts w:ascii="宋体" w:hAnsi="宋体" w:cs="宋体" w:hint="eastAsia"/>
          <w:sz w:val="24"/>
          <w:szCs w:val="24"/>
        </w:rPr>
        <w:t>时至</w:t>
      </w:r>
      <w:r>
        <w:rPr>
          <w:rFonts w:ascii="宋体" w:hAnsi="宋体" w:cs="宋体"/>
          <w:sz w:val="24"/>
          <w:szCs w:val="24"/>
        </w:rPr>
        <w:t>19</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时、节假日休息）</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地点：乌鲁木齐市友好北路宏运大厦23楼09室</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购买招标文件时须携带本公告第五条、投标人基本资质要求（</w:t>
      </w:r>
      <w:r>
        <w:rPr>
          <w:rFonts w:ascii="宋体" w:hAnsi="宋体" w:cs="宋体"/>
          <w:sz w:val="24"/>
          <w:szCs w:val="24"/>
        </w:rPr>
        <w:t>2</w:t>
      </w:r>
      <w:r>
        <w:rPr>
          <w:rFonts w:ascii="宋体" w:hAnsi="宋体" w:cs="宋体" w:hint="eastAsia"/>
          <w:sz w:val="24"/>
          <w:szCs w:val="24"/>
        </w:rPr>
        <w:t>项</w:t>
      </w:r>
      <w:r>
        <w:rPr>
          <w:rFonts w:ascii="宋体" w:hAnsi="宋体" w:cs="宋体"/>
          <w:sz w:val="24"/>
          <w:szCs w:val="24"/>
        </w:rPr>
        <w:t>-6</w:t>
      </w:r>
      <w:r>
        <w:rPr>
          <w:rFonts w:ascii="宋体" w:hAnsi="宋体" w:cs="宋体" w:hint="eastAsia"/>
          <w:sz w:val="24"/>
          <w:szCs w:val="24"/>
        </w:rPr>
        <w:t>项）规定的资格证明文件（均为原件）。以上均需提供原件查验并提供</w:t>
      </w:r>
      <w:r>
        <w:rPr>
          <w:rFonts w:ascii="宋体" w:hAnsi="宋体" w:cs="宋体"/>
          <w:sz w:val="24"/>
          <w:szCs w:val="24"/>
        </w:rPr>
        <w:t>2</w:t>
      </w:r>
      <w:r>
        <w:rPr>
          <w:rFonts w:ascii="宋体" w:hAnsi="宋体" w:cs="宋体" w:hint="eastAsia"/>
          <w:sz w:val="24"/>
          <w:szCs w:val="24"/>
        </w:rPr>
        <w:t>套加盖公章的复印件留存。</w:t>
      </w:r>
    </w:p>
    <w:p w:rsidR="00112146" w:rsidRDefault="00F92EFB" w:rsidP="00112146">
      <w:pPr>
        <w:widowControl/>
        <w:shd w:val="clear" w:color="auto" w:fill="FFFFFF"/>
        <w:spacing w:beforeLines="50" w:afterLines="50" w:line="360" w:lineRule="auto"/>
        <w:ind w:firstLineChars="100" w:firstLine="240"/>
        <w:rPr>
          <w:rFonts w:ascii="宋体" w:hAnsi="宋体" w:cs="宋体" w:hint="eastAsia"/>
          <w:sz w:val="24"/>
          <w:szCs w:val="24"/>
        </w:rPr>
      </w:pPr>
      <w:r>
        <w:rPr>
          <w:rFonts w:ascii="宋体" w:hAnsi="宋体" w:cs="宋体" w:hint="eastAsia"/>
          <w:sz w:val="24"/>
          <w:szCs w:val="24"/>
        </w:rPr>
        <w:t>七、开标时间：</w:t>
      </w:r>
      <w:r>
        <w:rPr>
          <w:rFonts w:ascii="宋体" w:hAnsi="宋体" w:cs="宋体"/>
          <w:sz w:val="24"/>
          <w:szCs w:val="24"/>
        </w:rPr>
        <w:t>20</w:t>
      </w:r>
      <w:r>
        <w:rPr>
          <w:rFonts w:ascii="宋体" w:hAnsi="宋体" w:cs="宋体" w:hint="eastAsia"/>
          <w:sz w:val="24"/>
          <w:szCs w:val="24"/>
        </w:rPr>
        <w:t>20年6月</w:t>
      </w:r>
      <w:r w:rsidR="002D0705">
        <w:rPr>
          <w:rFonts w:ascii="宋体" w:hAnsi="宋体" w:cs="宋体" w:hint="eastAsia"/>
          <w:sz w:val="24"/>
          <w:szCs w:val="24"/>
        </w:rPr>
        <w:t>10</w:t>
      </w:r>
      <w:r>
        <w:rPr>
          <w:rFonts w:ascii="宋体" w:hAnsi="宋体" w:cs="宋体" w:hint="eastAsia"/>
          <w:sz w:val="24"/>
          <w:szCs w:val="24"/>
        </w:rPr>
        <w:t>日</w:t>
      </w:r>
      <w:r>
        <w:rPr>
          <w:rFonts w:ascii="宋体" w:hAnsi="宋体" w:cs="宋体"/>
          <w:sz w:val="24"/>
          <w:szCs w:val="24"/>
        </w:rPr>
        <w:t>11</w:t>
      </w:r>
      <w:r>
        <w:rPr>
          <w:rFonts w:ascii="宋体" w:hAnsi="宋体" w:cs="宋体" w:hint="eastAsia"/>
          <w:sz w:val="24"/>
          <w:szCs w:val="24"/>
        </w:rPr>
        <w:t>：00时（北京时间）。</w:t>
      </w:r>
    </w:p>
    <w:p w:rsidR="002950D5" w:rsidRPr="002950D5" w:rsidRDefault="002950D5" w:rsidP="00112146">
      <w:pPr>
        <w:widowControl/>
        <w:shd w:val="clear" w:color="auto" w:fill="FFFFFF"/>
        <w:spacing w:beforeLines="50" w:afterLines="50" w:line="360" w:lineRule="auto"/>
        <w:ind w:firstLineChars="100" w:firstLine="240"/>
        <w:rPr>
          <w:rFonts w:ascii="宋体" w:hAnsi="宋体" w:cs="宋体"/>
          <w:sz w:val="24"/>
          <w:szCs w:val="24"/>
        </w:rPr>
      </w:pPr>
      <w:r>
        <w:rPr>
          <w:rFonts w:ascii="宋体" w:hAnsi="宋体" w:cs="宋体" w:hint="eastAsia"/>
          <w:sz w:val="24"/>
          <w:szCs w:val="24"/>
        </w:rPr>
        <w:t>开标地点：</w:t>
      </w:r>
      <w:r w:rsidR="00112146" w:rsidRPr="00112146">
        <w:rPr>
          <w:rFonts w:ascii="宋体" w:hAnsi="宋体" w:cs="宋体"/>
          <w:sz w:val="24"/>
          <w:szCs w:val="24"/>
        </w:rPr>
        <w:t>乌鲁木齐市经济技术开发区高铁北六路99号OBOR酒店一楼会议厅 </w:t>
      </w:r>
    </w:p>
    <w:p w:rsidR="00F92EFB" w:rsidRDefault="00F92EFB" w:rsidP="00112146">
      <w:pPr>
        <w:widowControl/>
        <w:shd w:val="clear" w:color="auto" w:fill="FFFFFF"/>
        <w:spacing w:beforeLines="50" w:afterLines="50" w:line="360" w:lineRule="auto"/>
        <w:ind w:firstLineChars="100" w:firstLine="240"/>
        <w:rPr>
          <w:rFonts w:ascii="宋体" w:hAnsi="宋体" w:cs="宋体"/>
          <w:sz w:val="24"/>
          <w:szCs w:val="24"/>
        </w:rPr>
      </w:pPr>
      <w:r>
        <w:rPr>
          <w:rFonts w:ascii="宋体" w:hAnsi="宋体" w:cs="宋体" w:hint="eastAsia"/>
          <w:sz w:val="24"/>
          <w:szCs w:val="24"/>
        </w:rPr>
        <w:t>八、联系方式：</w:t>
      </w:r>
    </w:p>
    <w:p w:rsidR="00F92EFB" w:rsidRDefault="00F92EFB" w:rsidP="00112146">
      <w:pPr>
        <w:widowControl/>
        <w:shd w:val="clear" w:color="auto" w:fill="FFFFFF"/>
        <w:spacing w:beforeLines="50" w:afterLines="50" w:line="360" w:lineRule="auto"/>
        <w:ind w:firstLineChars="300" w:firstLine="720"/>
        <w:rPr>
          <w:rFonts w:ascii="宋体" w:cs="宋体"/>
          <w:sz w:val="24"/>
          <w:szCs w:val="24"/>
        </w:rPr>
      </w:pPr>
      <w:r>
        <w:rPr>
          <w:rFonts w:ascii="宋体" w:cs="宋体" w:hint="eastAsia"/>
          <w:sz w:val="24"/>
          <w:szCs w:val="24"/>
        </w:rPr>
        <w:t>新疆维吾尔自治区广播电视局</w:t>
      </w:r>
    </w:p>
    <w:p w:rsidR="002950D5" w:rsidRDefault="002950D5" w:rsidP="00112146">
      <w:pPr>
        <w:widowControl/>
        <w:shd w:val="clear" w:color="auto" w:fill="FFFFFF"/>
        <w:spacing w:beforeLines="50" w:afterLines="50" w:line="360" w:lineRule="auto"/>
        <w:ind w:firstLineChars="300" w:firstLine="720"/>
        <w:rPr>
          <w:rFonts w:ascii="宋体" w:cs="宋体"/>
          <w:sz w:val="24"/>
          <w:szCs w:val="24"/>
        </w:rPr>
      </w:pPr>
      <w:r w:rsidRPr="002950D5">
        <w:rPr>
          <w:rFonts w:ascii="宋体" w:cs="宋体"/>
          <w:bCs/>
          <w:sz w:val="24"/>
          <w:szCs w:val="24"/>
        </w:rPr>
        <w:t>地址：</w:t>
      </w:r>
      <w:r w:rsidRPr="002950D5">
        <w:rPr>
          <w:rFonts w:ascii="宋体" w:cs="宋体"/>
          <w:sz w:val="24"/>
          <w:szCs w:val="24"/>
        </w:rPr>
        <w:t>  </w:t>
      </w:r>
      <w:r w:rsidRPr="002950D5">
        <w:rPr>
          <w:rFonts w:ascii="宋体" w:cs="宋体"/>
          <w:sz w:val="24"/>
          <w:szCs w:val="24"/>
        </w:rPr>
        <w:t>乌鲁木齐市友好北路宏运大厦23楼09室</w:t>
      </w:r>
      <w:r w:rsidRPr="002950D5">
        <w:rPr>
          <w:rFonts w:ascii="宋体" w:cs="宋体"/>
          <w:sz w:val="24"/>
          <w:szCs w:val="24"/>
        </w:rPr>
        <w:t> </w:t>
      </w:r>
    </w:p>
    <w:p w:rsidR="00F92EFB" w:rsidRDefault="00F92EFB" w:rsidP="00112146">
      <w:pPr>
        <w:widowControl/>
        <w:shd w:val="clear" w:color="auto" w:fill="FFFFFF"/>
        <w:spacing w:beforeLines="50" w:afterLines="50" w:line="360" w:lineRule="auto"/>
        <w:ind w:firstLineChars="300" w:firstLine="720"/>
        <w:rPr>
          <w:rFonts w:ascii="宋体" w:cs="宋体"/>
          <w:sz w:val="24"/>
          <w:szCs w:val="24"/>
        </w:rPr>
      </w:pPr>
      <w:r>
        <w:rPr>
          <w:rFonts w:ascii="宋体" w:cs="宋体" w:hint="eastAsia"/>
          <w:sz w:val="24"/>
          <w:szCs w:val="24"/>
        </w:rPr>
        <w:t>联系人：侯正学</w:t>
      </w:r>
    </w:p>
    <w:p w:rsidR="00F92EFB" w:rsidRDefault="00F92EFB" w:rsidP="00112146">
      <w:pPr>
        <w:widowControl/>
        <w:shd w:val="clear" w:color="auto" w:fill="FFFFFF"/>
        <w:spacing w:beforeLines="50" w:afterLines="50" w:line="360" w:lineRule="auto"/>
        <w:ind w:firstLineChars="300" w:firstLine="720"/>
        <w:rPr>
          <w:rFonts w:ascii="宋体" w:cs="宋体"/>
          <w:sz w:val="24"/>
          <w:szCs w:val="24"/>
        </w:rPr>
      </w:pPr>
      <w:r>
        <w:rPr>
          <w:rFonts w:ascii="宋体" w:cs="宋体" w:hint="eastAsia"/>
          <w:sz w:val="24"/>
          <w:szCs w:val="24"/>
        </w:rPr>
        <w:t>电话：0991-3639207</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采购代理机构名称：法正项目管理集团有限公司</w:t>
      </w:r>
    </w:p>
    <w:p w:rsidR="00F92EFB" w:rsidRDefault="00F92EFB" w:rsidP="0011214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详细地址：乌鲁木齐市友好北路宏运大厦23楼09室</w:t>
      </w:r>
    </w:p>
    <w:p w:rsidR="00315D2F" w:rsidRPr="00EB54F6" w:rsidRDefault="00F92EFB" w:rsidP="00EB54F6">
      <w:pPr>
        <w:widowControl/>
        <w:shd w:val="clear" w:color="auto" w:fill="FFFFFF"/>
        <w:spacing w:beforeLines="50" w:afterLines="50" w:line="360" w:lineRule="auto"/>
        <w:ind w:left="719"/>
        <w:rPr>
          <w:rFonts w:ascii="宋体" w:cs="宋体"/>
          <w:sz w:val="24"/>
          <w:szCs w:val="24"/>
        </w:rPr>
      </w:pPr>
      <w:r>
        <w:rPr>
          <w:rFonts w:ascii="宋体" w:hAnsi="宋体" w:cs="宋体" w:hint="eastAsia"/>
          <w:sz w:val="24"/>
          <w:szCs w:val="24"/>
        </w:rPr>
        <w:t>联系人：朱良英电话：15999133890</w:t>
      </w:r>
    </w:p>
    <w:sectPr w:rsidR="00315D2F" w:rsidRPr="00EB54F6" w:rsidSect="00315D2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36F" w:rsidRDefault="000A236F" w:rsidP="00315D2F">
      <w:r>
        <w:separator/>
      </w:r>
    </w:p>
  </w:endnote>
  <w:endnote w:type="continuationSeparator" w:id="1">
    <w:p w:rsidR="000A236F" w:rsidRDefault="000A236F" w:rsidP="00315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2F" w:rsidRDefault="00962C1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315D2F" w:rsidRDefault="00962C19">
                <w:pPr>
                  <w:pStyle w:val="a3"/>
                </w:pPr>
                <w:r>
                  <w:rPr>
                    <w:rFonts w:hint="eastAsia"/>
                  </w:rPr>
                  <w:fldChar w:fldCharType="begin"/>
                </w:r>
                <w:r w:rsidR="00281466">
                  <w:rPr>
                    <w:rFonts w:hint="eastAsia"/>
                  </w:rPr>
                  <w:instrText xml:space="preserve"> PAGE  \* MERGEFORMAT </w:instrText>
                </w:r>
                <w:r>
                  <w:rPr>
                    <w:rFonts w:hint="eastAsia"/>
                  </w:rPr>
                  <w:fldChar w:fldCharType="separate"/>
                </w:r>
                <w:r w:rsidR="00EB54F6">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36F" w:rsidRDefault="000A236F" w:rsidP="00315D2F">
      <w:r>
        <w:separator/>
      </w:r>
    </w:p>
  </w:footnote>
  <w:footnote w:type="continuationSeparator" w:id="1">
    <w:p w:rsidR="000A236F" w:rsidRDefault="000A236F" w:rsidP="00315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104684"/>
    <w:multiLevelType w:val="singleLevel"/>
    <w:tmpl w:val="CB104684"/>
    <w:lvl w:ilvl="0">
      <w:start w:val="1"/>
      <w:numFmt w:val="chineseCounting"/>
      <w:suff w:val="nothing"/>
      <w:lvlText w:val="%1、"/>
      <w:lvlJc w:val="left"/>
      <w:rPr>
        <w:rFonts w:cs="Times New Roman" w:hint="eastAsia"/>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504"/>
    <w:rsid w:val="00040841"/>
    <w:rsid w:val="0004304B"/>
    <w:rsid w:val="00045210"/>
    <w:rsid w:val="000A236F"/>
    <w:rsid w:val="000B01C6"/>
    <w:rsid w:val="000D0346"/>
    <w:rsid w:val="00112146"/>
    <w:rsid w:val="00113356"/>
    <w:rsid w:val="001605D0"/>
    <w:rsid w:val="0018431B"/>
    <w:rsid w:val="001876CC"/>
    <w:rsid w:val="001B1C06"/>
    <w:rsid w:val="001F73D1"/>
    <w:rsid w:val="00211E75"/>
    <w:rsid w:val="002122CE"/>
    <w:rsid w:val="00281466"/>
    <w:rsid w:val="002950D5"/>
    <w:rsid w:val="002C6240"/>
    <w:rsid w:val="002D0705"/>
    <w:rsid w:val="002E41D4"/>
    <w:rsid w:val="00301626"/>
    <w:rsid w:val="00315D2F"/>
    <w:rsid w:val="00316562"/>
    <w:rsid w:val="003178C4"/>
    <w:rsid w:val="00346A94"/>
    <w:rsid w:val="003736CF"/>
    <w:rsid w:val="003805A0"/>
    <w:rsid w:val="00383788"/>
    <w:rsid w:val="003839C1"/>
    <w:rsid w:val="003B1D24"/>
    <w:rsid w:val="003B55EC"/>
    <w:rsid w:val="003D3781"/>
    <w:rsid w:val="003E3E77"/>
    <w:rsid w:val="00425053"/>
    <w:rsid w:val="00494F3E"/>
    <w:rsid w:val="0049633E"/>
    <w:rsid w:val="004C2B07"/>
    <w:rsid w:val="004F4F77"/>
    <w:rsid w:val="00634504"/>
    <w:rsid w:val="00636F21"/>
    <w:rsid w:val="006516EA"/>
    <w:rsid w:val="006D414F"/>
    <w:rsid w:val="00712C05"/>
    <w:rsid w:val="00760E5D"/>
    <w:rsid w:val="00763A32"/>
    <w:rsid w:val="00775116"/>
    <w:rsid w:val="007766E9"/>
    <w:rsid w:val="007807F2"/>
    <w:rsid w:val="00794955"/>
    <w:rsid w:val="007E53F6"/>
    <w:rsid w:val="00831328"/>
    <w:rsid w:val="008327CF"/>
    <w:rsid w:val="00845C37"/>
    <w:rsid w:val="008B2E40"/>
    <w:rsid w:val="008D193A"/>
    <w:rsid w:val="008F2B47"/>
    <w:rsid w:val="009015BC"/>
    <w:rsid w:val="00962C19"/>
    <w:rsid w:val="00965DFA"/>
    <w:rsid w:val="009664C9"/>
    <w:rsid w:val="009B4A9A"/>
    <w:rsid w:val="009C5ED1"/>
    <w:rsid w:val="009E003D"/>
    <w:rsid w:val="00AF0D6C"/>
    <w:rsid w:val="00BF1880"/>
    <w:rsid w:val="00BF6769"/>
    <w:rsid w:val="00C242E6"/>
    <w:rsid w:val="00C83AE4"/>
    <w:rsid w:val="00C94B58"/>
    <w:rsid w:val="00CA1430"/>
    <w:rsid w:val="00CA518A"/>
    <w:rsid w:val="00CC5D87"/>
    <w:rsid w:val="00CE2B8A"/>
    <w:rsid w:val="00CF38E1"/>
    <w:rsid w:val="00D173C0"/>
    <w:rsid w:val="00D27581"/>
    <w:rsid w:val="00D27B06"/>
    <w:rsid w:val="00DF38AF"/>
    <w:rsid w:val="00E453A3"/>
    <w:rsid w:val="00EB54F6"/>
    <w:rsid w:val="00ED351F"/>
    <w:rsid w:val="00EE2A93"/>
    <w:rsid w:val="00F92EFB"/>
    <w:rsid w:val="00F94BD8"/>
    <w:rsid w:val="00FC0F3B"/>
    <w:rsid w:val="00FD17F5"/>
    <w:rsid w:val="00FD366D"/>
    <w:rsid w:val="028039F0"/>
    <w:rsid w:val="77821368"/>
    <w:rsid w:val="7A05519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2F"/>
    <w:pPr>
      <w:widowControl w:val="0"/>
      <w:jc w:val="both"/>
    </w:pPr>
    <w:rPr>
      <w:kern w:val="2"/>
      <w:sz w:val="21"/>
      <w:szCs w:val="22"/>
    </w:rPr>
  </w:style>
  <w:style w:type="paragraph" w:styleId="1">
    <w:name w:val="heading 1"/>
    <w:basedOn w:val="a"/>
    <w:next w:val="a"/>
    <w:link w:val="1Char"/>
    <w:uiPriority w:val="99"/>
    <w:qFormat/>
    <w:rsid w:val="00315D2F"/>
    <w:pPr>
      <w:keepNext/>
      <w:keepLines/>
      <w:spacing w:line="360" w:lineRule="auto"/>
      <w:jc w:val="center"/>
      <w:outlineLvl w:val="0"/>
    </w:pPr>
    <w:rPr>
      <w:b/>
      <w:bCs/>
      <w:kern w:val="44"/>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rsid w:val="00315D2F"/>
    <w:pPr>
      <w:tabs>
        <w:tab w:val="center" w:pos="4153"/>
        <w:tab w:val="right" w:pos="8306"/>
      </w:tabs>
      <w:snapToGrid w:val="0"/>
      <w:jc w:val="left"/>
    </w:pPr>
    <w:rPr>
      <w:sz w:val="18"/>
      <w:szCs w:val="18"/>
    </w:rPr>
  </w:style>
  <w:style w:type="paragraph" w:styleId="a4">
    <w:name w:val="header"/>
    <w:basedOn w:val="a"/>
    <w:link w:val="Char0"/>
    <w:uiPriority w:val="99"/>
    <w:semiHidden/>
    <w:qFormat/>
    <w:rsid w:val="00315D2F"/>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315D2F"/>
    <w:rPr>
      <w:rFonts w:cs="Times New Roman"/>
      <w:b/>
      <w:bCs/>
      <w:kern w:val="44"/>
      <w:sz w:val="32"/>
      <w:szCs w:val="32"/>
    </w:rPr>
  </w:style>
  <w:style w:type="character" w:customStyle="1" w:styleId="Char0">
    <w:name w:val="页眉 Char"/>
    <w:basedOn w:val="a0"/>
    <w:link w:val="a4"/>
    <w:uiPriority w:val="99"/>
    <w:semiHidden/>
    <w:qFormat/>
    <w:locked/>
    <w:rsid w:val="00315D2F"/>
    <w:rPr>
      <w:rFonts w:cs="Times New Roman"/>
      <w:sz w:val="18"/>
      <w:szCs w:val="18"/>
    </w:rPr>
  </w:style>
  <w:style w:type="character" w:customStyle="1" w:styleId="Char">
    <w:name w:val="页脚 Char"/>
    <w:basedOn w:val="a0"/>
    <w:link w:val="a3"/>
    <w:uiPriority w:val="99"/>
    <w:semiHidden/>
    <w:locked/>
    <w:rsid w:val="00315D2F"/>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179</Words>
  <Characters>1021</Characters>
  <Application>Microsoft Office Word</Application>
  <DocSecurity>0</DocSecurity>
  <Lines>8</Lines>
  <Paragraphs>2</Paragraphs>
  <ScaleCrop>false</ScaleCrop>
  <Company>Microsoft</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51</cp:revision>
  <cp:lastPrinted>2019-03-14T10:34:00Z</cp:lastPrinted>
  <dcterms:created xsi:type="dcterms:W3CDTF">2018-06-20T08:05:00Z</dcterms:created>
  <dcterms:modified xsi:type="dcterms:W3CDTF">2020-05-20T09:46:00Z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