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color w:val="000000"/>
          <w:sz w:val="48"/>
          <w:szCs w:val="48"/>
          <w:lang w:eastAsia="zh-CN"/>
        </w:rPr>
      </w:pPr>
      <w:r>
        <w:rPr>
          <w:rFonts w:hint="eastAsia" w:ascii="宋体" w:hAnsi="宋体" w:cs="宋体"/>
          <w:b/>
          <w:bCs/>
          <w:color w:val="000000"/>
          <w:kern w:val="0"/>
          <w:sz w:val="48"/>
          <w:szCs w:val="48"/>
          <w:lang w:eastAsia="zh-CN"/>
        </w:rPr>
        <w:t>于田县2019年度英巴格乡国家沙化土地封禁保护区建设芦苇采购项目</w:t>
      </w:r>
    </w:p>
    <w:p>
      <w:pPr>
        <w:jc w:val="center"/>
        <w:rPr>
          <w:rFonts w:ascii="宋体" w:hAnsi="宋体"/>
          <w:b/>
          <w:color w:val="000000"/>
          <w:sz w:val="30"/>
          <w:szCs w:val="30"/>
        </w:rPr>
      </w:pPr>
      <w:r>
        <w:rPr>
          <w:rFonts w:hint="eastAsia" w:ascii="宋体" w:hAnsi="宋体"/>
          <w:b/>
          <w:color w:val="000000"/>
          <w:sz w:val="30"/>
          <w:szCs w:val="30"/>
        </w:rPr>
        <w:t>（项目编号：</w:t>
      </w:r>
      <w:r>
        <w:rPr>
          <w:rFonts w:hint="eastAsia" w:ascii="宋体" w:hAnsi="宋体"/>
          <w:b/>
          <w:color w:val="000000" w:themeColor="text1"/>
          <w:sz w:val="30"/>
          <w:szCs w:val="30"/>
          <w:lang w:eastAsia="zh-CN"/>
          <w14:textFill>
            <w14:solidFill>
              <w14:schemeClr w14:val="tx1"/>
            </w14:solidFill>
          </w14:textFill>
        </w:rPr>
        <w:t>YTXZFCGDL-GK-2020-074</w:t>
      </w:r>
      <w:r>
        <w:rPr>
          <w:rFonts w:hint="eastAsia" w:ascii="宋体" w:hAnsi="宋体"/>
          <w:b/>
          <w:color w:val="000000"/>
          <w:sz w:val="30"/>
          <w:szCs w:val="30"/>
        </w:rPr>
        <w:t>号）</w:t>
      </w:r>
    </w:p>
    <w:p>
      <w:pPr>
        <w:rPr>
          <w:rFonts w:ascii="宋体" w:hAnsi="宋体"/>
          <w:b/>
          <w:color w:val="000000"/>
          <w:sz w:val="30"/>
          <w:szCs w:val="30"/>
        </w:rPr>
      </w:pPr>
      <w:r>
        <w:rPr>
          <w:rFonts w:hint="eastAsia" w:ascii="宋体" w:hAnsi="宋体"/>
          <w:b/>
          <w:color w:val="000000"/>
          <w:sz w:val="30"/>
          <w:szCs w:val="30"/>
        </w:rPr>
        <w:t xml:space="preserve">                  </w:t>
      </w:r>
    </w:p>
    <w:p>
      <w:pPr>
        <w:rPr>
          <w:b/>
          <w:color w:val="000000"/>
          <w:sz w:val="52"/>
          <w:szCs w:val="52"/>
        </w:rPr>
      </w:pPr>
      <w:r>
        <w:rPr>
          <w:rFonts w:hint="eastAsia" w:ascii="宋体" w:hAnsi="宋体"/>
          <w:b/>
          <w:color w:val="000000"/>
          <w:sz w:val="30"/>
          <w:szCs w:val="30"/>
        </w:rPr>
        <w:t xml:space="preserve">                  </w:t>
      </w:r>
    </w:p>
    <w:p>
      <w:pPr>
        <w:jc w:val="center"/>
        <w:rPr>
          <w:rFonts w:ascii="宋体" w:hAnsi="宋体"/>
          <w:b/>
          <w:color w:val="000000"/>
          <w:sz w:val="110"/>
          <w:szCs w:val="110"/>
        </w:rPr>
      </w:pPr>
      <w:r>
        <w:rPr>
          <w:rFonts w:hint="eastAsia" w:ascii="宋体" w:hAnsi="宋体"/>
          <w:b/>
          <w:color w:val="000000"/>
          <w:sz w:val="110"/>
          <w:szCs w:val="110"/>
        </w:rPr>
        <w:t>招</w:t>
      </w:r>
    </w:p>
    <w:p>
      <w:pPr>
        <w:jc w:val="center"/>
        <w:rPr>
          <w:b/>
          <w:color w:val="000000"/>
          <w:sz w:val="110"/>
          <w:szCs w:val="110"/>
        </w:rPr>
      </w:pPr>
      <w:r>
        <w:rPr>
          <w:rFonts w:hint="eastAsia"/>
          <w:b/>
          <w:color w:val="000000"/>
          <w:sz w:val="110"/>
          <w:szCs w:val="110"/>
        </w:rPr>
        <w:t>标</w:t>
      </w:r>
    </w:p>
    <w:p>
      <w:pPr>
        <w:jc w:val="center"/>
        <w:rPr>
          <w:b/>
          <w:color w:val="000000"/>
          <w:sz w:val="110"/>
          <w:szCs w:val="110"/>
        </w:rPr>
      </w:pPr>
      <w:r>
        <w:rPr>
          <w:rFonts w:hint="eastAsia"/>
          <w:b/>
          <w:color w:val="000000"/>
          <w:sz w:val="110"/>
          <w:szCs w:val="110"/>
        </w:rPr>
        <w:t>文</w:t>
      </w:r>
    </w:p>
    <w:p>
      <w:pPr>
        <w:jc w:val="center"/>
        <w:rPr>
          <w:b/>
          <w:color w:val="000000"/>
          <w:sz w:val="110"/>
          <w:szCs w:val="110"/>
        </w:rPr>
      </w:pPr>
      <w:r>
        <w:rPr>
          <w:rFonts w:hint="eastAsia"/>
          <w:b/>
          <w:color w:val="000000"/>
          <w:sz w:val="110"/>
          <w:szCs w:val="110"/>
        </w:rPr>
        <w:t>件</w:t>
      </w:r>
    </w:p>
    <w:p>
      <w:pPr>
        <w:rPr>
          <w:rFonts w:ascii="宋体" w:hAnsi="宋体"/>
          <w:b/>
          <w:color w:val="000000"/>
          <w:sz w:val="30"/>
          <w:szCs w:val="30"/>
        </w:rPr>
      </w:pPr>
      <w:r>
        <w:rPr>
          <w:rFonts w:hint="eastAsia" w:ascii="宋体" w:hAnsi="宋体"/>
          <w:b/>
          <w:color w:val="000000"/>
          <w:sz w:val="30"/>
          <w:szCs w:val="30"/>
        </w:rPr>
        <w:t xml:space="preserve">                 </w:t>
      </w:r>
    </w:p>
    <w:p>
      <w:pPr>
        <w:jc w:val="center"/>
        <w:rPr>
          <w:b/>
          <w:color w:val="000000"/>
          <w:sz w:val="52"/>
          <w:szCs w:val="52"/>
        </w:rPr>
      </w:pPr>
    </w:p>
    <w:p>
      <w:pPr>
        <w:autoSpaceDE w:val="0"/>
        <w:autoSpaceDN w:val="0"/>
        <w:spacing w:line="400" w:lineRule="exact"/>
        <w:jc w:val="left"/>
        <w:rPr>
          <w:rFonts w:ascii="黑体" w:hAnsi="黑体" w:eastAsia="黑体"/>
          <w:b/>
          <w:color w:val="000000"/>
          <w:sz w:val="28"/>
          <w:szCs w:val="28"/>
          <w:lang w:val="zh-CN"/>
        </w:rPr>
      </w:pPr>
    </w:p>
    <w:p>
      <w:pPr>
        <w:autoSpaceDE w:val="0"/>
        <w:autoSpaceDN w:val="0"/>
        <w:spacing w:line="400" w:lineRule="exact"/>
        <w:ind w:firstLine="843" w:firstLineChars="300"/>
        <w:jc w:val="left"/>
        <w:rPr>
          <w:rFonts w:ascii="黑体" w:hAnsi="黑体" w:eastAsia="黑体"/>
          <w:b/>
          <w:bCs/>
          <w:color w:val="000000"/>
          <w:spacing w:val="-18"/>
          <w:sz w:val="28"/>
          <w:szCs w:val="28"/>
          <w:lang w:val="zh-CN"/>
        </w:rPr>
      </w:pPr>
      <w:r>
        <w:rPr>
          <w:rFonts w:hint="eastAsia" w:ascii="黑体" w:hAnsi="黑体" w:eastAsia="黑体"/>
          <w:b/>
          <w:color w:val="000000"/>
          <w:sz w:val="28"/>
          <w:szCs w:val="28"/>
          <w:lang w:val="zh-CN"/>
        </w:rPr>
        <w:t>采购单位：</w:t>
      </w:r>
      <w:r>
        <w:rPr>
          <w:rFonts w:hint="eastAsia" w:ascii="黑体" w:hAnsi="黑体" w:eastAsia="黑体"/>
          <w:b/>
          <w:bCs/>
          <w:color w:val="000000"/>
          <w:spacing w:val="-18"/>
          <w:sz w:val="28"/>
          <w:szCs w:val="28"/>
          <w:u w:val="single"/>
          <w:lang w:val="zh-CN"/>
        </w:rPr>
        <w:t>于田县林业和草原局</w:t>
      </w:r>
      <w:r>
        <w:rPr>
          <w:rFonts w:hint="eastAsia" w:ascii="黑体" w:hAnsi="黑体" w:eastAsia="黑体"/>
          <w:b/>
          <w:bCs/>
          <w:color w:val="000000"/>
          <w:spacing w:val="-18"/>
          <w:sz w:val="28"/>
          <w:szCs w:val="28"/>
          <w:lang w:val="zh-CN"/>
        </w:rPr>
        <w:t>（盖单位章）</w:t>
      </w:r>
    </w:p>
    <w:p>
      <w:pPr>
        <w:autoSpaceDE w:val="0"/>
        <w:autoSpaceDN w:val="0"/>
        <w:spacing w:line="400" w:lineRule="exact"/>
        <w:ind w:firstLine="735" w:firstLineChars="300"/>
        <w:jc w:val="left"/>
        <w:rPr>
          <w:rFonts w:ascii="黑体" w:hAnsi="黑体" w:eastAsia="黑体"/>
          <w:b/>
          <w:bCs/>
          <w:color w:val="000000"/>
          <w:spacing w:val="-18"/>
          <w:sz w:val="28"/>
          <w:szCs w:val="28"/>
          <w:lang w:val="zh-CN"/>
        </w:rPr>
      </w:pPr>
    </w:p>
    <w:p>
      <w:pPr>
        <w:autoSpaceDE w:val="0"/>
        <w:autoSpaceDN w:val="0"/>
        <w:ind w:firstLine="843" w:firstLineChars="300"/>
        <w:rPr>
          <w:rFonts w:ascii="黑体" w:hAnsi="黑体" w:eastAsia="黑体"/>
          <w:b/>
          <w:bCs/>
          <w:color w:val="000000"/>
          <w:sz w:val="28"/>
          <w:szCs w:val="28"/>
          <w:u w:val="single"/>
        </w:rPr>
      </w:pPr>
      <w:r>
        <w:rPr>
          <w:rFonts w:hint="eastAsia" w:ascii="黑体" w:hAnsi="黑体" w:eastAsia="黑体"/>
          <w:b/>
          <w:color w:val="000000"/>
          <w:sz w:val="28"/>
          <w:szCs w:val="28"/>
          <w:lang w:val="zh-CN"/>
        </w:rPr>
        <w:t>代理机构</w:t>
      </w:r>
      <w:r>
        <w:rPr>
          <w:rFonts w:hint="eastAsia" w:ascii="黑体" w:hAnsi="黑体" w:eastAsia="黑体"/>
          <w:b/>
          <w:bCs/>
          <w:color w:val="000000"/>
          <w:sz w:val="28"/>
          <w:szCs w:val="28"/>
          <w:lang w:val="zh-CN"/>
        </w:rPr>
        <w:t>：</w:t>
      </w:r>
      <w:r>
        <w:rPr>
          <w:rFonts w:hint="eastAsia" w:ascii="黑体" w:hAnsi="黑体" w:eastAsia="黑体"/>
          <w:b/>
          <w:bCs/>
          <w:color w:val="000000"/>
          <w:sz w:val="28"/>
          <w:szCs w:val="28"/>
          <w:u w:val="single"/>
        </w:rPr>
        <w:t>新疆承泰建业工程管理咨询有限公司</w:t>
      </w:r>
      <w:r>
        <w:rPr>
          <w:rFonts w:hint="eastAsia" w:ascii="黑体" w:hAnsi="黑体" w:eastAsia="黑体"/>
          <w:b/>
          <w:bCs/>
          <w:color w:val="000000"/>
          <w:spacing w:val="-18"/>
          <w:sz w:val="28"/>
          <w:szCs w:val="28"/>
          <w:lang w:val="zh-CN"/>
        </w:rPr>
        <w:t>（盖单位章）</w:t>
      </w:r>
    </w:p>
    <w:p>
      <w:pPr>
        <w:rPr>
          <w:b/>
          <w:color w:val="000000"/>
          <w:sz w:val="52"/>
          <w:szCs w:val="52"/>
        </w:rPr>
      </w:pPr>
    </w:p>
    <w:p>
      <w:pPr>
        <w:spacing w:line="360" w:lineRule="auto"/>
        <w:jc w:val="center"/>
        <w:rPr>
          <w:rFonts w:hint="eastAsia" w:eastAsia="宋体"/>
          <w:b/>
          <w:color w:val="000000"/>
          <w:sz w:val="32"/>
          <w:szCs w:val="32"/>
          <w:lang w:eastAsia="zh-CN"/>
        </w:rPr>
      </w:pPr>
      <w:r>
        <w:rPr>
          <w:rFonts w:hint="eastAsia"/>
          <w:b/>
          <w:color w:val="000000"/>
          <w:sz w:val="32"/>
          <w:szCs w:val="32"/>
        </w:rPr>
        <w:t>新疆·</w:t>
      </w:r>
      <w:r>
        <w:rPr>
          <w:rFonts w:hint="eastAsia" w:ascii="黑体" w:hAnsi="黑体" w:eastAsia="黑体"/>
          <w:b/>
          <w:color w:val="000000"/>
          <w:sz w:val="28"/>
          <w:szCs w:val="28"/>
          <w:lang w:val="en-US" w:eastAsia="zh-CN"/>
        </w:rPr>
        <w:t>于田县</w:t>
      </w:r>
    </w:p>
    <w:p>
      <w:pPr>
        <w:spacing w:line="360" w:lineRule="auto"/>
        <w:jc w:val="center"/>
        <w:rPr>
          <w:rFonts w:ascii="宋体" w:hAnsi="宋体"/>
          <w:b/>
          <w:color w:val="000000"/>
          <w:sz w:val="32"/>
          <w:szCs w:val="32"/>
        </w:rPr>
      </w:pPr>
      <w:r>
        <w:rPr>
          <w:rFonts w:hint="eastAsia"/>
          <w:b/>
          <w:bCs/>
          <w:color w:val="000000"/>
          <w:sz w:val="32"/>
          <w:szCs w:val="32"/>
          <w:lang w:val="zh-CN"/>
        </w:rPr>
        <w:t>二</w:t>
      </w:r>
      <w:r>
        <w:rPr>
          <w:rFonts w:hint="eastAsia"/>
          <w:b/>
          <w:bCs/>
          <w:color w:val="000000"/>
          <w:sz w:val="32"/>
          <w:szCs w:val="32"/>
        </w:rPr>
        <w:t>零</w:t>
      </w:r>
      <w:r>
        <w:rPr>
          <w:rFonts w:hint="eastAsia"/>
          <w:b/>
          <w:bCs/>
          <w:color w:val="000000"/>
          <w:sz w:val="32"/>
          <w:szCs w:val="32"/>
          <w:lang w:val="zh-CN"/>
        </w:rPr>
        <w:t>二</w:t>
      </w:r>
      <w:r>
        <w:rPr>
          <w:rFonts w:hint="eastAsia"/>
          <w:b/>
          <w:bCs/>
          <w:color w:val="000000"/>
          <w:sz w:val="32"/>
          <w:szCs w:val="32"/>
        </w:rPr>
        <w:t>零</w:t>
      </w:r>
      <w:r>
        <w:rPr>
          <w:rFonts w:hint="eastAsia"/>
          <w:b/>
          <w:bCs/>
          <w:color w:val="000000"/>
          <w:sz w:val="32"/>
          <w:szCs w:val="32"/>
          <w:lang w:val="zh-CN"/>
        </w:rPr>
        <w:t>年</w:t>
      </w:r>
      <w:r>
        <w:rPr>
          <w:rFonts w:hint="eastAsia"/>
          <w:b/>
          <w:bCs/>
          <w:color w:val="000000"/>
          <w:sz w:val="32"/>
          <w:szCs w:val="32"/>
          <w:lang w:val="en-US" w:eastAsia="zh-CN"/>
        </w:rPr>
        <w:t>五</w:t>
      </w:r>
      <w:r>
        <w:rPr>
          <w:rFonts w:hint="eastAsia"/>
          <w:b/>
          <w:bCs/>
          <w:color w:val="000000"/>
          <w:sz w:val="32"/>
          <w:szCs w:val="32"/>
          <w:lang w:val="zh-CN"/>
        </w:rPr>
        <w:t>月</w:t>
      </w:r>
    </w:p>
    <w:p>
      <w:pPr>
        <w:rPr>
          <w:rFonts w:hint="eastAsia"/>
        </w:rPr>
      </w:pPr>
      <w:bookmarkStart w:id="0" w:name="_Toc406749967"/>
      <w:bookmarkStart w:id="1" w:name="_Toc25686"/>
      <w:bookmarkStart w:id="2" w:name="_Toc27232"/>
      <w:bookmarkStart w:id="3" w:name="_Toc7009"/>
      <w:bookmarkStart w:id="4" w:name="_Toc405824236"/>
      <w:bookmarkStart w:id="5" w:name="_Toc183682338"/>
      <w:bookmarkStart w:id="6" w:name="_Toc217446030"/>
      <w:r>
        <w:rPr>
          <w:rFonts w:hint="eastAsia"/>
        </w:rPr>
        <w:br w:type="page"/>
      </w:r>
    </w:p>
    <w:p>
      <w:pPr>
        <w:rPr>
          <w:rFonts w:hint="eastAsia" w:ascii="宋体" w:hAnsi="宋体"/>
          <w:b/>
          <w:bCs/>
          <w:color w:val="auto"/>
          <w:sz w:val="28"/>
          <w:szCs w:val="28"/>
          <w:highlight w:val="none"/>
        </w:rPr>
      </w:pPr>
      <w:r>
        <w:rPr>
          <w:rFonts w:hint="eastAsia" w:ascii="宋体" w:hAnsi="宋体"/>
          <w:b/>
          <w:bCs/>
          <w:color w:val="auto"/>
          <w:sz w:val="28"/>
          <w:szCs w:val="28"/>
          <w:highlight w:val="none"/>
          <w:lang w:val="en-US" w:eastAsia="zh-CN"/>
        </w:rPr>
        <w:t>采购办</w:t>
      </w:r>
      <w:r>
        <w:rPr>
          <w:rFonts w:hint="eastAsia" w:ascii="宋体" w:hAnsi="宋体"/>
          <w:b/>
          <w:bCs/>
          <w:color w:val="auto"/>
          <w:sz w:val="28"/>
          <w:szCs w:val="28"/>
          <w:highlight w:val="none"/>
        </w:rPr>
        <w:t>备案登记栏</w:t>
      </w:r>
    </w:p>
    <w:p>
      <w:pPr>
        <w:jc w:val="left"/>
        <w:rPr>
          <w:rFonts w:hint="eastAsia"/>
          <w:color w:val="auto"/>
          <w:highlight w:val="none"/>
          <w:lang w:val="en-US" w:eastAsia="zh-CN"/>
        </w:rPr>
      </w:pPr>
    </w:p>
    <w:tbl>
      <w:tblPr>
        <w:tblStyle w:val="39"/>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4" w:hRule="atLeast"/>
          <w:jc w:val="center"/>
        </w:trPr>
        <w:tc>
          <w:tcPr>
            <w:tcW w:w="8500" w:type="dxa"/>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sz w:val="24"/>
                <w:szCs w:val="32"/>
              </w:rPr>
            </w:pPr>
            <w:r>
              <w:rPr>
                <w:rFonts w:hint="eastAsia"/>
                <w:sz w:val="24"/>
                <w:szCs w:val="32"/>
              </w:rPr>
              <w:t>本招标文件已报备</w:t>
            </w:r>
          </w:p>
          <w:p>
            <w:pPr>
              <w:jc w:val="center"/>
              <w:rPr>
                <w:rFonts w:hint="eastAsia"/>
                <w:sz w:val="24"/>
                <w:szCs w:val="32"/>
              </w:rPr>
            </w:pPr>
          </w:p>
          <w:p>
            <w:pPr>
              <w:jc w:val="center"/>
              <w:rPr>
                <w:rFonts w:hint="eastAsia"/>
                <w:sz w:val="24"/>
                <w:szCs w:val="32"/>
              </w:rPr>
            </w:pPr>
          </w:p>
          <w:p>
            <w:pPr>
              <w:jc w:val="center"/>
              <w:rPr>
                <w:rFonts w:hint="eastAsia"/>
                <w:sz w:val="24"/>
                <w:szCs w:val="32"/>
              </w:rPr>
            </w:pPr>
          </w:p>
          <w:p>
            <w:pPr>
              <w:jc w:val="center"/>
              <w:rPr>
                <w:rFonts w:hint="eastAsia"/>
                <w:sz w:val="24"/>
                <w:szCs w:val="32"/>
              </w:rPr>
            </w:pPr>
          </w:p>
          <w:p>
            <w:pPr>
              <w:jc w:val="center"/>
              <w:rPr>
                <w:rFonts w:hint="eastAsia"/>
                <w:sz w:val="24"/>
                <w:szCs w:val="32"/>
              </w:rPr>
            </w:pPr>
          </w:p>
          <w:p>
            <w:pPr>
              <w:jc w:val="center"/>
              <w:rPr>
                <w:rFonts w:hint="eastAsia"/>
                <w:sz w:val="24"/>
                <w:szCs w:val="32"/>
              </w:rPr>
            </w:pPr>
          </w:p>
          <w:p>
            <w:pPr>
              <w:pStyle w:val="6"/>
              <w:numPr>
                <w:ilvl w:val="0"/>
                <w:numId w:val="0"/>
              </w:numPr>
              <w:ind w:left="851" w:leftChars="0"/>
              <w:rPr>
                <w:rFonts w:hint="eastAsia"/>
                <w:sz w:val="40"/>
                <w:szCs w:val="40"/>
              </w:rPr>
            </w:pPr>
          </w:p>
          <w:p>
            <w:pPr>
              <w:rPr>
                <w:rFonts w:hint="eastAsia"/>
                <w:sz w:val="24"/>
                <w:szCs w:val="32"/>
              </w:rPr>
            </w:pPr>
          </w:p>
          <w:p>
            <w:pPr>
              <w:pStyle w:val="6"/>
              <w:numPr>
                <w:ilvl w:val="0"/>
                <w:numId w:val="0"/>
              </w:numPr>
              <w:ind w:left="851" w:leftChars="0"/>
              <w:rPr>
                <w:rFonts w:hint="eastAsia"/>
                <w:sz w:val="40"/>
                <w:szCs w:val="40"/>
              </w:rPr>
            </w:pPr>
          </w:p>
          <w:p>
            <w:pPr>
              <w:rPr>
                <w:rFonts w:hint="eastAsia"/>
                <w:sz w:val="24"/>
                <w:szCs w:val="32"/>
              </w:rPr>
            </w:pPr>
          </w:p>
          <w:p>
            <w:pPr>
              <w:pStyle w:val="6"/>
              <w:numPr>
                <w:ilvl w:val="0"/>
                <w:numId w:val="0"/>
              </w:numPr>
              <w:ind w:left="851" w:leftChars="0"/>
              <w:rPr>
                <w:rFonts w:hint="eastAsia"/>
                <w:sz w:val="40"/>
                <w:szCs w:val="40"/>
              </w:rPr>
            </w:pPr>
          </w:p>
          <w:p>
            <w:pPr>
              <w:jc w:val="center"/>
              <w:rPr>
                <w:rFonts w:hint="eastAsia"/>
                <w:sz w:val="24"/>
                <w:szCs w:val="32"/>
              </w:rPr>
            </w:pPr>
          </w:p>
          <w:p>
            <w:pPr>
              <w:rPr>
                <w:rFonts w:hint="eastAsia"/>
                <w:sz w:val="24"/>
                <w:szCs w:val="32"/>
              </w:rPr>
            </w:pPr>
          </w:p>
          <w:p>
            <w:pPr>
              <w:jc w:val="both"/>
              <w:rPr>
                <w:rFonts w:hint="eastAsia"/>
                <w:sz w:val="24"/>
                <w:szCs w:val="32"/>
                <w:lang w:eastAsia="zh-CN"/>
              </w:rPr>
            </w:pPr>
            <w:r>
              <w:rPr>
                <w:rFonts w:hint="eastAsia"/>
                <w:sz w:val="24"/>
                <w:szCs w:val="32"/>
                <w:lang w:val="en-US" w:eastAsia="zh-CN"/>
              </w:rPr>
              <w:t>项目</w:t>
            </w:r>
            <w:r>
              <w:rPr>
                <w:rFonts w:hint="eastAsia"/>
                <w:sz w:val="24"/>
                <w:szCs w:val="32"/>
              </w:rPr>
              <w:t>名称：于田县2019年度英巴格乡国家沙化土地封禁保护区建设芦苇采购项目</w:t>
            </w:r>
          </w:p>
          <w:p>
            <w:pPr>
              <w:pStyle w:val="6"/>
              <w:numPr>
                <w:ilvl w:val="0"/>
                <w:numId w:val="0"/>
              </w:numPr>
              <w:ind w:left="851" w:leftChars="0"/>
              <w:rPr>
                <w:rFonts w:hint="eastAsia"/>
                <w:sz w:val="40"/>
                <w:szCs w:val="40"/>
                <w:lang w:eastAsia="zh-CN"/>
              </w:rPr>
            </w:pPr>
          </w:p>
          <w:p>
            <w:pPr>
              <w:rPr>
                <w:rFonts w:hint="eastAsia"/>
                <w:sz w:val="24"/>
                <w:szCs w:val="32"/>
                <w:lang w:eastAsia="zh-CN"/>
              </w:rPr>
            </w:pPr>
          </w:p>
          <w:p>
            <w:pPr>
              <w:rPr>
                <w:rFonts w:hint="eastAsia"/>
                <w:sz w:val="24"/>
                <w:szCs w:val="32"/>
              </w:rPr>
            </w:pPr>
          </w:p>
          <w:p>
            <w:pPr>
              <w:rPr>
                <w:rFonts w:hint="eastAsia"/>
                <w:sz w:val="40"/>
                <w:szCs w:val="40"/>
              </w:rPr>
            </w:pPr>
            <w:r>
              <w:rPr>
                <w:rFonts w:hint="eastAsia"/>
                <w:sz w:val="24"/>
                <w:szCs w:val="32"/>
              </w:rPr>
              <w:t xml:space="preserve">                  </w:t>
            </w:r>
            <w:r>
              <w:rPr>
                <w:rFonts w:hint="eastAsia"/>
                <w:sz w:val="24"/>
                <w:szCs w:val="32"/>
                <w:lang w:val="en-US" w:eastAsia="zh-CN"/>
              </w:rPr>
              <w:t xml:space="preserve">                     </w:t>
            </w:r>
            <w:r>
              <w:rPr>
                <w:rFonts w:hint="eastAsia"/>
                <w:sz w:val="24"/>
                <w:szCs w:val="32"/>
              </w:rPr>
              <w:t>备案日期：</w:t>
            </w:r>
          </w:p>
          <w:p>
            <w:pPr>
              <w:rPr>
                <w:rFonts w:hint="eastAsia"/>
              </w:rPr>
            </w:pPr>
          </w:p>
          <w:p>
            <w:pPr>
              <w:pStyle w:val="6"/>
              <w:numPr>
                <w:ilvl w:val="0"/>
                <w:numId w:val="0"/>
              </w:numPr>
              <w:ind w:left="851" w:leftChars="0"/>
              <w:rPr>
                <w:rFonts w:hint="eastAsia"/>
              </w:rPr>
            </w:pPr>
          </w:p>
        </w:tc>
      </w:tr>
    </w:tbl>
    <w:p>
      <w:pPr>
        <w:rPr>
          <w:rFonts w:hint="eastAsia" w:ascii="宋体" w:hAnsi="宋体" w:cs="宋体"/>
          <w:b/>
          <w:bCs/>
          <w:sz w:val="44"/>
          <w:szCs w:val="44"/>
        </w:rPr>
      </w:pPr>
      <w:r>
        <w:rPr>
          <w:rFonts w:hint="eastAsia" w:ascii="宋体" w:hAnsi="宋体" w:cs="宋体"/>
          <w:b/>
          <w:bCs/>
          <w:sz w:val="44"/>
          <w:szCs w:val="44"/>
        </w:rPr>
        <w:br w:type="page"/>
      </w:r>
    </w:p>
    <w:p>
      <w:pPr>
        <w:pStyle w:val="4"/>
        <w:spacing w:line="360" w:lineRule="exact"/>
        <w:rPr>
          <w:rFonts w:ascii="宋体" w:hAnsi="Times New Roman" w:eastAsia="宋体" w:cs="Times New Roman"/>
          <w:b w:val="0"/>
          <w:bCs/>
          <w:color w:val="000000"/>
          <w:kern w:val="2"/>
          <w:sz w:val="36"/>
          <w:lang w:val="en-US" w:eastAsia="zh-CN" w:bidi="ar-SA"/>
        </w:rPr>
      </w:pPr>
      <w:bookmarkStart w:id="7" w:name="_Toc13530"/>
      <w:r>
        <w:rPr>
          <w:rFonts w:hint="eastAsia"/>
        </w:rPr>
        <w:t>目    录</w:t>
      </w:r>
      <w:bookmarkEnd w:id="0"/>
      <w:bookmarkEnd w:id="1"/>
      <w:bookmarkEnd w:id="2"/>
      <w:bookmarkEnd w:id="3"/>
      <w:bookmarkEnd w:id="4"/>
      <w:bookmarkEnd w:id="7"/>
      <w:r>
        <w:rPr>
          <w:rFonts w:ascii="宋体"/>
          <w:b w:val="0"/>
          <w:bCs/>
          <w:color w:val="000000"/>
          <w:sz w:val="36"/>
        </w:rPr>
        <w:fldChar w:fldCharType="begin"/>
      </w:r>
      <w:r>
        <w:rPr>
          <w:rFonts w:ascii="宋体"/>
          <w:b w:val="0"/>
          <w:bCs/>
          <w:color w:val="000000"/>
          <w:sz w:val="36"/>
        </w:rPr>
        <w:instrText xml:space="preserve"> TOC \o "1-3" \h \z \u </w:instrText>
      </w:r>
      <w:r>
        <w:rPr>
          <w:rFonts w:ascii="宋体"/>
          <w:b w:val="0"/>
          <w:bCs/>
          <w:color w:val="000000"/>
          <w:sz w:val="36"/>
        </w:rPr>
        <w:fldChar w:fldCharType="separate"/>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_Toc13530 </w:instrText>
      </w:r>
      <w:r>
        <w:rPr>
          <w:rFonts w:ascii="宋体" w:hAnsi="Times New Roman"/>
          <w:bCs/>
        </w:rPr>
        <w:fldChar w:fldCharType="separate"/>
      </w:r>
      <w:r>
        <w:rPr>
          <w:rFonts w:hint="eastAsia"/>
        </w:rPr>
        <w:t>目    录</w:t>
      </w:r>
      <w:r>
        <w:tab/>
      </w:r>
      <w:r>
        <w:fldChar w:fldCharType="begin"/>
      </w:r>
      <w:r>
        <w:instrText xml:space="preserve"> PAGEREF _Toc13530 </w:instrText>
      </w:r>
      <w:r>
        <w:fldChar w:fldCharType="separate"/>
      </w:r>
      <w:r>
        <w:t>4</w:t>
      </w:r>
      <w:r>
        <w:fldChar w:fldCharType="end"/>
      </w:r>
      <w:r>
        <w:rPr>
          <w:rFonts w:ascii="宋体" w:hAnsi="Times New Roman"/>
          <w:bCs/>
          <w:color w:val="000000"/>
        </w:rPr>
        <w:fldChar w:fldCharType="end"/>
      </w:r>
    </w:p>
    <w:p>
      <w:pPr>
        <w:pStyle w:val="29"/>
        <w:tabs>
          <w:tab w:val="right" w:leader="dot" w:pos="8278"/>
        </w:tabs>
      </w:pPr>
      <w:r>
        <w:rPr>
          <w:rFonts w:ascii="宋体" w:hAnsi="Times New Roman"/>
          <w:bCs/>
          <w:color w:val="000000"/>
        </w:rPr>
        <w:fldChar w:fldCharType="begin"/>
      </w:r>
      <w:r>
        <w:rPr>
          <w:rFonts w:ascii="宋体" w:hAnsi="Times New Roman"/>
          <w:bCs/>
        </w:rPr>
        <w:instrText xml:space="preserve"> HYPERLINK \l _Toc3288 </w:instrText>
      </w:r>
      <w:r>
        <w:rPr>
          <w:rFonts w:ascii="宋体" w:hAnsi="Times New Roman"/>
          <w:bCs/>
        </w:rPr>
        <w:fldChar w:fldCharType="separate"/>
      </w:r>
      <w:r>
        <w:rPr>
          <w:rFonts w:hint="eastAsia"/>
        </w:rPr>
        <w:t xml:space="preserve">第一章  </w:t>
      </w:r>
      <w:r>
        <w:t>招标公告</w:t>
      </w:r>
      <w:r>
        <w:tab/>
      </w:r>
      <w:r>
        <w:fldChar w:fldCharType="begin"/>
      </w:r>
      <w:r>
        <w:instrText xml:space="preserve"> PAGEREF _Toc3288 </w:instrText>
      </w:r>
      <w:r>
        <w:fldChar w:fldCharType="separate"/>
      </w:r>
      <w:r>
        <w:t>1</w:t>
      </w:r>
      <w:r>
        <w:fldChar w:fldCharType="end"/>
      </w:r>
      <w:r>
        <w:rPr>
          <w:rFonts w:ascii="宋体" w:hAnsi="Times New Roman"/>
          <w:bCs/>
          <w:color w:val="000000"/>
        </w:rPr>
        <w:fldChar w:fldCharType="end"/>
      </w:r>
    </w:p>
    <w:p>
      <w:pPr>
        <w:pStyle w:val="29"/>
        <w:tabs>
          <w:tab w:val="right" w:leader="dot" w:pos="8278"/>
        </w:tabs>
      </w:pPr>
      <w:r>
        <w:rPr>
          <w:rFonts w:ascii="宋体" w:hAnsi="Times New Roman"/>
          <w:bCs/>
          <w:color w:val="000000"/>
        </w:rPr>
        <w:fldChar w:fldCharType="begin"/>
      </w:r>
      <w:r>
        <w:rPr>
          <w:rFonts w:ascii="宋体" w:hAnsi="Times New Roman"/>
          <w:bCs/>
        </w:rPr>
        <w:instrText xml:space="preserve"> HYPERLINK \l _Toc20285 </w:instrText>
      </w:r>
      <w:r>
        <w:rPr>
          <w:rFonts w:ascii="宋体" w:hAnsi="Times New Roman"/>
          <w:bCs/>
        </w:rPr>
        <w:fldChar w:fldCharType="separate"/>
      </w:r>
      <w:r>
        <w:rPr>
          <w:rFonts w:hint="eastAsia"/>
        </w:rPr>
        <w:t>第二章 投标人须知</w:t>
      </w:r>
      <w:r>
        <w:tab/>
      </w:r>
      <w:r>
        <w:fldChar w:fldCharType="begin"/>
      </w:r>
      <w:r>
        <w:instrText xml:space="preserve"> PAGEREF _Toc20285 </w:instrText>
      </w:r>
      <w:r>
        <w:fldChar w:fldCharType="separate"/>
      </w:r>
      <w:r>
        <w:t>3</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_Toc28513 </w:instrText>
      </w:r>
      <w:r>
        <w:rPr>
          <w:rFonts w:ascii="宋体" w:hAnsi="Times New Roman"/>
          <w:bCs/>
        </w:rPr>
        <w:fldChar w:fldCharType="separate"/>
      </w:r>
      <w:r>
        <w:rPr>
          <w:rFonts w:hint="eastAsia"/>
        </w:rPr>
        <w:t>投标人须知前附表</w:t>
      </w:r>
      <w:r>
        <w:tab/>
      </w:r>
      <w:r>
        <w:fldChar w:fldCharType="begin"/>
      </w:r>
      <w:r>
        <w:instrText xml:space="preserve"> PAGEREF _Toc28513 </w:instrText>
      </w:r>
      <w:r>
        <w:fldChar w:fldCharType="separate"/>
      </w:r>
      <w:r>
        <w:t>4</w:t>
      </w:r>
      <w:r>
        <w:fldChar w:fldCharType="end"/>
      </w:r>
      <w:r>
        <w:rPr>
          <w:rFonts w:ascii="宋体" w:hAnsi="Times New Roman"/>
          <w:bCs/>
          <w:color w:val="000000"/>
        </w:rPr>
        <w:fldChar w:fldCharType="end"/>
      </w:r>
    </w:p>
    <w:p>
      <w:pPr>
        <w:pStyle w:val="21"/>
        <w:tabs>
          <w:tab w:val="right" w:leader="dot" w:pos="8278"/>
        </w:tabs>
        <w:ind w:left="0" w:leftChars="0" w:firstLine="420" w:firstLineChars="200"/>
      </w:pPr>
      <w:r>
        <w:rPr>
          <w:rFonts w:ascii="宋体" w:hAnsi="Times New Roman"/>
          <w:bCs/>
          <w:color w:val="000000"/>
        </w:rPr>
        <w:fldChar w:fldCharType="begin"/>
      </w:r>
      <w:r>
        <w:rPr>
          <w:rFonts w:ascii="宋体" w:hAnsi="Times New Roman"/>
          <w:bCs/>
        </w:rPr>
        <w:instrText xml:space="preserve"> HYPERLINK \l _Toc17834 </w:instrText>
      </w:r>
      <w:r>
        <w:rPr>
          <w:rFonts w:ascii="宋体" w:hAnsi="Times New Roman"/>
          <w:bCs/>
        </w:rPr>
        <w:fldChar w:fldCharType="separate"/>
      </w:r>
      <w:r>
        <w:rPr>
          <w:rFonts w:hint="eastAsia"/>
        </w:rPr>
        <w:t>一、总则</w:t>
      </w:r>
      <w:r>
        <w:tab/>
      </w:r>
      <w:r>
        <w:fldChar w:fldCharType="begin"/>
      </w:r>
      <w:r>
        <w:instrText xml:space="preserve"> PAGEREF _Toc17834 </w:instrText>
      </w:r>
      <w:r>
        <w:fldChar w:fldCharType="separate"/>
      </w:r>
      <w:r>
        <w:t>7</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_Toc6303 </w:instrText>
      </w:r>
      <w:r>
        <w:rPr>
          <w:rFonts w:ascii="宋体" w:hAnsi="Times New Roman"/>
          <w:bCs/>
        </w:rPr>
        <w:fldChar w:fldCharType="separate"/>
      </w:r>
      <w:r>
        <w:rPr>
          <w:rFonts w:hint="eastAsia"/>
        </w:rPr>
        <w:t>二、招标文件</w:t>
      </w:r>
      <w:r>
        <w:tab/>
      </w:r>
      <w:r>
        <w:fldChar w:fldCharType="begin"/>
      </w:r>
      <w:r>
        <w:instrText xml:space="preserve"> PAGEREF _Toc6303 </w:instrText>
      </w:r>
      <w:r>
        <w:fldChar w:fldCharType="separate"/>
      </w:r>
      <w:r>
        <w:t>7</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_Toc28804 </w:instrText>
      </w:r>
      <w:r>
        <w:rPr>
          <w:rFonts w:ascii="宋体" w:hAnsi="Times New Roman"/>
          <w:bCs/>
        </w:rPr>
        <w:fldChar w:fldCharType="separate"/>
      </w:r>
      <w:r>
        <w:rPr>
          <w:rFonts w:hint="eastAsia"/>
        </w:rPr>
        <w:t>三、投标文件</w:t>
      </w:r>
      <w:r>
        <w:tab/>
      </w:r>
      <w:r>
        <w:fldChar w:fldCharType="begin"/>
      </w:r>
      <w:r>
        <w:instrText xml:space="preserve"> PAGEREF _Toc28804 </w:instrText>
      </w:r>
      <w:r>
        <w:fldChar w:fldCharType="separate"/>
      </w:r>
      <w:r>
        <w:t>8</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_Toc16377 </w:instrText>
      </w:r>
      <w:r>
        <w:rPr>
          <w:rFonts w:ascii="宋体" w:hAnsi="Times New Roman"/>
          <w:bCs/>
        </w:rPr>
        <w:fldChar w:fldCharType="separate"/>
      </w:r>
      <w:r>
        <w:rPr>
          <w:rFonts w:hint="eastAsia"/>
        </w:rPr>
        <w:t>四、开标和评标</w:t>
      </w:r>
      <w:r>
        <w:tab/>
      </w:r>
      <w:r>
        <w:fldChar w:fldCharType="begin"/>
      </w:r>
      <w:r>
        <w:instrText xml:space="preserve"> PAGEREF _Toc16377 </w:instrText>
      </w:r>
      <w:r>
        <w:fldChar w:fldCharType="separate"/>
      </w:r>
      <w:r>
        <w:t>12</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_Toc12250 </w:instrText>
      </w:r>
      <w:r>
        <w:rPr>
          <w:rFonts w:ascii="宋体" w:hAnsi="Times New Roman"/>
          <w:bCs/>
        </w:rPr>
        <w:fldChar w:fldCharType="separate"/>
      </w:r>
      <w:r>
        <w:rPr>
          <w:rFonts w:hint="eastAsia"/>
        </w:rPr>
        <w:t>五、定标</w:t>
      </w:r>
      <w:r>
        <w:tab/>
      </w:r>
      <w:r>
        <w:fldChar w:fldCharType="begin"/>
      </w:r>
      <w:r>
        <w:instrText xml:space="preserve"> PAGEREF _Toc12250 </w:instrText>
      </w:r>
      <w:r>
        <w:fldChar w:fldCharType="separate"/>
      </w:r>
      <w:r>
        <w:t>13</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_Toc23142 </w:instrText>
      </w:r>
      <w:r>
        <w:rPr>
          <w:rFonts w:ascii="宋体" w:hAnsi="Times New Roman"/>
          <w:bCs/>
        </w:rPr>
        <w:fldChar w:fldCharType="separate"/>
      </w:r>
      <w:r>
        <w:rPr>
          <w:rFonts w:hint="eastAsia"/>
        </w:rPr>
        <w:t>六、签订及履行合同和验收</w:t>
      </w:r>
      <w:r>
        <w:tab/>
      </w:r>
      <w:r>
        <w:fldChar w:fldCharType="begin"/>
      </w:r>
      <w:r>
        <w:instrText xml:space="preserve"> PAGEREF _Toc23142 </w:instrText>
      </w:r>
      <w:r>
        <w:fldChar w:fldCharType="separate"/>
      </w:r>
      <w:r>
        <w:t>14</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_Toc28006 </w:instrText>
      </w:r>
      <w:r>
        <w:rPr>
          <w:rFonts w:ascii="宋体" w:hAnsi="Times New Roman"/>
          <w:bCs/>
        </w:rPr>
        <w:fldChar w:fldCharType="separate"/>
      </w:r>
      <w:r>
        <w:rPr>
          <w:rFonts w:hint="eastAsia"/>
        </w:rPr>
        <w:t>七、废标</w:t>
      </w:r>
      <w:r>
        <w:tab/>
      </w:r>
      <w:r>
        <w:fldChar w:fldCharType="begin"/>
      </w:r>
      <w:r>
        <w:instrText xml:space="preserve"> PAGEREF _Toc28006 </w:instrText>
      </w:r>
      <w:r>
        <w:fldChar w:fldCharType="separate"/>
      </w:r>
      <w:r>
        <w:t>15</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_Toc14570 </w:instrText>
      </w:r>
      <w:r>
        <w:rPr>
          <w:rFonts w:ascii="宋体" w:hAnsi="Times New Roman"/>
          <w:bCs/>
        </w:rPr>
        <w:fldChar w:fldCharType="separate"/>
      </w:r>
      <w:r>
        <w:rPr>
          <w:rFonts w:hint="eastAsia"/>
        </w:rPr>
        <w:t>八、投标纪律要求</w:t>
      </w:r>
      <w:r>
        <w:tab/>
      </w:r>
      <w:r>
        <w:fldChar w:fldCharType="begin"/>
      </w:r>
      <w:r>
        <w:instrText xml:space="preserve"> PAGEREF _Toc14570 </w:instrText>
      </w:r>
      <w:r>
        <w:fldChar w:fldCharType="separate"/>
      </w:r>
      <w:r>
        <w:t>16</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_Toc21381 </w:instrText>
      </w:r>
      <w:r>
        <w:rPr>
          <w:rFonts w:ascii="宋体" w:hAnsi="Times New Roman"/>
          <w:bCs/>
        </w:rPr>
        <w:fldChar w:fldCharType="separate"/>
      </w:r>
      <w:r>
        <w:rPr>
          <w:rFonts w:hint="eastAsia"/>
        </w:rPr>
        <w:t>九、支付货款</w:t>
      </w:r>
      <w:r>
        <w:tab/>
      </w:r>
      <w:r>
        <w:fldChar w:fldCharType="begin"/>
      </w:r>
      <w:r>
        <w:instrText xml:space="preserve"> PAGEREF _Toc21381 </w:instrText>
      </w:r>
      <w:r>
        <w:fldChar w:fldCharType="separate"/>
      </w:r>
      <w:r>
        <w:t>16</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_Toc11312 </w:instrText>
      </w:r>
      <w:r>
        <w:rPr>
          <w:rFonts w:ascii="宋体" w:hAnsi="Times New Roman"/>
          <w:bCs/>
        </w:rPr>
        <w:fldChar w:fldCharType="separate"/>
      </w:r>
      <w:r>
        <w:rPr>
          <w:rFonts w:hint="eastAsia"/>
        </w:rPr>
        <w:t>十、质疑和投诉</w:t>
      </w:r>
      <w:r>
        <w:tab/>
      </w:r>
      <w:r>
        <w:fldChar w:fldCharType="begin"/>
      </w:r>
      <w:r>
        <w:instrText xml:space="preserve"> PAGEREF _Toc11312 </w:instrText>
      </w:r>
      <w:r>
        <w:fldChar w:fldCharType="separate"/>
      </w:r>
      <w:r>
        <w:t>16</w:t>
      </w:r>
      <w:r>
        <w:fldChar w:fldCharType="end"/>
      </w:r>
      <w:r>
        <w:rPr>
          <w:rFonts w:ascii="宋体" w:hAnsi="Times New Roman"/>
          <w:bCs/>
          <w:color w:val="000000"/>
        </w:rPr>
        <w:fldChar w:fldCharType="end"/>
      </w:r>
    </w:p>
    <w:p>
      <w:pPr>
        <w:pStyle w:val="29"/>
        <w:tabs>
          <w:tab w:val="right" w:leader="dot" w:pos="8278"/>
        </w:tabs>
      </w:pPr>
      <w:r>
        <w:rPr>
          <w:rFonts w:ascii="宋体" w:hAnsi="Times New Roman"/>
          <w:bCs/>
          <w:color w:val="000000"/>
        </w:rPr>
        <w:fldChar w:fldCharType="begin"/>
      </w:r>
      <w:r>
        <w:rPr>
          <w:rFonts w:ascii="宋体" w:hAnsi="Times New Roman"/>
          <w:bCs/>
        </w:rPr>
        <w:instrText xml:space="preserve"> HYPERLINK \l _Toc2287 </w:instrText>
      </w:r>
      <w:r>
        <w:rPr>
          <w:rFonts w:ascii="宋体" w:hAnsi="Times New Roman"/>
          <w:bCs/>
        </w:rPr>
        <w:fldChar w:fldCharType="separate"/>
      </w:r>
      <w:r>
        <w:rPr>
          <w:rFonts w:hint="eastAsia"/>
        </w:rPr>
        <w:t>第三章 投标文件格式</w:t>
      </w:r>
      <w:r>
        <w:tab/>
      </w:r>
      <w:r>
        <w:fldChar w:fldCharType="begin"/>
      </w:r>
      <w:r>
        <w:instrText xml:space="preserve"> PAGEREF _Toc2287 </w:instrText>
      </w:r>
      <w:r>
        <w:fldChar w:fldCharType="separate"/>
      </w:r>
      <w:r>
        <w:t>19</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_Toc24029 </w:instrText>
      </w:r>
      <w:r>
        <w:rPr>
          <w:rFonts w:ascii="宋体" w:hAnsi="Times New Roman"/>
          <w:bCs/>
        </w:rPr>
        <w:fldChar w:fldCharType="separate"/>
      </w:r>
      <w:r>
        <w:rPr>
          <w:rFonts w:hint="eastAsia" w:ascii="宋体" w:hAnsi="宋体"/>
          <w:szCs w:val="28"/>
        </w:rPr>
        <w:t>一、投 标 函</w:t>
      </w:r>
      <w:r>
        <w:tab/>
      </w:r>
      <w:r>
        <w:fldChar w:fldCharType="begin"/>
      </w:r>
      <w:r>
        <w:instrText xml:space="preserve"> PAGEREF _Toc24029 </w:instrText>
      </w:r>
      <w:r>
        <w:fldChar w:fldCharType="separate"/>
      </w:r>
      <w:r>
        <w:t>21</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_Toc32574 </w:instrText>
      </w:r>
      <w:r>
        <w:rPr>
          <w:rFonts w:ascii="宋体" w:hAnsi="Times New Roman"/>
          <w:bCs/>
        </w:rPr>
        <w:fldChar w:fldCharType="separate"/>
      </w:r>
      <w:r>
        <w:rPr>
          <w:rFonts w:hint="eastAsia" w:ascii="宋体" w:hAnsi="宋体"/>
          <w:szCs w:val="28"/>
        </w:rPr>
        <w:t>二、法定代表人身份证明</w:t>
      </w:r>
      <w:r>
        <w:tab/>
      </w:r>
      <w:r>
        <w:fldChar w:fldCharType="begin"/>
      </w:r>
      <w:r>
        <w:instrText xml:space="preserve"> PAGEREF _Toc32574 </w:instrText>
      </w:r>
      <w:r>
        <w:fldChar w:fldCharType="separate"/>
      </w:r>
      <w:r>
        <w:t>22</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_Toc21901 </w:instrText>
      </w:r>
      <w:r>
        <w:rPr>
          <w:rFonts w:ascii="宋体" w:hAnsi="Times New Roman"/>
          <w:bCs/>
        </w:rPr>
        <w:fldChar w:fldCharType="separate"/>
      </w:r>
      <w:r>
        <w:rPr>
          <w:rFonts w:hint="eastAsia" w:ascii="宋体" w:hAnsi="宋体"/>
          <w:szCs w:val="28"/>
        </w:rPr>
        <w:t>三、法定代表人授权书</w:t>
      </w:r>
      <w:r>
        <w:tab/>
      </w:r>
      <w:r>
        <w:fldChar w:fldCharType="begin"/>
      </w:r>
      <w:r>
        <w:instrText xml:space="preserve"> PAGEREF _Toc21901 </w:instrText>
      </w:r>
      <w:r>
        <w:fldChar w:fldCharType="separate"/>
      </w:r>
      <w:r>
        <w:t>23</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_Toc3734 </w:instrText>
      </w:r>
      <w:r>
        <w:rPr>
          <w:rFonts w:ascii="宋体" w:hAnsi="Times New Roman"/>
          <w:bCs/>
        </w:rPr>
        <w:fldChar w:fldCharType="separate"/>
      </w:r>
      <w:r>
        <w:rPr>
          <w:rFonts w:hint="eastAsia" w:ascii="宋体" w:hAnsi="宋体"/>
          <w:szCs w:val="28"/>
        </w:rPr>
        <w:t>四、投标保证金</w:t>
      </w:r>
      <w:r>
        <w:tab/>
      </w:r>
      <w:r>
        <w:fldChar w:fldCharType="begin"/>
      </w:r>
      <w:r>
        <w:instrText xml:space="preserve"> PAGEREF _Toc3734 </w:instrText>
      </w:r>
      <w:r>
        <w:fldChar w:fldCharType="separate"/>
      </w:r>
      <w:r>
        <w:t>24</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_Toc27209 </w:instrText>
      </w:r>
      <w:r>
        <w:rPr>
          <w:rFonts w:ascii="宋体" w:hAnsi="Times New Roman"/>
          <w:bCs/>
        </w:rPr>
        <w:fldChar w:fldCharType="separate"/>
      </w:r>
      <w:r>
        <w:rPr>
          <w:rFonts w:hint="eastAsia" w:ascii="宋体" w:hAnsi="宋体"/>
          <w:szCs w:val="30"/>
        </w:rPr>
        <w:t>五、 开标一览表</w:t>
      </w:r>
      <w:r>
        <w:tab/>
      </w:r>
      <w:r>
        <w:fldChar w:fldCharType="begin"/>
      </w:r>
      <w:r>
        <w:instrText xml:space="preserve"> PAGEREF _Toc27209 </w:instrText>
      </w:r>
      <w:r>
        <w:fldChar w:fldCharType="separate"/>
      </w:r>
      <w:r>
        <w:t>25</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_Toc27910 </w:instrText>
      </w:r>
      <w:r>
        <w:rPr>
          <w:rFonts w:ascii="宋体" w:hAnsi="Times New Roman"/>
          <w:bCs/>
        </w:rPr>
        <w:fldChar w:fldCharType="separate"/>
      </w:r>
      <w:r>
        <w:rPr>
          <w:rFonts w:hint="eastAsia" w:ascii="宋体" w:hAnsi="宋体"/>
          <w:szCs w:val="30"/>
        </w:rPr>
        <w:t>六、投标分项报价明细表</w:t>
      </w:r>
      <w:r>
        <w:tab/>
      </w:r>
      <w:r>
        <w:fldChar w:fldCharType="begin"/>
      </w:r>
      <w:r>
        <w:instrText xml:space="preserve"> PAGEREF _Toc27910 </w:instrText>
      </w:r>
      <w:r>
        <w:fldChar w:fldCharType="separate"/>
      </w:r>
      <w:r>
        <w:t>26</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_Toc20862 </w:instrText>
      </w:r>
      <w:r>
        <w:rPr>
          <w:rFonts w:ascii="宋体" w:hAnsi="Times New Roman"/>
          <w:bCs/>
        </w:rPr>
        <w:fldChar w:fldCharType="separate"/>
      </w:r>
      <w:r>
        <w:rPr>
          <w:rFonts w:hint="eastAsia" w:ascii="宋体" w:hAnsi="宋体"/>
          <w:szCs w:val="30"/>
        </w:rPr>
        <w:t>七、投标设备供货清单及技术响应表</w:t>
      </w:r>
      <w:r>
        <w:tab/>
      </w:r>
      <w:r>
        <w:fldChar w:fldCharType="begin"/>
      </w:r>
      <w:r>
        <w:instrText xml:space="preserve"> PAGEREF _Toc20862 </w:instrText>
      </w:r>
      <w:r>
        <w:fldChar w:fldCharType="separate"/>
      </w:r>
      <w:r>
        <w:t>27</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_Toc7948 </w:instrText>
      </w:r>
      <w:r>
        <w:rPr>
          <w:rFonts w:ascii="宋体" w:hAnsi="Times New Roman"/>
          <w:bCs/>
        </w:rPr>
        <w:fldChar w:fldCharType="separate"/>
      </w:r>
      <w:r>
        <w:rPr>
          <w:rFonts w:hint="eastAsia" w:ascii="宋体" w:hAnsi="宋体"/>
          <w:szCs w:val="30"/>
        </w:rPr>
        <w:t>八、商务响应与偏离表</w:t>
      </w:r>
      <w:r>
        <w:tab/>
      </w:r>
      <w:r>
        <w:fldChar w:fldCharType="begin"/>
      </w:r>
      <w:r>
        <w:instrText xml:space="preserve"> PAGEREF _Toc7948 </w:instrText>
      </w:r>
      <w:r>
        <w:fldChar w:fldCharType="separate"/>
      </w:r>
      <w:r>
        <w:t>28</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_Toc26811 </w:instrText>
      </w:r>
      <w:r>
        <w:rPr>
          <w:rFonts w:ascii="宋体" w:hAnsi="Times New Roman"/>
          <w:bCs/>
        </w:rPr>
        <w:fldChar w:fldCharType="separate"/>
      </w:r>
      <w:r>
        <w:rPr>
          <w:rFonts w:hint="eastAsia" w:ascii="宋体" w:hAnsi="宋体"/>
          <w:szCs w:val="28"/>
        </w:rPr>
        <w:t>九、技术规格参数、功能偏离表</w:t>
      </w:r>
      <w:r>
        <w:tab/>
      </w:r>
      <w:r>
        <w:fldChar w:fldCharType="begin"/>
      </w:r>
      <w:r>
        <w:instrText xml:space="preserve"> PAGEREF _Toc26811 </w:instrText>
      </w:r>
      <w:r>
        <w:fldChar w:fldCharType="separate"/>
      </w:r>
      <w:r>
        <w:t>29</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_Toc25515 </w:instrText>
      </w:r>
      <w:r>
        <w:rPr>
          <w:rFonts w:ascii="宋体" w:hAnsi="Times New Roman"/>
          <w:bCs/>
        </w:rPr>
        <w:fldChar w:fldCharType="separate"/>
      </w:r>
      <w:r>
        <w:rPr>
          <w:rFonts w:hint="eastAsia"/>
        </w:rPr>
        <w:t>十、投标方的资格声明</w:t>
      </w:r>
      <w:r>
        <w:tab/>
      </w:r>
      <w:r>
        <w:fldChar w:fldCharType="begin"/>
      </w:r>
      <w:r>
        <w:instrText xml:space="preserve"> PAGEREF _Toc25515 </w:instrText>
      </w:r>
      <w:r>
        <w:fldChar w:fldCharType="separate"/>
      </w:r>
      <w:r>
        <w:t>30</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_Toc21326 </w:instrText>
      </w:r>
      <w:r>
        <w:rPr>
          <w:rFonts w:ascii="宋体" w:hAnsi="Times New Roman"/>
          <w:bCs/>
        </w:rPr>
        <w:fldChar w:fldCharType="separate"/>
      </w:r>
      <w:r>
        <w:rPr>
          <w:rFonts w:hint="eastAsia"/>
        </w:rPr>
        <w:t>十</w:t>
      </w:r>
      <w:r>
        <w:rPr>
          <w:rFonts w:hint="eastAsia"/>
          <w:lang w:val="en-US" w:eastAsia="zh-CN"/>
        </w:rPr>
        <w:t>一</w:t>
      </w:r>
      <w:r>
        <w:rPr>
          <w:rFonts w:hint="eastAsia"/>
        </w:rPr>
        <w:t>、投标人基本情况表</w:t>
      </w:r>
      <w:r>
        <w:tab/>
      </w:r>
      <w:r>
        <w:fldChar w:fldCharType="begin"/>
      </w:r>
      <w:r>
        <w:instrText xml:space="preserve"> PAGEREF _Toc21326 </w:instrText>
      </w:r>
      <w:r>
        <w:fldChar w:fldCharType="separate"/>
      </w:r>
      <w:r>
        <w:t>31</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_Toc8779 </w:instrText>
      </w:r>
      <w:r>
        <w:rPr>
          <w:rFonts w:ascii="宋体" w:hAnsi="Times New Roman"/>
          <w:bCs/>
        </w:rPr>
        <w:fldChar w:fldCharType="separate"/>
      </w:r>
      <w:r>
        <w:rPr>
          <w:rFonts w:hint="eastAsia"/>
        </w:rPr>
        <w:t>十</w:t>
      </w:r>
      <w:r>
        <w:rPr>
          <w:rFonts w:hint="eastAsia"/>
          <w:lang w:val="en-US" w:eastAsia="zh-CN"/>
        </w:rPr>
        <w:t>二</w:t>
      </w:r>
      <w:r>
        <w:rPr>
          <w:rFonts w:hint="eastAsia"/>
        </w:rPr>
        <w:t>、投标人本项目管理、技术、服务人员情况表</w:t>
      </w:r>
      <w:r>
        <w:tab/>
      </w:r>
      <w:r>
        <w:fldChar w:fldCharType="begin"/>
      </w:r>
      <w:r>
        <w:instrText xml:space="preserve"> PAGEREF _Toc8779 </w:instrText>
      </w:r>
      <w:r>
        <w:fldChar w:fldCharType="separate"/>
      </w:r>
      <w:r>
        <w:t>32</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_Toc16694 </w:instrText>
      </w:r>
      <w:r>
        <w:rPr>
          <w:rFonts w:ascii="宋体" w:hAnsi="Times New Roman"/>
          <w:bCs/>
        </w:rPr>
        <w:fldChar w:fldCharType="separate"/>
      </w:r>
      <w:r>
        <w:rPr>
          <w:rFonts w:hint="eastAsia"/>
        </w:rPr>
        <w:t>十</w:t>
      </w:r>
      <w:r>
        <w:rPr>
          <w:rFonts w:hint="eastAsia"/>
          <w:lang w:val="en-US" w:eastAsia="zh-CN"/>
        </w:rPr>
        <w:t>三</w:t>
      </w:r>
      <w:r>
        <w:rPr>
          <w:rFonts w:hint="eastAsia"/>
        </w:rPr>
        <w:t>、201</w:t>
      </w:r>
      <w:r>
        <w:rPr>
          <w:rFonts w:hint="eastAsia"/>
          <w:lang w:val="en-US" w:eastAsia="zh-CN"/>
        </w:rPr>
        <w:t>9</w:t>
      </w:r>
      <w:r>
        <w:rPr>
          <w:rFonts w:hint="eastAsia"/>
        </w:rPr>
        <w:t>年财务状况表</w:t>
      </w:r>
      <w:r>
        <w:tab/>
      </w:r>
      <w:r>
        <w:fldChar w:fldCharType="begin"/>
      </w:r>
      <w:r>
        <w:instrText xml:space="preserve"> PAGEREF _Toc16694 </w:instrText>
      </w:r>
      <w:r>
        <w:fldChar w:fldCharType="separate"/>
      </w:r>
      <w:r>
        <w:t>33</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_Toc5697 </w:instrText>
      </w:r>
      <w:r>
        <w:rPr>
          <w:rFonts w:ascii="宋体" w:hAnsi="Times New Roman"/>
          <w:bCs/>
        </w:rPr>
        <w:fldChar w:fldCharType="separate"/>
      </w:r>
      <w:r>
        <w:rPr>
          <w:rFonts w:hint="eastAsia"/>
        </w:rPr>
        <w:t>十</w:t>
      </w:r>
      <w:r>
        <w:rPr>
          <w:rFonts w:hint="eastAsia"/>
          <w:lang w:val="en-US" w:eastAsia="zh-CN"/>
        </w:rPr>
        <w:t>四</w:t>
      </w:r>
      <w:r>
        <w:rPr>
          <w:rFonts w:hint="eastAsia"/>
        </w:rPr>
        <w:t>、近</w:t>
      </w:r>
      <w:r>
        <w:t>3</w:t>
      </w:r>
      <w:r>
        <w:rPr>
          <w:rFonts w:hint="eastAsia"/>
        </w:rPr>
        <w:t>年完成的类似项目情况表</w:t>
      </w:r>
      <w:r>
        <w:tab/>
      </w:r>
      <w:r>
        <w:fldChar w:fldCharType="begin"/>
      </w:r>
      <w:r>
        <w:instrText xml:space="preserve"> PAGEREF _Toc5697 </w:instrText>
      </w:r>
      <w:r>
        <w:fldChar w:fldCharType="separate"/>
      </w:r>
      <w:r>
        <w:t>34</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_Toc8044 </w:instrText>
      </w:r>
      <w:r>
        <w:rPr>
          <w:rFonts w:ascii="宋体" w:hAnsi="Times New Roman"/>
          <w:bCs/>
        </w:rPr>
        <w:fldChar w:fldCharType="separate"/>
      </w:r>
      <w:r>
        <w:rPr>
          <w:rFonts w:hint="eastAsia"/>
        </w:rPr>
        <w:t>十</w:t>
      </w:r>
      <w:r>
        <w:rPr>
          <w:rFonts w:hint="eastAsia"/>
          <w:lang w:val="en-US" w:eastAsia="zh-CN"/>
        </w:rPr>
        <w:t>五</w:t>
      </w:r>
      <w:r>
        <w:rPr>
          <w:rFonts w:hint="eastAsia"/>
        </w:rPr>
        <w:t>、服务方案</w:t>
      </w:r>
      <w:r>
        <w:tab/>
      </w:r>
      <w:r>
        <w:fldChar w:fldCharType="begin"/>
      </w:r>
      <w:r>
        <w:instrText xml:space="preserve"> PAGEREF _Toc8044 </w:instrText>
      </w:r>
      <w:r>
        <w:fldChar w:fldCharType="separate"/>
      </w:r>
      <w:r>
        <w:t>35</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_Toc20980 </w:instrText>
      </w:r>
      <w:r>
        <w:rPr>
          <w:rFonts w:ascii="宋体" w:hAnsi="Times New Roman"/>
          <w:bCs/>
        </w:rPr>
        <w:fldChar w:fldCharType="separate"/>
      </w:r>
      <w:r>
        <w:rPr>
          <w:rFonts w:hint="eastAsia"/>
        </w:rPr>
        <w:t>十</w:t>
      </w:r>
      <w:r>
        <w:rPr>
          <w:rFonts w:hint="eastAsia"/>
          <w:lang w:val="en-US" w:eastAsia="zh-CN"/>
        </w:rPr>
        <w:t>六</w:t>
      </w:r>
      <w:r>
        <w:rPr>
          <w:rFonts w:hint="eastAsia"/>
        </w:rPr>
        <w:t>、交货时间与进度的承诺</w:t>
      </w:r>
      <w:r>
        <w:tab/>
      </w:r>
      <w:r>
        <w:fldChar w:fldCharType="begin"/>
      </w:r>
      <w:r>
        <w:instrText xml:space="preserve"> PAGEREF _Toc20980 </w:instrText>
      </w:r>
      <w:r>
        <w:fldChar w:fldCharType="separate"/>
      </w:r>
      <w:r>
        <w:t>36</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_Toc23409 </w:instrText>
      </w:r>
      <w:r>
        <w:rPr>
          <w:rFonts w:ascii="宋体" w:hAnsi="Times New Roman"/>
          <w:bCs/>
        </w:rPr>
        <w:fldChar w:fldCharType="separate"/>
      </w:r>
      <w:r>
        <w:rPr>
          <w:rFonts w:hint="eastAsia"/>
        </w:rPr>
        <w:t>十</w:t>
      </w:r>
      <w:r>
        <w:rPr>
          <w:rFonts w:hint="eastAsia"/>
          <w:lang w:val="en-US" w:eastAsia="zh-CN"/>
        </w:rPr>
        <w:t>七</w:t>
      </w:r>
      <w:r>
        <w:rPr>
          <w:rFonts w:hint="eastAsia"/>
        </w:rPr>
        <w:t>、质量保证及售后服务承诺书</w:t>
      </w:r>
      <w:r>
        <w:tab/>
      </w:r>
      <w:r>
        <w:fldChar w:fldCharType="begin"/>
      </w:r>
      <w:r>
        <w:instrText xml:space="preserve"> PAGEREF _Toc23409 </w:instrText>
      </w:r>
      <w:r>
        <w:fldChar w:fldCharType="separate"/>
      </w:r>
      <w:r>
        <w:t>37</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_Toc31277 </w:instrText>
      </w:r>
      <w:r>
        <w:rPr>
          <w:rFonts w:ascii="宋体" w:hAnsi="Times New Roman"/>
          <w:bCs/>
        </w:rPr>
        <w:fldChar w:fldCharType="separate"/>
      </w:r>
      <w:r>
        <w:rPr>
          <w:rFonts w:hint="eastAsia"/>
          <w:lang w:val="en-US" w:eastAsia="zh-CN"/>
        </w:rPr>
        <w:t>十八</w:t>
      </w:r>
      <w:r>
        <w:rPr>
          <w:rFonts w:hint="eastAsia"/>
        </w:rPr>
        <w:t>、投标单位（供应商）反商业贿赂承诺书</w:t>
      </w:r>
      <w:r>
        <w:tab/>
      </w:r>
      <w:r>
        <w:fldChar w:fldCharType="begin"/>
      </w:r>
      <w:r>
        <w:instrText xml:space="preserve"> PAGEREF _Toc31277 </w:instrText>
      </w:r>
      <w:r>
        <w:fldChar w:fldCharType="separate"/>
      </w:r>
      <w:r>
        <w:t>38</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_Toc20756 </w:instrText>
      </w:r>
      <w:r>
        <w:rPr>
          <w:rFonts w:ascii="宋体" w:hAnsi="Times New Roman"/>
          <w:bCs/>
        </w:rPr>
        <w:fldChar w:fldCharType="separate"/>
      </w:r>
      <w:r>
        <w:rPr>
          <w:rFonts w:hint="eastAsia"/>
          <w:lang w:val="en-US" w:eastAsia="zh-CN"/>
        </w:rPr>
        <w:t>十九</w:t>
      </w:r>
      <w:r>
        <w:rPr>
          <w:rFonts w:hint="eastAsia"/>
        </w:rPr>
        <w:t>、施工组织设计方案</w:t>
      </w:r>
      <w:r>
        <w:tab/>
      </w:r>
      <w:r>
        <w:fldChar w:fldCharType="begin"/>
      </w:r>
      <w:r>
        <w:instrText xml:space="preserve"> PAGEREF _Toc20756 </w:instrText>
      </w:r>
      <w:r>
        <w:fldChar w:fldCharType="separate"/>
      </w:r>
      <w:r>
        <w:t>39</w:t>
      </w:r>
      <w:r>
        <w:fldChar w:fldCharType="end"/>
      </w:r>
      <w:r>
        <w:rPr>
          <w:rFonts w:ascii="宋体" w:hAnsi="Times New Roman"/>
          <w:bCs/>
          <w:color w:val="000000"/>
        </w:rPr>
        <w:fldChar w:fldCharType="end"/>
      </w:r>
    </w:p>
    <w:p>
      <w:pPr>
        <w:pStyle w:val="33"/>
        <w:tabs>
          <w:tab w:val="right" w:leader="dot" w:pos="8278"/>
        </w:tabs>
      </w:pPr>
      <w:r>
        <w:rPr>
          <w:rFonts w:ascii="宋体" w:hAnsi="Times New Roman"/>
          <w:bCs/>
          <w:color w:val="000000"/>
        </w:rPr>
        <w:fldChar w:fldCharType="begin"/>
      </w:r>
      <w:r>
        <w:rPr>
          <w:rFonts w:ascii="宋体" w:hAnsi="Times New Roman"/>
          <w:bCs/>
        </w:rPr>
        <w:instrText xml:space="preserve"> HYPERLINK \l _Toc17660 </w:instrText>
      </w:r>
      <w:r>
        <w:rPr>
          <w:rFonts w:ascii="宋体" w:hAnsi="Times New Roman"/>
          <w:bCs/>
        </w:rPr>
        <w:fldChar w:fldCharType="separate"/>
      </w:r>
      <w:r>
        <w:rPr>
          <w:rFonts w:hint="eastAsia"/>
          <w:szCs w:val="28"/>
          <w:lang w:val="en-US" w:eastAsia="zh-CN"/>
        </w:rPr>
        <w:t>二十</w:t>
      </w:r>
      <w:r>
        <w:rPr>
          <w:rFonts w:hint="eastAsia"/>
          <w:szCs w:val="28"/>
        </w:rPr>
        <w:t>、其他</w:t>
      </w:r>
      <w:r>
        <w:rPr>
          <w:rFonts w:hint="eastAsia"/>
          <w:bCs/>
          <w:szCs w:val="28"/>
        </w:rPr>
        <w:t>资料</w:t>
      </w:r>
      <w:r>
        <w:tab/>
      </w:r>
      <w:r>
        <w:fldChar w:fldCharType="begin"/>
      </w:r>
      <w:r>
        <w:instrText xml:space="preserve"> PAGEREF _Toc17660 </w:instrText>
      </w:r>
      <w:r>
        <w:fldChar w:fldCharType="separate"/>
      </w:r>
      <w:r>
        <w:t>40</w:t>
      </w:r>
      <w:r>
        <w:fldChar w:fldCharType="end"/>
      </w:r>
      <w:r>
        <w:rPr>
          <w:rFonts w:ascii="宋体" w:hAnsi="Times New Roman"/>
          <w:bCs/>
          <w:color w:val="000000"/>
        </w:rPr>
        <w:fldChar w:fldCharType="end"/>
      </w:r>
    </w:p>
    <w:p>
      <w:pPr>
        <w:pStyle w:val="29"/>
        <w:tabs>
          <w:tab w:val="right" w:leader="dot" w:pos="8278"/>
        </w:tabs>
      </w:pPr>
      <w:r>
        <w:rPr>
          <w:rFonts w:ascii="宋体" w:hAnsi="Times New Roman"/>
          <w:bCs/>
          <w:color w:val="000000"/>
        </w:rPr>
        <w:fldChar w:fldCharType="begin"/>
      </w:r>
      <w:r>
        <w:rPr>
          <w:rFonts w:ascii="宋体" w:hAnsi="Times New Roman"/>
          <w:bCs/>
        </w:rPr>
        <w:instrText xml:space="preserve"> HYPERLINK \l _Toc2462 </w:instrText>
      </w:r>
      <w:r>
        <w:rPr>
          <w:rFonts w:ascii="宋体" w:hAnsi="Times New Roman"/>
          <w:bCs/>
        </w:rPr>
        <w:fldChar w:fldCharType="separate"/>
      </w:r>
      <w:r>
        <w:rPr>
          <w:rFonts w:hint="eastAsia"/>
        </w:rPr>
        <w:t>第四章 采购清单及技术参数</w:t>
      </w:r>
      <w:r>
        <w:tab/>
      </w:r>
      <w:r>
        <w:fldChar w:fldCharType="begin"/>
      </w:r>
      <w:r>
        <w:instrText xml:space="preserve"> PAGEREF _Toc2462 </w:instrText>
      </w:r>
      <w:r>
        <w:fldChar w:fldCharType="separate"/>
      </w:r>
      <w:r>
        <w:t>41</w:t>
      </w:r>
      <w:r>
        <w:fldChar w:fldCharType="end"/>
      </w:r>
      <w:r>
        <w:rPr>
          <w:rFonts w:ascii="宋体" w:hAnsi="Times New Roman"/>
          <w:bCs/>
          <w:color w:val="000000"/>
        </w:rPr>
        <w:fldChar w:fldCharType="end"/>
      </w:r>
    </w:p>
    <w:p>
      <w:pPr>
        <w:pStyle w:val="29"/>
        <w:tabs>
          <w:tab w:val="right" w:leader="dot" w:pos="8278"/>
        </w:tabs>
      </w:pPr>
      <w:r>
        <w:rPr>
          <w:rFonts w:ascii="宋体" w:hAnsi="Times New Roman"/>
          <w:bCs/>
          <w:color w:val="000000"/>
        </w:rPr>
        <w:fldChar w:fldCharType="begin"/>
      </w:r>
      <w:r>
        <w:rPr>
          <w:rFonts w:ascii="宋体" w:hAnsi="Times New Roman"/>
          <w:bCs/>
        </w:rPr>
        <w:instrText xml:space="preserve"> HYPERLINK \l _Toc31770 </w:instrText>
      </w:r>
      <w:r>
        <w:rPr>
          <w:rFonts w:ascii="宋体" w:hAnsi="Times New Roman"/>
          <w:bCs/>
        </w:rPr>
        <w:fldChar w:fldCharType="separate"/>
      </w:r>
      <w:r>
        <w:rPr>
          <w:rFonts w:hint="eastAsia"/>
        </w:rPr>
        <w:t>第五章 图纸</w:t>
      </w:r>
      <w:r>
        <w:tab/>
      </w:r>
      <w:r>
        <w:fldChar w:fldCharType="begin"/>
      </w:r>
      <w:r>
        <w:instrText xml:space="preserve"> PAGEREF _Toc31770 </w:instrText>
      </w:r>
      <w:r>
        <w:fldChar w:fldCharType="separate"/>
      </w:r>
      <w:r>
        <w:t>43</w:t>
      </w:r>
      <w:r>
        <w:fldChar w:fldCharType="end"/>
      </w:r>
      <w:r>
        <w:rPr>
          <w:rFonts w:ascii="宋体" w:hAnsi="Times New Roman"/>
          <w:bCs/>
          <w:color w:val="000000"/>
        </w:rPr>
        <w:fldChar w:fldCharType="end"/>
      </w:r>
    </w:p>
    <w:p>
      <w:pPr>
        <w:pStyle w:val="29"/>
        <w:tabs>
          <w:tab w:val="right" w:leader="dot" w:pos="8278"/>
        </w:tabs>
      </w:pPr>
      <w:r>
        <w:rPr>
          <w:rFonts w:ascii="宋体" w:hAnsi="Times New Roman"/>
          <w:bCs/>
          <w:color w:val="000000"/>
        </w:rPr>
        <w:fldChar w:fldCharType="begin"/>
      </w:r>
      <w:r>
        <w:rPr>
          <w:rFonts w:ascii="宋体" w:hAnsi="Times New Roman"/>
          <w:bCs/>
        </w:rPr>
        <w:instrText xml:space="preserve"> HYPERLINK \l _Toc16173 </w:instrText>
      </w:r>
      <w:r>
        <w:rPr>
          <w:rFonts w:ascii="宋体" w:hAnsi="Times New Roman"/>
          <w:bCs/>
        </w:rPr>
        <w:fldChar w:fldCharType="separate"/>
      </w:r>
      <w:r>
        <w:rPr>
          <w:rFonts w:hint="eastAsia"/>
        </w:rPr>
        <w:t>第六章 评标办法</w:t>
      </w:r>
      <w:r>
        <w:tab/>
      </w:r>
      <w:r>
        <w:fldChar w:fldCharType="begin"/>
      </w:r>
      <w:r>
        <w:instrText xml:space="preserve"> PAGEREF _Toc16173 </w:instrText>
      </w:r>
      <w:r>
        <w:fldChar w:fldCharType="separate"/>
      </w:r>
      <w:r>
        <w:t>44</w:t>
      </w:r>
      <w:r>
        <w:fldChar w:fldCharType="end"/>
      </w:r>
      <w:r>
        <w:rPr>
          <w:rFonts w:ascii="宋体" w:hAnsi="Times New Roman"/>
          <w:bCs/>
          <w:color w:val="000000"/>
        </w:rPr>
        <w:fldChar w:fldCharType="end"/>
      </w:r>
    </w:p>
    <w:p>
      <w:pPr>
        <w:pStyle w:val="29"/>
        <w:tabs>
          <w:tab w:val="right" w:leader="dot" w:pos="8278"/>
        </w:tabs>
      </w:pPr>
      <w:r>
        <w:rPr>
          <w:rFonts w:ascii="宋体" w:hAnsi="Times New Roman"/>
          <w:bCs/>
          <w:color w:val="000000"/>
        </w:rPr>
        <w:fldChar w:fldCharType="begin"/>
      </w:r>
      <w:r>
        <w:rPr>
          <w:rFonts w:ascii="宋体" w:hAnsi="Times New Roman"/>
          <w:bCs/>
        </w:rPr>
        <w:instrText xml:space="preserve"> HYPERLINK \l _Toc21327 </w:instrText>
      </w:r>
      <w:r>
        <w:rPr>
          <w:rFonts w:ascii="宋体" w:hAnsi="Times New Roman"/>
          <w:bCs/>
        </w:rPr>
        <w:fldChar w:fldCharType="separate"/>
      </w:r>
      <w:r>
        <w:rPr>
          <w:rFonts w:hint="eastAsia"/>
        </w:rPr>
        <w:t>第七章 合同主要条款</w:t>
      </w:r>
      <w:r>
        <w:tab/>
      </w:r>
      <w:r>
        <w:fldChar w:fldCharType="begin"/>
      </w:r>
      <w:r>
        <w:instrText xml:space="preserve"> PAGEREF _Toc21327 </w:instrText>
      </w:r>
      <w:r>
        <w:fldChar w:fldCharType="separate"/>
      </w:r>
      <w:r>
        <w:t>51</w:t>
      </w:r>
      <w:r>
        <w:fldChar w:fldCharType="end"/>
      </w:r>
      <w:r>
        <w:rPr>
          <w:rFonts w:ascii="宋体" w:hAnsi="Times New Roman"/>
          <w:bCs/>
          <w:color w:val="000000"/>
        </w:rPr>
        <w:fldChar w:fldCharType="end"/>
      </w:r>
    </w:p>
    <w:p>
      <w:pPr>
        <w:pStyle w:val="29"/>
        <w:tabs>
          <w:tab w:val="right" w:leader="dot" w:pos="8278"/>
        </w:tabs>
      </w:pPr>
      <w:r>
        <w:rPr>
          <w:rFonts w:ascii="宋体" w:hAnsi="Times New Roman"/>
          <w:bCs/>
          <w:color w:val="000000"/>
        </w:rPr>
        <w:fldChar w:fldCharType="begin"/>
      </w:r>
      <w:r>
        <w:rPr>
          <w:rFonts w:ascii="宋体" w:hAnsi="Times New Roman"/>
          <w:bCs/>
        </w:rPr>
        <w:instrText xml:space="preserve"> HYPERLINK \l _Toc14341 </w:instrText>
      </w:r>
      <w:r>
        <w:rPr>
          <w:rFonts w:ascii="宋体" w:hAnsi="Times New Roman"/>
          <w:bCs/>
        </w:rPr>
        <w:fldChar w:fldCharType="separate"/>
      </w:r>
      <w:r>
        <w:rPr>
          <w:rFonts w:hint="eastAsia"/>
          <w:szCs w:val="22"/>
        </w:rPr>
        <w:t>第八章 补充说明</w:t>
      </w:r>
      <w:r>
        <w:tab/>
      </w:r>
      <w:r>
        <w:fldChar w:fldCharType="begin"/>
      </w:r>
      <w:r>
        <w:instrText xml:space="preserve"> PAGEREF _Toc14341 </w:instrText>
      </w:r>
      <w:r>
        <w:fldChar w:fldCharType="separate"/>
      </w:r>
      <w:r>
        <w:t>56</w:t>
      </w:r>
      <w:r>
        <w:fldChar w:fldCharType="end"/>
      </w:r>
      <w:r>
        <w:rPr>
          <w:rFonts w:ascii="宋体" w:hAnsi="Times New Roman"/>
          <w:bCs/>
          <w:color w:val="000000"/>
        </w:rPr>
        <w:fldChar w:fldCharType="end"/>
      </w:r>
    </w:p>
    <w:p>
      <w:pPr>
        <w:tabs>
          <w:tab w:val="left" w:pos="6074"/>
        </w:tabs>
        <w:jc w:val="left"/>
        <w:rPr>
          <w:rFonts w:ascii="宋体" w:hAnsi="宋体" w:cs="宋体"/>
          <w:color w:val="FF0000"/>
          <w:sz w:val="36"/>
          <w:szCs w:val="36"/>
        </w:rPr>
        <w:sectPr>
          <w:headerReference r:id="rId4" w:type="first"/>
          <w:footerReference r:id="rId7" w:type="first"/>
          <w:headerReference r:id="rId3" w:type="default"/>
          <w:footerReference r:id="rId5" w:type="default"/>
          <w:footerReference r:id="rId6" w:type="even"/>
          <w:type w:val="nextColumn"/>
          <w:pgSz w:w="11906" w:h="16838"/>
          <w:pgMar w:top="1219" w:right="1814" w:bottom="1219" w:left="1814" w:header="851" w:footer="992" w:gutter="0"/>
          <w:pgNumType w:start="1"/>
          <w:cols w:space="720" w:num="1"/>
          <w:titlePg/>
          <w:docGrid w:type="lines" w:linePitch="312" w:charSpace="0"/>
        </w:sectPr>
      </w:pPr>
      <w:r>
        <w:rPr>
          <w:rFonts w:ascii="宋体" w:hAnsi="Times New Roman"/>
          <w:b w:val="0"/>
          <w:bCs/>
          <w:color w:val="000000"/>
          <w:sz w:val="36"/>
        </w:rPr>
        <w:fldChar w:fldCharType="end"/>
      </w:r>
    </w:p>
    <w:p>
      <w:pPr>
        <w:pStyle w:val="4"/>
        <w:rPr>
          <w:rFonts w:ascii="宋体"/>
          <w:bCs/>
          <w:color w:val="000000"/>
          <w:sz w:val="36"/>
        </w:rPr>
      </w:pPr>
    </w:p>
    <w:bookmarkEnd w:id="5"/>
    <w:bookmarkEnd w:id="6"/>
    <w:p>
      <w:pPr>
        <w:pStyle w:val="9"/>
      </w:pPr>
    </w:p>
    <w:p>
      <w:pPr>
        <w:pStyle w:val="9"/>
      </w:pPr>
    </w:p>
    <w:p>
      <w:pPr>
        <w:pStyle w:val="9"/>
      </w:pPr>
    </w:p>
    <w:p>
      <w:pPr>
        <w:pStyle w:val="3"/>
      </w:pPr>
      <w:bookmarkStart w:id="8" w:name="_Toc406749968"/>
      <w:bookmarkStart w:id="9" w:name="_Toc1674"/>
      <w:bookmarkStart w:id="10" w:name="_Toc213396945"/>
      <w:bookmarkStart w:id="11" w:name="_Toc213496267"/>
      <w:bookmarkStart w:id="12" w:name="_Toc213397009"/>
      <w:bookmarkStart w:id="13" w:name="_Toc217446031"/>
      <w:bookmarkStart w:id="14" w:name="_Toc213396759"/>
      <w:bookmarkStart w:id="15" w:name="_Toc183582202"/>
      <w:bookmarkStart w:id="16" w:name="_Toc89075871"/>
      <w:bookmarkStart w:id="17" w:name="_Toc77400776"/>
      <w:bookmarkStart w:id="18" w:name="_Toc183682339"/>
    </w:p>
    <w:p>
      <w:pPr>
        <w:pStyle w:val="3"/>
      </w:pPr>
    </w:p>
    <w:p>
      <w:pPr>
        <w:pStyle w:val="3"/>
      </w:pPr>
    </w:p>
    <w:p>
      <w:pPr>
        <w:pStyle w:val="3"/>
      </w:pPr>
    </w:p>
    <w:p>
      <w:pPr>
        <w:pStyle w:val="3"/>
      </w:pPr>
      <w:bookmarkStart w:id="19" w:name="_Toc3288"/>
      <w:r>
        <w:rPr>
          <w:rFonts w:hint="eastAsia"/>
        </w:rPr>
        <w:t xml:space="preserve">第一章  </w:t>
      </w:r>
      <w:bookmarkEnd w:id="8"/>
      <w:bookmarkEnd w:id="9"/>
      <w:r>
        <w:t>招标公告</w:t>
      </w:r>
      <w:bookmarkEnd w:id="19"/>
    </w:p>
    <w:p>
      <w:pPr>
        <w:jc w:val="center"/>
        <w:rPr>
          <w:rStyle w:val="144"/>
          <w:rFonts w:ascii="宋体" w:hAnsi="宋体" w:cs="宋体"/>
          <w:sz w:val="24"/>
          <w:lang w:val="zh-CN"/>
        </w:rPr>
      </w:pPr>
      <w:r>
        <w:rPr>
          <w:rFonts w:ascii="宋体" w:hAnsi="宋体"/>
          <w:b/>
          <w:color w:val="000000"/>
          <w:sz w:val="24"/>
          <w:szCs w:val="24"/>
          <w:shd w:val="clear" w:color="000000" w:fill="FEFEFE"/>
        </w:rPr>
        <w:br w:type="page"/>
      </w:r>
    </w:p>
    <w:p>
      <w:pPr>
        <w:keepNext w:val="0"/>
        <w:keepLines w:val="0"/>
        <w:pageBreakBefore w:val="0"/>
        <w:widowControl/>
        <w:shd w:val="clear" w:color="auto" w:fill="FEFEFE"/>
        <w:kinsoku/>
        <w:wordWrap/>
        <w:overflowPunct/>
        <w:topLinePunct w:val="0"/>
        <w:autoSpaceDE/>
        <w:autoSpaceDN/>
        <w:bidi w:val="0"/>
        <w:adjustRightInd/>
        <w:snapToGrid/>
        <w:spacing w:line="260" w:lineRule="exact"/>
        <w:jc w:val="center"/>
        <w:textAlignment w:val="auto"/>
        <w:rPr>
          <w:rFonts w:hint="eastAsia" w:ascii="宋体" w:hAnsi="宋体" w:cs="宋体"/>
          <w:b/>
          <w:bCs/>
          <w:color w:val="000000"/>
          <w:kern w:val="0"/>
          <w:sz w:val="22"/>
          <w:szCs w:val="22"/>
          <w:shd w:val="clear" w:color="auto" w:fill="FEFEFE"/>
          <w:lang w:eastAsia="zh-CN"/>
        </w:rPr>
      </w:pPr>
      <w:bookmarkStart w:id="20" w:name="_Toc406749969"/>
      <w:bookmarkStart w:id="21" w:name="_Toc20998"/>
      <w:r>
        <w:rPr>
          <w:rFonts w:hint="eastAsia" w:ascii="宋体" w:hAnsi="宋体" w:cs="宋体"/>
          <w:b/>
          <w:bCs/>
          <w:color w:val="000000"/>
          <w:kern w:val="0"/>
          <w:sz w:val="22"/>
          <w:szCs w:val="22"/>
          <w:shd w:val="clear" w:color="auto" w:fill="FEFEFE"/>
          <w:lang w:eastAsia="zh-CN"/>
        </w:rPr>
        <w:t>于田县2019年度英巴格乡国家沙化土地封禁保护区建设芦苇采购项目</w:t>
      </w:r>
    </w:p>
    <w:p>
      <w:pPr>
        <w:keepNext w:val="0"/>
        <w:keepLines w:val="0"/>
        <w:pageBreakBefore w:val="0"/>
        <w:widowControl/>
        <w:shd w:val="clear" w:color="auto" w:fill="FEFEFE"/>
        <w:kinsoku/>
        <w:wordWrap/>
        <w:overflowPunct/>
        <w:topLinePunct w:val="0"/>
        <w:autoSpaceDE/>
        <w:autoSpaceDN/>
        <w:bidi w:val="0"/>
        <w:adjustRightInd/>
        <w:snapToGrid/>
        <w:spacing w:line="260" w:lineRule="exact"/>
        <w:jc w:val="center"/>
        <w:textAlignment w:val="auto"/>
        <w:rPr>
          <w:rFonts w:hint="default" w:ascii="宋体" w:hAnsi="宋体" w:cs="宋体"/>
          <w:b/>
          <w:bCs/>
          <w:color w:val="000000"/>
          <w:kern w:val="0"/>
          <w:sz w:val="22"/>
          <w:szCs w:val="22"/>
          <w:shd w:val="clear" w:color="auto" w:fill="FEFEFE"/>
          <w:lang w:val="en-US"/>
        </w:rPr>
      </w:pPr>
      <w:r>
        <w:rPr>
          <w:rFonts w:hint="eastAsia" w:ascii="宋体" w:hAnsi="宋体" w:cs="宋体"/>
          <w:b/>
          <w:bCs/>
          <w:color w:val="000000"/>
          <w:kern w:val="0"/>
          <w:sz w:val="22"/>
          <w:szCs w:val="22"/>
          <w:shd w:val="clear" w:color="auto" w:fill="FEFEFE"/>
          <w:lang w:val="en-US" w:eastAsia="zh-CN"/>
        </w:rPr>
        <w:t>招标公告</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color w:val="000000"/>
          <w:kern w:val="0"/>
          <w:sz w:val="18"/>
          <w:szCs w:val="18"/>
        </w:rPr>
      </w:pPr>
      <w:r>
        <w:rPr>
          <w:rFonts w:ascii="宋体" w:hAnsi="宋体" w:cs="宋体"/>
          <w:color w:val="000000"/>
          <w:kern w:val="0"/>
          <w:sz w:val="18"/>
          <w:szCs w:val="18"/>
        </w:rPr>
        <w:t> </w:t>
      </w:r>
      <w:r>
        <w:rPr>
          <w:rFonts w:hint="eastAsia" w:ascii="宋体" w:hAnsi="宋体" w:cs="宋体"/>
          <w:color w:val="000000"/>
          <w:kern w:val="0"/>
          <w:sz w:val="18"/>
          <w:szCs w:val="18"/>
        </w:rPr>
        <w:t xml:space="preserve">  新疆承泰建业工程管理咨询有限公司受</w:t>
      </w:r>
      <w:r>
        <w:rPr>
          <w:rFonts w:hint="eastAsia" w:ascii="宋体" w:hAnsi="宋体" w:cs="宋体"/>
          <w:color w:val="000000"/>
          <w:kern w:val="0"/>
          <w:sz w:val="18"/>
          <w:szCs w:val="18"/>
          <w:lang w:eastAsia="zh-CN"/>
        </w:rPr>
        <w:t>于田县林业和草原局</w:t>
      </w:r>
      <w:r>
        <w:rPr>
          <w:rFonts w:hint="eastAsia" w:ascii="宋体" w:hAnsi="宋体" w:cs="宋体"/>
          <w:color w:val="000000"/>
          <w:kern w:val="0"/>
          <w:sz w:val="18"/>
          <w:szCs w:val="18"/>
        </w:rPr>
        <w:t>的委托，对</w:t>
      </w:r>
      <w:r>
        <w:rPr>
          <w:rFonts w:hint="eastAsia" w:ascii="宋体" w:hAnsi="宋体" w:cs="宋体"/>
          <w:kern w:val="0"/>
          <w:sz w:val="18"/>
          <w:szCs w:val="18"/>
          <w:lang w:eastAsia="zh-CN"/>
        </w:rPr>
        <w:t>于田县2019年度英巴格乡国家沙化土地封禁保护区建设芦苇采购项目</w:t>
      </w:r>
      <w:r>
        <w:rPr>
          <w:rFonts w:hint="eastAsia" w:ascii="宋体" w:hAnsi="宋体" w:cs="宋体"/>
          <w:color w:val="000000"/>
          <w:kern w:val="0"/>
          <w:sz w:val="18"/>
          <w:szCs w:val="18"/>
        </w:rPr>
        <w:t>进行公开招标。</w:t>
      </w:r>
    </w:p>
    <w:p>
      <w:pPr>
        <w:keepNext w:val="0"/>
        <w:keepLines w:val="0"/>
        <w:pageBreakBefore w:val="0"/>
        <w:widowControl/>
        <w:numPr>
          <w:ilvl w:val="0"/>
          <w:numId w:val="3"/>
        </w:numPr>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rPr>
        <w:t>项目名称：</w:t>
      </w:r>
      <w:r>
        <w:rPr>
          <w:rFonts w:hint="eastAsia" w:ascii="宋体" w:hAnsi="宋体" w:cs="宋体"/>
          <w:color w:val="000000"/>
          <w:kern w:val="0"/>
          <w:sz w:val="18"/>
          <w:szCs w:val="18"/>
          <w:lang w:eastAsia="zh-CN"/>
        </w:rPr>
        <w:t>于田县2019年度英巴格乡国家沙化土地封禁保护区建设芦苇采购项目</w:t>
      </w:r>
    </w:p>
    <w:p>
      <w:pPr>
        <w:keepNext w:val="0"/>
        <w:keepLines w:val="0"/>
        <w:pageBreakBefore w:val="0"/>
        <w:widowControl/>
        <w:numPr>
          <w:ilvl w:val="0"/>
          <w:numId w:val="3"/>
        </w:numPr>
        <w:kinsoku/>
        <w:wordWrap/>
        <w:overflowPunct/>
        <w:topLinePunct w:val="0"/>
        <w:autoSpaceDE/>
        <w:autoSpaceDN/>
        <w:bidi w:val="0"/>
        <w:adjustRightInd/>
        <w:snapToGrid/>
        <w:spacing w:line="260" w:lineRule="exact"/>
        <w:ind w:firstLine="480"/>
        <w:jc w:val="left"/>
        <w:textAlignment w:val="auto"/>
        <w:rPr>
          <w:rFonts w:ascii="宋体" w:hAnsi="宋体" w:cs="宋体"/>
          <w:kern w:val="0"/>
          <w:sz w:val="18"/>
          <w:szCs w:val="18"/>
        </w:rPr>
      </w:pPr>
      <w:r>
        <w:rPr>
          <w:rFonts w:hint="eastAsia" w:ascii="宋体" w:hAnsi="宋体" w:cs="宋体"/>
          <w:kern w:val="0"/>
          <w:sz w:val="18"/>
          <w:szCs w:val="18"/>
        </w:rPr>
        <w:t>项目编号：YTXZFCGDL-</w:t>
      </w:r>
      <w:r>
        <w:rPr>
          <w:rFonts w:hint="eastAsia" w:ascii="宋体" w:hAnsi="宋体" w:cs="宋体"/>
          <w:kern w:val="0"/>
          <w:sz w:val="18"/>
          <w:szCs w:val="18"/>
          <w:lang w:val="en-US" w:eastAsia="zh-CN"/>
        </w:rPr>
        <w:t>GK</w:t>
      </w:r>
      <w:r>
        <w:rPr>
          <w:rFonts w:hint="eastAsia" w:ascii="宋体" w:hAnsi="宋体" w:cs="宋体"/>
          <w:kern w:val="0"/>
          <w:sz w:val="18"/>
          <w:szCs w:val="18"/>
        </w:rPr>
        <w:t>-2020-07</w:t>
      </w:r>
      <w:r>
        <w:rPr>
          <w:rFonts w:hint="eastAsia" w:ascii="宋体" w:hAnsi="宋体" w:cs="宋体"/>
          <w:kern w:val="0"/>
          <w:sz w:val="18"/>
          <w:szCs w:val="18"/>
          <w:lang w:val="en-US" w:eastAsia="zh-CN"/>
        </w:rPr>
        <w:t>4号</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default" w:ascii="宋体" w:hAnsi="宋体" w:eastAsia="宋体" w:cs="宋体"/>
          <w:color w:val="000000"/>
          <w:kern w:val="0"/>
          <w:sz w:val="18"/>
          <w:szCs w:val="18"/>
          <w:lang w:val="en-US" w:eastAsia="zh-CN"/>
        </w:rPr>
      </w:pPr>
      <w:r>
        <w:rPr>
          <w:rFonts w:hint="eastAsia"/>
          <w:color w:val="333333"/>
          <w:sz w:val="18"/>
          <w:szCs w:val="18"/>
        </w:rPr>
        <w:t>三、</w:t>
      </w:r>
      <w:r>
        <w:rPr>
          <w:rFonts w:ascii="宋体" w:hAnsi="宋体" w:cs="宋体"/>
          <w:color w:val="000000"/>
          <w:kern w:val="0"/>
          <w:sz w:val="18"/>
          <w:szCs w:val="18"/>
        </w:rPr>
        <w:t>采购类型</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公开招标</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kern w:val="0"/>
          <w:sz w:val="18"/>
          <w:szCs w:val="18"/>
        </w:rPr>
        <w:t>四、采购内容：</w:t>
      </w:r>
      <w:r>
        <w:rPr>
          <w:rFonts w:hint="eastAsia" w:ascii="宋体" w:hAnsi="宋体" w:cs="宋体"/>
          <w:kern w:val="0"/>
          <w:sz w:val="18"/>
          <w:szCs w:val="18"/>
          <w:lang w:val="en-US" w:eastAsia="zh-CN"/>
        </w:rPr>
        <w:t>采购安装芦苇1683.0438吨</w:t>
      </w:r>
      <w:r>
        <w:rPr>
          <w:rFonts w:ascii="宋体" w:hAnsi="宋体" w:cs="宋体"/>
          <w:color w:val="000000"/>
          <w:kern w:val="0"/>
          <w:sz w:val="18"/>
          <w:szCs w:val="18"/>
        </w:rPr>
        <w:t>（具体</w:t>
      </w:r>
      <w:r>
        <w:rPr>
          <w:rFonts w:hint="eastAsia" w:ascii="宋体" w:hAnsi="宋体" w:cs="宋体"/>
          <w:color w:val="000000"/>
          <w:kern w:val="0"/>
          <w:sz w:val="18"/>
          <w:szCs w:val="18"/>
        </w:rPr>
        <w:t>技术参数</w:t>
      </w:r>
      <w:r>
        <w:rPr>
          <w:rFonts w:ascii="宋体" w:hAnsi="宋体" w:cs="宋体"/>
          <w:color w:val="000000"/>
          <w:kern w:val="0"/>
          <w:sz w:val="18"/>
          <w:szCs w:val="18"/>
        </w:rPr>
        <w:t>详见招标文件）</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rPr>
        <w:t>五、</w:t>
      </w:r>
      <w:r>
        <w:rPr>
          <w:rFonts w:hint="eastAsia" w:ascii="宋体" w:hAnsi="宋体"/>
          <w:color w:val="000000"/>
          <w:sz w:val="18"/>
          <w:szCs w:val="18"/>
        </w:rPr>
        <w:t>预算金额：</w:t>
      </w:r>
      <w:r>
        <w:rPr>
          <w:rFonts w:hint="eastAsia" w:ascii="宋体" w:hAnsi="宋体"/>
          <w:color w:val="000000"/>
          <w:sz w:val="18"/>
          <w:szCs w:val="18"/>
          <w:lang w:val="en-US" w:eastAsia="zh-CN"/>
        </w:rPr>
        <w:t>582.18万元</w:t>
      </w:r>
      <w:r>
        <w:rPr>
          <w:rFonts w:hint="eastAsia" w:ascii="宋体" w:hAnsi="宋体" w:cs="宋体"/>
          <w:color w:val="000000"/>
          <w:kern w:val="0"/>
          <w:sz w:val="18"/>
          <w:szCs w:val="18"/>
        </w:rPr>
        <w:t>（此采购预算为最高限价、如超过预算价的报价为无效报价。）</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default" w:ascii="宋体" w:hAnsi="宋体" w:cs="宋体"/>
          <w:kern w:val="0"/>
          <w:sz w:val="18"/>
          <w:szCs w:val="18"/>
          <w:lang w:val="en-US"/>
        </w:rPr>
      </w:pPr>
      <w:r>
        <w:rPr>
          <w:rFonts w:hint="eastAsia" w:ascii="宋体" w:hAnsi="宋体" w:cs="宋体"/>
          <w:color w:val="000000"/>
          <w:kern w:val="0"/>
          <w:sz w:val="18"/>
          <w:szCs w:val="18"/>
        </w:rPr>
        <w:t>六、资金来源：</w:t>
      </w:r>
      <w:r>
        <w:rPr>
          <w:rFonts w:hint="eastAsia" w:ascii="宋体" w:hAnsi="宋体" w:cs="宋体"/>
          <w:color w:val="000000"/>
          <w:kern w:val="0"/>
          <w:sz w:val="18"/>
          <w:szCs w:val="18"/>
          <w:lang w:val="en-US" w:eastAsia="zh-CN"/>
        </w:rPr>
        <w:t>中央财政资金</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rPr>
        <w:t>七、</w:t>
      </w:r>
      <w:r>
        <w:rPr>
          <w:rFonts w:ascii="宋体" w:hAnsi="宋体"/>
          <w:color w:val="000000"/>
          <w:sz w:val="18"/>
          <w:szCs w:val="18"/>
        </w:rPr>
        <w:t>招标范围：货物的供应、运输、</w:t>
      </w:r>
      <w:r>
        <w:rPr>
          <w:rFonts w:hint="eastAsia" w:ascii="宋体" w:hAnsi="宋体"/>
          <w:color w:val="000000"/>
          <w:sz w:val="18"/>
          <w:szCs w:val="18"/>
        </w:rPr>
        <w:t>装卸、安装调试、开具发票及</w:t>
      </w:r>
      <w:r>
        <w:rPr>
          <w:rFonts w:ascii="宋体" w:hAnsi="宋体"/>
          <w:color w:val="000000"/>
          <w:sz w:val="18"/>
          <w:szCs w:val="18"/>
        </w:rPr>
        <w:t>相关</w:t>
      </w:r>
      <w:r>
        <w:rPr>
          <w:rFonts w:hint="eastAsia" w:ascii="宋体" w:hAnsi="宋体"/>
          <w:color w:val="000000"/>
          <w:sz w:val="18"/>
          <w:szCs w:val="18"/>
        </w:rPr>
        <w:t>售后</w:t>
      </w:r>
      <w:r>
        <w:rPr>
          <w:rFonts w:ascii="宋体" w:hAnsi="宋体"/>
          <w:color w:val="000000"/>
          <w:sz w:val="18"/>
          <w:szCs w:val="18"/>
        </w:rPr>
        <w:t>服务等。</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kern w:val="0"/>
          <w:sz w:val="18"/>
          <w:szCs w:val="18"/>
        </w:rPr>
      </w:pPr>
      <w:r>
        <w:rPr>
          <w:rFonts w:hint="eastAsia" w:ascii="宋体" w:hAnsi="宋体" w:cs="宋体"/>
          <w:kern w:val="0"/>
          <w:sz w:val="18"/>
          <w:szCs w:val="18"/>
        </w:rPr>
        <w:t>八、投标供应商的资格要求：</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1、投标人</w:t>
      </w:r>
      <w:r>
        <w:rPr>
          <w:rFonts w:ascii="宋体" w:hAnsi="宋体" w:cs="宋体"/>
          <w:color w:val="000000"/>
          <w:kern w:val="0"/>
          <w:sz w:val="18"/>
          <w:szCs w:val="18"/>
        </w:rPr>
        <w:t>具有独立法人资格</w:t>
      </w:r>
      <w:r>
        <w:rPr>
          <w:rFonts w:hint="eastAsia" w:ascii="宋体" w:hAnsi="宋体" w:cs="宋体"/>
          <w:color w:val="000000"/>
          <w:kern w:val="0"/>
          <w:sz w:val="18"/>
          <w:szCs w:val="18"/>
        </w:rPr>
        <w:t>，</w:t>
      </w:r>
      <w:r>
        <w:rPr>
          <w:rFonts w:ascii="宋体" w:hAnsi="宋体" w:cs="宋体"/>
          <w:color w:val="000000"/>
          <w:kern w:val="0"/>
          <w:sz w:val="18"/>
          <w:szCs w:val="18"/>
        </w:rPr>
        <w:t>符合《中华人民共和国政府采购法》第二十二条规定，具有相应的经营范围和服务能力</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有效的</w:t>
      </w:r>
      <w:r>
        <w:rPr>
          <w:rFonts w:hint="eastAsia" w:ascii="宋体" w:hAnsi="宋体" w:cs="宋体"/>
          <w:color w:val="000000"/>
          <w:kern w:val="0"/>
          <w:sz w:val="18"/>
          <w:szCs w:val="18"/>
        </w:rPr>
        <w:t>“三证合一”的营业执照；</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法人应携带《法定代表人身份证明》及身份证原件，委托代理人应携带《法人代表授权委托书》及身份证原件；被委托人必须是投标单位正式员工，需提供近三个月社保证明；</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rPr>
        <w:t>、凡拟参加本次招标项目的投标人，如在“信用中国”网站（www.creditchina.gov.cn）、中国政府采购网（www.ccgp.gov.cn）、国家企业信用信息公示系统（http://www.gsxt.gov.cn）、中国裁判文书网（http://wenshu.court.gov.cn）被列入失信被执行人、重大税收违法案件当事人名单、政府采购严重违法失信行为记录名单的（尚在处罚期内的）、经营异常名录、近三年在“中国裁判文书网”有行贿犯罪记录的将拒绝其参本次政府采购活动；</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4</w:t>
      </w:r>
      <w:r>
        <w:rPr>
          <w:rFonts w:hint="eastAsia" w:ascii="宋体" w:hAnsi="宋体" w:cs="宋体"/>
          <w:color w:val="000000"/>
          <w:kern w:val="0"/>
          <w:sz w:val="18"/>
          <w:szCs w:val="18"/>
        </w:rPr>
        <w:t>、具有良好的商业信誉和健全的财务会计制度，有依法缴纳税收和社会保障资金的良好记录（提供近三个月完税证明）；</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、本项目不接受联合体投标。</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cs="宋体"/>
          <w:color w:val="000000"/>
          <w:kern w:val="0"/>
          <w:sz w:val="18"/>
          <w:szCs w:val="18"/>
          <w:lang w:val="en-US" w:eastAsia="zh-CN"/>
        </w:rPr>
      </w:pPr>
      <w:r>
        <w:rPr>
          <w:rFonts w:hint="eastAsia" w:ascii="宋体" w:hAnsi="宋体" w:cs="宋体"/>
          <w:color w:val="000000"/>
          <w:kern w:val="0"/>
          <w:sz w:val="18"/>
          <w:szCs w:val="18"/>
        </w:rPr>
        <w:t>九、招标文件领取时间：（1）报名：有意参加本次招标项目的投标企业，在符合招标公告报名条件的前提下，于2020年</w:t>
      </w: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月</w:t>
      </w:r>
      <w:r>
        <w:rPr>
          <w:rFonts w:hint="eastAsia" w:ascii="宋体" w:hAnsi="宋体" w:cs="宋体"/>
          <w:color w:val="000000"/>
          <w:kern w:val="0"/>
          <w:sz w:val="18"/>
          <w:szCs w:val="18"/>
          <w:lang w:val="en-US" w:eastAsia="zh-CN"/>
        </w:rPr>
        <w:t>13</w:t>
      </w:r>
      <w:r>
        <w:rPr>
          <w:rFonts w:hint="eastAsia" w:ascii="宋体" w:hAnsi="宋体" w:cs="宋体"/>
          <w:color w:val="000000"/>
          <w:kern w:val="0"/>
          <w:sz w:val="18"/>
          <w:szCs w:val="18"/>
        </w:rPr>
        <w:t>日至2020年</w:t>
      </w: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月</w:t>
      </w:r>
      <w:r>
        <w:rPr>
          <w:rFonts w:hint="eastAsia" w:ascii="宋体" w:hAnsi="宋体" w:cs="宋体"/>
          <w:color w:val="000000"/>
          <w:kern w:val="0"/>
          <w:sz w:val="18"/>
          <w:szCs w:val="18"/>
          <w:lang w:val="en-US" w:eastAsia="zh-CN"/>
        </w:rPr>
        <w:t>27</w:t>
      </w:r>
      <w:r>
        <w:rPr>
          <w:rFonts w:hint="eastAsia" w:ascii="宋体" w:hAnsi="宋体" w:cs="宋体"/>
          <w:color w:val="000000"/>
          <w:kern w:val="0"/>
          <w:sz w:val="18"/>
          <w:szCs w:val="18"/>
        </w:rPr>
        <w:t>日之前将《于田县政府采购报名表（后附）》填写好发送至于田县交易中心邮箱：3175294517@qq.com及新疆承泰建业工程管理咨询有限公司邮箱</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597927388@qq.</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com</w:t>
      </w:r>
      <w:r>
        <w:rPr>
          <w:rFonts w:hint="eastAsia" w:ascii="宋体" w:hAnsi="宋体" w:cs="宋体"/>
          <w:color w:val="000000"/>
          <w:kern w:val="0"/>
          <w:sz w:val="18"/>
          <w:szCs w:val="18"/>
        </w:rPr>
        <w:t>一份进行报名。备注：只需和田地区以外的企业填报</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（2）招标文件的获取：有意参加本次招标项目的投标企业，在符合招标公告报名条件的前提下，自行在新疆政府采购网的招标公告附件中下载招标文件并参与投标。 备注：若未在规定时间内将于田县政府采购报名表发送至指定邮箱，该投标企业不予报名。招标文件售价：200元/份（开标现场收取）。 </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eastAsia="宋体" w:cs="宋体"/>
          <w:color w:val="FF0000"/>
          <w:kern w:val="0"/>
          <w:sz w:val="18"/>
          <w:szCs w:val="18"/>
          <w:lang w:eastAsia="zh-CN"/>
        </w:rPr>
      </w:pPr>
      <w:r>
        <w:rPr>
          <w:rFonts w:hint="eastAsia" w:ascii="宋体" w:hAnsi="宋体" w:cs="宋体"/>
          <w:color w:val="000000"/>
          <w:kern w:val="0"/>
          <w:sz w:val="18"/>
          <w:szCs w:val="18"/>
        </w:rPr>
        <w:t>十、投标保证金：</w:t>
      </w:r>
      <w:r>
        <w:rPr>
          <w:rFonts w:hint="eastAsia" w:ascii="宋体" w:hAnsi="宋体" w:cs="宋体"/>
          <w:color w:val="000000"/>
          <w:kern w:val="0"/>
          <w:sz w:val="18"/>
          <w:szCs w:val="18"/>
          <w:lang w:val="en-US" w:eastAsia="zh-CN"/>
        </w:rPr>
        <w:t>110000.00</w:t>
      </w:r>
      <w:r>
        <w:rPr>
          <w:rFonts w:hint="eastAsia" w:ascii="宋体" w:hAnsi="宋体" w:cs="宋体"/>
          <w:kern w:val="0"/>
          <w:sz w:val="18"/>
          <w:szCs w:val="18"/>
          <w:lang w:val="en-US" w:eastAsia="zh-CN"/>
        </w:rPr>
        <w:t>元整</w:t>
      </w:r>
      <w:r>
        <w:rPr>
          <w:rFonts w:hint="eastAsia" w:ascii="宋体" w:hAnsi="宋体" w:cs="宋体"/>
          <w:color w:val="000000"/>
          <w:kern w:val="0"/>
          <w:sz w:val="18"/>
          <w:szCs w:val="18"/>
        </w:rPr>
        <w:t>（</w:t>
      </w:r>
      <w:r>
        <w:rPr>
          <w:rFonts w:hint="eastAsia" w:ascii="宋体" w:hAnsi="宋体" w:cs="宋体"/>
          <w:kern w:val="0"/>
          <w:sz w:val="18"/>
          <w:szCs w:val="18"/>
        </w:rPr>
        <w:t>请于</w:t>
      </w:r>
      <w:r>
        <w:rPr>
          <w:rFonts w:hint="eastAsia" w:ascii="宋体" w:hAnsi="宋体" w:cs="宋体"/>
          <w:color w:val="000000"/>
          <w:kern w:val="0"/>
          <w:sz w:val="18"/>
          <w:szCs w:val="18"/>
        </w:rPr>
        <w:t>开标截止日期前</w:t>
      </w:r>
      <w:r>
        <w:rPr>
          <w:rFonts w:hint="eastAsia" w:ascii="宋体" w:hAnsi="宋体" w:cs="宋体"/>
          <w:kern w:val="0"/>
          <w:sz w:val="18"/>
          <w:szCs w:val="18"/>
        </w:rPr>
        <w:t>将投标保证金足额汇入（存入）以下账户）开户名称：于田县公共资源交易中心，开户银行：于田县农村信用合作联社丝路信用社，账号：8820</w:t>
      </w:r>
      <w:r>
        <w:rPr>
          <w:rFonts w:hint="eastAsia" w:ascii="宋体" w:hAnsi="宋体" w:cs="宋体"/>
          <w:kern w:val="0"/>
          <w:sz w:val="18"/>
          <w:szCs w:val="18"/>
          <w:lang w:val="en-US" w:eastAsia="zh-CN"/>
        </w:rPr>
        <w:t xml:space="preserve"> </w:t>
      </w:r>
      <w:r>
        <w:rPr>
          <w:rFonts w:hint="eastAsia" w:ascii="宋体" w:hAnsi="宋体" w:cs="宋体"/>
          <w:kern w:val="0"/>
          <w:sz w:val="18"/>
          <w:szCs w:val="18"/>
        </w:rPr>
        <w:t>1021</w:t>
      </w:r>
      <w:r>
        <w:rPr>
          <w:rFonts w:hint="eastAsia" w:ascii="宋体" w:hAnsi="宋体" w:cs="宋体"/>
          <w:kern w:val="0"/>
          <w:sz w:val="18"/>
          <w:szCs w:val="18"/>
          <w:lang w:val="en-US" w:eastAsia="zh-CN"/>
        </w:rPr>
        <w:t xml:space="preserve"> </w:t>
      </w:r>
      <w:r>
        <w:rPr>
          <w:rFonts w:hint="eastAsia" w:ascii="宋体" w:hAnsi="宋体" w:cs="宋体"/>
          <w:kern w:val="0"/>
          <w:sz w:val="18"/>
          <w:szCs w:val="18"/>
        </w:rPr>
        <w:t>2010</w:t>
      </w:r>
      <w:r>
        <w:rPr>
          <w:rFonts w:hint="eastAsia" w:ascii="宋体" w:hAnsi="宋体" w:cs="宋体"/>
          <w:kern w:val="0"/>
          <w:sz w:val="18"/>
          <w:szCs w:val="18"/>
          <w:lang w:val="en-US" w:eastAsia="zh-CN"/>
        </w:rPr>
        <w:t xml:space="preserve"> </w:t>
      </w:r>
      <w:r>
        <w:rPr>
          <w:rFonts w:hint="eastAsia" w:ascii="宋体" w:hAnsi="宋体" w:cs="宋体"/>
          <w:kern w:val="0"/>
          <w:sz w:val="18"/>
          <w:szCs w:val="18"/>
        </w:rPr>
        <w:t>1062</w:t>
      </w:r>
      <w:r>
        <w:rPr>
          <w:rFonts w:hint="eastAsia" w:ascii="宋体" w:hAnsi="宋体" w:cs="宋体"/>
          <w:kern w:val="0"/>
          <w:sz w:val="18"/>
          <w:szCs w:val="18"/>
          <w:lang w:val="en-US" w:eastAsia="zh-CN"/>
        </w:rPr>
        <w:t xml:space="preserve"> </w:t>
      </w:r>
      <w:r>
        <w:rPr>
          <w:rFonts w:hint="eastAsia" w:ascii="宋体" w:hAnsi="宋体" w:cs="宋体"/>
          <w:kern w:val="0"/>
          <w:sz w:val="18"/>
          <w:szCs w:val="18"/>
        </w:rPr>
        <w:t>0210</w:t>
      </w:r>
      <w:r>
        <w:rPr>
          <w:rFonts w:hint="eastAsia" w:ascii="宋体" w:hAnsi="宋体" w:cs="宋体"/>
          <w:kern w:val="0"/>
          <w:sz w:val="18"/>
          <w:szCs w:val="18"/>
          <w:lang w:val="en-US" w:eastAsia="zh-CN"/>
        </w:rPr>
        <w:t xml:space="preserve"> </w:t>
      </w:r>
      <w:r>
        <w:rPr>
          <w:rFonts w:hint="eastAsia" w:ascii="宋体" w:hAnsi="宋体" w:cs="宋体"/>
          <w:kern w:val="0"/>
          <w:sz w:val="18"/>
          <w:szCs w:val="18"/>
        </w:rPr>
        <w:t>0</w:t>
      </w:r>
      <w:r>
        <w:rPr>
          <w:rFonts w:hint="eastAsia" w:ascii="宋体" w:hAnsi="宋体" w:cs="宋体"/>
          <w:kern w:val="0"/>
          <w:sz w:val="18"/>
          <w:szCs w:val="18"/>
          <w:lang w:eastAsia="zh-CN"/>
        </w:rPr>
        <w:t>，投标保证金缴纳的截止时间为2020年</w:t>
      </w:r>
      <w:r>
        <w:rPr>
          <w:rFonts w:hint="eastAsia" w:ascii="宋体" w:hAnsi="宋体" w:cs="宋体"/>
          <w:kern w:val="0"/>
          <w:sz w:val="18"/>
          <w:szCs w:val="18"/>
          <w:lang w:val="en-US" w:eastAsia="zh-CN"/>
        </w:rPr>
        <w:t>6月2</w:t>
      </w:r>
      <w:r>
        <w:rPr>
          <w:rFonts w:hint="eastAsia" w:ascii="宋体" w:hAnsi="宋体" w:cs="宋体"/>
          <w:kern w:val="0"/>
          <w:sz w:val="18"/>
          <w:szCs w:val="18"/>
          <w:lang w:eastAsia="zh-CN"/>
        </w:rPr>
        <w:t>日12：30（北京时间），缴纳投标保证金时应在付款用途里标明项目名称、标包及用途。投标保证金以进账时间为准，投标人在缴纳投标保证金时，应充分考虑资金在途时间。投标保证金以其进账时间确定其有效性，在规定时间内未进如到指定账户，否则按废标处理。开标前投标单位不需至于田县公共资源交易中心换取保证金收据原件,开标时需携带投标保证金银行回单;开标结束后未中标企业现场将授权委托书或法人身份证复印件、开户许可证、收据（必须加盖公司公章/财务章）、银行回单递交至于田县公共资源交易中心财务室。</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rPr>
        <w:t>十一、投标文件递交截止及开标时间：</w:t>
      </w:r>
      <w:r>
        <w:rPr>
          <w:rFonts w:hint="eastAsia" w:ascii="宋体" w:hAnsi="宋体" w:cs="宋体"/>
          <w:kern w:val="0"/>
          <w:sz w:val="18"/>
          <w:szCs w:val="18"/>
        </w:rPr>
        <w:t>2020年</w:t>
      </w:r>
      <w:r>
        <w:rPr>
          <w:rFonts w:hint="eastAsia" w:ascii="宋体" w:hAnsi="宋体" w:cs="宋体"/>
          <w:kern w:val="0"/>
          <w:sz w:val="18"/>
          <w:szCs w:val="18"/>
          <w:lang w:val="en-US" w:eastAsia="zh-CN"/>
        </w:rPr>
        <w:t>6</w:t>
      </w:r>
      <w:r>
        <w:rPr>
          <w:rFonts w:hint="eastAsia" w:ascii="宋体" w:hAnsi="宋体" w:cs="宋体"/>
          <w:kern w:val="0"/>
          <w:sz w:val="18"/>
          <w:szCs w:val="18"/>
        </w:rPr>
        <w:t>月</w:t>
      </w:r>
      <w:r>
        <w:rPr>
          <w:rFonts w:hint="eastAsia" w:ascii="宋体" w:hAnsi="宋体" w:cs="宋体"/>
          <w:kern w:val="0"/>
          <w:sz w:val="18"/>
          <w:szCs w:val="18"/>
          <w:lang w:val="en-US" w:eastAsia="zh-CN"/>
        </w:rPr>
        <w:t>3</w:t>
      </w:r>
      <w:r>
        <w:rPr>
          <w:rFonts w:hint="eastAsia" w:ascii="宋体" w:hAnsi="宋体" w:cs="宋体"/>
          <w:kern w:val="0"/>
          <w:sz w:val="18"/>
          <w:szCs w:val="18"/>
        </w:rPr>
        <w:t>日1</w:t>
      </w:r>
      <w:r>
        <w:rPr>
          <w:rFonts w:hint="eastAsia" w:ascii="宋体" w:hAnsi="宋体" w:cs="宋体"/>
          <w:kern w:val="0"/>
          <w:sz w:val="18"/>
          <w:szCs w:val="18"/>
          <w:lang w:val="en-US" w:eastAsia="zh-CN"/>
        </w:rPr>
        <w:t>1</w:t>
      </w:r>
      <w:bookmarkStart w:id="296" w:name="_GoBack"/>
      <w:bookmarkEnd w:id="296"/>
      <w:r>
        <w:rPr>
          <w:rFonts w:hint="eastAsia" w:ascii="宋体" w:hAnsi="宋体" w:cs="宋体"/>
          <w:kern w:val="0"/>
          <w:sz w:val="18"/>
          <w:szCs w:val="18"/>
        </w:rPr>
        <w:t>：00（北京时间）</w:t>
      </w:r>
      <w:r>
        <w:rPr>
          <w:rFonts w:hint="eastAsia" w:ascii="宋体" w:hAnsi="宋体" w:cs="宋体"/>
          <w:color w:val="000000"/>
          <w:kern w:val="0"/>
          <w:sz w:val="18"/>
          <w:szCs w:val="18"/>
        </w:rPr>
        <w:t>，投标文件应于开标时间截止前送达指定的地点，否则不予接受，投标文件一律不予退还。</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eastAsia="宋体" w:cs="宋体"/>
          <w:kern w:val="0"/>
          <w:sz w:val="18"/>
          <w:szCs w:val="18"/>
          <w:lang w:eastAsia="zh-CN"/>
        </w:rPr>
      </w:pPr>
      <w:r>
        <w:rPr>
          <w:rFonts w:hint="eastAsia" w:ascii="宋体" w:hAnsi="宋体" w:cs="宋体"/>
          <w:color w:val="000000"/>
          <w:kern w:val="0"/>
          <w:sz w:val="18"/>
          <w:szCs w:val="18"/>
        </w:rPr>
        <w:t>十二、开标地点：</w:t>
      </w:r>
      <w:r>
        <w:rPr>
          <w:rFonts w:hint="eastAsia" w:ascii="宋体" w:hAnsi="宋体" w:cs="宋体"/>
          <w:kern w:val="0"/>
          <w:sz w:val="18"/>
          <w:szCs w:val="18"/>
          <w:lang w:eastAsia="zh-CN"/>
        </w:rPr>
        <w:t>于田县公共资源交易中心（于田县政府老办公楼一楼）</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rPr>
        <w:t>十三、联系方式：</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招标单位：</w:t>
      </w:r>
      <w:r>
        <w:rPr>
          <w:rFonts w:hint="eastAsia" w:ascii="宋体" w:hAnsi="宋体" w:cs="宋体"/>
          <w:kern w:val="0"/>
          <w:sz w:val="18"/>
          <w:szCs w:val="18"/>
          <w:lang w:eastAsia="zh-CN"/>
        </w:rPr>
        <w:t>于田县林业和草原局</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default" w:ascii="宋体" w:hAnsi="宋体" w:eastAsia="宋体" w:cs="宋体"/>
          <w:kern w:val="0"/>
          <w:sz w:val="18"/>
          <w:szCs w:val="18"/>
          <w:lang w:val="en-US" w:eastAsia="zh-CN"/>
        </w:rPr>
      </w:pPr>
      <w:r>
        <w:rPr>
          <w:rFonts w:hint="eastAsia" w:ascii="宋体" w:hAnsi="宋体" w:cs="宋体"/>
          <w:color w:val="000000"/>
          <w:kern w:val="0"/>
          <w:sz w:val="18"/>
          <w:szCs w:val="18"/>
        </w:rPr>
        <w:t xml:space="preserve">联系人：阿迪力江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联系电话：</w:t>
      </w:r>
      <w:r>
        <w:rPr>
          <w:rFonts w:hint="eastAsia" w:ascii="宋体" w:hAnsi="宋体" w:cs="宋体"/>
          <w:color w:val="000000"/>
          <w:kern w:val="0"/>
          <w:sz w:val="18"/>
          <w:szCs w:val="18"/>
          <w:lang w:val="en-US" w:eastAsia="zh-CN"/>
        </w:rPr>
        <w:t>18197896189</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rPr>
        <w:t>招标代理机构：新疆承泰建业工程管理咨询有限公司</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rPr>
        <w:t>联系人：</w:t>
      </w:r>
      <w:r>
        <w:rPr>
          <w:rFonts w:hint="eastAsia" w:ascii="Tahoma" w:hAnsi="Tahoma" w:cs="Tahoma"/>
          <w:sz w:val="18"/>
          <w:szCs w:val="18"/>
        </w:rPr>
        <w:t>魏扬</w:t>
      </w:r>
      <w:r>
        <w:rPr>
          <w:rFonts w:ascii="Tahoma" w:hAnsi="Tahoma" w:cs="Tahoma"/>
          <w:sz w:val="18"/>
          <w:szCs w:val="18"/>
        </w:rPr>
        <w:t xml:space="preserve">  </w:t>
      </w:r>
      <w:r>
        <w:rPr>
          <w:rFonts w:hint="eastAsia" w:ascii="宋体" w:hAnsi="宋体" w:cs="宋体"/>
          <w:color w:val="000000"/>
          <w:kern w:val="0"/>
          <w:sz w:val="18"/>
          <w:szCs w:val="18"/>
        </w:rPr>
        <w:t xml:space="preserve">         联系电话：15026131999</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rPr>
        <w:t>监督单位：于田县政府采购办</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cs="宋体"/>
          <w:kern w:val="0"/>
          <w:sz w:val="18"/>
          <w:szCs w:val="18"/>
          <w:lang w:eastAsia="zh-CN"/>
        </w:rPr>
      </w:pPr>
      <w:r>
        <w:rPr>
          <w:rFonts w:hint="eastAsia" w:ascii="宋体" w:hAnsi="宋体" w:cs="宋体"/>
          <w:color w:val="000000"/>
          <w:kern w:val="0"/>
          <w:sz w:val="18"/>
          <w:szCs w:val="18"/>
        </w:rPr>
        <w:t>联系人：单晓宝          联系电话：0903-6811110</w:t>
      </w:r>
      <w:r>
        <w:rPr>
          <w:rFonts w:hint="eastAsia" w:ascii="宋体" w:hAnsi="宋体" w:cs="宋体"/>
          <w:color w:val="000000"/>
          <w:kern w:val="0"/>
          <w:sz w:val="18"/>
          <w:szCs w:val="18"/>
        </w:rPr>
        <w:tab/>
      </w:r>
    </w:p>
    <w:p>
      <w:pPr>
        <w:keepNext w:val="0"/>
        <w:keepLines w:val="0"/>
        <w:pageBreakBefore w:val="0"/>
        <w:widowControl/>
        <w:kinsoku/>
        <w:wordWrap/>
        <w:overflowPunct/>
        <w:topLinePunct w:val="0"/>
        <w:autoSpaceDE/>
        <w:autoSpaceDN/>
        <w:bidi w:val="0"/>
        <w:adjustRightInd/>
        <w:snapToGrid/>
        <w:spacing w:line="260" w:lineRule="exact"/>
        <w:ind w:firstLine="720" w:firstLineChars="400"/>
        <w:jc w:val="left"/>
        <w:textAlignment w:val="auto"/>
        <w:rPr>
          <w:rFonts w:ascii="宋体" w:hAnsi="宋体" w:cs="宋体"/>
          <w:kern w:val="0"/>
          <w:sz w:val="18"/>
          <w:szCs w:val="18"/>
        </w:rPr>
      </w:pPr>
      <w:r>
        <w:rPr>
          <w:rFonts w:hint="eastAsia" w:ascii="宋体" w:hAnsi="宋体" w:cs="宋体"/>
          <w:kern w:val="0"/>
          <w:sz w:val="18"/>
          <w:szCs w:val="18"/>
          <w:lang w:eastAsia="zh-CN"/>
        </w:rPr>
        <w:t>于田县林业和草原局</w:t>
      </w:r>
      <w:r>
        <w:rPr>
          <w:rFonts w:hint="eastAsia" w:ascii="宋体" w:hAnsi="宋体" w:cs="宋体"/>
          <w:kern w:val="0"/>
          <w:sz w:val="18"/>
          <w:szCs w:val="18"/>
        </w:rPr>
        <w:t>                  </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新疆承泰建业工程管理咨询有限公司</w:t>
      </w:r>
    </w:p>
    <w:p>
      <w:pPr>
        <w:keepNext w:val="0"/>
        <w:keepLines w:val="0"/>
        <w:pageBreakBefore w:val="0"/>
        <w:widowControl/>
        <w:kinsoku/>
        <w:wordWrap/>
        <w:overflowPunct/>
        <w:topLinePunct w:val="0"/>
        <w:autoSpaceDE/>
        <w:autoSpaceDN/>
        <w:bidi w:val="0"/>
        <w:adjustRightInd/>
        <w:snapToGrid/>
        <w:spacing w:line="260" w:lineRule="exact"/>
        <w:ind w:firstLine="900" w:firstLineChars="500"/>
        <w:jc w:val="left"/>
        <w:textAlignment w:val="auto"/>
      </w:pPr>
      <w:r>
        <w:rPr>
          <w:rFonts w:hint="eastAsia" w:ascii="宋体" w:hAnsi="宋体" w:cs="宋体"/>
          <w:kern w:val="0"/>
          <w:sz w:val="18"/>
          <w:szCs w:val="18"/>
        </w:rPr>
        <w:t>2020年</w:t>
      </w:r>
      <w:r>
        <w:rPr>
          <w:rFonts w:hint="eastAsia" w:ascii="宋体" w:hAnsi="宋体" w:cs="宋体"/>
          <w:kern w:val="0"/>
          <w:sz w:val="18"/>
          <w:szCs w:val="18"/>
          <w:lang w:val="en-US" w:eastAsia="zh-CN"/>
        </w:rPr>
        <w:t>5</w:t>
      </w:r>
      <w:r>
        <w:rPr>
          <w:rFonts w:hint="eastAsia" w:ascii="宋体" w:hAnsi="宋体" w:cs="宋体"/>
          <w:kern w:val="0"/>
          <w:sz w:val="18"/>
          <w:szCs w:val="18"/>
        </w:rPr>
        <w:t>月</w:t>
      </w:r>
      <w:r>
        <w:rPr>
          <w:rFonts w:hint="eastAsia" w:ascii="宋体" w:hAnsi="宋体" w:cs="宋体"/>
          <w:kern w:val="0"/>
          <w:sz w:val="18"/>
          <w:szCs w:val="18"/>
          <w:lang w:val="en-US" w:eastAsia="zh-CN"/>
        </w:rPr>
        <w:t>12</w:t>
      </w:r>
      <w:r>
        <w:rPr>
          <w:rFonts w:hint="eastAsia" w:ascii="宋体" w:hAnsi="宋体" w:cs="宋体"/>
          <w:kern w:val="0"/>
          <w:sz w:val="18"/>
          <w:szCs w:val="18"/>
        </w:rPr>
        <w:t>日      </w:t>
      </w:r>
      <w:r>
        <w:rPr>
          <w:rFonts w:ascii="宋体" w:hAnsi="宋体" w:cs="宋体"/>
          <w:kern w:val="0"/>
          <w:sz w:val="18"/>
          <w:szCs w:val="18"/>
        </w:rPr>
        <w:t xml:space="preserve">       </w:t>
      </w:r>
      <w:r>
        <w:rPr>
          <w:rFonts w:hint="eastAsia" w:ascii="宋体" w:hAnsi="宋体" w:cs="宋体"/>
          <w:kern w:val="0"/>
          <w:sz w:val="18"/>
          <w:szCs w:val="18"/>
        </w:rPr>
        <w:t xml:space="preserve">            </w:t>
      </w:r>
      <w:r>
        <w:rPr>
          <w:rFonts w:hint="eastAsia" w:ascii="宋体" w:hAnsi="宋体" w:cs="宋体"/>
          <w:kern w:val="0"/>
          <w:sz w:val="18"/>
          <w:szCs w:val="18"/>
          <w:lang w:val="en-US" w:eastAsia="zh-CN"/>
        </w:rPr>
        <w:t xml:space="preserve">   </w:t>
      </w:r>
      <w:r>
        <w:rPr>
          <w:rFonts w:hint="eastAsia" w:ascii="宋体" w:hAnsi="宋体" w:cs="宋体"/>
          <w:kern w:val="0"/>
          <w:sz w:val="18"/>
          <w:szCs w:val="18"/>
        </w:rPr>
        <w:t> </w:t>
      </w:r>
      <w:r>
        <w:rPr>
          <w:rFonts w:ascii="宋体" w:hAnsi="宋体" w:cs="宋体"/>
          <w:kern w:val="0"/>
          <w:sz w:val="18"/>
          <w:szCs w:val="18"/>
        </w:rPr>
        <w:t xml:space="preserve">  </w:t>
      </w:r>
      <w:r>
        <w:rPr>
          <w:rFonts w:hint="eastAsia" w:ascii="宋体" w:hAnsi="宋体" w:cs="宋体"/>
          <w:kern w:val="0"/>
          <w:sz w:val="18"/>
          <w:szCs w:val="18"/>
        </w:rPr>
        <w:t xml:space="preserve">  20</w:t>
      </w:r>
      <w:r>
        <w:rPr>
          <w:rFonts w:hint="eastAsia" w:ascii="宋体" w:hAnsi="宋体" w:cs="宋体"/>
          <w:kern w:val="0"/>
          <w:sz w:val="18"/>
          <w:szCs w:val="18"/>
          <w:lang w:val="en-US" w:eastAsia="zh-CN"/>
        </w:rPr>
        <w:t>20</w:t>
      </w:r>
      <w:r>
        <w:rPr>
          <w:rFonts w:hint="eastAsia" w:ascii="宋体" w:hAnsi="宋体" w:cs="宋体"/>
          <w:kern w:val="0"/>
          <w:sz w:val="18"/>
          <w:szCs w:val="18"/>
        </w:rPr>
        <w:t>年</w:t>
      </w:r>
      <w:r>
        <w:rPr>
          <w:rFonts w:hint="eastAsia" w:ascii="宋体" w:hAnsi="宋体" w:cs="宋体"/>
          <w:kern w:val="0"/>
          <w:sz w:val="18"/>
          <w:szCs w:val="18"/>
          <w:lang w:val="en-US" w:eastAsia="zh-CN"/>
        </w:rPr>
        <w:t>5</w:t>
      </w:r>
      <w:r>
        <w:rPr>
          <w:rFonts w:hint="eastAsia" w:ascii="宋体" w:hAnsi="宋体" w:cs="宋体"/>
          <w:kern w:val="0"/>
          <w:sz w:val="18"/>
          <w:szCs w:val="18"/>
        </w:rPr>
        <w:t>月</w:t>
      </w:r>
      <w:r>
        <w:rPr>
          <w:rFonts w:hint="eastAsia" w:ascii="宋体" w:hAnsi="宋体" w:cs="宋体"/>
          <w:kern w:val="0"/>
          <w:sz w:val="18"/>
          <w:szCs w:val="18"/>
          <w:lang w:val="en-US" w:eastAsia="zh-CN"/>
        </w:rPr>
        <w:t>12</w:t>
      </w:r>
      <w:r>
        <w:rPr>
          <w:rFonts w:hint="eastAsia" w:ascii="宋体" w:hAnsi="宋体" w:cs="宋体"/>
          <w:kern w:val="0"/>
          <w:sz w:val="18"/>
          <w:szCs w:val="18"/>
        </w:rPr>
        <w:t>日</w:t>
      </w:r>
    </w:p>
    <w:p>
      <w:pPr>
        <w:pStyle w:val="6"/>
      </w:pPr>
    </w:p>
    <w:p>
      <w:pPr>
        <w:pStyle w:val="6"/>
      </w:pPr>
    </w:p>
    <w:p/>
    <w:p>
      <w:pPr>
        <w:pStyle w:val="6"/>
      </w:pPr>
    </w:p>
    <w:p/>
    <w:p>
      <w:pPr>
        <w:pStyle w:val="6"/>
      </w:pPr>
    </w:p>
    <w:p/>
    <w:p>
      <w:pPr>
        <w:pStyle w:val="6"/>
      </w:pPr>
    </w:p>
    <w:p/>
    <w:p>
      <w:pPr>
        <w:pStyle w:val="6"/>
      </w:pPr>
    </w:p>
    <w:p/>
    <w:p>
      <w:pPr>
        <w:pStyle w:val="3"/>
      </w:pPr>
      <w:bookmarkStart w:id="22" w:name="_Toc20285"/>
      <w:r>
        <w:rPr>
          <w:rFonts w:hint="eastAsia"/>
        </w:rPr>
        <w:t>第二章 投标人须知</w:t>
      </w:r>
      <w:bookmarkEnd w:id="10"/>
      <w:bookmarkEnd w:id="11"/>
      <w:bookmarkEnd w:id="12"/>
      <w:bookmarkEnd w:id="13"/>
      <w:bookmarkEnd w:id="14"/>
      <w:bookmarkEnd w:id="20"/>
      <w:bookmarkEnd w:id="21"/>
      <w:bookmarkEnd w:id="22"/>
      <w:bookmarkStart w:id="23" w:name="_Toc184274915"/>
      <w:bookmarkStart w:id="24" w:name="_Toc184283909"/>
    </w:p>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4"/>
      </w:pPr>
      <w:bookmarkStart w:id="25" w:name="_Toc406749970"/>
      <w:bookmarkStart w:id="26" w:name="_Toc217446032"/>
      <w:bookmarkStart w:id="27" w:name="_Toc15994"/>
      <w:bookmarkStart w:id="28" w:name="_Toc213496268"/>
      <w:bookmarkStart w:id="29" w:name="_Toc213396946"/>
      <w:bookmarkStart w:id="30" w:name="_Toc28513"/>
      <w:bookmarkStart w:id="31" w:name="_Toc213396760"/>
      <w:bookmarkStart w:id="32" w:name="_Toc189727030"/>
      <w:bookmarkStart w:id="33" w:name="_Toc213397010"/>
      <w:r>
        <w:rPr>
          <w:rFonts w:hint="eastAsia"/>
        </w:rPr>
        <w:t>投标人须知前附表</w:t>
      </w:r>
      <w:bookmarkEnd w:id="23"/>
      <w:bookmarkEnd w:id="24"/>
      <w:bookmarkEnd w:id="25"/>
      <w:bookmarkEnd w:id="26"/>
      <w:bookmarkEnd w:id="27"/>
      <w:bookmarkEnd w:id="28"/>
      <w:bookmarkEnd w:id="29"/>
      <w:bookmarkEnd w:id="30"/>
      <w:bookmarkEnd w:id="31"/>
      <w:bookmarkEnd w:id="32"/>
      <w:bookmarkEnd w:id="33"/>
    </w:p>
    <w:tbl>
      <w:tblPr>
        <w:tblStyle w:val="39"/>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25"/>
        <w:gridCol w:w="2353"/>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exact"/>
          <w:tblHeader/>
          <w:jc w:val="center"/>
        </w:trPr>
        <w:tc>
          <w:tcPr>
            <w:tcW w:w="1025" w:type="dxa"/>
            <w:vAlign w:val="center"/>
          </w:tcPr>
          <w:p>
            <w:pPr>
              <w:pStyle w:val="62"/>
              <w:spacing w:line="400" w:lineRule="exact"/>
              <w:ind w:left="9"/>
              <w:jc w:val="center"/>
              <w:rPr>
                <w:b/>
                <w:color w:val="000000"/>
                <w:kern w:val="2"/>
                <w:sz w:val="21"/>
                <w:szCs w:val="21"/>
                <w:lang w:val="zh-CN"/>
              </w:rPr>
            </w:pPr>
            <w:r>
              <w:rPr>
                <w:rFonts w:hint="eastAsia"/>
                <w:b/>
                <w:color w:val="000000"/>
                <w:kern w:val="2"/>
                <w:sz w:val="21"/>
                <w:szCs w:val="21"/>
                <w:lang w:val="zh-CN"/>
              </w:rPr>
              <w:t xml:space="preserve">序号 </w:t>
            </w:r>
          </w:p>
        </w:tc>
        <w:tc>
          <w:tcPr>
            <w:tcW w:w="2353" w:type="dxa"/>
            <w:vAlign w:val="center"/>
          </w:tcPr>
          <w:p>
            <w:pPr>
              <w:pStyle w:val="62"/>
              <w:spacing w:line="400" w:lineRule="exact"/>
              <w:ind w:left="38"/>
              <w:jc w:val="center"/>
              <w:rPr>
                <w:b/>
                <w:color w:val="000000"/>
                <w:kern w:val="2"/>
                <w:sz w:val="21"/>
                <w:szCs w:val="21"/>
                <w:lang w:val="zh-CN"/>
              </w:rPr>
            </w:pPr>
            <w:r>
              <w:rPr>
                <w:rFonts w:hint="eastAsia"/>
                <w:b/>
                <w:color w:val="000000"/>
                <w:kern w:val="2"/>
                <w:sz w:val="21"/>
                <w:szCs w:val="21"/>
                <w:lang w:val="zh-CN"/>
              </w:rPr>
              <w:t xml:space="preserve">条款名称 </w:t>
            </w:r>
          </w:p>
        </w:tc>
        <w:tc>
          <w:tcPr>
            <w:tcW w:w="6242" w:type="dxa"/>
            <w:vAlign w:val="center"/>
          </w:tcPr>
          <w:p>
            <w:pPr>
              <w:pStyle w:val="62"/>
              <w:spacing w:line="400" w:lineRule="exact"/>
              <w:jc w:val="center"/>
              <w:rPr>
                <w:b/>
                <w:color w:val="000000"/>
                <w:kern w:val="2"/>
                <w:sz w:val="21"/>
                <w:szCs w:val="21"/>
                <w:lang w:val="zh-CN"/>
              </w:rPr>
            </w:pPr>
            <w:r>
              <w:rPr>
                <w:rFonts w:hint="eastAsia"/>
                <w:b/>
                <w:color w:val="000000"/>
                <w:kern w:val="2"/>
                <w:sz w:val="21"/>
                <w:szCs w:val="21"/>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1</w:t>
            </w:r>
          </w:p>
        </w:tc>
        <w:tc>
          <w:tcPr>
            <w:tcW w:w="2353" w:type="dxa"/>
            <w:vAlign w:val="center"/>
          </w:tcPr>
          <w:p>
            <w:pPr>
              <w:pStyle w:val="62"/>
              <w:spacing w:line="400" w:lineRule="exact"/>
              <w:jc w:val="center"/>
              <w:rPr>
                <w:b/>
                <w:color w:val="000000"/>
                <w:kern w:val="2"/>
                <w:sz w:val="21"/>
                <w:szCs w:val="21"/>
                <w:lang w:val="zh-CN"/>
              </w:rPr>
            </w:pPr>
            <w:r>
              <w:rPr>
                <w:rFonts w:hint="eastAsia"/>
                <w:b/>
                <w:color w:val="000000"/>
                <w:kern w:val="2"/>
                <w:sz w:val="21"/>
                <w:szCs w:val="21"/>
                <w:lang w:val="zh-CN"/>
              </w:rPr>
              <w:t>采购人</w:t>
            </w:r>
          </w:p>
        </w:tc>
        <w:tc>
          <w:tcPr>
            <w:tcW w:w="6242" w:type="dxa"/>
            <w:vAlign w:val="center"/>
          </w:tcPr>
          <w:p>
            <w:pPr>
              <w:pStyle w:val="62"/>
              <w:spacing w:line="400" w:lineRule="exact"/>
              <w:rPr>
                <w:rFonts w:cs="Times New Roman"/>
                <w:color w:val="000000"/>
                <w:kern w:val="2"/>
                <w:sz w:val="21"/>
                <w:szCs w:val="20"/>
              </w:rPr>
            </w:pPr>
            <w:r>
              <w:rPr>
                <w:rFonts w:hint="eastAsia" w:cs="Times New Roman"/>
                <w:color w:val="000000"/>
                <w:kern w:val="2"/>
                <w:sz w:val="21"/>
                <w:szCs w:val="20"/>
              </w:rPr>
              <w:t xml:space="preserve">  名  称：</w:t>
            </w:r>
            <w:r>
              <w:rPr>
                <w:rFonts w:hint="eastAsia" w:cs="Times New Roman"/>
                <w:color w:val="000000"/>
                <w:kern w:val="2"/>
                <w:sz w:val="21"/>
                <w:szCs w:val="20"/>
                <w:lang w:eastAsia="zh-CN"/>
              </w:rPr>
              <w:t>于田县林业和草原局</w:t>
            </w:r>
            <w:r>
              <w:rPr>
                <w:rFonts w:cs="Times New Roman"/>
                <w:color w:val="000000"/>
                <w:kern w:val="2"/>
                <w:sz w:val="21"/>
                <w:szCs w:val="20"/>
              </w:rPr>
              <w:t> </w:t>
            </w:r>
          </w:p>
          <w:p>
            <w:pPr>
              <w:pStyle w:val="62"/>
              <w:spacing w:line="400" w:lineRule="exact"/>
              <w:rPr>
                <w:rFonts w:cs="Times New Roman"/>
                <w:color w:val="000000"/>
                <w:kern w:val="2"/>
                <w:sz w:val="21"/>
                <w:szCs w:val="20"/>
                <w:lang w:val="zh-CN"/>
              </w:rPr>
            </w:pPr>
            <w:r>
              <w:rPr>
                <w:rFonts w:hint="eastAsia" w:cs="Times New Roman"/>
                <w:color w:val="000000"/>
                <w:kern w:val="2"/>
                <w:sz w:val="21"/>
                <w:szCs w:val="20"/>
              </w:rPr>
              <w:t xml:space="preserve">  </w:t>
            </w:r>
            <w:r>
              <w:rPr>
                <w:rFonts w:hint="eastAsia" w:cs="Times New Roman"/>
                <w:color w:val="000000"/>
                <w:kern w:val="2"/>
                <w:sz w:val="21"/>
                <w:szCs w:val="20"/>
                <w:lang w:val="zh-CN"/>
              </w:rPr>
              <w:t>联系人：阿迪力江</w:t>
            </w:r>
            <w:r>
              <w:rPr>
                <w:rFonts w:hint="eastAsia" w:cs="Times New Roman"/>
                <w:color w:val="000000"/>
                <w:kern w:val="2"/>
                <w:sz w:val="21"/>
                <w:szCs w:val="21"/>
                <w:lang w:val="zh-CN"/>
              </w:rPr>
              <w:t> </w:t>
            </w:r>
          </w:p>
          <w:p>
            <w:pPr>
              <w:pStyle w:val="62"/>
              <w:spacing w:line="400" w:lineRule="exact"/>
              <w:rPr>
                <w:color w:val="000000"/>
                <w:kern w:val="2"/>
              </w:rPr>
            </w:pPr>
            <w:r>
              <w:rPr>
                <w:rFonts w:hint="eastAsia" w:cs="Times New Roman"/>
                <w:color w:val="000000"/>
                <w:kern w:val="2"/>
                <w:sz w:val="21"/>
                <w:szCs w:val="20"/>
              </w:rPr>
              <w:t xml:space="preserve">  电  话：18197896189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5" w:hRule="atLeas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2</w:t>
            </w:r>
          </w:p>
        </w:tc>
        <w:tc>
          <w:tcPr>
            <w:tcW w:w="2353" w:type="dxa"/>
            <w:vAlign w:val="center"/>
          </w:tcPr>
          <w:p>
            <w:pPr>
              <w:pStyle w:val="62"/>
              <w:spacing w:line="400" w:lineRule="exact"/>
              <w:ind w:left="38"/>
              <w:jc w:val="center"/>
              <w:rPr>
                <w:b/>
                <w:color w:val="000000"/>
                <w:kern w:val="2"/>
                <w:sz w:val="21"/>
                <w:szCs w:val="21"/>
                <w:lang w:val="zh-CN"/>
              </w:rPr>
            </w:pPr>
            <w:r>
              <w:rPr>
                <w:rFonts w:hint="eastAsia"/>
                <w:b/>
                <w:color w:val="000000"/>
                <w:kern w:val="2"/>
                <w:sz w:val="21"/>
                <w:szCs w:val="21"/>
                <w:lang w:val="zh-CN"/>
              </w:rPr>
              <w:t>采购代理机构</w:t>
            </w:r>
          </w:p>
          <w:p>
            <w:pPr>
              <w:pStyle w:val="62"/>
              <w:spacing w:line="400" w:lineRule="exact"/>
              <w:ind w:left="38"/>
              <w:rPr>
                <w:b/>
                <w:color w:val="000000"/>
                <w:kern w:val="2"/>
                <w:sz w:val="21"/>
                <w:szCs w:val="21"/>
                <w:lang w:val="zh-CN"/>
              </w:rPr>
            </w:pPr>
            <w:r>
              <w:rPr>
                <w:rFonts w:hint="eastAsia"/>
                <w:b/>
                <w:color w:val="000000"/>
                <w:kern w:val="2"/>
                <w:sz w:val="21"/>
                <w:szCs w:val="21"/>
                <w:lang w:val="zh-CN"/>
              </w:rPr>
              <w:t xml:space="preserve">      （招标人）</w:t>
            </w:r>
          </w:p>
        </w:tc>
        <w:tc>
          <w:tcPr>
            <w:tcW w:w="6242" w:type="dxa"/>
            <w:vAlign w:val="center"/>
          </w:tcPr>
          <w:p>
            <w:pPr>
              <w:pStyle w:val="62"/>
              <w:spacing w:line="400" w:lineRule="exact"/>
              <w:rPr>
                <w:rFonts w:cs="Times New Roman"/>
                <w:color w:val="000000"/>
                <w:kern w:val="2"/>
                <w:sz w:val="21"/>
                <w:szCs w:val="20"/>
              </w:rPr>
            </w:pPr>
            <w:r>
              <w:rPr>
                <w:rFonts w:hint="eastAsia" w:cs="Times New Roman"/>
                <w:color w:val="000000"/>
                <w:kern w:val="2"/>
                <w:sz w:val="21"/>
                <w:szCs w:val="20"/>
              </w:rPr>
              <w:t xml:space="preserve">  名  称: 新疆承泰建业工程管理咨询有限公司</w:t>
            </w:r>
          </w:p>
          <w:p>
            <w:pPr>
              <w:pStyle w:val="62"/>
              <w:spacing w:line="400" w:lineRule="exact"/>
              <w:ind w:left="1050" w:hanging="1050" w:hangingChars="500"/>
              <w:rPr>
                <w:rFonts w:cs="Times New Roman"/>
                <w:color w:val="000000"/>
                <w:kern w:val="2"/>
                <w:sz w:val="21"/>
                <w:szCs w:val="21"/>
              </w:rPr>
            </w:pPr>
            <w:r>
              <w:rPr>
                <w:rFonts w:hint="eastAsia" w:cs="Times New Roman"/>
                <w:color w:val="000000"/>
                <w:kern w:val="2"/>
                <w:sz w:val="21"/>
                <w:szCs w:val="20"/>
              </w:rPr>
              <w:t xml:space="preserve">  </w:t>
            </w:r>
            <w:r>
              <w:rPr>
                <w:rFonts w:hint="eastAsia" w:cs="Times New Roman"/>
                <w:color w:val="000000"/>
                <w:kern w:val="2"/>
                <w:sz w:val="21"/>
                <w:szCs w:val="21"/>
              </w:rPr>
              <w:t xml:space="preserve">地  址: 和田市东巴克路1号玉府大厦三楼 </w:t>
            </w:r>
          </w:p>
          <w:p>
            <w:pPr>
              <w:pStyle w:val="62"/>
              <w:spacing w:line="400" w:lineRule="exact"/>
              <w:rPr>
                <w:rFonts w:cs="Times New Roman"/>
                <w:color w:val="000000"/>
                <w:kern w:val="2"/>
                <w:sz w:val="21"/>
                <w:szCs w:val="21"/>
              </w:rPr>
            </w:pPr>
            <w:r>
              <w:rPr>
                <w:rFonts w:hint="eastAsia" w:cs="Times New Roman"/>
                <w:color w:val="000000"/>
                <w:kern w:val="2"/>
                <w:sz w:val="21"/>
                <w:szCs w:val="21"/>
              </w:rPr>
              <w:t xml:space="preserve">  联系人: 魏扬</w:t>
            </w:r>
          </w:p>
          <w:p>
            <w:pPr>
              <w:pStyle w:val="62"/>
              <w:spacing w:line="400" w:lineRule="exact"/>
              <w:rPr>
                <w:color w:val="000000"/>
                <w:kern w:val="2"/>
              </w:rPr>
            </w:pPr>
            <w:r>
              <w:rPr>
                <w:rFonts w:hint="eastAsia" w:cs="Times New Roman"/>
                <w:color w:val="000000"/>
                <w:kern w:val="2"/>
                <w:sz w:val="21"/>
                <w:szCs w:val="21"/>
              </w:rPr>
              <w:t xml:space="preserve">  电  话:</w:t>
            </w:r>
            <w:r>
              <w:rPr>
                <w:kern w:val="2"/>
                <w:sz w:val="21"/>
                <w:szCs w:val="21"/>
              </w:rPr>
              <w:t>15026131999</w:t>
            </w:r>
            <w:r>
              <w:rPr>
                <w:rFonts w:hint="eastAsia"/>
                <w:color w:val="000000"/>
                <w:kern w:val="2"/>
                <w:sz w:val="21"/>
                <w:szCs w:val="21"/>
              </w:rPr>
              <w:t xml:space="preserve">     0903-6875666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exac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3</w:t>
            </w:r>
          </w:p>
        </w:tc>
        <w:tc>
          <w:tcPr>
            <w:tcW w:w="2353" w:type="dxa"/>
            <w:vAlign w:val="center"/>
          </w:tcPr>
          <w:p>
            <w:pPr>
              <w:pStyle w:val="62"/>
              <w:spacing w:line="400" w:lineRule="exact"/>
              <w:ind w:left="38"/>
              <w:jc w:val="center"/>
              <w:rPr>
                <w:b/>
                <w:color w:val="000000"/>
                <w:kern w:val="2"/>
                <w:sz w:val="21"/>
                <w:szCs w:val="21"/>
                <w:lang w:val="zh-CN"/>
              </w:rPr>
            </w:pPr>
            <w:r>
              <w:rPr>
                <w:rFonts w:hint="eastAsia"/>
                <w:b/>
                <w:color w:val="000000"/>
                <w:kern w:val="2"/>
                <w:sz w:val="21"/>
                <w:szCs w:val="21"/>
                <w:lang w:val="zh-CN"/>
              </w:rPr>
              <w:t>采购项目名称</w:t>
            </w:r>
          </w:p>
        </w:tc>
        <w:tc>
          <w:tcPr>
            <w:tcW w:w="6242" w:type="dxa"/>
            <w:vAlign w:val="center"/>
          </w:tcPr>
          <w:p>
            <w:pPr>
              <w:pStyle w:val="62"/>
              <w:spacing w:line="400" w:lineRule="exact"/>
              <w:ind w:left="210" w:leftChars="100"/>
              <w:rPr>
                <w:rFonts w:hint="eastAsia" w:eastAsia="宋体"/>
                <w:kern w:val="2"/>
                <w:lang w:eastAsia="zh-CN"/>
              </w:rPr>
            </w:pPr>
            <w:r>
              <w:rPr>
                <w:rFonts w:hint="eastAsia" w:cs="Times New Roman"/>
                <w:color w:val="000000"/>
                <w:kern w:val="2"/>
                <w:sz w:val="21"/>
                <w:szCs w:val="20"/>
                <w:lang w:eastAsia="zh-CN"/>
              </w:rPr>
              <w:t>于田县2019年度英巴格乡国家沙化土地封禁保护区建设芦苇采购项目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exac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4</w:t>
            </w:r>
          </w:p>
        </w:tc>
        <w:tc>
          <w:tcPr>
            <w:tcW w:w="2353" w:type="dxa"/>
            <w:vAlign w:val="center"/>
          </w:tcPr>
          <w:p>
            <w:pPr>
              <w:pStyle w:val="62"/>
              <w:spacing w:line="400" w:lineRule="exact"/>
              <w:ind w:left="38"/>
              <w:rPr>
                <w:b/>
                <w:kern w:val="2"/>
                <w:sz w:val="21"/>
                <w:szCs w:val="21"/>
                <w:lang w:val="zh-CN"/>
              </w:rPr>
            </w:pPr>
            <w:r>
              <w:rPr>
                <w:rFonts w:hint="eastAsia"/>
                <w:b/>
                <w:kern w:val="2"/>
                <w:sz w:val="21"/>
                <w:szCs w:val="21"/>
              </w:rPr>
              <w:t xml:space="preserve">     </w:t>
            </w:r>
            <w:r>
              <w:rPr>
                <w:rFonts w:hint="eastAsia"/>
                <w:b/>
                <w:kern w:val="2"/>
                <w:sz w:val="21"/>
                <w:szCs w:val="21"/>
                <w:lang w:val="zh-CN"/>
              </w:rPr>
              <w:t>采购项目编号</w:t>
            </w:r>
          </w:p>
        </w:tc>
        <w:tc>
          <w:tcPr>
            <w:tcW w:w="6242" w:type="dxa"/>
            <w:vAlign w:val="center"/>
          </w:tcPr>
          <w:p>
            <w:pPr>
              <w:spacing w:line="400" w:lineRule="exact"/>
              <w:ind w:firstLine="210" w:firstLineChars="100"/>
              <w:rPr>
                <w:rFonts w:ascii="宋体" w:hAnsi="宋体"/>
                <w:szCs w:val="22"/>
              </w:rPr>
            </w:pPr>
            <w:r>
              <w:rPr>
                <w:rFonts w:hint="eastAsia" w:ascii="宋体" w:hAnsi="宋体" w:cs="宋体"/>
                <w:kern w:val="0"/>
                <w:szCs w:val="21"/>
                <w:lang w:eastAsia="zh-CN"/>
              </w:rPr>
              <w:t>YTXZFCGDL-GK-2020-074</w:t>
            </w:r>
            <w:r>
              <w:rPr>
                <w:rFonts w:hint="eastAsia" w:ascii="宋体" w:hAnsi="宋体" w:cs="宋体"/>
                <w:kern w:val="0"/>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5</w:t>
            </w:r>
          </w:p>
        </w:tc>
        <w:tc>
          <w:tcPr>
            <w:tcW w:w="2353" w:type="dxa"/>
            <w:vAlign w:val="center"/>
          </w:tcPr>
          <w:p>
            <w:pPr>
              <w:pStyle w:val="62"/>
              <w:spacing w:line="400" w:lineRule="exact"/>
              <w:ind w:left="38"/>
              <w:jc w:val="center"/>
              <w:rPr>
                <w:b/>
                <w:color w:val="000000"/>
                <w:kern w:val="2"/>
                <w:sz w:val="21"/>
                <w:szCs w:val="21"/>
                <w:lang w:val="zh-CN"/>
              </w:rPr>
            </w:pPr>
            <w:r>
              <w:rPr>
                <w:rFonts w:hint="eastAsia"/>
                <w:b/>
                <w:color w:val="000000"/>
                <w:kern w:val="2"/>
                <w:sz w:val="21"/>
                <w:szCs w:val="21"/>
                <w:lang w:val="zh-CN"/>
              </w:rPr>
              <w:t>项目资金及来源</w:t>
            </w:r>
          </w:p>
          <w:p>
            <w:pPr>
              <w:pStyle w:val="62"/>
              <w:spacing w:line="400" w:lineRule="exact"/>
              <w:ind w:left="38"/>
              <w:jc w:val="center"/>
              <w:rPr>
                <w:b/>
                <w:color w:val="000000"/>
                <w:kern w:val="2"/>
                <w:sz w:val="21"/>
                <w:szCs w:val="21"/>
                <w:lang w:val="zh-CN"/>
              </w:rPr>
            </w:pPr>
          </w:p>
        </w:tc>
        <w:tc>
          <w:tcPr>
            <w:tcW w:w="6242" w:type="dxa"/>
            <w:vAlign w:val="center"/>
          </w:tcPr>
          <w:p>
            <w:pPr>
              <w:pStyle w:val="62"/>
              <w:spacing w:line="400" w:lineRule="exact"/>
              <w:ind w:left="193" w:leftChars="92" w:right="210" w:rightChars="100"/>
              <w:jc w:val="both"/>
              <w:rPr>
                <w:rFonts w:hint="default" w:eastAsia="宋体"/>
                <w:kern w:val="2"/>
                <w:sz w:val="21"/>
                <w:szCs w:val="21"/>
                <w:lang w:val="en-US" w:eastAsia="zh-CN"/>
              </w:rPr>
            </w:pPr>
            <w:r>
              <w:rPr>
                <w:rFonts w:hint="default" w:eastAsia="宋体"/>
                <w:kern w:val="2"/>
                <w:sz w:val="21"/>
                <w:szCs w:val="21"/>
                <w:lang w:val="en-US" w:eastAsia="zh-CN"/>
              </w:rPr>
              <w:t>中央财政资金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2" w:hRule="exac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6</w:t>
            </w:r>
          </w:p>
        </w:tc>
        <w:tc>
          <w:tcPr>
            <w:tcW w:w="2353" w:type="dxa"/>
            <w:vAlign w:val="center"/>
          </w:tcPr>
          <w:p>
            <w:pPr>
              <w:pStyle w:val="62"/>
              <w:spacing w:line="400" w:lineRule="exact"/>
              <w:ind w:left="38"/>
              <w:jc w:val="center"/>
              <w:rPr>
                <w:b/>
                <w:color w:val="000000"/>
                <w:kern w:val="2"/>
                <w:sz w:val="21"/>
                <w:szCs w:val="21"/>
                <w:lang w:val="zh-CN"/>
              </w:rPr>
            </w:pPr>
            <w:r>
              <w:rPr>
                <w:rFonts w:hint="eastAsia"/>
                <w:b/>
                <w:color w:val="000000"/>
                <w:kern w:val="2"/>
                <w:sz w:val="21"/>
                <w:szCs w:val="21"/>
                <w:lang w:val="zh-CN"/>
              </w:rPr>
              <w:t>预算最高限价</w:t>
            </w:r>
          </w:p>
        </w:tc>
        <w:tc>
          <w:tcPr>
            <w:tcW w:w="6242" w:type="dxa"/>
            <w:vAlign w:val="center"/>
          </w:tcPr>
          <w:p>
            <w:pPr>
              <w:pStyle w:val="62"/>
              <w:spacing w:line="400" w:lineRule="exact"/>
              <w:ind w:left="193" w:leftChars="92" w:right="210" w:rightChars="100"/>
              <w:jc w:val="both"/>
              <w:rPr>
                <w:color w:val="000000"/>
                <w:spacing w:val="-4"/>
                <w:kern w:val="2"/>
                <w:sz w:val="21"/>
                <w:szCs w:val="21"/>
              </w:rPr>
            </w:pPr>
            <w:r>
              <w:rPr>
                <w:rFonts w:hint="eastAsia"/>
                <w:b/>
                <w:bCs/>
                <w:color w:val="000000"/>
                <w:spacing w:val="-4"/>
                <w:kern w:val="2"/>
                <w:sz w:val="21"/>
                <w:szCs w:val="21"/>
              </w:rPr>
              <w:t>预算价：582.18万元</w:t>
            </w:r>
            <w:r>
              <w:rPr>
                <w:rFonts w:hint="eastAsia"/>
                <w:color w:val="000000"/>
                <w:spacing w:val="-4"/>
                <w:kern w:val="2"/>
                <w:sz w:val="21"/>
                <w:szCs w:val="21"/>
              </w:rPr>
              <w:t>（包括货物的供应、运输、安装、调试及相关售后服务，此采购预算为最高限价、如超过预算价的报价为无效报价)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exac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7</w:t>
            </w:r>
          </w:p>
        </w:tc>
        <w:tc>
          <w:tcPr>
            <w:tcW w:w="2353" w:type="dxa"/>
            <w:vAlign w:val="center"/>
          </w:tcPr>
          <w:p>
            <w:pPr>
              <w:pStyle w:val="62"/>
              <w:spacing w:line="400" w:lineRule="exact"/>
              <w:ind w:left="38"/>
              <w:rPr>
                <w:b/>
                <w:color w:val="000000"/>
                <w:kern w:val="2"/>
                <w:sz w:val="21"/>
                <w:szCs w:val="21"/>
                <w:lang w:val="zh-CN"/>
              </w:rPr>
            </w:pPr>
            <w:r>
              <w:rPr>
                <w:rFonts w:hint="eastAsia"/>
                <w:b/>
                <w:color w:val="000000"/>
                <w:kern w:val="2"/>
                <w:sz w:val="21"/>
                <w:szCs w:val="21"/>
                <w:lang w:val="zh-CN"/>
              </w:rPr>
              <w:t xml:space="preserve">       采购方式</w:t>
            </w:r>
          </w:p>
        </w:tc>
        <w:tc>
          <w:tcPr>
            <w:tcW w:w="6242" w:type="dxa"/>
            <w:vAlign w:val="center"/>
          </w:tcPr>
          <w:p>
            <w:pPr>
              <w:pStyle w:val="62"/>
              <w:spacing w:line="400" w:lineRule="exact"/>
              <w:jc w:val="both"/>
              <w:rPr>
                <w:color w:val="000000"/>
                <w:kern w:val="2"/>
                <w:sz w:val="21"/>
                <w:szCs w:val="21"/>
                <w:lang w:val="zh-CN"/>
              </w:rPr>
            </w:pPr>
            <w:r>
              <w:rPr>
                <w:rFonts w:hint="eastAsia"/>
                <w:color w:val="000000"/>
                <w:kern w:val="2"/>
                <w:sz w:val="21"/>
                <w:szCs w:val="21"/>
                <w:lang w:val="zh-CN"/>
              </w:rPr>
              <w:t xml:space="preserve">  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8</w:t>
            </w:r>
          </w:p>
        </w:tc>
        <w:tc>
          <w:tcPr>
            <w:tcW w:w="2353" w:type="dxa"/>
            <w:vAlign w:val="center"/>
          </w:tcPr>
          <w:p>
            <w:pPr>
              <w:pStyle w:val="62"/>
              <w:spacing w:line="400" w:lineRule="exact"/>
              <w:ind w:left="96"/>
              <w:rPr>
                <w:b/>
                <w:color w:val="000000"/>
                <w:kern w:val="2"/>
                <w:sz w:val="21"/>
                <w:szCs w:val="21"/>
                <w:lang w:val="zh-CN"/>
              </w:rPr>
            </w:pPr>
            <w:r>
              <w:rPr>
                <w:rFonts w:hint="eastAsia"/>
                <w:b/>
                <w:color w:val="000000"/>
                <w:kern w:val="2"/>
                <w:sz w:val="21"/>
                <w:szCs w:val="21"/>
                <w:lang w:val="zh-CN"/>
              </w:rPr>
              <w:t xml:space="preserve">       评标方法</w:t>
            </w:r>
          </w:p>
        </w:tc>
        <w:tc>
          <w:tcPr>
            <w:tcW w:w="6242" w:type="dxa"/>
            <w:vAlign w:val="center"/>
          </w:tcPr>
          <w:p>
            <w:pPr>
              <w:pStyle w:val="62"/>
              <w:spacing w:line="400" w:lineRule="exact"/>
              <w:ind w:left="634" w:leftChars="102" w:hanging="420" w:hangingChars="200"/>
              <w:rPr>
                <w:rFonts w:hint="default" w:eastAsia="宋体"/>
                <w:color w:val="000000"/>
                <w:kern w:val="2"/>
                <w:sz w:val="21"/>
                <w:szCs w:val="21"/>
                <w:lang w:val="en-US" w:eastAsia="zh-CN"/>
              </w:rPr>
            </w:pPr>
            <w:r>
              <w:rPr>
                <w:rFonts w:hint="eastAsia"/>
                <w:color w:val="000000"/>
                <w:kern w:val="2"/>
                <w:sz w:val="21"/>
                <w:szCs w:val="21"/>
                <w:lang w:val="en-US" w:eastAsia="zh-CN"/>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9</w:t>
            </w:r>
          </w:p>
        </w:tc>
        <w:tc>
          <w:tcPr>
            <w:tcW w:w="2353" w:type="dxa"/>
            <w:vAlign w:val="center"/>
          </w:tcPr>
          <w:p>
            <w:pPr>
              <w:pStyle w:val="62"/>
              <w:spacing w:line="400" w:lineRule="exact"/>
              <w:ind w:left="96"/>
              <w:jc w:val="center"/>
              <w:rPr>
                <w:b/>
                <w:color w:val="000000"/>
                <w:kern w:val="2"/>
                <w:sz w:val="21"/>
                <w:szCs w:val="21"/>
              </w:rPr>
            </w:pPr>
            <w:r>
              <w:rPr>
                <w:rFonts w:hint="eastAsia"/>
                <w:b/>
                <w:color w:val="000000"/>
                <w:kern w:val="2"/>
                <w:sz w:val="21"/>
                <w:szCs w:val="21"/>
                <w:lang w:val="zh-CN"/>
              </w:rPr>
              <w:t>供货期</w:t>
            </w:r>
          </w:p>
        </w:tc>
        <w:tc>
          <w:tcPr>
            <w:tcW w:w="6242" w:type="dxa"/>
            <w:vAlign w:val="center"/>
          </w:tcPr>
          <w:p>
            <w:pPr>
              <w:pStyle w:val="62"/>
              <w:spacing w:line="400" w:lineRule="exact"/>
              <w:ind w:left="636" w:leftChars="102" w:hanging="422" w:hangingChars="200"/>
              <w:rPr>
                <w:color w:val="000000"/>
                <w:kern w:val="2"/>
                <w:sz w:val="21"/>
                <w:szCs w:val="21"/>
                <w:lang w:val="zh-CN"/>
              </w:rPr>
            </w:pPr>
            <w:r>
              <w:rPr>
                <w:rFonts w:hint="eastAsia"/>
                <w:b/>
                <w:bCs/>
                <w:color w:val="000000"/>
                <w:kern w:val="2"/>
                <w:sz w:val="21"/>
                <w:szCs w:val="21"/>
                <w:lang w:val="en-US" w:eastAsia="zh-CN"/>
              </w:rPr>
              <w:t>工期</w:t>
            </w:r>
            <w:r>
              <w:rPr>
                <w:rFonts w:hint="eastAsia"/>
                <w:b/>
                <w:bCs/>
                <w:color w:val="000000"/>
                <w:kern w:val="2"/>
                <w:sz w:val="21"/>
                <w:szCs w:val="21"/>
                <w:lang w:val="zh-CN"/>
              </w:rPr>
              <w:t>：</w:t>
            </w:r>
            <w:r>
              <w:rPr>
                <w:rFonts w:hint="eastAsia"/>
                <w:b/>
                <w:bCs/>
                <w:color w:val="000000"/>
                <w:kern w:val="2"/>
                <w:sz w:val="21"/>
                <w:szCs w:val="21"/>
                <w:lang w:val="en-US" w:eastAsia="zh-CN"/>
              </w:rPr>
              <w:t>60</w:t>
            </w:r>
            <w:r>
              <w:rPr>
                <w:rFonts w:hint="eastAsia"/>
                <w:b/>
                <w:bCs/>
                <w:kern w:val="2"/>
                <w:sz w:val="21"/>
                <w:szCs w:val="21"/>
              </w:rPr>
              <w:t>天</w:t>
            </w:r>
            <w:r>
              <w:rPr>
                <w:rFonts w:hint="eastAsia"/>
                <w:kern w:val="2"/>
                <w:sz w:val="21"/>
                <w:szCs w:val="21"/>
                <w:lang w:val="zh-CN"/>
              </w:rPr>
              <w:t>（</w:t>
            </w:r>
            <w:r>
              <w:rPr>
                <w:rFonts w:hint="eastAsia"/>
                <w:color w:val="000000"/>
                <w:kern w:val="2"/>
                <w:sz w:val="21"/>
                <w:szCs w:val="21"/>
              </w:rPr>
              <w:t>具体时间以签订合同为准</w:t>
            </w:r>
            <w:r>
              <w:rPr>
                <w:rFonts w:hint="eastAsia"/>
                <w:color w:val="000000"/>
                <w:kern w:val="2"/>
                <w:sz w:val="21"/>
                <w:szCs w:val="21"/>
                <w:lang w:val="zh-CN"/>
              </w:rPr>
              <w:t>）</w:t>
            </w:r>
          </w:p>
          <w:p>
            <w:pPr>
              <w:pStyle w:val="62"/>
              <w:spacing w:line="400" w:lineRule="exact"/>
              <w:ind w:left="634" w:leftChars="102" w:hanging="420" w:hangingChars="200"/>
              <w:rPr>
                <w:color w:val="FF0000"/>
                <w:kern w:val="2"/>
                <w:sz w:val="21"/>
                <w:szCs w:val="21"/>
                <w:highlight w:val="yellow"/>
                <w:lang w:val="zh-CN"/>
              </w:rPr>
            </w:pPr>
            <w:r>
              <w:rPr>
                <w:rFonts w:hint="eastAsia"/>
                <w:color w:val="000000"/>
                <w:kern w:val="2"/>
                <w:sz w:val="21"/>
                <w:szCs w:val="21"/>
              </w:rPr>
              <w:t>交货地点：业主指定地点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exac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10</w:t>
            </w:r>
          </w:p>
        </w:tc>
        <w:tc>
          <w:tcPr>
            <w:tcW w:w="2353" w:type="dxa"/>
            <w:vAlign w:val="center"/>
          </w:tcPr>
          <w:p>
            <w:pPr>
              <w:pStyle w:val="62"/>
              <w:spacing w:line="400" w:lineRule="exact"/>
              <w:ind w:left="96"/>
              <w:jc w:val="center"/>
              <w:rPr>
                <w:b/>
                <w:color w:val="000000"/>
                <w:kern w:val="2"/>
                <w:sz w:val="21"/>
                <w:szCs w:val="21"/>
                <w:lang w:val="zh-CN"/>
              </w:rPr>
            </w:pPr>
            <w:r>
              <w:rPr>
                <w:rFonts w:hint="eastAsia"/>
                <w:b/>
                <w:color w:val="000000"/>
                <w:kern w:val="2"/>
                <w:sz w:val="21"/>
                <w:szCs w:val="21"/>
                <w:lang w:val="zh-CN"/>
              </w:rPr>
              <w:t>质量要求</w:t>
            </w:r>
          </w:p>
        </w:tc>
        <w:tc>
          <w:tcPr>
            <w:tcW w:w="6242" w:type="dxa"/>
            <w:vAlign w:val="center"/>
          </w:tcPr>
          <w:p>
            <w:pPr>
              <w:pStyle w:val="62"/>
              <w:spacing w:line="400" w:lineRule="exact"/>
              <w:ind w:left="210" w:leftChars="100"/>
              <w:rPr>
                <w:color w:val="000000"/>
                <w:kern w:val="2"/>
                <w:sz w:val="21"/>
                <w:szCs w:val="21"/>
                <w:highlight w:val="yellow"/>
              </w:rPr>
            </w:pPr>
            <w:r>
              <w:rPr>
                <w:rFonts w:hint="eastAsia"/>
                <w:b/>
                <w:bCs/>
                <w:color w:val="000000"/>
                <w:kern w:val="2"/>
                <w:sz w:val="21"/>
                <w:szCs w:val="21"/>
                <w:lang w:val="zh-CN"/>
              </w:rPr>
              <w:t>达到国家强制性产品质量</w:t>
            </w:r>
            <w:r>
              <w:rPr>
                <w:rFonts w:hint="eastAsia"/>
                <w:b/>
                <w:bCs/>
                <w:color w:val="000000"/>
                <w:kern w:val="2"/>
                <w:sz w:val="21"/>
                <w:szCs w:val="21"/>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11</w:t>
            </w:r>
          </w:p>
        </w:tc>
        <w:tc>
          <w:tcPr>
            <w:tcW w:w="2353" w:type="dxa"/>
            <w:vAlign w:val="center"/>
          </w:tcPr>
          <w:p>
            <w:pPr>
              <w:pStyle w:val="62"/>
              <w:spacing w:line="400" w:lineRule="exact"/>
              <w:ind w:left="235"/>
              <w:jc w:val="center"/>
              <w:rPr>
                <w:b/>
                <w:color w:val="000000"/>
                <w:kern w:val="2"/>
                <w:sz w:val="21"/>
                <w:szCs w:val="21"/>
                <w:lang w:val="zh-CN"/>
              </w:rPr>
            </w:pPr>
            <w:r>
              <w:rPr>
                <w:rFonts w:hint="eastAsia"/>
                <w:b/>
                <w:color w:val="000000"/>
                <w:kern w:val="2"/>
                <w:sz w:val="21"/>
                <w:szCs w:val="21"/>
                <w:lang w:val="zh-CN"/>
              </w:rPr>
              <w:t>联合体投标</w:t>
            </w:r>
          </w:p>
        </w:tc>
        <w:tc>
          <w:tcPr>
            <w:tcW w:w="6242" w:type="dxa"/>
            <w:vAlign w:val="center"/>
          </w:tcPr>
          <w:p>
            <w:pPr>
              <w:pStyle w:val="62"/>
              <w:spacing w:line="400" w:lineRule="exact"/>
              <w:ind w:left="210" w:leftChars="100"/>
              <w:rPr>
                <w:kern w:val="2"/>
                <w:sz w:val="21"/>
                <w:szCs w:val="21"/>
                <w:lang w:val="zh-CN"/>
              </w:rPr>
            </w:pPr>
            <w:r>
              <w:rPr>
                <w:rFonts w:hint="eastAsia"/>
                <w:kern w:val="2"/>
                <w:sz w:val="21"/>
                <w:szCs w:val="21"/>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12</w:t>
            </w:r>
          </w:p>
        </w:tc>
        <w:tc>
          <w:tcPr>
            <w:tcW w:w="2353" w:type="dxa"/>
            <w:vAlign w:val="center"/>
          </w:tcPr>
          <w:p>
            <w:pPr>
              <w:pStyle w:val="62"/>
              <w:spacing w:line="400" w:lineRule="exact"/>
              <w:jc w:val="center"/>
              <w:rPr>
                <w:b/>
                <w:color w:val="000000"/>
                <w:kern w:val="2"/>
                <w:sz w:val="21"/>
                <w:szCs w:val="21"/>
                <w:lang w:val="zh-CN"/>
              </w:rPr>
            </w:pPr>
            <w:r>
              <w:rPr>
                <w:rFonts w:hint="eastAsia"/>
                <w:b/>
                <w:color w:val="000000"/>
                <w:kern w:val="2"/>
                <w:sz w:val="21"/>
                <w:szCs w:val="21"/>
                <w:lang w:val="zh-CN"/>
              </w:rPr>
              <w:t>考察现场、标前答疑会</w:t>
            </w:r>
          </w:p>
        </w:tc>
        <w:tc>
          <w:tcPr>
            <w:tcW w:w="6242" w:type="dxa"/>
            <w:vAlign w:val="center"/>
          </w:tcPr>
          <w:p>
            <w:pPr>
              <w:pStyle w:val="62"/>
              <w:spacing w:line="400" w:lineRule="exact"/>
              <w:ind w:firstLine="210" w:firstLineChars="100"/>
              <w:rPr>
                <w:color w:val="000000"/>
                <w:kern w:val="2"/>
                <w:sz w:val="21"/>
                <w:szCs w:val="21"/>
                <w:lang w:val="zh-CN"/>
              </w:rPr>
            </w:pPr>
            <w:r>
              <w:rPr>
                <w:rFonts w:hint="eastAsia"/>
                <w:color w:val="000000"/>
                <w:kern w:val="2"/>
                <w:sz w:val="21"/>
                <w:szCs w:val="21"/>
                <w:lang w:val="zh-CN"/>
              </w:rPr>
              <w:t>招标采购单位认为有必要，另行书面通知。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13</w:t>
            </w:r>
          </w:p>
        </w:tc>
        <w:tc>
          <w:tcPr>
            <w:tcW w:w="2353" w:type="dxa"/>
            <w:vAlign w:val="center"/>
          </w:tcPr>
          <w:p>
            <w:pPr>
              <w:pStyle w:val="62"/>
              <w:spacing w:line="400" w:lineRule="exact"/>
              <w:jc w:val="center"/>
              <w:rPr>
                <w:b/>
                <w:color w:val="000000"/>
                <w:kern w:val="2"/>
                <w:sz w:val="21"/>
                <w:szCs w:val="21"/>
                <w:lang w:val="zh-CN"/>
              </w:rPr>
            </w:pPr>
            <w:r>
              <w:rPr>
                <w:rFonts w:hint="eastAsia"/>
                <w:b/>
                <w:color w:val="000000"/>
                <w:kern w:val="2"/>
                <w:sz w:val="21"/>
                <w:szCs w:val="21"/>
                <w:lang w:val="zh-CN"/>
              </w:rPr>
              <w:t>投标人对招标文件</w:t>
            </w:r>
          </w:p>
          <w:p>
            <w:pPr>
              <w:pStyle w:val="62"/>
              <w:spacing w:line="400" w:lineRule="exact"/>
              <w:jc w:val="center"/>
              <w:rPr>
                <w:b/>
                <w:color w:val="000000"/>
                <w:kern w:val="2"/>
                <w:sz w:val="21"/>
                <w:szCs w:val="21"/>
                <w:lang w:val="zh-CN"/>
              </w:rPr>
            </w:pPr>
            <w:r>
              <w:rPr>
                <w:rFonts w:hint="eastAsia"/>
                <w:b/>
                <w:color w:val="000000"/>
                <w:kern w:val="2"/>
                <w:sz w:val="21"/>
                <w:szCs w:val="21"/>
                <w:lang w:val="zh-CN"/>
              </w:rPr>
              <w:t>提出质疑的时间</w:t>
            </w:r>
          </w:p>
        </w:tc>
        <w:tc>
          <w:tcPr>
            <w:tcW w:w="6242" w:type="dxa"/>
            <w:vAlign w:val="center"/>
          </w:tcPr>
          <w:p>
            <w:pPr>
              <w:pStyle w:val="62"/>
              <w:spacing w:line="400" w:lineRule="exact"/>
              <w:ind w:firstLine="210" w:firstLineChars="100"/>
              <w:rPr>
                <w:color w:val="000000"/>
                <w:kern w:val="2"/>
                <w:sz w:val="21"/>
                <w:szCs w:val="21"/>
                <w:lang w:val="zh-CN"/>
              </w:rPr>
            </w:pPr>
            <w:r>
              <w:rPr>
                <w:rFonts w:hint="eastAsia"/>
                <w:color w:val="000000"/>
                <w:kern w:val="2"/>
                <w:sz w:val="21"/>
                <w:szCs w:val="21"/>
                <w:lang w:val="zh-CN"/>
              </w:rPr>
              <w:t>自招标文件发售时间起的七个工作日内。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exac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14</w:t>
            </w:r>
          </w:p>
        </w:tc>
        <w:tc>
          <w:tcPr>
            <w:tcW w:w="2353" w:type="dxa"/>
            <w:vAlign w:val="center"/>
          </w:tcPr>
          <w:p>
            <w:pPr>
              <w:pStyle w:val="62"/>
              <w:spacing w:line="400" w:lineRule="exact"/>
              <w:rPr>
                <w:b/>
                <w:color w:val="000000"/>
                <w:kern w:val="2"/>
                <w:sz w:val="21"/>
                <w:szCs w:val="21"/>
                <w:lang w:val="zh-CN"/>
              </w:rPr>
            </w:pPr>
            <w:r>
              <w:rPr>
                <w:rFonts w:hint="eastAsia"/>
                <w:b/>
                <w:color w:val="000000"/>
                <w:kern w:val="2"/>
                <w:sz w:val="21"/>
                <w:szCs w:val="21"/>
                <w:lang w:val="zh-CN"/>
              </w:rPr>
              <w:t xml:space="preserve">       分包履约</w:t>
            </w:r>
          </w:p>
        </w:tc>
        <w:tc>
          <w:tcPr>
            <w:tcW w:w="6242" w:type="dxa"/>
            <w:vAlign w:val="center"/>
          </w:tcPr>
          <w:p>
            <w:pPr>
              <w:pStyle w:val="62"/>
              <w:spacing w:line="400" w:lineRule="exact"/>
              <w:ind w:right="67" w:rightChars="32"/>
              <w:rPr>
                <w:rFonts w:hint="eastAsia" w:eastAsia="宋体"/>
                <w:kern w:val="2"/>
                <w:sz w:val="21"/>
                <w:szCs w:val="21"/>
                <w:lang w:eastAsia="zh-CN"/>
              </w:rPr>
            </w:pPr>
            <w:r>
              <w:rPr>
                <w:rFonts w:hint="eastAsia"/>
                <w:color w:val="000000"/>
                <w:kern w:val="2"/>
                <w:sz w:val="21"/>
                <w:szCs w:val="21"/>
                <w:lang w:val="zh-CN"/>
              </w:rPr>
              <w:t xml:space="preserve">  </w:t>
            </w:r>
            <w:r>
              <w:rPr>
                <w:rFonts w:hint="eastAsia"/>
                <w:color w:val="000000"/>
                <w:kern w:val="2"/>
                <w:sz w:val="21"/>
                <w:szCs w:val="21"/>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4" w:hRule="exact"/>
          <w:jc w:val="center"/>
        </w:trPr>
        <w:tc>
          <w:tcPr>
            <w:tcW w:w="1025" w:type="dxa"/>
            <w:vAlign w:val="center"/>
          </w:tcPr>
          <w:p>
            <w:pPr>
              <w:pStyle w:val="62"/>
              <w:spacing w:line="400" w:lineRule="exact"/>
              <w:ind w:right="230"/>
              <w:jc w:val="center"/>
              <w:rPr>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15</w:t>
            </w:r>
          </w:p>
        </w:tc>
        <w:tc>
          <w:tcPr>
            <w:tcW w:w="2353" w:type="dxa"/>
            <w:vAlign w:val="center"/>
          </w:tcPr>
          <w:p>
            <w:pPr>
              <w:pStyle w:val="62"/>
              <w:spacing w:line="400" w:lineRule="exact"/>
              <w:ind w:left="52"/>
              <w:jc w:val="center"/>
              <w:rPr>
                <w:b/>
                <w:color w:val="000000"/>
                <w:kern w:val="2"/>
                <w:sz w:val="21"/>
                <w:szCs w:val="21"/>
                <w:lang w:val="zh-CN"/>
              </w:rPr>
            </w:pPr>
            <w:r>
              <w:rPr>
                <w:rFonts w:hint="eastAsia"/>
                <w:b/>
                <w:color w:val="000000"/>
                <w:kern w:val="2"/>
                <w:sz w:val="21"/>
                <w:szCs w:val="21"/>
                <w:lang w:val="zh-CN"/>
              </w:rPr>
              <w:t>构成招标文件的其他文件</w:t>
            </w:r>
          </w:p>
        </w:tc>
        <w:tc>
          <w:tcPr>
            <w:tcW w:w="6242" w:type="dxa"/>
            <w:vAlign w:val="center"/>
          </w:tcPr>
          <w:p>
            <w:pPr>
              <w:pStyle w:val="62"/>
              <w:spacing w:line="400" w:lineRule="exact"/>
              <w:ind w:left="210" w:right="67" w:rightChars="32" w:hanging="210" w:hangingChars="100"/>
              <w:rPr>
                <w:kern w:val="2"/>
                <w:sz w:val="21"/>
                <w:szCs w:val="21"/>
                <w:lang w:val="zh-CN"/>
              </w:rPr>
            </w:pPr>
            <w:r>
              <w:rPr>
                <w:rFonts w:hint="eastAsia"/>
                <w:color w:val="000000"/>
                <w:kern w:val="2"/>
                <w:sz w:val="21"/>
                <w:szCs w:val="21"/>
                <w:lang w:val="zh-CN"/>
              </w:rPr>
              <w:t xml:space="preserve">  招标文件的澄清</w:t>
            </w:r>
            <w:r>
              <w:rPr>
                <w:rFonts w:hint="eastAsia"/>
                <w:kern w:val="2"/>
                <w:sz w:val="21"/>
                <w:szCs w:val="21"/>
              </w:rPr>
              <w:t>、修改书及有关补充通知为招标文件的有效组成部分。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exac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16</w:t>
            </w:r>
          </w:p>
        </w:tc>
        <w:tc>
          <w:tcPr>
            <w:tcW w:w="2353" w:type="dxa"/>
            <w:vAlign w:val="center"/>
          </w:tcPr>
          <w:p>
            <w:pPr>
              <w:pStyle w:val="62"/>
              <w:spacing w:line="400" w:lineRule="exact"/>
              <w:ind w:left="52"/>
              <w:jc w:val="center"/>
              <w:rPr>
                <w:b/>
                <w:color w:val="000000"/>
                <w:kern w:val="2"/>
                <w:sz w:val="21"/>
                <w:szCs w:val="21"/>
                <w:lang w:val="zh-CN"/>
              </w:rPr>
            </w:pPr>
            <w:r>
              <w:rPr>
                <w:rFonts w:hint="eastAsia"/>
                <w:b/>
                <w:color w:val="000000"/>
                <w:kern w:val="2"/>
                <w:sz w:val="21"/>
                <w:szCs w:val="21"/>
                <w:lang w:val="zh-CN"/>
              </w:rPr>
              <w:t>投标截止时间</w:t>
            </w:r>
          </w:p>
        </w:tc>
        <w:tc>
          <w:tcPr>
            <w:tcW w:w="6242" w:type="dxa"/>
            <w:vAlign w:val="center"/>
          </w:tcPr>
          <w:p>
            <w:pPr>
              <w:pStyle w:val="62"/>
              <w:spacing w:line="400" w:lineRule="exact"/>
              <w:ind w:firstLine="105" w:firstLineChars="50"/>
              <w:rPr>
                <w:b/>
                <w:color w:val="000000"/>
                <w:kern w:val="2"/>
                <w:sz w:val="21"/>
                <w:szCs w:val="21"/>
                <w:lang w:val="zh-CN"/>
              </w:rPr>
            </w:pPr>
            <w:r>
              <w:rPr>
                <w:rFonts w:hint="eastAsia"/>
                <w:b/>
                <w:color w:val="FF0000"/>
                <w:kern w:val="2"/>
                <w:sz w:val="21"/>
                <w:szCs w:val="21"/>
                <w:lang w:val="zh-CN"/>
              </w:rPr>
              <w:t>20</w:t>
            </w:r>
            <w:r>
              <w:rPr>
                <w:rFonts w:hint="eastAsia"/>
                <w:b/>
                <w:color w:val="FF0000"/>
                <w:kern w:val="2"/>
                <w:sz w:val="21"/>
                <w:szCs w:val="21"/>
              </w:rPr>
              <w:t>20</w:t>
            </w:r>
            <w:r>
              <w:rPr>
                <w:rFonts w:hint="eastAsia"/>
                <w:b/>
                <w:color w:val="FF0000"/>
                <w:kern w:val="2"/>
                <w:sz w:val="21"/>
                <w:szCs w:val="21"/>
                <w:lang w:val="zh-CN"/>
              </w:rPr>
              <w:t>年</w:t>
            </w:r>
            <w:r>
              <w:rPr>
                <w:rFonts w:hint="eastAsia"/>
                <w:b/>
                <w:color w:val="FF0000"/>
                <w:kern w:val="2"/>
                <w:sz w:val="21"/>
                <w:szCs w:val="21"/>
                <w:lang w:val="en-US" w:eastAsia="zh-CN"/>
              </w:rPr>
              <w:t>6月3日</w:t>
            </w:r>
            <w:r>
              <w:rPr>
                <w:rFonts w:hint="eastAsia"/>
                <w:b/>
                <w:color w:val="FF0000"/>
                <w:kern w:val="2"/>
                <w:sz w:val="21"/>
                <w:szCs w:val="21"/>
                <w:lang w:val="zh-CN"/>
              </w:rPr>
              <w:t>1</w:t>
            </w:r>
            <w:r>
              <w:rPr>
                <w:rFonts w:hint="eastAsia"/>
                <w:b/>
                <w:color w:val="FF0000"/>
                <w:kern w:val="2"/>
                <w:sz w:val="21"/>
                <w:szCs w:val="21"/>
                <w:lang w:val="en-US" w:eastAsia="zh-CN"/>
              </w:rPr>
              <w:t>1</w:t>
            </w:r>
            <w:r>
              <w:rPr>
                <w:rFonts w:hint="eastAsia"/>
                <w:b/>
                <w:color w:val="FF0000"/>
                <w:kern w:val="2"/>
                <w:sz w:val="21"/>
                <w:szCs w:val="21"/>
                <w:lang w:val="zh-CN"/>
              </w:rPr>
              <w:t>：</w:t>
            </w:r>
            <w:r>
              <w:rPr>
                <w:rFonts w:hint="eastAsia"/>
                <w:b/>
                <w:color w:val="FF0000"/>
                <w:kern w:val="2"/>
                <w:sz w:val="21"/>
                <w:szCs w:val="21"/>
              </w:rPr>
              <w:t>0</w:t>
            </w:r>
            <w:r>
              <w:rPr>
                <w:rFonts w:hint="eastAsia"/>
                <w:b/>
                <w:color w:val="FF0000"/>
                <w:kern w:val="2"/>
                <w:sz w:val="21"/>
                <w:szCs w:val="21"/>
                <w:lang w:val="zh-CN"/>
              </w:rPr>
              <w:t>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exac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17</w:t>
            </w:r>
          </w:p>
        </w:tc>
        <w:tc>
          <w:tcPr>
            <w:tcW w:w="2353" w:type="dxa"/>
            <w:vAlign w:val="center"/>
          </w:tcPr>
          <w:p>
            <w:pPr>
              <w:pStyle w:val="62"/>
              <w:spacing w:line="400" w:lineRule="exact"/>
              <w:ind w:left="33"/>
              <w:jc w:val="center"/>
              <w:rPr>
                <w:b/>
                <w:color w:val="000000"/>
                <w:kern w:val="2"/>
                <w:sz w:val="21"/>
                <w:szCs w:val="21"/>
                <w:lang w:val="zh-CN"/>
              </w:rPr>
            </w:pPr>
            <w:r>
              <w:rPr>
                <w:rFonts w:hint="eastAsia"/>
                <w:b/>
                <w:color w:val="000000"/>
                <w:kern w:val="2"/>
                <w:sz w:val="21"/>
                <w:szCs w:val="21"/>
                <w:lang w:val="zh-CN"/>
              </w:rPr>
              <w:t>投标有效期</w:t>
            </w:r>
          </w:p>
        </w:tc>
        <w:tc>
          <w:tcPr>
            <w:tcW w:w="6242" w:type="dxa"/>
            <w:vAlign w:val="center"/>
          </w:tcPr>
          <w:p>
            <w:pPr>
              <w:pStyle w:val="62"/>
              <w:spacing w:line="400" w:lineRule="exact"/>
              <w:ind w:firstLine="210" w:firstLineChars="100"/>
              <w:jc w:val="both"/>
              <w:rPr>
                <w:color w:val="000000"/>
                <w:kern w:val="2"/>
                <w:sz w:val="21"/>
                <w:szCs w:val="21"/>
                <w:lang w:val="zh-CN"/>
              </w:rPr>
            </w:pPr>
            <w:r>
              <w:rPr>
                <w:rFonts w:hint="eastAsia"/>
                <w:color w:val="000000"/>
                <w:kern w:val="2"/>
                <w:sz w:val="21"/>
                <w:szCs w:val="21"/>
                <w:lang w:val="en-US" w:eastAsia="zh-CN"/>
              </w:rPr>
              <w:t>60</w:t>
            </w:r>
            <w:r>
              <w:rPr>
                <w:rFonts w:hint="eastAsia"/>
                <w:color w:val="000000"/>
                <w:kern w:val="2"/>
                <w:sz w:val="21"/>
                <w:szCs w:val="21"/>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5" w:hRule="atLeast"/>
          <w:jc w:val="center"/>
        </w:trPr>
        <w:tc>
          <w:tcPr>
            <w:tcW w:w="1025" w:type="dxa"/>
            <w:vAlign w:val="center"/>
          </w:tcPr>
          <w:p>
            <w:pPr>
              <w:pStyle w:val="62"/>
              <w:spacing w:line="400" w:lineRule="exact"/>
              <w:ind w:right="230"/>
              <w:jc w:val="center"/>
              <w:rPr>
                <w:rFonts w:cs="Courier New"/>
                <w:b/>
                <w:color w:val="000000"/>
                <w:kern w:val="2"/>
                <w:sz w:val="21"/>
                <w:szCs w:val="21"/>
                <w:lang w:val="zh-CN"/>
              </w:rPr>
            </w:pPr>
            <w:r>
              <w:rPr>
                <w:rFonts w:hint="eastAsia" w:cs="Courier New"/>
                <w:b/>
                <w:color w:val="000000"/>
                <w:kern w:val="2"/>
                <w:sz w:val="21"/>
                <w:szCs w:val="21"/>
              </w:rPr>
              <w:t xml:space="preserve"> </w:t>
            </w:r>
            <w:r>
              <w:rPr>
                <w:rFonts w:hint="eastAsia" w:cs="Courier New"/>
                <w:b/>
                <w:color w:val="000000"/>
                <w:kern w:val="2"/>
                <w:sz w:val="21"/>
                <w:szCs w:val="21"/>
                <w:lang w:val="zh-CN"/>
              </w:rPr>
              <w:t>18</w:t>
            </w:r>
          </w:p>
        </w:tc>
        <w:tc>
          <w:tcPr>
            <w:tcW w:w="2353" w:type="dxa"/>
            <w:vAlign w:val="center"/>
          </w:tcPr>
          <w:p>
            <w:pPr>
              <w:pStyle w:val="62"/>
              <w:spacing w:line="400" w:lineRule="exact"/>
              <w:ind w:left="33"/>
              <w:jc w:val="center"/>
              <w:rPr>
                <w:b/>
                <w:kern w:val="2"/>
                <w:sz w:val="21"/>
                <w:szCs w:val="21"/>
                <w:lang w:val="zh-CN"/>
              </w:rPr>
            </w:pPr>
            <w:r>
              <w:rPr>
                <w:rFonts w:hint="eastAsia"/>
                <w:b/>
                <w:kern w:val="2"/>
                <w:sz w:val="21"/>
                <w:szCs w:val="21"/>
                <w:lang w:val="zh-CN"/>
              </w:rPr>
              <w:t>投标保证金</w:t>
            </w:r>
          </w:p>
        </w:tc>
        <w:tc>
          <w:tcPr>
            <w:tcW w:w="6242" w:type="dxa"/>
            <w:vAlign w:val="center"/>
          </w:tcPr>
          <w:p>
            <w:pPr>
              <w:spacing w:line="400" w:lineRule="exact"/>
              <w:ind w:right="210" w:rightChars="100"/>
              <w:rPr>
                <w:rFonts w:hint="eastAsia"/>
                <w:szCs w:val="22"/>
              </w:rPr>
            </w:pPr>
            <w:r>
              <w:rPr>
                <w:rFonts w:hint="eastAsia"/>
                <w:szCs w:val="22"/>
              </w:rPr>
              <w:t>投标保证金额：110000.00元（大写:</w:t>
            </w:r>
            <w:r>
              <w:rPr>
                <w:rFonts w:hint="eastAsia"/>
                <w:szCs w:val="22"/>
                <w:lang w:val="en-US" w:eastAsia="zh-CN"/>
              </w:rPr>
              <w:t>贰万伍仟元零角零分</w:t>
            </w:r>
            <w:r>
              <w:rPr>
                <w:rFonts w:hint="eastAsia"/>
                <w:szCs w:val="22"/>
              </w:rPr>
              <w:t>）</w:t>
            </w:r>
          </w:p>
          <w:p>
            <w:pPr>
              <w:spacing w:line="400" w:lineRule="exact"/>
              <w:ind w:right="210" w:rightChars="100"/>
              <w:rPr>
                <w:rFonts w:hint="eastAsia"/>
                <w:szCs w:val="22"/>
              </w:rPr>
            </w:pPr>
            <w:r>
              <w:rPr>
                <w:rFonts w:hint="eastAsia"/>
                <w:szCs w:val="22"/>
              </w:rPr>
              <w:t>缴纳方式：电汇、有效支票（请于2020年6月</w:t>
            </w:r>
            <w:r>
              <w:rPr>
                <w:rFonts w:hint="eastAsia"/>
                <w:szCs w:val="22"/>
                <w:lang w:val="en-US" w:eastAsia="zh-CN"/>
              </w:rPr>
              <w:t>2</w:t>
            </w:r>
            <w:r>
              <w:rPr>
                <w:rFonts w:hint="eastAsia"/>
                <w:szCs w:val="22"/>
              </w:rPr>
              <w:t>日12：30前将投标保证金足额汇入（存入）以下账户）。</w:t>
            </w:r>
          </w:p>
          <w:p>
            <w:pPr>
              <w:spacing w:line="400" w:lineRule="exact"/>
              <w:ind w:right="210" w:rightChars="100"/>
              <w:rPr>
                <w:rFonts w:hint="eastAsia"/>
                <w:szCs w:val="22"/>
              </w:rPr>
            </w:pPr>
            <w:r>
              <w:rPr>
                <w:rFonts w:hint="eastAsia"/>
                <w:szCs w:val="22"/>
              </w:rPr>
              <w:t>开户名称：于田县公共资源交易中心；</w:t>
            </w:r>
          </w:p>
          <w:p>
            <w:pPr>
              <w:spacing w:line="400" w:lineRule="exact"/>
              <w:ind w:right="210" w:rightChars="100"/>
              <w:rPr>
                <w:rFonts w:hint="eastAsia"/>
                <w:szCs w:val="22"/>
              </w:rPr>
            </w:pPr>
            <w:r>
              <w:rPr>
                <w:rFonts w:hint="eastAsia"/>
                <w:szCs w:val="22"/>
              </w:rPr>
              <w:t>开户银行：于田县农村信用合作联社丝路信用社；</w:t>
            </w:r>
          </w:p>
          <w:p>
            <w:pPr>
              <w:spacing w:line="400" w:lineRule="exact"/>
              <w:ind w:right="210" w:rightChars="100"/>
              <w:rPr>
                <w:rFonts w:hint="eastAsia"/>
                <w:szCs w:val="22"/>
              </w:rPr>
            </w:pPr>
            <w:r>
              <w:rPr>
                <w:rFonts w:hint="eastAsia"/>
                <w:szCs w:val="22"/>
              </w:rPr>
              <w:t>账号：8820 1021 2010 1062 0210 0</w:t>
            </w:r>
          </w:p>
          <w:p>
            <w:pPr>
              <w:spacing w:line="400" w:lineRule="exact"/>
              <w:ind w:right="210" w:rightChars="100"/>
              <w:rPr>
                <w:szCs w:val="22"/>
              </w:rPr>
            </w:pPr>
            <w:r>
              <w:rPr>
                <w:rFonts w:hint="eastAsia"/>
                <w:szCs w:val="22"/>
              </w:rPr>
              <w:t>投标保证金缴纳的截止时间为2020年6月</w:t>
            </w:r>
            <w:r>
              <w:rPr>
                <w:rFonts w:hint="eastAsia"/>
                <w:szCs w:val="22"/>
                <w:lang w:val="en-US" w:eastAsia="zh-CN"/>
              </w:rPr>
              <w:t>2</w:t>
            </w:r>
            <w:r>
              <w:rPr>
                <w:rFonts w:hint="eastAsia"/>
                <w:szCs w:val="22"/>
              </w:rPr>
              <w:t>日12：30（北京时间），缴纳投标保证金时应在付款用途里标明项目名称、标包及用途。投标保证金以进账时间为准，投标人在缴纳投标保证金时，应充分考虑资金在途时间。投标保证金以其进账时间确定其有效性，在规定时间内未进如到指定账户，否则按废标处理。开标前投标单位不需至于田县公共资源交易中心换取保证金收据原件,开标时需携带投标保证金银行回单;开标结束后未中标企业现场将授权委托书或法人身份证复印件、开户许可证、收据（必须加盖公司公章/财务章）、银行回单递交至于田县公共资源交易中心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025" w:type="dxa"/>
            <w:vAlign w:val="center"/>
          </w:tcPr>
          <w:p>
            <w:pPr>
              <w:pStyle w:val="62"/>
              <w:spacing w:line="400" w:lineRule="exact"/>
              <w:ind w:right="230"/>
              <w:jc w:val="center"/>
              <w:rPr>
                <w:rFonts w:cs="Courier New"/>
                <w:b/>
                <w:color w:val="000000"/>
                <w:kern w:val="2"/>
                <w:sz w:val="21"/>
                <w:szCs w:val="21"/>
              </w:rPr>
            </w:pPr>
            <w:r>
              <w:rPr>
                <w:rFonts w:hint="eastAsia" w:cs="Courier New"/>
                <w:b/>
                <w:color w:val="000000"/>
                <w:kern w:val="2"/>
                <w:sz w:val="21"/>
                <w:szCs w:val="21"/>
              </w:rPr>
              <w:t>19</w:t>
            </w:r>
          </w:p>
        </w:tc>
        <w:tc>
          <w:tcPr>
            <w:tcW w:w="2353" w:type="dxa"/>
            <w:vAlign w:val="center"/>
          </w:tcPr>
          <w:p>
            <w:pPr>
              <w:pStyle w:val="62"/>
              <w:spacing w:line="400" w:lineRule="exact"/>
              <w:ind w:right="28"/>
              <w:jc w:val="center"/>
              <w:rPr>
                <w:b/>
                <w:color w:val="000000"/>
                <w:kern w:val="2"/>
                <w:sz w:val="21"/>
                <w:szCs w:val="21"/>
                <w:lang w:val="zh-CN"/>
              </w:rPr>
            </w:pPr>
            <w:r>
              <w:rPr>
                <w:rFonts w:hint="eastAsia"/>
                <w:b/>
                <w:color w:val="000000"/>
                <w:kern w:val="2"/>
                <w:sz w:val="21"/>
                <w:szCs w:val="21"/>
                <w:lang w:val="zh-CN"/>
              </w:rPr>
              <w:t>备选投标方案和报价</w:t>
            </w:r>
          </w:p>
        </w:tc>
        <w:tc>
          <w:tcPr>
            <w:tcW w:w="6242" w:type="dxa"/>
            <w:vAlign w:val="center"/>
          </w:tcPr>
          <w:p>
            <w:pPr>
              <w:pStyle w:val="62"/>
              <w:spacing w:line="400" w:lineRule="exact"/>
              <w:ind w:firstLine="210" w:firstLineChars="100"/>
              <w:rPr>
                <w:color w:val="000000"/>
                <w:kern w:val="2"/>
                <w:sz w:val="21"/>
                <w:szCs w:val="21"/>
                <w:lang w:val="zh-CN"/>
              </w:rPr>
            </w:pPr>
            <w:r>
              <w:rPr>
                <w:rFonts w:hint="eastAsia"/>
                <w:color w:val="000000"/>
                <w:kern w:val="2"/>
                <w:sz w:val="21"/>
                <w:szCs w:val="21"/>
                <w:lang w:val="zh-CN"/>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exact"/>
          <w:jc w:val="center"/>
        </w:trPr>
        <w:tc>
          <w:tcPr>
            <w:tcW w:w="1025" w:type="dxa"/>
            <w:vAlign w:val="center"/>
          </w:tcPr>
          <w:p>
            <w:pPr>
              <w:pStyle w:val="62"/>
              <w:spacing w:line="400" w:lineRule="exact"/>
              <w:ind w:right="264"/>
              <w:jc w:val="center"/>
              <w:rPr>
                <w:rFonts w:cs="Courier New"/>
                <w:b/>
                <w:color w:val="000000"/>
                <w:kern w:val="2"/>
                <w:sz w:val="21"/>
                <w:szCs w:val="21"/>
              </w:rPr>
            </w:pPr>
            <w:r>
              <w:rPr>
                <w:rFonts w:hint="eastAsia" w:cs="Courier New"/>
                <w:b/>
                <w:color w:val="000000"/>
                <w:kern w:val="2"/>
                <w:sz w:val="21"/>
                <w:szCs w:val="21"/>
              </w:rPr>
              <w:t xml:space="preserve"> </w:t>
            </w:r>
            <w:r>
              <w:rPr>
                <w:rFonts w:hint="eastAsia" w:cs="Courier New"/>
                <w:b/>
                <w:color w:val="000000"/>
                <w:kern w:val="2"/>
                <w:sz w:val="21"/>
                <w:szCs w:val="21"/>
                <w:lang w:val="zh-CN"/>
              </w:rPr>
              <w:t>2</w:t>
            </w:r>
            <w:r>
              <w:rPr>
                <w:rFonts w:hint="eastAsia" w:cs="Courier New"/>
                <w:b/>
                <w:color w:val="000000"/>
                <w:kern w:val="2"/>
                <w:sz w:val="21"/>
                <w:szCs w:val="21"/>
              </w:rPr>
              <w:t>0</w:t>
            </w:r>
          </w:p>
        </w:tc>
        <w:tc>
          <w:tcPr>
            <w:tcW w:w="2353" w:type="dxa"/>
            <w:vAlign w:val="center"/>
          </w:tcPr>
          <w:p>
            <w:pPr>
              <w:pStyle w:val="62"/>
              <w:spacing w:line="400" w:lineRule="exact"/>
              <w:jc w:val="center"/>
              <w:rPr>
                <w:b/>
                <w:color w:val="000000"/>
                <w:kern w:val="2"/>
                <w:sz w:val="21"/>
                <w:szCs w:val="21"/>
                <w:lang w:val="zh-CN"/>
              </w:rPr>
            </w:pPr>
            <w:r>
              <w:rPr>
                <w:rFonts w:hint="eastAsia"/>
                <w:b/>
                <w:color w:val="000000"/>
                <w:kern w:val="2"/>
                <w:sz w:val="21"/>
                <w:szCs w:val="21"/>
                <w:lang w:val="zh-CN"/>
              </w:rPr>
              <w:t>签字盖章</w:t>
            </w:r>
          </w:p>
        </w:tc>
        <w:tc>
          <w:tcPr>
            <w:tcW w:w="6242" w:type="dxa"/>
            <w:vAlign w:val="center"/>
          </w:tcPr>
          <w:p>
            <w:pPr>
              <w:pStyle w:val="62"/>
              <w:spacing w:line="400" w:lineRule="exact"/>
              <w:ind w:left="195" w:leftChars="93" w:right="210" w:rightChars="100" w:firstLine="13" w:firstLineChars="6"/>
              <w:rPr>
                <w:b/>
                <w:bCs/>
                <w:color w:val="000000"/>
                <w:kern w:val="2"/>
                <w:sz w:val="21"/>
                <w:szCs w:val="21"/>
                <w:lang w:val="zh-CN"/>
              </w:rPr>
            </w:pPr>
            <w:r>
              <w:rPr>
                <w:rFonts w:hint="eastAsia"/>
                <w:b/>
                <w:bCs/>
                <w:kern w:val="2"/>
                <w:sz w:val="21"/>
                <w:szCs w:val="21"/>
                <w:lang w:val="zh-CN"/>
              </w:rPr>
              <w:t>投标人必须按照招标文件的规定和要求签字、盖章（法人代表的签字可用具有法定效力的签字章）。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2" w:hRule="exact"/>
          <w:jc w:val="center"/>
        </w:trPr>
        <w:tc>
          <w:tcPr>
            <w:tcW w:w="1025" w:type="dxa"/>
            <w:vAlign w:val="center"/>
          </w:tcPr>
          <w:p>
            <w:pPr>
              <w:pStyle w:val="62"/>
              <w:spacing w:line="400" w:lineRule="exact"/>
              <w:ind w:right="264"/>
              <w:jc w:val="center"/>
              <w:rPr>
                <w:b/>
                <w:color w:val="000000"/>
                <w:kern w:val="2"/>
                <w:sz w:val="21"/>
                <w:szCs w:val="21"/>
              </w:rPr>
            </w:pPr>
            <w:r>
              <w:rPr>
                <w:rFonts w:hint="eastAsia" w:cs="Courier New"/>
                <w:b/>
                <w:color w:val="000000"/>
                <w:kern w:val="2"/>
                <w:sz w:val="21"/>
                <w:szCs w:val="21"/>
              </w:rPr>
              <w:t xml:space="preserve"> </w:t>
            </w:r>
            <w:r>
              <w:rPr>
                <w:rFonts w:hint="eastAsia" w:cs="Courier New"/>
                <w:b/>
                <w:color w:val="000000"/>
                <w:kern w:val="2"/>
                <w:sz w:val="21"/>
                <w:szCs w:val="21"/>
                <w:lang w:val="zh-CN"/>
              </w:rPr>
              <w:t>2</w:t>
            </w:r>
            <w:r>
              <w:rPr>
                <w:rFonts w:hint="eastAsia" w:cs="Courier New"/>
                <w:b/>
                <w:color w:val="000000"/>
                <w:kern w:val="2"/>
                <w:sz w:val="21"/>
                <w:szCs w:val="21"/>
              </w:rPr>
              <w:t>1</w:t>
            </w:r>
          </w:p>
        </w:tc>
        <w:tc>
          <w:tcPr>
            <w:tcW w:w="2353" w:type="dxa"/>
            <w:vAlign w:val="center"/>
          </w:tcPr>
          <w:p>
            <w:pPr>
              <w:pStyle w:val="62"/>
              <w:spacing w:line="400" w:lineRule="exact"/>
              <w:ind w:left="351" w:leftChars="167" w:firstLine="211" w:firstLineChars="100"/>
              <w:rPr>
                <w:b/>
                <w:color w:val="000000"/>
                <w:kern w:val="2"/>
                <w:sz w:val="21"/>
                <w:szCs w:val="21"/>
                <w:lang w:val="zh-CN"/>
              </w:rPr>
            </w:pPr>
            <w:r>
              <w:rPr>
                <w:rFonts w:hint="eastAsia"/>
                <w:b/>
                <w:color w:val="000000"/>
                <w:kern w:val="2"/>
                <w:sz w:val="21"/>
                <w:szCs w:val="21"/>
                <w:lang w:val="zh-CN"/>
              </w:rPr>
              <w:t>投标文件份数</w:t>
            </w:r>
          </w:p>
        </w:tc>
        <w:tc>
          <w:tcPr>
            <w:tcW w:w="6242" w:type="dxa"/>
            <w:vAlign w:val="center"/>
          </w:tcPr>
          <w:p>
            <w:pPr>
              <w:pStyle w:val="62"/>
              <w:spacing w:line="400" w:lineRule="exact"/>
              <w:ind w:firstLine="211" w:firstLineChars="100"/>
              <w:jc w:val="both"/>
              <w:rPr>
                <w:b/>
                <w:bCs/>
                <w:color w:val="000000"/>
                <w:kern w:val="2"/>
                <w:sz w:val="21"/>
                <w:szCs w:val="21"/>
                <w:u w:val="single"/>
                <w:lang w:val="zh-CN"/>
              </w:rPr>
            </w:pPr>
            <w:r>
              <w:rPr>
                <w:rFonts w:hint="eastAsia"/>
                <w:b/>
                <w:bCs/>
                <w:color w:val="000000"/>
                <w:kern w:val="2"/>
                <w:sz w:val="21"/>
                <w:szCs w:val="21"/>
                <w:lang w:val="zh-CN"/>
              </w:rPr>
              <w:t>正本壹份，副本肆份,电子文档（U盘）1份；用于唱标的“开标一览表”一份（响应性文件，一律不退），投标文件正本、所有副本和招标文件要求单独提交的开标一览表、电子文档。应分别封装于四个密封袋内，密封袋上应分别标上“正本”、“副本”、“开标一览表”、“电子文档”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8" w:hRule="exact"/>
          <w:jc w:val="center"/>
        </w:trPr>
        <w:tc>
          <w:tcPr>
            <w:tcW w:w="1025" w:type="dxa"/>
            <w:vAlign w:val="center"/>
          </w:tcPr>
          <w:p>
            <w:pPr>
              <w:pStyle w:val="62"/>
              <w:spacing w:line="400" w:lineRule="exact"/>
              <w:ind w:right="264"/>
              <w:jc w:val="center"/>
              <w:rPr>
                <w:rFonts w:cs="Courier New"/>
                <w:b/>
                <w:color w:val="000000"/>
                <w:kern w:val="2"/>
                <w:sz w:val="21"/>
                <w:szCs w:val="21"/>
              </w:rPr>
            </w:pPr>
            <w:r>
              <w:rPr>
                <w:rFonts w:hint="eastAsia" w:cs="Courier New"/>
                <w:b/>
                <w:color w:val="000000"/>
                <w:kern w:val="2"/>
                <w:sz w:val="21"/>
                <w:szCs w:val="21"/>
              </w:rPr>
              <w:t xml:space="preserve"> </w:t>
            </w:r>
            <w:r>
              <w:rPr>
                <w:rFonts w:hint="eastAsia" w:cs="Courier New"/>
                <w:b/>
                <w:color w:val="000000"/>
                <w:kern w:val="2"/>
                <w:sz w:val="21"/>
                <w:szCs w:val="21"/>
                <w:lang w:val="zh-CN"/>
              </w:rPr>
              <w:t>2</w:t>
            </w:r>
            <w:r>
              <w:rPr>
                <w:rFonts w:hint="eastAsia" w:cs="Courier New"/>
                <w:b/>
                <w:color w:val="000000"/>
                <w:kern w:val="2"/>
                <w:sz w:val="21"/>
                <w:szCs w:val="21"/>
              </w:rPr>
              <w:t>2</w:t>
            </w:r>
          </w:p>
        </w:tc>
        <w:tc>
          <w:tcPr>
            <w:tcW w:w="2353" w:type="dxa"/>
            <w:vAlign w:val="center"/>
          </w:tcPr>
          <w:p>
            <w:pPr>
              <w:pStyle w:val="62"/>
              <w:spacing w:line="400" w:lineRule="exact"/>
              <w:jc w:val="center"/>
              <w:rPr>
                <w:b/>
                <w:color w:val="000000"/>
                <w:kern w:val="2"/>
                <w:sz w:val="21"/>
                <w:szCs w:val="21"/>
                <w:lang w:val="zh-CN"/>
              </w:rPr>
            </w:pPr>
            <w:r>
              <w:rPr>
                <w:rFonts w:hint="eastAsia"/>
                <w:b/>
                <w:color w:val="000000"/>
                <w:kern w:val="2"/>
                <w:sz w:val="21"/>
                <w:szCs w:val="21"/>
                <w:lang w:val="zh-CN"/>
              </w:rPr>
              <w:t xml:space="preserve">  投标文件的装订</w:t>
            </w:r>
          </w:p>
        </w:tc>
        <w:tc>
          <w:tcPr>
            <w:tcW w:w="6242" w:type="dxa"/>
            <w:vAlign w:val="center"/>
          </w:tcPr>
          <w:p>
            <w:pPr>
              <w:pStyle w:val="62"/>
              <w:spacing w:line="400" w:lineRule="exact"/>
              <w:rPr>
                <w:b/>
                <w:bCs/>
                <w:color w:val="000000"/>
                <w:kern w:val="2"/>
                <w:sz w:val="21"/>
                <w:szCs w:val="21"/>
                <w:lang w:val="zh-CN"/>
              </w:rPr>
            </w:pPr>
            <w:r>
              <w:rPr>
                <w:rFonts w:hint="eastAsia"/>
                <w:b/>
                <w:bCs/>
                <w:color w:val="000000"/>
                <w:kern w:val="2"/>
                <w:sz w:val="21"/>
                <w:szCs w:val="21"/>
              </w:rPr>
              <w:t xml:space="preserve">  </w:t>
            </w:r>
            <w:r>
              <w:rPr>
                <w:rFonts w:hint="eastAsia"/>
                <w:b/>
                <w:bCs/>
                <w:color w:val="000000"/>
                <w:kern w:val="2"/>
                <w:sz w:val="21"/>
                <w:szCs w:val="21"/>
                <w:lang w:val="zh-CN"/>
              </w:rPr>
              <w:t>正本和副本及用于唱标的“开标一览表”分别装订。正本</w:t>
            </w:r>
            <w:r>
              <w:rPr>
                <w:rFonts w:hint="eastAsia"/>
                <w:b/>
                <w:bCs/>
                <w:color w:val="000000"/>
                <w:kern w:val="2"/>
                <w:sz w:val="21"/>
                <w:szCs w:val="21"/>
              </w:rPr>
              <w:t>及</w:t>
            </w:r>
            <w:r>
              <w:rPr>
                <w:rFonts w:hint="eastAsia"/>
                <w:b/>
                <w:bCs/>
                <w:color w:val="000000"/>
                <w:kern w:val="2"/>
                <w:sz w:val="21"/>
                <w:szCs w:val="21"/>
                <w:lang w:val="zh-CN"/>
              </w:rPr>
              <w:t>副本不得采用活页装订，否则按废标处理。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jc w:val="center"/>
        </w:trPr>
        <w:tc>
          <w:tcPr>
            <w:tcW w:w="1025" w:type="dxa"/>
            <w:vAlign w:val="center"/>
          </w:tcPr>
          <w:p>
            <w:pPr>
              <w:pStyle w:val="62"/>
              <w:spacing w:line="400" w:lineRule="exact"/>
              <w:ind w:right="264"/>
              <w:jc w:val="center"/>
              <w:rPr>
                <w:rFonts w:cs="Arial"/>
                <w:b/>
                <w:color w:val="000000"/>
                <w:kern w:val="2"/>
                <w:sz w:val="21"/>
                <w:szCs w:val="21"/>
              </w:rPr>
            </w:pPr>
            <w:r>
              <w:rPr>
                <w:rFonts w:hint="eastAsia" w:cs="Courier New"/>
                <w:b/>
                <w:color w:val="000000"/>
                <w:kern w:val="2"/>
                <w:sz w:val="21"/>
                <w:szCs w:val="21"/>
              </w:rPr>
              <w:t xml:space="preserve"> </w:t>
            </w:r>
            <w:r>
              <w:rPr>
                <w:rFonts w:hint="eastAsia" w:cs="Courier New"/>
                <w:b/>
                <w:color w:val="000000"/>
                <w:kern w:val="2"/>
                <w:sz w:val="21"/>
                <w:szCs w:val="21"/>
                <w:lang w:val="zh-CN"/>
              </w:rPr>
              <w:t>2</w:t>
            </w:r>
            <w:r>
              <w:rPr>
                <w:rFonts w:hint="eastAsia" w:cs="Courier New"/>
                <w:b/>
                <w:color w:val="000000"/>
                <w:kern w:val="2"/>
                <w:sz w:val="21"/>
                <w:szCs w:val="21"/>
              </w:rPr>
              <w:t>3</w:t>
            </w:r>
          </w:p>
        </w:tc>
        <w:tc>
          <w:tcPr>
            <w:tcW w:w="2353" w:type="dxa"/>
            <w:vAlign w:val="center"/>
          </w:tcPr>
          <w:p>
            <w:pPr>
              <w:pStyle w:val="62"/>
              <w:spacing w:line="400" w:lineRule="exact"/>
              <w:ind w:left="351" w:leftChars="167"/>
              <w:rPr>
                <w:rFonts w:cs="Arial"/>
                <w:b/>
                <w:color w:val="000000"/>
                <w:kern w:val="2"/>
                <w:sz w:val="21"/>
                <w:szCs w:val="21"/>
                <w:lang w:val="zh-CN"/>
              </w:rPr>
            </w:pPr>
            <w:r>
              <w:rPr>
                <w:rFonts w:hint="eastAsia"/>
                <w:b/>
                <w:color w:val="000000"/>
                <w:kern w:val="2"/>
                <w:sz w:val="21"/>
                <w:szCs w:val="21"/>
                <w:lang w:val="zh-CN"/>
              </w:rPr>
              <w:t>投标文件封面的标注</w:t>
            </w:r>
          </w:p>
        </w:tc>
        <w:tc>
          <w:tcPr>
            <w:tcW w:w="6242" w:type="dxa"/>
            <w:vAlign w:val="center"/>
          </w:tcPr>
          <w:p>
            <w:pPr>
              <w:pStyle w:val="62"/>
              <w:spacing w:line="400" w:lineRule="exact"/>
              <w:ind w:left="195" w:leftChars="93" w:right="210" w:rightChars="100" w:firstLine="12" w:firstLineChars="6"/>
              <w:jc w:val="both"/>
              <w:rPr>
                <w:color w:val="000000"/>
                <w:kern w:val="2"/>
                <w:sz w:val="21"/>
                <w:szCs w:val="21"/>
                <w:lang w:val="zh-CN"/>
              </w:rPr>
            </w:pPr>
            <w:r>
              <w:rPr>
                <w:rFonts w:hint="eastAsia"/>
                <w:color w:val="000000"/>
                <w:kern w:val="2"/>
                <w:sz w:val="21"/>
                <w:szCs w:val="21"/>
                <w:lang w:val="zh-CN"/>
              </w:rPr>
              <w:t>投标文件正本和副本的封面上均应标明：招标项目名称、项目编号、分包号（如有分包）、投标人名称、年月日；并分别在右上角标明“正本”和“副本”字样。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1025" w:type="dxa"/>
            <w:vAlign w:val="center"/>
          </w:tcPr>
          <w:p>
            <w:pPr>
              <w:pStyle w:val="62"/>
              <w:spacing w:line="400" w:lineRule="exact"/>
              <w:ind w:right="264"/>
              <w:jc w:val="center"/>
              <w:rPr>
                <w:rFonts w:cs="Courier New"/>
                <w:b/>
                <w:color w:val="000000"/>
                <w:kern w:val="2"/>
                <w:sz w:val="21"/>
                <w:szCs w:val="21"/>
              </w:rPr>
            </w:pPr>
            <w:r>
              <w:rPr>
                <w:rFonts w:hint="eastAsia" w:cs="Courier New"/>
                <w:b/>
                <w:color w:val="000000"/>
                <w:kern w:val="2"/>
                <w:sz w:val="21"/>
                <w:szCs w:val="21"/>
              </w:rPr>
              <w:t xml:space="preserve"> </w:t>
            </w:r>
            <w:r>
              <w:rPr>
                <w:rFonts w:hint="eastAsia" w:cs="Courier New"/>
                <w:b/>
                <w:color w:val="000000"/>
                <w:kern w:val="2"/>
                <w:sz w:val="21"/>
                <w:szCs w:val="21"/>
                <w:lang w:val="zh-CN"/>
              </w:rPr>
              <w:t>2</w:t>
            </w:r>
            <w:r>
              <w:rPr>
                <w:rFonts w:hint="eastAsia" w:cs="Courier New"/>
                <w:b/>
                <w:color w:val="000000"/>
                <w:kern w:val="2"/>
                <w:sz w:val="21"/>
                <w:szCs w:val="21"/>
              </w:rPr>
              <w:t>4</w:t>
            </w:r>
          </w:p>
        </w:tc>
        <w:tc>
          <w:tcPr>
            <w:tcW w:w="2353" w:type="dxa"/>
            <w:vAlign w:val="center"/>
          </w:tcPr>
          <w:p>
            <w:pPr>
              <w:pStyle w:val="62"/>
              <w:spacing w:line="400" w:lineRule="exact"/>
              <w:jc w:val="center"/>
              <w:rPr>
                <w:b/>
                <w:color w:val="000000"/>
                <w:kern w:val="2"/>
                <w:sz w:val="21"/>
                <w:szCs w:val="21"/>
                <w:lang w:val="zh-CN"/>
              </w:rPr>
            </w:pPr>
            <w:r>
              <w:rPr>
                <w:rFonts w:hint="eastAsia"/>
                <w:b/>
                <w:color w:val="000000"/>
                <w:kern w:val="2"/>
                <w:sz w:val="21"/>
                <w:szCs w:val="21"/>
                <w:lang w:val="zh-CN"/>
              </w:rPr>
              <w:t>投标文件外层</w:t>
            </w:r>
          </w:p>
          <w:p>
            <w:pPr>
              <w:pStyle w:val="62"/>
              <w:spacing w:line="400" w:lineRule="exact"/>
              <w:jc w:val="center"/>
              <w:rPr>
                <w:b/>
                <w:color w:val="000000"/>
                <w:kern w:val="2"/>
                <w:sz w:val="21"/>
                <w:szCs w:val="21"/>
                <w:lang w:val="zh-CN"/>
              </w:rPr>
            </w:pPr>
            <w:r>
              <w:rPr>
                <w:rFonts w:hint="eastAsia"/>
                <w:b/>
                <w:color w:val="000000"/>
                <w:kern w:val="2"/>
                <w:sz w:val="21"/>
                <w:szCs w:val="21"/>
                <w:lang w:val="zh-CN"/>
              </w:rPr>
              <w:t>密封袋的标注</w:t>
            </w:r>
          </w:p>
        </w:tc>
        <w:tc>
          <w:tcPr>
            <w:tcW w:w="6242" w:type="dxa"/>
            <w:vAlign w:val="center"/>
          </w:tcPr>
          <w:p>
            <w:pPr>
              <w:pStyle w:val="62"/>
              <w:spacing w:line="400" w:lineRule="exact"/>
              <w:ind w:left="195" w:leftChars="93"/>
              <w:jc w:val="both"/>
              <w:rPr>
                <w:color w:val="000000"/>
                <w:kern w:val="2"/>
                <w:sz w:val="21"/>
                <w:szCs w:val="21"/>
                <w:lang w:val="zh-CN"/>
              </w:rPr>
            </w:pPr>
            <w:r>
              <w:rPr>
                <w:rFonts w:hint="eastAsia"/>
                <w:color w:val="000000"/>
                <w:kern w:val="2"/>
                <w:sz w:val="21"/>
                <w:szCs w:val="21"/>
                <w:lang w:val="zh-CN"/>
              </w:rPr>
              <w:t>招标项目名称、招标编号、分包号（如有分包）、投标人名称、年月日。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025" w:type="dxa"/>
            <w:vAlign w:val="center"/>
          </w:tcPr>
          <w:p>
            <w:pPr>
              <w:pStyle w:val="62"/>
              <w:spacing w:line="400" w:lineRule="exact"/>
              <w:ind w:right="264"/>
              <w:jc w:val="center"/>
              <w:rPr>
                <w:rFonts w:cs="Courier New"/>
                <w:b/>
                <w:color w:val="000000"/>
                <w:kern w:val="2"/>
                <w:sz w:val="21"/>
                <w:szCs w:val="21"/>
              </w:rPr>
            </w:pPr>
            <w:r>
              <w:rPr>
                <w:rFonts w:hint="eastAsia" w:cs="Courier New"/>
                <w:b/>
                <w:color w:val="000000"/>
                <w:kern w:val="2"/>
                <w:sz w:val="21"/>
                <w:szCs w:val="21"/>
              </w:rPr>
              <w:t xml:space="preserve"> </w:t>
            </w:r>
            <w:r>
              <w:rPr>
                <w:rFonts w:hint="eastAsia" w:cs="Courier New"/>
                <w:b/>
                <w:color w:val="000000"/>
                <w:kern w:val="2"/>
                <w:sz w:val="21"/>
                <w:szCs w:val="21"/>
                <w:lang w:val="zh-CN"/>
              </w:rPr>
              <w:t>2</w:t>
            </w:r>
            <w:r>
              <w:rPr>
                <w:rFonts w:hint="eastAsia" w:cs="Courier New"/>
                <w:b/>
                <w:color w:val="000000"/>
                <w:kern w:val="2"/>
                <w:sz w:val="21"/>
                <w:szCs w:val="21"/>
              </w:rPr>
              <w:t>5</w:t>
            </w:r>
          </w:p>
        </w:tc>
        <w:tc>
          <w:tcPr>
            <w:tcW w:w="2353" w:type="dxa"/>
            <w:vAlign w:val="center"/>
          </w:tcPr>
          <w:p>
            <w:pPr>
              <w:pStyle w:val="62"/>
              <w:spacing w:line="400" w:lineRule="exact"/>
              <w:ind w:left="350"/>
              <w:rPr>
                <w:b/>
                <w:color w:val="000000"/>
                <w:kern w:val="2"/>
                <w:sz w:val="21"/>
                <w:szCs w:val="21"/>
                <w:lang w:val="zh-CN"/>
              </w:rPr>
            </w:pPr>
            <w:r>
              <w:rPr>
                <w:rFonts w:hint="eastAsia"/>
                <w:b/>
                <w:color w:val="000000"/>
                <w:kern w:val="2"/>
                <w:sz w:val="21"/>
                <w:szCs w:val="21"/>
                <w:lang w:val="zh-CN"/>
              </w:rPr>
              <w:t>递交投标文件地点</w:t>
            </w:r>
          </w:p>
        </w:tc>
        <w:tc>
          <w:tcPr>
            <w:tcW w:w="6242" w:type="dxa"/>
            <w:vAlign w:val="center"/>
          </w:tcPr>
          <w:p>
            <w:pPr>
              <w:autoSpaceDE w:val="0"/>
              <w:autoSpaceDN w:val="0"/>
              <w:adjustRightInd w:val="0"/>
              <w:spacing w:line="400" w:lineRule="exact"/>
              <w:ind w:firstLine="210" w:firstLineChars="100"/>
              <w:jc w:val="left"/>
              <w:rPr>
                <w:rFonts w:hint="eastAsia" w:ascii="宋体" w:hAnsi="宋体" w:eastAsia="宋体"/>
                <w:szCs w:val="21"/>
                <w:lang w:eastAsia="zh-CN"/>
              </w:rPr>
            </w:pPr>
            <w:r>
              <w:rPr>
                <w:rFonts w:hint="eastAsia" w:ascii="宋体" w:hAnsi="宋体"/>
                <w:color w:val="000000"/>
                <w:szCs w:val="21"/>
                <w:lang w:eastAsia="zh-CN"/>
              </w:rPr>
              <w:t>于田县公共资源交易中心（于田县政府老办公楼一楼）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2" w:hRule="atLeast"/>
          <w:jc w:val="center"/>
        </w:trPr>
        <w:tc>
          <w:tcPr>
            <w:tcW w:w="1025" w:type="dxa"/>
            <w:vAlign w:val="center"/>
          </w:tcPr>
          <w:p>
            <w:pPr>
              <w:pStyle w:val="62"/>
              <w:spacing w:line="400" w:lineRule="exact"/>
              <w:ind w:firstLine="310" w:firstLineChars="147"/>
              <w:rPr>
                <w:rFonts w:cs="Arial"/>
                <w:b/>
                <w:color w:val="000000"/>
                <w:kern w:val="2"/>
                <w:sz w:val="21"/>
                <w:szCs w:val="21"/>
              </w:rPr>
            </w:pPr>
            <w:r>
              <w:rPr>
                <w:rFonts w:hint="eastAsia" w:cs="Courier New"/>
                <w:b/>
                <w:color w:val="000000"/>
                <w:kern w:val="2"/>
                <w:sz w:val="21"/>
                <w:szCs w:val="21"/>
                <w:lang w:val="zh-CN"/>
              </w:rPr>
              <w:t>2</w:t>
            </w:r>
            <w:r>
              <w:rPr>
                <w:rFonts w:hint="eastAsia" w:cs="Courier New"/>
                <w:b/>
                <w:color w:val="000000"/>
                <w:kern w:val="2"/>
                <w:sz w:val="21"/>
                <w:szCs w:val="21"/>
              </w:rPr>
              <w:t>6</w:t>
            </w:r>
          </w:p>
        </w:tc>
        <w:tc>
          <w:tcPr>
            <w:tcW w:w="2353" w:type="dxa"/>
            <w:vAlign w:val="center"/>
          </w:tcPr>
          <w:p>
            <w:pPr>
              <w:pStyle w:val="62"/>
              <w:spacing w:line="400" w:lineRule="exact"/>
              <w:jc w:val="center"/>
              <w:rPr>
                <w:rFonts w:cs="Arial"/>
                <w:b/>
                <w:color w:val="000000"/>
                <w:kern w:val="2"/>
                <w:sz w:val="21"/>
                <w:szCs w:val="21"/>
                <w:lang w:val="zh-CN"/>
              </w:rPr>
            </w:pPr>
            <w:r>
              <w:rPr>
                <w:rFonts w:hint="eastAsia"/>
                <w:b/>
                <w:color w:val="000000"/>
                <w:kern w:val="2"/>
                <w:sz w:val="21"/>
                <w:szCs w:val="21"/>
                <w:lang w:val="zh-CN"/>
              </w:rPr>
              <w:t>开标时间和地点</w:t>
            </w:r>
          </w:p>
        </w:tc>
        <w:tc>
          <w:tcPr>
            <w:tcW w:w="6242" w:type="dxa"/>
            <w:vAlign w:val="center"/>
          </w:tcPr>
          <w:p>
            <w:pPr>
              <w:pStyle w:val="67"/>
              <w:spacing w:line="400" w:lineRule="exact"/>
              <w:ind w:firstLine="210" w:firstLineChars="100"/>
              <w:rPr>
                <w:rFonts w:hAnsi="宋体" w:cs="Times New Roman"/>
              </w:rPr>
            </w:pPr>
            <w:r>
              <w:rPr>
                <w:rFonts w:hint="eastAsia" w:hAnsi="宋体"/>
              </w:rPr>
              <w:t>开标时间：</w:t>
            </w:r>
            <w:r>
              <w:rPr>
                <w:rFonts w:hint="eastAsia" w:hAnsi="宋体"/>
                <w:color w:val="FF0000"/>
                <w:lang w:val="en-US" w:eastAsia="zh-CN"/>
              </w:rPr>
              <w:t>2020</w:t>
            </w:r>
            <w:r>
              <w:rPr>
                <w:rFonts w:hint="eastAsia" w:hAnsi="宋体"/>
                <w:color w:val="FF0000"/>
              </w:rPr>
              <w:t>年</w:t>
            </w:r>
            <w:r>
              <w:rPr>
                <w:rFonts w:hint="eastAsia" w:hAnsi="宋体"/>
                <w:color w:val="FF0000"/>
                <w:lang w:val="en-US" w:eastAsia="zh-CN"/>
              </w:rPr>
              <w:t>6月3日</w:t>
            </w:r>
            <w:r>
              <w:rPr>
                <w:rFonts w:hint="eastAsia" w:hAnsi="宋体"/>
                <w:color w:val="FF0000"/>
              </w:rPr>
              <w:t>1</w:t>
            </w:r>
            <w:r>
              <w:rPr>
                <w:rFonts w:hint="eastAsia" w:hAnsi="宋体"/>
                <w:color w:val="FF0000"/>
                <w:lang w:val="en-US" w:eastAsia="zh-CN"/>
              </w:rPr>
              <w:t>1</w:t>
            </w:r>
            <w:r>
              <w:rPr>
                <w:rFonts w:hint="eastAsia" w:hAnsi="宋体"/>
                <w:color w:val="FF0000"/>
              </w:rPr>
              <w:t>：00</w:t>
            </w:r>
            <w:r>
              <w:rPr>
                <w:rFonts w:hint="eastAsia" w:hAnsi="宋体"/>
              </w:rPr>
              <w:t>（北京时间）</w:t>
            </w:r>
          </w:p>
          <w:p>
            <w:pPr>
              <w:pStyle w:val="62"/>
              <w:spacing w:line="400" w:lineRule="exact"/>
              <w:ind w:left="195" w:leftChars="93"/>
              <w:rPr>
                <w:rFonts w:hint="eastAsia" w:eastAsia="宋体"/>
                <w:kern w:val="2"/>
                <w:sz w:val="21"/>
                <w:szCs w:val="21"/>
                <w:lang w:val="zh-CN" w:eastAsia="zh-CN"/>
              </w:rPr>
            </w:pPr>
            <w:r>
              <w:rPr>
                <w:rFonts w:hint="eastAsia"/>
                <w:kern w:val="2"/>
                <w:sz w:val="21"/>
                <w:szCs w:val="21"/>
              </w:rPr>
              <w:t>开标地点：</w:t>
            </w:r>
            <w:r>
              <w:rPr>
                <w:rFonts w:hint="eastAsia"/>
                <w:kern w:val="2"/>
                <w:sz w:val="21"/>
                <w:szCs w:val="21"/>
                <w:lang w:eastAsia="zh-CN"/>
              </w:rPr>
              <w:t>于田县公共资源交易中心（于田县政府老办公楼一楼）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1" w:hRule="atLeast"/>
          <w:jc w:val="center"/>
        </w:trPr>
        <w:tc>
          <w:tcPr>
            <w:tcW w:w="1025" w:type="dxa"/>
            <w:vAlign w:val="center"/>
          </w:tcPr>
          <w:p>
            <w:pPr>
              <w:pStyle w:val="62"/>
              <w:spacing w:line="400" w:lineRule="exact"/>
              <w:ind w:right="264"/>
              <w:jc w:val="center"/>
              <w:rPr>
                <w:rFonts w:cs="Arial"/>
                <w:b/>
                <w:color w:val="000000"/>
                <w:kern w:val="2"/>
                <w:sz w:val="21"/>
                <w:szCs w:val="21"/>
              </w:rPr>
            </w:pPr>
            <w:r>
              <w:rPr>
                <w:rFonts w:hint="eastAsia" w:cs="Courier New"/>
                <w:b/>
                <w:color w:val="000000"/>
                <w:kern w:val="2"/>
                <w:sz w:val="21"/>
                <w:szCs w:val="21"/>
              </w:rPr>
              <w:t xml:space="preserve"> </w:t>
            </w:r>
            <w:r>
              <w:rPr>
                <w:rFonts w:hint="eastAsia" w:cs="Courier New"/>
                <w:b/>
                <w:color w:val="000000"/>
                <w:kern w:val="2"/>
                <w:sz w:val="21"/>
                <w:szCs w:val="21"/>
                <w:lang w:val="zh-CN"/>
              </w:rPr>
              <w:t>2</w:t>
            </w:r>
            <w:r>
              <w:rPr>
                <w:rFonts w:hint="eastAsia" w:cs="Courier New"/>
                <w:b/>
                <w:color w:val="000000"/>
                <w:kern w:val="2"/>
                <w:sz w:val="21"/>
                <w:szCs w:val="21"/>
              </w:rPr>
              <w:t>7</w:t>
            </w:r>
          </w:p>
        </w:tc>
        <w:tc>
          <w:tcPr>
            <w:tcW w:w="2353" w:type="dxa"/>
            <w:vAlign w:val="center"/>
          </w:tcPr>
          <w:p>
            <w:pPr>
              <w:pStyle w:val="62"/>
              <w:spacing w:line="400" w:lineRule="exact"/>
              <w:ind w:left="388" w:leftChars="185" w:firstLine="316" w:firstLineChars="150"/>
              <w:rPr>
                <w:rFonts w:cs="Arial"/>
                <w:b/>
                <w:color w:val="000000"/>
                <w:kern w:val="2"/>
                <w:sz w:val="21"/>
                <w:szCs w:val="21"/>
                <w:lang w:val="zh-CN"/>
              </w:rPr>
            </w:pPr>
            <w:r>
              <w:rPr>
                <w:rFonts w:hint="eastAsia"/>
                <w:b/>
                <w:color w:val="000000"/>
                <w:kern w:val="2"/>
                <w:sz w:val="21"/>
                <w:szCs w:val="21"/>
                <w:lang w:val="zh-CN"/>
              </w:rPr>
              <w:t>履约保证金</w:t>
            </w:r>
          </w:p>
        </w:tc>
        <w:tc>
          <w:tcPr>
            <w:tcW w:w="6242" w:type="dxa"/>
            <w:vAlign w:val="center"/>
          </w:tcPr>
          <w:p>
            <w:pPr>
              <w:pStyle w:val="67"/>
              <w:spacing w:line="400" w:lineRule="exact"/>
              <w:ind w:firstLine="210" w:firstLineChars="100"/>
              <w:rPr>
                <w:rFonts w:hAnsi="宋体" w:cs="Times New Roman"/>
                <w:color w:val="000000"/>
              </w:rPr>
            </w:pPr>
            <w:r>
              <w:rPr>
                <w:rFonts w:hint="eastAsia" w:hAnsi="宋体"/>
                <w:color w:val="000000"/>
              </w:rPr>
              <w:t>履约担保的形式：银行履约保函或现金支票</w:t>
            </w:r>
          </w:p>
          <w:p>
            <w:pPr>
              <w:pStyle w:val="62"/>
              <w:spacing w:line="400" w:lineRule="exact"/>
              <w:ind w:left="105" w:leftChars="50" w:right="105" w:rightChars="50" w:firstLine="105" w:firstLineChars="50"/>
              <w:rPr>
                <w:rFonts w:hint="eastAsia"/>
                <w:bCs/>
                <w:color w:val="000000"/>
                <w:kern w:val="2"/>
                <w:sz w:val="21"/>
                <w:szCs w:val="21"/>
                <w:u w:val="single"/>
              </w:rPr>
            </w:pPr>
            <w:r>
              <w:rPr>
                <w:rFonts w:hint="eastAsia"/>
                <w:color w:val="000000"/>
                <w:kern w:val="2"/>
                <w:sz w:val="21"/>
                <w:szCs w:val="21"/>
              </w:rPr>
              <w:t>履约担保的金额：履约保证金金额为合同价格的</w:t>
            </w:r>
            <w:r>
              <w:rPr>
                <w:rFonts w:hint="eastAsia"/>
                <w:bCs/>
                <w:color w:val="000000"/>
                <w:kern w:val="2"/>
                <w:sz w:val="21"/>
                <w:szCs w:val="21"/>
                <w:u w:val="single"/>
              </w:rPr>
              <w:t>10％</w:t>
            </w:r>
          </w:p>
          <w:p>
            <w:pPr>
              <w:pStyle w:val="62"/>
              <w:spacing w:line="400" w:lineRule="exact"/>
              <w:ind w:left="105" w:leftChars="50" w:right="105" w:rightChars="50" w:firstLine="105" w:firstLineChars="50"/>
              <w:rPr>
                <w:rFonts w:hint="default" w:eastAsia="宋体"/>
                <w:bCs/>
                <w:color w:val="000000"/>
                <w:kern w:val="2"/>
                <w:sz w:val="21"/>
                <w:szCs w:val="21"/>
                <w:u w:val="single"/>
                <w:lang w:val="en-US" w:eastAsia="zh-CN"/>
              </w:rPr>
            </w:pPr>
            <w:r>
              <w:rPr>
                <w:rFonts w:hint="eastAsia"/>
                <w:bCs/>
                <w:color w:val="000000"/>
                <w:kern w:val="2"/>
                <w:sz w:val="21"/>
                <w:szCs w:val="21"/>
                <w:u w:val="none"/>
                <w:lang w:val="en-US" w:eastAsia="zh-CN"/>
              </w:rPr>
              <w:t>（具体金额以合同签订为准）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1025" w:type="dxa"/>
            <w:vAlign w:val="center"/>
          </w:tcPr>
          <w:p>
            <w:pPr>
              <w:pStyle w:val="62"/>
              <w:spacing w:line="400" w:lineRule="exact"/>
              <w:ind w:right="264"/>
              <w:jc w:val="center"/>
              <w:rPr>
                <w:rFonts w:cs="Courier New"/>
                <w:b/>
                <w:color w:val="000000"/>
                <w:kern w:val="2"/>
                <w:sz w:val="21"/>
                <w:szCs w:val="21"/>
              </w:rPr>
            </w:pPr>
            <w:r>
              <w:rPr>
                <w:rFonts w:hint="eastAsia" w:cs="Courier New"/>
                <w:b/>
                <w:color w:val="000000"/>
                <w:kern w:val="2"/>
                <w:sz w:val="21"/>
                <w:szCs w:val="21"/>
              </w:rPr>
              <w:t xml:space="preserve"> 28</w:t>
            </w:r>
          </w:p>
        </w:tc>
        <w:tc>
          <w:tcPr>
            <w:tcW w:w="2353" w:type="dxa"/>
            <w:vAlign w:val="center"/>
          </w:tcPr>
          <w:p>
            <w:pPr>
              <w:spacing w:line="400" w:lineRule="exact"/>
              <w:jc w:val="center"/>
              <w:rPr>
                <w:b/>
                <w:color w:val="000000"/>
                <w:szCs w:val="21"/>
                <w:lang w:val="zh-CN"/>
              </w:rPr>
            </w:pPr>
            <w:r>
              <w:rPr>
                <w:rFonts w:hint="eastAsia" w:ascii="宋体" w:hAnsi="宋体"/>
                <w:b/>
                <w:color w:val="000000"/>
                <w:szCs w:val="21"/>
              </w:rPr>
              <w:t>代理服务费方式</w:t>
            </w:r>
          </w:p>
        </w:tc>
        <w:tc>
          <w:tcPr>
            <w:tcW w:w="6242" w:type="dxa"/>
            <w:vAlign w:val="center"/>
          </w:tcPr>
          <w:p>
            <w:pPr>
              <w:spacing w:line="400" w:lineRule="exact"/>
              <w:ind w:left="197" w:hanging="197" w:hangingChars="94"/>
              <w:rPr>
                <w:rFonts w:ascii="宋体" w:hAnsi="宋体"/>
                <w:color w:val="000000"/>
                <w:szCs w:val="21"/>
              </w:rPr>
            </w:pPr>
            <w:r>
              <w:rPr>
                <w:rFonts w:hint="eastAsia" w:ascii="宋体" w:hAnsi="宋体"/>
                <w:color w:val="000000"/>
                <w:szCs w:val="21"/>
              </w:rPr>
              <w:t xml:space="preserve"> </w:t>
            </w:r>
            <w:r>
              <w:rPr>
                <w:rFonts w:hint="eastAsia" w:ascii="宋体" w:hAnsi="宋体"/>
                <w:color w:val="FF0000"/>
                <w:szCs w:val="21"/>
              </w:rPr>
              <w:t xml:space="preserve"> </w:t>
            </w:r>
            <w:r>
              <w:rPr>
                <w:rFonts w:hint="eastAsia" w:ascii="宋体" w:hAnsi="宋体"/>
                <w:color w:val="000000"/>
                <w:szCs w:val="21"/>
              </w:rPr>
              <w:t>中标服务费：按【2002】1980号、（2011）534号文执行，按中标价：（100万以下按1.5%计取、100-500万按1.1%计取、500-1000万按0.8%计取、1000-5000万按0.5%计取，按差额定率累进法计算）；</w:t>
            </w:r>
            <w:r>
              <w:rPr>
                <w:rFonts w:hint="eastAsia" w:ascii="宋体" w:hAnsi="宋体"/>
                <w:b/>
                <w:bCs/>
                <w:color w:val="000000"/>
                <w:szCs w:val="21"/>
              </w:rPr>
              <w:t>招标工作结束后由中标单位支付（即中标人在领取中标通知书时支付）</w:t>
            </w:r>
            <w:r>
              <w:rPr>
                <w:rFonts w:hint="eastAsia" w:ascii="宋体" w:hAnsi="宋体"/>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jc w:val="center"/>
        </w:trPr>
        <w:tc>
          <w:tcPr>
            <w:tcW w:w="1025" w:type="dxa"/>
            <w:vAlign w:val="center"/>
          </w:tcPr>
          <w:p>
            <w:pPr>
              <w:pStyle w:val="62"/>
              <w:spacing w:line="400" w:lineRule="exact"/>
              <w:ind w:right="264"/>
              <w:jc w:val="center"/>
              <w:rPr>
                <w:rFonts w:cs="Courier New"/>
                <w:b/>
                <w:color w:val="000000"/>
                <w:kern w:val="2"/>
                <w:sz w:val="21"/>
                <w:szCs w:val="21"/>
              </w:rPr>
            </w:pPr>
            <w:r>
              <w:rPr>
                <w:rFonts w:hint="eastAsia" w:cs="Courier New"/>
                <w:b/>
                <w:color w:val="000000"/>
                <w:kern w:val="2"/>
                <w:sz w:val="21"/>
                <w:szCs w:val="21"/>
              </w:rPr>
              <w:t xml:space="preserve"> 29</w:t>
            </w:r>
          </w:p>
        </w:tc>
        <w:tc>
          <w:tcPr>
            <w:tcW w:w="2353" w:type="dxa"/>
            <w:vAlign w:val="center"/>
          </w:tcPr>
          <w:p>
            <w:pPr>
              <w:spacing w:line="400" w:lineRule="exact"/>
              <w:jc w:val="center"/>
              <w:rPr>
                <w:b/>
                <w:color w:val="000000"/>
                <w:szCs w:val="21"/>
                <w:lang w:val="zh-CN"/>
              </w:rPr>
            </w:pPr>
            <w:r>
              <w:rPr>
                <w:rFonts w:hint="eastAsia" w:ascii="宋体" w:hAnsi="宋体"/>
                <w:b/>
                <w:color w:val="000000"/>
                <w:szCs w:val="21"/>
              </w:rPr>
              <w:t>承包形式</w:t>
            </w:r>
          </w:p>
        </w:tc>
        <w:tc>
          <w:tcPr>
            <w:tcW w:w="6242" w:type="dxa"/>
            <w:vAlign w:val="center"/>
          </w:tcPr>
          <w:p>
            <w:pPr>
              <w:spacing w:line="400" w:lineRule="exact"/>
              <w:ind w:left="2" w:hanging="2" w:hangingChars="1"/>
              <w:rPr>
                <w:rFonts w:ascii="宋体" w:hAnsi="宋体"/>
                <w:color w:val="000000"/>
                <w:szCs w:val="21"/>
              </w:rPr>
            </w:pPr>
            <w:r>
              <w:rPr>
                <w:rFonts w:hint="eastAsia" w:ascii="宋体" w:hAnsi="宋体"/>
                <w:b/>
                <w:color w:val="000000"/>
                <w:szCs w:val="21"/>
              </w:rPr>
              <w:t xml:space="preserve">  采用固定</w:t>
            </w:r>
            <w:r>
              <w:rPr>
                <w:rFonts w:hint="eastAsia" w:ascii="宋体" w:hAnsi="宋体"/>
                <w:b/>
                <w:color w:val="000000"/>
                <w:szCs w:val="21"/>
                <w:lang w:val="en-US" w:eastAsia="zh-CN"/>
              </w:rPr>
              <w:t>总</w:t>
            </w:r>
            <w:r>
              <w:rPr>
                <w:rFonts w:hint="eastAsia" w:ascii="宋体" w:hAnsi="宋体"/>
                <w:b/>
                <w:color w:val="000000"/>
                <w:szCs w:val="21"/>
              </w:rPr>
              <w:t>价承包方式</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1025" w:type="dxa"/>
            <w:vAlign w:val="center"/>
          </w:tcPr>
          <w:p>
            <w:pPr>
              <w:pStyle w:val="62"/>
              <w:spacing w:line="400" w:lineRule="exact"/>
              <w:ind w:right="264"/>
              <w:jc w:val="center"/>
              <w:rPr>
                <w:rFonts w:cs="Courier New"/>
                <w:b/>
                <w:color w:val="000000"/>
                <w:kern w:val="2"/>
                <w:sz w:val="21"/>
                <w:szCs w:val="21"/>
              </w:rPr>
            </w:pPr>
            <w:r>
              <w:rPr>
                <w:rFonts w:hint="eastAsia" w:cs="Courier New"/>
                <w:b/>
                <w:color w:val="000000"/>
                <w:kern w:val="2"/>
                <w:sz w:val="21"/>
                <w:szCs w:val="21"/>
              </w:rPr>
              <w:t xml:space="preserve"> 30</w:t>
            </w:r>
          </w:p>
        </w:tc>
        <w:tc>
          <w:tcPr>
            <w:tcW w:w="2353" w:type="dxa"/>
            <w:vAlign w:val="center"/>
          </w:tcPr>
          <w:p>
            <w:pPr>
              <w:spacing w:line="400" w:lineRule="exact"/>
              <w:jc w:val="center"/>
              <w:rPr>
                <w:b/>
                <w:color w:val="000000"/>
                <w:szCs w:val="21"/>
                <w:lang w:val="zh-CN"/>
              </w:rPr>
            </w:pPr>
            <w:r>
              <w:rPr>
                <w:rFonts w:hint="eastAsia" w:ascii="宋体" w:hAnsi="宋体"/>
                <w:b/>
                <w:color w:val="000000"/>
                <w:szCs w:val="21"/>
              </w:rPr>
              <w:t>关于采购数量说明</w:t>
            </w:r>
          </w:p>
        </w:tc>
        <w:tc>
          <w:tcPr>
            <w:tcW w:w="6242" w:type="dxa"/>
            <w:vAlign w:val="center"/>
          </w:tcPr>
          <w:p>
            <w:pPr>
              <w:spacing w:line="400" w:lineRule="exact"/>
              <w:ind w:left="2" w:hanging="2" w:hangingChars="1"/>
              <w:rPr>
                <w:rFonts w:ascii="宋体" w:hAnsi="宋体"/>
                <w:b/>
                <w:color w:val="000000"/>
                <w:szCs w:val="21"/>
              </w:rPr>
            </w:pP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b/>
                <w:color w:val="000000"/>
                <w:szCs w:val="21"/>
              </w:rPr>
              <w:t>按中标单价及总投资计算，以签订合同为准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1025" w:type="dxa"/>
            <w:vAlign w:val="center"/>
          </w:tcPr>
          <w:p>
            <w:pPr>
              <w:pStyle w:val="62"/>
              <w:spacing w:line="400" w:lineRule="exact"/>
              <w:ind w:right="264"/>
              <w:jc w:val="center"/>
              <w:rPr>
                <w:rFonts w:cs="Courier New"/>
                <w:b/>
                <w:color w:val="000000"/>
                <w:kern w:val="2"/>
                <w:sz w:val="21"/>
                <w:szCs w:val="21"/>
              </w:rPr>
            </w:pPr>
            <w:r>
              <w:rPr>
                <w:rFonts w:hint="eastAsia" w:cs="Courier New"/>
                <w:b/>
                <w:color w:val="000000"/>
                <w:kern w:val="2"/>
                <w:sz w:val="21"/>
                <w:szCs w:val="21"/>
                <w:lang w:val="zh-CN"/>
              </w:rPr>
              <w:t>27</w:t>
            </w:r>
          </w:p>
        </w:tc>
        <w:tc>
          <w:tcPr>
            <w:tcW w:w="2353" w:type="dxa"/>
            <w:vAlign w:val="center"/>
          </w:tcPr>
          <w:p>
            <w:pPr>
              <w:pStyle w:val="62"/>
              <w:spacing w:line="400" w:lineRule="exact"/>
              <w:jc w:val="center"/>
              <w:rPr>
                <w:b/>
                <w:color w:val="000000"/>
                <w:kern w:val="2"/>
                <w:szCs w:val="21"/>
              </w:rPr>
            </w:pPr>
            <w:r>
              <w:rPr>
                <w:rFonts w:hint="eastAsia"/>
                <w:b/>
                <w:color w:val="000000"/>
                <w:kern w:val="2"/>
                <w:szCs w:val="21"/>
              </w:rPr>
              <w:t>开标时随身携带</w:t>
            </w:r>
          </w:p>
          <w:p>
            <w:pPr>
              <w:pStyle w:val="62"/>
              <w:spacing w:line="400" w:lineRule="exact"/>
              <w:jc w:val="center"/>
              <w:rPr>
                <w:b/>
                <w:color w:val="000000"/>
                <w:kern w:val="2"/>
                <w:szCs w:val="21"/>
              </w:rPr>
            </w:pPr>
            <w:r>
              <w:rPr>
                <w:rFonts w:hint="eastAsia"/>
                <w:b/>
                <w:color w:val="000000"/>
                <w:kern w:val="2"/>
                <w:szCs w:val="21"/>
              </w:rPr>
              <w:t>（原件）</w:t>
            </w:r>
          </w:p>
        </w:tc>
        <w:tc>
          <w:tcPr>
            <w:tcW w:w="6242" w:type="dxa"/>
            <w:vAlign w:val="center"/>
          </w:tcPr>
          <w:p>
            <w:pPr>
              <w:pStyle w:val="67"/>
              <w:spacing w:line="400" w:lineRule="exact"/>
              <w:rPr>
                <w:rFonts w:hint="eastAsia" w:hAnsi="宋体"/>
                <w:b/>
                <w:color w:val="000000"/>
                <w:sz w:val="21"/>
                <w:szCs w:val="21"/>
              </w:rPr>
            </w:pPr>
            <w:r>
              <w:rPr>
                <w:rFonts w:hint="eastAsia" w:hAnsi="宋体"/>
                <w:b/>
                <w:color w:val="000000"/>
                <w:sz w:val="21"/>
                <w:szCs w:val="21"/>
              </w:rPr>
              <w:t>1、经过年检的营业执照（三证合一）</w:t>
            </w:r>
          </w:p>
          <w:p>
            <w:pPr>
              <w:pStyle w:val="67"/>
              <w:spacing w:line="400" w:lineRule="exact"/>
              <w:rPr>
                <w:rFonts w:hint="eastAsia" w:hAnsi="宋体"/>
                <w:b/>
                <w:color w:val="000000"/>
                <w:sz w:val="21"/>
                <w:szCs w:val="21"/>
              </w:rPr>
            </w:pPr>
            <w:r>
              <w:rPr>
                <w:rFonts w:hint="eastAsia" w:hAnsi="宋体"/>
                <w:b/>
                <w:color w:val="000000"/>
                <w:sz w:val="21"/>
                <w:szCs w:val="21"/>
              </w:rPr>
              <w:t>2、法人授权委托书（法人投标应携带法定代表人证明书）</w:t>
            </w:r>
          </w:p>
          <w:p>
            <w:pPr>
              <w:pStyle w:val="67"/>
              <w:spacing w:line="400" w:lineRule="exact"/>
              <w:rPr>
                <w:rFonts w:hint="eastAsia" w:hAnsi="宋体"/>
                <w:b/>
                <w:color w:val="000000"/>
                <w:sz w:val="21"/>
                <w:szCs w:val="21"/>
              </w:rPr>
            </w:pPr>
            <w:r>
              <w:rPr>
                <w:rFonts w:hint="eastAsia" w:hAnsi="宋体"/>
                <w:b/>
                <w:color w:val="000000"/>
                <w:sz w:val="21"/>
                <w:szCs w:val="21"/>
              </w:rPr>
              <w:t>3、法人或法人授权委托代理人身份证</w:t>
            </w:r>
          </w:p>
          <w:p>
            <w:pPr>
              <w:pStyle w:val="67"/>
              <w:spacing w:line="400" w:lineRule="exact"/>
              <w:rPr>
                <w:rFonts w:hint="eastAsia" w:hAnsi="宋体"/>
                <w:b/>
                <w:color w:val="000000"/>
                <w:sz w:val="21"/>
                <w:szCs w:val="21"/>
              </w:rPr>
            </w:pPr>
            <w:r>
              <w:rPr>
                <w:rFonts w:hint="eastAsia" w:hAnsi="宋体"/>
                <w:b/>
                <w:color w:val="000000"/>
                <w:sz w:val="21"/>
                <w:szCs w:val="21"/>
              </w:rPr>
              <w:t>4、投标保证金缴纳收据</w:t>
            </w:r>
          </w:p>
          <w:p>
            <w:pPr>
              <w:pStyle w:val="67"/>
              <w:spacing w:line="400" w:lineRule="exact"/>
              <w:rPr>
                <w:rFonts w:hint="default" w:hAnsi="宋体"/>
                <w:b/>
                <w:color w:val="000000"/>
                <w:sz w:val="21"/>
                <w:szCs w:val="21"/>
                <w:lang w:val="en-US" w:eastAsia="zh-CN"/>
              </w:rPr>
            </w:pPr>
            <w:r>
              <w:rPr>
                <w:rFonts w:hint="eastAsia" w:hAnsi="宋体"/>
                <w:b/>
                <w:color w:val="000000"/>
                <w:sz w:val="21"/>
                <w:szCs w:val="21"/>
              </w:rPr>
              <w:t>5、</w:t>
            </w:r>
            <w:r>
              <w:rPr>
                <w:rFonts w:hint="eastAsia" w:hAnsi="宋体"/>
                <w:b/>
                <w:color w:val="000000"/>
                <w:sz w:val="21"/>
                <w:szCs w:val="21"/>
                <w:lang w:eastAsia="zh-CN"/>
              </w:rPr>
              <w:t>被委托人近</w:t>
            </w:r>
            <w:r>
              <w:rPr>
                <w:rFonts w:hint="eastAsia" w:hAnsi="宋体"/>
                <w:b/>
                <w:color w:val="000000"/>
                <w:sz w:val="21"/>
                <w:szCs w:val="21"/>
                <w:lang w:val="en-US" w:eastAsia="zh-CN"/>
              </w:rPr>
              <w:t>3</w:t>
            </w:r>
            <w:r>
              <w:rPr>
                <w:rFonts w:hint="eastAsia" w:hAnsi="宋体"/>
                <w:b/>
                <w:color w:val="000000"/>
                <w:sz w:val="21"/>
                <w:szCs w:val="21"/>
                <w:lang w:eastAsia="zh-CN"/>
              </w:rPr>
              <w:t>个月的社保</w:t>
            </w:r>
            <w:r>
              <w:rPr>
                <w:rFonts w:hint="eastAsia" w:hAnsi="宋体"/>
                <w:b/>
                <w:color w:val="000000"/>
                <w:sz w:val="21"/>
                <w:szCs w:val="21"/>
                <w:lang w:val="en-US" w:eastAsia="zh-CN"/>
              </w:rPr>
              <w:t>证明</w:t>
            </w:r>
          </w:p>
          <w:p>
            <w:pPr>
              <w:pStyle w:val="67"/>
              <w:spacing w:line="400" w:lineRule="exact"/>
              <w:rPr>
                <w:rFonts w:hint="eastAsia" w:hAnsi="宋体"/>
                <w:b/>
                <w:color w:val="000000"/>
                <w:sz w:val="21"/>
                <w:szCs w:val="21"/>
              </w:rPr>
            </w:pPr>
            <w:r>
              <w:rPr>
                <w:rFonts w:hint="eastAsia" w:hAnsi="宋体"/>
                <w:b/>
                <w:color w:val="000000"/>
                <w:sz w:val="21"/>
                <w:szCs w:val="21"/>
                <w:lang w:val="en-US" w:eastAsia="zh-CN"/>
              </w:rPr>
              <w:t>6</w:t>
            </w:r>
            <w:r>
              <w:rPr>
                <w:rFonts w:hint="eastAsia" w:hAnsi="宋体"/>
                <w:b/>
                <w:color w:val="000000"/>
                <w:sz w:val="21"/>
                <w:szCs w:val="21"/>
              </w:rPr>
              <w:t>、提供近三个月完税证明</w:t>
            </w:r>
          </w:p>
          <w:p>
            <w:pPr>
              <w:pStyle w:val="67"/>
              <w:spacing w:line="400" w:lineRule="exact"/>
              <w:rPr>
                <w:rFonts w:hint="eastAsia" w:hAnsi="宋体" w:eastAsia="宋体"/>
                <w:b/>
                <w:color w:val="000000"/>
                <w:sz w:val="21"/>
                <w:szCs w:val="21"/>
                <w:lang w:val="en-US" w:eastAsia="zh-CN"/>
              </w:rPr>
            </w:pPr>
            <w:r>
              <w:rPr>
                <w:rFonts w:hint="eastAsia" w:hAnsi="宋体"/>
                <w:b/>
                <w:color w:val="000000"/>
                <w:sz w:val="21"/>
                <w:szCs w:val="21"/>
                <w:lang w:val="en-US" w:eastAsia="zh-CN"/>
              </w:rPr>
              <w:t>7、“信用中国”网站（www.creditchina.gov.cn）、中国政府采购网（www.ccgp.gov.cn）、国家企业信用信息公示系统（www.gsxt.gov.cn）、中国裁判文书网（wenshu.court.gov.cn）网页查询记录截图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1025" w:type="dxa"/>
            <w:vAlign w:val="center"/>
          </w:tcPr>
          <w:p>
            <w:pPr>
              <w:pStyle w:val="62"/>
              <w:spacing w:line="400" w:lineRule="exact"/>
              <w:ind w:right="264"/>
              <w:jc w:val="center"/>
              <w:rPr>
                <w:rFonts w:cs="Courier New"/>
                <w:b/>
                <w:color w:val="000000"/>
                <w:kern w:val="2"/>
                <w:sz w:val="21"/>
                <w:szCs w:val="21"/>
              </w:rPr>
            </w:pPr>
            <w:r>
              <w:rPr>
                <w:rFonts w:hint="eastAsia" w:cs="Courier New"/>
                <w:b/>
                <w:color w:val="000000"/>
                <w:kern w:val="2"/>
                <w:sz w:val="21"/>
                <w:szCs w:val="21"/>
              </w:rPr>
              <w:t xml:space="preserve"> 2</w:t>
            </w:r>
            <w:r>
              <w:rPr>
                <w:rFonts w:cs="Courier New"/>
                <w:b/>
                <w:color w:val="000000"/>
                <w:kern w:val="2"/>
                <w:sz w:val="21"/>
                <w:szCs w:val="21"/>
              </w:rPr>
              <w:t>8</w:t>
            </w:r>
          </w:p>
        </w:tc>
        <w:tc>
          <w:tcPr>
            <w:tcW w:w="2353" w:type="dxa"/>
            <w:vAlign w:val="center"/>
          </w:tcPr>
          <w:p>
            <w:pPr>
              <w:spacing w:line="400" w:lineRule="exact"/>
              <w:jc w:val="center"/>
              <w:rPr>
                <w:rFonts w:ascii="宋体" w:hAnsi="宋体"/>
                <w:b/>
                <w:color w:val="000000"/>
                <w:szCs w:val="21"/>
              </w:rPr>
            </w:pPr>
            <w:r>
              <w:rPr>
                <w:rFonts w:hint="eastAsia" w:ascii="宋体" w:hAnsi="宋体"/>
                <w:color w:val="000000"/>
                <w:szCs w:val="21"/>
              </w:rPr>
              <w:t>承包形式</w:t>
            </w:r>
          </w:p>
        </w:tc>
        <w:tc>
          <w:tcPr>
            <w:tcW w:w="6242" w:type="dxa"/>
            <w:vAlign w:val="center"/>
          </w:tcPr>
          <w:p>
            <w:pPr>
              <w:spacing w:line="400" w:lineRule="exact"/>
              <w:ind w:left="2" w:hanging="2" w:hangingChars="1"/>
              <w:rPr>
                <w:rFonts w:ascii="宋体" w:hAnsi="宋体"/>
                <w:color w:val="000000"/>
                <w:szCs w:val="21"/>
              </w:rPr>
            </w:pPr>
            <w:r>
              <w:rPr>
                <w:rFonts w:hint="eastAsia" w:ascii="宋体" w:hAnsi="宋体"/>
                <w:color w:val="000000"/>
                <w:szCs w:val="21"/>
              </w:rPr>
              <w:t xml:space="preserve">  采用固定总价承包方式（不增加任何费用）。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1025" w:type="dxa"/>
            <w:vAlign w:val="center"/>
          </w:tcPr>
          <w:p>
            <w:pPr>
              <w:pStyle w:val="62"/>
              <w:spacing w:line="400" w:lineRule="exact"/>
              <w:ind w:right="264"/>
              <w:jc w:val="center"/>
              <w:rPr>
                <w:rFonts w:cs="Courier New"/>
                <w:b/>
                <w:color w:val="000000"/>
                <w:kern w:val="2"/>
                <w:sz w:val="21"/>
                <w:szCs w:val="21"/>
              </w:rPr>
            </w:pPr>
            <w:r>
              <w:rPr>
                <w:rFonts w:cs="Courier New"/>
                <w:b/>
                <w:color w:val="000000"/>
                <w:kern w:val="2"/>
                <w:sz w:val="21"/>
                <w:szCs w:val="21"/>
              </w:rPr>
              <w:t>29</w:t>
            </w:r>
          </w:p>
        </w:tc>
        <w:tc>
          <w:tcPr>
            <w:tcW w:w="2353" w:type="dxa"/>
            <w:vAlign w:val="center"/>
          </w:tcPr>
          <w:p>
            <w:pPr>
              <w:spacing w:line="400" w:lineRule="exact"/>
              <w:jc w:val="center"/>
              <w:rPr>
                <w:rFonts w:ascii="宋体" w:hAnsi="宋体"/>
                <w:b/>
                <w:color w:val="000000"/>
                <w:szCs w:val="21"/>
              </w:rPr>
            </w:pPr>
            <w:r>
              <w:rPr>
                <w:rFonts w:hint="eastAsia" w:ascii="宋体" w:hAnsi="宋体"/>
                <w:color w:val="000000"/>
                <w:szCs w:val="21"/>
              </w:rPr>
              <w:t>其他</w:t>
            </w:r>
          </w:p>
        </w:tc>
        <w:tc>
          <w:tcPr>
            <w:tcW w:w="6242" w:type="dxa"/>
            <w:vAlign w:val="center"/>
          </w:tcPr>
          <w:p>
            <w:pPr>
              <w:pStyle w:val="96"/>
              <w:spacing w:line="400" w:lineRule="exact"/>
              <w:ind w:left="210" w:leftChars="100" w:firstLine="0" w:firstLineChars="0"/>
              <w:rPr>
                <w:rFonts w:ascii="宋体" w:hAnsi="宋体"/>
                <w:b/>
                <w:color w:val="000000"/>
                <w:sz w:val="20"/>
                <w:szCs w:val="20"/>
              </w:rPr>
            </w:pPr>
            <w:r>
              <w:rPr>
                <w:rFonts w:hint="eastAsia" w:ascii="宋体" w:hAnsi="宋体"/>
                <w:b/>
                <w:color w:val="000000"/>
                <w:sz w:val="20"/>
                <w:szCs w:val="20"/>
              </w:rPr>
              <w:t>1、投标单位若要放弃投标请于投标截止时间前3日将弃标函送至</w:t>
            </w:r>
            <w:r>
              <w:rPr>
                <w:rFonts w:hint="eastAsia" w:ascii="宋体" w:hAnsi="宋体"/>
                <w:b/>
                <w:color w:val="000000"/>
                <w:sz w:val="20"/>
                <w:szCs w:val="20"/>
                <w:lang w:eastAsia="zh-CN"/>
              </w:rPr>
              <w:t>于田县公共资源交易中心（于田县政府老办公楼一楼）</w:t>
            </w:r>
            <w:r>
              <w:rPr>
                <w:rFonts w:hint="eastAsia" w:ascii="宋体" w:hAnsi="宋体"/>
                <w:b/>
                <w:color w:val="000000"/>
                <w:sz w:val="20"/>
                <w:szCs w:val="20"/>
              </w:rPr>
              <w:t xml:space="preserve">或招标代理人处；其招标文件购买费不予退还。未按时递交弃标函的，后果自负。 </w:t>
            </w:r>
          </w:p>
          <w:p>
            <w:pPr>
              <w:pStyle w:val="96"/>
              <w:spacing w:line="400" w:lineRule="exact"/>
              <w:ind w:left="210" w:leftChars="100" w:firstLine="0" w:firstLineChars="0"/>
              <w:rPr>
                <w:rFonts w:ascii="宋体" w:hAnsi="宋体"/>
                <w:color w:val="000000"/>
                <w:szCs w:val="21"/>
              </w:rPr>
            </w:pPr>
            <w:r>
              <w:rPr>
                <w:rFonts w:hint="eastAsia" w:ascii="宋体" w:hAnsi="宋体"/>
                <w:b/>
                <w:color w:val="000000"/>
                <w:sz w:val="20"/>
                <w:szCs w:val="20"/>
              </w:rPr>
              <w:t>2、自获取（购买）投标文件之日起，供应商应确保其提供的联系方式（电话、传真、电子邮件等）一直保持有效和畅通，以保证往来函件（投标文件的澄清、修改等）能及时通知供应商，并能及时反馈信息，否则招标人（或招标代理机构）不承担由此（因供应商提供的联系方式无效或通讯不畅、无法联系等因素）引起的一切后果！</w:t>
            </w:r>
          </w:p>
        </w:tc>
      </w:tr>
    </w:tbl>
    <w:p>
      <w:pPr>
        <w:pStyle w:val="6"/>
        <w:jc w:val="center"/>
      </w:pPr>
      <w:r>
        <w:br w:type="page"/>
      </w:r>
      <w:bookmarkEnd w:id="15"/>
      <w:bookmarkEnd w:id="16"/>
      <w:bookmarkEnd w:id="17"/>
      <w:bookmarkEnd w:id="18"/>
      <w:bookmarkStart w:id="34" w:name="_Toc217446033"/>
      <w:bookmarkStart w:id="35" w:name="_Toc77400778"/>
      <w:bookmarkStart w:id="36" w:name="_Toc406749971"/>
      <w:bookmarkStart w:id="37" w:name="_Toc89075873"/>
      <w:bookmarkStart w:id="38" w:name="_Toc17834"/>
      <w:bookmarkStart w:id="39" w:name="_Toc7379"/>
      <w:bookmarkStart w:id="40" w:name="_Toc183682341"/>
      <w:bookmarkStart w:id="41" w:name="_Toc183582204"/>
      <w:r>
        <w:rPr>
          <w:rStyle w:val="108"/>
          <w:rFonts w:hint="eastAsia"/>
          <w:b/>
        </w:rPr>
        <w:t>一、总则</w:t>
      </w:r>
      <w:bookmarkEnd w:id="34"/>
      <w:bookmarkEnd w:id="35"/>
      <w:bookmarkEnd w:id="36"/>
      <w:bookmarkEnd w:id="37"/>
      <w:bookmarkEnd w:id="38"/>
      <w:bookmarkEnd w:id="39"/>
      <w:bookmarkEnd w:id="40"/>
      <w:bookmarkEnd w:id="41"/>
    </w:p>
    <w:p>
      <w:pPr>
        <w:spacing w:line="400" w:lineRule="exact"/>
        <w:rPr>
          <w:b/>
          <w:color w:val="000000"/>
        </w:rPr>
      </w:pPr>
      <w:bookmarkStart w:id="42" w:name="_Toc183682342"/>
      <w:bookmarkStart w:id="43" w:name="_Toc183582205"/>
      <w:bookmarkStart w:id="44" w:name="_Toc217446034"/>
      <w:r>
        <w:rPr>
          <w:rFonts w:hint="eastAsia"/>
          <w:b/>
          <w:color w:val="000000"/>
        </w:rPr>
        <w:t>1.</w:t>
      </w:r>
      <w:bookmarkEnd w:id="42"/>
      <w:bookmarkEnd w:id="43"/>
      <w:r>
        <w:rPr>
          <w:rFonts w:hint="eastAsia"/>
          <w:b/>
        </w:rPr>
        <w:t>适用范围</w:t>
      </w:r>
      <w:bookmarkEnd w:id="44"/>
    </w:p>
    <w:p>
      <w:pPr>
        <w:tabs>
          <w:tab w:val="left" w:pos="7665"/>
        </w:tabs>
        <w:spacing w:line="400" w:lineRule="exact"/>
        <w:ind w:firstLine="420" w:firstLineChars="200"/>
        <w:rPr>
          <w:rFonts w:ascii="宋体" w:hAnsi="宋体"/>
          <w:color w:val="000000"/>
          <w:szCs w:val="21"/>
        </w:rPr>
      </w:pPr>
      <w:r>
        <w:rPr>
          <w:rFonts w:hint="eastAsia" w:ascii="宋体" w:hAnsi="宋体"/>
          <w:szCs w:val="21"/>
        </w:rPr>
        <w:t>1.1 本招标文件仅适用于本次招标所叙述的货物和服务项目采购。</w:t>
      </w:r>
    </w:p>
    <w:p>
      <w:pPr>
        <w:spacing w:line="400" w:lineRule="exact"/>
        <w:rPr>
          <w:b/>
          <w:color w:val="000000"/>
        </w:rPr>
      </w:pPr>
      <w:bookmarkStart w:id="45" w:name="_Toc183682343"/>
      <w:bookmarkStart w:id="46" w:name="_Toc183582206"/>
      <w:bookmarkStart w:id="47" w:name="_Toc217446035"/>
      <w:r>
        <w:rPr>
          <w:rFonts w:hint="eastAsia"/>
          <w:b/>
          <w:color w:val="000000"/>
        </w:rPr>
        <w:t xml:space="preserve">2. </w:t>
      </w:r>
      <w:bookmarkEnd w:id="45"/>
      <w:bookmarkEnd w:id="46"/>
      <w:r>
        <w:rPr>
          <w:rFonts w:hint="eastAsia"/>
          <w:b/>
          <w:color w:val="000000"/>
        </w:rPr>
        <w:t>有关定义</w:t>
      </w:r>
      <w:bookmarkEnd w:id="47"/>
    </w:p>
    <w:p>
      <w:pPr>
        <w:tabs>
          <w:tab w:val="left" w:pos="7665"/>
        </w:tabs>
        <w:spacing w:line="400" w:lineRule="exact"/>
        <w:ind w:firstLine="420" w:firstLineChars="200"/>
        <w:rPr>
          <w:rFonts w:ascii="宋体" w:hAnsi="宋体"/>
          <w:szCs w:val="21"/>
        </w:rPr>
      </w:pPr>
      <w:r>
        <w:rPr>
          <w:rFonts w:hint="eastAsia" w:ascii="宋体" w:hAnsi="宋体"/>
          <w:szCs w:val="21"/>
        </w:rPr>
        <w:t>2.1 “采购人”系指依法进行政府采购的国家机关、事业单位、团体组织。本次招标的采购人是“</w:t>
      </w:r>
      <w:r>
        <w:rPr>
          <w:rFonts w:hint="eastAsia" w:ascii="宋体" w:hAnsi="宋体"/>
          <w:szCs w:val="21"/>
          <w:u w:val="single"/>
        </w:rPr>
        <w:t>同投标须知前附表</w:t>
      </w:r>
      <w:r>
        <w:rPr>
          <w:rFonts w:ascii="宋体" w:hAnsi="宋体"/>
          <w:szCs w:val="21"/>
          <w:u w:val="single"/>
        </w:rPr>
        <w:t>”</w:t>
      </w:r>
      <w:r>
        <w:rPr>
          <w:rFonts w:hint="eastAsia" w:ascii="宋体" w:hAnsi="宋体"/>
          <w:szCs w:val="21"/>
        </w:rPr>
        <w:t>。</w:t>
      </w:r>
    </w:p>
    <w:p>
      <w:pPr>
        <w:tabs>
          <w:tab w:val="left" w:pos="7665"/>
        </w:tabs>
        <w:spacing w:line="400" w:lineRule="exact"/>
        <w:ind w:firstLine="420" w:firstLineChars="200"/>
        <w:rPr>
          <w:rFonts w:ascii="宋体" w:hAnsi="宋体"/>
          <w:szCs w:val="21"/>
        </w:rPr>
      </w:pPr>
      <w:r>
        <w:rPr>
          <w:rFonts w:hint="eastAsia" w:ascii="宋体" w:hAnsi="宋体"/>
          <w:szCs w:val="21"/>
        </w:rPr>
        <w:t>2.2 “采购代理机构” 系指根据采购人的委托依法办理招标事宜的采购机构。本次招标的采购代理机构是</w:t>
      </w:r>
      <w:r>
        <w:rPr>
          <w:rFonts w:hint="eastAsia" w:ascii="宋体" w:hAnsi="宋体"/>
          <w:szCs w:val="21"/>
          <w:u w:val="single"/>
        </w:rPr>
        <w:t>新疆承泰建业工程管理咨询有限公司</w:t>
      </w:r>
      <w:r>
        <w:rPr>
          <w:rFonts w:hint="eastAsia" w:ascii="宋体" w:hAnsi="宋体"/>
          <w:szCs w:val="21"/>
        </w:rPr>
        <w:t>（简称“招标人”）。</w:t>
      </w:r>
    </w:p>
    <w:p>
      <w:pPr>
        <w:tabs>
          <w:tab w:val="left" w:pos="7665"/>
        </w:tabs>
        <w:spacing w:line="400" w:lineRule="exact"/>
        <w:ind w:firstLine="420" w:firstLineChars="200"/>
        <w:rPr>
          <w:rFonts w:ascii="宋体" w:hAnsi="宋体"/>
          <w:szCs w:val="21"/>
        </w:rPr>
      </w:pPr>
      <w:r>
        <w:rPr>
          <w:rFonts w:hint="eastAsia" w:ascii="宋体" w:hAnsi="宋体"/>
          <w:szCs w:val="21"/>
        </w:rPr>
        <w:t>2.3 “招标采购单位”系指“采购人”和“采购代理机构”的统称。</w:t>
      </w:r>
    </w:p>
    <w:p>
      <w:pPr>
        <w:tabs>
          <w:tab w:val="left" w:pos="7665"/>
        </w:tabs>
        <w:spacing w:line="400" w:lineRule="exact"/>
        <w:ind w:firstLine="420" w:firstLineChars="200"/>
        <w:rPr>
          <w:rFonts w:ascii="宋体" w:hAnsi="宋体"/>
          <w:szCs w:val="21"/>
        </w:rPr>
      </w:pPr>
      <w:r>
        <w:rPr>
          <w:rFonts w:hint="eastAsia" w:ascii="宋体" w:hAnsi="宋体"/>
          <w:szCs w:val="21"/>
        </w:rPr>
        <w:t>2.4 “投标人”系指购买了招标文件拟参加投标和向采购人提供货物及相应服务的供应商。</w:t>
      </w:r>
    </w:p>
    <w:p>
      <w:pPr>
        <w:spacing w:line="400" w:lineRule="exact"/>
        <w:rPr>
          <w:b/>
          <w:color w:val="000000"/>
        </w:rPr>
      </w:pPr>
      <w:bookmarkStart w:id="48" w:name="_Toc183682344"/>
      <w:bookmarkStart w:id="49" w:name="_Toc183582207"/>
      <w:bookmarkStart w:id="50" w:name="_Toc217390843"/>
      <w:bookmarkStart w:id="51" w:name="_Toc217446036"/>
      <w:r>
        <w:rPr>
          <w:rFonts w:hint="eastAsia"/>
          <w:b/>
          <w:color w:val="000000"/>
        </w:rPr>
        <w:t>3. 合格的投标人</w:t>
      </w:r>
      <w:bookmarkEnd w:id="48"/>
      <w:bookmarkEnd w:id="49"/>
      <w:bookmarkEnd w:id="50"/>
      <w:bookmarkEnd w:id="51"/>
    </w:p>
    <w:p>
      <w:pPr>
        <w:tabs>
          <w:tab w:val="left" w:pos="7665"/>
        </w:tabs>
        <w:spacing w:line="400" w:lineRule="exact"/>
        <w:rPr>
          <w:rFonts w:ascii="宋体" w:hAnsi="宋体"/>
          <w:color w:val="000000"/>
          <w:szCs w:val="21"/>
        </w:rPr>
      </w:pPr>
      <w:r>
        <w:rPr>
          <w:rFonts w:hint="eastAsia" w:ascii="宋体" w:hAnsi="宋体"/>
          <w:color w:val="000000"/>
          <w:szCs w:val="21"/>
        </w:rPr>
        <w:t>合格的投标人应具备以下条件：</w:t>
      </w:r>
    </w:p>
    <w:p>
      <w:pPr>
        <w:tabs>
          <w:tab w:val="left" w:pos="7665"/>
        </w:tabs>
        <w:spacing w:line="400" w:lineRule="exact"/>
        <w:ind w:firstLine="420" w:firstLineChars="200"/>
        <w:rPr>
          <w:rFonts w:ascii="宋体" w:hAnsi="宋体"/>
          <w:color w:val="000000"/>
          <w:spacing w:val="-4"/>
          <w:szCs w:val="21"/>
        </w:rPr>
      </w:pPr>
      <w:r>
        <w:rPr>
          <w:rFonts w:hint="eastAsia" w:ascii="宋体" w:hAnsi="宋体"/>
          <w:color w:val="000000"/>
          <w:szCs w:val="21"/>
        </w:rPr>
        <w:t>（1）具备“</w:t>
      </w:r>
      <w:r>
        <w:rPr>
          <w:rFonts w:ascii="宋体" w:hAnsi="宋体"/>
          <w:b/>
          <w:color w:val="000000"/>
          <w:szCs w:val="21"/>
        </w:rPr>
        <w:t>招标公告</w:t>
      </w:r>
      <w:r>
        <w:rPr>
          <w:rFonts w:hint="eastAsia" w:ascii="宋体" w:hAnsi="宋体"/>
          <w:color w:val="000000"/>
          <w:szCs w:val="21"/>
        </w:rPr>
        <w:t>”</w:t>
      </w:r>
      <w:r>
        <w:rPr>
          <w:rFonts w:hint="eastAsia" w:ascii="宋体" w:hAnsi="宋体"/>
          <w:szCs w:val="21"/>
        </w:rPr>
        <w:t>第四条</w:t>
      </w:r>
      <w:r>
        <w:rPr>
          <w:rFonts w:hint="eastAsia" w:ascii="宋体" w:hAnsi="宋体"/>
          <w:color w:val="000000"/>
          <w:szCs w:val="21"/>
        </w:rPr>
        <w:t>的基本条件</w:t>
      </w:r>
      <w:r>
        <w:rPr>
          <w:rFonts w:hint="eastAsia" w:ascii="宋体" w:hAnsi="宋体"/>
          <w:color w:val="000000"/>
          <w:spacing w:val="-4"/>
          <w:szCs w:val="21"/>
        </w:rPr>
        <w:t>；</w:t>
      </w:r>
    </w:p>
    <w:p>
      <w:pPr>
        <w:tabs>
          <w:tab w:val="left" w:pos="7665"/>
        </w:tabs>
        <w:spacing w:line="400" w:lineRule="exact"/>
        <w:rPr>
          <w:rFonts w:ascii="宋体" w:hAnsi="宋体"/>
          <w:color w:val="000000"/>
          <w:szCs w:val="21"/>
        </w:rPr>
      </w:pPr>
      <w:r>
        <w:rPr>
          <w:rFonts w:hint="eastAsia" w:ascii="宋体" w:hAnsi="宋体"/>
          <w:color w:val="000000"/>
          <w:szCs w:val="21"/>
        </w:rPr>
        <w:t xml:space="preserve">    （2）向采购代理机构购买了招标文件并登记备案；</w:t>
      </w:r>
    </w:p>
    <w:p>
      <w:pPr>
        <w:tabs>
          <w:tab w:val="left" w:pos="7665"/>
        </w:tabs>
        <w:spacing w:line="400" w:lineRule="exact"/>
        <w:ind w:firstLine="426"/>
        <w:rPr>
          <w:rFonts w:ascii="宋体" w:hAnsi="宋体"/>
          <w:color w:val="000000"/>
          <w:szCs w:val="21"/>
        </w:rPr>
      </w:pPr>
      <w:r>
        <w:rPr>
          <w:rFonts w:hint="eastAsia" w:ascii="宋体" w:hAnsi="宋体"/>
          <w:color w:val="000000"/>
          <w:szCs w:val="21"/>
        </w:rPr>
        <w:t>（3）遵守国家有关的法律、法规和条例；</w:t>
      </w:r>
    </w:p>
    <w:p>
      <w:pPr>
        <w:tabs>
          <w:tab w:val="left" w:pos="7665"/>
        </w:tabs>
        <w:spacing w:line="400" w:lineRule="exact"/>
        <w:ind w:firstLine="426"/>
        <w:rPr>
          <w:rFonts w:ascii="宋体" w:hAnsi="宋体"/>
          <w:color w:val="000000"/>
          <w:szCs w:val="21"/>
        </w:rPr>
      </w:pPr>
      <w:r>
        <w:rPr>
          <w:rFonts w:hint="eastAsia" w:ascii="宋体" w:hAnsi="宋体"/>
          <w:color w:val="000000"/>
          <w:szCs w:val="21"/>
        </w:rPr>
        <w:t>（4）招标文件和法律、行政法规规定的其他条件。</w:t>
      </w:r>
    </w:p>
    <w:p>
      <w:pPr>
        <w:spacing w:line="400" w:lineRule="exact"/>
        <w:rPr>
          <w:b/>
          <w:color w:val="000000"/>
        </w:rPr>
      </w:pPr>
      <w:bookmarkStart w:id="52" w:name="_Toc183582208"/>
      <w:bookmarkStart w:id="53" w:name="_Toc183682345"/>
      <w:bookmarkStart w:id="54" w:name="_Toc217446037"/>
      <w:r>
        <w:rPr>
          <w:rFonts w:hint="eastAsia"/>
          <w:b/>
          <w:color w:val="000000"/>
        </w:rPr>
        <w:t>4. 投标费用</w:t>
      </w:r>
      <w:bookmarkEnd w:id="52"/>
      <w:bookmarkEnd w:id="53"/>
      <w:bookmarkEnd w:id="54"/>
    </w:p>
    <w:p>
      <w:pPr>
        <w:tabs>
          <w:tab w:val="left" w:pos="7665"/>
        </w:tabs>
        <w:spacing w:line="400" w:lineRule="exact"/>
        <w:ind w:firstLine="405"/>
        <w:rPr>
          <w:rFonts w:ascii="宋体" w:hAnsi="宋体"/>
          <w:color w:val="000000"/>
          <w:szCs w:val="21"/>
        </w:rPr>
      </w:pPr>
      <w:r>
        <w:rPr>
          <w:rFonts w:hint="eastAsia" w:ascii="宋体" w:hAnsi="宋体"/>
          <w:color w:val="000000"/>
          <w:szCs w:val="21"/>
        </w:rPr>
        <w:t>投标人参加投标的有关费用由投标人自行承担。</w:t>
      </w:r>
    </w:p>
    <w:p>
      <w:pPr>
        <w:tabs>
          <w:tab w:val="left" w:pos="7665"/>
        </w:tabs>
        <w:spacing w:line="400" w:lineRule="exact"/>
        <w:ind w:firstLine="405"/>
        <w:rPr>
          <w:rFonts w:ascii="宋体" w:hAnsi="宋体"/>
          <w:color w:val="000000"/>
          <w:szCs w:val="21"/>
        </w:rPr>
      </w:pPr>
    </w:p>
    <w:p>
      <w:pPr>
        <w:pStyle w:val="4"/>
      </w:pPr>
      <w:bookmarkStart w:id="55" w:name="_Toc217446038"/>
      <w:bookmarkStart w:id="56" w:name="_Toc183682346"/>
      <w:bookmarkStart w:id="57" w:name="_Toc6303"/>
      <w:bookmarkStart w:id="58" w:name="_Toc9564"/>
      <w:bookmarkStart w:id="59" w:name="_Toc89075875"/>
      <w:bookmarkStart w:id="60" w:name="_Toc77400779"/>
      <w:bookmarkStart w:id="61" w:name="_Toc183582209"/>
      <w:bookmarkStart w:id="62" w:name="_Toc406749972"/>
      <w:r>
        <w:rPr>
          <w:rFonts w:hint="eastAsia"/>
        </w:rPr>
        <w:t>二、招标文件</w:t>
      </w:r>
      <w:bookmarkEnd w:id="55"/>
      <w:bookmarkEnd w:id="56"/>
      <w:bookmarkEnd w:id="57"/>
      <w:bookmarkEnd w:id="58"/>
      <w:bookmarkEnd w:id="59"/>
      <w:bookmarkEnd w:id="60"/>
      <w:bookmarkEnd w:id="61"/>
      <w:bookmarkEnd w:id="62"/>
    </w:p>
    <w:p>
      <w:pPr>
        <w:spacing w:line="400" w:lineRule="exact"/>
        <w:rPr>
          <w:b/>
          <w:color w:val="000000"/>
        </w:rPr>
      </w:pPr>
      <w:bookmarkStart w:id="63" w:name="_Toc217446039"/>
      <w:bookmarkStart w:id="64" w:name="_Toc183582210"/>
      <w:bookmarkStart w:id="65" w:name="_Toc183682347"/>
      <w:r>
        <w:rPr>
          <w:rFonts w:hint="eastAsia"/>
          <w:b/>
          <w:color w:val="000000"/>
        </w:rPr>
        <w:t>5．招标文件的构成</w:t>
      </w:r>
      <w:bookmarkEnd w:id="63"/>
      <w:bookmarkEnd w:id="64"/>
      <w:bookmarkEnd w:id="65"/>
    </w:p>
    <w:p>
      <w:pPr>
        <w:tabs>
          <w:tab w:val="left" w:pos="7665"/>
        </w:tabs>
        <w:spacing w:line="400" w:lineRule="exact"/>
        <w:rPr>
          <w:rFonts w:ascii="宋体" w:hAnsi="宋体"/>
          <w:color w:val="000000"/>
          <w:szCs w:val="21"/>
        </w:rPr>
      </w:pPr>
      <w:r>
        <w:rPr>
          <w:rFonts w:hint="eastAsia" w:ascii="宋体" w:hAnsi="宋体"/>
          <w:color w:val="000000"/>
          <w:szCs w:val="21"/>
        </w:rPr>
        <w:t xml:space="preserve">    5</w:t>
      </w:r>
      <w:r>
        <w:rPr>
          <w:rFonts w:hint="eastAsia" w:ascii="宋体" w:hAnsi="宋体"/>
          <w:b/>
          <w:bCs/>
          <w:color w:val="000000"/>
          <w:szCs w:val="21"/>
        </w:rPr>
        <w:t>.</w:t>
      </w:r>
      <w:r>
        <w:rPr>
          <w:rFonts w:hint="eastAsia" w:ascii="宋体" w:hAnsi="宋体"/>
          <w:color w:val="000000"/>
          <w:szCs w:val="21"/>
        </w:rPr>
        <w:t>1 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20" w:firstLineChars="200"/>
        <w:rPr>
          <w:rFonts w:ascii="宋体" w:hAnsi="宋体"/>
          <w:color w:val="000000"/>
          <w:szCs w:val="21"/>
        </w:rPr>
      </w:pPr>
      <w:r>
        <w:rPr>
          <w:rFonts w:hint="eastAsia" w:ascii="宋体" w:hAnsi="宋体"/>
          <w:color w:val="000000"/>
          <w:szCs w:val="21"/>
        </w:rPr>
        <w:t>（1）</w:t>
      </w:r>
      <w:r>
        <w:rPr>
          <w:rFonts w:ascii="宋体" w:hAnsi="宋体"/>
          <w:color w:val="000000"/>
          <w:szCs w:val="21"/>
        </w:rPr>
        <w:t>招标公告</w:t>
      </w:r>
      <w:r>
        <w:rPr>
          <w:rFonts w:hint="eastAsia" w:ascii="宋体" w:hAnsi="宋体"/>
          <w:color w:val="000000"/>
          <w:szCs w:val="21"/>
        </w:rPr>
        <w:t xml:space="preserve">；  </w:t>
      </w:r>
    </w:p>
    <w:p>
      <w:pPr>
        <w:tabs>
          <w:tab w:val="left" w:pos="7665"/>
        </w:tabs>
        <w:spacing w:line="400" w:lineRule="exact"/>
        <w:ind w:firstLine="420" w:firstLineChars="200"/>
        <w:rPr>
          <w:rFonts w:ascii="宋体" w:hAnsi="宋体"/>
          <w:color w:val="000000"/>
          <w:szCs w:val="21"/>
        </w:rPr>
      </w:pPr>
      <w:r>
        <w:rPr>
          <w:rFonts w:hint="eastAsia" w:ascii="宋体" w:hAnsi="宋体"/>
          <w:color w:val="000000"/>
          <w:szCs w:val="21"/>
        </w:rPr>
        <w:t>（2）投标人须知及前附表；</w:t>
      </w:r>
    </w:p>
    <w:p>
      <w:pPr>
        <w:tabs>
          <w:tab w:val="left" w:pos="7665"/>
        </w:tabs>
        <w:spacing w:line="400" w:lineRule="exact"/>
        <w:ind w:firstLine="420" w:firstLineChars="200"/>
        <w:rPr>
          <w:rFonts w:ascii="宋体" w:hAnsi="宋体"/>
          <w:color w:val="000000"/>
          <w:szCs w:val="21"/>
        </w:rPr>
      </w:pPr>
      <w:r>
        <w:rPr>
          <w:rFonts w:hint="eastAsia" w:ascii="宋体" w:hAnsi="宋体"/>
          <w:color w:val="000000"/>
          <w:szCs w:val="21"/>
        </w:rPr>
        <w:t>（3）投标文件格式要求；</w:t>
      </w:r>
    </w:p>
    <w:p>
      <w:pPr>
        <w:tabs>
          <w:tab w:val="left" w:pos="7665"/>
        </w:tabs>
        <w:spacing w:line="400" w:lineRule="exact"/>
        <w:ind w:firstLine="420" w:firstLineChars="200"/>
        <w:rPr>
          <w:rFonts w:ascii="宋体" w:hAnsi="宋体"/>
          <w:color w:val="000000"/>
          <w:szCs w:val="21"/>
        </w:rPr>
      </w:pPr>
      <w:r>
        <w:rPr>
          <w:rFonts w:hint="eastAsia" w:ascii="宋体" w:hAnsi="宋体"/>
          <w:color w:val="000000"/>
          <w:szCs w:val="21"/>
        </w:rPr>
        <w:t>（4）投标人有关资格证明文件要求；</w:t>
      </w:r>
    </w:p>
    <w:p>
      <w:pPr>
        <w:tabs>
          <w:tab w:val="left" w:pos="7665"/>
        </w:tabs>
        <w:spacing w:line="400" w:lineRule="exact"/>
        <w:ind w:firstLine="420" w:firstLineChars="200"/>
        <w:rPr>
          <w:rFonts w:ascii="宋体" w:hAnsi="宋体"/>
          <w:color w:val="000000"/>
          <w:szCs w:val="21"/>
        </w:rPr>
      </w:pPr>
      <w:r>
        <w:rPr>
          <w:rFonts w:hint="eastAsia" w:ascii="宋体" w:hAnsi="宋体"/>
          <w:color w:val="000000"/>
          <w:szCs w:val="21"/>
        </w:rPr>
        <w:t>（5）招标项目及要求；</w:t>
      </w:r>
    </w:p>
    <w:p>
      <w:pPr>
        <w:tabs>
          <w:tab w:val="left" w:pos="7665"/>
        </w:tabs>
        <w:spacing w:line="400" w:lineRule="exact"/>
        <w:ind w:firstLine="420" w:firstLineChars="200"/>
        <w:rPr>
          <w:rFonts w:ascii="宋体" w:hAnsi="宋体"/>
          <w:color w:val="000000"/>
          <w:szCs w:val="21"/>
        </w:rPr>
      </w:pPr>
      <w:r>
        <w:rPr>
          <w:rFonts w:hint="eastAsia" w:ascii="宋体" w:hAnsi="宋体"/>
          <w:color w:val="000000"/>
          <w:szCs w:val="21"/>
        </w:rPr>
        <w:t>（6）评标办法；</w:t>
      </w:r>
    </w:p>
    <w:p>
      <w:pPr>
        <w:tabs>
          <w:tab w:val="left" w:pos="7665"/>
        </w:tabs>
        <w:spacing w:line="400" w:lineRule="exact"/>
        <w:ind w:firstLine="420" w:firstLineChars="200"/>
        <w:rPr>
          <w:rFonts w:ascii="宋体" w:hAnsi="宋体"/>
          <w:color w:val="000000"/>
          <w:szCs w:val="21"/>
        </w:rPr>
      </w:pPr>
      <w:r>
        <w:rPr>
          <w:rFonts w:hint="eastAsia" w:ascii="宋体" w:hAnsi="宋体"/>
          <w:color w:val="000000"/>
          <w:szCs w:val="21"/>
        </w:rPr>
        <w:t>（7）合同主要条款。</w:t>
      </w:r>
    </w:p>
    <w:p>
      <w:pPr>
        <w:tabs>
          <w:tab w:val="left" w:pos="7665"/>
        </w:tabs>
        <w:spacing w:line="400" w:lineRule="exact"/>
        <w:ind w:firstLine="420" w:firstLineChars="200"/>
        <w:rPr>
          <w:rFonts w:ascii="宋体" w:hAnsi="宋体"/>
          <w:color w:val="000000"/>
          <w:szCs w:val="21"/>
        </w:rPr>
      </w:pPr>
      <w:r>
        <w:rPr>
          <w:rFonts w:hint="eastAsia" w:ascii="宋体" w:hAnsi="宋体"/>
          <w:color w:val="000000"/>
          <w:szCs w:val="21"/>
        </w:rPr>
        <w:t>5</w:t>
      </w:r>
      <w:r>
        <w:rPr>
          <w:rFonts w:hint="eastAsia" w:ascii="宋体" w:hAnsi="宋体"/>
          <w:b/>
          <w:bCs/>
          <w:color w:val="000000"/>
          <w:szCs w:val="21"/>
        </w:rPr>
        <w:t>.</w:t>
      </w:r>
      <w:r>
        <w:rPr>
          <w:rFonts w:hint="eastAsia" w:ascii="宋体" w:hAnsi="宋体"/>
          <w:color w:val="000000"/>
          <w:szCs w:val="21"/>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spacing w:line="400" w:lineRule="exact"/>
        <w:rPr>
          <w:b/>
          <w:color w:val="000000"/>
        </w:rPr>
      </w:pPr>
      <w:bookmarkStart w:id="66" w:name="_Toc183682348"/>
      <w:bookmarkStart w:id="67" w:name="_Toc183582211"/>
      <w:bookmarkStart w:id="68" w:name="_Toc217446040"/>
      <w:r>
        <w:rPr>
          <w:rFonts w:hint="eastAsia"/>
          <w:b/>
          <w:color w:val="000000"/>
        </w:rPr>
        <w:t>6. 招标文件的澄清</w:t>
      </w:r>
      <w:bookmarkEnd w:id="66"/>
      <w:bookmarkEnd w:id="67"/>
      <w:r>
        <w:rPr>
          <w:rFonts w:hint="eastAsia"/>
          <w:b/>
          <w:color w:val="000000"/>
        </w:rPr>
        <w:t>和修改</w:t>
      </w:r>
      <w:bookmarkEnd w:id="68"/>
    </w:p>
    <w:p>
      <w:pPr>
        <w:tabs>
          <w:tab w:val="left" w:pos="720"/>
        </w:tabs>
        <w:spacing w:line="400" w:lineRule="exact"/>
        <w:ind w:firstLine="420" w:firstLineChars="200"/>
        <w:rPr>
          <w:rFonts w:ascii="宋体" w:hAnsi="宋体"/>
          <w:szCs w:val="21"/>
        </w:rPr>
      </w:pPr>
      <w:r>
        <w:rPr>
          <w:rFonts w:hint="eastAsia" w:ascii="宋体" w:hAnsi="宋体"/>
          <w:szCs w:val="21"/>
        </w:rPr>
        <w:t>6.1 在投标截止时间前，招标采购单位无论出于何种原因，可以对招标文件进行澄清或者修改。</w:t>
      </w:r>
    </w:p>
    <w:p>
      <w:pPr>
        <w:spacing w:line="400" w:lineRule="exact"/>
        <w:ind w:firstLine="420" w:firstLineChars="200"/>
        <w:rPr>
          <w:rFonts w:ascii="宋体" w:hAnsi="宋体"/>
          <w:szCs w:val="21"/>
        </w:rPr>
      </w:pPr>
      <w:r>
        <w:rPr>
          <w:rFonts w:hint="eastAsia" w:ascii="宋体" w:hAnsi="宋体"/>
          <w:szCs w:val="21"/>
        </w:rPr>
        <w:t>6.2 招标采购单位对已发出的招标文件进行澄清或者修改，</w:t>
      </w:r>
      <w:r>
        <w:rPr>
          <w:rFonts w:hint="eastAsia" w:ascii="宋体" w:hAnsi="宋体"/>
          <w:color w:val="000000"/>
          <w:szCs w:val="21"/>
        </w:rPr>
        <w:t>将</w:t>
      </w:r>
      <w:r>
        <w:rPr>
          <w:rFonts w:hint="eastAsia" w:ascii="宋体" w:hAnsi="宋体"/>
          <w:szCs w:val="21"/>
        </w:rPr>
        <w:t>在招标文件要求的提交投标文件截止时间前进行，并以书面形式将澄清或者修改的内容通知所有购买了招标文件的供应商，该澄清或者修改的内容为招标文件的组成部分。</w:t>
      </w:r>
    </w:p>
    <w:p>
      <w:pPr>
        <w:spacing w:line="400" w:lineRule="exact"/>
        <w:ind w:firstLine="420" w:firstLineChars="200"/>
        <w:rPr>
          <w:rFonts w:ascii="宋体" w:hAnsi="宋体"/>
          <w:szCs w:val="21"/>
        </w:rPr>
      </w:pPr>
      <w:r>
        <w:rPr>
          <w:rFonts w:hint="eastAsia" w:ascii="宋体" w:hAnsi="宋体"/>
          <w:color w:val="000000"/>
          <w:szCs w:val="21"/>
        </w:rPr>
        <w:t>6</w:t>
      </w:r>
      <w:r>
        <w:rPr>
          <w:rFonts w:hint="eastAsia" w:ascii="宋体" w:hAnsi="宋体"/>
          <w:b/>
          <w:bCs/>
          <w:color w:val="000000"/>
          <w:szCs w:val="21"/>
        </w:rPr>
        <w:t>.</w:t>
      </w:r>
      <w:r>
        <w:rPr>
          <w:rFonts w:hint="eastAsia" w:ascii="宋体" w:hAnsi="宋体"/>
          <w:color w:val="000000"/>
          <w:szCs w:val="21"/>
        </w:rPr>
        <w:t>3 投标人要求对招标文件进行澄清的，均应在投标截止日前按招标文件中的联系方式，以书面形式通知采购代理机构。</w:t>
      </w:r>
    </w:p>
    <w:p>
      <w:pPr>
        <w:spacing w:line="400" w:lineRule="exact"/>
        <w:ind w:firstLine="420" w:firstLineChars="200"/>
        <w:rPr>
          <w:rFonts w:ascii="宋体" w:hAnsi="宋体"/>
          <w:szCs w:val="21"/>
        </w:rPr>
      </w:pPr>
      <w:r>
        <w:rPr>
          <w:rFonts w:hint="eastAsia" w:ascii="宋体" w:hAnsi="宋体"/>
          <w:szCs w:val="21"/>
        </w:rPr>
        <w:t>6.4 在投标截止时间前，招标采购单位可以视采购具体情况，延长投标截止时间和开标时间，并在招标文件要求提交投标文件的截止时间三日前，将变更时间以书面形式通知所有购买了招标文件的供应商。</w:t>
      </w:r>
    </w:p>
    <w:p>
      <w:pPr>
        <w:spacing w:line="400" w:lineRule="exact"/>
        <w:rPr>
          <w:b/>
          <w:color w:val="000000"/>
        </w:rPr>
      </w:pPr>
      <w:bookmarkStart w:id="69" w:name="_Toc183682350"/>
      <w:bookmarkStart w:id="70" w:name="_Toc183582213"/>
      <w:bookmarkStart w:id="71" w:name="_Toc217446041"/>
      <w:bookmarkStart w:id="72" w:name="_Toc208848971"/>
      <w:r>
        <w:rPr>
          <w:rFonts w:hint="eastAsia"/>
          <w:b/>
          <w:color w:val="000000"/>
        </w:rPr>
        <w:t>7</w:t>
      </w:r>
      <w:bookmarkEnd w:id="69"/>
      <w:bookmarkEnd w:id="70"/>
      <w:r>
        <w:rPr>
          <w:rFonts w:hint="eastAsia"/>
          <w:b/>
          <w:color w:val="000000"/>
        </w:rPr>
        <w:t>. 答疑会和现场考察</w:t>
      </w:r>
      <w:bookmarkEnd w:id="71"/>
      <w:bookmarkEnd w:id="72"/>
    </w:p>
    <w:p>
      <w:pPr>
        <w:spacing w:line="400" w:lineRule="exact"/>
        <w:ind w:firstLine="420" w:firstLineChars="200"/>
        <w:rPr>
          <w:rFonts w:ascii="宋体" w:hAnsi="宋体"/>
          <w:color w:val="000000"/>
          <w:szCs w:val="21"/>
        </w:rPr>
      </w:pPr>
      <w:r>
        <w:rPr>
          <w:rFonts w:hint="eastAsia" w:ascii="宋体" w:hAnsi="宋体"/>
          <w:color w:val="000000"/>
          <w:szCs w:val="21"/>
        </w:rPr>
        <w:t>7.1 根据采购项目和具体情况，招标采购单位认为有必要，可以组织召开标前答疑会或组织投标人对项目现场进行考察。答疑会或进行现场考察的时间，招标采购单位将以书面形式通知</w:t>
      </w:r>
      <w:r>
        <w:rPr>
          <w:rFonts w:hint="eastAsia" w:ascii="宋体" w:hAnsi="宋体"/>
          <w:szCs w:val="21"/>
        </w:rPr>
        <w:t>所有购买了招标文件的供应商。</w:t>
      </w:r>
    </w:p>
    <w:p>
      <w:pPr>
        <w:adjustRightInd w:val="0"/>
        <w:snapToGrid w:val="0"/>
        <w:spacing w:line="400" w:lineRule="exact"/>
        <w:ind w:firstLine="367" w:firstLineChars="175"/>
        <w:rPr>
          <w:rFonts w:ascii="宋体" w:hAnsi="宋体"/>
          <w:color w:val="000000"/>
          <w:szCs w:val="21"/>
        </w:rPr>
      </w:pPr>
      <w:r>
        <w:rPr>
          <w:rFonts w:hint="eastAsia" w:ascii="宋体" w:hAnsi="宋体"/>
          <w:color w:val="000000"/>
          <w:szCs w:val="21"/>
        </w:rPr>
        <w:t>7.2 供应商考察现场所发生的一切费用由供应商自己承担。</w:t>
      </w:r>
    </w:p>
    <w:p>
      <w:pPr>
        <w:pStyle w:val="4"/>
      </w:pPr>
      <w:bookmarkStart w:id="73" w:name="_Toc217446042"/>
      <w:bookmarkStart w:id="74" w:name="_Toc13556"/>
      <w:bookmarkStart w:id="75" w:name="_Toc89075876"/>
      <w:bookmarkStart w:id="76" w:name="_Toc28804"/>
      <w:bookmarkStart w:id="77" w:name="_Toc183582214"/>
      <w:bookmarkStart w:id="78" w:name="_Toc77400780"/>
      <w:bookmarkStart w:id="79" w:name="_Toc183682351"/>
      <w:bookmarkStart w:id="80" w:name="_Toc406749973"/>
      <w:r>
        <w:rPr>
          <w:rFonts w:hint="eastAsia"/>
        </w:rPr>
        <w:t>三、投标文件</w:t>
      </w:r>
      <w:bookmarkEnd w:id="73"/>
      <w:bookmarkEnd w:id="74"/>
      <w:bookmarkEnd w:id="75"/>
      <w:bookmarkEnd w:id="76"/>
      <w:bookmarkEnd w:id="77"/>
      <w:bookmarkEnd w:id="78"/>
      <w:bookmarkEnd w:id="79"/>
      <w:bookmarkEnd w:id="80"/>
    </w:p>
    <w:p>
      <w:pPr>
        <w:spacing w:line="400" w:lineRule="exact"/>
        <w:rPr>
          <w:b/>
          <w:color w:val="000000"/>
        </w:rPr>
      </w:pPr>
      <w:bookmarkStart w:id="81" w:name="_Toc183682352"/>
      <w:bookmarkStart w:id="82" w:name="_Toc183582215"/>
      <w:bookmarkStart w:id="83" w:name="_Toc217446043"/>
      <w:r>
        <w:rPr>
          <w:rFonts w:hint="eastAsia"/>
          <w:b/>
          <w:color w:val="000000"/>
        </w:rPr>
        <w:t>8．投标文件的语言</w:t>
      </w:r>
      <w:bookmarkEnd w:id="81"/>
      <w:bookmarkEnd w:id="82"/>
      <w:bookmarkEnd w:id="83"/>
    </w:p>
    <w:p>
      <w:pPr>
        <w:spacing w:line="400" w:lineRule="exact"/>
        <w:ind w:firstLine="420" w:firstLineChars="200"/>
        <w:rPr>
          <w:rFonts w:ascii="宋体" w:hAnsi="宋体"/>
          <w:szCs w:val="21"/>
        </w:rPr>
      </w:pPr>
      <w:r>
        <w:rPr>
          <w:rFonts w:hint="eastAsia" w:ascii="宋体" w:hAnsi="宋体"/>
          <w:szCs w:val="21"/>
        </w:rPr>
        <w:t>8.1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pPr>
        <w:spacing w:line="400" w:lineRule="exact"/>
        <w:ind w:firstLine="420" w:firstLineChars="200"/>
        <w:rPr>
          <w:rFonts w:ascii="宋体" w:hAnsi="宋体"/>
          <w:szCs w:val="21"/>
        </w:rPr>
      </w:pPr>
      <w:r>
        <w:rPr>
          <w:rFonts w:hint="eastAsia" w:ascii="宋体" w:hAnsi="宋体"/>
          <w:szCs w:val="21"/>
        </w:rPr>
        <w:t>8.2 翻译的中文资料与外文资料如果出现差异和矛盾时，以中文为准。但不能故意错误翻译，否则，投标人的投标文件将作为无效投标处理。</w:t>
      </w:r>
    </w:p>
    <w:p>
      <w:pPr>
        <w:spacing w:line="400" w:lineRule="exact"/>
        <w:rPr>
          <w:b/>
          <w:color w:val="000000"/>
        </w:rPr>
      </w:pPr>
      <w:bookmarkStart w:id="84" w:name="_Toc217446044"/>
      <w:bookmarkStart w:id="85" w:name="_Toc183682353"/>
      <w:bookmarkStart w:id="86" w:name="_Toc183582216"/>
      <w:r>
        <w:rPr>
          <w:rFonts w:hint="eastAsia"/>
          <w:b/>
          <w:color w:val="000000"/>
        </w:rPr>
        <w:t>9．计量单位</w:t>
      </w:r>
      <w:bookmarkEnd w:id="84"/>
      <w:bookmarkEnd w:id="85"/>
      <w:bookmarkEnd w:id="86"/>
    </w:p>
    <w:p>
      <w:pPr>
        <w:spacing w:line="400" w:lineRule="exact"/>
        <w:ind w:firstLine="411" w:firstLineChars="196"/>
        <w:rPr>
          <w:rFonts w:ascii="宋体" w:hAnsi="宋体"/>
          <w:szCs w:val="21"/>
        </w:rPr>
      </w:pPr>
      <w:r>
        <w:rPr>
          <w:rFonts w:hint="eastAsia" w:ascii="宋体" w:hAnsi="宋体"/>
          <w:color w:val="000000"/>
          <w:szCs w:val="21"/>
        </w:rPr>
        <w:t>除技术规格及要求中另有规定外，本采购项下的投标均采用国家法定的计量单位。</w:t>
      </w:r>
    </w:p>
    <w:p>
      <w:pPr>
        <w:spacing w:line="400" w:lineRule="exact"/>
        <w:rPr>
          <w:b/>
          <w:color w:val="000000"/>
        </w:rPr>
      </w:pPr>
      <w:bookmarkStart w:id="87" w:name="_Toc217446045"/>
      <w:r>
        <w:rPr>
          <w:b/>
          <w:color w:val="000000"/>
        </w:rPr>
        <w:t xml:space="preserve">10. </w:t>
      </w:r>
      <w:r>
        <w:rPr>
          <w:rFonts w:hint="eastAsia"/>
          <w:b/>
          <w:color w:val="000000"/>
        </w:rPr>
        <w:t>投标货币</w:t>
      </w:r>
      <w:bookmarkEnd w:id="87"/>
    </w:p>
    <w:p>
      <w:pPr>
        <w:tabs>
          <w:tab w:val="left" w:pos="7665"/>
        </w:tabs>
        <w:spacing w:line="400" w:lineRule="exact"/>
        <w:ind w:left="13" w:hanging="118"/>
        <w:rPr>
          <w:rFonts w:ascii="宋体" w:hAnsi="宋体"/>
          <w:color w:val="000000"/>
          <w:szCs w:val="21"/>
        </w:rPr>
      </w:pPr>
      <w:r>
        <w:rPr>
          <w:rFonts w:hint="eastAsia" w:ascii="宋体" w:hAnsi="宋体"/>
          <w:color w:val="000000"/>
          <w:szCs w:val="21"/>
        </w:rPr>
        <w:t xml:space="preserve">     本次招标项目的投标均以人民币报价。</w:t>
      </w:r>
    </w:p>
    <w:p>
      <w:pPr>
        <w:spacing w:line="400" w:lineRule="exact"/>
        <w:rPr>
          <w:b/>
          <w:color w:val="000000"/>
        </w:rPr>
      </w:pPr>
      <w:bookmarkStart w:id="88" w:name="_Toc217446046"/>
      <w:r>
        <w:rPr>
          <w:b/>
          <w:color w:val="000000"/>
        </w:rPr>
        <w:t xml:space="preserve">11. </w:t>
      </w:r>
      <w:r>
        <w:rPr>
          <w:rFonts w:hint="eastAsia"/>
          <w:b/>
          <w:color w:val="000000"/>
        </w:rPr>
        <w:t>联合投标</w:t>
      </w:r>
      <w:bookmarkEnd w:id="88"/>
    </w:p>
    <w:p>
      <w:pPr>
        <w:spacing w:line="400" w:lineRule="exact"/>
        <w:ind w:firstLine="409" w:firstLineChars="195"/>
        <w:rPr>
          <w:rFonts w:ascii="宋体" w:hAnsi="宋体"/>
          <w:szCs w:val="21"/>
        </w:rPr>
      </w:pPr>
      <w:r>
        <w:rPr>
          <w:rFonts w:hint="eastAsia" w:ascii="宋体" w:hAnsi="宋体"/>
          <w:color w:val="000000"/>
          <w:szCs w:val="21"/>
        </w:rPr>
        <w:t xml:space="preserve">11.1 </w:t>
      </w:r>
      <w:r>
        <w:rPr>
          <w:rFonts w:hint="eastAsia" w:ascii="宋体" w:hAnsi="宋体"/>
          <w:szCs w:val="21"/>
        </w:rPr>
        <w:t>两个以上供应商可以组成一个投标联合体，以一个投标人的身份投标。以联合体形式参加投标的，联合体各方均应当符合《政府采购法》第二十二条第一款规定的条件。</w:t>
      </w:r>
      <w:r>
        <w:rPr>
          <w:rFonts w:hint="eastAsia" w:ascii="宋体" w:hAnsi="宋体"/>
          <w:color w:val="000000"/>
          <w:szCs w:val="21"/>
        </w:rPr>
        <w:t>采购人</w:t>
      </w:r>
      <w:r>
        <w:rPr>
          <w:rFonts w:hint="eastAsia" w:ascii="宋体" w:hAnsi="宋体"/>
          <w:szCs w:val="21"/>
        </w:rPr>
        <w:t>根据采购项目的特殊要求规定投标人特定条件的，联合体各方中至少应当有一方符合采购人规定的特定条件。</w:t>
      </w:r>
    </w:p>
    <w:p>
      <w:pPr>
        <w:spacing w:line="400" w:lineRule="exact"/>
        <w:ind w:firstLine="409" w:firstLineChars="195"/>
        <w:rPr>
          <w:rFonts w:ascii="宋体" w:hAnsi="宋体"/>
          <w:szCs w:val="21"/>
        </w:rPr>
      </w:pPr>
      <w:r>
        <w:rPr>
          <w:rFonts w:hint="eastAsia" w:ascii="宋体" w:hAnsi="宋体"/>
          <w:szCs w:val="21"/>
        </w:rPr>
        <w:t>11.2 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p>
    <w:p>
      <w:pPr>
        <w:spacing w:line="400" w:lineRule="exact"/>
        <w:ind w:firstLine="411" w:firstLineChars="196"/>
        <w:rPr>
          <w:rFonts w:ascii="宋体" w:hAnsi="宋体"/>
          <w:szCs w:val="21"/>
        </w:rPr>
      </w:pPr>
      <w:r>
        <w:rPr>
          <w:rFonts w:hint="eastAsia" w:ascii="宋体" w:hAnsi="宋体"/>
          <w:szCs w:val="21"/>
        </w:rPr>
        <w:t xml:space="preserve">11.3 </w:t>
      </w:r>
      <w:r>
        <w:rPr>
          <w:rFonts w:hint="eastAsia" w:ascii="宋体" w:hAnsi="宋体"/>
          <w:color w:val="000000"/>
          <w:szCs w:val="21"/>
        </w:rPr>
        <w:t>联合体应当确定其中一个单位为投标的全权代表，负责参加投标的一切事务，并承担投标及履约中应承担的全部责任与义务。</w:t>
      </w:r>
    </w:p>
    <w:p>
      <w:pPr>
        <w:pStyle w:val="19"/>
        <w:spacing w:line="400" w:lineRule="exact"/>
        <w:ind w:firstLine="420" w:firstLineChars="200"/>
        <w:rPr>
          <w:rFonts w:ascii="宋体" w:hAnsi="宋体"/>
          <w:b/>
          <w:bCs/>
          <w:sz w:val="21"/>
          <w:szCs w:val="21"/>
        </w:rPr>
      </w:pPr>
      <w:r>
        <w:rPr>
          <w:rFonts w:hint="eastAsia" w:ascii="宋体" w:hAnsi="宋体"/>
          <w:sz w:val="21"/>
          <w:szCs w:val="21"/>
        </w:rPr>
        <w:t xml:space="preserve">11.4 </w:t>
      </w:r>
      <w:r>
        <w:rPr>
          <w:rFonts w:hint="eastAsia" w:ascii="宋体" w:hAnsi="宋体"/>
          <w:color w:val="000000"/>
          <w:sz w:val="21"/>
          <w:szCs w:val="21"/>
        </w:rPr>
        <w:t>联合体各方应当</w:t>
      </w:r>
      <w:r>
        <w:rPr>
          <w:rFonts w:hint="eastAsia" w:ascii="宋体" w:hAnsi="宋体"/>
          <w:sz w:val="21"/>
          <w:szCs w:val="21"/>
        </w:rPr>
        <w:t>共同与</w:t>
      </w:r>
      <w:r>
        <w:rPr>
          <w:rFonts w:hint="eastAsia" w:ascii="宋体" w:hAnsi="宋体"/>
          <w:color w:val="000000"/>
          <w:sz w:val="21"/>
          <w:szCs w:val="21"/>
        </w:rPr>
        <w:t>采购人签</w:t>
      </w:r>
      <w:r>
        <w:rPr>
          <w:rFonts w:hint="eastAsia" w:ascii="宋体" w:hAnsi="宋体"/>
          <w:sz w:val="21"/>
          <w:szCs w:val="21"/>
        </w:rPr>
        <w:t>订采购合同，就采购合同约定的事项对</w:t>
      </w:r>
      <w:r>
        <w:rPr>
          <w:rFonts w:hint="eastAsia" w:ascii="宋体" w:hAnsi="宋体"/>
          <w:color w:val="000000"/>
          <w:sz w:val="21"/>
          <w:szCs w:val="21"/>
        </w:rPr>
        <w:t>采购人承</w:t>
      </w:r>
      <w:r>
        <w:rPr>
          <w:rFonts w:hint="eastAsia" w:ascii="宋体" w:hAnsi="宋体"/>
          <w:sz w:val="21"/>
          <w:szCs w:val="21"/>
        </w:rPr>
        <w:t>担连带责任。</w:t>
      </w:r>
    </w:p>
    <w:p>
      <w:pPr>
        <w:spacing w:line="400" w:lineRule="exact"/>
        <w:rPr>
          <w:b/>
          <w:color w:val="000000"/>
        </w:rPr>
      </w:pPr>
      <w:bookmarkStart w:id="89" w:name="_Toc217446047"/>
      <w:r>
        <w:rPr>
          <w:rFonts w:hint="eastAsia"/>
          <w:b/>
          <w:color w:val="000000"/>
        </w:rPr>
        <w:t>12. 知识产权</w:t>
      </w:r>
      <w:bookmarkEnd w:id="89"/>
    </w:p>
    <w:p>
      <w:pPr>
        <w:pStyle w:val="19"/>
        <w:spacing w:line="400" w:lineRule="exact"/>
        <w:ind w:firstLine="420" w:firstLineChars="200"/>
        <w:rPr>
          <w:rFonts w:ascii="宋体" w:hAnsi="宋体"/>
          <w:sz w:val="21"/>
          <w:szCs w:val="21"/>
        </w:rPr>
      </w:pPr>
      <w:r>
        <w:rPr>
          <w:rFonts w:hint="eastAsia" w:ascii="宋体" w:hAnsi="宋体"/>
          <w:sz w:val="21"/>
          <w:szCs w:val="21"/>
        </w:rPr>
        <w:t>12.1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9"/>
        <w:spacing w:line="400" w:lineRule="exact"/>
        <w:ind w:firstLine="420" w:firstLineChars="200"/>
        <w:rPr>
          <w:rFonts w:ascii="宋体" w:hAnsi="宋体"/>
          <w:color w:val="000000"/>
          <w:sz w:val="21"/>
          <w:szCs w:val="21"/>
        </w:rPr>
      </w:pPr>
      <w:r>
        <w:rPr>
          <w:rFonts w:hint="eastAsia" w:ascii="宋体" w:hAnsi="宋体"/>
          <w:color w:val="000000"/>
          <w:sz w:val="21"/>
          <w:szCs w:val="21"/>
        </w:rPr>
        <w:t>12.2 采购人享有本项目实施过程中产生的知识成果及知识产权。</w:t>
      </w:r>
    </w:p>
    <w:p>
      <w:pPr>
        <w:spacing w:line="400" w:lineRule="exact"/>
        <w:ind w:firstLine="420" w:firstLineChars="200"/>
        <w:rPr>
          <w:rFonts w:ascii="宋体" w:hAnsi="宋体"/>
          <w:color w:val="000000"/>
          <w:szCs w:val="21"/>
        </w:rPr>
      </w:pPr>
      <w:r>
        <w:rPr>
          <w:rFonts w:hint="eastAsia" w:ascii="宋体" w:hAnsi="宋体"/>
          <w:szCs w:val="21"/>
        </w:rPr>
        <w:t>12.3 投标人如欲在项目实施过程中采用自有知识成果，需在投标文件中声明，并提供相关知识产权证明文件。使用该知识成果后，投标人需提供开发接口和开发手册等技术文档，并承诺提供无限期技术支持，</w:t>
      </w:r>
      <w:r>
        <w:rPr>
          <w:rFonts w:hint="eastAsia" w:ascii="宋体" w:hAnsi="宋体"/>
          <w:color w:val="000000"/>
          <w:szCs w:val="21"/>
        </w:rPr>
        <w:t>采购人享有永久使用权。</w:t>
      </w:r>
    </w:p>
    <w:p>
      <w:pPr>
        <w:spacing w:line="400" w:lineRule="exact"/>
        <w:ind w:firstLine="403" w:firstLineChars="192"/>
        <w:rPr>
          <w:rFonts w:ascii="宋体" w:hAnsi="宋体"/>
          <w:color w:val="000000"/>
          <w:szCs w:val="21"/>
        </w:rPr>
      </w:pPr>
      <w:r>
        <w:rPr>
          <w:rFonts w:hint="eastAsia" w:ascii="宋体" w:hAnsi="宋体"/>
          <w:szCs w:val="21"/>
        </w:rPr>
        <w:t>12.4 如采用投标人所不拥有的知识产权，则在投标报价中必须包括合法</w:t>
      </w:r>
      <w:r>
        <w:rPr>
          <w:rFonts w:hint="eastAsia" w:ascii="宋体" w:hAnsi="宋体"/>
          <w:color w:val="000000"/>
          <w:szCs w:val="21"/>
        </w:rPr>
        <w:t xml:space="preserve">获取该知识产权的相关费用。 </w:t>
      </w:r>
    </w:p>
    <w:p>
      <w:pPr>
        <w:spacing w:line="400" w:lineRule="exact"/>
        <w:rPr>
          <w:b/>
          <w:color w:val="000000"/>
        </w:rPr>
      </w:pPr>
      <w:bookmarkStart w:id="90" w:name="_Toc217446048"/>
      <w:bookmarkStart w:id="91" w:name="_Toc183582217"/>
      <w:bookmarkStart w:id="92" w:name="_Toc183682354"/>
      <w:r>
        <w:rPr>
          <w:rFonts w:hint="eastAsia"/>
          <w:b/>
          <w:color w:val="000000"/>
        </w:rPr>
        <w:t>13．投标文件的组成</w:t>
      </w:r>
      <w:bookmarkEnd w:id="90"/>
      <w:bookmarkEnd w:id="91"/>
      <w:bookmarkEnd w:id="92"/>
    </w:p>
    <w:p>
      <w:pPr>
        <w:spacing w:line="400" w:lineRule="exact"/>
        <w:ind w:firstLine="420" w:firstLineChars="200"/>
        <w:rPr>
          <w:rFonts w:hint="eastAsia" w:ascii="宋体" w:hAnsi="宋体"/>
          <w:color w:val="000000"/>
          <w:szCs w:val="21"/>
        </w:rPr>
      </w:pPr>
      <w:r>
        <w:rPr>
          <w:rFonts w:hint="eastAsia" w:ascii="宋体" w:hAnsi="宋体"/>
          <w:szCs w:val="21"/>
        </w:rPr>
        <w:t>投标人应按照招标文件的规定和要求编制投标文件。</w:t>
      </w:r>
      <w:r>
        <w:rPr>
          <w:rFonts w:hint="eastAsia" w:ascii="宋体" w:hAnsi="宋体"/>
          <w:color w:val="000000"/>
          <w:szCs w:val="21"/>
        </w:rPr>
        <w:t>投标人拟在中标后将中标项目的非主体、非关键性工作交由他人完成的，应当在投标文件中载明。</w:t>
      </w:r>
    </w:p>
    <w:p>
      <w:pPr>
        <w:spacing w:line="400" w:lineRule="exact"/>
        <w:ind w:firstLine="422" w:firstLineChars="200"/>
        <w:rPr>
          <w:rFonts w:ascii="宋体" w:hAnsi="宋体"/>
          <w:b/>
          <w:szCs w:val="21"/>
        </w:rPr>
      </w:pPr>
      <w:r>
        <w:rPr>
          <w:rFonts w:hint="eastAsia" w:ascii="宋体" w:hAnsi="宋体"/>
          <w:b/>
          <w:szCs w:val="21"/>
        </w:rPr>
        <w:t>投标人填写时应注意：</w:t>
      </w:r>
    </w:p>
    <w:p>
      <w:pPr>
        <w:spacing w:line="400" w:lineRule="exact"/>
        <w:ind w:firstLine="413" w:firstLineChars="196"/>
        <w:rPr>
          <w:rFonts w:ascii="宋体" w:hAnsi="宋体"/>
          <w:szCs w:val="21"/>
        </w:rPr>
      </w:pPr>
      <w:r>
        <w:rPr>
          <w:rFonts w:hint="eastAsia" w:ascii="宋体" w:hAnsi="宋体"/>
          <w:b/>
          <w:szCs w:val="21"/>
        </w:rPr>
        <w:t>报价部分：</w:t>
      </w:r>
      <w:r>
        <w:rPr>
          <w:rFonts w:hint="eastAsia" w:ascii="宋体" w:hAnsi="宋体"/>
          <w:bCs/>
          <w:szCs w:val="21"/>
        </w:rPr>
        <w:t>投标人</w:t>
      </w:r>
      <w:r>
        <w:rPr>
          <w:rFonts w:hint="eastAsia" w:ascii="宋体" w:hAnsi="宋体"/>
          <w:szCs w:val="21"/>
        </w:rPr>
        <w:t>按照招标文件要求填写的“开标一览表”及“报价明细表”。 本次招标报价要求：</w:t>
      </w:r>
    </w:p>
    <w:p>
      <w:pPr>
        <w:spacing w:line="400" w:lineRule="exact"/>
        <w:ind w:firstLine="420" w:firstLineChars="200"/>
        <w:rPr>
          <w:rFonts w:ascii="宋体" w:hAnsi="宋体"/>
          <w:szCs w:val="21"/>
        </w:rPr>
      </w:pPr>
      <w:r>
        <w:rPr>
          <w:rFonts w:hint="eastAsia" w:ascii="宋体" w:hAnsi="宋体"/>
          <w:szCs w:val="21"/>
        </w:rPr>
        <w:t>（1）投标人的报价是投标人响应招标项目要求的全部工作内容的价格体现，包括投标人完成本项目所需的一切费用。</w:t>
      </w:r>
    </w:p>
    <w:p>
      <w:pPr>
        <w:spacing w:line="400" w:lineRule="exact"/>
        <w:ind w:left="2" w:firstLine="308" w:firstLineChars="147"/>
        <w:rPr>
          <w:rFonts w:ascii="宋体" w:hAnsi="宋体"/>
          <w:szCs w:val="21"/>
        </w:rPr>
      </w:pPr>
      <w:r>
        <w:rPr>
          <w:rFonts w:hint="eastAsia" w:ascii="宋体" w:hAnsi="宋体"/>
          <w:szCs w:val="21"/>
        </w:rPr>
        <w:t xml:space="preserve"> （2）投标人每种货物只允许有一个报价，并且在合同履行过程中是固定不变的，任何有选择或可调整的报价将不予接受，并按无效投标处理。</w:t>
      </w:r>
    </w:p>
    <w:p>
      <w:pPr>
        <w:spacing w:line="400" w:lineRule="exact"/>
        <w:ind w:firstLine="420" w:firstLineChars="200"/>
        <w:rPr>
          <w:rFonts w:ascii="宋体" w:hAnsi="宋体"/>
          <w:szCs w:val="21"/>
        </w:rPr>
      </w:pPr>
      <w:r>
        <w:rPr>
          <w:rFonts w:hint="eastAsia" w:ascii="宋体" w:hAnsi="宋体"/>
          <w:szCs w:val="21"/>
        </w:rPr>
        <w:t>（3）在一年之内，投标人本次投标中对同一品牌同一型号产品的报价与在中国境内其他地方的最低报价比例不得高于20%。否则，投标人的投标文件将作为无效投标处理或者取消其中标资格。</w:t>
      </w:r>
    </w:p>
    <w:p>
      <w:pPr>
        <w:tabs>
          <w:tab w:val="left" w:pos="540"/>
        </w:tabs>
        <w:spacing w:line="400" w:lineRule="exact"/>
        <w:ind w:firstLine="413" w:firstLineChars="196"/>
        <w:rPr>
          <w:rFonts w:ascii="宋体" w:hAnsi="宋体"/>
          <w:szCs w:val="21"/>
        </w:rPr>
      </w:pPr>
      <w:r>
        <w:rPr>
          <w:rFonts w:hint="eastAsia" w:ascii="宋体" w:hAnsi="宋体"/>
          <w:b/>
          <w:bCs/>
          <w:szCs w:val="21"/>
        </w:rPr>
        <w:t>技术部分：</w:t>
      </w:r>
      <w:r>
        <w:rPr>
          <w:rFonts w:hint="eastAsia" w:ascii="宋体" w:hAnsi="宋体"/>
          <w:bCs/>
          <w:szCs w:val="21"/>
        </w:rPr>
        <w:t>投标人</w:t>
      </w:r>
      <w:r>
        <w:rPr>
          <w:rFonts w:hint="eastAsia" w:ascii="宋体" w:hAnsi="宋体"/>
          <w:szCs w:val="21"/>
        </w:rPr>
        <w:t>按照招标文件要求做出的技术应答，主要是针对招标项目的技术指标、参数和技术要求做出的实质性响应和满足。</w:t>
      </w:r>
    </w:p>
    <w:p>
      <w:pPr>
        <w:spacing w:line="400" w:lineRule="exact"/>
        <w:ind w:firstLine="413" w:firstLineChars="196"/>
        <w:rPr>
          <w:rFonts w:ascii="宋体" w:hAnsi="宋体"/>
          <w:szCs w:val="21"/>
        </w:rPr>
      </w:pPr>
      <w:r>
        <w:rPr>
          <w:rFonts w:hint="eastAsia" w:ascii="宋体" w:hAnsi="宋体"/>
          <w:b/>
          <w:bCs/>
          <w:szCs w:val="21"/>
        </w:rPr>
        <w:t>商务部分：</w:t>
      </w:r>
      <w:r>
        <w:rPr>
          <w:rFonts w:hint="eastAsia" w:ascii="宋体" w:hAnsi="宋体"/>
          <w:bCs/>
          <w:szCs w:val="21"/>
        </w:rPr>
        <w:t>投标人</w:t>
      </w:r>
      <w:r>
        <w:rPr>
          <w:rFonts w:hint="eastAsia" w:ascii="宋体" w:hAnsi="宋体"/>
          <w:szCs w:val="21"/>
        </w:rPr>
        <w:t>按照招标文件要求提供的有关资质证明文件及优惠承诺。</w:t>
      </w:r>
    </w:p>
    <w:p>
      <w:pPr>
        <w:spacing w:line="400" w:lineRule="exact"/>
        <w:ind w:firstLine="630" w:firstLineChars="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供应商认定）；</w:t>
      </w:r>
    </w:p>
    <w:p>
      <w:pPr>
        <w:spacing w:line="400" w:lineRule="exact"/>
        <w:ind w:firstLine="474" w:firstLineChars="225"/>
        <w:rPr>
          <w:rFonts w:ascii="宋体" w:hAnsi="宋体"/>
          <w:bCs/>
          <w:szCs w:val="21"/>
        </w:rPr>
      </w:pPr>
      <w:r>
        <w:rPr>
          <w:rFonts w:hint="eastAsia" w:ascii="宋体" w:hAnsi="宋体"/>
          <w:b/>
          <w:bCs/>
          <w:szCs w:val="21"/>
        </w:rPr>
        <w:t>售后服务：</w:t>
      </w:r>
      <w:r>
        <w:rPr>
          <w:rFonts w:hint="eastAsia" w:ascii="宋体" w:hAnsi="宋体"/>
          <w:bCs/>
          <w:szCs w:val="21"/>
        </w:rPr>
        <w:t>投标人按照招标文件中售后服务要求作出的积极响应和承诺。包括以下内容：</w:t>
      </w:r>
    </w:p>
    <w:p>
      <w:pPr>
        <w:spacing w:line="400" w:lineRule="exact"/>
        <w:ind w:firstLine="420" w:firstLineChars="200"/>
        <w:rPr>
          <w:rFonts w:ascii="宋体" w:hAnsi="宋体"/>
          <w:szCs w:val="21"/>
        </w:rPr>
      </w:pPr>
      <w:r>
        <w:rPr>
          <w:rFonts w:hint="eastAsia" w:ascii="宋体" w:hAnsi="宋体"/>
          <w:szCs w:val="21"/>
        </w:rPr>
        <w:t>（1）产品制造厂家或投标人设立的售后服务机构网点清单、服务电话和维修人员名单（加盖公章）；</w:t>
      </w:r>
    </w:p>
    <w:p>
      <w:pPr>
        <w:spacing w:line="400" w:lineRule="exact"/>
        <w:ind w:firstLine="420" w:firstLineChars="200"/>
        <w:rPr>
          <w:rFonts w:ascii="宋体" w:hAnsi="宋体"/>
          <w:szCs w:val="21"/>
        </w:rPr>
      </w:pPr>
      <w:r>
        <w:rPr>
          <w:rFonts w:hint="eastAsia" w:ascii="宋体" w:hAnsi="宋体"/>
          <w:szCs w:val="21"/>
        </w:rPr>
        <w:t>（2）说明投标产品的保修时间、保修期内的保修内容与范围、维修响应时间等。分别提供产品制造厂家和投标人的服务承诺和保障措施；</w:t>
      </w:r>
    </w:p>
    <w:p>
      <w:pPr>
        <w:spacing w:line="400" w:lineRule="exact"/>
        <w:ind w:firstLine="420" w:firstLineChars="200"/>
        <w:rPr>
          <w:rFonts w:ascii="宋体" w:hAnsi="宋体"/>
          <w:szCs w:val="21"/>
        </w:rPr>
      </w:pPr>
      <w:r>
        <w:rPr>
          <w:rFonts w:hint="eastAsia" w:ascii="宋体" w:hAnsi="宋体"/>
          <w:szCs w:val="21"/>
        </w:rPr>
        <w:t>（3）培训措施：说明培训内容及培训的时间、地点、目标、培训人数、收费标准和办法；</w:t>
      </w:r>
    </w:p>
    <w:p>
      <w:pPr>
        <w:spacing w:line="400" w:lineRule="exact"/>
        <w:ind w:firstLine="420" w:firstLineChars="200"/>
        <w:rPr>
          <w:rFonts w:ascii="宋体" w:hAnsi="宋体"/>
          <w:szCs w:val="21"/>
        </w:rPr>
      </w:pPr>
      <w:r>
        <w:rPr>
          <w:rFonts w:hint="eastAsia" w:ascii="宋体" w:hAnsi="宋体"/>
          <w:szCs w:val="21"/>
        </w:rPr>
        <w:t>（4）投标人提供的送货方式和质量保证及售后服务承诺书(加盖公章)，其他条件基本相同时，送货及时、售后服务可靠，免费保修期限长者优先；</w:t>
      </w:r>
    </w:p>
    <w:p>
      <w:pPr>
        <w:spacing w:line="400" w:lineRule="exact"/>
        <w:ind w:firstLine="420" w:firstLineChars="200"/>
        <w:rPr>
          <w:rFonts w:ascii="宋体" w:hAnsi="宋体"/>
          <w:szCs w:val="21"/>
        </w:rPr>
      </w:pPr>
      <w:r>
        <w:rPr>
          <w:rFonts w:hint="eastAsia" w:ascii="宋体" w:hAnsi="宋体"/>
          <w:szCs w:val="21"/>
        </w:rPr>
        <w:t>（5）其他有利于用户的服务承诺。</w:t>
      </w:r>
    </w:p>
    <w:p>
      <w:pPr>
        <w:spacing w:line="400" w:lineRule="exact"/>
        <w:rPr>
          <w:b/>
          <w:color w:val="000000"/>
        </w:rPr>
      </w:pPr>
      <w:bookmarkStart w:id="93" w:name="_Toc183682355"/>
      <w:bookmarkStart w:id="94" w:name="_Toc217446049"/>
      <w:bookmarkStart w:id="95" w:name="_Toc183582218"/>
      <w:r>
        <w:rPr>
          <w:rFonts w:hint="eastAsia"/>
          <w:b/>
          <w:color w:val="000000"/>
        </w:rPr>
        <w:t>14．投标文件格式</w:t>
      </w:r>
      <w:bookmarkEnd w:id="93"/>
      <w:bookmarkEnd w:id="94"/>
      <w:bookmarkEnd w:id="95"/>
      <w:r>
        <w:rPr>
          <w:rFonts w:hint="eastAsia"/>
          <w:b/>
          <w:color w:val="000000"/>
        </w:rPr>
        <w:tab/>
      </w:r>
    </w:p>
    <w:p>
      <w:pPr>
        <w:tabs>
          <w:tab w:val="left" w:pos="7665"/>
        </w:tabs>
        <w:spacing w:line="400" w:lineRule="exact"/>
        <w:ind w:left="13" w:leftChars="6" w:firstLine="420" w:firstLineChars="200"/>
        <w:rPr>
          <w:rFonts w:ascii="宋体" w:hAnsi="宋体"/>
          <w:color w:val="000000"/>
          <w:szCs w:val="21"/>
        </w:rPr>
      </w:pPr>
      <w:r>
        <w:rPr>
          <w:rFonts w:hint="eastAsia" w:ascii="宋体" w:hAnsi="宋体"/>
          <w:color w:val="000000"/>
          <w:szCs w:val="21"/>
        </w:rPr>
        <w:t>14.1 投标人应严格按照招标文件</w:t>
      </w:r>
      <w:r>
        <w:rPr>
          <w:rFonts w:hint="eastAsia" w:ascii="宋体" w:hAnsi="宋体"/>
          <w:szCs w:val="21"/>
        </w:rPr>
        <w:t>第三章</w:t>
      </w:r>
      <w:r>
        <w:rPr>
          <w:rFonts w:hint="eastAsia" w:ascii="宋体" w:hAnsi="宋体"/>
          <w:color w:val="000000"/>
          <w:szCs w:val="21"/>
        </w:rPr>
        <w:t>中提供的“投标文件格式”填写相关内容。</w:t>
      </w:r>
      <w:r>
        <w:rPr>
          <w:rFonts w:hint="eastAsia" w:ascii="宋体" w:hAnsi="宋体"/>
          <w:szCs w:val="21"/>
        </w:rPr>
        <w:t>除明确允许投标人可以自行编写的外，投标人不得以“投标文件格式”规定之外的方式填写相关内容。否则，投标人提供的投标文件将作为无效投标处理。</w:t>
      </w:r>
    </w:p>
    <w:p>
      <w:pPr>
        <w:tabs>
          <w:tab w:val="left" w:pos="7665"/>
        </w:tabs>
        <w:spacing w:line="400" w:lineRule="exact"/>
        <w:ind w:left="13" w:leftChars="6" w:firstLine="420" w:firstLineChars="200"/>
        <w:rPr>
          <w:rFonts w:ascii="宋体" w:hAnsi="宋体"/>
          <w:color w:val="000000"/>
          <w:szCs w:val="21"/>
        </w:rPr>
      </w:pPr>
      <w:r>
        <w:rPr>
          <w:rFonts w:hint="eastAsia" w:ascii="宋体" w:hAnsi="宋体"/>
          <w:color w:val="000000"/>
          <w:szCs w:val="21"/>
        </w:rPr>
        <w:t>14.2 对于没有格式要求的投标文件由投标人自行编写。</w:t>
      </w:r>
    </w:p>
    <w:p>
      <w:pPr>
        <w:spacing w:line="400" w:lineRule="exact"/>
        <w:rPr>
          <w:b/>
          <w:color w:val="000000"/>
        </w:rPr>
      </w:pPr>
      <w:bookmarkStart w:id="96" w:name="_Toc183582223"/>
      <w:bookmarkStart w:id="97" w:name="_Toc217446050"/>
      <w:bookmarkStart w:id="98" w:name="_Toc183682360"/>
      <w:r>
        <w:rPr>
          <w:rFonts w:hint="eastAsia"/>
          <w:b/>
          <w:color w:val="000000"/>
        </w:rPr>
        <w:t>15．投标保证金</w:t>
      </w:r>
      <w:bookmarkEnd w:id="96"/>
      <w:bookmarkEnd w:id="97"/>
      <w:bookmarkEnd w:id="98"/>
    </w:p>
    <w:p>
      <w:pPr>
        <w:spacing w:line="400" w:lineRule="exact"/>
        <w:ind w:firstLine="411" w:firstLineChars="196"/>
        <w:rPr>
          <w:rFonts w:ascii="宋体" w:hAnsi="宋体"/>
          <w:szCs w:val="21"/>
        </w:rPr>
      </w:pPr>
      <w:r>
        <w:rPr>
          <w:rFonts w:hint="eastAsia" w:ascii="宋体" w:hAnsi="宋体"/>
          <w:color w:val="000000"/>
          <w:szCs w:val="21"/>
        </w:rPr>
        <w:t xml:space="preserve">15.1 </w:t>
      </w:r>
      <w:r>
        <w:rPr>
          <w:rFonts w:hint="eastAsia" w:ascii="宋体" w:hAnsi="宋体"/>
          <w:szCs w:val="21"/>
        </w:rPr>
        <w:t>投标人投标时，必须以人民币提交招标文件规定数额的投标保证金，并作为其投标的一部分。联合投标的，可以由联合体的一方或者共同提交投标保证金，以一方名义提交投标保证金的，对联合体各方均具有约束力。</w:t>
      </w:r>
    </w:p>
    <w:p>
      <w:pPr>
        <w:spacing w:line="400" w:lineRule="exact"/>
        <w:ind w:firstLine="411" w:firstLineChars="196"/>
        <w:rPr>
          <w:rFonts w:ascii="宋体" w:hAnsi="宋体"/>
          <w:color w:val="000000"/>
          <w:szCs w:val="21"/>
        </w:rPr>
      </w:pPr>
      <w:r>
        <w:rPr>
          <w:rFonts w:hint="eastAsia" w:ascii="宋体" w:hAnsi="宋体"/>
          <w:color w:val="000000"/>
          <w:szCs w:val="21"/>
        </w:rPr>
        <w:t>15.2 投标保证金本地采取银行转账形式，外地采取电汇凭证形式。</w:t>
      </w:r>
    </w:p>
    <w:p>
      <w:pPr>
        <w:spacing w:line="400" w:lineRule="exact"/>
        <w:ind w:firstLine="411" w:firstLineChars="196"/>
        <w:rPr>
          <w:rFonts w:ascii="宋体" w:hAnsi="宋体"/>
          <w:szCs w:val="21"/>
        </w:rPr>
      </w:pPr>
      <w:r>
        <w:rPr>
          <w:rFonts w:hint="eastAsia" w:ascii="宋体" w:hAnsi="宋体"/>
          <w:szCs w:val="21"/>
        </w:rPr>
        <w:t>15.3未按招标文件要求在规定时间前（以银行实际下账时间为准）交纳规定数额投标保证金的投标将被拒绝。</w:t>
      </w:r>
    </w:p>
    <w:p>
      <w:pPr>
        <w:spacing w:line="400" w:lineRule="exact"/>
        <w:ind w:firstLine="411" w:firstLineChars="196"/>
        <w:rPr>
          <w:rFonts w:ascii="宋体" w:hAnsi="宋体"/>
          <w:szCs w:val="21"/>
        </w:rPr>
      </w:pPr>
      <w:r>
        <w:rPr>
          <w:rFonts w:hint="eastAsia" w:ascii="宋体" w:hAnsi="宋体"/>
          <w:szCs w:val="21"/>
        </w:rPr>
        <w:t>15.4 投标人所交纳的投标保证金不计利息。</w:t>
      </w:r>
    </w:p>
    <w:p>
      <w:pPr>
        <w:spacing w:line="400" w:lineRule="exact"/>
        <w:ind w:firstLine="411" w:firstLineChars="196"/>
        <w:rPr>
          <w:rFonts w:ascii="宋体" w:hAnsi="宋体"/>
          <w:szCs w:val="21"/>
        </w:rPr>
      </w:pPr>
      <w:r>
        <w:rPr>
          <w:rFonts w:hint="eastAsia" w:ascii="宋体" w:hAnsi="宋体"/>
          <w:color w:val="000000"/>
          <w:szCs w:val="21"/>
        </w:rPr>
        <w:t>15.5</w:t>
      </w:r>
      <w:r>
        <w:rPr>
          <w:rFonts w:hint="eastAsia" w:ascii="宋体" w:hAnsi="宋体"/>
          <w:szCs w:val="21"/>
        </w:rPr>
        <w:t>未中标人的投标保证金，将在中标通知书发出后五个工作日内全额退还。中标人的投标保证金，在合同签订生效并按规定交纳了履约保证金后五个工作日内全额退还（</w:t>
      </w:r>
      <w:r>
        <w:rPr>
          <w:rFonts w:hint="eastAsia" w:ascii="宋体" w:hAnsi="宋体"/>
          <w:color w:val="000000"/>
          <w:szCs w:val="21"/>
        </w:rPr>
        <w:t>投标人在办理退还投标保证金时需向采购代理机构开具收据</w:t>
      </w:r>
      <w:r>
        <w:rPr>
          <w:rFonts w:hint="eastAsia" w:ascii="宋体" w:hAnsi="宋体"/>
          <w:szCs w:val="21"/>
        </w:rPr>
        <w:t>）。</w:t>
      </w:r>
    </w:p>
    <w:p>
      <w:pPr>
        <w:spacing w:line="400" w:lineRule="exact"/>
        <w:ind w:firstLine="411" w:firstLineChars="196"/>
        <w:rPr>
          <w:rFonts w:ascii="宋体" w:hAnsi="宋体"/>
          <w:szCs w:val="21"/>
        </w:rPr>
      </w:pPr>
      <w:r>
        <w:rPr>
          <w:rFonts w:hint="eastAsia" w:ascii="宋体" w:hAnsi="宋体"/>
          <w:szCs w:val="21"/>
        </w:rPr>
        <w:t>15.6下列任何情况发生时，采购代理机构将不予退还其交纳的投标保证金：</w:t>
      </w:r>
    </w:p>
    <w:p>
      <w:pPr>
        <w:spacing w:line="400" w:lineRule="exact"/>
        <w:ind w:firstLine="411" w:firstLineChars="196"/>
        <w:rPr>
          <w:rFonts w:ascii="宋体" w:hAnsi="宋体"/>
          <w:szCs w:val="21"/>
        </w:rPr>
      </w:pPr>
      <w:r>
        <w:rPr>
          <w:rFonts w:hint="eastAsia" w:ascii="宋体" w:hAnsi="宋体"/>
          <w:szCs w:val="21"/>
        </w:rPr>
        <w:t>（1）如果投标人在招标文件规定的投标有效期内撤回投标。</w:t>
      </w:r>
    </w:p>
    <w:p>
      <w:pPr>
        <w:spacing w:line="400" w:lineRule="exact"/>
        <w:ind w:firstLine="411" w:firstLineChars="196"/>
        <w:rPr>
          <w:rFonts w:ascii="宋体" w:hAnsi="宋体"/>
          <w:szCs w:val="21"/>
        </w:rPr>
      </w:pPr>
      <w:r>
        <w:rPr>
          <w:rFonts w:hint="eastAsia" w:ascii="宋体" w:hAnsi="宋体"/>
          <w:szCs w:val="21"/>
        </w:rPr>
        <w:t>（2）由于中标人的原因未能按照招标文件的规定与采购人签订合同。</w:t>
      </w:r>
    </w:p>
    <w:p>
      <w:pPr>
        <w:spacing w:line="400" w:lineRule="exact"/>
        <w:ind w:firstLine="420" w:firstLineChars="200"/>
        <w:rPr>
          <w:rFonts w:ascii="宋体" w:hAnsi="宋体"/>
          <w:szCs w:val="21"/>
        </w:rPr>
      </w:pPr>
      <w:r>
        <w:rPr>
          <w:rFonts w:hint="eastAsia" w:ascii="宋体" w:hAnsi="宋体"/>
          <w:szCs w:val="21"/>
        </w:rPr>
        <w:t>（3）由于中标人的原因未能按照招标文件的规定交纳履约保证金。</w:t>
      </w:r>
    </w:p>
    <w:p>
      <w:pPr>
        <w:spacing w:line="400" w:lineRule="exact"/>
        <w:rPr>
          <w:rFonts w:ascii="宋体" w:hAnsi="宋体"/>
          <w:szCs w:val="21"/>
        </w:rPr>
      </w:pPr>
      <w:r>
        <w:rPr>
          <w:rFonts w:hint="eastAsia" w:ascii="宋体" w:hAnsi="宋体"/>
          <w:szCs w:val="21"/>
        </w:rPr>
        <w:t xml:space="preserve">    （4）投标有效期内，投标人在政府采购活动中有违规、违纪和违法的行为。</w:t>
      </w:r>
    </w:p>
    <w:p>
      <w:pPr>
        <w:spacing w:line="400" w:lineRule="exact"/>
        <w:rPr>
          <w:b/>
          <w:color w:val="000000"/>
        </w:rPr>
      </w:pPr>
      <w:bookmarkStart w:id="99" w:name="_Toc217446051"/>
      <w:bookmarkStart w:id="100" w:name="_Toc183682361"/>
      <w:bookmarkStart w:id="101" w:name="_Toc183582224"/>
      <w:r>
        <w:rPr>
          <w:rFonts w:hint="eastAsia"/>
          <w:b/>
          <w:color w:val="000000"/>
        </w:rPr>
        <w:t>16．投标有效期</w:t>
      </w:r>
      <w:bookmarkEnd w:id="99"/>
      <w:bookmarkEnd w:id="100"/>
      <w:bookmarkEnd w:id="101"/>
    </w:p>
    <w:p>
      <w:pPr>
        <w:tabs>
          <w:tab w:val="left" w:pos="7665"/>
        </w:tabs>
        <w:spacing w:line="400" w:lineRule="exact"/>
        <w:ind w:left="13" w:leftChars="6" w:firstLine="420" w:firstLineChars="200"/>
        <w:rPr>
          <w:rFonts w:ascii="宋体" w:hAnsi="宋体"/>
          <w:color w:val="000000"/>
          <w:szCs w:val="21"/>
        </w:rPr>
      </w:pPr>
      <w:r>
        <w:rPr>
          <w:rFonts w:hint="eastAsia" w:ascii="宋体" w:hAnsi="宋体"/>
          <w:color w:val="000000"/>
          <w:szCs w:val="21"/>
        </w:rPr>
        <w:t>16.1 投标有效期见投标人须知前附表。投标有效期短于此规定期限的投标，将被拒绝。</w:t>
      </w:r>
    </w:p>
    <w:p>
      <w:pPr>
        <w:tabs>
          <w:tab w:val="left" w:pos="7665"/>
        </w:tabs>
        <w:spacing w:line="400" w:lineRule="exact"/>
        <w:ind w:left="13" w:leftChars="6" w:firstLine="315" w:firstLineChars="150"/>
        <w:rPr>
          <w:rFonts w:ascii="宋体" w:hAnsi="宋体"/>
          <w:color w:val="000000"/>
          <w:szCs w:val="21"/>
        </w:rPr>
      </w:pPr>
      <w:r>
        <w:rPr>
          <w:rFonts w:hint="eastAsia" w:ascii="宋体" w:hAnsi="宋体"/>
          <w:color w:val="000000"/>
          <w:szCs w:val="21"/>
        </w:rPr>
        <w:t xml:space="preserve"> 16.2 特殊情况下，采购人可于投标有效期满之前要求投标人同意延长有效期，要求与答复均应为书面形式。投标人可以拒绝上述要求，其投标保证金</w:t>
      </w:r>
      <w:r>
        <w:rPr>
          <w:rFonts w:hint="eastAsia" w:ascii="宋体" w:hAnsi="宋体"/>
          <w:color w:val="000000"/>
          <w:spacing w:val="8"/>
          <w:szCs w:val="21"/>
        </w:rPr>
        <w:t>不被没收。</w:t>
      </w:r>
      <w:r>
        <w:rPr>
          <w:rFonts w:hint="eastAsia" w:ascii="宋体" w:hAnsi="宋体"/>
          <w:color w:val="000000"/>
          <w:szCs w:val="21"/>
        </w:rPr>
        <w:t>拒绝延长投标有效期的投标人不得再参与该项目后续采购活动。同意延长投标有效期的投标人不能修改其投标文件，关于投标保证金的有关规定在延长的投标有效期内继续有效。</w:t>
      </w:r>
    </w:p>
    <w:p>
      <w:pPr>
        <w:spacing w:line="400" w:lineRule="exact"/>
        <w:rPr>
          <w:b/>
          <w:color w:val="000000"/>
        </w:rPr>
      </w:pPr>
      <w:bookmarkStart w:id="102" w:name="_Toc217446052"/>
      <w:bookmarkStart w:id="103" w:name="_Toc183582225"/>
      <w:bookmarkStart w:id="104" w:name="_Toc183682362"/>
      <w:r>
        <w:rPr>
          <w:rFonts w:hint="eastAsia"/>
          <w:b/>
          <w:color w:val="000000"/>
        </w:rPr>
        <w:t>17．投标文件的印制和签署</w:t>
      </w:r>
      <w:bookmarkEnd w:id="102"/>
      <w:bookmarkEnd w:id="103"/>
      <w:bookmarkEnd w:id="104"/>
    </w:p>
    <w:p>
      <w:pPr>
        <w:tabs>
          <w:tab w:val="left" w:pos="1080"/>
        </w:tabs>
        <w:spacing w:line="400" w:lineRule="exact"/>
        <w:ind w:firstLine="403" w:firstLineChars="192"/>
        <w:rPr>
          <w:rFonts w:ascii="宋体" w:hAnsi="宋体"/>
          <w:szCs w:val="21"/>
        </w:rPr>
      </w:pPr>
      <w:r>
        <w:rPr>
          <w:rFonts w:hint="eastAsia" w:ascii="宋体" w:hAnsi="宋体"/>
          <w:color w:val="000000"/>
          <w:szCs w:val="21"/>
        </w:rPr>
        <w:t xml:space="preserve">17.1 </w:t>
      </w:r>
      <w:r>
        <w:rPr>
          <w:rFonts w:hint="eastAsia" w:ascii="宋体" w:hAnsi="宋体"/>
          <w:szCs w:val="21"/>
        </w:rPr>
        <w:t>投标人应按“投标须知前附表”准备投标文件正本、副本和相应的电子文档。投标文件的正本和副本应在其封面右上角清楚地标明“正本”或“副本”字样。若正本和副本有不一致的内容，以正本书面投标文件为准。</w:t>
      </w:r>
    </w:p>
    <w:p>
      <w:pPr>
        <w:tabs>
          <w:tab w:val="left" w:pos="1095"/>
        </w:tabs>
        <w:spacing w:line="400" w:lineRule="exact"/>
        <w:ind w:firstLine="403" w:firstLineChars="192"/>
        <w:rPr>
          <w:rFonts w:ascii="宋体" w:hAnsi="宋体"/>
          <w:szCs w:val="21"/>
        </w:rPr>
      </w:pPr>
      <w:r>
        <w:rPr>
          <w:rFonts w:hint="eastAsia" w:ascii="宋体" w:hAnsi="宋体"/>
          <w:color w:val="000000"/>
          <w:szCs w:val="21"/>
        </w:rPr>
        <w:t xml:space="preserve">17.2 </w:t>
      </w:r>
      <w:r>
        <w:rPr>
          <w:rFonts w:hint="eastAsia" w:ascii="宋体" w:hAnsi="宋体"/>
          <w:szCs w:val="21"/>
        </w:rPr>
        <w:t>投标文件的正本和副本均需打印或用不褪色、不变质的墨水书写，并由投标人的法定代表人或其授权代表在规定签章处签字和盖章。投标文件副本可采用正本的复印件，电子文档采用U盘制作。</w:t>
      </w:r>
    </w:p>
    <w:p>
      <w:pPr>
        <w:tabs>
          <w:tab w:val="left" w:pos="1095"/>
        </w:tabs>
        <w:spacing w:line="400" w:lineRule="exact"/>
        <w:ind w:firstLine="403" w:firstLineChars="192"/>
        <w:rPr>
          <w:rFonts w:ascii="宋体" w:hAnsi="宋体"/>
          <w:szCs w:val="21"/>
        </w:rPr>
      </w:pPr>
      <w:r>
        <w:rPr>
          <w:rFonts w:hint="eastAsia" w:ascii="宋体" w:hAnsi="宋体"/>
          <w:szCs w:val="21"/>
        </w:rPr>
        <w:t>17.3 投标文件的打印和书写应清楚工整，任何行间插字、涂改或增删，必须由投标人的法定代表人或其授权代表签字或盖个人印鉴。字迹潦草、表达不清或可能导致非唯一理解的投标文件可能视为无效投标。</w:t>
      </w:r>
    </w:p>
    <w:p>
      <w:pPr>
        <w:tabs>
          <w:tab w:val="left" w:pos="1080"/>
        </w:tabs>
        <w:spacing w:line="400" w:lineRule="exact"/>
        <w:ind w:firstLine="403" w:firstLineChars="192"/>
        <w:rPr>
          <w:rFonts w:ascii="宋体" w:hAnsi="宋体"/>
          <w:szCs w:val="21"/>
        </w:rPr>
      </w:pPr>
      <w:r>
        <w:rPr>
          <w:rFonts w:hint="eastAsia" w:ascii="宋体" w:hAnsi="宋体"/>
          <w:szCs w:val="21"/>
        </w:rPr>
        <w:t>17.4 投标文件正本和副本必须装订成册并逐页编目编码。</w:t>
      </w:r>
    </w:p>
    <w:p>
      <w:pPr>
        <w:tabs>
          <w:tab w:val="left" w:pos="1080"/>
        </w:tabs>
        <w:spacing w:line="400" w:lineRule="exact"/>
        <w:ind w:firstLine="403" w:firstLineChars="192"/>
        <w:rPr>
          <w:rFonts w:ascii="宋体" w:hAnsi="宋体"/>
          <w:szCs w:val="21"/>
        </w:rPr>
      </w:pPr>
      <w:r>
        <w:rPr>
          <w:rFonts w:hint="eastAsia" w:ascii="宋体" w:hAnsi="宋体"/>
          <w:szCs w:val="21"/>
        </w:rPr>
        <w:t>17.5 投标文件应根据招标文件的要求制作，签署、盖章和内容应完整，如有遗漏，将被视为无效投标。</w:t>
      </w:r>
    </w:p>
    <w:p>
      <w:pPr>
        <w:tabs>
          <w:tab w:val="left" w:pos="1080"/>
        </w:tabs>
        <w:spacing w:line="400" w:lineRule="exact"/>
        <w:ind w:firstLine="403" w:firstLineChars="192"/>
        <w:rPr>
          <w:rFonts w:ascii="宋体" w:hAnsi="宋体"/>
          <w:szCs w:val="21"/>
        </w:rPr>
      </w:pPr>
      <w:r>
        <w:rPr>
          <w:rFonts w:hint="eastAsia" w:ascii="宋体" w:hAnsi="宋体"/>
          <w:szCs w:val="21"/>
        </w:rPr>
        <w:t>17.6 投标文件统一用A4幅面纸印制。</w:t>
      </w:r>
    </w:p>
    <w:p>
      <w:pPr>
        <w:spacing w:line="400" w:lineRule="exact"/>
        <w:rPr>
          <w:b/>
          <w:color w:val="000000"/>
        </w:rPr>
      </w:pPr>
      <w:bookmarkStart w:id="105" w:name="_Toc183682363"/>
      <w:bookmarkStart w:id="106" w:name="_Toc89075877"/>
      <w:bookmarkStart w:id="107" w:name="_Toc77400781"/>
      <w:bookmarkStart w:id="108" w:name="_Toc183582226"/>
      <w:bookmarkStart w:id="109" w:name="_Toc217446053"/>
      <w:r>
        <w:rPr>
          <w:rFonts w:hint="eastAsia"/>
          <w:b/>
          <w:color w:val="000000"/>
        </w:rPr>
        <w:t>18. 投标文件的密封和标</w:t>
      </w:r>
      <w:bookmarkEnd w:id="105"/>
      <w:bookmarkEnd w:id="106"/>
      <w:bookmarkEnd w:id="107"/>
      <w:bookmarkEnd w:id="108"/>
      <w:r>
        <w:rPr>
          <w:rFonts w:hint="eastAsia"/>
          <w:b/>
          <w:color w:val="000000"/>
        </w:rPr>
        <w:t>注</w:t>
      </w:r>
      <w:bookmarkEnd w:id="109"/>
    </w:p>
    <w:p>
      <w:pPr>
        <w:tabs>
          <w:tab w:val="left" w:pos="1080"/>
        </w:tabs>
        <w:spacing w:line="400" w:lineRule="exact"/>
        <w:rPr>
          <w:rFonts w:ascii="宋体" w:hAnsi="宋体"/>
          <w:szCs w:val="21"/>
        </w:rPr>
      </w:pPr>
      <w:r>
        <w:rPr>
          <w:rFonts w:hint="eastAsia" w:ascii="宋体" w:hAnsi="宋体"/>
          <w:szCs w:val="21"/>
        </w:rPr>
        <w:t xml:space="preserve">    18.1 投标人应在投标文件正本和所有副本的封面上注明投标人名称、项目编号、项目名称及分包号（如有分包）。</w:t>
      </w:r>
    </w:p>
    <w:p>
      <w:pPr>
        <w:tabs>
          <w:tab w:val="left" w:pos="1080"/>
        </w:tabs>
        <w:spacing w:line="400" w:lineRule="exact"/>
        <w:ind w:firstLine="403" w:firstLineChars="192"/>
        <w:rPr>
          <w:rFonts w:ascii="宋体" w:hAnsi="宋体"/>
          <w:b/>
          <w:szCs w:val="21"/>
        </w:rPr>
      </w:pPr>
      <w:r>
        <w:rPr>
          <w:rFonts w:hint="eastAsia" w:ascii="宋体" w:hAnsi="宋体"/>
          <w:szCs w:val="21"/>
        </w:rPr>
        <w:t>18.2</w:t>
      </w:r>
      <w:r>
        <w:rPr>
          <w:rFonts w:hint="eastAsia" w:ascii="宋体" w:hAnsi="宋体"/>
          <w:b/>
          <w:szCs w:val="21"/>
        </w:rPr>
        <w:t xml:space="preserve"> 投标文件正本、所有副本和招标文件要求单独提交的开标一览表、电子文档，应分别封装于四个密封袋内，密封袋上应分别标上“正本”、“副本”、“开标一览表”、“电子文档”字样，并注明投标人名称、项目编号、项目名称及分包号（如有分包）</w:t>
      </w:r>
      <w:r>
        <w:rPr>
          <w:rFonts w:hint="eastAsia" w:ascii="宋体" w:hAnsi="宋体"/>
          <w:b/>
          <w:color w:val="000000"/>
          <w:szCs w:val="21"/>
        </w:rPr>
        <w:t>。</w:t>
      </w:r>
    </w:p>
    <w:p>
      <w:pPr>
        <w:tabs>
          <w:tab w:val="left" w:pos="1080"/>
        </w:tabs>
        <w:spacing w:line="400" w:lineRule="exact"/>
        <w:ind w:firstLine="403" w:firstLineChars="192"/>
        <w:rPr>
          <w:rFonts w:ascii="宋体" w:hAnsi="宋体"/>
          <w:szCs w:val="21"/>
        </w:rPr>
      </w:pPr>
      <w:r>
        <w:rPr>
          <w:rFonts w:hint="eastAsia" w:ascii="宋体" w:hAnsi="宋体"/>
          <w:szCs w:val="21"/>
        </w:rPr>
        <w:t>18.3 所有外层密封袋的封口处应粘贴牢固，并加盖投标单位公章及法人代表私章</w:t>
      </w:r>
      <w:r>
        <w:rPr>
          <w:rFonts w:hint="eastAsia" w:ascii="宋体" w:hAnsi="宋体" w:cs="宋体"/>
          <w:bCs/>
          <w:szCs w:val="21"/>
        </w:rPr>
        <w:t>。</w:t>
      </w:r>
    </w:p>
    <w:p>
      <w:pPr>
        <w:tabs>
          <w:tab w:val="left" w:pos="1080"/>
        </w:tabs>
        <w:spacing w:line="400" w:lineRule="exact"/>
        <w:rPr>
          <w:rFonts w:ascii="宋体" w:hAnsi="宋体"/>
          <w:szCs w:val="21"/>
        </w:rPr>
      </w:pPr>
      <w:r>
        <w:rPr>
          <w:rFonts w:hint="eastAsia" w:ascii="宋体" w:hAnsi="宋体"/>
          <w:szCs w:val="21"/>
        </w:rPr>
        <w:t xml:space="preserve">    18.4 未按以上要求进行密封和标注的投标文件将被拒绝。</w:t>
      </w:r>
    </w:p>
    <w:p>
      <w:pPr>
        <w:spacing w:line="400" w:lineRule="exact"/>
        <w:rPr>
          <w:b/>
          <w:color w:val="000000"/>
        </w:rPr>
      </w:pPr>
      <w:bookmarkStart w:id="110" w:name="_Toc183582227"/>
      <w:bookmarkStart w:id="111" w:name="_Toc183682364"/>
      <w:bookmarkStart w:id="112" w:name="_Toc217446054"/>
      <w:r>
        <w:rPr>
          <w:rFonts w:hint="eastAsia"/>
          <w:b/>
          <w:color w:val="000000"/>
        </w:rPr>
        <w:t>19．投标文件的</w:t>
      </w:r>
      <w:bookmarkEnd w:id="110"/>
      <w:bookmarkEnd w:id="111"/>
      <w:r>
        <w:rPr>
          <w:rFonts w:hint="eastAsia"/>
          <w:b/>
          <w:color w:val="000000"/>
        </w:rPr>
        <w:t>递交</w:t>
      </w:r>
      <w:bookmarkEnd w:id="112"/>
    </w:p>
    <w:p>
      <w:pPr>
        <w:tabs>
          <w:tab w:val="left" w:pos="1095"/>
        </w:tabs>
        <w:spacing w:line="400" w:lineRule="exact"/>
        <w:ind w:firstLine="403" w:firstLineChars="192"/>
        <w:rPr>
          <w:rFonts w:ascii="宋体" w:hAnsi="宋体"/>
          <w:color w:val="000000"/>
          <w:szCs w:val="21"/>
        </w:rPr>
      </w:pPr>
      <w:r>
        <w:rPr>
          <w:rFonts w:hint="eastAsia" w:ascii="宋体" w:hAnsi="宋体"/>
          <w:szCs w:val="21"/>
        </w:rPr>
        <w:t>19.1 投标人应在招标文件规定的投标截止时间前，将投标文件按规定密封后送达开标地点。投标截止时间以后送达的投标文件将被拒绝。</w:t>
      </w:r>
    </w:p>
    <w:p>
      <w:pPr>
        <w:pStyle w:val="9"/>
        <w:spacing w:line="400" w:lineRule="exact"/>
        <w:ind w:firstLineChars="200"/>
        <w:rPr>
          <w:rFonts w:ascii="宋体" w:hAnsi="宋体"/>
          <w:szCs w:val="21"/>
        </w:rPr>
      </w:pPr>
      <w:r>
        <w:rPr>
          <w:rFonts w:hint="eastAsia" w:ascii="宋体" w:hAnsi="宋体"/>
          <w:szCs w:val="21"/>
        </w:rPr>
        <w:t>19.2 本次招标不接受邮寄的投标文件。</w:t>
      </w:r>
    </w:p>
    <w:p>
      <w:pPr>
        <w:spacing w:line="400" w:lineRule="exact"/>
        <w:rPr>
          <w:b/>
          <w:color w:val="000000"/>
        </w:rPr>
      </w:pPr>
      <w:bookmarkStart w:id="113" w:name="_Toc183582228"/>
      <w:bookmarkStart w:id="114" w:name="_Toc183682365"/>
      <w:bookmarkStart w:id="115" w:name="_Toc217446055"/>
      <w:r>
        <w:rPr>
          <w:rFonts w:hint="eastAsia"/>
          <w:b/>
          <w:color w:val="000000"/>
        </w:rPr>
        <w:t>20．投标文件的修改和撤</w:t>
      </w:r>
      <w:bookmarkEnd w:id="113"/>
      <w:bookmarkEnd w:id="114"/>
      <w:r>
        <w:rPr>
          <w:rFonts w:hint="eastAsia"/>
          <w:b/>
          <w:color w:val="000000"/>
        </w:rPr>
        <w:t>回</w:t>
      </w:r>
      <w:bookmarkEnd w:id="115"/>
    </w:p>
    <w:p>
      <w:pPr>
        <w:spacing w:line="400" w:lineRule="exact"/>
        <w:ind w:firstLine="411" w:firstLineChars="196"/>
        <w:rPr>
          <w:rFonts w:ascii="宋体" w:hAnsi="宋体"/>
          <w:szCs w:val="21"/>
        </w:rPr>
      </w:pPr>
      <w:r>
        <w:rPr>
          <w:rFonts w:hint="eastAsia" w:ascii="宋体" w:hAnsi="宋体"/>
          <w:color w:val="000000"/>
          <w:szCs w:val="21"/>
        </w:rPr>
        <w:t xml:space="preserve">20.1 </w:t>
      </w:r>
      <w:r>
        <w:rPr>
          <w:rFonts w:hint="eastAsia" w:ascii="宋体" w:hAnsi="宋体"/>
          <w:szCs w:val="21"/>
        </w:rPr>
        <w:t>投标人在递交了投标文件后，可以修改或撤回其投标文件，但必须在规定的投标截止时间前，以书面形式通知采购代理机构。</w:t>
      </w:r>
    </w:p>
    <w:p>
      <w:pPr>
        <w:spacing w:line="400" w:lineRule="exact"/>
        <w:ind w:firstLine="411" w:firstLineChars="196"/>
        <w:rPr>
          <w:rFonts w:ascii="宋体" w:hAnsi="宋体"/>
          <w:szCs w:val="21"/>
        </w:rPr>
      </w:pPr>
      <w:r>
        <w:rPr>
          <w:rFonts w:hint="eastAsia" w:ascii="宋体" w:hAnsi="宋体"/>
          <w:szCs w:val="21"/>
        </w:rPr>
        <w:t>20.2 投标人的修改书或撤回通知书，应由其法定代表人或授权代表签署并盖单位印章。修改书应按规定进行密封和标注，并在密封袋上标注“修改”字样。</w:t>
      </w:r>
    </w:p>
    <w:p>
      <w:pPr>
        <w:spacing w:line="400" w:lineRule="exact"/>
        <w:ind w:firstLine="411" w:firstLineChars="196"/>
        <w:rPr>
          <w:rFonts w:ascii="宋体" w:hAnsi="宋体"/>
          <w:szCs w:val="21"/>
        </w:rPr>
      </w:pPr>
      <w:r>
        <w:rPr>
          <w:rFonts w:hint="eastAsia" w:ascii="宋体" w:hAnsi="宋体"/>
          <w:szCs w:val="21"/>
        </w:rPr>
        <w:t>20.3 在投标截止时间之后，投标人不得对其递交的投标文件做任何修改或撤回投标。</w:t>
      </w:r>
      <w:bookmarkStart w:id="116" w:name="_Toc183682368"/>
      <w:bookmarkStart w:id="117" w:name="_Toc183582231"/>
      <w:bookmarkStart w:id="118" w:name="_Toc217446056"/>
      <w:bookmarkStart w:id="119" w:name="_Toc77400782"/>
      <w:bookmarkStart w:id="120" w:name="_Toc89075878"/>
    </w:p>
    <w:p>
      <w:pPr>
        <w:spacing w:line="400" w:lineRule="exact"/>
      </w:pPr>
    </w:p>
    <w:p>
      <w:pPr>
        <w:pStyle w:val="4"/>
      </w:pPr>
      <w:bookmarkStart w:id="121" w:name="_Toc406749974"/>
      <w:bookmarkStart w:id="122" w:name="_Toc3779"/>
      <w:bookmarkStart w:id="123" w:name="_Toc16377"/>
      <w:r>
        <w:rPr>
          <w:rFonts w:hint="eastAsia"/>
        </w:rPr>
        <w:t>四、开标和评标</w:t>
      </w:r>
      <w:bookmarkEnd w:id="116"/>
      <w:bookmarkEnd w:id="117"/>
      <w:bookmarkEnd w:id="118"/>
      <w:bookmarkEnd w:id="119"/>
      <w:bookmarkEnd w:id="120"/>
      <w:bookmarkEnd w:id="121"/>
      <w:bookmarkEnd w:id="122"/>
      <w:bookmarkEnd w:id="123"/>
    </w:p>
    <w:p>
      <w:pPr>
        <w:spacing w:line="400" w:lineRule="exact"/>
        <w:rPr>
          <w:b/>
          <w:color w:val="000000"/>
        </w:rPr>
      </w:pPr>
      <w:bookmarkStart w:id="124" w:name="_Toc183682369"/>
      <w:bookmarkStart w:id="125" w:name="_Toc217446057"/>
      <w:bookmarkStart w:id="126" w:name="_Toc183582232"/>
      <w:r>
        <w:rPr>
          <w:rFonts w:hint="eastAsia"/>
          <w:b/>
          <w:color w:val="000000"/>
        </w:rPr>
        <w:t>21．开标</w:t>
      </w:r>
      <w:bookmarkEnd w:id="124"/>
      <w:bookmarkEnd w:id="125"/>
      <w:bookmarkEnd w:id="126"/>
    </w:p>
    <w:p>
      <w:pPr>
        <w:spacing w:before="120" w:line="400" w:lineRule="exact"/>
        <w:ind w:firstLine="420" w:firstLineChars="200"/>
        <w:rPr>
          <w:rFonts w:ascii="宋体" w:hAnsi="宋体"/>
          <w:b/>
          <w:bCs/>
          <w:color w:val="000000"/>
          <w:szCs w:val="21"/>
        </w:rPr>
      </w:pPr>
      <w:r>
        <w:rPr>
          <w:rFonts w:hint="eastAsia" w:ascii="宋体" w:hAnsi="宋体"/>
          <w:color w:val="000000"/>
          <w:szCs w:val="21"/>
        </w:rPr>
        <w:t>21.1 采购代理机构在招标文件规定的时间和地点组织邀请开标，采购人、投标人须派代表参加并签到以证明其出席。</w:t>
      </w:r>
    </w:p>
    <w:p>
      <w:pPr>
        <w:spacing w:line="400" w:lineRule="exact"/>
        <w:ind w:firstLine="420" w:firstLineChars="200"/>
        <w:rPr>
          <w:rFonts w:ascii="宋体" w:hAnsi="宋体"/>
          <w:szCs w:val="21"/>
        </w:rPr>
      </w:pPr>
      <w:r>
        <w:rPr>
          <w:rFonts w:hint="eastAsia" w:ascii="宋体" w:hAnsi="宋体"/>
          <w:color w:val="000000"/>
          <w:szCs w:val="21"/>
        </w:rPr>
        <w:t xml:space="preserve">21.2 </w:t>
      </w:r>
      <w:r>
        <w:rPr>
          <w:rFonts w:hint="eastAsia" w:ascii="宋体" w:hAnsi="宋体"/>
          <w:szCs w:val="21"/>
        </w:rPr>
        <w:t>开标时，采购代理机构可以邀请有关监督管理部门对开标进行现场监督，也可以申请公证机构对整个开标程序进行现场公证。</w:t>
      </w:r>
    </w:p>
    <w:p>
      <w:pPr>
        <w:spacing w:line="400" w:lineRule="exact"/>
        <w:ind w:firstLine="420" w:firstLineChars="200"/>
        <w:rPr>
          <w:rFonts w:ascii="宋体" w:hAnsi="宋体"/>
          <w:szCs w:val="21"/>
        </w:rPr>
      </w:pPr>
      <w:r>
        <w:rPr>
          <w:rFonts w:hint="eastAsia" w:ascii="宋体" w:hAnsi="宋体"/>
          <w:szCs w:val="21"/>
        </w:rPr>
        <w:t>21.3 开标时，采购代理机构可以申请公证机构对投标文件的密封情况进行检查并公证。经确认无误后，由招标工作人员或公证人员将投标人单独递交的“开标一览表”当众拆封，并由唱标人员按照招标文件规定的内容进行宣读。</w:t>
      </w:r>
    </w:p>
    <w:p>
      <w:pPr>
        <w:spacing w:line="400" w:lineRule="exact"/>
        <w:ind w:firstLine="420" w:firstLineChars="200"/>
        <w:rPr>
          <w:rFonts w:ascii="宋体" w:hAnsi="宋体"/>
          <w:szCs w:val="21"/>
        </w:rPr>
      </w:pPr>
      <w:r>
        <w:rPr>
          <w:rFonts w:hint="eastAsia" w:ascii="宋体" w:hAnsi="宋体"/>
          <w:szCs w:val="21"/>
        </w:rPr>
        <w:t>21.4 开标时，</w:t>
      </w:r>
      <w:r>
        <w:rPr>
          <w:rFonts w:hint="eastAsia" w:ascii="宋体" w:hAnsi="宋体"/>
          <w:b/>
          <w:bCs/>
          <w:szCs w:val="21"/>
        </w:rPr>
        <w:t>“开标一览表”中的大写金额与小写金额不一致的，以大写金额为准；</w:t>
      </w:r>
      <w:r>
        <w:rPr>
          <w:rFonts w:hint="eastAsia" w:ascii="宋体" w:hAnsi="宋体"/>
          <w:szCs w:val="21"/>
        </w:rPr>
        <w:t>总价金额与按单价计算的汇总金额不一致的，以单价计算的汇总金额为准；单价金额有明显小数点错误的，以总价为准，并修改单价。</w:t>
      </w:r>
    </w:p>
    <w:p>
      <w:pPr>
        <w:pStyle w:val="32"/>
        <w:spacing w:line="400" w:lineRule="exact"/>
        <w:ind w:firstLine="420"/>
        <w:rPr>
          <w:rFonts w:ascii="宋体" w:hAnsi="宋体" w:eastAsia="宋体"/>
          <w:color w:val="000000"/>
          <w:sz w:val="21"/>
          <w:szCs w:val="21"/>
        </w:rPr>
      </w:pPr>
      <w:r>
        <w:rPr>
          <w:rFonts w:hint="eastAsia" w:ascii="宋体" w:hAnsi="宋体" w:eastAsia="宋体"/>
          <w:color w:val="000000"/>
          <w:sz w:val="21"/>
          <w:szCs w:val="21"/>
        </w:rPr>
        <w:t>21.5 投标文件中有关明细表内容与“开标一览表”不一致的，以“开标一览表”为准。对不同文字文本投标文件的解释发生异议的，以中文文本为准。</w:t>
      </w:r>
    </w:p>
    <w:p>
      <w:pPr>
        <w:spacing w:line="400" w:lineRule="exact"/>
        <w:ind w:firstLine="420" w:firstLineChars="200"/>
        <w:rPr>
          <w:rFonts w:ascii="宋体" w:hAnsi="宋体"/>
          <w:color w:val="FF0000"/>
          <w:szCs w:val="21"/>
        </w:rPr>
      </w:pPr>
      <w:r>
        <w:rPr>
          <w:rFonts w:hint="eastAsia" w:ascii="宋体" w:hAnsi="宋体"/>
          <w:szCs w:val="21"/>
        </w:rPr>
        <w:t>21.6 所有投标唱标完毕，如</w:t>
      </w:r>
      <w:r>
        <w:rPr>
          <w:rFonts w:hint="eastAsia" w:ascii="宋体" w:hAnsi="宋体"/>
          <w:color w:val="000000"/>
          <w:szCs w:val="21"/>
        </w:rPr>
        <w:t>投标人代表对宣读的“开标一览表”上的内容有异议的，应在获得开标会主持人同意后当场提出。如确实属于唱标人员宣读错了的，经现场监督人员和公证人员核实后，当场予以更正。</w:t>
      </w:r>
    </w:p>
    <w:p>
      <w:pPr>
        <w:spacing w:line="400" w:lineRule="exact"/>
        <w:ind w:firstLine="420" w:firstLineChars="200"/>
        <w:rPr>
          <w:rFonts w:ascii="宋体" w:hAnsi="宋体"/>
          <w:color w:val="FF0000"/>
          <w:szCs w:val="21"/>
        </w:rPr>
      </w:pPr>
      <w:r>
        <w:rPr>
          <w:rFonts w:hint="eastAsia" w:ascii="宋体" w:hAnsi="宋体"/>
          <w:szCs w:val="21"/>
        </w:rPr>
        <w:t>21.7 公证人员应对其公证事项承担相应的法律负责。</w:t>
      </w:r>
    </w:p>
    <w:p>
      <w:pPr>
        <w:spacing w:line="400" w:lineRule="exact"/>
        <w:rPr>
          <w:b/>
          <w:color w:val="000000"/>
        </w:rPr>
      </w:pPr>
      <w:bookmarkStart w:id="127" w:name="_Toc217446058"/>
      <w:r>
        <w:rPr>
          <w:rFonts w:hint="eastAsia"/>
          <w:b/>
          <w:color w:val="000000"/>
        </w:rPr>
        <w:t>22. 开标程序</w:t>
      </w:r>
      <w:bookmarkEnd w:id="127"/>
    </w:p>
    <w:p>
      <w:pPr>
        <w:pStyle w:val="32"/>
        <w:spacing w:line="400" w:lineRule="exact"/>
        <w:ind w:firstLine="420"/>
        <w:rPr>
          <w:rFonts w:ascii="宋体" w:hAnsi="宋体" w:eastAsia="宋体"/>
          <w:color w:val="000000"/>
          <w:sz w:val="21"/>
          <w:szCs w:val="21"/>
        </w:rPr>
      </w:pPr>
      <w:r>
        <w:rPr>
          <w:rFonts w:hint="eastAsia" w:ascii="宋体" w:hAnsi="宋体" w:eastAsia="宋体"/>
          <w:sz w:val="21"/>
          <w:szCs w:val="21"/>
        </w:rPr>
        <w:t xml:space="preserve">22.1 </w:t>
      </w:r>
      <w:r>
        <w:rPr>
          <w:rFonts w:hint="eastAsia" w:ascii="宋体" w:hAnsi="宋体" w:eastAsia="宋体"/>
          <w:color w:val="000000"/>
          <w:sz w:val="21"/>
          <w:szCs w:val="21"/>
        </w:rPr>
        <w:t>开标会主持人按照招标文件规定的开标时间宣布开标，按照规定要求主持开标会。开标将按以下程序进行：</w:t>
      </w:r>
    </w:p>
    <w:p>
      <w:pPr>
        <w:spacing w:line="400" w:lineRule="exact"/>
        <w:ind w:firstLine="420" w:firstLineChars="200"/>
        <w:rPr>
          <w:rFonts w:ascii="宋体" w:hAnsi="宋体"/>
          <w:szCs w:val="21"/>
        </w:rPr>
      </w:pPr>
      <w:r>
        <w:rPr>
          <w:rFonts w:hint="eastAsia" w:ascii="宋体" w:hAnsi="宋体"/>
          <w:szCs w:val="21"/>
        </w:rPr>
        <w:t>（1）宣布开标会开始。开标时间到，主持人宣布开标会开始并致辞，当众宣布参加开标会的现场监督人员、公证人员和主持人、唱标、监标、会议记录等招标工作人员，根据“供应商签到表”宣布参加投标的供应商名单。</w:t>
      </w:r>
    </w:p>
    <w:p>
      <w:pPr>
        <w:spacing w:line="400" w:lineRule="exact"/>
        <w:ind w:firstLine="420" w:firstLineChars="200"/>
        <w:rPr>
          <w:rFonts w:ascii="宋体" w:hAnsi="宋体"/>
          <w:szCs w:val="21"/>
        </w:rPr>
      </w:pPr>
      <w:r>
        <w:rPr>
          <w:rFonts w:hint="eastAsia" w:ascii="宋体" w:hAnsi="宋体"/>
          <w:szCs w:val="21"/>
        </w:rPr>
        <w:t>（2）宣布会场纪律和有关注意事项。</w:t>
      </w:r>
    </w:p>
    <w:p>
      <w:pPr>
        <w:spacing w:line="400" w:lineRule="exact"/>
        <w:ind w:firstLine="420" w:firstLineChars="200"/>
        <w:rPr>
          <w:rFonts w:ascii="宋体" w:hAnsi="宋体"/>
          <w:szCs w:val="21"/>
        </w:rPr>
      </w:pPr>
      <w:r>
        <w:rPr>
          <w:rFonts w:hint="eastAsia" w:ascii="宋体" w:hAnsi="宋体"/>
          <w:szCs w:val="21"/>
        </w:rPr>
        <w:t>（3）监督人当众宣布检查投标文件的密封情况。</w:t>
      </w:r>
    </w:p>
    <w:p>
      <w:pPr>
        <w:spacing w:line="400" w:lineRule="exact"/>
        <w:ind w:firstLine="403" w:firstLineChars="192"/>
        <w:rPr>
          <w:rFonts w:ascii="宋体" w:hAnsi="宋体"/>
          <w:szCs w:val="21"/>
        </w:rPr>
      </w:pPr>
      <w:r>
        <w:rPr>
          <w:rFonts w:hint="eastAsia" w:ascii="宋体" w:hAnsi="宋体"/>
          <w:szCs w:val="21"/>
        </w:rPr>
        <w:t>（4）开标唱标。主持人宣布开标后，由现场工作人员或公证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公证人员和现场监督人员核实后，主持人立即请投标人代表现场进行澄清。</w:t>
      </w:r>
    </w:p>
    <w:p>
      <w:pPr>
        <w:spacing w:line="400" w:lineRule="exact"/>
        <w:ind w:firstLine="403" w:firstLineChars="192"/>
        <w:rPr>
          <w:rFonts w:ascii="宋体" w:hAnsi="宋体"/>
          <w:szCs w:val="21"/>
        </w:rPr>
      </w:pPr>
      <w:r>
        <w:rPr>
          <w:rFonts w:hint="eastAsia" w:ascii="宋体" w:hAnsi="宋体"/>
          <w:szCs w:val="21"/>
        </w:rPr>
        <w:t>（5）致公证词。唱标结束后，主持人请公证人员当众致公证词。</w:t>
      </w:r>
    </w:p>
    <w:p>
      <w:pPr>
        <w:spacing w:line="400" w:lineRule="exact"/>
        <w:ind w:firstLine="403" w:firstLineChars="192"/>
        <w:rPr>
          <w:rFonts w:ascii="宋体" w:hAnsi="宋体"/>
          <w:szCs w:val="21"/>
        </w:rPr>
      </w:pPr>
      <w:r>
        <w:rPr>
          <w:rFonts w:hint="eastAsia" w:ascii="宋体" w:hAnsi="宋体"/>
          <w:szCs w:val="21"/>
        </w:rPr>
        <w:t>（6）</w:t>
      </w:r>
      <w:r>
        <w:rPr>
          <w:rFonts w:ascii="宋体" w:hAnsi="宋体"/>
          <w:szCs w:val="21"/>
        </w:rPr>
        <w:t>对</w:t>
      </w:r>
      <w:r>
        <w:rPr>
          <w:rFonts w:hint="eastAsia" w:ascii="宋体" w:hAnsi="宋体"/>
          <w:szCs w:val="21"/>
        </w:rPr>
        <w:t>各</w:t>
      </w:r>
      <w:r>
        <w:rPr>
          <w:rFonts w:ascii="宋体" w:hAnsi="宋体"/>
          <w:szCs w:val="21"/>
        </w:rPr>
        <w:t>投标人的投标文件进行详细评审，</w:t>
      </w:r>
      <w:r>
        <w:rPr>
          <w:rFonts w:hint="eastAsia" w:ascii="宋体" w:hAnsi="宋体"/>
          <w:szCs w:val="21"/>
        </w:rPr>
        <w:t>评审</w:t>
      </w:r>
      <w:r>
        <w:rPr>
          <w:rFonts w:ascii="宋体" w:hAnsi="宋体"/>
          <w:szCs w:val="21"/>
        </w:rPr>
        <w:t>标准</w:t>
      </w:r>
      <w:r>
        <w:rPr>
          <w:rFonts w:hint="eastAsia" w:ascii="宋体" w:hAnsi="宋体"/>
          <w:szCs w:val="21"/>
        </w:rPr>
        <w:t>详见</w:t>
      </w:r>
      <w:r>
        <w:rPr>
          <w:rFonts w:ascii="宋体" w:hAnsi="宋体"/>
          <w:szCs w:val="21"/>
        </w:rPr>
        <w:t>第六章。</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）宣布开标会结束。主持人宣布开标会结束后，所有投标人代表应立即退场。</w:t>
      </w:r>
    </w:p>
    <w:p>
      <w:pPr>
        <w:spacing w:line="400" w:lineRule="exact"/>
        <w:rPr>
          <w:b/>
          <w:color w:val="000000"/>
        </w:rPr>
      </w:pPr>
      <w:bookmarkStart w:id="128" w:name="_Toc217446059"/>
      <w:r>
        <w:rPr>
          <w:rFonts w:hint="eastAsia"/>
          <w:b/>
          <w:color w:val="000000"/>
        </w:rPr>
        <w:t>23. 评标</w:t>
      </w:r>
      <w:bookmarkEnd w:id="128"/>
    </w:p>
    <w:p>
      <w:pPr>
        <w:spacing w:line="400" w:lineRule="exact"/>
        <w:ind w:firstLine="420" w:firstLineChars="200"/>
        <w:rPr>
          <w:rFonts w:ascii="宋体" w:hAnsi="宋体"/>
          <w:szCs w:val="21"/>
        </w:rPr>
      </w:pPr>
      <w:r>
        <w:rPr>
          <w:rFonts w:hint="eastAsia" w:ascii="宋体" w:hAnsi="宋体"/>
          <w:szCs w:val="21"/>
        </w:rPr>
        <w:t>23.8 投标文件属于下列情况的，在资格性、符合性检查时按照无效投标处理：</w:t>
      </w:r>
    </w:p>
    <w:p>
      <w:pPr>
        <w:spacing w:line="400" w:lineRule="exact"/>
        <w:ind w:firstLine="420" w:firstLineChars="200"/>
        <w:rPr>
          <w:rFonts w:ascii="宋体" w:hAnsi="宋体"/>
          <w:szCs w:val="21"/>
        </w:rPr>
      </w:pPr>
      <w:r>
        <w:rPr>
          <w:rFonts w:hint="eastAsia" w:ascii="宋体" w:hAnsi="宋体"/>
          <w:szCs w:val="21"/>
        </w:rPr>
        <w:t>（1）未按照招标文件规定交纳投标保证金的；</w:t>
      </w:r>
    </w:p>
    <w:p>
      <w:pPr>
        <w:spacing w:line="400" w:lineRule="exact"/>
        <w:ind w:firstLine="420" w:firstLineChars="200"/>
        <w:rPr>
          <w:rFonts w:ascii="宋体" w:hAnsi="宋体"/>
          <w:szCs w:val="21"/>
        </w:rPr>
      </w:pPr>
      <w:r>
        <w:rPr>
          <w:rFonts w:hint="eastAsia" w:ascii="宋体" w:hAnsi="宋体"/>
          <w:szCs w:val="21"/>
        </w:rPr>
        <w:t>（2）未按照招标文件规定和要求密封、签署、盖章的;</w:t>
      </w:r>
    </w:p>
    <w:p>
      <w:pPr>
        <w:spacing w:line="400" w:lineRule="exact"/>
        <w:ind w:firstLine="420" w:firstLineChars="200"/>
        <w:rPr>
          <w:rFonts w:ascii="宋体" w:hAnsi="宋体"/>
          <w:szCs w:val="21"/>
        </w:rPr>
      </w:pPr>
      <w:r>
        <w:rPr>
          <w:rFonts w:hint="eastAsia" w:ascii="宋体" w:hAnsi="宋体"/>
          <w:szCs w:val="21"/>
        </w:rPr>
        <w:t>（3）不具备招标文件中规定的资格条件和要求的;</w:t>
      </w:r>
    </w:p>
    <w:p>
      <w:pPr>
        <w:spacing w:line="400" w:lineRule="exact"/>
        <w:ind w:firstLine="420" w:firstLineChars="200"/>
        <w:rPr>
          <w:rFonts w:ascii="宋体" w:hAnsi="宋体"/>
          <w:szCs w:val="21"/>
        </w:rPr>
      </w:pPr>
      <w:r>
        <w:rPr>
          <w:rFonts w:hint="eastAsia" w:ascii="宋体" w:hAnsi="宋体"/>
          <w:szCs w:val="21"/>
        </w:rPr>
        <w:t>（4）未按照招标文件规定的格式要求编制的；</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5</w:t>
      </w:r>
      <w:bookmarkStart w:id="129" w:name="_Toc183582233"/>
      <w:bookmarkStart w:id="130" w:name="_Toc183682370"/>
      <w:r>
        <w:rPr>
          <w:rFonts w:hint="eastAsia" w:ascii="宋体" w:hAnsi="宋体"/>
          <w:szCs w:val="21"/>
        </w:rPr>
        <w:t>）不符合法律法规和招标文件中规定的其他实质性要求的；</w:t>
      </w:r>
    </w:p>
    <w:p>
      <w:pPr>
        <w:spacing w:line="400" w:lineRule="exact"/>
        <w:ind w:firstLine="420" w:firstLineChars="200"/>
      </w:pPr>
      <w:r>
        <w:rPr>
          <w:rFonts w:hint="eastAsia" w:ascii="宋体" w:hAnsi="宋体"/>
          <w:szCs w:val="21"/>
        </w:rPr>
        <w:t>（</w:t>
      </w:r>
      <w:r>
        <w:rPr>
          <w:rFonts w:ascii="宋体" w:hAnsi="宋体"/>
          <w:szCs w:val="21"/>
        </w:rPr>
        <w:t>6</w:t>
      </w:r>
      <w:r>
        <w:rPr>
          <w:rFonts w:hint="eastAsia" w:ascii="宋体" w:hAnsi="宋体"/>
          <w:szCs w:val="21"/>
        </w:rPr>
        <w:t>）招标文件规定的其他无效投标情形。</w:t>
      </w:r>
      <w:bookmarkEnd w:id="129"/>
      <w:bookmarkEnd w:id="130"/>
      <w:bookmarkStart w:id="131" w:name="_Toc406749975"/>
      <w:bookmarkStart w:id="132" w:name="_Toc6915"/>
      <w:bookmarkStart w:id="133" w:name="_Toc217446060"/>
    </w:p>
    <w:p>
      <w:pPr>
        <w:pStyle w:val="4"/>
        <w:ind w:firstLine="3855" w:firstLineChars="1600"/>
        <w:jc w:val="both"/>
      </w:pPr>
      <w:bookmarkStart w:id="134" w:name="_Toc12250"/>
      <w:r>
        <w:rPr>
          <w:rFonts w:hint="eastAsia"/>
        </w:rPr>
        <w:t>五、定标</w:t>
      </w:r>
      <w:bookmarkEnd w:id="131"/>
      <w:bookmarkEnd w:id="132"/>
      <w:bookmarkEnd w:id="133"/>
      <w:bookmarkEnd w:id="134"/>
      <w:bookmarkStart w:id="135" w:name="_Toc217446061"/>
    </w:p>
    <w:p>
      <w:pPr>
        <w:spacing w:line="400" w:lineRule="exact"/>
        <w:rPr>
          <w:b/>
          <w:color w:val="000000"/>
        </w:rPr>
      </w:pPr>
      <w:r>
        <w:rPr>
          <w:rFonts w:hint="eastAsia"/>
          <w:b/>
          <w:color w:val="000000"/>
        </w:rPr>
        <w:t>24. 定标原则</w:t>
      </w:r>
      <w:bookmarkEnd w:id="135"/>
    </w:p>
    <w:p>
      <w:pPr>
        <w:pStyle w:val="9"/>
        <w:spacing w:line="400" w:lineRule="exact"/>
        <w:rPr>
          <w:rFonts w:ascii="宋体" w:hAnsi="宋体"/>
          <w:szCs w:val="21"/>
        </w:rPr>
      </w:pPr>
      <w:r>
        <w:rPr>
          <w:rFonts w:hint="eastAsia" w:ascii="宋体" w:hAnsi="宋体"/>
          <w:szCs w:val="21"/>
        </w:rPr>
        <w:t>根据投标报价由低到高，按顺序确定中标人。</w:t>
      </w:r>
    </w:p>
    <w:p>
      <w:pPr>
        <w:spacing w:line="400" w:lineRule="exact"/>
        <w:rPr>
          <w:b/>
          <w:color w:val="000000"/>
        </w:rPr>
      </w:pPr>
      <w:bookmarkStart w:id="136" w:name="_Toc217446062"/>
      <w:r>
        <w:rPr>
          <w:rFonts w:hint="eastAsia"/>
          <w:b/>
          <w:color w:val="000000"/>
        </w:rPr>
        <w:t>25. 定标程序</w:t>
      </w:r>
      <w:bookmarkEnd w:id="136"/>
    </w:p>
    <w:p>
      <w:pPr>
        <w:spacing w:line="400" w:lineRule="exact"/>
        <w:ind w:firstLine="420" w:firstLineChars="200"/>
      </w:pPr>
      <w:r>
        <w:rPr>
          <w:rFonts w:hint="eastAsia" w:ascii="宋体" w:hAnsi="宋体"/>
          <w:szCs w:val="21"/>
        </w:rPr>
        <w:t>25.1</w:t>
      </w:r>
      <w:r>
        <w:rPr>
          <w:rFonts w:hint="eastAsia"/>
        </w:rPr>
        <w:t>在全部满足招标文件的实质性要求的前提下，依据统一的价格要素评定最低报价，以提出最低报价的投标人作为中标候选供应商的评标办法。</w:t>
      </w:r>
    </w:p>
    <w:p>
      <w:pPr>
        <w:spacing w:line="400" w:lineRule="exact"/>
        <w:rPr>
          <w:b/>
          <w:color w:val="000000"/>
        </w:rPr>
      </w:pPr>
      <w:bookmarkStart w:id="137" w:name="_Toc183682375"/>
      <w:bookmarkStart w:id="138" w:name="_Toc183582238"/>
      <w:bookmarkStart w:id="139" w:name="_Toc217446063"/>
      <w:r>
        <w:rPr>
          <w:rFonts w:hint="eastAsia"/>
          <w:b/>
          <w:color w:val="000000"/>
        </w:rPr>
        <w:t>26．中标通知</w:t>
      </w:r>
      <w:bookmarkEnd w:id="137"/>
      <w:bookmarkEnd w:id="138"/>
      <w:r>
        <w:rPr>
          <w:rFonts w:hint="eastAsia"/>
          <w:b/>
          <w:color w:val="000000"/>
        </w:rPr>
        <w:t>书</w:t>
      </w:r>
      <w:bookmarkEnd w:id="139"/>
    </w:p>
    <w:p>
      <w:pPr>
        <w:tabs>
          <w:tab w:val="left" w:pos="7665"/>
        </w:tabs>
        <w:spacing w:line="400" w:lineRule="exact"/>
        <w:ind w:firstLine="420" w:firstLineChars="200"/>
        <w:rPr>
          <w:rFonts w:ascii="宋体" w:hAnsi="宋体"/>
          <w:szCs w:val="21"/>
        </w:rPr>
      </w:pPr>
      <w:r>
        <w:rPr>
          <w:rFonts w:hint="eastAsia" w:ascii="宋体" w:hAnsi="宋体"/>
          <w:szCs w:val="21"/>
        </w:rPr>
        <w:t>26</w:t>
      </w:r>
      <w:r>
        <w:rPr>
          <w:rFonts w:hint="eastAsia" w:ascii="宋体" w:hAnsi="宋体"/>
          <w:b/>
          <w:bCs/>
          <w:szCs w:val="21"/>
        </w:rPr>
        <w:t>.</w:t>
      </w:r>
      <w:r>
        <w:rPr>
          <w:rFonts w:hint="eastAsia" w:ascii="宋体" w:hAnsi="宋体"/>
          <w:szCs w:val="21"/>
        </w:rPr>
        <w:t>1 中标通知书为签订政府采购合同的依据，是合同的有效组成部分。</w:t>
      </w:r>
    </w:p>
    <w:p>
      <w:pPr>
        <w:tabs>
          <w:tab w:val="left" w:pos="7665"/>
        </w:tabs>
        <w:spacing w:line="400" w:lineRule="exact"/>
        <w:rPr>
          <w:rFonts w:ascii="宋体" w:hAnsi="宋体"/>
          <w:szCs w:val="21"/>
        </w:rPr>
      </w:pPr>
      <w:r>
        <w:rPr>
          <w:rFonts w:hint="eastAsia" w:ascii="宋体" w:hAnsi="宋体"/>
          <w:szCs w:val="21"/>
        </w:rPr>
        <w:t xml:space="preserve">    26.2 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宋体" w:hAnsi="宋体"/>
          <w:szCs w:val="21"/>
        </w:rPr>
      </w:pPr>
      <w:r>
        <w:rPr>
          <w:rFonts w:hint="eastAsia" w:ascii="宋体" w:hAnsi="宋体"/>
          <w:szCs w:val="21"/>
        </w:rPr>
        <w:t>26．3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tabs>
          <w:tab w:val="left" w:pos="7665"/>
        </w:tabs>
        <w:spacing w:line="400" w:lineRule="exact"/>
        <w:rPr>
          <w:rFonts w:ascii="宋体" w:hAnsi="宋体"/>
          <w:szCs w:val="21"/>
        </w:rPr>
      </w:pPr>
    </w:p>
    <w:p>
      <w:pPr>
        <w:pStyle w:val="4"/>
      </w:pPr>
      <w:bookmarkStart w:id="140" w:name="_Toc217446064"/>
      <w:bookmarkStart w:id="141" w:name="_Toc406749976"/>
      <w:bookmarkStart w:id="142" w:name="_Toc20203"/>
      <w:bookmarkStart w:id="143" w:name="_Toc23142"/>
      <w:bookmarkStart w:id="144" w:name="_Toc183682377"/>
      <w:bookmarkStart w:id="145" w:name="_Toc183582240"/>
      <w:r>
        <w:rPr>
          <w:rFonts w:hint="eastAsia"/>
        </w:rPr>
        <w:t>六、签订及履行合同和验收</w:t>
      </w:r>
      <w:bookmarkEnd w:id="140"/>
      <w:bookmarkEnd w:id="141"/>
      <w:bookmarkEnd w:id="142"/>
      <w:bookmarkEnd w:id="143"/>
    </w:p>
    <w:p>
      <w:pPr>
        <w:spacing w:line="400" w:lineRule="exact"/>
        <w:rPr>
          <w:b/>
          <w:color w:val="000000"/>
        </w:rPr>
      </w:pPr>
      <w:bookmarkStart w:id="146" w:name="_Toc217446065"/>
      <w:r>
        <w:rPr>
          <w:rFonts w:hint="eastAsia"/>
          <w:b/>
          <w:color w:val="000000"/>
        </w:rPr>
        <w:t>27. 签订合同</w:t>
      </w:r>
      <w:bookmarkEnd w:id="146"/>
    </w:p>
    <w:p>
      <w:pPr>
        <w:spacing w:line="400" w:lineRule="exact"/>
        <w:ind w:firstLine="420" w:firstLineChars="200"/>
        <w:rPr>
          <w:rFonts w:ascii="宋体" w:hAnsi="宋体"/>
          <w:szCs w:val="21"/>
        </w:rPr>
      </w:pPr>
      <w:r>
        <w:rPr>
          <w:rFonts w:hint="eastAsia" w:ascii="宋体" w:hAnsi="宋体"/>
          <w:szCs w:val="21"/>
        </w:rPr>
        <w:t>27.1 中标人在收到招标人发出的《中标通知书》后，应在招标文件规定的时间内与采购人签订采购合同。由于中标人的原因逾期未与采购人签订采购合同的，将视为放弃中标，取消其中标资格并将按相关规定进行处理。</w:t>
      </w:r>
    </w:p>
    <w:p>
      <w:pPr>
        <w:spacing w:line="400" w:lineRule="exact"/>
        <w:ind w:firstLine="367" w:firstLineChars="175"/>
        <w:rPr>
          <w:rFonts w:ascii="宋体" w:hAnsi="宋体"/>
          <w:szCs w:val="21"/>
        </w:rPr>
      </w:pPr>
      <w:r>
        <w:rPr>
          <w:rFonts w:hint="eastAsia" w:ascii="宋体" w:hAnsi="宋体"/>
          <w:szCs w:val="21"/>
        </w:rPr>
        <w:t>27.2 采购人不得向中标人提出任何不合理的要求，作为签订合同的条件，不得与中标人私下订立背离合同实质性内容的任何协议，所签订的合同不得对招标文件和中标人投标文件作实质性修改。</w:t>
      </w:r>
    </w:p>
    <w:p>
      <w:pPr>
        <w:spacing w:line="400" w:lineRule="exact"/>
        <w:ind w:firstLine="367" w:firstLineChars="175"/>
        <w:rPr>
          <w:rFonts w:ascii="宋体" w:hAnsi="宋体"/>
          <w:szCs w:val="21"/>
        </w:rPr>
      </w:pPr>
      <w:r>
        <w:rPr>
          <w:rFonts w:hint="eastAsia" w:ascii="宋体" w:hAnsi="宋体"/>
          <w:szCs w:val="21"/>
        </w:rPr>
        <w:t>27.3 中标人因不可抗力原因不能履行采购合同或放弃中标的，采购人可以与排在中标人之后第一位的中标候选人签订采购合同，以此类推。</w:t>
      </w:r>
    </w:p>
    <w:p>
      <w:pPr>
        <w:spacing w:line="400" w:lineRule="exact"/>
        <w:rPr>
          <w:b/>
          <w:color w:val="000000"/>
        </w:rPr>
      </w:pPr>
      <w:bookmarkStart w:id="147" w:name="_Toc217446066"/>
      <w:r>
        <w:rPr>
          <w:rFonts w:hint="eastAsia"/>
          <w:b/>
          <w:color w:val="000000"/>
        </w:rPr>
        <w:t>28. 合同分包</w:t>
      </w:r>
      <w:bookmarkEnd w:id="147"/>
    </w:p>
    <w:p>
      <w:pPr>
        <w:spacing w:line="400" w:lineRule="exact"/>
        <w:ind w:firstLine="420" w:firstLineChars="200"/>
        <w:rPr>
          <w:rFonts w:ascii="宋体" w:hAnsi="宋体"/>
          <w:szCs w:val="21"/>
        </w:rPr>
      </w:pPr>
      <w:r>
        <w:rPr>
          <w:rFonts w:hint="eastAsia" w:ascii="宋体" w:hAnsi="宋体"/>
          <w:szCs w:val="21"/>
        </w:rPr>
        <w:t>28.1 经采购人同意，中标人可以依法采取分包方式履行合同。这种要求应当在合同签订之前征得采购人同意，并且分包供应商履行的分包项目的品牌、规格型号及技术要求等，必须与中标的一致。</w:t>
      </w:r>
    </w:p>
    <w:p>
      <w:pPr>
        <w:spacing w:line="400" w:lineRule="exact"/>
        <w:ind w:firstLine="495"/>
        <w:rPr>
          <w:rFonts w:ascii="宋体" w:hAnsi="宋体"/>
          <w:szCs w:val="21"/>
        </w:rPr>
      </w:pPr>
      <w:r>
        <w:rPr>
          <w:rFonts w:hint="eastAsia" w:ascii="宋体" w:hAnsi="宋体"/>
          <w:szCs w:val="21"/>
        </w:rPr>
        <w:t>28.2 采购合同实行分包履行的，中标人就采购项目和分包项目向采购人负责，分包供应商就分包项目承担责任。</w:t>
      </w:r>
    </w:p>
    <w:p>
      <w:pPr>
        <w:spacing w:line="400" w:lineRule="exact"/>
        <w:rPr>
          <w:b/>
          <w:color w:val="000000"/>
        </w:rPr>
      </w:pPr>
      <w:bookmarkStart w:id="148" w:name="_Toc217446067"/>
    </w:p>
    <w:p>
      <w:pPr>
        <w:spacing w:line="400" w:lineRule="exact"/>
        <w:rPr>
          <w:b/>
          <w:color w:val="000000"/>
        </w:rPr>
      </w:pPr>
    </w:p>
    <w:p>
      <w:pPr>
        <w:spacing w:line="400" w:lineRule="exact"/>
        <w:rPr>
          <w:b/>
          <w:color w:val="000000"/>
        </w:rPr>
      </w:pPr>
      <w:r>
        <w:rPr>
          <w:rFonts w:hint="eastAsia"/>
          <w:b/>
          <w:color w:val="000000"/>
        </w:rPr>
        <w:t>29. 采购人增加合同标的权</w:t>
      </w:r>
      <w:bookmarkEnd w:id="148"/>
      <w:r>
        <w:rPr>
          <w:rFonts w:hint="eastAsia"/>
          <w:b/>
          <w:color w:val="000000"/>
        </w:rPr>
        <w:t>利</w:t>
      </w:r>
    </w:p>
    <w:p>
      <w:pPr>
        <w:spacing w:line="400" w:lineRule="exact"/>
        <w:ind w:firstLine="495"/>
        <w:rPr>
          <w:rFonts w:ascii="宋体" w:hAnsi="宋体"/>
          <w:szCs w:val="21"/>
        </w:rPr>
      </w:pPr>
      <w:r>
        <w:rPr>
          <w:rFonts w:hint="eastAsia" w:ascii="宋体" w:hAnsi="宋体"/>
          <w:szCs w:val="21"/>
        </w:rPr>
        <w:t>采购合同履行过程中，采购人需要追加与合同标的相同的货物或者服务的，在不改变合同其他条款的前提下，可以与中标供应商协商签订补充合同，但所有补充合同的采购金额不得超过原合同采购金额的百分之十。</w:t>
      </w:r>
    </w:p>
    <w:p>
      <w:pPr>
        <w:spacing w:line="400" w:lineRule="exact"/>
        <w:rPr>
          <w:b/>
          <w:color w:val="000000"/>
        </w:rPr>
      </w:pPr>
      <w:bookmarkStart w:id="149" w:name="_Toc217446068"/>
      <w:r>
        <w:rPr>
          <w:rFonts w:hint="eastAsia"/>
          <w:b/>
          <w:color w:val="000000"/>
        </w:rPr>
        <w:t>30. 履约保证金</w:t>
      </w:r>
      <w:bookmarkEnd w:id="149"/>
    </w:p>
    <w:p>
      <w:pPr>
        <w:spacing w:line="400" w:lineRule="exact"/>
        <w:ind w:firstLine="367" w:firstLineChars="175"/>
        <w:rPr>
          <w:rFonts w:ascii="宋体" w:hAnsi="宋体"/>
          <w:color w:val="000000"/>
          <w:szCs w:val="21"/>
          <w:u w:val="single"/>
        </w:rPr>
      </w:pPr>
      <w:r>
        <w:rPr>
          <w:rFonts w:hint="eastAsia" w:ascii="宋体" w:hAnsi="宋体"/>
          <w:szCs w:val="21"/>
        </w:rPr>
        <w:t xml:space="preserve">30.1 </w:t>
      </w:r>
      <w:r>
        <w:rPr>
          <w:rFonts w:hint="eastAsia" w:ascii="宋体" w:hAnsi="宋体"/>
          <w:color w:val="000000"/>
          <w:szCs w:val="21"/>
        </w:rPr>
        <w:t>中标人应在合同签订之前交纳招标文件规定数额的履约保证金。履约保证金，和田市市区内以转账、异地以电汇方式交至：采购代理机构指定账户上。</w:t>
      </w:r>
    </w:p>
    <w:p>
      <w:pPr>
        <w:spacing w:line="400" w:lineRule="exact"/>
        <w:ind w:firstLine="420" w:firstLineChars="200"/>
        <w:rPr>
          <w:rFonts w:ascii="宋体" w:hAnsi="宋体"/>
          <w:szCs w:val="21"/>
        </w:rPr>
      </w:pPr>
      <w:r>
        <w:rPr>
          <w:rFonts w:hint="eastAsia" w:ascii="宋体" w:hAnsi="宋体"/>
          <w:szCs w:val="21"/>
        </w:rPr>
        <w:t>30.2 如果中标人在规定的合同签订时间内，没有按照招标文件的规定交纳履约保证金，且又无正当理由的，将视为放弃中标，其交纳的投标保证金将不与退还。</w:t>
      </w:r>
    </w:p>
    <w:p>
      <w:pPr>
        <w:spacing w:line="400" w:lineRule="exact"/>
        <w:rPr>
          <w:b/>
          <w:color w:val="000000"/>
        </w:rPr>
      </w:pPr>
      <w:bookmarkStart w:id="150" w:name="_Toc217446069"/>
      <w:r>
        <w:rPr>
          <w:rFonts w:hint="eastAsia"/>
          <w:b/>
          <w:color w:val="000000"/>
        </w:rPr>
        <w:t>31. 履行合同</w:t>
      </w:r>
      <w:bookmarkEnd w:id="150"/>
    </w:p>
    <w:p>
      <w:pPr>
        <w:spacing w:line="400" w:lineRule="exact"/>
        <w:rPr>
          <w:rFonts w:ascii="宋体" w:hAnsi="宋体"/>
          <w:color w:val="000000"/>
          <w:szCs w:val="21"/>
        </w:rPr>
      </w:pPr>
      <w:r>
        <w:rPr>
          <w:rFonts w:hint="eastAsia" w:ascii="宋体" w:hAnsi="宋体"/>
          <w:color w:val="000000"/>
          <w:szCs w:val="21"/>
        </w:rPr>
        <w:t xml:space="preserve">    31.1 中标人与采购人签订合同后，合同双方应严格执行合同条款，履行合同规定的义务，保证合同的顺利完成。</w:t>
      </w:r>
    </w:p>
    <w:p>
      <w:pPr>
        <w:spacing w:line="400" w:lineRule="exact"/>
        <w:rPr>
          <w:rFonts w:ascii="宋体" w:hAnsi="宋体"/>
          <w:szCs w:val="21"/>
        </w:rPr>
      </w:pPr>
      <w:r>
        <w:rPr>
          <w:rFonts w:hint="eastAsia" w:ascii="宋体" w:hAnsi="宋体"/>
          <w:szCs w:val="21"/>
        </w:rPr>
        <w:t xml:space="preserve">    31.2 在合同履行过程中，如发生合同纠纷，合同双方应按照《合同法》的有关规定进行处理。</w:t>
      </w:r>
    </w:p>
    <w:p>
      <w:pPr>
        <w:spacing w:line="400" w:lineRule="exact"/>
        <w:rPr>
          <w:b/>
          <w:color w:val="000000"/>
        </w:rPr>
      </w:pPr>
      <w:bookmarkStart w:id="151" w:name="_Toc217446070"/>
      <w:r>
        <w:rPr>
          <w:rFonts w:hint="eastAsia"/>
          <w:b/>
          <w:color w:val="000000"/>
        </w:rPr>
        <w:t>32. 验收</w:t>
      </w:r>
      <w:bookmarkEnd w:id="151"/>
    </w:p>
    <w:p>
      <w:pPr>
        <w:spacing w:line="400" w:lineRule="exact"/>
        <w:ind w:firstLine="403" w:firstLineChars="192"/>
        <w:rPr>
          <w:rFonts w:ascii="宋体" w:hAnsi="宋体"/>
          <w:szCs w:val="21"/>
        </w:rPr>
      </w:pPr>
      <w:r>
        <w:rPr>
          <w:rFonts w:hint="eastAsia" w:ascii="宋体" w:hAnsi="宋体"/>
          <w:szCs w:val="21"/>
        </w:rPr>
        <w:t>32.1 中标人交货时，由采购人依据合同组织验收，如验收合格，采购人应签署《验收结算书》。</w:t>
      </w:r>
    </w:p>
    <w:p>
      <w:pPr>
        <w:spacing w:line="400" w:lineRule="exact"/>
        <w:ind w:firstLine="380" w:firstLineChars="181"/>
        <w:rPr>
          <w:rFonts w:ascii="宋体" w:hAnsi="宋体"/>
          <w:szCs w:val="21"/>
        </w:rPr>
      </w:pPr>
      <w:r>
        <w:rPr>
          <w:rFonts w:hint="eastAsia" w:ascii="宋体" w:hAnsi="宋体"/>
          <w:szCs w:val="21"/>
        </w:rPr>
        <w:t>32.2 采购人应当在中标人交货后10个工作日内组织货物或服务的验收，无正当理由拒不验收超过10个工作日后，视为验收合格。</w:t>
      </w:r>
    </w:p>
    <w:p>
      <w:pPr>
        <w:spacing w:line="400" w:lineRule="exact"/>
        <w:ind w:firstLine="420"/>
        <w:rPr>
          <w:rFonts w:ascii="宋体" w:hAnsi="宋体"/>
          <w:szCs w:val="21"/>
        </w:rPr>
      </w:pPr>
      <w:r>
        <w:rPr>
          <w:rFonts w:hint="eastAsia" w:ascii="宋体" w:hAnsi="宋体"/>
          <w:szCs w:val="21"/>
        </w:rPr>
        <w:t>32.3 货物（设备）使用和运行60天后无质量问题，采购人应签署《质量验收合格证明书》。</w:t>
      </w:r>
    </w:p>
    <w:p>
      <w:pPr>
        <w:spacing w:line="400" w:lineRule="exact"/>
        <w:ind w:firstLine="411" w:firstLineChars="196"/>
        <w:rPr>
          <w:rFonts w:ascii="宋体" w:hAnsi="宋体"/>
          <w:szCs w:val="21"/>
        </w:rPr>
      </w:pPr>
      <w:r>
        <w:rPr>
          <w:rFonts w:ascii="宋体" w:hAnsi="宋体"/>
          <w:szCs w:val="21"/>
        </w:rPr>
        <w:t xml:space="preserve">32.4 </w:t>
      </w:r>
      <w:r>
        <w:rPr>
          <w:rFonts w:hint="eastAsia" w:ascii="宋体" w:hAnsi="宋体"/>
          <w:szCs w:val="21"/>
        </w:rPr>
        <w:t>中标人凭《质量验收合格证明书》到采购代理机构财务科室办理履约保证金退款手续（办理退款手续时，中标人需开具收据）。</w:t>
      </w:r>
      <w:bookmarkStart w:id="152" w:name="_Toc217446071"/>
    </w:p>
    <w:p>
      <w:pPr>
        <w:spacing w:line="400" w:lineRule="exact"/>
        <w:jc w:val="center"/>
        <w:rPr>
          <w:rFonts w:ascii="宋体" w:hAnsi="宋体"/>
          <w:color w:val="000000"/>
          <w:szCs w:val="21"/>
        </w:rPr>
      </w:pPr>
    </w:p>
    <w:p>
      <w:pPr>
        <w:pStyle w:val="4"/>
      </w:pPr>
      <w:bookmarkStart w:id="153" w:name="_Toc28006"/>
      <w:bookmarkStart w:id="154" w:name="_Toc406749977"/>
      <w:bookmarkStart w:id="155" w:name="_Toc30766"/>
      <w:r>
        <w:rPr>
          <w:rFonts w:hint="eastAsia"/>
        </w:rPr>
        <w:t>七、废标</w:t>
      </w:r>
      <w:bookmarkEnd w:id="152"/>
      <w:bookmarkEnd w:id="153"/>
      <w:bookmarkEnd w:id="154"/>
      <w:bookmarkEnd w:id="155"/>
    </w:p>
    <w:bookmarkEnd w:id="144"/>
    <w:bookmarkEnd w:id="145"/>
    <w:p>
      <w:pPr>
        <w:spacing w:line="400" w:lineRule="exact"/>
        <w:rPr>
          <w:b/>
          <w:color w:val="000000"/>
        </w:rPr>
      </w:pPr>
      <w:bookmarkStart w:id="156" w:name="_Toc217446072"/>
      <w:bookmarkStart w:id="157" w:name="_Toc183682380"/>
      <w:bookmarkStart w:id="158" w:name="_Toc183582243"/>
      <w:r>
        <w:rPr>
          <w:rFonts w:hint="eastAsia"/>
          <w:b/>
          <w:color w:val="000000"/>
        </w:rPr>
        <w:t>33.废标的情形</w:t>
      </w:r>
      <w:bookmarkEnd w:id="156"/>
    </w:p>
    <w:p>
      <w:pPr>
        <w:pStyle w:val="9"/>
        <w:spacing w:line="400" w:lineRule="exact"/>
        <w:ind w:firstLine="525"/>
        <w:rPr>
          <w:rFonts w:ascii="宋体" w:hAnsi="宋体"/>
          <w:szCs w:val="21"/>
        </w:rPr>
      </w:pPr>
      <w:r>
        <w:rPr>
          <w:rFonts w:hint="eastAsia" w:ascii="宋体" w:hAnsi="宋体"/>
          <w:szCs w:val="21"/>
        </w:rPr>
        <w:t>招标采购中，出现下列情形之一的，予以废标：</w:t>
      </w:r>
    </w:p>
    <w:p>
      <w:pPr>
        <w:pStyle w:val="9"/>
        <w:spacing w:line="400" w:lineRule="exact"/>
        <w:ind w:firstLine="525"/>
        <w:rPr>
          <w:rFonts w:ascii="宋体" w:hAnsi="宋体"/>
          <w:szCs w:val="21"/>
        </w:rPr>
      </w:pPr>
      <w:r>
        <w:rPr>
          <w:rFonts w:hint="eastAsia" w:ascii="宋体" w:hAnsi="宋体"/>
          <w:szCs w:val="21"/>
        </w:rPr>
        <w:t>（1）符合专业条件的供应商或者对招标文件作实质响应的供应商不足三家的；</w:t>
      </w:r>
    </w:p>
    <w:p>
      <w:pPr>
        <w:pStyle w:val="9"/>
        <w:spacing w:line="400" w:lineRule="exact"/>
        <w:ind w:firstLine="525"/>
        <w:rPr>
          <w:rFonts w:ascii="宋体" w:hAnsi="宋体"/>
          <w:color w:val="000000"/>
          <w:szCs w:val="21"/>
        </w:rPr>
      </w:pPr>
      <w:r>
        <w:rPr>
          <w:rFonts w:hint="eastAsia" w:ascii="宋体" w:hAnsi="宋体"/>
          <w:szCs w:val="21"/>
        </w:rPr>
        <w:t>（2）</w:t>
      </w:r>
      <w:r>
        <w:rPr>
          <w:rFonts w:hint="eastAsia" w:ascii="宋体" w:hAnsi="宋体"/>
          <w:color w:val="000000"/>
          <w:szCs w:val="21"/>
        </w:rPr>
        <w:t>出现影响采购公正的违法、违规行为的；</w:t>
      </w:r>
    </w:p>
    <w:p>
      <w:pPr>
        <w:pStyle w:val="9"/>
        <w:spacing w:line="400" w:lineRule="exact"/>
        <w:ind w:firstLine="525"/>
        <w:rPr>
          <w:rFonts w:ascii="宋体" w:hAnsi="宋体"/>
          <w:color w:val="000000"/>
          <w:szCs w:val="21"/>
        </w:rPr>
      </w:pPr>
      <w:r>
        <w:rPr>
          <w:rFonts w:hint="eastAsia" w:ascii="宋体" w:hAnsi="宋体"/>
          <w:color w:val="000000"/>
          <w:szCs w:val="21"/>
        </w:rPr>
        <w:t>（3）投标人的报价均超过了采购预算，采购人不能支付的；</w:t>
      </w:r>
    </w:p>
    <w:p>
      <w:pPr>
        <w:pStyle w:val="9"/>
        <w:spacing w:line="400" w:lineRule="exact"/>
        <w:ind w:firstLine="525"/>
        <w:rPr>
          <w:rFonts w:ascii="宋体" w:hAnsi="宋体"/>
          <w:color w:val="000000"/>
          <w:szCs w:val="21"/>
        </w:rPr>
      </w:pPr>
      <w:r>
        <w:rPr>
          <w:rFonts w:hint="eastAsia" w:ascii="宋体" w:hAnsi="宋体"/>
          <w:color w:val="000000"/>
          <w:szCs w:val="21"/>
        </w:rPr>
        <w:t>（4）因重大变故，采购任务取消的。</w:t>
      </w:r>
    </w:p>
    <w:p>
      <w:pPr>
        <w:pStyle w:val="9"/>
        <w:spacing w:line="400" w:lineRule="exact"/>
        <w:ind w:firstLine="0"/>
        <w:rPr>
          <w:rFonts w:ascii="宋体" w:hAnsi="宋体"/>
          <w:color w:val="000000"/>
          <w:szCs w:val="21"/>
        </w:rPr>
      </w:pPr>
    </w:p>
    <w:p>
      <w:pPr>
        <w:pStyle w:val="4"/>
      </w:pPr>
      <w:bookmarkStart w:id="159" w:name="_Toc406749978"/>
      <w:bookmarkStart w:id="160" w:name="_Toc164"/>
      <w:bookmarkStart w:id="161" w:name="_Toc217446074"/>
      <w:r>
        <w:rPr>
          <w:rFonts w:hint="eastAsia"/>
        </w:rPr>
        <w:br w:type="page"/>
      </w:r>
    </w:p>
    <w:p>
      <w:pPr>
        <w:pStyle w:val="4"/>
      </w:pPr>
      <w:bookmarkStart w:id="162" w:name="_Toc14570"/>
      <w:r>
        <w:rPr>
          <w:rFonts w:hint="eastAsia"/>
        </w:rPr>
        <w:t>八、投标纪律要求</w:t>
      </w:r>
      <w:bookmarkEnd w:id="159"/>
      <w:bookmarkEnd w:id="160"/>
      <w:bookmarkEnd w:id="161"/>
      <w:bookmarkEnd w:id="162"/>
    </w:p>
    <w:p>
      <w:pPr>
        <w:spacing w:line="400" w:lineRule="exact"/>
        <w:rPr>
          <w:b/>
          <w:color w:val="000000"/>
        </w:rPr>
      </w:pPr>
      <w:bookmarkStart w:id="163" w:name="_Toc217446075"/>
      <w:r>
        <w:rPr>
          <w:rFonts w:hint="eastAsia"/>
          <w:b/>
          <w:color w:val="000000"/>
        </w:rPr>
        <w:t>34. 投标人不得具有的情形</w:t>
      </w:r>
      <w:bookmarkEnd w:id="163"/>
    </w:p>
    <w:p>
      <w:pPr>
        <w:pStyle w:val="9"/>
        <w:spacing w:line="400" w:lineRule="exact"/>
        <w:rPr>
          <w:rFonts w:ascii="宋体" w:hAnsi="宋体"/>
          <w:szCs w:val="21"/>
        </w:rPr>
      </w:pPr>
      <w:r>
        <w:rPr>
          <w:rFonts w:hint="eastAsia" w:ascii="宋体" w:hAnsi="宋体"/>
          <w:szCs w:val="21"/>
        </w:rPr>
        <w:t>投标人参加投标不得有下列情形：</w:t>
      </w:r>
    </w:p>
    <w:p>
      <w:pPr>
        <w:spacing w:line="400" w:lineRule="exact"/>
        <w:ind w:firstLine="403" w:firstLineChars="192"/>
        <w:rPr>
          <w:rFonts w:ascii="宋体" w:hAnsi="宋体"/>
          <w:szCs w:val="21"/>
        </w:rPr>
      </w:pPr>
      <w:r>
        <w:rPr>
          <w:rFonts w:hint="eastAsia" w:ascii="宋体" w:hAnsi="宋体"/>
          <w:szCs w:val="21"/>
        </w:rPr>
        <w:t>（1）提供虚假材料谋取中标；</w:t>
      </w:r>
    </w:p>
    <w:p>
      <w:pPr>
        <w:spacing w:line="400" w:lineRule="exact"/>
        <w:ind w:firstLine="403" w:firstLineChars="192"/>
        <w:rPr>
          <w:rFonts w:ascii="宋体" w:hAnsi="宋体"/>
          <w:szCs w:val="21"/>
        </w:rPr>
      </w:pPr>
      <w:r>
        <w:rPr>
          <w:rFonts w:hint="eastAsia" w:ascii="宋体" w:hAnsi="宋体"/>
          <w:szCs w:val="21"/>
        </w:rPr>
        <w:t>（2）采取不正当手段诋毁、排挤其他投标人；</w:t>
      </w:r>
    </w:p>
    <w:p>
      <w:pPr>
        <w:spacing w:line="400" w:lineRule="exact"/>
        <w:ind w:firstLine="420" w:firstLineChars="200"/>
        <w:rPr>
          <w:rFonts w:ascii="宋体" w:hAnsi="宋体"/>
          <w:szCs w:val="21"/>
        </w:rPr>
      </w:pPr>
      <w:r>
        <w:rPr>
          <w:rFonts w:hint="eastAsia" w:ascii="宋体" w:hAnsi="宋体"/>
          <w:szCs w:val="21"/>
        </w:rPr>
        <w:t>（3）与招标采购单位、其他投标人恶意串通；</w:t>
      </w:r>
    </w:p>
    <w:p>
      <w:pPr>
        <w:spacing w:line="400" w:lineRule="exact"/>
        <w:rPr>
          <w:rFonts w:ascii="宋体" w:hAnsi="宋体"/>
          <w:szCs w:val="21"/>
        </w:rPr>
      </w:pPr>
      <w:r>
        <w:rPr>
          <w:rFonts w:hint="eastAsia" w:ascii="宋体" w:hAnsi="宋体"/>
          <w:szCs w:val="21"/>
        </w:rPr>
        <w:t xml:space="preserve">    （4）向招标采购单位、评标委员会成员行贿或者提供其他不正当利益；</w:t>
      </w:r>
    </w:p>
    <w:p>
      <w:pPr>
        <w:pStyle w:val="25"/>
        <w:tabs>
          <w:tab w:val="left" w:pos="720"/>
        </w:tabs>
        <w:spacing w:line="400" w:lineRule="exact"/>
        <w:ind w:firstLine="403" w:firstLineChars="192"/>
        <w:rPr>
          <w:rFonts w:ascii="宋体" w:hAnsi="宋体"/>
          <w:sz w:val="21"/>
          <w:szCs w:val="21"/>
        </w:rPr>
      </w:pPr>
      <w:r>
        <w:rPr>
          <w:rFonts w:hint="eastAsia" w:ascii="宋体" w:hAnsi="宋体"/>
          <w:sz w:val="21"/>
          <w:szCs w:val="21"/>
        </w:rPr>
        <w:t>（5）在招标过程中与招标采购单位进行协商谈判；</w:t>
      </w:r>
    </w:p>
    <w:p>
      <w:pPr>
        <w:pStyle w:val="25"/>
        <w:spacing w:line="400" w:lineRule="exact"/>
        <w:ind w:firstLine="420" w:firstLineChars="200"/>
        <w:rPr>
          <w:rFonts w:ascii="宋体" w:hAnsi="宋体"/>
          <w:sz w:val="21"/>
          <w:szCs w:val="21"/>
        </w:rPr>
      </w:pPr>
      <w:r>
        <w:rPr>
          <w:rFonts w:hint="eastAsia" w:ascii="宋体" w:hAnsi="宋体"/>
          <w:sz w:val="21"/>
          <w:szCs w:val="21"/>
        </w:rPr>
        <w:t>（6）拒绝有关部门的监督检查或者向监督检查部门提供虚假情况。</w:t>
      </w:r>
    </w:p>
    <w:p>
      <w:pPr>
        <w:pStyle w:val="9"/>
        <w:spacing w:line="400" w:lineRule="exact"/>
        <w:ind w:firstLine="495"/>
        <w:rPr>
          <w:rFonts w:ascii="宋体" w:hAnsi="宋体"/>
          <w:color w:val="000000"/>
          <w:szCs w:val="21"/>
        </w:rPr>
      </w:pPr>
      <w:r>
        <w:rPr>
          <w:rFonts w:hint="eastAsia" w:ascii="宋体" w:hAnsi="宋体"/>
          <w:color w:val="000000"/>
          <w:szCs w:val="21"/>
        </w:rPr>
        <w:t>有上述情形之一的投标人，属于不合格投标人，其投标或中标资格将被取消。</w:t>
      </w:r>
    </w:p>
    <w:p>
      <w:pPr>
        <w:pStyle w:val="4"/>
      </w:pPr>
      <w:bookmarkStart w:id="164" w:name="_Toc406749979"/>
      <w:bookmarkStart w:id="165" w:name="_Toc8437"/>
      <w:bookmarkStart w:id="166" w:name="_Toc21381"/>
      <w:bookmarkStart w:id="167" w:name="_Toc217446076"/>
      <w:r>
        <w:rPr>
          <w:rFonts w:hint="eastAsia"/>
        </w:rPr>
        <w:t>九、支付货款</w:t>
      </w:r>
      <w:bookmarkEnd w:id="164"/>
      <w:bookmarkEnd w:id="165"/>
      <w:bookmarkEnd w:id="166"/>
      <w:bookmarkEnd w:id="167"/>
    </w:p>
    <w:p>
      <w:pPr>
        <w:spacing w:line="400" w:lineRule="exact"/>
        <w:rPr>
          <w:b/>
          <w:color w:val="000000"/>
        </w:rPr>
      </w:pPr>
      <w:bookmarkStart w:id="168" w:name="_Toc217446077"/>
      <w:r>
        <w:rPr>
          <w:rFonts w:hint="eastAsia"/>
          <w:b/>
          <w:color w:val="000000"/>
        </w:rPr>
        <w:t>35. 申请支付</w:t>
      </w:r>
      <w:bookmarkEnd w:id="168"/>
    </w:p>
    <w:p>
      <w:pPr>
        <w:spacing w:line="400" w:lineRule="exact"/>
        <w:ind w:firstLine="403" w:firstLineChars="192"/>
        <w:rPr>
          <w:rFonts w:ascii="宋体" w:hAnsi="宋体"/>
          <w:szCs w:val="21"/>
        </w:rPr>
      </w:pPr>
      <w:r>
        <w:rPr>
          <w:rFonts w:hint="eastAsia" w:ascii="宋体" w:hAnsi="宋体"/>
          <w:szCs w:val="21"/>
        </w:rPr>
        <w:t>35.1 货物（设备）验收合格，采购人签署《验收结算书》后，向财政部门提出支付申请。采购人采购货物的自有资金部分，由采购人直接支付给中标人。</w:t>
      </w:r>
    </w:p>
    <w:p>
      <w:pPr>
        <w:pStyle w:val="25"/>
        <w:spacing w:line="400" w:lineRule="exact"/>
        <w:ind w:firstLine="420" w:firstLineChars="200"/>
        <w:rPr>
          <w:rFonts w:ascii="宋体" w:hAnsi="宋体"/>
          <w:sz w:val="21"/>
          <w:szCs w:val="21"/>
        </w:rPr>
      </w:pPr>
      <w:r>
        <w:rPr>
          <w:rFonts w:ascii="宋体" w:hAnsi="宋体"/>
          <w:sz w:val="21"/>
          <w:szCs w:val="21"/>
        </w:rPr>
        <w:t xml:space="preserve">35.2 </w:t>
      </w:r>
      <w:r>
        <w:rPr>
          <w:rFonts w:hint="eastAsia" w:ascii="宋体" w:hAnsi="宋体"/>
          <w:sz w:val="21"/>
          <w:szCs w:val="21"/>
        </w:rPr>
        <w:t>财政部门根据采购人的支付申请，并对采购合同进行审核后，直接将集中支付货款支付给中标人。</w:t>
      </w:r>
      <w:bookmarkStart w:id="169" w:name="_Toc217446078"/>
    </w:p>
    <w:p>
      <w:pPr>
        <w:pStyle w:val="25"/>
        <w:spacing w:line="400" w:lineRule="exact"/>
        <w:ind w:firstLine="0"/>
        <w:rPr>
          <w:rFonts w:ascii="宋体" w:hAnsi="宋体"/>
          <w:b/>
          <w:bCs/>
          <w:sz w:val="21"/>
          <w:szCs w:val="21"/>
        </w:rPr>
      </w:pPr>
      <w:r>
        <w:rPr>
          <w:rFonts w:hint="eastAsia" w:ascii="宋体" w:hAnsi="宋体"/>
          <w:b/>
          <w:bCs/>
          <w:sz w:val="21"/>
          <w:szCs w:val="21"/>
        </w:rPr>
        <w:t xml:space="preserve">    </w:t>
      </w:r>
      <w:r>
        <w:rPr>
          <w:rFonts w:ascii="宋体" w:hAnsi="宋体"/>
          <w:b/>
          <w:bCs/>
          <w:sz w:val="21"/>
          <w:szCs w:val="21"/>
        </w:rPr>
        <w:t>35.</w:t>
      </w:r>
      <w:r>
        <w:rPr>
          <w:rFonts w:hint="eastAsia" w:ascii="宋体" w:hAnsi="宋体"/>
          <w:b/>
          <w:bCs/>
          <w:sz w:val="21"/>
          <w:szCs w:val="21"/>
        </w:rPr>
        <w:t>3</w:t>
      </w:r>
      <w:r>
        <w:rPr>
          <w:rFonts w:ascii="宋体" w:hAnsi="宋体"/>
          <w:b/>
          <w:bCs/>
          <w:sz w:val="21"/>
          <w:szCs w:val="21"/>
        </w:rPr>
        <w:t xml:space="preserve"> </w:t>
      </w:r>
      <w:r>
        <w:rPr>
          <w:rFonts w:hint="eastAsia" w:ascii="宋体" w:hAnsi="宋体"/>
          <w:b/>
          <w:bCs/>
          <w:sz w:val="21"/>
          <w:szCs w:val="21"/>
        </w:rPr>
        <w:t>质量保证金为合同总价款的</w:t>
      </w:r>
      <w:r>
        <w:rPr>
          <w:rFonts w:hint="eastAsia" w:ascii="宋体" w:hAnsi="宋体"/>
          <w:b/>
          <w:bCs/>
          <w:sz w:val="21"/>
          <w:szCs w:val="21"/>
          <w:lang w:val="en-US" w:eastAsia="zh-CN"/>
        </w:rPr>
        <w:t>3</w:t>
      </w:r>
      <w:r>
        <w:rPr>
          <w:rFonts w:hint="eastAsia" w:ascii="宋体" w:hAnsi="宋体"/>
          <w:b/>
          <w:bCs/>
          <w:sz w:val="21"/>
          <w:szCs w:val="21"/>
        </w:rPr>
        <w:t>%在支付货款时扣除，</w:t>
      </w:r>
      <w:r>
        <w:rPr>
          <w:rFonts w:hint="eastAsia" w:ascii="宋体" w:hAnsi="宋体"/>
          <w:b/>
          <w:bCs/>
          <w:color w:val="000000"/>
          <w:sz w:val="21"/>
          <w:szCs w:val="21"/>
        </w:rPr>
        <w:t>一年质保期满后无息支付</w:t>
      </w:r>
      <w:r>
        <w:rPr>
          <w:rFonts w:hint="eastAsia" w:ascii="宋体" w:hAnsi="宋体"/>
          <w:b/>
          <w:bCs/>
          <w:sz w:val="21"/>
          <w:szCs w:val="21"/>
        </w:rPr>
        <w:t>。</w:t>
      </w:r>
    </w:p>
    <w:p>
      <w:pPr>
        <w:pStyle w:val="4"/>
      </w:pPr>
      <w:bookmarkStart w:id="170" w:name="_Toc406749980"/>
      <w:bookmarkStart w:id="171" w:name="_Toc32663"/>
      <w:bookmarkStart w:id="172" w:name="_Toc11312"/>
      <w:r>
        <w:rPr>
          <w:rFonts w:hint="eastAsia"/>
        </w:rPr>
        <w:t>十、质疑和投诉</w:t>
      </w:r>
      <w:bookmarkEnd w:id="169"/>
      <w:bookmarkEnd w:id="170"/>
      <w:bookmarkEnd w:id="171"/>
      <w:bookmarkEnd w:id="172"/>
      <w:bookmarkStart w:id="173" w:name="_Toc217446079"/>
    </w:p>
    <w:bookmarkEnd w:id="157"/>
    <w:bookmarkEnd w:id="158"/>
    <w:bookmarkEnd w:id="173"/>
    <w:p>
      <w:pPr>
        <w:spacing w:line="440" w:lineRule="exact"/>
        <w:ind w:firstLine="630" w:firstLineChars="300"/>
        <w:rPr>
          <w:rFonts w:ascii="宋体" w:hAnsi="宋体"/>
          <w:szCs w:val="21"/>
        </w:rPr>
      </w:pPr>
      <w:bookmarkStart w:id="174" w:name="_Toc217446081"/>
      <w:r>
        <w:rPr>
          <w:rFonts w:hint="eastAsia" w:ascii="宋体" w:hAnsi="宋体"/>
          <w:szCs w:val="21"/>
        </w:rPr>
        <w:t>详细规定在新疆维吾尔自治区政府采购网法律法规模块见《政府采购法》、《政府采购供应商投诉处理办法》、《财政部关于加强政府采购供应商投诉受理审查工作的通知》、《新疆维吾尔自治区政府采购供应商质疑处理暂行办法》和《新疆维吾尔自治区政府采购供应商投诉处理工作规程》。</w:t>
      </w:r>
    </w:p>
    <w:p>
      <w:pPr>
        <w:spacing w:line="440" w:lineRule="exact"/>
        <w:ind w:firstLine="720" w:firstLineChars="300"/>
        <w:rPr>
          <w:rFonts w:ascii="宋体" w:hAnsi="宋体"/>
          <w:sz w:val="24"/>
          <w:szCs w:val="22"/>
        </w:rPr>
      </w:pPr>
      <w:r>
        <w:rPr>
          <w:rFonts w:hint="eastAsia" w:ascii="宋体" w:hAnsi="宋体"/>
          <w:sz w:val="24"/>
          <w:szCs w:val="22"/>
        </w:rPr>
        <w:t>为了规范政府采购网质疑和投诉行为，保护参加政府采购活动当事人的合法权益，根据《中华人民共和国政府采购法》《中华人民共和国政府采购法实施条例》和其他有关法律法规规定，制定本办法（政府采购质疑和投诉办法94号令）。</w:t>
      </w:r>
    </w:p>
    <w:p>
      <w:pPr>
        <w:spacing w:line="440" w:lineRule="exact"/>
        <w:rPr>
          <w:rFonts w:ascii="宋体" w:hAnsi="宋体"/>
          <w:sz w:val="24"/>
          <w:szCs w:val="22"/>
        </w:rPr>
      </w:pPr>
      <w:r>
        <w:rPr>
          <w:rFonts w:hint="eastAsia" w:ascii="宋体" w:hAnsi="宋体"/>
          <w:sz w:val="24"/>
          <w:szCs w:val="22"/>
        </w:rPr>
        <w:t>36、质疑提出与答复</w:t>
      </w:r>
    </w:p>
    <w:p>
      <w:pPr>
        <w:spacing w:line="440" w:lineRule="exact"/>
        <w:rPr>
          <w:rFonts w:ascii="宋体" w:hAnsi="宋体"/>
          <w:sz w:val="24"/>
          <w:szCs w:val="22"/>
        </w:rPr>
      </w:pPr>
      <w:r>
        <w:rPr>
          <w:rFonts w:hint="eastAsia" w:ascii="宋体" w:hAnsi="宋体"/>
          <w:sz w:val="24"/>
          <w:szCs w:val="22"/>
        </w:rPr>
        <w:t xml:space="preserve"> 36.1、供应商认为采购文件、采购过程、中标或者成交结果使自己的权益受到损害的，</w:t>
      </w:r>
      <w:r>
        <w:rPr>
          <w:rFonts w:hint="eastAsia" w:ascii="宋体" w:hAnsi="宋体"/>
          <w:b/>
          <w:bCs/>
          <w:sz w:val="24"/>
          <w:szCs w:val="22"/>
        </w:rPr>
        <w:t>可以在知道或者应知其权益受到损害之日起7个工作日内，以</w:t>
      </w:r>
      <w:r>
        <w:rPr>
          <w:rFonts w:hint="eastAsia" w:ascii="宋体" w:hAnsi="宋体"/>
          <w:b/>
          <w:bCs/>
          <w:sz w:val="28"/>
          <w:szCs w:val="28"/>
        </w:rPr>
        <w:t>书面</w:t>
      </w:r>
      <w:r>
        <w:rPr>
          <w:rFonts w:hint="eastAsia" w:ascii="宋体" w:hAnsi="宋体"/>
          <w:b/>
          <w:bCs/>
          <w:sz w:val="24"/>
          <w:szCs w:val="22"/>
        </w:rPr>
        <w:t>形式向采购人、采购代理机构提出质疑。</w:t>
      </w:r>
      <w:r>
        <w:rPr>
          <w:rFonts w:hint="eastAsia" w:ascii="宋体" w:hAnsi="宋体"/>
          <w:sz w:val="24"/>
          <w:szCs w:val="22"/>
        </w:rPr>
        <w:t>采购文件可以要求供应商在法定质疑期内一次性提出针对同一采购程序环节的质疑。</w:t>
      </w:r>
    </w:p>
    <w:p>
      <w:pPr>
        <w:spacing w:line="440" w:lineRule="exact"/>
        <w:rPr>
          <w:rFonts w:ascii="宋体" w:hAnsi="宋体"/>
          <w:sz w:val="24"/>
          <w:szCs w:val="22"/>
        </w:rPr>
      </w:pPr>
      <w:r>
        <w:rPr>
          <w:rFonts w:hint="eastAsia" w:ascii="宋体" w:hAnsi="宋体"/>
          <w:sz w:val="24"/>
          <w:szCs w:val="22"/>
        </w:rPr>
        <w:t>36.2、提出质疑的供应商（以下简称质疑供应商）应当是参与所质疑项目采购活动的供应商。潜在供应商已依法获取可质疑的采购文件的，可以对该文件提出质疑。对采购文件提出质疑的，</w:t>
      </w:r>
      <w:r>
        <w:rPr>
          <w:rFonts w:hint="eastAsia" w:ascii="宋体" w:hAnsi="宋体"/>
          <w:b/>
          <w:bCs/>
          <w:sz w:val="24"/>
          <w:szCs w:val="22"/>
        </w:rPr>
        <w:t>应当在获取采购文件或者采购文件公告期限届满之日起</w:t>
      </w:r>
      <w:r>
        <w:rPr>
          <w:rFonts w:hint="eastAsia" w:ascii="宋体" w:hAnsi="宋体"/>
          <w:b/>
          <w:bCs/>
          <w:sz w:val="28"/>
          <w:szCs w:val="28"/>
        </w:rPr>
        <w:t>7个</w:t>
      </w:r>
      <w:r>
        <w:rPr>
          <w:rFonts w:hint="eastAsia" w:ascii="宋体" w:hAnsi="宋体"/>
          <w:b/>
          <w:bCs/>
          <w:sz w:val="24"/>
          <w:szCs w:val="22"/>
        </w:rPr>
        <w:t>工作日内提出</w:t>
      </w:r>
      <w:r>
        <w:rPr>
          <w:rFonts w:hint="eastAsia" w:ascii="宋体" w:hAnsi="宋体"/>
          <w:sz w:val="24"/>
          <w:szCs w:val="22"/>
        </w:rPr>
        <w:t>。</w:t>
      </w:r>
    </w:p>
    <w:p>
      <w:pPr>
        <w:spacing w:line="440" w:lineRule="exact"/>
        <w:rPr>
          <w:rFonts w:ascii="宋体" w:hAnsi="宋体"/>
          <w:sz w:val="24"/>
          <w:szCs w:val="22"/>
        </w:rPr>
      </w:pPr>
      <w:r>
        <w:rPr>
          <w:rFonts w:hint="eastAsia" w:ascii="宋体" w:hAnsi="宋体"/>
          <w:sz w:val="24"/>
          <w:szCs w:val="22"/>
        </w:rPr>
        <w:t>36.3、供应商提出质疑应当提交质疑函和必要的证明材料。质疑函应当包括下列内容：</w:t>
      </w:r>
    </w:p>
    <w:p>
      <w:pPr>
        <w:spacing w:line="440" w:lineRule="exact"/>
        <w:rPr>
          <w:rFonts w:ascii="宋体" w:hAnsi="宋体"/>
          <w:sz w:val="24"/>
          <w:szCs w:val="22"/>
        </w:rPr>
      </w:pPr>
      <w:r>
        <w:rPr>
          <w:rFonts w:hint="eastAsia" w:ascii="宋体" w:hAnsi="宋体"/>
          <w:sz w:val="24"/>
          <w:szCs w:val="22"/>
        </w:rPr>
        <w:t>（一）、供应商的姓名或者名称、地址、邮编、联系人及联系电话；</w:t>
      </w:r>
    </w:p>
    <w:p>
      <w:pPr>
        <w:spacing w:line="440" w:lineRule="exact"/>
        <w:rPr>
          <w:rFonts w:ascii="宋体" w:hAnsi="宋体"/>
          <w:sz w:val="24"/>
          <w:szCs w:val="22"/>
        </w:rPr>
      </w:pPr>
      <w:r>
        <w:rPr>
          <w:rFonts w:hint="eastAsia" w:ascii="宋体" w:hAnsi="宋体"/>
          <w:sz w:val="24"/>
          <w:szCs w:val="22"/>
        </w:rPr>
        <w:t>（二）、质疑项目的名称、编号；</w:t>
      </w:r>
    </w:p>
    <w:p>
      <w:pPr>
        <w:spacing w:line="440" w:lineRule="exact"/>
        <w:rPr>
          <w:rFonts w:ascii="宋体" w:hAnsi="宋体"/>
          <w:sz w:val="24"/>
          <w:szCs w:val="22"/>
        </w:rPr>
      </w:pPr>
      <w:r>
        <w:rPr>
          <w:rFonts w:hint="eastAsia" w:ascii="宋体" w:hAnsi="宋体"/>
          <w:sz w:val="24"/>
          <w:szCs w:val="22"/>
        </w:rPr>
        <w:t>（三）、具体、明确的质疑事项和与质疑事项相关的请求；</w:t>
      </w:r>
    </w:p>
    <w:p>
      <w:pPr>
        <w:spacing w:line="440" w:lineRule="exact"/>
        <w:rPr>
          <w:rFonts w:ascii="宋体" w:hAnsi="宋体"/>
          <w:sz w:val="24"/>
          <w:szCs w:val="22"/>
        </w:rPr>
      </w:pPr>
      <w:r>
        <w:rPr>
          <w:rFonts w:hint="eastAsia" w:ascii="宋体" w:hAnsi="宋体"/>
          <w:sz w:val="24"/>
          <w:szCs w:val="22"/>
        </w:rPr>
        <w:t>（四）、必要的法律依据；</w:t>
      </w:r>
    </w:p>
    <w:p>
      <w:pPr>
        <w:spacing w:line="440" w:lineRule="exact"/>
        <w:rPr>
          <w:rFonts w:ascii="宋体" w:hAnsi="宋体"/>
          <w:sz w:val="24"/>
          <w:szCs w:val="22"/>
        </w:rPr>
      </w:pPr>
      <w:r>
        <w:rPr>
          <w:rFonts w:hint="eastAsia" w:ascii="宋体" w:hAnsi="宋体"/>
          <w:sz w:val="24"/>
          <w:szCs w:val="22"/>
        </w:rPr>
        <w:t>（五）、事实依据；</w:t>
      </w:r>
    </w:p>
    <w:p>
      <w:pPr>
        <w:spacing w:line="440" w:lineRule="exact"/>
        <w:rPr>
          <w:rFonts w:ascii="宋体" w:hAnsi="宋体"/>
          <w:sz w:val="24"/>
          <w:szCs w:val="22"/>
        </w:rPr>
      </w:pPr>
      <w:r>
        <w:rPr>
          <w:rFonts w:hint="eastAsia" w:ascii="宋体" w:hAnsi="宋体"/>
          <w:sz w:val="24"/>
          <w:szCs w:val="22"/>
        </w:rPr>
        <w:t>（六）、提出质疑的日期；</w:t>
      </w:r>
    </w:p>
    <w:p>
      <w:pPr>
        <w:spacing w:line="440" w:lineRule="exact"/>
        <w:rPr>
          <w:rFonts w:ascii="宋体" w:hAnsi="宋体"/>
          <w:sz w:val="24"/>
          <w:szCs w:val="22"/>
        </w:rPr>
      </w:pPr>
      <w:r>
        <w:rPr>
          <w:rFonts w:hint="eastAsia" w:ascii="宋体" w:hAnsi="宋体"/>
          <w:sz w:val="24"/>
          <w:szCs w:val="22"/>
        </w:rPr>
        <w:t>供应商为自然人的，应当由本人签字；供应商为法人或者其他组织的，应当由法定代表人、主要负责人或者其授权代表签字或者盖章，并加盖公章。</w:t>
      </w:r>
    </w:p>
    <w:p>
      <w:pPr>
        <w:spacing w:line="440" w:lineRule="exact"/>
        <w:ind w:firstLine="240" w:firstLineChars="100"/>
        <w:rPr>
          <w:rFonts w:ascii="宋体" w:hAnsi="宋体"/>
          <w:sz w:val="24"/>
          <w:szCs w:val="22"/>
        </w:rPr>
      </w:pPr>
      <w:r>
        <w:rPr>
          <w:rFonts w:hint="eastAsia" w:ascii="宋体" w:hAnsi="宋体"/>
          <w:sz w:val="24"/>
          <w:szCs w:val="22"/>
        </w:rPr>
        <w:t>36.4、采购人、采购代理机构不得拒收质疑供应商在法定质疑期内发出的质疑函，应当在收到质疑函后</w:t>
      </w:r>
      <w:r>
        <w:rPr>
          <w:rFonts w:hint="eastAsia" w:ascii="宋体" w:hAnsi="宋体"/>
          <w:b/>
          <w:bCs/>
          <w:sz w:val="24"/>
          <w:szCs w:val="22"/>
        </w:rPr>
        <w:t>7个</w:t>
      </w:r>
      <w:r>
        <w:rPr>
          <w:rFonts w:hint="eastAsia" w:ascii="宋体" w:hAnsi="宋体"/>
          <w:sz w:val="24"/>
          <w:szCs w:val="22"/>
        </w:rPr>
        <w:t>工作日内作出答复，并以书面形式通知质疑供应商和其他有关供应商。</w:t>
      </w:r>
    </w:p>
    <w:p>
      <w:pPr>
        <w:spacing w:line="440" w:lineRule="exact"/>
        <w:ind w:firstLine="240" w:firstLineChars="100"/>
        <w:rPr>
          <w:rFonts w:ascii="宋体" w:hAnsi="宋体"/>
          <w:sz w:val="24"/>
          <w:szCs w:val="22"/>
        </w:rPr>
      </w:pPr>
      <w:r>
        <w:rPr>
          <w:rFonts w:hint="eastAsia" w:ascii="宋体" w:hAnsi="宋体"/>
          <w:sz w:val="24"/>
          <w:szCs w:val="22"/>
        </w:rPr>
        <w:t>36.5、供应商对评审过程、中标或者成交结果提出质疑的，采购人、采购代理机构可以组织原评标委员会、竞争性谈判小组、询价小组或者竞争性碰商小组协助答复质疑。</w:t>
      </w:r>
    </w:p>
    <w:p>
      <w:pPr>
        <w:spacing w:line="440" w:lineRule="exact"/>
        <w:ind w:firstLine="240" w:firstLineChars="100"/>
        <w:rPr>
          <w:rFonts w:ascii="宋体" w:hAnsi="宋体"/>
          <w:sz w:val="24"/>
          <w:szCs w:val="22"/>
        </w:rPr>
      </w:pPr>
      <w:r>
        <w:rPr>
          <w:rFonts w:hint="eastAsia" w:ascii="宋体" w:hAnsi="宋体"/>
          <w:sz w:val="24"/>
          <w:szCs w:val="22"/>
        </w:rPr>
        <w:t>质疑答复应包括下列内容：</w:t>
      </w:r>
    </w:p>
    <w:p>
      <w:pPr>
        <w:numPr>
          <w:ilvl w:val="0"/>
          <w:numId w:val="4"/>
        </w:numPr>
        <w:spacing w:line="440" w:lineRule="exact"/>
        <w:ind w:firstLine="240" w:firstLineChars="100"/>
        <w:rPr>
          <w:rFonts w:ascii="宋体" w:hAnsi="宋体"/>
          <w:sz w:val="24"/>
          <w:szCs w:val="22"/>
        </w:rPr>
      </w:pPr>
      <w:r>
        <w:rPr>
          <w:rFonts w:hint="eastAsia" w:ascii="宋体" w:hAnsi="宋体"/>
          <w:sz w:val="24"/>
          <w:szCs w:val="22"/>
        </w:rPr>
        <w:t>、质疑供应商的姓名或者名称；</w:t>
      </w:r>
    </w:p>
    <w:p>
      <w:pPr>
        <w:numPr>
          <w:ilvl w:val="0"/>
          <w:numId w:val="4"/>
        </w:numPr>
        <w:spacing w:line="440" w:lineRule="exact"/>
        <w:ind w:firstLine="240" w:firstLineChars="100"/>
        <w:rPr>
          <w:rFonts w:ascii="宋体" w:hAnsi="宋体"/>
          <w:sz w:val="24"/>
          <w:szCs w:val="22"/>
        </w:rPr>
      </w:pPr>
      <w:r>
        <w:rPr>
          <w:rFonts w:hint="eastAsia" w:ascii="宋体" w:hAnsi="宋体"/>
          <w:sz w:val="24"/>
          <w:szCs w:val="22"/>
        </w:rPr>
        <w:t>、收到质疑函的日期、质疑项目名称及编号</w:t>
      </w:r>
    </w:p>
    <w:p>
      <w:pPr>
        <w:numPr>
          <w:ilvl w:val="0"/>
          <w:numId w:val="4"/>
        </w:numPr>
        <w:spacing w:line="440" w:lineRule="exact"/>
        <w:ind w:firstLine="240" w:firstLineChars="100"/>
        <w:rPr>
          <w:rFonts w:ascii="宋体" w:hAnsi="宋体"/>
          <w:sz w:val="24"/>
          <w:szCs w:val="22"/>
        </w:rPr>
      </w:pPr>
      <w:r>
        <w:rPr>
          <w:rFonts w:hint="eastAsia" w:ascii="宋体" w:hAnsi="宋体"/>
          <w:sz w:val="24"/>
          <w:szCs w:val="22"/>
        </w:rPr>
        <w:t>、质疑事项、质疑答复的具体内容、事实依据和法律依据；</w:t>
      </w:r>
    </w:p>
    <w:p>
      <w:pPr>
        <w:numPr>
          <w:ilvl w:val="0"/>
          <w:numId w:val="4"/>
        </w:numPr>
        <w:spacing w:line="440" w:lineRule="exact"/>
        <w:ind w:firstLine="240" w:firstLineChars="100"/>
        <w:rPr>
          <w:rFonts w:ascii="宋体" w:hAnsi="宋体"/>
          <w:sz w:val="24"/>
          <w:szCs w:val="22"/>
        </w:rPr>
      </w:pPr>
      <w:r>
        <w:rPr>
          <w:rFonts w:hint="eastAsia" w:ascii="宋体" w:hAnsi="宋体"/>
          <w:sz w:val="24"/>
          <w:szCs w:val="22"/>
        </w:rPr>
        <w:t>、告知质疑供应商依法投诉的权利；</w:t>
      </w:r>
    </w:p>
    <w:p>
      <w:pPr>
        <w:numPr>
          <w:ilvl w:val="0"/>
          <w:numId w:val="4"/>
        </w:numPr>
        <w:spacing w:line="440" w:lineRule="exact"/>
        <w:ind w:firstLine="240" w:firstLineChars="100"/>
        <w:rPr>
          <w:rFonts w:ascii="宋体" w:hAnsi="宋体"/>
          <w:sz w:val="24"/>
          <w:szCs w:val="22"/>
        </w:rPr>
      </w:pPr>
      <w:r>
        <w:rPr>
          <w:rFonts w:hint="eastAsia" w:ascii="宋体" w:hAnsi="宋体"/>
          <w:sz w:val="24"/>
          <w:szCs w:val="22"/>
        </w:rPr>
        <w:t>、质疑答复人名称；</w:t>
      </w:r>
    </w:p>
    <w:p>
      <w:pPr>
        <w:numPr>
          <w:ilvl w:val="0"/>
          <w:numId w:val="4"/>
        </w:numPr>
        <w:spacing w:line="440" w:lineRule="exact"/>
        <w:ind w:firstLine="240" w:firstLineChars="100"/>
        <w:rPr>
          <w:rFonts w:ascii="宋体" w:hAnsi="宋体"/>
          <w:sz w:val="24"/>
          <w:szCs w:val="22"/>
        </w:rPr>
      </w:pPr>
      <w:r>
        <w:rPr>
          <w:rFonts w:hint="eastAsia" w:ascii="宋体" w:hAnsi="宋体"/>
          <w:sz w:val="24"/>
          <w:szCs w:val="22"/>
        </w:rPr>
        <w:t>、答复质疑的日期。</w:t>
      </w:r>
    </w:p>
    <w:p>
      <w:pPr>
        <w:spacing w:line="440" w:lineRule="exact"/>
        <w:rPr>
          <w:rFonts w:ascii="宋体" w:hAnsi="宋体"/>
          <w:b/>
          <w:bCs/>
          <w:sz w:val="24"/>
          <w:szCs w:val="22"/>
        </w:rPr>
      </w:pPr>
      <w:r>
        <w:rPr>
          <w:rFonts w:hint="eastAsia" w:ascii="宋体" w:hAnsi="宋体"/>
          <w:b/>
          <w:bCs/>
          <w:sz w:val="24"/>
          <w:szCs w:val="22"/>
        </w:rPr>
        <w:t>质疑答复的内容不得涉及商业秘密。</w:t>
      </w:r>
    </w:p>
    <w:p>
      <w:pPr>
        <w:spacing w:line="440" w:lineRule="exact"/>
        <w:rPr>
          <w:rFonts w:ascii="宋体" w:hAnsi="宋体"/>
          <w:sz w:val="24"/>
          <w:szCs w:val="22"/>
        </w:rPr>
      </w:pPr>
      <w:r>
        <w:rPr>
          <w:rFonts w:hint="eastAsia" w:ascii="宋体" w:hAnsi="宋体"/>
          <w:b/>
          <w:bCs/>
          <w:sz w:val="24"/>
          <w:szCs w:val="22"/>
        </w:rPr>
        <w:t>36.6、</w:t>
      </w:r>
      <w:r>
        <w:rPr>
          <w:rFonts w:hint="eastAsia" w:ascii="宋体" w:hAnsi="宋体"/>
          <w:sz w:val="24"/>
          <w:szCs w:val="22"/>
        </w:rPr>
        <w:t>采购人、采购代理机构认为供应商质疑不成立，或者成立但未对中标、成交结果构成影响的，继续开展采购活动；认为供应商质疑成立且能响或者可能影响中标、成交结果的，按照下列情况处理：</w:t>
      </w:r>
    </w:p>
    <w:p>
      <w:pPr>
        <w:spacing w:line="440" w:lineRule="exact"/>
        <w:rPr>
          <w:rFonts w:ascii="宋体" w:hAnsi="宋体"/>
          <w:sz w:val="24"/>
          <w:szCs w:val="22"/>
        </w:rPr>
      </w:pPr>
      <w:r>
        <w:rPr>
          <w:rFonts w:hint="eastAsia" w:ascii="宋体" w:hAnsi="宋体"/>
          <w:sz w:val="24"/>
          <w:szCs w:val="22"/>
        </w:rPr>
        <w:t>（一）、对采购文件提出的质疑，依法通过澄清或者修改可以维续开展采购活动的，澄清或者修改采购文件后继续开展采购活动；否则应当修改采购文件后重新开展采购活动。</w:t>
      </w:r>
    </w:p>
    <w:p>
      <w:pPr>
        <w:spacing w:line="440" w:lineRule="exact"/>
        <w:rPr>
          <w:rFonts w:ascii="宋体" w:hAnsi="宋体"/>
          <w:sz w:val="24"/>
          <w:szCs w:val="22"/>
        </w:rPr>
      </w:pPr>
      <w:r>
        <w:rPr>
          <w:rFonts w:hint="eastAsia" w:ascii="宋体" w:hAnsi="宋体"/>
          <w:sz w:val="24"/>
          <w:szCs w:val="22"/>
        </w:rPr>
        <w:t>（二）、对采购过程、中标或者成交结果提出质疑的，合格供应商符合法定数量时，可以从合格的中标或者成交候选人中另行确定中标、成交供应商的，应当依法另行确定中标、成交供应商；否则应当重新开展采购活动；</w:t>
      </w:r>
    </w:p>
    <w:p>
      <w:pPr>
        <w:spacing w:line="440" w:lineRule="exact"/>
        <w:rPr>
          <w:rFonts w:ascii="宋体" w:hAnsi="宋体"/>
          <w:sz w:val="24"/>
          <w:szCs w:val="22"/>
        </w:rPr>
      </w:pPr>
      <w:r>
        <w:rPr>
          <w:rFonts w:hint="eastAsia" w:ascii="宋体" w:hAnsi="宋体"/>
          <w:sz w:val="24"/>
          <w:szCs w:val="22"/>
        </w:rPr>
        <w:t>质疑答复导致中标、成交结果改变的，采购人或者采购代理机构应当将有关情况书面报告本级财政部门。</w:t>
      </w:r>
    </w:p>
    <w:p>
      <w:pPr>
        <w:spacing w:line="440" w:lineRule="exact"/>
        <w:ind w:left="103" w:leftChars="49"/>
        <w:rPr>
          <w:rFonts w:ascii="宋体" w:hAnsi="宋体"/>
          <w:sz w:val="24"/>
          <w:szCs w:val="22"/>
        </w:rPr>
      </w:pPr>
      <w:r>
        <w:rPr>
          <w:rFonts w:hint="eastAsia" w:ascii="宋体" w:hAnsi="宋体"/>
          <w:sz w:val="24"/>
          <w:szCs w:val="22"/>
        </w:rPr>
        <w:t>37、投诉提起</w:t>
      </w:r>
    </w:p>
    <w:p>
      <w:pPr>
        <w:spacing w:line="440" w:lineRule="exact"/>
        <w:ind w:firstLine="240" w:firstLineChars="100"/>
        <w:rPr>
          <w:rFonts w:ascii="宋体" w:hAnsi="宋体"/>
          <w:sz w:val="24"/>
          <w:szCs w:val="22"/>
        </w:rPr>
      </w:pPr>
      <w:r>
        <w:rPr>
          <w:rFonts w:hint="eastAsia" w:ascii="宋体" w:hAnsi="宋体"/>
          <w:sz w:val="24"/>
          <w:szCs w:val="22"/>
        </w:rPr>
        <w:t>37.1、质疑供应商对采购人、采购代理机构的答复不满意，或者采购人、采购代理机构未在规定时间内作出答复的，可以在答复期满后15个工作日内向本办法第六条规定的财政部门提起投诉。</w:t>
      </w:r>
    </w:p>
    <w:p>
      <w:pPr>
        <w:spacing w:line="440" w:lineRule="exact"/>
        <w:ind w:firstLine="240" w:firstLineChars="100"/>
        <w:rPr>
          <w:rFonts w:ascii="宋体" w:hAnsi="宋体"/>
          <w:sz w:val="24"/>
          <w:szCs w:val="22"/>
        </w:rPr>
      </w:pPr>
      <w:r>
        <w:rPr>
          <w:rFonts w:hint="eastAsia" w:ascii="宋体" w:hAnsi="宋体"/>
          <w:sz w:val="24"/>
          <w:szCs w:val="22"/>
        </w:rPr>
        <w:t>37.2、投诉人投诉时，应当提交投诉书和必要的证明材料，并按照被投诉采购人、采购代理机构（以下简称被投诉人）和与投诉事项有关的供应商数量提供投诉书的副本。投诉书应当包括下列内容：</w:t>
      </w:r>
    </w:p>
    <w:p>
      <w:pPr>
        <w:spacing w:line="440" w:lineRule="exact"/>
        <w:ind w:firstLine="240" w:firstLineChars="100"/>
        <w:rPr>
          <w:rFonts w:ascii="宋体" w:hAnsi="宋体"/>
          <w:sz w:val="24"/>
          <w:szCs w:val="22"/>
        </w:rPr>
      </w:pPr>
      <w:r>
        <w:rPr>
          <w:rFonts w:hint="eastAsia" w:ascii="宋体" w:hAnsi="宋体"/>
          <w:sz w:val="24"/>
          <w:szCs w:val="22"/>
        </w:rPr>
        <w:t>（一）投诉人和被投诉人的姓名或者名称、通讯地址、邮编、联系人及联系电话；</w:t>
      </w:r>
    </w:p>
    <w:p>
      <w:pPr>
        <w:spacing w:line="440" w:lineRule="exact"/>
        <w:ind w:firstLine="240" w:firstLineChars="100"/>
        <w:rPr>
          <w:rFonts w:ascii="宋体" w:hAnsi="宋体"/>
          <w:sz w:val="24"/>
          <w:szCs w:val="22"/>
        </w:rPr>
      </w:pPr>
      <w:r>
        <w:rPr>
          <w:rFonts w:hint="eastAsia" w:ascii="宋体" w:hAnsi="宋体"/>
          <w:sz w:val="24"/>
          <w:szCs w:val="22"/>
        </w:rPr>
        <w:t>（二）质疑和质疑答复情况说明及相关证明材料；</w:t>
      </w:r>
    </w:p>
    <w:p>
      <w:pPr>
        <w:spacing w:line="440" w:lineRule="exact"/>
        <w:ind w:firstLine="240" w:firstLineChars="100"/>
        <w:rPr>
          <w:rFonts w:ascii="宋体" w:hAnsi="宋体"/>
          <w:sz w:val="24"/>
          <w:szCs w:val="22"/>
        </w:rPr>
      </w:pPr>
      <w:r>
        <w:rPr>
          <w:rFonts w:hint="eastAsia" w:ascii="宋体" w:hAnsi="宋体"/>
          <w:sz w:val="24"/>
          <w:szCs w:val="22"/>
        </w:rPr>
        <w:t>（三）具体、明确的投诉事项和与投诉事项相关的投诉请求；</w:t>
      </w:r>
    </w:p>
    <w:p>
      <w:pPr>
        <w:spacing w:line="440" w:lineRule="exact"/>
        <w:ind w:firstLine="240" w:firstLineChars="100"/>
        <w:rPr>
          <w:rFonts w:ascii="宋体" w:hAnsi="宋体"/>
          <w:sz w:val="24"/>
          <w:szCs w:val="22"/>
        </w:rPr>
      </w:pPr>
      <w:r>
        <w:rPr>
          <w:rFonts w:hint="eastAsia" w:ascii="宋体" w:hAnsi="宋体"/>
          <w:sz w:val="24"/>
          <w:szCs w:val="22"/>
        </w:rPr>
        <w:t>（四）事实依据及法律依据；</w:t>
      </w:r>
    </w:p>
    <w:p>
      <w:pPr>
        <w:spacing w:line="440" w:lineRule="exact"/>
        <w:ind w:firstLine="240" w:firstLineChars="100"/>
        <w:rPr>
          <w:rFonts w:ascii="宋体" w:hAnsi="宋体"/>
          <w:sz w:val="24"/>
          <w:szCs w:val="22"/>
        </w:rPr>
      </w:pPr>
      <w:r>
        <w:rPr>
          <w:rFonts w:hint="eastAsia" w:ascii="宋体" w:hAnsi="宋体"/>
          <w:sz w:val="24"/>
          <w:szCs w:val="22"/>
        </w:rPr>
        <w:t>（五）提起投诉的日期。</w:t>
      </w:r>
    </w:p>
    <w:p>
      <w:pPr>
        <w:spacing w:line="440" w:lineRule="exact"/>
        <w:ind w:firstLine="240" w:firstLineChars="100"/>
        <w:rPr>
          <w:rFonts w:ascii="宋体" w:hAnsi="宋体"/>
          <w:sz w:val="24"/>
          <w:szCs w:val="22"/>
        </w:rPr>
      </w:pPr>
      <w:r>
        <w:rPr>
          <w:rFonts w:hint="eastAsia" w:ascii="宋体" w:hAnsi="宋体"/>
          <w:sz w:val="24"/>
          <w:szCs w:val="22"/>
        </w:rPr>
        <w:t>投诉人为自然人的，应当由本人签字；投诉人为法人或者其他组织的，应当由法定代表人、主要负责人或者其授权代表签字或者盖章，并加盖公章。</w:t>
      </w:r>
    </w:p>
    <w:p>
      <w:pPr>
        <w:spacing w:line="440" w:lineRule="exact"/>
        <w:ind w:firstLine="240" w:firstLineChars="100"/>
        <w:rPr>
          <w:rFonts w:ascii="宋体" w:hAnsi="宋体"/>
          <w:sz w:val="24"/>
          <w:szCs w:val="22"/>
        </w:rPr>
      </w:pPr>
      <w:r>
        <w:rPr>
          <w:rFonts w:hint="eastAsia" w:ascii="宋体" w:hAnsi="宋体"/>
          <w:sz w:val="24"/>
          <w:szCs w:val="22"/>
        </w:rPr>
        <w:t>37.3、投诉人应当根据本办法第七条第二款规定的信息内容，并按照其规定的方式提起投诉。</w:t>
      </w:r>
    </w:p>
    <w:p>
      <w:pPr>
        <w:spacing w:line="440" w:lineRule="exact"/>
        <w:ind w:firstLine="240" w:firstLineChars="100"/>
        <w:rPr>
          <w:rFonts w:ascii="宋体" w:hAnsi="宋体"/>
          <w:sz w:val="24"/>
          <w:szCs w:val="22"/>
        </w:rPr>
      </w:pPr>
      <w:r>
        <w:rPr>
          <w:rFonts w:hint="eastAsia" w:ascii="宋体" w:hAnsi="宋体"/>
          <w:sz w:val="24"/>
          <w:szCs w:val="22"/>
        </w:rPr>
        <w:t>投诉人提起投诉应当符合下列条件：</w:t>
      </w:r>
    </w:p>
    <w:p>
      <w:pPr>
        <w:spacing w:line="440" w:lineRule="exact"/>
        <w:ind w:firstLine="240" w:firstLineChars="100"/>
        <w:rPr>
          <w:rFonts w:ascii="宋体" w:hAnsi="宋体"/>
          <w:sz w:val="24"/>
          <w:szCs w:val="22"/>
        </w:rPr>
      </w:pPr>
      <w:r>
        <w:rPr>
          <w:rFonts w:hint="eastAsia" w:ascii="宋体" w:hAnsi="宋体"/>
          <w:sz w:val="24"/>
          <w:szCs w:val="22"/>
        </w:rPr>
        <w:t>（一）提起投诉前已依法进行质疑；</w:t>
      </w:r>
    </w:p>
    <w:p>
      <w:pPr>
        <w:spacing w:line="440" w:lineRule="exact"/>
        <w:ind w:firstLine="240" w:firstLineChars="100"/>
        <w:rPr>
          <w:rFonts w:ascii="宋体" w:hAnsi="宋体"/>
          <w:sz w:val="24"/>
          <w:szCs w:val="22"/>
        </w:rPr>
      </w:pPr>
      <w:r>
        <w:rPr>
          <w:rFonts w:hint="eastAsia" w:ascii="宋体" w:hAnsi="宋体"/>
          <w:sz w:val="24"/>
          <w:szCs w:val="22"/>
        </w:rPr>
        <w:t>（二)投诉书内容符合本办法的规定；</w:t>
      </w:r>
    </w:p>
    <w:p>
      <w:pPr>
        <w:spacing w:line="440" w:lineRule="exact"/>
        <w:ind w:firstLine="240" w:firstLineChars="100"/>
        <w:rPr>
          <w:rFonts w:ascii="宋体" w:hAnsi="宋体"/>
          <w:sz w:val="24"/>
          <w:szCs w:val="22"/>
        </w:rPr>
      </w:pPr>
      <w:r>
        <w:rPr>
          <w:rFonts w:hint="eastAsia" w:ascii="宋体" w:hAnsi="宋体"/>
          <w:sz w:val="24"/>
          <w:szCs w:val="22"/>
        </w:rPr>
        <w:t>（三）在投诉有效期限内提起投诉；</w:t>
      </w:r>
    </w:p>
    <w:p>
      <w:pPr>
        <w:spacing w:line="440" w:lineRule="exact"/>
        <w:ind w:firstLine="240" w:firstLineChars="100"/>
        <w:rPr>
          <w:rFonts w:ascii="宋体" w:hAnsi="宋体"/>
          <w:sz w:val="24"/>
          <w:szCs w:val="22"/>
        </w:rPr>
      </w:pPr>
      <w:r>
        <w:rPr>
          <w:rFonts w:hint="eastAsia" w:ascii="宋体" w:hAnsi="宋体"/>
          <w:sz w:val="24"/>
          <w:szCs w:val="22"/>
        </w:rPr>
        <w:t>（四）同一投诉事项未经财政部门投诉处理；</w:t>
      </w:r>
    </w:p>
    <w:p>
      <w:pPr>
        <w:spacing w:line="440" w:lineRule="exact"/>
        <w:ind w:firstLine="240" w:firstLineChars="100"/>
        <w:rPr>
          <w:rFonts w:ascii="宋体" w:hAnsi="宋体"/>
          <w:sz w:val="24"/>
          <w:szCs w:val="22"/>
        </w:rPr>
      </w:pPr>
      <w:r>
        <w:rPr>
          <w:rFonts w:hint="eastAsia" w:ascii="宋体" w:hAnsi="宋体"/>
          <w:sz w:val="24"/>
          <w:szCs w:val="22"/>
        </w:rPr>
        <w:t>（五）财政部规定的其他条件。</w:t>
      </w:r>
    </w:p>
    <w:p>
      <w:pPr>
        <w:spacing w:line="440" w:lineRule="exact"/>
        <w:rPr>
          <w:rFonts w:ascii="宋体" w:hAnsi="宋体"/>
          <w:sz w:val="24"/>
          <w:szCs w:val="22"/>
        </w:rPr>
      </w:pPr>
      <w:r>
        <w:rPr>
          <w:rFonts w:hint="eastAsia" w:ascii="宋体" w:hAnsi="宋体"/>
          <w:sz w:val="24"/>
          <w:szCs w:val="22"/>
        </w:rPr>
        <w:t>37.4、供应商投诉的事项不得超出已质疑事项的范围，但基于质疑答复内容提出的投诉事项除外。</w:t>
      </w:r>
    </w:p>
    <w:p>
      <w:pPr>
        <w:pStyle w:val="25"/>
        <w:spacing w:line="400" w:lineRule="exact"/>
        <w:ind w:firstLine="0"/>
        <w:rPr>
          <w:rFonts w:ascii="宋体" w:hAnsi="宋体"/>
          <w:sz w:val="21"/>
          <w:szCs w:val="21"/>
        </w:rPr>
      </w:pPr>
    </w:p>
    <w:p>
      <w:pPr>
        <w:pStyle w:val="25"/>
        <w:spacing w:line="400" w:lineRule="exact"/>
        <w:ind w:firstLine="420" w:firstLineChars="200"/>
        <w:rPr>
          <w:rFonts w:ascii="宋体" w:hAnsi="宋体"/>
          <w:sz w:val="21"/>
          <w:szCs w:val="21"/>
        </w:rPr>
      </w:pPr>
    </w:p>
    <w:p>
      <w:pPr>
        <w:pStyle w:val="25"/>
        <w:spacing w:line="400" w:lineRule="exact"/>
        <w:ind w:firstLine="420" w:firstLineChars="200"/>
        <w:rPr>
          <w:rFonts w:ascii="宋体" w:hAnsi="宋体"/>
          <w:sz w:val="21"/>
          <w:szCs w:val="21"/>
        </w:rPr>
      </w:pPr>
    </w:p>
    <w:p>
      <w:pPr>
        <w:pStyle w:val="4"/>
        <w:jc w:val="both"/>
        <w:rPr>
          <w:rFonts w:ascii="宋体"/>
          <w:bCs/>
          <w:color w:val="000000"/>
          <w:sz w:val="36"/>
        </w:rPr>
      </w:pPr>
    </w:p>
    <w:p>
      <w:pPr>
        <w:pStyle w:val="4"/>
        <w:rPr>
          <w:rFonts w:ascii="宋体"/>
          <w:bCs/>
          <w:color w:val="000000"/>
          <w:sz w:val="36"/>
        </w:rPr>
      </w:pPr>
    </w:p>
    <w:p>
      <w:pPr>
        <w:pStyle w:val="3"/>
      </w:pPr>
    </w:p>
    <w:p>
      <w:pPr>
        <w:pStyle w:val="3"/>
      </w:pPr>
      <w:bookmarkStart w:id="175" w:name="_Toc406749981"/>
      <w:bookmarkStart w:id="176" w:name="_Toc7903"/>
    </w:p>
    <w:p>
      <w:pPr>
        <w:pStyle w:val="3"/>
      </w:pPr>
    </w:p>
    <w:p>
      <w:pPr>
        <w:pStyle w:val="3"/>
      </w:pPr>
    </w:p>
    <w:p>
      <w:pPr>
        <w:pStyle w:val="3"/>
      </w:pPr>
      <w:bookmarkStart w:id="177" w:name="_Toc2287"/>
      <w:r>
        <w:rPr>
          <w:rFonts w:hint="eastAsia"/>
        </w:rPr>
        <w:t>第三章 投标文件格式</w:t>
      </w:r>
      <w:bookmarkEnd w:id="174"/>
      <w:bookmarkEnd w:id="175"/>
      <w:bookmarkEnd w:id="176"/>
      <w:bookmarkEnd w:id="177"/>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widowControl/>
        <w:jc w:val="left"/>
        <w:rPr>
          <w:rFonts w:ascii="Arial" w:hAnsi="Arial"/>
          <w:b/>
          <w:sz w:val="24"/>
        </w:rPr>
      </w:pPr>
      <w:bookmarkStart w:id="178" w:name="_Toc25005"/>
      <w:bookmarkStart w:id="179" w:name="_Toc217446082"/>
      <w:bookmarkStart w:id="180" w:name="_Toc406749982"/>
      <w:r>
        <w:rPr>
          <w:rFonts w:ascii="宋体" w:hAnsi="宋体" w:cs="宋体"/>
          <w:sz w:val="28"/>
          <w:szCs w:val="28"/>
        </w:rPr>
        <w:t xml:space="preserve">          </w:t>
      </w:r>
    </w:p>
    <w:p>
      <w:pPr>
        <w:pStyle w:val="100"/>
        <w:jc w:val="center"/>
        <w:rPr>
          <w:rFonts w:ascii="宋体" w:hAnsi="宋体" w:cs="宋体"/>
          <w:sz w:val="28"/>
          <w:szCs w:val="28"/>
        </w:rPr>
      </w:pPr>
      <w:r>
        <w:rPr>
          <w:rFonts w:ascii="宋体" w:hAnsi="宋体" w:cs="宋体"/>
          <w:sz w:val="28"/>
          <w:szCs w:val="28"/>
        </w:rPr>
        <w:t xml:space="preserve">                   </w:t>
      </w:r>
    </w:p>
    <w:p>
      <w:pPr>
        <w:ind w:right="980" w:firstLine="525" w:firstLineChars="250"/>
        <w:rPr>
          <w:rFonts w:hAnsi="宋体" w:cs="宋体"/>
          <w:color w:val="000000"/>
          <w:sz w:val="28"/>
          <w:szCs w:val="28"/>
          <w:u w:val="single"/>
        </w:rPr>
      </w:pPr>
      <w:r>
        <mc:AlternateContent>
          <mc:Choice Requires="wps">
            <w:drawing>
              <wp:anchor distT="0" distB="0" distL="114300" distR="114300" simplePos="0" relativeHeight="251658240" behindDoc="0" locked="0" layoutInCell="1" allowOverlap="1">
                <wp:simplePos x="0" y="0"/>
                <wp:positionH relativeFrom="column">
                  <wp:posOffset>4665345</wp:posOffset>
                </wp:positionH>
                <wp:positionV relativeFrom="paragraph">
                  <wp:posOffset>-6350</wp:posOffset>
                </wp:positionV>
                <wp:extent cx="825500" cy="404495"/>
                <wp:effectExtent l="0" t="0" r="0" b="0"/>
                <wp:wrapNone/>
                <wp:docPr id="5" name="文本框 68"/>
                <wp:cNvGraphicFramePr/>
                <a:graphic xmlns:a="http://schemas.openxmlformats.org/drawingml/2006/main">
                  <a:graphicData uri="http://schemas.microsoft.com/office/word/2010/wordprocessingShape">
                    <wps:wsp>
                      <wps:cNvSpPr/>
                      <wps:spPr bwMode="auto">
                        <a:xfrm>
                          <a:off x="0" y="0"/>
                          <a:ext cx="825500" cy="404495"/>
                        </a:xfrm>
                        <a:prstGeom prst="rect">
                          <a:avLst/>
                        </a:prstGeom>
                        <a:noFill/>
                        <a:ln w="9525">
                          <a:solidFill>
                            <a:srgbClr val="000000"/>
                          </a:solidFill>
                          <a:miter lim="200000"/>
                        </a:ln>
                      </wps:spPr>
                      <wps:txbx>
                        <w:txbxContent>
                          <w:p>
                            <w:pPr>
                              <w:jc w:val="center"/>
                              <w:rPr>
                                <w:sz w:val="36"/>
                                <w:szCs w:val="36"/>
                              </w:rPr>
                            </w:pPr>
                            <w:r>
                              <w:rPr>
                                <w:rFonts w:hint="eastAsia" w:ascii="Calibri" w:hAnsi="Calibri"/>
                                <w:sz w:val="36"/>
                                <w:szCs w:val="36"/>
                              </w:rPr>
                              <w:t>正本</w:t>
                            </w:r>
                          </w:p>
                        </w:txbxContent>
                      </wps:txbx>
                      <wps:bodyPr rot="0" vert="horz" wrap="square" lIns="91440" tIns="45720" rIns="91440" bIns="45720" anchor="t" anchorCtr="0" upright="1">
                        <a:noAutofit/>
                      </wps:bodyPr>
                    </wps:wsp>
                  </a:graphicData>
                </a:graphic>
              </wp:anchor>
            </w:drawing>
          </mc:Choice>
          <mc:Fallback>
            <w:pict>
              <v:rect id="文本框 68" o:spid="_x0000_s1026" o:spt="1" style="position:absolute;left:0pt;margin-left:367.35pt;margin-top:-0.5pt;height:31.85pt;width:65pt;z-index:251658240;mso-width-relative:page;mso-height-relative:page;" filled="f" stroked="t" coordsize="21600,21600" o:gfxdata="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aMZ6jXAAAACQEAAA8AAAAAAAAAAQAgAAAAIgAAAGRycy9k&#10;b3ducmV2LnhtbFBLAQIUABQAAAAIAIdO4kA5EDAbAwIAANYDAAAOAAAAAAAAAAEAIAAAACYBAABk&#10;cnMvZTJvRG9jLnhtbFBLBQYAAAAABgAGAFkBAACbBQAAAAA=&#10;">
                <v:fill on="f" focussize="0,0"/>
                <v:stroke color="#000000" miterlimit="2" joinstyle="miter"/>
                <v:imagedata o:title=""/>
                <o:lock v:ext="edit" aspectratio="f"/>
                <v:textbox>
                  <w:txbxContent>
                    <w:p>
                      <w:pPr>
                        <w:jc w:val="center"/>
                        <w:rPr>
                          <w:sz w:val="36"/>
                          <w:szCs w:val="36"/>
                        </w:rPr>
                      </w:pPr>
                      <w:r>
                        <w:rPr>
                          <w:rFonts w:hint="eastAsia" w:ascii="Calibri" w:hAnsi="Calibri"/>
                          <w:sz w:val="36"/>
                          <w:szCs w:val="36"/>
                        </w:rPr>
                        <w:t>正本</w:t>
                      </w:r>
                    </w:p>
                  </w:txbxContent>
                </v:textbox>
              </v:rect>
            </w:pict>
          </mc:Fallback>
        </mc:AlternateContent>
      </w:r>
    </w:p>
    <w:p>
      <w:pPr>
        <w:ind w:right="980" w:firstLine="700" w:firstLineChars="250"/>
        <w:jc w:val="center"/>
        <w:rPr>
          <w:rFonts w:ascii="宋体" w:hAnsi="宋体" w:cs="宋体"/>
          <w:color w:val="000000"/>
          <w:sz w:val="28"/>
          <w:szCs w:val="28"/>
          <w:u w:val="single"/>
        </w:rPr>
      </w:pPr>
    </w:p>
    <w:p>
      <w:pPr>
        <w:ind w:right="980" w:firstLine="700" w:firstLineChars="250"/>
        <w:jc w:val="center"/>
        <w:rPr>
          <w:rFonts w:ascii="宋体" w:hAnsi="宋体" w:cs="宋体"/>
          <w:color w:val="000000"/>
          <w:sz w:val="28"/>
          <w:szCs w:val="28"/>
          <w:u w:val="single"/>
        </w:rPr>
      </w:pPr>
    </w:p>
    <w:p>
      <w:pPr>
        <w:ind w:right="980" w:firstLine="700" w:firstLineChars="250"/>
        <w:jc w:val="center"/>
        <w:rPr>
          <w:rFonts w:ascii="宋体" w:hAnsi="宋体" w:cs="宋体"/>
          <w:color w:val="000000"/>
          <w:sz w:val="28"/>
          <w:szCs w:val="28"/>
        </w:rPr>
      </w:pPr>
      <w:r>
        <w:rPr>
          <w:rFonts w:hint="eastAsia" w:ascii="宋体" w:hAnsi="宋体" w:cs="宋体"/>
          <w:color w:val="000000"/>
          <w:sz w:val="28"/>
          <w:szCs w:val="28"/>
          <w:u w:val="single"/>
        </w:rPr>
        <w:t xml:space="preserve">                               </w:t>
      </w:r>
      <w:r>
        <w:rPr>
          <w:rFonts w:hint="eastAsia" w:ascii="宋体" w:hAnsi="宋体" w:cs="宋体"/>
          <w:color w:val="000000"/>
          <w:sz w:val="28"/>
          <w:szCs w:val="28"/>
        </w:rPr>
        <w:t>（项目名称）</w:t>
      </w:r>
    </w:p>
    <w:p>
      <w:pPr>
        <w:ind w:right="980" w:firstLine="700" w:firstLineChars="250"/>
        <w:jc w:val="center"/>
        <w:rPr>
          <w:rFonts w:ascii="宋体" w:hAnsi="宋体" w:cs="宋体"/>
          <w:color w:val="000000"/>
          <w:sz w:val="28"/>
          <w:szCs w:val="28"/>
        </w:rPr>
      </w:pPr>
    </w:p>
    <w:p>
      <w:pPr>
        <w:jc w:val="center"/>
        <w:rPr>
          <w:rFonts w:ascii="宋体" w:hAnsi="宋体" w:cs="宋体"/>
          <w:color w:val="000000"/>
          <w:sz w:val="28"/>
          <w:szCs w:val="28"/>
        </w:rPr>
      </w:pPr>
    </w:p>
    <w:p>
      <w:pPr>
        <w:ind w:firstLine="980" w:firstLineChars="350"/>
        <w:rPr>
          <w:rFonts w:ascii="宋体" w:hAnsi="宋体" w:cs="宋体"/>
          <w:color w:val="000000"/>
          <w:sz w:val="28"/>
          <w:szCs w:val="28"/>
          <w:u w:val="single"/>
        </w:rPr>
      </w:pPr>
      <w:r>
        <w:rPr>
          <w:rFonts w:hint="eastAsia" w:ascii="宋体" w:hAnsi="宋体" w:cs="宋体"/>
          <w:color w:val="000000"/>
          <w:sz w:val="28"/>
          <w:szCs w:val="28"/>
        </w:rPr>
        <w:t xml:space="preserve">招标文件编号： </w:t>
      </w:r>
      <w:r>
        <w:rPr>
          <w:rFonts w:hint="eastAsia" w:ascii="宋体" w:hAnsi="宋体" w:cs="宋体"/>
          <w:color w:val="000000"/>
          <w:sz w:val="28"/>
          <w:szCs w:val="28"/>
          <w:u w:val="single"/>
        </w:rPr>
        <w:t xml:space="preserve">                       </w:t>
      </w:r>
    </w:p>
    <w:p>
      <w:pPr>
        <w:rPr>
          <w:rFonts w:ascii="宋体" w:hAnsi="宋体" w:cs="宋体"/>
          <w:color w:val="000000"/>
          <w:sz w:val="20"/>
        </w:rPr>
      </w:pPr>
    </w:p>
    <w:p>
      <w:pPr>
        <w:jc w:val="center"/>
        <w:rPr>
          <w:rFonts w:ascii="宋体" w:hAnsi="宋体" w:cs="宋体"/>
          <w:color w:val="000000"/>
          <w:sz w:val="20"/>
        </w:rPr>
      </w:pPr>
    </w:p>
    <w:p>
      <w:pPr>
        <w:jc w:val="center"/>
        <w:rPr>
          <w:rFonts w:ascii="宋体" w:hAnsi="宋体" w:cs="宋体"/>
          <w:color w:val="000000"/>
          <w:sz w:val="20"/>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r>
        <w:rPr>
          <w:rFonts w:hint="eastAsia" w:ascii="宋体" w:hAnsi="宋体" w:cs="宋体"/>
          <w:b/>
          <w:bCs/>
          <w:color w:val="000000"/>
          <w:sz w:val="44"/>
          <w:szCs w:val="44"/>
        </w:rPr>
        <w:t>投</w:t>
      </w:r>
      <w:r>
        <w:rPr>
          <w:rFonts w:ascii="宋体" w:hAnsi="宋体" w:cs="宋体"/>
          <w:b/>
          <w:bCs/>
          <w:color w:val="000000"/>
          <w:sz w:val="44"/>
          <w:szCs w:val="44"/>
        </w:rPr>
        <w:t xml:space="preserve">  </w:t>
      </w:r>
      <w:r>
        <w:rPr>
          <w:rFonts w:hint="eastAsia" w:ascii="宋体" w:hAnsi="宋体" w:cs="宋体"/>
          <w:b/>
          <w:bCs/>
          <w:color w:val="000000"/>
          <w:sz w:val="44"/>
          <w:szCs w:val="44"/>
        </w:rPr>
        <w:t>标</w:t>
      </w:r>
      <w:r>
        <w:rPr>
          <w:rFonts w:ascii="宋体" w:hAnsi="宋体" w:cs="宋体"/>
          <w:b/>
          <w:bCs/>
          <w:color w:val="000000"/>
          <w:sz w:val="44"/>
          <w:szCs w:val="44"/>
        </w:rPr>
        <w:t xml:space="preserve">  </w:t>
      </w:r>
      <w:r>
        <w:rPr>
          <w:rFonts w:hint="eastAsia" w:ascii="宋体" w:hAnsi="宋体" w:cs="宋体"/>
          <w:b/>
          <w:bCs/>
          <w:color w:val="000000"/>
          <w:sz w:val="44"/>
          <w:szCs w:val="44"/>
        </w:rPr>
        <w:t>文</w:t>
      </w:r>
      <w:r>
        <w:rPr>
          <w:rFonts w:ascii="宋体" w:hAnsi="宋体" w:cs="宋体"/>
          <w:b/>
          <w:bCs/>
          <w:color w:val="000000"/>
          <w:sz w:val="44"/>
          <w:szCs w:val="44"/>
        </w:rPr>
        <w:t xml:space="preserve">  </w:t>
      </w:r>
      <w:r>
        <w:rPr>
          <w:rFonts w:hint="eastAsia" w:ascii="宋体" w:hAnsi="宋体" w:cs="宋体"/>
          <w:b/>
          <w:bCs/>
          <w:color w:val="000000"/>
          <w:sz w:val="44"/>
          <w:szCs w:val="44"/>
        </w:rPr>
        <w:t>件</w:t>
      </w:r>
    </w:p>
    <w:p>
      <w:pPr>
        <w:jc w:val="center"/>
        <w:rPr>
          <w:rFonts w:ascii="宋体" w:hAnsi="宋体" w:cs="宋体"/>
          <w:color w:val="000000"/>
          <w:sz w:val="28"/>
          <w:szCs w:val="28"/>
        </w:rPr>
      </w:pPr>
    </w:p>
    <w:p>
      <w:pPr>
        <w:ind w:firstLine="840" w:firstLineChars="300"/>
        <w:jc w:val="center"/>
        <w:rPr>
          <w:rFonts w:ascii="宋体" w:hAnsi="宋体" w:cs="宋体"/>
          <w:color w:val="000000"/>
          <w:sz w:val="28"/>
          <w:szCs w:val="28"/>
        </w:rPr>
      </w:pPr>
      <w:r>
        <w:rPr>
          <w:rFonts w:hint="eastAsia" w:ascii="宋体" w:hAnsi="宋体" w:cs="宋体"/>
          <w:color w:val="000000"/>
          <w:sz w:val="28"/>
          <w:szCs w:val="28"/>
        </w:rPr>
        <w:t>投 标 人：</w:t>
      </w:r>
      <w:r>
        <w:rPr>
          <w:rFonts w:ascii="宋体" w:hAnsi="宋体" w:cs="宋体"/>
          <w:color w:val="000000"/>
          <w:sz w:val="28"/>
          <w:szCs w:val="28"/>
          <w:u w:val="single"/>
        </w:rPr>
        <w:t xml:space="preserve">                              </w:t>
      </w:r>
      <w:r>
        <w:rPr>
          <w:rFonts w:hint="eastAsia" w:ascii="宋体" w:hAnsi="宋体" w:cs="宋体"/>
          <w:color w:val="000000"/>
          <w:sz w:val="28"/>
          <w:szCs w:val="28"/>
        </w:rPr>
        <w:t>（盖单位章）</w:t>
      </w:r>
    </w:p>
    <w:p>
      <w:pPr>
        <w:ind w:firstLine="840" w:firstLineChars="300"/>
        <w:jc w:val="center"/>
        <w:rPr>
          <w:rFonts w:ascii="宋体" w:hAnsi="宋体" w:cs="宋体"/>
          <w:color w:val="000000"/>
          <w:sz w:val="28"/>
          <w:szCs w:val="28"/>
          <w:u w:val="single"/>
        </w:rPr>
      </w:pPr>
    </w:p>
    <w:p>
      <w:pPr>
        <w:jc w:val="center"/>
        <w:rPr>
          <w:rFonts w:ascii="宋体" w:hAnsi="宋体" w:cs="宋体"/>
          <w:color w:val="000000"/>
          <w:sz w:val="28"/>
          <w:szCs w:val="28"/>
        </w:rPr>
      </w:pPr>
    </w:p>
    <w:p>
      <w:pPr>
        <w:ind w:firstLine="700" w:firstLineChars="250"/>
        <w:jc w:val="center"/>
        <w:rPr>
          <w:rFonts w:ascii="宋体" w:hAnsi="宋体" w:cs="宋体"/>
          <w:color w:val="000000"/>
          <w:sz w:val="28"/>
          <w:szCs w:val="28"/>
        </w:rPr>
      </w:pPr>
      <w:r>
        <w:rPr>
          <w:rFonts w:hint="eastAsia" w:ascii="宋体" w:hAnsi="宋体" w:cs="宋体"/>
          <w:color w:val="000000"/>
          <w:sz w:val="28"/>
          <w:szCs w:val="28"/>
        </w:rPr>
        <w:t>法定代表人：</w:t>
      </w:r>
      <w:r>
        <w:rPr>
          <w:rFonts w:ascii="宋体" w:hAnsi="宋体" w:cs="宋体"/>
          <w:color w:val="000000"/>
          <w:sz w:val="28"/>
          <w:szCs w:val="28"/>
          <w:u w:val="single"/>
        </w:rPr>
        <w:t xml:space="preserve">                          </w:t>
      </w:r>
      <w:r>
        <w:rPr>
          <w:rFonts w:hint="eastAsia" w:ascii="宋体" w:hAnsi="宋体" w:cs="宋体"/>
          <w:color w:val="000000"/>
          <w:sz w:val="28"/>
          <w:szCs w:val="28"/>
        </w:rPr>
        <w:t>（签字或盖章）</w:t>
      </w:r>
    </w:p>
    <w:p>
      <w:pPr>
        <w:jc w:val="center"/>
        <w:rPr>
          <w:rFonts w:ascii="宋体" w:hAnsi="宋体" w:cs="宋体"/>
          <w:color w:val="000000"/>
          <w:sz w:val="28"/>
          <w:szCs w:val="28"/>
        </w:rPr>
      </w:pPr>
    </w:p>
    <w:p>
      <w:pPr>
        <w:jc w:val="center"/>
        <w:rPr>
          <w:rFonts w:ascii="宋体" w:hAnsi="宋体" w:cs="宋体"/>
          <w:color w:val="000000"/>
          <w:sz w:val="28"/>
          <w:szCs w:val="28"/>
        </w:rPr>
      </w:pPr>
      <w:r>
        <w:rPr>
          <w:rFonts w:hint="eastAsia" w:ascii="宋体" w:hAnsi="宋体" w:cs="宋体"/>
          <w:color w:val="000000"/>
          <w:sz w:val="28"/>
          <w:szCs w:val="28"/>
        </w:rPr>
        <w:t>年</w:t>
      </w:r>
      <w:r>
        <w:rPr>
          <w:rFonts w:ascii="宋体" w:hAnsi="宋体" w:cs="宋体"/>
          <w:color w:val="000000"/>
          <w:sz w:val="28"/>
          <w:szCs w:val="28"/>
        </w:rPr>
        <w:t xml:space="preserve">        </w:t>
      </w:r>
      <w:r>
        <w:rPr>
          <w:rFonts w:hint="eastAsia" w:ascii="宋体" w:hAnsi="宋体" w:cs="宋体"/>
          <w:color w:val="000000"/>
          <w:sz w:val="28"/>
          <w:szCs w:val="28"/>
        </w:rPr>
        <w:t>月</w:t>
      </w:r>
      <w:r>
        <w:rPr>
          <w:rFonts w:ascii="宋体" w:hAnsi="宋体" w:cs="宋体"/>
          <w:color w:val="000000"/>
          <w:sz w:val="28"/>
          <w:szCs w:val="28"/>
        </w:rPr>
        <w:t xml:space="preserve">        </w:t>
      </w:r>
      <w:r>
        <w:rPr>
          <w:rFonts w:hint="eastAsia" w:ascii="宋体" w:hAnsi="宋体" w:cs="宋体"/>
          <w:color w:val="000000"/>
          <w:sz w:val="28"/>
          <w:szCs w:val="28"/>
        </w:rPr>
        <w:t>日</w:t>
      </w:r>
    </w:p>
    <w:p>
      <w:pPr>
        <w:widowControl/>
        <w:jc w:val="center"/>
        <w:rPr>
          <w:rFonts w:ascii="Cambria" w:hAnsi="Cambria"/>
          <w:b/>
          <w:bCs/>
          <w:sz w:val="24"/>
          <w:szCs w:val="32"/>
        </w:rPr>
      </w:pPr>
    </w:p>
    <w:p>
      <w:pPr>
        <w:widowControl/>
        <w:jc w:val="left"/>
        <w:rPr>
          <w:rFonts w:ascii="Arial" w:hAnsi="Arial"/>
          <w:b/>
          <w:sz w:val="24"/>
        </w:rPr>
      </w:pPr>
    </w:p>
    <w:p>
      <w:pPr>
        <w:widowControl/>
        <w:jc w:val="left"/>
        <w:rPr>
          <w:rFonts w:ascii="宋体" w:hAnsi="宋体" w:cs="宋体"/>
          <w:bCs/>
          <w:sz w:val="28"/>
          <w:szCs w:val="28"/>
          <w:highlight w:val="red"/>
        </w:rPr>
      </w:pPr>
      <w:r>
        <w:br w:type="page"/>
      </w:r>
    </w:p>
    <w:p>
      <w:pPr>
        <w:pStyle w:val="4"/>
        <w:rPr>
          <w:rFonts w:ascii="宋体" w:hAnsi="宋体"/>
          <w:sz w:val="28"/>
          <w:szCs w:val="28"/>
        </w:rPr>
      </w:pPr>
      <w:bookmarkStart w:id="181" w:name="_Toc24029"/>
      <w:r>
        <w:rPr>
          <w:rFonts w:hint="eastAsia" w:ascii="宋体" w:hAnsi="宋体"/>
          <w:sz w:val="28"/>
          <w:szCs w:val="28"/>
        </w:rPr>
        <w:t>一、投 标 函</w:t>
      </w:r>
      <w:bookmarkEnd w:id="178"/>
      <w:bookmarkEnd w:id="179"/>
      <w:bookmarkEnd w:id="180"/>
      <w:bookmarkEnd w:id="181"/>
    </w:p>
    <w:p>
      <w:pPr>
        <w:pStyle w:val="9"/>
      </w:pPr>
    </w:p>
    <w:p>
      <w:pPr>
        <w:pStyle w:val="25"/>
        <w:spacing w:line="400" w:lineRule="exact"/>
        <w:ind w:firstLine="0"/>
        <w:rPr>
          <w:rFonts w:ascii="宋体" w:hAnsi="宋体"/>
          <w:bCs/>
          <w:sz w:val="21"/>
          <w:szCs w:val="21"/>
        </w:rPr>
      </w:pPr>
      <w:r>
        <w:rPr>
          <w:rFonts w:ascii="宋体" w:hAnsi="宋体"/>
          <w:bCs/>
          <w:sz w:val="21"/>
          <w:szCs w:val="21"/>
        </w:rPr>
        <w:t>_________________</w:t>
      </w:r>
      <w:r>
        <w:rPr>
          <w:rFonts w:hint="eastAsia" w:ascii="宋体" w:hAnsi="宋体"/>
          <w:bCs/>
          <w:sz w:val="28"/>
          <w:szCs w:val="28"/>
        </w:rPr>
        <w:t>采购人名称）：</w:t>
      </w:r>
    </w:p>
    <w:p>
      <w:pPr>
        <w:pStyle w:val="25"/>
        <w:spacing w:line="400" w:lineRule="exact"/>
        <w:ind w:firstLine="560" w:firstLineChars="200"/>
        <w:rPr>
          <w:rFonts w:ascii="宋体" w:hAnsi="宋体"/>
          <w:bCs/>
          <w:sz w:val="28"/>
          <w:szCs w:val="28"/>
        </w:rPr>
      </w:pPr>
      <w:r>
        <w:rPr>
          <w:rFonts w:hint="eastAsia" w:ascii="宋体" w:hAnsi="宋体"/>
          <w:bCs/>
          <w:sz w:val="28"/>
          <w:szCs w:val="28"/>
        </w:rPr>
        <w:t>我方全面研究了“</w:t>
      </w:r>
      <w:r>
        <w:rPr>
          <w:rFonts w:hint="eastAsia" w:ascii="宋体" w:hAnsi="宋体"/>
          <w:bCs/>
          <w:sz w:val="28"/>
          <w:szCs w:val="28"/>
          <w:u w:val="single"/>
        </w:rPr>
        <w:t xml:space="preserve">    </w:t>
      </w:r>
      <w:r>
        <w:rPr>
          <w:rFonts w:hint="eastAsia" w:ascii="宋体" w:hAnsi="宋体"/>
          <w:bCs/>
          <w:sz w:val="28"/>
          <w:szCs w:val="28"/>
        </w:rPr>
        <w:t>”项目招标文件（招标编号），决定参加贵单位组织的本项目投标。我方授权（姓名、职务）代表我方（投标单位的名称）全权处理本项目投标的有关事宜。</w:t>
      </w:r>
    </w:p>
    <w:p>
      <w:pPr>
        <w:pStyle w:val="25"/>
        <w:spacing w:line="400" w:lineRule="exact"/>
        <w:ind w:left="700" w:leftChars="200" w:hanging="280" w:hangingChars="100"/>
        <w:rPr>
          <w:rFonts w:ascii="宋体" w:hAnsi="宋体"/>
          <w:bCs/>
          <w:sz w:val="28"/>
          <w:szCs w:val="28"/>
          <w:u w:val="single"/>
        </w:rPr>
      </w:pPr>
      <w:r>
        <w:rPr>
          <w:rFonts w:ascii="宋体" w:hAnsi="宋体"/>
          <w:bCs/>
          <w:sz w:val="28"/>
          <w:szCs w:val="28"/>
        </w:rPr>
        <w:t>1</w:t>
      </w:r>
      <w:r>
        <w:rPr>
          <w:rFonts w:hint="eastAsia" w:ascii="宋体" w:hAnsi="宋体"/>
          <w:bCs/>
          <w:sz w:val="28"/>
          <w:szCs w:val="28"/>
        </w:rPr>
        <w:t>、我方自愿按照招标文件规定的各项要求向采购人提供所需货物</w:t>
      </w:r>
      <w:r>
        <w:rPr>
          <w:rFonts w:ascii="宋体" w:hAnsi="宋体"/>
          <w:bCs/>
          <w:sz w:val="28"/>
          <w:szCs w:val="28"/>
        </w:rPr>
        <w:t>/</w:t>
      </w:r>
      <w:r>
        <w:rPr>
          <w:rFonts w:hint="eastAsia" w:ascii="宋体" w:hAnsi="宋体"/>
          <w:bCs/>
          <w:sz w:val="28"/>
          <w:szCs w:val="28"/>
        </w:rPr>
        <w:t>服务。</w:t>
      </w:r>
    </w:p>
    <w:p>
      <w:pPr>
        <w:pStyle w:val="25"/>
        <w:spacing w:line="40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、一旦我方中标，我方将严格履行合同规定的责任和义务，保证于合同签字生效后日内完成项目的安装、调试，并交付采购人验收、使用。</w:t>
      </w:r>
    </w:p>
    <w:p>
      <w:pPr>
        <w:pStyle w:val="25"/>
        <w:spacing w:line="400" w:lineRule="exact"/>
        <w:ind w:firstLine="560" w:firstLineChars="200"/>
        <w:rPr>
          <w:rFonts w:ascii="宋体" w:hAnsi="宋体"/>
          <w:bCs/>
          <w:sz w:val="28"/>
          <w:szCs w:val="28"/>
        </w:rPr>
      </w:pPr>
      <w:r>
        <w:rPr>
          <w:rFonts w:ascii="宋体" w:hAnsi="宋体"/>
          <w:bCs/>
          <w:sz w:val="28"/>
          <w:szCs w:val="28"/>
        </w:rPr>
        <w:t>3</w:t>
      </w:r>
      <w:r>
        <w:rPr>
          <w:rFonts w:hint="eastAsia" w:ascii="宋体" w:hAnsi="宋体"/>
          <w:bCs/>
          <w:sz w:val="28"/>
          <w:szCs w:val="28"/>
        </w:rPr>
        <w:t>、我方同意按照招标文件的要求，向贵单位交纳人民币</w:t>
      </w:r>
      <w:r>
        <w:rPr>
          <w:rFonts w:hint="eastAsia" w:ascii="宋体" w:hAnsi="宋体"/>
          <w:bCs/>
          <w:sz w:val="28"/>
          <w:szCs w:val="28"/>
          <w:u w:val="single"/>
        </w:rPr>
        <w:t xml:space="preserve">  </w:t>
      </w:r>
      <w:r>
        <w:rPr>
          <w:rFonts w:ascii="宋体" w:hAnsi="宋体"/>
          <w:bCs/>
          <w:sz w:val="28"/>
          <w:szCs w:val="28"/>
          <w:u w:val="single"/>
        </w:rPr>
        <w:t xml:space="preserve"> </w:t>
      </w:r>
      <w:r>
        <w:rPr>
          <w:rFonts w:hint="eastAsia" w:ascii="宋体" w:hAnsi="宋体"/>
          <w:bCs/>
          <w:sz w:val="28"/>
          <w:szCs w:val="28"/>
          <w:u w:val="single"/>
        </w:rPr>
        <w:t xml:space="preserve"> </w:t>
      </w:r>
      <w:r>
        <w:rPr>
          <w:rFonts w:hint="eastAsia" w:ascii="宋体" w:hAnsi="宋体"/>
          <w:bCs/>
          <w:sz w:val="28"/>
          <w:szCs w:val="28"/>
        </w:rPr>
        <w:t>万元（大写：</w:t>
      </w:r>
      <w:r>
        <w:rPr>
          <w:rFonts w:hint="eastAsia" w:ascii="宋体" w:hAnsi="宋体"/>
          <w:bCs/>
          <w:sz w:val="28"/>
          <w:szCs w:val="28"/>
          <w:u w:val="single"/>
        </w:rPr>
        <w:t xml:space="preserve"> </w:t>
      </w:r>
      <w:r>
        <w:rPr>
          <w:rFonts w:ascii="宋体" w:hAnsi="宋体"/>
          <w:bCs/>
          <w:sz w:val="28"/>
          <w:szCs w:val="28"/>
          <w:u w:val="single"/>
        </w:rPr>
        <w:t xml:space="preserve"> </w:t>
      </w:r>
      <w:r>
        <w:rPr>
          <w:rFonts w:hint="eastAsia" w:ascii="宋体" w:hAnsi="宋体"/>
          <w:bCs/>
          <w:sz w:val="28"/>
          <w:szCs w:val="28"/>
          <w:u w:val="single"/>
        </w:rPr>
        <w:t xml:space="preserve">  </w:t>
      </w:r>
      <w:r>
        <w:rPr>
          <w:rFonts w:hint="eastAsia" w:ascii="宋体" w:hAnsi="宋体"/>
          <w:bCs/>
          <w:sz w:val="28"/>
          <w:szCs w:val="28"/>
        </w:rPr>
        <w:t>）的投标保证金。并承诺：下列任何情况发生时，我方将不要求退还投标保证金：</w:t>
      </w:r>
    </w:p>
    <w:p>
      <w:pPr>
        <w:pStyle w:val="25"/>
        <w:spacing w:line="40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）如果我方在投标有效期内撤回投标；</w:t>
      </w:r>
    </w:p>
    <w:p>
      <w:pPr>
        <w:pStyle w:val="25"/>
        <w:spacing w:line="40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）我方提供了虚假响应招标文件的投标文件；</w:t>
      </w:r>
    </w:p>
    <w:p>
      <w:pPr>
        <w:pStyle w:val="25"/>
        <w:spacing w:line="40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）在投标过程中有违规违纪行为；</w:t>
      </w:r>
    </w:p>
    <w:p>
      <w:pPr>
        <w:pStyle w:val="25"/>
        <w:spacing w:line="40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）我方在投标有效期内收到中标通知书后，由于我方原因未能按照招标文件要求提交履约保证金或与采购人签订并履行合同。</w:t>
      </w:r>
    </w:p>
    <w:p>
      <w:pPr>
        <w:pStyle w:val="25"/>
        <w:spacing w:line="40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、我方为本项目提交的投标文件正本</w:t>
      </w:r>
      <w:r>
        <w:rPr>
          <w:rFonts w:ascii="宋体" w:hAnsi="宋体"/>
          <w:bCs/>
          <w:sz w:val="28"/>
          <w:szCs w:val="28"/>
        </w:rPr>
        <w:t>1</w:t>
      </w:r>
      <w:r>
        <w:rPr>
          <w:rFonts w:hint="eastAsia" w:ascii="宋体" w:hAnsi="宋体"/>
          <w:bCs/>
          <w:sz w:val="28"/>
          <w:szCs w:val="28"/>
        </w:rPr>
        <w:t>份，副本</w:t>
      </w:r>
      <w:r>
        <w:rPr>
          <w:rFonts w:hint="eastAsia" w:ascii="宋体" w:hAnsi="宋体"/>
          <w:color w:val="000000"/>
          <w:sz w:val="28"/>
          <w:szCs w:val="28"/>
        </w:rPr>
        <w:t>4</w:t>
      </w:r>
      <w:r>
        <w:rPr>
          <w:rFonts w:hint="eastAsia" w:ascii="宋体" w:hAnsi="宋体"/>
          <w:bCs/>
          <w:sz w:val="28"/>
          <w:szCs w:val="28"/>
        </w:rPr>
        <w:t>份，电子文档（</w:t>
      </w:r>
      <w:r>
        <w:rPr>
          <w:rFonts w:ascii="宋体" w:hAnsi="宋体"/>
          <w:bCs/>
          <w:sz w:val="28"/>
          <w:szCs w:val="28"/>
        </w:rPr>
        <w:t>U</w:t>
      </w:r>
      <w:r>
        <w:rPr>
          <w:rFonts w:hint="eastAsia" w:ascii="宋体" w:hAnsi="宋体"/>
          <w:bCs/>
          <w:sz w:val="28"/>
          <w:szCs w:val="28"/>
        </w:rPr>
        <w:t>盘）</w:t>
      </w:r>
      <w:r>
        <w:rPr>
          <w:rFonts w:ascii="宋体" w:hAnsi="宋体"/>
          <w:bCs/>
          <w:sz w:val="28"/>
          <w:szCs w:val="28"/>
        </w:rPr>
        <w:t>1</w:t>
      </w:r>
      <w:r>
        <w:rPr>
          <w:rFonts w:hint="eastAsia" w:ascii="宋体" w:hAnsi="宋体"/>
          <w:bCs/>
          <w:sz w:val="28"/>
          <w:szCs w:val="28"/>
        </w:rPr>
        <w:t>份，用于开标唱标的“开标一览表”一份。</w:t>
      </w:r>
    </w:p>
    <w:p>
      <w:pPr>
        <w:pStyle w:val="25"/>
        <w:spacing w:line="400" w:lineRule="exact"/>
        <w:ind w:firstLine="560" w:firstLineChars="200"/>
        <w:rPr>
          <w:rFonts w:hint="eastAsia" w:ascii="宋体" w:hAnsi="宋体"/>
          <w:bCs/>
          <w:sz w:val="28"/>
          <w:szCs w:val="28"/>
        </w:rPr>
      </w:pPr>
      <w:r>
        <w:rPr>
          <w:rFonts w:ascii="宋体" w:hAnsi="宋体"/>
          <w:bCs/>
          <w:sz w:val="28"/>
          <w:szCs w:val="28"/>
        </w:rPr>
        <w:t>5</w:t>
      </w:r>
      <w:r>
        <w:rPr>
          <w:rFonts w:hint="eastAsia" w:ascii="宋体" w:hAnsi="宋体"/>
          <w:bCs/>
          <w:sz w:val="28"/>
          <w:szCs w:val="28"/>
        </w:rPr>
        <w:t>、我方愿意提供贵中心可能另外要求的，与投标有关的文件资料，并保证我方已提供和将要提供的文件资料是真实、准确的。</w:t>
      </w:r>
    </w:p>
    <w:p>
      <w:pPr>
        <w:pStyle w:val="25"/>
        <w:spacing w:line="400" w:lineRule="exact"/>
        <w:ind w:firstLine="560" w:firstLineChars="200"/>
        <w:rPr>
          <w:rFonts w:ascii="宋体" w:hAnsi="宋体"/>
          <w:bCs/>
          <w:sz w:val="28"/>
          <w:szCs w:val="28"/>
        </w:rPr>
      </w:pPr>
      <w:r>
        <w:rPr>
          <w:rFonts w:hint="eastAsia" w:ascii="宋体" w:hAnsi="宋体"/>
          <w:sz w:val="28"/>
          <w:szCs w:val="28"/>
          <w:lang w:val="en-US" w:eastAsia="zh-CN"/>
        </w:rPr>
        <w:t>6、</w:t>
      </w:r>
      <w:r>
        <w:rPr>
          <w:rFonts w:hint="eastAsia" w:ascii="宋体" w:hAnsi="宋体"/>
          <w:sz w:val="28"/>
          <w:szCs w:val="28"/>
        </w:rPr>
        <w:t>我们同意按竞争性谈判文件的规定，本投标书的有效期为开标后</w:t>
      </w:r>
      <w:r>
        <w:rPr>
          <w:rFonts w:hint="eastAsia" w:ascii="宋体" w:hAnsi="宋体"/>
          <w:sz w:val="28"/>
          <w:szCs w:val="28"/>
          <w:u w:val="single"/>
          <w:lang w:val="en-US" w:eastAsia="zh-CN"/>
        </w:rPr>
        <w:t xml:space="preserve">    </w:t>
      </w:r>
      <w:r>
        <w:rPr>
          <w:rFonts w:hint="eastAsia" w:ascii="宋体" w:hAnsi="宋体"/>
          <w:sz w:val="28"/>
          <w:szCs w:val="28"/>
        </w:rPr>
        <w:t>天。</w:t>
      </w:r>
    </w:p>
    <w:p>
      <w:pPr>
        <w:pStyle w:val="25"/>
        <w:spacing w:line="400" w:lineRule="exact"/>
        <w:ind w:firstLine="560" w:firstLineChars="200"/>
        <w:rPr>
          <w:rFonts w:ascii="宋体" w:hAnsi="宋体"/>
          <w:bCs/>
          <w:sz w:val="28"/>
          <w:szCs w:val="28"/>
        </w:rPr>
      </w:pPr>
      <w:r>
        <w:rPr>
          <w:rFonts w:hint="eastAsia" w:ascii="宋体" w:hAnsi="宋体"/>
          <w:bCs/>
          <w:sz w:val="28"/>
          <w:szCs w:val="28"/>
        </w:rPr>
        <w:t>投标人名称：（盖章）</w:t>
      </w:r>
    </w:p>
    <w:p>
      <w:pPr>
        <w:pStyle w:val="25"/>
        <w:spacing w:line="400" w:lineRule="exact"/>
        <w:ind w:firstLine="560" w:firstLineChars="200"/>
        <w:rPr>
          <w:rFonts w:ascii="宋体" w:hAnsi="宋体"/>
          <w:bCs/>
          <w:sz w:val="28"/>
          <w:szCs w:val="28"/>
        </w:rPr>
      </w:pPr>
      <w:r>
        <w:rPr>
          <w:rFonts w:hint="eastAsia" w:ascii="宋体" w:hAnsi="宋体"/>
          <w:bCs/>
          <w:sz w:val="28"/>
          <w:szCs w:val="28"/>
        </w:rPr>
        <w:t>法定代表人或授权代表（签字）：</w:t>
      </w:r>
    </w:p>
    <w:p>
      <w:pPr>
        <w:pStyle w:val="25"/>
        <w:spacing w:line="400" w:lineRule="exact"/>
        <w:ind w:firstLine="560" w:firstLineChars="200"/>
        <w:rPr>
          <w:rFonts w:ascii="宋体" w:hAnsi="宋体"/>
          <w:bCs/>
          <w:sz w:val="28"/>
          <w:szCs w:val="28"/>
        </w:rPr>
      </w:pPr>
      <w:r>
        <w:rPr>
          <w:rFonts w:hint="eastAsia" w:ascii="宋体" w:hAnsi="宋体"/>
          <w:bCs/>
          <w:sz w:val="28"/>
          <w:szCs w:val="28"/>
        </w:rPr>
        <w:t>通讯地址：</w:t>
      </w:r>
    </w:p>
    <w:p>
      <w:pPr>
        <w:pStyle w:val="25"/>
        <w:spacing w:line="400" w:lineRule="exact"/>
        <w:ind w:firstLine="560" w:firstLineChars="200"/>
        <w:rPr>
          <w:rFonts w:ascii="宋体" w:hAnsi="宋体"/>
          <w:bCs/>
          <w:sz w:val="28"/>
          <w:szCs w:val="28"/>
        </w:rPr>
      </w:pPr>
      <w:r>
        <w:rPr>
          <w:rFonts w:hint="eastAsia" w:ascii="宋体" w:hAnsi="宋体"/>
          <w:bCs/>
          <w:sz w:val="28"/>
          <w:szCs w:val="28"/>
        </w:rPr>
        <w:t>邮政编码：</w:t>
      </w:r>
    </w:p>
    <w:p>
      <w:pPr>
        <w:pStyle w:val="25"/>
        <w:spacing w:line="400" w:lineRule="exact"/>
        <w:ind w:firstLine="560" w:firstLineChars="200"/>
        <w:rPr>
          <w:rFonts w:ascii="宋体" w:hAnsi="宋体"/>
          <w:bCs/>
          <w:sz w:val="28"/>
          <w:szCs w:val="28"/>
        </w:rPr>
      </w:pPr>
      <w:r>
        <w:rPr>
          <w:rFonts w:hint="eastAsia" w:ascii="宋体" w:hAnsi="宋体"/>
          <w:bCs/>
          <w:sz w:val="28"/>
          <w:szCs w:val="28"/>
        </w:rPr>
        <w:t>联系电话：</w:t>
      </w:r>
    </w:p>
    <w:p>
      <w:pPr>
        <w:pStyle w:val="25"/>
        <w:spacing w:line="400" w:lineRule="exact"/>
        <w:ind w:firstLine="560" w:firstLineChars="200"/>
        <w:rPr>
          <w:rFonts w:ascii="宋体" w:hAnsi="宋体"/>
          <w:bCs/>
          <w:sz w:val="28"/>
          <w:szCs w:val="28"/>
        </w:rPr>
      </w:pPr>
      <w:r>
        <w:rPr>
          <w:rFonts w:hint="eastAsia" w:ascii="宋体" w:hAnsi="宋体"/>
          <w:bCs/>
          <w:sz w:val="28"/>
          <w:szCs w:val="28"/>
        </w:rPr>
        <w:t>日期：</w:t>
      </w:r>
    </w:p>
    <w:p>
      <w:pPr>
        <w:pStyle w:val="6"/>
      </w:pPr>
      <w:bookmarkStart w:id="182" w:name="_Toc511294902"/>
      <w:bookmarkStart w:id="183" w:name="_Toc512251715"/>
      <w:bookmarkStart w:id="184" w:name="_Toc217446083"/>
      <w:bookmarkStart w:id="185" w:name="_Toc406749983"/>
      <w:bookmarkStart w:id="186" w:name="_Toc200"/>
    </w:p>
    <w:p>
      <w:pPr>
        <w:widowControl/>
        <w:ind w:firstLine="2249" w:firstLineChars="800"/>
        <w:rPr>
          <w:rFonts w:ascii="宋体" w:hAnsi="宋体" w:cs="宋体"/>
          <w:b/>
          <w:sz w:val="28"/>
          <w:szCs w:val="28"/>
        </w:rPr>
      </w:pPr>
    </w:p>
    <w:p>
      <w:pPr>
        <w:pStyle w:val="4"/>
        <w:rPr>
          <w:rFonts w:ascii="宋体" w:hAnsi="宋体"/>
          <w:sz w:val="28"/>
          <w:szCs w:val="28"/>
        </w:rPr>
      </w:pPr>
      <w:bookmarkStart w:id="187" w:name="_Toc32574"/>
      <w:r>
        <w:rPr>
          <w:rFonts w:hint="eastAsia" w:ascii="宋体" w:hAnsi="宋体"/>
          <w:sz w:val="28"/>
          <w:szCs w:val="28"/>
        </w:rPr>
        <w:t>二、法定代表人身份证明</w:t>
      </w:r>
      <w:bookmarkEnd w:id="182"/>
      <w:bookmarkEnd w:id="183"/>
      <w:bookmarkEnd w:id="187"/>
    </w:p>
    <w:p>
      <w:pPr>
        <w:spacing w:line="360" w:lineRule="auto"/>
        <w:ind w:firstLine="560" w:firstLineChars="200"/>
        <w:rPr>
          <w:rFonts w:ascii="宋体" w:hAnsi="宋体" w:cs="宋体"/>
          <w:sz w:val="28"/>
          <w:szCs w:val="28"/>
        </w:rPr>
      </w:pPr>
      <w:r>
        <w:rPr>
          <w:rFonts w:hint="eastAsia" w:ascii="宋体" w:hAnsi="宋体" w:cs="宋体"/>
          <w:sz w:val="28"/>
          <w:szCs w:val="28"/>
        </w:rPr>
        <w:t>投标人名称：</w:t>
      </w:r>
    </w:p>
    <w:p>
      <w:pPr>
        <w:spacing w:line="360" w:lineRule="auto"/>
        <w:ind w:firstLine="560" w:firstLineChars="200"/>
        <w:rPr>
          <w:rFonts w:ascii="宋体" w:hAnsi="宋体" w:cs="宋体"/>
          <w:sz w:val="28"/>
          <w:szCs w:val="28"/>
        </w:rPr>
      </w:pPr>
      <w:r>
        <w:rPr>
          <w:rFonts w:hint="eastAsia" w:ascii="宋体" w:hAnsi="宋体" w:cs="宋体"/>
          <w:sz w:val="28"/>
          <w:szCs w:val="28"/>
        </w:rPr>
        <w:t>单位性质：</w:t>
      </w:r>
    </w:p>
    <w:p>
      <w:pPr>
        <w:spacing w:line="360" w:lineRule="auto"/>
        <w:ind w:firstLine="560" w:firstLineChars="200"/>
        <w:rPr>
          <w:rFonts w:ascii="宋体" w:hAnsi="宋体" w:cs="宋体"/>
          <w:sz w:val="28"/>
          <w:szCs w:val="28"/>
        </w:rPr>
      </w:pPr>
      <w:r>
        <w:rPr>
          <w:rFonts w:hint="eastAsia" w:ascii="宋体" w:hAnsi="宋体" w:cs="宋体"/>
          <w:sz w:val="28"/>
          <w:szCs w:val="28"/>
        </w:rPr>
        <w:t>地     址：</w:t>
      </w:r>
    </w:p>
    <w:p>
      <w:pPr>
        <w:spacing w:line="360" w:lineRule="auto"/>
        <w:ind w:firstLine="560" w:firstLineChars="200"/>
        <w:rPr>
          <w:rFonts w:ascii="宋体" w:hAnsi="宋体" w:cs="宋体"/>
          <w:sz w:val="28"/>
          <w:szCs w:val="28"/>
        </w:rPr>
      </w:pPr>
      <w:r>
        <w:rPr>
          <w:rFonts w:hint="eastAsia" w:ascii="宋体" w:hAnsi="宋体" w:cs="宋体"/>
          <w:sz w:val="28"/>
          <w:szCs w:val="28"/>
        </w:rPr>
        <w:t>成立时间： 年 月 日</w:t>
      </w:r>
    </w:p>
    <w:p>
      <w:pPr>
        <w:spacing w:line="360" w:lineRule="auto"/>
        <w:ind w:firstLine="560" w:firstLineChars="200"/>
        <w:rPr>
          <w:rFonts w:ascii="宋体" w:hAnsi="宋体" w:cs="宋体"/>
          <w:sz w:val="28"/>
          <w:szCs w:val="28"/>
        </w:rPr>
      </w:pPr>
      <w:r>
        <w:rPr>
          <w:rFonts w:hint="eastAsia" w:ascii="宋体" w:hAnsi="宋体" w:cs="宋体"/>
          <w:sz w:val="28"/>
          <w:szCs w:val="28"/>
        </w:rPr>
        <w:t>经营期限：</w:t>
      </w:r>
    </w:p>
    <w:p>
      <w:pPr>
        <w:spacing w:line="360" w:lineRule="auto"/>
        <w:ind w:firstLine="560" w:firstLineChars="200"/>
        <w:rPr>
          <w:rFonts w:ascii="宋体" w:hAnsi="宋体" w:cs="宋体"/>
          <w:sz w:val="28"/>
          <w:szCs w:val="28"/>
        </w:rPr>
      </w:pPr>
      <w:r>
        <w:rPr>
          <w:rFonts w:hint="eastAsia" w:ascii="宋体" w:hAnsi="宋体" w:cs="宋体"/>
          <w:sz w:val="28"/>
          <w:szCs w:val="28"/>
        </w:rPr>
        <w:t>姓    名：              性别：</w:t>
      </w:r>
    </w:p>
    <w:p>
      <w:pPr>
        <w:spacing w:line="360" w:lineRule="auto"/>
        <w:ind w:firstLine="560" w:firstLineChars="200"/>
        <w:rPr>
          <w:rFonts w:ascii="宋体" w:hAnsi="宋体" w:cs="宋体"/>
          <w:sz w:val="28"/>
          <w:szCs w:val="28"/>
        </w:rPr>
      </w:pPr>
      <w:r>
        <w:rPr>
          <w:rFonts w:hint="eastAsia" w:ascii="宋体" w:hAnsi="宋体" w:cs="宋体"/>
          <w:sz w:val="28"/>
          <w:szCs w:val="28"/>
        </w:rPr>
        <w:t>年    龄：              职务：</w:t>
      </w: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系 </w:t>
      </w:r>
      <w:r>
        <w:rPr>
          <w:rFonts w:hint="eastAsia" w:ascii="宋体" w:hAnsi="宋体" w:cs="宋体"/>
          <w:sz w:val="28"/>
          <w:szCs w:val="28"/>
          <w:u w:val="single"/>
        </w:rPr>
        <w:t xml:space="preserve">             </w:t>
      </w:r>
      <w:r>
        <w:rPr>
          <w:rFonts w:hint="eastAsia" w:ascii="宋体" w:hAnsi="宋体" w:cs="宋体"/>
          <w:sz w:val="28"/>
          <w:szCs w:val="28"/>
        </w:rPr>
        <w:t>（投标人名称）的法定代表人。</w:t>
      </w:r>
    </w:p>
    <w:p>
      <w:pPr>
        <w:spacing w:line="360" w:lineRule="auto"/>
        <w:ind w:firstLine="1120" w:firstLineChars="400"/>
        <w:rPr>
          <w:rFonts w:ascii="宋体" w:hAnsi="宋体" w:cs="宋体"/>
          <w:sz w:val="28"/>
          <w:szCs w:val="28"/>
        </w:rPr>
      </w:pPr>
      <w:r>
        <w:rPr>
          <w:rFonts w:hint="eastAsia" w:ascii="宋体" w:hAnsi="宋体" w:cs="宋体"/>
          <w:sz w:val="28"/>
          <w:szCs w:val="28"/>
        </w:rPr>
        <w:t>特此证明。</w:t>
      </w:r>
    </w:p>
    <w:p>
      <w:pPr>
        <w:spacing w:line="360" w:lineRule="auto"/>
        <w:ind w:firstLine="1120" w:firstLineChars="400"/>
        <w:rPr>
          <w:rFonts w:ascii="宋体" w:hAnsi="宋体" w:cs="宋体"/>
          <w:sz w:val="28"/>
          <w:szCs w:val="28"/>
        </w:rPr>
      </w:pPr>
    </w:p>
    <w:tbl>
      <w:tblPr>
        <w:tblStyle w:val="39"/>
        <w:tblW w:w="8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8"/>
        <w:gridCol w:w="4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4118" w:type="dxa"/>
          </w:tcPr>
          <w:p>
            <w:pPr>
              <w:spacing w:line="360" w:lineRule="auto"/>
              <w:rPr>
                <w:rFonts w:ascii="宋体" w:hAnsi="宋体" w:cs="宋体"/>
                <w:sz w:val="28"/>
                <w:szCs w:val="28"/>
              </w:rPr>
            </w:pPr>
          </w:p>
          <w:p>
            <w:pPr>
              <w:spacing w:line="360" w:lineRule="auto"/>
              <w:ind w:firstLine="840" w:firstLineChars="300"/>
              <w:rPr>
                <w:rFonts w:ascii="宋体" w:hAnsi="宋体" w:cs="宋体"/>
                <w:sz w:val="28"/>
                <w:szCs w:val="28"/>
              </w:rPr>
            </w:pPr>
            <w:r>
              <w:rPr>
                <w:rFonts w:hint="eastAsia" w:ascii="宋体" w:hAnsi="宋体" w:cs="宋体"/>
                <w:sz w:val="28"/>
                <w:szCs w:val="28"/>
              </w:rPr>
              <w:t>法定代表人身份证正面</w:t>
            </w:r>
          </w:p>
          <w:p>
            <w:pPr>
              <w:rPr>
                <w:rFonts w:ascii="宋体" w:hAnsi="宋体" w:cs="宋体"/>
                <w:sz w:val="28"/>
                <w:szCs w:val="28"/>
              </w:rPr>
            </w:pPr>
          </w:p>
        </w:tc>
        <w:tc>
          <w:tcPr>
            <w:tcW w:w="4231" w:type="dxa"/>
          </w:tcPr>
          <w:p>
            <w:pPr>
              <w:spacing w:line="360" w:lineRule="auto"/>
              <w:rPr>
                <w:rFonts w:ascii="宋体" w:hAnsi="宋体" w:cs="宋体"/>
                <w:sz w:val="28"/>
                <w:szCs w:val="28"/>
              </w:rPr>
            </w:pPr>
          </w:p>
          <w:p>
            <w:pPr>
              <w:spacing w:line="360" w:lineRule="auto"/>
              <w:jc w:val="center"/>
              <w:rPr>
                <w:rFonts w:ascii="宋体" w:hAnsi="宋体" w:cs="宋体"/>
                <w:sz w:val="28"/>
                <w:szCs w:val="28"/>
              </w:rPr>
            </w:pPr>
            <w:r>
              <w:rPr>
                <w:rFonts w:hint="eastAsia" w:ascii="宋体" w:hAnsi="宋体" w:cs="宋体"/>
                <w:sz w:val="28"/>
                <w:szCs w:val="28"/>
              </w:rPr>
              <w:t>法定代表人身份证反面</w:t>
            </w:r>
          </w:p>
          <w:p>
            <w:pPr>
              <w:rPr>
                <w:rFonts w:ascii="宋体" w:hAnsi="宋体" w:cs="宋体"/>
                <w:sz w:val="28"/>
                <w:szCs w:val="28"/>
              </w:rPr>
            </w:pPr>
          </w:p>
        </w:tc>
      </w:tr>
    </w:tbl>
    <w:p>
      <w:pPr>
        <w:spacing w:line="360" w:lineRule="auto"/>
        <w:rPr>
          <w:rFonts w:ascii="宋体" w:hAnsi="宋体" w:cs="宋体"/>
          <w:sz w:val="28"/>
          <w:szCs w:val="28"/>
        </w:rPr>
      </w:pPr>
    </w:p>
    <w:p>
      <w:pPr>
        <w:spacing w:line="360" w:lineRule="auto"/>
        <w:ind w:firstLine="3360" w:firstLineChars="1200"/>
        <w:rPr>
          <w:rFonts w:ascii="宋体" w:hAnsi="宋体" w:cs="宋体"/>
          <w:sz w:val="28"/>
          <w:szCs w:val="28"/>
        </w:rPr>
      </w:pPr>
      <w:r>
        <w:rPr>
          <w:rFonts w:hint="eastAsia" w:ascii="宋体" w:hAnsi="宋体" w:cs="宋体"/>
          <w:sz w:val="28"/>
          <w:szCs w:val="28"/>
        </w:rPr>
        <w:t>投标人：   （盖单位章）</w:t>
      </w:r>
    </w:p>
    <w:p>
      <w:pPr>
        <w:spacing w:line="360" w:lineRule="auto"/>
        <w:rPr>
          <w:rFonts w:ascii="宋体" w:hAnsi="宋体" w:cs="宋体"/>
          <w:sz w:val="28"/>
          <w:szCs w:val="28"/>
        </w:rPr>
      </w:pPr>
      <w:r>
        <w:rPr>
          <w:rFonts w:hint="eastAsia" w:ascii="宋体" w:hAnsi="宋体" w:cs="宋体"/>
          <w:sz w:val="28"/>
          <w:szCs w:val="28"/>
        </w:rPr>
        <w:t xml:space="preserve">                        法定代表或委托代理人   （签字或盖章）</w:t>
      </w:r>
    </w:p>
    <w:p>
      <w:pPr>
        <w:spacing w:line="360" w:lineRule="auto"/>
        <w:rPr>
          <w:rFonts w:ascii="宋体" w:hAnsi="宋体" w:cs="宋体"/>
          <w:sz w:val="28"/>
          <w:szCs w:val="28"/>
        </w:rPr>
      </w:pPr>
      <w:r>
        <w:rPr>
          <w:rFonts w:hint="eastAsia" w:ascii="宋体" w:hAnsi="宋体" w:cs="宋体"/>
          <w:sz w:val="28"/>
          <w:szCs w:val="28"/>
        </w:rPr>
        <w:t xml:space="preserve">                        日期：    年     月      日 </w:t>
      </w:r>
    </w:p>
    <w:p>
      <w:pPr>
        <w:widowControl/>
        <w:jc w:val="left"/>
        <w:rPr>
          <w:rFonts w:ascii="宋体" w:hAnsi="宋体" w:cs="宋体"/>
          <w:b/>
          <w:color w:val="FF0000"/>
          <w:szCs w:val="21"/>
        </w:rPr>
      </w:pPr>
      <w:r>
        <w:rPr>
          <w:rFonts w:hint="eastAsia" w:ascii="宋体" w:hAnsi="宋体" w:cs="宋体"/>
          <w:b/>
          <w:color w:val="FF0000"/>
          <w:sz w:val="28"/>
          <w:szCs w:val="28"/>
          <w:highlight w:val="yellow"/>
        </w:rPr>
        <w:t>注：如法人开标需严格按照以上格式开标时出示此表</w:t>
      </w:r>
      <w:r>
        <w:rPr>
          <w:rFonts w:hint="eastAsia" w:ascii="宋体" w:hAnsi="宋体" w:cs="宋体"/>
          <w:b/>
          <w:color w:val="FF0000"/>
          <w:sz w:val="28"/>
          <w:szCs w:val="28"/>
        </w:rPr>
        <w:br w:type="page"/>
      </w:r>
    </w:p>
    <w:p>
      <w:pPr>
        <w:pStyle w:val="4"/>
        <w:rPr>
          <w:rFonts w:ascii="宋体" w:hAnsi="宋体"/>
          <w:sz w:val="28"/>
          <w:szCs w:val="28"/>
        </w:rPr>
      </w:pPr>
      <w:bookmarkStart w:id="188" w:name="_Toc21901"/>
      <w:bookmarkStart w:id="189" w:name="_Toc512251716"/>
      <w:r>
        <w:rPr>
          <w:rFonts w:hint="eastAsia" w:ascii="宋体" w:hAnsi="宋体"/>
          <w:sz w:val="28"/>
          <w:szCs w:val="28"/>
        </w:rPr>
        <w:t>三、法定代表人授权书</w:t>
      </w:r>
      <w:bookmarkEnd w:id="188"/>
      <w:bookmarkEnd w:id="189"/>
    </w:p>
    <w:p>
      <w:pPr>
        <w:spacing w:line="400" w:lineRule="exact"/>
        <w:jc w:val="center"/>
        <w:rPr>
          <w:rFonts w:ascii="宋体" w:hAnsi="宋体"/>
          <w:b/>
          <w:color w:val="000000"/>
          <w:szCs w:val="21"/>
        </w:rPr>
      </w:pPr>
    </w:p>
    <w:p>
      <w:pPr>
        <w:spacing w:line="400" w:lineRule="exact"/>
        <w:jc w:val="center"/>
        <w:rPr>
          <w:rFonts w:ascii="宋体" w:hAnsi="宋体"/>
          <w:b/>
          <w:color w:val="000000"/>
          <w:szCs w:val="21"/>
        </w:rPr>
      </w:pPr>
    </w:p>
    <w:p>
      <w:pPr>
        <w:spacing w:line="400" w:lineRule="exact"/>
        <w:rPr>
          <w:rFonts w:ascii="宋体" w:hAnsi="宋体"/>
          <w:color w:val="000000"/>
          <w:sz w:val="28"/>
          <w:szCs w:val="28"/>
        </w:rPr>
      </w:pPr>
      <w:r>
        <w:rPr>
          <w:rFonts w:hint="eastAsia" w:ascii="宋体" w:hAnsi="宋体"/>
          <w:color w:val="000000"/>
          <w:sz w:val="28"/>
          <w:szCs w:val="28"/>
        </w:rPr>
        <w:t>__________________（采购人名称）：</w:t>
      </w:r>
    </w:p>
    <w:p>
      <w:pPr>
        <w:spacing w:line="400" w:lineRule="exact"/>
        <w:ind w:firstLine="560" w:firstLineChars="200"/>
        <w:rPr>
          <w:rFonts w:ascii="宋体" w:hAnsi="宋体"/>
          <w:color w:val="000000"/>
          <w:sz w:val="28"/>
          <w:szCs w:val="28"/>
        </w:rPr>
      </w:pPr>
      <w:r>
        <w:rPr>
          <w:rFonts w:hint="eastAsia" w:ascii="宋体" w:hAnsi="宋体"/>
          <w:color w:val="000000"/>
          <w:sz w:val="28"/>
          <w:szCs w:val="28"/>
        </w:rPr>
        <w:t>本授权声明：（投标人名称）（法定代表人姓名、职务）授权（被授权人姓名、职务）为我方 “ ” 项目（招标编号）投标活动的合法代表，以我方名义全权处理该项目有关投标、签订合同以及执行合同等一切事宜。</w:t>
      </w:r>
    </w:p>
    <w:p>
      <w:pPr>
        <w:spacing w:line="400" w:lineRule="exact"/>
        <w:ind w:firstLine="560" w:firstLineChars="200"/>
        <w:rPr>
          <w:rFonts w:ascii="宋体" w:hAnsi="宋体"/>
          <w:color w:val="000000"/>
          <w:sz w:val="28"/>
          <w:szCs w:val="28"/>
        </w:rPr>
      </w:pPr>
      <w:r>
        <w:rPr>
          <w:rFonts w:hint="eastAsia" w:ascii="宋体" w:hAnsi="宋体"/>
          <w:color w:val="000000"/>
          <w:sz w:val="28"/>
          <w:szCs w:val="28"/>
        </w:rPr>
        <w:t>特此声明。</w:t>
      </w:r>
    </w:p>
    <w:p>
      <w:pPr>
        <w:rPr>
          <w:rFonts w:ascii="宋体" w:hAnsi="宋体"/>
          <w:sz w:val="28"/>
          <w:szCs w:val="28"/>
        </w:rPr>
      </w:pPr>
      <w:r>
        <w:rPr>
          <w:rFonts w:ascii="宋体" w:hAnsi="宋体"/>
          <w:sz w:val="28"/>
          <w:szCs w:val="28"/>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128905</wp:posOffset>
                </wp:positionV>
                <wp:extent cx="2472690" cy="1263650"/>
                <wp:effectExtent l="0" t="0" r="3810" b="0"/>
                <wp:wrapNone/>
                <wp:docPr id="4" name=" 15"/>
                <wp:cNvGraphicFramePr/>
                <a:graphic xmlns:a="http://schemas.openxmlformats.org/drawingml/2006/main">
                  <a:graphicData uri="http://schemas.microsoft.com/office/word/2010/wordprocessingShape">
                    <wps:wsp>
                      <wps:cNvSpPr/>
                      <wps:spPr bwMode="auto">
                        <a:xfrm>
                          <a:off x="0" y="0"/>
                          <a:ext cx="2472690" cy="1263650"/>
                        </a:xfrm>
                        <a:prstGeom prst="rect">
                          <a:avLst/>
                        </a:prstGeom>
                        <a:solidFill>
                          <a:srgbClr val="FFFFFF"/>
                        </a:solidFill>
                        <a:ln w="9525" cap="rnd">
                          <a:solidFill>
                            <a:srgbClr val="000000"/>
                          </a:solidFill>
                          <a:prstDash val="sysDot"/>
                          <a:miter lim="200000"/>
                        </a:ln>
                      </wps:spPr>
                      <wps:txbx>
                        <w:txbxContent>
                          <w:p>
                            <w:pPr>
                              <w:spacing w:line="400" w:lineRule="exact"/>
                              <w:ind w:firstLine="420" w:firstLineChars="200"/>
                              <w:rPr>
                                <w:rFonts w:ascii="宋体" w:hAnsi="宋体"/>
                                <w:color w:val="000000"/>
                                <w:szCs w:val="21"/>
                              </w:rPr>
                            </w:pPr>
                          </w:p>
                          <w:p>
                            <w:pPr>
                              <w:spacing w:line="400" w:lineRule="exact"/>
                              <w:ind w:firstLine="630" w:firstLineChars="300"/>
                              <w:rPr>
                                <w:rFonts w:ascii="宋体" w:hAnsi="宋体"/>
                                <w:color w:val="000000"/>
                                <w:szCs w:val="21"/>
                              </w:rPr>
                            </w:pPr>
                            <w:r>
                              <w:rPr>
                                <w:rFonts w:hint="eastAsia" w:ascii="宋体" w:hAnsi="宋体"/>
                                <w:color w:val="000000"/>
                                <w:szCs w:val="21"/>
                              </w:rPr>
                              <w:t>法人身份证复印件正面</w:t>
                            </w:r>
                          </w:p>
                        </w:txbxContent>
                      </wps:txbx>
                      <wps:bodyPr rot="0" vert="horz" wrap="square" lIns="91440" tIns="45720" rIns="91440" bIns="45720" anchor="t" anchorCtr="0" upright="1">
                        <a:noAutofit/>
                      </wps:bodyPr>
                    </wps:wsp>
                  </a:graphicData>
                </a:graphic>
              </wp:anchor>
            </w:drawing>
          </mc:Choice>
          <mc:Fallback>
            <w:pict>
              <v:rect id=" 15" o:spid="_x0000_s1026" o:spt="1" style="position:absolute;left:0pt;margin-left:2.45pt;margin-top:10.15pt;height:99.5pt;width:194.7pt;z-index:251659264;mso-width-relative:page;mso-height-relative:page;" fillcolor="#FFFFFF" filled="t" stroked="t" coordsize="21600,21600" o:gfxdata="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I5V3NgAAAAIAQAADwAAAAAAAAABACAAAAAi&#10;AAAAZHJzL2Rvd25yZXYueG1sUEsBAhQAFAAAAAgAh07iQJwX1HkKAgAAHAQAAA4AAAAAAAAAAQAg&#10;AAAAJwEAAGRycy9lMm9Eb2MueG1sUEsFBgAAAAAGAAYAWQEAAKMFAAAAAA==&#10;">
                <v:fill on="t" focussize="0,0"/>
                <v:stroke color="#000000" miterlimit="2" joinstyle="miter" dashstyle="1 1" endcap="round"/>
                <v:imagedata o:title=""/>
                <o:lock v:ext="edit" aspectratio="f"/>
                <v:textbox>
                  <w:txbxContent>
                    <w:p>
                      <w:pPr>
                        <w:spacing w:line="400" w:lineRule="exact"/>
                        <w:ind w:firstLine="420" w:firstLineChars="200"/>
                        <w:rPr>
                          <w:rFonts w:ascii="宋体" w:hAnsi="宋体"/>
                          <w:color w:val="000000"/>
                          <w:szCs w:val="21"/>
                        </w:rPr>
                      </w:pPr>
                    </w:p>
                    <w:p>
                      <w:pPr>
                        <w:spacing w:line="400" w:lineRule="exact"/>
                        <w:ind w:firstLine="630" w:firstLineChars="300"/>
                        <w:rPr>
                          <w:rFonts w:ascii="宋体" w:hAnsi="宋体"/>
                          <w:color w:val="000000"/>
                          <w:szCs w:val="21"/>
                        </w:rPr>
                      </w:pPr>
                      <w:r>
                        <w:rPr>
                          <w:rFonts w:hint="eastAsia" w:ascii="宋体" w:hAnsi="宋体"/>
                          <w:color w:val="000000"/>
                          <w:szCs w:val="21"/>
                        </w:rPr>
                        <w:t>法人身份证复印件正面</w:t>
                      </w:r>
                    </w:p>
                  </w:txbxContent>
                </v:textbox>
              </v:rect>
            </w:pict>
          </mc:Fallback>
        </mc:AlternateContent>
      </w:r>
      <w:r>
        <w:rPr>
          <w:rFonts w:ascii="宋体" w:hAnsi="宋体" w:cs="宋体"/>
          <w:bCs/>
          <w:sz w:val="28"/>
          <w:szCs w:val="28"/>
        </w:rPr>
        <mc:AlternateContent>
          <mc:Choice Requires="wps">
            <w:drawing>
              <wp:anchor distT="0" distB="0" distL="114300" distR="114300" simplePos="0" relativeHeight="251660288" behindDoc="0" locked="0" layoutInCell="1" allowOverlap="1">
                <wp:simplePos x="0" y="0"/>
                <wp:positionH relativeFrom="column">
                  <wp:posOffset>2745105</wp:posOffset>
                </wp:positionH>
                <wp:positionV relativeFrom="paragraph">
                  <wp:posOffset>128905</wp:posOffset>
                </wp:positionV>
                <wp:extent cx="2472690" cy="1263650"/>
                <wp:effectExtent l="0" t="0" r="3810" b="0"/>
                <wp:wrapNone/>
                <wp:docPr id="3" name=" 13"/>
                <wp:cNvGraphicFramePr/>
                <a:graphic xmlns:a="http://schemas.openxmlformats.org/drawingml/2006/main">
                  <a:graphicData uri="http://schemas.microsoft.com/office/word/2010/wordprocessingShape">
                    <wps:wsp>
                      <wps:cNvSpPr/>
                      <wps:spPr bwMode="auto">
                        <a:xfrm>
                          <a:off x="0" y="0"/>
                          <a:ext cx="2472690" cy="1263650"/>
                        </a:xfrm>
                        <a:prstGeom prst="rect">
                          <a:avLst/>
                        </a:prstGeom>
                        <a:solidFill>
                          <a:srgbClr val="FFFFFF"/>
                        </a:solidFill>
                        <a:ln w="9525" cap="rnd">
                          <a:solidFill>
                            <a:srgbClr val="000000"/>
                          </a:solidFill>
                          <a:prstDash val="sysDot"/>
                          <a:miter lim="200000"/>
                        </a:ln>
                      </wps:spPr>
                      <wps:txbx>
                        <w:txbxContent>
                          <w:p>
                            <w:pPr>
                              <w:spacing w:line="400" w:lineRule="exact"/>
                              <w:ind w:firstLine="420" w:firstLineChars="200"/>
                              <w:rPr>
                                <w:rFonts w:ascii="宋体" w:hAnsi="宋体"/>
                                <w:color w:val="000000"/>
                                <w:szCs w:val="21"/>
                              </w:rPr>
                            </w:pPr>
                          </w:p>
                          <w:p>
                            <w:pPr>
                              <w:spacing w:line="400" w:lineRule="exact"/>
                              <w:ind w:firstLine="525" w:firstLineChars="250"/>
                              <w:rPr>
                                <w:rFonts w:ascii="宋体" w:hAnsi="宋体"/>
                                <w:color w:val="000000"/>
                                <w:szCs w:val="21"/>
                              </w:rPr>
                            </w:pPr>
                            <w:r>
                              <w:rPr>
                                <w:rFonts w:hint="eastAsia" w:ascii="宋体" w:hAnsi="宋体"/>
                                <w:color w:val="000000"/>
                                <w:szCs w:val="21"/>
                              </w:rPr>
                              <w:t>法人身份证复印件反面</w:t>
                            </w:r>
                          </w:p>
                          <w:p>
                            <w:pPr>
                              <w:spacing w:line="400" w:lineRule="exact"/>
                              <w:ind w:firstLine="420" w:firstLineChars="200"/>
                              <w:rPr>
                                <w:rFonts w:ascii="宋体" w:hAnsi="宋体"/>
                                <w:color w:val="000000"/>
                                <w:szCs w:val="21"/>
                              </w:rPr>
                            </w:pPr>
                          </w:p>
                        </w:txbxContent>
                      </wps:txbx>
                      <wps:bodyPr rot="0" vert="horz" wrap="square" lIns="91440" tIns="45720" rIns="91440" bIns="45720" anchor="t" anchorCtr="0" upright="1">
                        <a:noAutofit/>
                      </wps:bodyPr>
                    </wps:wsp>
                  </a:graphicData>
                </a:graphic>
              </wp:anchor>
            </w:drawing>
          </mc:Choice>
          <mc:Fallback>
            <w:pict>
              <v:rect id=" 13" o:spid="_x0000_s1026" o:spt="1" style="position:absolute;left:0pt;margin-left:216.15pt;margin-top:10.15pt;height:99.5pt;width:194.7pt;z-index:251660288;mso-width-relative:page;mso-height-relative:page;" fillcolor="#FFFFFF" filled="t" stroked="t" coordsize="21600,21600" o:gfxdata="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TiVsbaAAAACgEAAA8AAAAAAAAAAQAgAAAA&#10;IgAAAGRycy9kb3ducmV2LnhtbFBLAQIUABQAAAAIAIdO4kBH3iQ2CQIAABwEAAAOAAAAAAAAAAEA&#10;IAAAACkBAABkcnMvZTJvRG9jLnhtbFBLBQYAAAAABgAGAFkBAACkBQAAAAA=&#10;">
                <v:fill on="t" focussize="0,0"/>
                <v:stroke color="#000000" miterlimit="2" joinstyle="miter" dashstyle="1 1" endcap="round"/>
                <v:imagedata o:title=""/>
                <o:lock v:ext="edit" aspectratio="f"/>
                <v:textbox>
                  <w:txbxContent>
                    <w:p>
                      <w:pPr>
                        <w:spacing w:line="400" w:lineRule="exact"/>
                        <w:ind w:firstLine="420" w:firstLineChars="200"/>
                        <w:rPr>
                          <w:rFonts w:ascii="宋体" w:hAnsi="宋体"/>
                          <w:color w:val="000000"/>
                          <w:szCs w:val="21"/>
                        </w:rPr>
                      </w:pPr>
                    </w:p>
                    <w:p>
                      <w:pPr>
                        <w:spacing w:line="400" w:lineRule="exact"/>
                        <w:ind w:firstLine="525" w:firstLineChars="250"/>
                        <w:rPr>
                          <w:rFonts w:ascii="宋体" w:hAnsi="宋体"/>
                          <w:color w:val="000000"/>
                          <w:szCs w:val="21"/>
                        </w:rPr>
                      </w:pPr>
                      <w:r>
                        <w:rPr>
                          <w:rFonts w:hint="eastAsia" w:ascii="宋体" w:hAnsi="宋体"/>
                          <w:color w:val="000000"/>
                          <w:szCs w:val="21"/>
                        </w:rPr>
                        <w:t>法人身份证复印件反面</w:t>
                      </w:r>
                    </w:p>
                    <w:p>
                      <w:pPr>
                        <w:spacing w:line="400" w:lineRule="exact"/>
                        <w:ind w:firstLine="420" w:firstLineChars="200"/>
                        <w:rPr>
                          <w:rFonts w:ascii="宋体" w:hAnsi="宋体"/>
                          <w:color w:val="000000"/>
                          <w:szCs w:val="21"/>
                        </w:rPr>
                      </w:pPr>
                    </w:p>
                  </w:txbxContent>
                </v:textbox>
              </v:rect>
            </w:pict>
          </mc:Fallback>
        </mc:AlternateContent>
      </w:r>
    </w:p>
    <w:p>
      <w:pPr>
        <w:rPr>
          <w:rFonts w:ascii="宋体" w:hAnsi="宋体"/>
          <w:sz w:val="28"/>
          <w:szCs w:val="28"/>
        </w:rPr>
      </w:pPr>
    </w:p>
    <w:p>
      <w:pPr>
        <w:ind w:firstLine="560" w:firstLineChars="200"/>
        <w:rPr>
          <w:rFonts w:ascii="宋体" w:hAnsi="宋体"/>
          <w:sz w:val="28"/>
          <w:szCs w:val="28"/>
        </w:rPr>
      </w:pPr>
    </w:p>
    <w:p>
      <w:pPr>
        <w:rPr>
          <w:rFonts w:ascii="宋体" w:hAnsi="宋体"/>
          <w:sz w:val="28"/>
          <w:szCs w:val="28"/>
        </w:rPr>
      </w:pPr>
    </w:p>
    <w:p>
      <w:pPr>
        <w:ind w:firstLine="560" w:firstLineChars="200"/>
        <w:rPr>
          <w:rFonts w:ascii="宋体" w:hAnsi="宋体"/>
          <w:sz w:val="28"/>
          <w:szCs w:val="28"/>
        </w:rPr>
      </w:pPr>
      <w:r>
        <w:rPr>
          <w:rFonts w:ascii="宋体" w:hAnsi="宋体" w:cs="宋体"/>
          <w:bCs/>
          <w:sz w:val="28"/>
          <w:szCs w:val="28"/>
        </w:rPr>
        <mc:AlternateContent>
          <mc:Choice Requires="wps">
            <w:drawing>
              <wp:anchor distT="0" distB="0" distL="114300" distR="114300" simplePos="0" relativeHeight="251661312" behindDoc="0" locked="0" layoutInCell="1" allowOverlap="1">
                <wp:simplePos x="0" y="0"/>
                <wp:positionH relativeFrom="column">
                  <wp:posOffset>2745105</wp:posOffset>
                </wp:positionH>
                <wp:positionV relativeFrom="paragraph">
                  <wp:posOffset>155575</wp:posOffset>
                </wp:positionV>
                <wp:extent cx="2472690" cy="1263650"/>
                <wp:effectExtent l="0" t="0" r="3810" b="0"/>
                <wp:wrapNone/>
                <wp:docPr id="2" name="Text Box 2"/>
                <wp:cNvGraphicFramePr/>
                <a:graphic xmlns:a="http://schemas.openxmlformats.org/drawingml/2006/main">
                  <a:graphicData uri="http://schemas.microsoft.com/office/word/2010/wordprocessingShape">
                    <wps:wsp>
                      <wps:cNvSpPr/>
                      <wps:spPr bwMode="auto">
                        <a:xfrm>
                          <a:off x="0" y="0"/>
                          <a:ext cx="2472690" cy="1263650"/>
                        </a:xfrm>
                        <a:prstGeom prst="rect">
                          <a:avLst/>
                        </a:prstGeom>
                        <a:solidFill>
                          <a:srgbClr val="FFFFFF"/>
                        </a:solidFill>
                        <a:ln w="9525" cap="rnd">
                          <a:solidFill>
                            <a:srgbClr val="000000"/>
                          </a:solidFill>
                          <a:prstDash val="sysDot"/>
                          <a:miter lim="200000"/>
                        </a:ln>
                      </wps:spPr>
                      <wps:txbx>
                        <w:txbxContent>
                          <w:p>
                            <w:pPr>
                              <w:spacing w:line="400" w:lineRule="exact"/>
                              <w:ind w:firstLine="420" w:firstLineChars="200"/>
                              <w:rPr>
                                <w:rFonts w:ascii="宋体" w:hAnsi="宋体"/>
                                <w:color w:val="000000"/>
                                <w:szCs w:val="21"/>
                              </w:rPr>
                            </w:pPr>
                          </w:p>
                          <w:p>
                            <w:pPr>
                              <w:spacing w:line="400" w:lineRule="exact"/>
                              <w:ind w:firstLine="420" w:firstLineChars="200"/>
                              <w:rPr>
                                <w:rFonts w:ascii="宋体" w:hAnsi="宋体"/>
                                <w:color w:val="000000"/>
                                <w:szCs w:val="21"/>
                              </w:rPr>
                            </w:pPr>
                            <w:r>
                              <w:rPr>
                                <w:rFonts w:hint="eastAsia" w:ascii="宋体" w:hAnsi="宋体"/>
                                <w:color w:val="000000"/>
                                <w:szCs w:val="21"/>
                              </w:rPr>
                              <w:t>被委托人身份证复印件反面</w:t>
                            </w:r>
                          </w:p>
                          <w:p>
                            <w:pPr>
                              <w:spacing w:line="400" w:lineRule="exact"/>
                              <w:ind w:firstLine="420" w:firstLineChars="200"/>
                              <w:rPr>
                                <w:rFonts w:ascii="宋体" w:hAnsi="宋体"/>
                                <w:color w:val="000000"/>
                                <w:szCs w:val="21"/>
                              </w:rPr>
                            </w:pPr>
                          </w:p>
                        </w:txbxContent>
                      </wps:txbx>
                      <wps:bodyPr rot="0" vert="horz" wrap="square" lIns="91440" tIns="45720" rIns="91440" bIns="45720" anchor="t" anchorCtr="0" upright="1">
                        <a:noAutofit/>
                      </wps:bodyPr>
                    </wps:wsp>
                  </a:graphicData>
                </a:graphic>
              </wp:anchor>
            </w:drawing>
          </mc:Choice>
          <mc:Fallback>
            <w:pict>
              <v:rect id="Text Box 2" o:spid="_x0000_s1026" o:spt="1" style="position:absolute;left:0pt;margin-left:216.15pt;margin-top:12.25pt;height:99.5pt;width:194.7pt;z-index:251661312;mso-width-relative:page;mso-height-relative:page;" fillcolor="#FFFFFF" filled="t" stroked="t" coordsize="21600,21600" o:gfxdata="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UjzmNoAAAAKAQAADwAAAAAAAAAB&#10;ACAAAAAiAAAAZHJzL2Rvd25yZXYueG1sUEsBAhQAFAAAAAgAh07iQLxIE/AOAgAAIwQAAA4AAAAA&#10;AAAAAQAgAAAAKQEAAGRycy9lMm9Eb2MueG1sUEsFBgAAAAAGAAYAWQEAAKkFAAAAAA==&#10;">
                <v:fill on="t" focussize="0,0"/>
                <v:stroke color="#000000" miterlimit="2" joinstyle="miter" dashstyle="1 1" endcap="round"/>
                <v:imagedata o:title=""/>
                <o:lock v:ext="edit" aspectratio="f"/>
                <v:textbox>
                  <w:txbxContent>
                    <w:p>
                      <w:pPr>
                        <w:spacing w:line="400" w:lineRule="exact"/>
                        <w:ind w:firstLine="420" w:firstLineChars="200"/>
                        <w:rPr>
                          <w:rFonts w:ascii="宋体" w:hAnsi="宋体"/>
                          <w:color w:val="000000"/>
                          <w:szCs w:val="21"/>
                        </w:rPr>
                      </w:pPr>
                    </w:p>
                    <w:p>
                      <w:pPr>
                        <w:spacing w:line="400" w:lineRule="exact"/>
                        <w:ind w:firstLine="420" w:firstLineChars="200"/>
                        <w:rPr>
                          <w:rFonts w:ascii="宋体" w:hAnsi="宋体"/>
                          <w:color w:val="000000"/>
                          <w:szCs w:val="21"/>
                        </w:rPr>
                      </w:pPr>
                      <w:r>
                        <w:rPr>
                          <w:rFonts w:hint="eastAsia" w:ascii="宋体" w:hAnsi="宋体"/>
                          <w:color w:val="000000"/>
                          <w:szCs w:val="21"/>
                        </w:rPr>
                        <w:t>被委托人身份证复印件反面</w:t>
                      </w:r>
                    </w:p>
                    <w:p>
                      <w:pPr>
                        <w:spacing w:line="400" w:lineRule="exact"/>
                        <w:ind w:firstLine="420" w:firstLineChars="200"/>
                        <w:rPr>
                          <w:rFonts w:ascii="宋体" w:hAnsi="宋体"/>
                          <w:color w:val="000000"/>
                          <w:szCs w:val="21"/>
                        </w:rPr>
                      </w:pPr>
                    </w:p>
                  </w:txbxContent>
                </v:textbox>
              </v:rect>
            </w:pict>
          </mc:Fallback>
        </mc:AlternateContent>
      </w:r>
      <w:r>
        <w:rPr>
          <w:rFonts w:ascii="宋体" w:hAnsi="宋体"/>
          <w:sz w:val="28"/>
          <w:szCs w:val="28"/>
        </w:rPr>
        <mc:AlternateContent>
          <mc:Choice Requires="wps">
            <w:drawing>
              <wp:anchor distT="0" distB="0" distL="114300" distR="114300" simplePos="0" relativeHeight="251662336" behindDoc="0" locked="0" layoutInCell="1" allowOverlap="1">
                <wp:simplePos x="0" y="0"/>
                <wp:positionH relativeFrom="column">
                  <wp:posOffset>31115</wp:posOffset>
                </wp:positionH>
                <wp:positionV relativeFrom="paragraph">
                  <wp:posOffset>155575</wp:posOffset>
                </wp:positionV>
                <wp:extent cx="2472690" cy="1263650"/>
                <wp:effectExtent l="0" t="0" r="3810" b="0"/>
                <wp:wrapNone/>
                <wp:docPr id="1" name=" 14"/>
                <wp:cNvGraphicFramePr/>
                <a:graphic xmlns:a="http://schemas.openxmlformats.org/drawingml/2006/main">
                  <a:graphicData uri="http://schemas.microsoft.com/office/word/2010/wordprocessingShape">
                    <wps:wsp>
                      <wps:cNvSpPr/>
                      <wps:spPr bwMode="auto">
                        <a:xfrm>
                          <a:off x="0" y="0"/>
                          <a:ext cx="2472690" cy="1263650"/>
                        </a:xfrm>
                        <a:prstGeom prst="rect">
                          <a:avLst/>
                        </a:prstGeom>
                        <a:solidFill>
                          <a:srgbClr val="FFFFFF"/>
                        </a:solidFill>
                        <a:ln w="9525" cap="rnd">
                          <a:solidFill>
                            <a:srgbClr val="000000"/>
                          </a:solidFill>
                          <a:prstDash val="sysDot"/>
                          <a:miter lim="200000"/>
                        </a:ln>
                      </wps:spPr>
                      <wps:txbx>
                        <w:txbxContent>
                          <w:p>
                            <w:pPr>
                              <w:spacing w:line="400" w:lineRule="exact"/>
                              <w:ind w:firstLine="420" w:firstLineChars="200"/>
                              <w:rPr>
                                <w:rFonts w:ascii="宋体" w:hAnsi="宋体"/>
                                <w:color w:val="000000"/>
                                <w:szCs w:val="21"/>
                              </w:rPr>
                            </w:pPr>
                          </w:p>
                          <w:p>
                            <w:pPr>
                              <w:spacing w:line="400" w:lineRule="exact"/>
                              <w:ind w:firstLine="420" w:firstLineChars="200"/>
                              <w:rPr>
                                <w:rFonts w:ascii="宋体" w:hAnsi="宋体"/>
                                <w:color w:val="000000"/>
                                <w:szCs w:val="21"/>
                              </w:rPr>
                            </w:pPr>
                            <w:r>
                              <w:rPr>
                                <w:rFonts w:hint="eastAsia" w:ascii="宋体" w:hAnsi="宋体"/>
                                <w:color w:val="000000"/>
                                <w:szCs w:val="21"/>
                              </w:rPr>
                              <w:t>被委托人身份证复印件正面</w:t>
                            </w:r>
                          </w:p>
                          <w:p>
                            <w:pPr>
                              <w:rPr>
                                <w:szCs w:val="28"/>
                              </w:rPr>
                            </w:pPr>
                          </w:p>
                        </w:txbxContent>
                      </wps:txbx>
                      <wps:bodyPr rot="0" vert="horz" wrap="square" lIns="91440" tIns="45720" rIns="91440" bIns="45720" anchor="t" anchorCtr="0" upright="1">
                        <a:noAutofit/>
                      </wps:bodyPr>
                    </wps:wsp>
                  </a:graphicData>
                </a:graphic>
              </wp:anchor>
            </w:drawing>
          </mc:Choice>
          <mc:Fallback>
            <w:pict>
              <v:rect id=" 14" o:spid="_x0000_s1026" o:spt="1" style="position:absolute;left:0pt;margin-left:2.45pt;margin-top:12.25pt;height:99.5pt;width:194.7pt;z-index:251662336;mso-width-relative:page;mso-height-relative:page;" fillcolor="#FFFFFF" filled="t" stroked="t" coordsize="21600,21600" o:gfxdata="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Uk8ILXAAAACAEAAA8AAAAAAAAAAQAgAAAAIgAA&#10;AGRycy9kb3ducmV2LnhtbFBLAQIUABQAAAAIAIdO4kBih0n8CQIAABwEAAAOAAAAAAAAAAEAIAAA&#10;ACYBAABkcnMvZTJvRG9jLnhtbFBLBQYAAAAABgAGAFkBAAChBQAAAAA=&#10;">
                <v:fill on="t" focussize="0,0"/>
                <v:stroke color="#000000" miterlimit="2" joinstyle="miter" dashstyle="1 1" endcap="round"/>
                <v:imagedata o:title=""/>
                <o:lock v:ext="edit" aspectratio="f"/>
                <v:textbox>
                  <w:txbxContent>
                    <w:p>
                      <w:pPr>
                        <w:spacing w:line="400" w:lineRule="exact"/>
                        <w:ind w:firstLine="420" w:firstLineChars="200"/>
                        <w:rPr>
                          <w:rFonts w:ascii="宋体" w:hAnsi="宋体"/>
                          <w:color w:val="000000"/>
                          <w:szCs w:val="21"/>
                        </w:rPr>
                      </w:pPr>
                    </w:p>
                    <w:p>
                      <w:pPr>
                        <w:spacing w:line="400" w:lineRule="exact"/>
                        <w:ind w:firstLine="420" w:firstLineChars="200"/>
                        <w:rPr>
                          <w:rFonts w:ascii="宋体" w:hAnsi="宋体"/>
                          <w:color w:val="000000"/>
                          <w:szCs w:val="21"/>
                        </w:rPr>
                      </w:pPr>
                      <w:r>
                        <w:rPr>
                          <w:rFonts w:hint="eastAsia" w:ascii="宋体" w:hAnsi="宋体"/>
                          <w:color w:val="000000"/>
                          <w:szCs w:val="21"/>
                        </w:rPr>
                        <w:t>被委托人身份证复印件正面</w:t>
                      </w:r>
                    </w:p>
                    <w:p>
                      <w:pPr>
                        <w:rPr>
                          <w:szCs w:val="28"/>
                        </w:rPr>
                      </w:pPr>
                    </w:p>
                  </w:txbxContent>
                </v:textbox>
              </v:rect>
            </w:pict>
          </mc:Fallback>
        </mc:AlternateContent>
      </w:r>
    </w:p>
    <w:p>
      <w:pPr>
        <w:ind w:firstLine="560" w:firstLineChars="200"/>
        <w:rPr>
          <w:rFonts w:ascii="宋体" w:hAnsi="宋体"/>
          <w:sz w:val="28"/>
          <w:szCs w:val="28"/>
        </w:rPr>
      </w:pPr>
    </w:p>
    <w:p>
      <w:pPr>
        <w:rPr>
          <w:rFonts w:ascii="宋体" w:hAnsi="宋体"/>
          <w:sz w:val="28"/>
          <w:szCs w:val="28"/>
        </w:rPr>
      </w:pPr>
    </w:p>
    <w:p>
      <w:pPr>
        <w:spacing w:line="400" w:lineRule="exact"/>
        <w:rPr>
          <w:rFonts w:ascii="宋体" w:hAnsi="宋体"/>
          <w:color w:val="000000"/>
          <w:sz w:val="28"/>
          <w:szCs w:val="28"/>
        </w:rPr>
      </w:pPr>
    </w:p>
    <w:p>
      <w:pPr>
        <w:spacing w:line="400" w:lineRule="exact"/>
        <w:ind w:firstLine="560" w:firstLineChars="200"/>
        <w:rPr>
          <w:rFonts w:ascii="宋体" w:hAnsi="宋体"/>
          <w:color w:val="000000"/>
          <w:sz w:val="28"/>
          <w:szCs w:val="28"/>
        </w:rPr>
      </w:pPr>
    </w:p>
    <w:p>
      <w:pPr>
        <w:spacing w:line="400" w:lineRule="exact"/>
        <w:ind w:firstLine="560" w:firstLineChars="200"/>
        <w:rPr>
          <w:rFonts w:ascii="宋体" w:hAnsi="宋体"/>
          <w:color w:val="000000"/>
          <w:sz w:val="28"/>
          <w:szCs w:val="28"/>
        </w:rPr>
      </w:pPr>
      <w:r>
        <w:rPr>
          <w:rFonts w:hint="eastAsia" w:ascii="宋体" w:hAnsi="宋体"/>
          <w:color w:val="000000"/>
          <w:sz w:val="28"/>
          <w:szCs w:val="28"/>
        </w:rPr>
        <w:t>（附法人及授权委托人身份证）</w:t>
      </w:r>
    </w:p>
    <w:p>
      <w:pPr>
        <w:spacing w:line="400" w:lineRule="exact"/>
        <w:ind w:firstLine="560" w:firstLineChars="200"/>
        <w:rPr>
          <w:rFonts w:ascii="宋体" w:hAnsi="宋体"/>
          <w:color w:val="000000"/>
          <w:sz w:val="28"/>
          <w:szCs w:val="28"/>
        </w:rPr>
      </w:pPr>
    </w:p>
    <w:p>
      <w:pPr>
        <w:spacing w:line="400" w:lineRule="exact"/>
        <w:ind w:firstLine="560" w:firstLineChars="200"/>
        <w:rPr>
          <w:rFonts w:ascii="宋体" w:hAnsi="宋体"/>
          <w:color w:val="000000"/>
          <w:sz w:val="28"/>
          <w:szCs w:val="28"/>
        </w:rPr>
      </w:pPr>
      <w:r>
        <w:rPr>
          <w:rFonts w:hint="eastAsia" w:ascii="宋体" w:hAnsi="宋体"/>
          <w:color w:val="000000"/>
          <w:sz w:val="28"/>
          <w:szCs w:val="28"/>
        </w:rPr>
        <w:t>法定代表人签字：</w:t>
      </w:r>
    </w:p>
    <w:p>
      <w:pPr>
        <w:spacing w:line="400" w:lineRule="exact"/>
        <w:ind w:firstLine="560" w:firstLineChars="200"/>
        <w:rPr>
          <w:rFonts w:ascii="宋体" w:hAnsi="宋体"/>
          <w:color w:val="000000"/>
          <w:sz w:val="28"/>
          <w:szCs w:val="28"/>
        </w:rPr>
      </w:pPr>
      <w:r>
        <w:rPr>
          <w:rFonts w:hint="eastAsia" w:ascii="宋体" w:hAnsi="宋体"/>
          <w:color w:val="000000"/>
          <w:sz w:val="28"/>
          <w:szCs w:val="28"/>
        </w:rPr>
        <w:t>授权代表签字：</w:t>
      </w:r>
    </w:p>
    <w:p>
      <w:pPr>
        <w:spacing w:line="400" w:lineRule="exact"/>
        <w:ind w:firstLine="560" w:firstLineChars="200"/>
        <w:rPr>
          <w:rFonts w:ascii="宋体" w:hAnsi="宋体"/>
          <w:color w:val="000000"/>
          <w:sz w:val="28"/>
          <w:szCs w:val="28"/>
        </w:rPr>
      </w:pPr>
      <w:r>
        <w:rPr>
          <w:rFonts w:hint="eastAsia" w:ascii="宋体" w:hAnsi="宋体"/>
          <w:color w:val="000000"/>
          <w:sz w:val="28"/>
          <w:szCs w:val="28"/>
        </w:rPr>
        <w:t>投标人名称：         （盖章）</w:t>
      </w:r>
    </w:p>
    <w:p>
      <w:pPr>
        <w:spacing w:line="400" w:lineRule="exact"/>
        <w:ind w:firstLine="560" w:firstLineChars="200"/>
        <w:rPr>
          <w:rFonts w:ascii="宋体" w:hAnsi="宋体"/>
          <w:color w:val="000000"/>
          <w:sz w:val="28"/>
          <w:szCs w:val="28"/>
        </w:rPr>
      </w:pPr>
      <w:r>
        <w:rPr>
          <w:rFonts w:hint="eastAsia" w:ascii="宋体" w:hAnsi="宋体"/>
          <w:color w:val="000000"/>
          <w:sz w:val="28"/>
          <w:szCs w:val="28"/>
        </w:rPr>
        <w:t>日    期：</w:t>
      </w:r>
    </w:p>
    <w:p>
      <w:pPr>
        <w:spacing w:line="400" w:lineRule="exact"/>
        <w:ind w:firstLine="562" w:firstLineChars="200"/>
        <w:rPr>
          <w:rFonts w:ascii="宋体" w:hAnsi="宋体"/>
          <w:b/>
          <w:bCs/>
          <w:color w:val="000000"/>
          <w:sz w:val="28"/>
          <w:szCs w:val="28"/>
        </w:rPr>
      </w:pPr>
    </w:p>
    <w:p>
      <w:pPr>
        <w:spacing w:line="400" w:lineRule="exact"/>
        <w:jc w:val="left"/>
        <w:rPr>
          <w:rFonts w:ascii="宋体" w:hAnsi="宋体"/>
          <w:b/>
          <w:bCs/>
          <w:color w:val="000000"/>
          <w:sz w:val="28"/>
          <w:szCs w:val="28"/>
        </w:rPr>
      </w:pPr>
      <w:r>
        <w:rPr>
          <w:rFonts w:hint="eastAsia" w:ascii="宋体" w:hAnsi="宋体"/>
          <w:b/>
          <w:bCs/>
          <w:color w:val="000000"/>
          <w:sz w:val="28"/>
          <w:szCs w:val="28"/>
        </w:rPr>
        <w:t>附：法定代表人及被委托人有效身份证复印件正反</w:t>
      </w:r>
    </w:p>
    <w:p>
      <w:pPr>
        <w:pStyle w:val="6"/>
        <w:ind w:firstLine="562" w:firstLineChars="200"/>
        <w:sectPr>
          <w:footerReference r:id="rId9" w:type="first"/>
          <w:footerReference r:id="rId8" w:type="default"/>
          <w:pgSz w:w="11906" w:h="16838"/>
          <w:pgMar w:top="1219" w:right="1814" w:bottom="1219" w:left="1814" w:header="879" w:footer="992" w:gutter="0"/>
          <w:pgNumType w:start="1"/>
          <w:cols w:space="720" w:num="1"/>
          <w:titlePg/>
          <w:docGrid w:type="lines" w:linePitch="312" w:charSpace="0"/>
        </w:sectPr>
      </w:pPr>
      <w:bookmarkStart w:id="190" w:name="_Toc14597"/>
      <w:bookmarkStart w:id="191" w:name="_Toc20718"/>
      <w:bookmarkStart w:id="192" w:name="_Toc4730"/>
      <w:r>
        <w:rPr>
          <w:rFonts w:hint="eastAsia" w:ascii="宋体" w:hAnsi="宋体" w:cs="宋体"/>
          <w:color w:val="FF0000"/>
          <w:sz w:val="28"/>
          <w:szCs w:val="28"/>
          <w:highlight w:val="yellow"/>
        </w:rPr>
        <w:t>如委托人开标需严格按照以上格式开标时出示此表</w:t>
      </w:r>
      <w:bookmarkEnd w:id="190"/>
      <w:bookmarkEnd w:id="191"/>
      <w:bookmarkEnd w:id="192"/>
    </w:p>
    <w:bookmarkEnd w:id="184"/>
    <w:bookmarkEnd w:id="185"/>
    <w:bookmarkEnd w:id="186"/>
    <w:p>
      <w:pPr>
        <w:pStyle w:val="4"/>
        <w:ind w:firstLine="3654" w:firstLineChars="1300"/>
        <w:jc w:val="both"/>
        <w:rPr>
          <w:rFonts w:ascii="宋体" w:hAnsi="宋体"/>
          <w:sz w:val="28"/>
          <w:szCs w:val="28"/>
        </w:rPr>
      </w:pPr>
      <w:bookmarkStart w:id="193" w:name="_Toc402534748"/>
      <w:bookmarkStart w:id="194" w:name="_Toc28346"/>
      <w:bookmarkStart w:id="195" w:name="_Toc3734"/>
      <w:bookmarkStart w:id="196" w:name="_Toc407372043"/>
      <w:r>
        <w:rPr>
          <w:rFonts w:hint="eastAsia" w:ascii="宋体" w:hAnsi="宋体"/>
          <w:sz w:val="28"/>
          <w:szCs w:val="28"/>
        </w:rPr>
        <w:t>四、投标保证金</w:t>
      </w:r>
      <w:bookmarkEnd w:id="193"/>
      <w:bookmarkEnd w:id="194"/>
      <w:bookmarkEnd w:id="195"/>
      <w:bookmarkEnd w:id="196"/>
    </w:p>
    <w:p>
      <w:pPr>
        <w:spacing w:line="560" w:lineRule="exact"/>
        <w:rPr>
          <w:rFonts w:ascii="宋体" w:hAnsi="宋体" w:cs="宋体"/>
          <w:color w:val="000000"/>
          <w:sz w:val="28"/>
          <w:szCs w:val="28"/>
        </w:rPr>
      </w:pPr>
      <w:r>
        <w:rPr>
          <w:rFonts w:hint="eastAsia" w:ascii="宋体" w:hAnsi="宋体" w:cs="宋体"/>
          <w:color w:val="000000"/>
          <w:sz w:val="28"/>
          <w:szCs w:val="28"/>
          <w:u w:val="single"/>
        </w:rPr>
        <w:t>　　　　　　　　　　　(采购人名称)</w:t>
      </w:r>
      <w:r>
        <w:rPr>
          <w:rFonts w:hint="eastAsia" w:ascii="宋体" w:hAnsi="宋体" w:cs="宋体"/>
          <w:color w:val="000000"/>
          <w:sz w:val="28"/>
          <w:szCs w:val="28"/>
        </w:rPr>
        <w:t>：</w:t>
      </w:r>
    </w:p>
    <w:p>
      <w:pPr>
        <w:spacing w:line="560" w:lineRule="exact"/>
        <w:ind w:firstLine="630" w:firstLineChars="225"/>
        <w:rPr>
          <w:rFonts w:ascii="宋体" w:hAnsi="宋体" w:cs="宋体"/>
          <w:color w:val="000000"/>
          <w:sz w:val="28"/>
          <w:szCs w:val="28"/>
        </w:rPr>
      </w:pPr>
      <w:r>
        <w:rPr>
          <w:rFonts w:hint="eastAsia" w:ascii="宋体" w:hAnsi="宋体" w:cs="宋体"/>
          <w:color w:val="000000"/>
          <w:sz w:val="28"/>
          <w:szCs w:val="28"/>
        </w:rPr>
        <w:t>　　鉴于</w:t>
      </w:r>
      <w:r>
        <w:rPr>
          <w:rFonts w:hint="eastAsia" w:ascii="宋体" w:hAnsi="宋体" w:cs="宋体"/>
          <w:color w:val="000000"/>
          <w:sz w:val="28"/>
          <w:szCs w:val="28"/>
          <w:u w:val="single"/>
        </w:rPr>
        <w:t>　　　　　　　(投标人名称，以下称“投标人”)</w:t>
      </w:r>
      <w:r>
        <w:rPr>
          <w:rFonts w:hint="eastAsia" w:ascii="宋体" w:hAnsi="宋体" w:cs="宋体"/>
          <w:color w:val="000000"/>
          <w:sz w:val="28"/>
          <w:szCs w:val="28"/>
        </w:rPr>
        <w:t>已于</w:t>
      </w:r>
      <w:r>
        <w:rPr>
          <w:rFonts w:hint="eastAsia" w:ascii="宋体" w:hAnsi="宋体" w:cs="宋体"/>
          <w:b/>
          <w:color w:val="000000"/>
          <w:sz w:val="28"/>
          <w:szCs w:val="28"/>
          <w:u w:val="single"/>
        </w:rPr>
        <w:t>　　　</w:t>
      </w:r>
      <w:r>
        <w:rPr>
          <w:rFonts w:hint="eastAsia" w:ascii="宋体" w:hAnsi="宋体" w:cs="宋体"/>
          <w:color w:val="000000"/>
          <w:sz w:val="28"/>
          <w:szCs w:val="28"/>
        </w:rPr>
        <w:t>年</w:t>
      </w:r>
      <w:r>
        <w:rPr>
          <w:rFonts w:hint="eastAsia" w:ascii="宋体" w:hAnsi="宋体" w:cs="宋体"/>
          <w:color w:val="000000"/>
          <w:sz w:val="28"/>
          <w:szCs w:val="28"/>
          <w:u w:val="single"/>
        </w:rPr>
        <w:t>　　</w:t>
      </w:r>
      <w:r>
        <w:rPr>
          <w:rFonts w:hint="eastAsia" w:ascii="宋体" w:hAnsi="宋体" w:cs="宋体"/>
          <w:color w:val="000000"/>
          <w:sz w:val="28"/>
          <w:szCs w:val="28"/>
        </w:rPr>
        <w:t>月</w:t>
      </w:r>
      <w:r>
        <w:rPr>
          <w:rFonts w:hint="eastAsia" w:ascii="宋体" w:hAnsi="宋体" w:cs="宋体"/>
          <w:color w:val="000000"/>
          <w:sz w:val="28"/>
          <w:szCs w:val="28"/>
          <w:u w:val="single"/>
        </w:rPr>
        <w:t>　　</w:t>
      </w:r>
      <w:r>
        <w:rPr>
          <w:rFonts w:hint="eastAsia" w:ascii="宋体" w:hAnsi="宋体" w:cs="宋体"/>
          <w:color w:val="000000"/>
          <w:sz w:val="28"/>
          <w:szCs w:val="28"/>
        </w:rPr>
        <w:t>日参加</w:t>
      </w:r>
      <w:r>
        <w:rPr>
          <w:rFonts w:hint="eastAsia" w:ascii="宋体" w:hAnsi="宋体" w:cs="宋体"/>
          <w:color w:val="000000"/>
          <w:sz w:val="28"/>
          <w:szCs w:val="28"/>
          <w:u w:val="single"/>
        </w:rPr>
        <w:t>　　　　　 (项目名称)　　　　(标段名称)</w:t>
      </w:r>
      <w:r>
        <w:rPr>
          <w:rFonts w:hint="eastAsia" w:ascii="宋体" w:hAnsi="宋体" w:cs="宋体"/>
          <w:color w:val="000000"/>
          <w:sz w:val="28"/>
          <w:szCs w:val="28"/>
        </w:rPr>
        <w:t>的投标，</w:t>
      </w:r>
      <w:r>
        <w:rPr>
          <w:rFonts w:hint="eastAsia" w:ascii="宋体" w:hAnsi="宋体" w:cs="宋体"/>
          <w:color w:val="000000"/>
          <w:sz w:val="28"/>
          <w:szCs w:val="28"/>
          <w:u w:val="single"/>
        </w:rPr>
        <w:t>　　　　(投标人名称)</w:t>
      </w:r>
      <w:r>
        <w:rPr>
          <w:rFonts w:hint="eastAsia" w:ascii="宋体" w:hAnsi="宋体" w:cs="宋体"/>
          <w:color w:val="000000"/>
          <w:sz w:val="28"/>
          <w:szCs w:val="28"/>
        </w:rPr>
        <w:t>，以下简称“我方”)无条件地、不可撤销地保证：投标人在规定的投标文件有效期内补充、修改、替代或撤回其投标文件的，或者投标人在收到中标通知书后无正当理由拒签合同或拒交规定履约担保的，我方承担保证责任。收到你方书面通知后，在7日内无条件向你方支付人民币(大写)</w:t>
      </w:r>
      <w:r>
        <w:rPr>
          <w:rFonts w:hint="eastAsia" w:ascii="宋体" w:hAnsi="宋体" w:cs="宋体"/>
          <w:color w:val="000000"/>
          <w:sz w:val="28"/>
          <w:szCs w:val="28"/>
          <w:u w:val="single"/>
        </w:rPr>
        <w:t xml:space="preserve">          </w:t>
      </w:r>
      <w:r>
        <w:rPr>
          <w:rFonts w:hint="eastAsia" w:ascii="宋体" w:hAnsi="宋体" w:cs="宋体"/>
          <w:color w:val="000000"/>
          <w:sz w:val="28"/>
          <w:szCs w:val="28"/>
        </w:rPr>
        <w:t>元</w:t>
      </w:r>
      <w:r>
        <w:rPr>
          <w:rFonts w:hint="eastAsia" w:ascii="宋体" w:hAnsi="宋体" w:cs="宋体"/>
          <w:color w:val="000000"/>
          <w:sz w:val="28"/>
          <w:szCs w:val="28"/>
          <w:u w:val="single"/>
        </w:rPr>
        <w:t xml:space="preserve">        </w:t>
      </w:r>
      <w:r>
        <w:rPr>
          <w:rFonts w:hint="eastAsia" w:ascii="宋体" w:hAnsi="宋体" w:cs="宋体"/>
          <w:color w:val="000000"/>
          <w:sz w:val="28"/>
          <w:szCs w:val="28"/>
        </w:rPr>
        <w:t>(￥元)。</w:t>
      </w:r>
    </w:p>
    <w:p>
      <w:pPr>
        <w:spacing w:line="560" w:lineRule="exact"/>
        <w:ind w:firstLine="630" w:firstLineChars="225"/>
        <w:rPr>
          <w:rFonts w:ascii="宋体" w:hAnsi="宋体" w:cs="宋体"/>
          <w:color w:val="000000"/>
          <w:sz w:val="28"/>
          <w:szCs w:val="28"/>
        </w:rPr>
      </w:pPr>
      <w:r>
        <w:rPr>
          <w:rFonts w:hint="eastAsia" w:ascii="宋体" w:hAnsi="宋体" w:cs="宋体"/>
          <w:color w:val="000000"/>
          <w:sz w:val="28"/>
          <w:szCs w:val="28"/>
        </w:rPr>
        <w:t>　　本担保在投标有效期内保持有效。要求我方承担保证责任的书面通知应在投标有效期内送达我方。</w:t>
      </w:r>
    </w:p>
    <w:p>
      <w:pPr>
        <w:spacing w:line="560" w:lineRule="exact"/>
        <w:ind w:firstLine="630" w:firstLineChars="225"/>
        <w:rPr>
          <w:rFonts w:ascii="宋体" w:hAnsi="宋体" w:cs="宋体"/>
          <w:color w:val="000000"/>
          <w:sz w:val="28"/>
          <w:szCs w:val="28"/>
        </w:rPr>
      </w:pPr>
    </w:p>
    <w:p>
      <w:pPr>
        <w:pStyle w:val="6"/>
      </w:pPr>
    </w:p>
    <w:p>
      <w:pPr>
        <w:spacing w:line="560" w:lineRule="exact"/>
        <w:ind w:firstLine="630" w:firstLineChars="225"/>
        <w:jc w:val="left"/>
        <w:rPr>
          <w:rFonts w:ascii="宋体" w:hAnsi="宋体" w:cs="宋体"/>
          <w:color w:val="000000"/>
          <w:sz w:val="28"/>
          <w:szCs w:val="28"/>
        </w:rPr>
      </w:pPr>
      <w:r>
        <w:rPr>
          <w:rFonts w:hint="eastAsia" w:ascii="宋体" w:hAnsi="宋体" w:cs="宋体"/>
          <w:color w:val="000000"/>
          <w:sz w:val="28"/>
          <w:szCs w:val="28"/>
        </w:rPr>
        <w:t>投标人：(盖单位章)</w:t>
      </w:r>
    </w:p>
    <w:p>
      <w:pPr>
        <w:spacing w:line="560" w:lineRule="exact"/>
        <w:ind w:firstLine="630" w:firstLineChars="225"/>
        <w:jc w:val="left"/>
        <w:rPr>
          <w:rFonts w:ascii="宋体" w:hAnsi="宋体" w:cs="宋体"/>
          <w:color w:val="000000"/>
          <w:sz w:val="28"/>
          <w:szCs w:val="28"/>
        </w:rPr>
      </w:pPr>
      <w:r>
        <w:rPr>
          <w:rFonts w:hint="eastAsia" w:ascii="宋体" w:hAnsi="宋体" w:cs="宋体"/>
          <w:color w:val="000000"/>
          <w:sz w:val="28"/>
          <w:szCs w:val="28"/>
        </w:rPr>
        <w:t>法定代表人或其委托代理人：(签字)</w:t>
      </w:r>
    </w:p>
    <w:p>
      <w:pPr>
        <w:spacing w:line="560" w:lineRule="exact"/>
        <w:ind w:firstLine="630" w:firstLineChars="225"/>
        <w:jc w:val="left"/>
        <w:rPr>
          <w:rFonts w:ascii="宋体" w:hAnsi="宋体" w:cs="宋体"/>
          <w:color w:val="000000"/>
          <w:sz w:val="28"/>
          <w:szCs w:val="28"/>
        </w:rPr>
      </w:pPr>
      <w:r>
        <w:rPr>
          <w:rFonts w:hint="eastAsia" w:ascii="宋体" w:hAnsi="宋体" w:cs="宋体"/>
          <w:color w:val="000000"/>
          <w:sz w:val="28"/>
          <w:szCs w:val="28"/>
        </w:rPr>
        <w:t>地址：</w:t>
      </w:r>
    </w:p>
    <w:p>
      <w:pPr>
        <w:spacing w:line="560" w:lineRule="exact"/>
        <w:ind w:firstLine="630" w:firstLineChars="225"/>
        <w:jc w:val="left"/>
        <w:rPr>
          <w:rFonts w:ascii="宋体" w:hAnsi="宋体" w:cs="宋体"/>
          <w:color w:val="000000"/>
          <w:sz w:val="28"/>
          <w:szCs w:val="28"/>
        </w:rPr>
      </w:pPr>
      <w:r>
        <w:rPr>
          <w:rFonts w:hint="eastAsia" w:ascii="宋体" w:hAnsi="宋体" w:cs="宋体"/>
          <w:color w:val="000000"/>
          <w:sz w:val="28"/>
          <w:szCs w:val="28"/>
        </w:rPr>
        <w:t>邮政编码：</w:t>
      </w:r>
    </w:p>
    <w:p>
      <w:pPr>
        <w:spacing w:line="560" w:lineRule="exact"/>
        <w:ind w:firstLine="630" w:firstLineChars="225"/>
        <w:jc w:val="left"/>
        <w:rPr>
          <w:rFonts w:ascii="宋体" w:hAnsi="宋体" w:cs="宋体"/>
          <w:color w:val="000000"/>
          <w:sz w:val="28"/>
          <w:szCs w:val="28"/>
        </w:rPr>
      </w:pPr>
      <w:r>
        <w:rPr>
          <w:rFonts w:hint="eastAsia" w:ascii="宋体" w:hAnsi="宋体" w:cs="宋体"/>
          <w:color w:val="000000"/>
          <w:sz w:val="28"/>
          <w:szCs w:val="28"/>
        </w:rPr>
        <w:t>电话：</w:t>
      </w:r>
    </w:p>
    <w:p>
      <w:pPr>
        <w:spacing w:line="400" w:lineRule="exact"/>
        <w:rPr>
          <w:rFonts w:ascii="宋体" w:hAnsi="宋体"/>
          <w:b/>
          <w:color w:val="000000"/>
          <w:szCs w:val="21"/>
        </w:rPr>
      </w:pPr>
    </w:p>
    <w:p>
      <w:pPr>
        <w:spacing w:line="400" w:lineRule="exact"/>
        <w:rPr>
          <w:rFonts w:ascii="宋体" w:hAnsi="宋体"/>
          <w:color w:val="FF0000"/>
          <w:sz w:val="28"/>
          <w:szCs w:val="28"/>
          <w:highlight w:val="yellow"/>
        </w:rPr>
      </w:pPr>
      <w:r>
        <w:rPr>
          <w:rFonts w:hint="eastAsia" w:ascii="宋体" w:hAnsi="宋体"/>
          <w:color w:val="000000"/>
          <w:sz w:val="28"/>
          <w:szCs w:val="28"/>
        </w:rPr>
        <w:t>注1：</w:t>
      </w:r>
      <w:r>
        <w:rPr>
          <w:rFonts w:hint="eastAsia" w:ascii="宋体" w:hAnsi="宋体"/>
          <w:color w:val="FF0000"/>
          <w:sz w:val="28"/>
          <w:szCs w:val="28"/>
          <w:highlight w:val="yellow"/>
        </w:rPr>
        <w:t>附投标保证金收据复印件</w:t>
      </w:r>
    </w:p>
    <w:p>
      <w:pPr>
        <w:spacing w:line="400" w:lineRule="exact"/>
        <w:rPr>
          <w:rFonts w:ascii="宋体" w:hAnsi="宋体"/>
          <w:color w:val="000000"/>
          <w:sz w:val="28"/>
          <w:szCs w:val="28"/>
        </w:rPr>
      </w:pPr>
    </w:p>
    <w:p>
      <w:pPr>
        <w:spacing w:line="400" w:lineRule="exact"/>
        <w:rPr>
          <w:rFonts w:ascii="宋体" w:hAnsi="宋体"/>
          <w:color w:val="000000"/>
          <w:sz w:val="28"/>
          <w:szCs w:val="28"/>
        </w:rPr>
      </w:pPr>
      <w:r>
        <w:rPr>
          <w:rFonts w:hint="eastAsia" w:ascii="宋体" w:hAnsi="宋体"/>
          <w:color w:val="000000"/>
          <w:sz w:val="28"/>
          <w:szCs w:val="28"/>
        </w:rPr>
        <w:t>注2：委托代理人应附授权委托书。</w:t>
      </w:r>
    </w:p>
    <w:p>
      <w:pPr>
        <w:spacing w:line="400" w:lineRule="exact"/>
        <w:rPr>
          <w:rFonts w:ascii="宋体" w:hAnsi="宋体"/>
          <w:color w:val="000000"/>
          <w:szCs w:val="21"/>
        </w:rPr>
      </w:pPr>
    </w:p>
    <w:p>
      <w:pPr>
        <w:spacing w:line="400" w:lineRule="exact"/>
        <w:rPr>
          <w:rFonts w:ascii="宋体" w:hAnsi="宋体"/>
          <w:b/>
          <w:color w:val="000000"/>
          <w:szCs w:val="21"/>
        </w:rPr>
      </w:pPr>
    </w:p>
    <w:p>
      <w:pPr>
        <w:pStyle w:val="4"/>
        <w:numPr>
          <w:ilvl w:val="0"/>
          <w:numId w:val="5"/>
        </w:numPr>
        <w:ind w:firstLine="3313" w:firstLineChars="1100"/>
        <w:jc w:val="both"/>
        <w:rPr>
          <w:rFonts w:ascii="宋体" w:hAnsi="宋体"/>
          <w:sz w:val="30"/>
          <w:szCs w:val="30"/>
        </w:rPr>
      </w:pPr>
      <w:bookmarkStart w:id="197" w:name="_Toc217446085"/>
      <w:bookmarkStart w:id="198" w:name="_Toc27858"/>
      <w:bookmarkStart w:id="199" w:name="_Toc27209"/>
      <w:bookmarkStart w:id="200" w:name="_Toc406749985"/>
      <w:r>
        <w:rPr>
          <w:rFonts w:hint="eastAsia" w:ascii="宋体" w:hAnsi="宋体"/>
          <w:sz w:val="30"/>
          <w:szCs w:val="30"/>
        </w:rPr>
        <w:t>开标一览表</w:t>
      </w:r>
      <w:bookmarkEnd w:id="197"/>
      <w:bookmarkEnd w:id="198"/>
      <w:bookmarkEnd w:id="199"/>
      <w:bookmarkEnd w:id="200"/>
    </w:p>
    <w:p>
      <w:pPr>
        <w:spacing w:line="440" w:lineRule="exact"/>
        <w:rPr>
          <w:rFonts w:ascii="宋体" w:hAnsi="宋体"/>
          <w:sz w:val="28"/>
          <w:szCs w:val="28"/>
        </w:rPr>
      </w:pPr>
      <w:r>
        <w:rPr>
          <w:rFonts w:hint="eastAsia" w:ascii="宋体" w:hAnsi="宋体"/>
          <w:sz w:val="28"/>
          <w:szCs w:val="28"/>
        </w:rPr>
        <w:t>项目名称：</w:t>
      </w:r>
    </w:p>
    <w:p>
      <w:pPr>
        <w:spacing w:line="440" w:lineRule="exact"/>
      </w:pPr>
      <w:r>
        <w:rPr>
          <w:rFonts w:hint="eastAsia" w:ascii="宋体" w:hAnsi="宋体"/>
          <w:sz w:val="28"/>
          <w:szCs w:val="28"/>
        </w:rPr>
        <w:t>项目编号</w:t>
      </w:r>
      <w:r>
        <w:rPr>
          <w:rFonts w:hint="eastAsia" w:ascii="宋体" w:hAnsi="宋体"/>
          <w:sz w:val="24"/>
        </w:rPr>
        <w:t xml:space="preserve">：                                               </w:t>
      </w:r>
    </w:p>
    <w:tbl>
      <w:tblPr>
        <w:tblStyle w:val="39"/>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411"/>
        <w:gridCol w:w="2164"/>
        <w:gridCol w:w="834"/>
        <w:gridCol w:w="875"/>
        <w:gridCol w:w="687"/>
        <w:gridCol w:w="479"/>
        <w:gridCol w:w="700"/>
        <w:gridCol w:w="683"/>
        <w:gridCol w:w="650"/>
        <w:gridCol w:w="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494" w:type="dxa"/>
            <w:vAlign w:val="center"/>
          </w:tcPr>
          <w:p>
            <w:pPr>
              <w:spacing w:line="400" w:lineRule="exact"/>
              <w:rPr>
                <w:rFonts w:ascii="宋体" w:hAnsi="宋体"/>
                <w:sz w:val="28"/>
                <w:szCs w:val="28"/>
              </w:rPr>
            </w:pPr>
            <w:r>
              <w:rPr>
                <w:rFonts w:hint="eastAsia" w:ascii="宋体" w:hAnsi="宋体"/>
                <w:sz w:val="28"/>
                <w:szCs w:val="28"/>
              </w:rPr>
              <w:t>序号</w:t>
            </w:r>
          </w:p>
        </w:tc>
        <w:tc>
          <w:tcPr>
            <w:tcW w:w="1411" w:type="dxa"/>
            <w:vAlign w:val="center"/>
          </w:tcPr>
          <w:p>
            <w:pPr>
              <w:spacing w:line="400" w:lineRule="exact"/>
              <w:jc w:val="center"/>
              <w:rPr>
                <w:rFonts w:ascii="宋体" w:hAnsi="宋体"/>
                <w:sz w:val="28"/>
                <w:szCs w:val="28"/>
              </w:rPr>
            </w:pPr>
            <w:r>
              <w:rPr>
                <w:rFonts w:hint="eastAsia" w:ascii="宋体" w:hAnsi="宋体"/>
                <w:sz w:val="28"/>
                <w:szCs w:val="28"/>
              </w:rPr>
              <w:t>名称</w:t>
            </w:r>
          </w:p>
        </w:tc>
        <w:tc>
          <w:tcPr>
            <w:tcW w:w="2164" w:type="dxa"/>
            <w:vAlign w:val="center"/>
          </w:tcPr>
          <w:p>
            <w:pPr>
              <w:spacing w:line="400" w:lineRule="exact"/>
              <w:jc w:val="center"/>
              <w:rPr>
                <w:rFonts w:ascii="宋体" w:hAnsi="宋体"/>
                <w:sz w:val="28"/>
                <w:szCs w:val="28"/>
              </w:rPr>
            </w:pPr>
            <w:r>
              <w:rPr>
                <w:rFonts w:hint="eastAsia" w:ascii="宋体" w:hAnsi="宋体"/>
                <w:sz w:val="28"/>
                <w:szCs w:val="28"/>
              </w:rPr>
              <w:t>规格参数</w:t>
            </w:r>
          </w:p>
        </w:tc>
        <w:tc>
          <w:tcPr>
            <w:tcW w:w="834" w:type="dxa"/>
            <w:vAlign w:val="center"/>
          </w:tcPr>
          <w:p>
            <w:pPr>
              <w:spacing w:line="400" w:lineRule="exact"/>
              <w:rPr>
                <w:rFonts w:ascii="宋体" w:hAnsi="宋体"/>
                <w:sz w:val="28"/>
                <w:szCs w:val="28"/>
              </w:rPr>
            </w:pPr>
            <w:r>
              <w:rPr>
                <w:rFonts w:hint="eastAsia" w:ascii="宋体" w:hAnsi="宋体"/>
                <w:sz w:val="28"/>
                <w:szCs w:val="28"/>
              </w:rPr>
              <w:t>单位</w:t>
            </w:r>
          </w:p>
        </w:tc>
        <w:tc>
          <w:tcPr>
            <w:tcW w:w="875" w:type="dxa"/>
            <w:vAlign w:val="center"/>
          </w:tcPr>
          <w:p>
            <w:pPr>
              <w:spacing w:line="400" w:lineRule="exact"/>
              <w:rPr>
                <w:rFonts w:ascii="宋体" w:hAnsi="宋体"/>
                <w:sz w:val="28"/>
                <w:szCs w:val="28"/>
              </w:rPr>
            </w:pPr>
            <w:r>
              <w:rPr>
                <w:rFonts w:hint="eastAsia" w:ascii="宋体" w:hAnsi="宋体"/>
                <w:sz w:val="28"/>
                <w:szCs w:val="28"/>
              </w:rPr>
              <w:t>数量</w:t>
            </w:r>
          </w:p>
        </w:tc>
        <w:tc>
          <w:tcPr>
            <w:tcW w:w="687" w:type="dxa"/>
            <w:vAlign w:val="center"/>
          </w:tcPr>
          <w:p>
            <w:pPr>
              <w:spacing w:line="400" w:lineRule="exact"/>
              <w:rPr>
                <w:rFonts w:ascii="宋体" w:hAnsi="宋体"/>
                <w:sz w:val="28"/>
                <w:szCs w:val="28"/>
              </w:rPr>
            </w:pPr>
            <w:r>
              <w:rPr>
                <w:rFonts w:hint="eastAsia" w:ascii="宋体" w:hAnsi="宋体"/>
                <w:sz w:val="28"/>
                <w:szCs w:val="28"/>
              </w:rPr>
              <w:t>单价</w:t>
            </w:r>
          </w:p>
        </w:tc>
        <w:tc>
          <w:tcPr>
            <w:tcW w:w="479" w:type="dxa"/>
            <w:vAlign w:val="center"/>
          </w:tcPr>
          <w:p>
            <w:pPr>
              <w:spacing w:line="400" w:lineRule="exact"/>
              <w:jc w:val="center"/>
              <w:rPr>
                <w:rFonts w:ascii="宋体" w:hAnsi="宋体"/>
                <w:sz w:val="28"/>
                <w:szCs w:val="28"/>
              </w:rPr>
            </w:pPr>
            <w:r>
              <w:rPr>
                <w:rFonts w:hint="eastAsia" w:ascii="宋体" w:hAnsi="宋体"/>
                <w:sz w:val="28"/>
                <w:szCs w:val="28"/>
              </w:rPr>
              <w:t>总价</w:t>
            </w:r>
          </w:p>
        </w:tc>
        <w:tc>
          <w:tcPr>
            <w:tcW w:w="700" w:type="dxa"/>
            <w:vAlign w:val="center"/>
          </w:tcPr>
          <w:p>
            <w:pPr>
              <w:spacing w:line="400" w:lineRule="exact"/>
              <w:rPr>
                <w:rFonts w:ascii="宋体" w:hAnsi="宋体"/>
                <w:sz w:val="28"/>
                <w:szCs w:val="28"/>
              </w:rPr>
            </w:pPr>
            <w:r>
              <w:rPr>
                <w:rFonts w:hint="eastAsia" w:ascii="宋体" w:hAnsi="宋体"/>
                <w:sz w:val="28"/>
                <w:szCs w:val="28"/>
              </w:rPr>
              <w:t>交货期</w:t>
            </w:r>
          </w:p>
        </w:tc>
        <w:tc>
          <w:tcPr>
            <w:tcW w:w="683" w:type="dxa"/>
            <w:vAlign w:val="center"/>
          </w:tcPr>
          <w:p>
            <w:pPr>
              <w:spacing w:line="400" w:lineRule="exact"/>
              <w:rPr>
                <w:rFonts w:ascii="宋体" w:hAnsi="宋体"/>
                <w:sz w:val="28"/>
                <w:szCs w:val="28"/>
              </w:rPr>
            </w:pPr>
            <w:r>
              <w:rPr>
                <w:rFonts w:hint="eastAsia" w:ascii="宋体" w:hAnsi="宋体"/>
                <w:sz w:val="28"/>
                <w:szCs w:val="28"/>
              </w:rPr>
              <w:t>质保期</w:t>
            </w:r>
          </w:p>
        </w:tc>
        <w:tc>
          <w:tcPr>
            <w:tcW w:w="650" w:type="dxa"/>
            <w:vAlign w:val="center"/>
          </w:tcPr>
          <w:p>
            <w:pPr>
              <w:spacing w:line="400" w:lineRule="exact"/>
              <w:rPr>
                <w:rFonts w:ascii="宋体" w:hAnsi="宋体"/>
                <w:sz w:val="28"/>
                <w:szCs w:val="28"/>
              </w:rPr>
            </w:pPr>
            <w:r>
              <w:rPr>
                <w:rFonts w:hint="eastAsia" w:ascii="宋体" w:hAnsi="宋体"/>
                <w:sz w:val="28"/>
                <w:szCs w:val="28"/>
              </w:rPr>
              <w:t>优惠条件</w:t>
            </w:r>
          </w:p>
        </w:tc>
        <w:tc>
          <w:tcPr>
            <w:tcW w:w="534" w:type="dxa"/>
            <w:vAlign w:val="center"/>
          </w:tcPr>
          <w:p>
            <w:pPr>
              <w:spacing w:line="400" w:lineRule="exact"/>
              <w:rPr>
                <w:rFonts w:ascii="宋体" w:hAnsi="宋体"/>
                <w:sz w:val="28"/>
                <w:szCs w:val="28"/>
              </w:rPr>
            </w:pPr>
            <w:r>
              <w:rPr>
                <w:rFonts w:hint="eastAsia" w:ascii="宋体" w:hAnsi="宋体"/>
                <w:sz w:val="28"/>
                <w:szCs w:val="28"/>
              </w:rPr>
              <w:t>商家及制造商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94" w:type="dxa"/>
            <w:vAlign w:val="center"/>
          </w:tcPr>
          <w:p>
            <w:pPr>
              <w:spacing w:line="400" w:lineRule="exact"/>
              <w:rPr>
                <w:rFonts w:ascii="宋体" w:hAnsi="宋体"/>
                <w:sz w:val="28"/>
                <w:szCs w:val="28"/>
              </w:rPr>
            </w:pPr>
          </w:p>
        </w:tc>
        <w:tc>
          <w:tcPr>
            <w:tcW w:w="1411" w:type="dxa"/>
            <w:vAlign w:val="center"/>
          </w:tcPr>
          <w:p>
            <w:pPr>
              <w:spacing w:line="400" w:lineRule="exact"/>
              <w:jc w:val="center"/>
              <w:rPr>
                <w:rFonts w:ascii="宋体" w:hAnsi="宋体"/>
                <w:sz w:val="28"/>
                <w:szCs w:val="28"/>
              </w:rPr>
            </w:pPr>
          </w:p>
        </w:tc>
        <w:tc>
          <w:tcPr>
            <w:tcW w:w="2164" w:type="dxa"/>
            <w:vAlign w:val="center"/>
          </w:tcPr>
          <w:p>
            <w:pPr>
              <w:spacing w:line="400" w:lineRule="exact"/>
              <w:jc w:val="center"/>
              <w:rPr>
                <w:rFonts w:ascii="宋体" w:hAnsi="宋体"/>
                <w:sz w:val="28"/>
                <w:szCs w:val="28"/>
              </w:rPr>
            </w:pPr>
          </w:p>
        </w:tc>
        <w:tc>
          <w:tcPr>
            <w:tcW w:w="834" w:type="dxa"/>
            <w:vAlign w:val="center"/>
          </w:tcPr>
          <w:p>
            <w:pPr>
              <w:spacing w:line="400" w:lineRule="exact"/>
              <w:jc w:val="center"/>
              <w:rPr>
                <w:rFonts w:ascii="宋体" w:hAnsi="宋体"/>
                <w:sz w:val="28"/>
                <w:szCs w:val="28"/>
              </w:rPr>
            </w:pPr>
          </w:p>
        </w:tc>
        <w:tc>
          <w:tcPr>
            <w:tcW w:w="875" w:type="dxa"/>
            <w:vAlign w:val="center"/>
          </w:tcPr>
          <w:p>
            <w:pPr>
              <w:spacing w:line="400" w:lineRule="exact"/>
              <w:jc w:val="center"/>
              <w:rPr>
                <w:rFonts w:ascii="宋体" w:hAnsi="宋体"/>
                <w:sz w:val="28"/>
                <w:szCs w:val="28"/>
              </w:rPr>
            </w:pPr>
          </w:p>
        </w:tc>
        <w:tc>
          <w:tcPr>
            <w:tcW w:w="687" w:type="dxa"/>
            <w:vAlign w:val="center"/>
          </w:tcPr>
          <w:p>
            <w:pPr>
              <w:spacing w:line="400" w:lineRule="exact"/>
              <w:rPr>
                <w:rFonts w:ascii="宋体" w:hAnsi="宋体"/>
                <w:sz w:val="28"/>
                <w:szCs w:val="28"/>
              </w:rPr>
            </w:pPr>
          </w:p>
        </w:tc>
        <w:tc>
          <w:tcPr>
            <w:tcW w:w="479" w:type="dxa"/>
            <w:vAlign w:val="center"/>
          </w:tcPr>
          <w:p>
            <w:pPr>
              <w:spacing w:line="400" w:lineRule="exact"/>
              <w:rPr>
                <w:rFonts w:ascii="宋体" w:hAnsi="宋体"/>
                <w:sz w:val="28"/>
                <w:szCs w:val="28"/>
              </w:rPr>
            </w:pPr>
          </w:p>
        </w:tc>
        <w:tc>
          <w:tcPr>
            <w:tcW w:w="700" w:type="dxa"/>
            <w:vAlign w:val="center"/>
          </w:tcPr>
          <w:p>
            <w:pPr>
              <w:spacing w:line="400" w:lineRule="exact"/>
              <w:rPr>
                <w:rFonts w:ascii="宋体" w:hAnsi="宋体"/>
                <w:sz w:val="28"/>
                <w:szCs w:val="28"/>
              </w:rPr>
            </w:pPr>
          </w:p>
        </w:tc>
        <w:tc>
          <w:tcPr>
            <w:tcW w:w="683" w:type="dxa"/>
            <w:vAlign w:val="center"/>
          </w:tcPr>
          <w:p>
            <w:pPr>
              <w:spacing w:line="400" w:lineRule="exact"/>
              <w:rPr>
                <w:rFonts w:ascii="宋体" w:hAnsi="宋体"/>
                <w:sz w:val="28"/>
                <w:szCs w:val="28"/>
              </w:rPr>
            </w:pPr>
          </w:p>
        </w:tc>
        <w:tc>
          <w:tcPr>
            <w:tcW w:w="650" w:type="dxa"/>
            <w:vAlign w:val="center"/>
          </w:tcPr>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tc>
        <w:tc>
          <w:tcPr>
            <w:tcW w:w="534" w:type="dxa"/>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905" w:type="dxa"/>
            <w:gridSpan w:val="2"/>
            <w:vAlign w:val="center"/>
          </w:tcPr>
          <w:p>
            <w:pPr>
              <w:spacing w:line="400" w:lineRule="exact"/>
              <w:rPr>
                <w:rFonts w:ascii="宋体" w:hAnsi="宋体"/>
                <w:sz w:val="28"/>
                <w:szCs w:val="28"/>
              </w:rPr>
            </w:pPr>
            <w:r>
              <w:rPr>
                <w:rFonts w:hint="eastAsia" w:ascii="宋体" w:hAnsi="宋体"/>
                <w:sz w:val="28"/>
                <w:szCs w:val="28"/>
              </w:rPr>
              <w:t>合计</w:t>
            </w:r>
          </w:p>
        </w:tc>
        <w:tc>
          <w:tcPr>
            <w:tcW w:w="7606" w:type="dxa"/>
            <w:gridSpan w:val="9"/>
            <w:vAlign w:val="center"/>
          </w:tcPr>
          <w:p>
            <w:pPr>
              <w:spacing w:line="400" w:lineRule="exact"/>
              <w:ind w:firstLine="4760" w:firstLineChars="1700"/>
              <w:rPr>
                <w:rFonts w:ascii="宋体" w:hAnsi="宋体"/>
                <w:sz w:val="28"/>
                <w:szCs w:val="28"/>
              </w:rPr>
            </w:pPr>
            <w:r>
              <w:rPr>
                <w:rFonts w:hint="eastAsia" w:ascii="宋体" w:hAnsi="宋体"/>
                <w:sz w:val="28"/>
                <w:szCs w:val="28"/>
              </w:rPr>
              <w:t>元        大写：</w:t>
            </w:r>
          </w:p>
        </w:tc>
      </w:tr>
    </w:tbl>
    <w:p>
      <w:pPr>
        <w:spacing w:line="400" w:lineRule="exact"/>
        <w:rPr>
          <w:rFonts w:ascii="宋体" w:hAnsi="宋体"/>
          <w:color w:val="000000"/>
          <w:sz w:val="28"/>
          <w:szCs w:val="28"/>
        </w:rPr>
      </w:pPr>
    </w:p>
    <w:p>
      <w:pPr>
        <w:spacing w:line="400" w:lineRule="exact"/>
        <w:ind w:left="984" w:hanging="984" w:hangingChars="350"/>
        <w:jc w:val="left"/>
        <w:rPr>
          <w:rFonts w:ascii="宋体" w:hAnsi="宋体"/>
          <w:b/>
          <w:bCs/>
          <w:color w:val="000000"/>
          <w:sz w:val="28"/>
          <w:szCs w:val="28"/>
        </w:rPr>
      </w:pPr>
      <w:r>
        <w:rPr>
          <w:rFonts w:hint="eastAsia" w:ascii="宋体" w:hAnsi="宋体"/>
          <w:b/>
          <w:bCs/>
          <w:color w:val="000000"/>
          <w:sz w:val="28"/>
          <w:szCs w:val="28"/>
        </w:rPr>
        <w:t>注：</w:t>
      </w:r>
      <w:r>
        <w:rPr>
          <w:rFonts w:hint="eastAsia" w:ascii="宋体" w:hAnsi="宋体"/>
          <w:b/>
          <w:bCs/>
          <w:sz w:val="28"/>
          <w:szCs w:val="28"/>
        </w:rPr>
        <w:t>1.</w:t>
      </w:r>
      <w:r>
        <w:rPr>
          <w:rFonts w:hint="eastAsia" w:ascii="宋体" w:hAnsi="宋体"/>
          <w:b/>
          <w:bCs/>
          <w:color w:val="000000"/>
          <w:sz w:val="28"/>
          <w:szCs w:val="28"/>
        </w:rPr>
        <w:t xml:space="preserve"> 报价应是最终用户验收合格后的总价，包括设备运输、保险、代理、安装调试、培训、税费、系统集成费用和招标文件规定的其它</w:t>
      </w:r>
      <w:r>
        <w:rPr>
          <w:rFonts w:hint="eastAsia" w:ascii="宋体" w:hAnsi="宋体"/>
          <w:b/>
          <w:bCs/>
          <w:color w:val="000000"/>
          <w:sz w:val="28"/>
          <w:szCs w:val="28"/>
          <w:lang w:val="en-US" w:eastAsia="zh-CN"/>
        </w:rPr>
        <w:t>所有</w:t>
      </w:r>
      <w:r>
        <w:rPr>
          <w:rFonts w:hint="eastAsia" w:ascii="宋体" w:hAnsi="宋体"/>
          <w:b/>
          <w:bCs/>
          <w:color w:val="000000"/>
          <w:sz w:val="28"/>
          <w:szCs w:val="28"/>
        </w:rPr>
        <w:t xml:space="preserve">费用。 </w:t>
      </w:r>
    </w:p>
    <w:p>
      <w:pPr>
        <w:numPr>
          <w:ilvl w:val="0"/>
          <w:numId w:val="6"/>
        </w:numPr>
        <w:spacing w:line="400" w:lineRule="exact"/>
        <w:ind w:left="869" w:leftChars="213" w:hanging="422" w:hangingChars="150"/>
        <w:rPr>
          <w:rFonts w:ascii="宋体" w:hAnsi="宋体"/>
          <w:b/>
          <w:bCs/>
          <w:sz w:val="28"/>
          <w:szCs w:val="28"/>
        </w:rPr>
      </w:pPr>
      <w:r>
        <w:rPr>
          <w:rFonts w:hint="eastAsia" w:ascii="宋体" w:hAnsi="宋体"/>
          <w:b/>
          <w:bCs/>
          <w:sz w:val="28"/>
          <w:szCs w:val="28"/>
        </w:rPr>
        <w:t xml:space="preserve">“开标一览表”为多页的，每页均需由法定代表人或授权代表签字并盖投标人公章。 </w:t>
      </w:r>
    </w:p>
    <w:p>
      <w:pPr>
        <w:numPr>
          <w:ilvl w:val="0"/>
          <w:numId w:val="6"/>
        </w:numPr>
        <w:spacing w:line="400" w:lineRule="exact"/>
        <w:ind w:left="869" w:leftChars="213" w:hanging="422" w:hangingChars="150"/>
        <w:rPr>
          <w:rFonts w:ascii="宋体" w:hAnsi="宋体"/>
          <w:b/>
          <w:bCs/>
          <w:sz w:val="28"/>
          <w:szCs w:val="28"/>
        </w:rPr>
      </w:pPr>
      <w:r>
        <w:rPr>
          <w:rFonts w:hint="eastAsia" w:ascii="宋体" w:hAnsi="宋体"/>
          <w:b/>
          <w:bCs/>
          <w:sz w:val="28"/>
          <w:szCs w:val="28"/>
        </w:rPr>
        <w:t>此表严格按照以上格式单独封装一份，单独提交供唱标时使用。</w:t>
      </w:r>
    </w:p>
    <w:p>
      <w:pPr>
        <w:spacing w:line="400" w:lineRule="exact"/>
        <w:ind w:firstLine="560" w:firstLineChars="200"/>
        <w:jc w:val="left"/>
        <w:rPr>
          <w:rFonts w:ascii="宋体" w:hAnsi="宋体"/>
          <w:color w:val="000000"/>
          <w:sz w:val="28"/>
          <w:szCs w:val="28"/>
        </w:rPr>
      </w:pPr>
    </w:p>
    <w:p>
      <w:pPr>
        <w:spacing w:line="400" w:lineRule="exact"/>
        <w:ind w:firstLine="560" w:firstLineChars="200"/>
        <w:jc w:val="left"/>
        <w:rPr>
          <w:rFonts w:ascii="宋体" w:hAnsi="宋体"/>
          <w:color w:val="000000"/>
          <w:sz w:val="28"/>
          <w:szCs w:val="28"/>
        </w:rPr>
      </w:pPr>
    </w:p>
    <w:p>
      <w:pPr>
        <w:adjustRightInd w:val="0"/>
        <w:spacing w:line="400" w:lineRule="exact"/>
        <w:ind w:firstLine="560" w:firstLineChars="200"/>
        <w:jc w:val="left"/>
        <w:rPr>
          <w:rFonts w:ascii="宋体" w:hAnsi="宋体"/>
          <w:color w:val="000000"/>
          <w:sz w:val="28"/>
          <w:szCs w:val="28"/>
        </w:rPr>
      </w:pPr>
      <w:r>
        <w:rPr>
          <w:rFonts w:hint="eastAsia" w:ascii="宋体" w:hAnsi="宋体"/>
          <w:color w:val="000000"/>
          <w:sz w:val="28"/>
          <w:szCs w:val="28"/>
        </w:rPr>
        <w:t>投标人名称：        （盖章）</w:t>
      </w:r>
    </w:p>
    <w:p>
      <w:pPr>
        <w:adjustRightInd w:val="0"/>
        <w:spacing w:line="400" w:lineRule="exact"/>
        <w:ind w:firstLine="560" w:firstLineChars="200"/>
        <w:jc w:val="left"/>
        <w:rPr>
          <w:rFonts w:ascii="宋体" w:hAnsi="宋体"/>
          <w:color w:val="000000"/>
          <w:sz w:val="28"/>
          <w:szCs w:val="28"/>
        </w:rPr>
      </w:pPr>
      <w:r>
        <w:rPr>
          <w:rFonts w:hint="eastAsia" w:ascii="宋体" w:hAnsi="宋体"/>
          <w:color w:val="000000"/>
          <w:sz w:val="28"/>
          <w:szCs w:val="28"/>
        </w:rPr>
        <w:t>法定代表人或授权代表（签字）：</w:t>
      </w:r>
    </w:p>
    <w:p>
      <w:pPr>
        <w:adjustRightInd w:val="0"/>
        <w:spacing w:line="400" w:lineRule="exact"/>
        <w:ind w:firstLine="560" w:firstLineChars="200"/>
        <w:jc w:val="left"/>
        <w:rPr>
          <w:rFonts w:ascii="宋体" w:hAnsi="宋体"/>
          <w:color w:val="000000"/>
          <w:sz w:val="28"/>
          <w:szCs w:val="28"/>
        </w:rPr>
      </w:pPr>
      <w:r>
        <w:rPr>
          <w:rFonts w:hint="eastAsia" w:ascii="宋体" w:hAnsi="宋体"/>
          <w:color w:val="000000"/>
          <w:sz w:val="28"/>
          <w:szCs w:val="28"/>
        </w:rPr>
        <w:t>投标日期：</w:t>
      </w:r>
    </w:p>
    <w:p>
      <w:pPr>
        <w:spacing w:line="400" w:lineRule="exact"/>
        <w:rPr>
          <w:rFonts w:ascii="宋体" w:hAnsi="宋体"/>
          <w:b/>
          <w:color w:val="000000"/>
          <w:sz w:val="28"/>
          <w:szCs w:val="28"/>
        </w:rPr>
      </w:pPr>
    </w:p>
    <w:p>
      <w:pPr>
        <w:spacing w:line="400" w:lineRule="exact"/>
        <w:rPr>
          <w:rFonts w:ascii="宋体" w:hAnsi="宋体"/>
          <w:b/>
          <w:color w:val="000000"/>
          <w:sz w:val="28"/>
          <w:szCs w:val="28"/>
        </w:rPr>
      </w:pPr>
    </w:p>
    <w:p>
      <w:pPr>
        <w:spacing w:line="560" w:lineRule="exact"/>
        <w:ind w:firstLine="630" w:firstLineChars="225"/>
        <w:rPr>
          <w:rFonts w:ascii="宋体" w:hAnsi="宋体" w:cs="宋体"/>
          <w:color w:val="000000"/>
          <w:sz w:val="28"/>
          <w:szCs w:val="28"/>
        </w:rPr>
      </w:pPr>
      <w:r>
        <w:rPr>
          <w:rFonts w:hint="eastAsia" w:ascii="宋体" w:hAnsi="宋体" w:cs="宋体"/>
          <w:color w:val="000000"/>
          <w:sz w:val="28"/>
          <w:szCs w:val="28"/>
        </w:rPr>
        <w:t>　                                     年　　月　　日</w:t>
      </w:r>
    </w:p>
    <w:p>
      <w:pPr>
        <w:widowControl/>
        <w:jc w:val="left"/>
        <w:rPr>
          <w:rFonts w:ascii="宋体" w:hAnsi="宋体"/>
          <w:b/>
          <w:sz w:val="30"/>
          <w:szCs w:val="30"/>
        </w:rPr>
      </w:pPr>
      <w:r>
        <w:rPr>
          <w:rFonts w:ascii="宋体" w:hAnsi="宋体"/>
          <w:sz w:val="30"/>
          <w:szCs w:val="30"/>
        </w:rPr>
        <w:br w:type="page"/>
      </w:r>
    </w:p>
    <w:p>
      <w:pPr>
        <w:pStyle w:val="4"/>
        <w:rPr>
          <w:rFonts w:ascii="宋体" w:hAnsi="宋体"/>
          <w:sz w:val="30"/>
          <w:szCs w:val="30"/>
        </w:rPr>
      </w:pPr>
      <w:bookmarkStart w:id="201" w:name="_Toc27910"/>
      <w:r>
        <w:rPr>
          <w:rFonts w:hint="eastAsia" w:ascii="宋体" w:hAnsi="宋体"/>
          <w:sz w:val="30"/>
          <w:szCs w:val="30"/>
        </w:rPr>
        <w:t>六、投标分项报价明细表</w:t>
      </w:r>
      <w:bookmarkEnd w:id="201"/>
    </w:p>
    <w:p>
      <w:pPr>
        <w:spacing w:line="360" w:lineRule="exact"/>
        <w:jc w:val="left"/>
        <w:rPr>
          <w:rFonts w:ascii="宋体" w:hAnsi="宋体"/>
          <w:b/>
        </w:rPr>
      </w:pPr>
      <w:r>
        <w:rPr>
          <w:rFonts w:hint="eastAsia" w:ascii="宋体" w:hAnsi="宋体"/>
          <w:b/>
        </w:rPr>
        <w:t xml:space="preserve">项目名称：                                                        </w:t>
      </w:r>
    </w:p>
    <w:p>
      <w:pPr>
        <w:spacing w:line="360" w:lineRule="exact"/>
        <w:jc w:val="left"/>
        <w:rPr>
          <w:rFonts w:ascii="宋体" w:hAnsi="宋体"/>
          <w:b/>
        </w:rPr>
      </w:pPr>
      <w:r>
        <w:rPr>
          <w:rFonts w:hint="eastAsia" w:ascii="宋体" w:hAnsi="宋体"/>
          <w:b/>
        </w:rPr>
        <w:t>项目编号：                                                 金额单位：元</w:t>
      </w:r>
    </w:p>
    <w:tbl>
      <w:tblPr>
        <w:tblStyle w:val="39"/>
        <w:tblW w:w="82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6"/>
        <w:gridCol w:w="1392"/>
        <w:gridCol w:w="603"/>
        <w:gridCol w:w="789"/>
        <w:gridCol w:w="1266"/>
        <w:gridCol w:w="837"/>
        <w:gridCol w:w="934"/>
        <w:gridCol w:w="1154"/>
        <w:gridCol w:w="7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1"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0"/>
                <w:szCs w:val="20"/>
              </w:rPr>
            </w:pPr>
            <w:r>
              <w:rPr>
                <w:rFonts w:hint="eastAsia" w:ascii="宋体" w:hAnsi="宋体"/>
                <w:sz w:val="20"/>
                <w:szCs w:val="20"/>
              </w:rPr>
              <w:t>序号</w:t>
            </w: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0"/>
                <w:szCs w:val="20"/>
              </w:rPr>
            </w:pPr>
            <w:r>
              <w:rPr>
                <w:rFonts w:hint="eastAsia" w:ascii="宋体" w:hAnsi="宋体"/>
                <w:sz w:val="20"/>
                <w:szCs w:val="20"/>
              </w:rPr>
              <w:t>货物名称</w:t>
            </w:r>
          </w:p>
        </w:tc>
        <w:tc>
          <w:tcPr>
            <w:tcW w:w="603" w:type="dxa"/>
            <w:tcBorders>
              <w:top w:val="single" w:color="auto" w:sz="4" w:space="0"/>
              <w:left w:val="single" w:color="auto" w:sz="4" w:space="0"/>
              <w:bottom w:val="single" w:color="auto" w:sz="4" w:space="0"/>
              <w:right w:val="single" w:color="auto" w:sz="4" w:space="0"/>
            </w:tcBorders>
            <w:vAlign w:val="center"/>
          </w:tcPr>
          <w:p>
            <w:pPr>
              <w:pStyle w:val="106"/>
              <w:snapToGrid w:val="0"/>
              <w:spacing w:before="50" w:after="50" w:line="240" w:lineRule="auto"/>
              <w:jc w:val="center"/>
              <w:rPr>
                <w:rFonts w:ascii="宋体" w:hAnsi="宋体" w:eastAsia="宋体"/>
                <w:spacing w:val="0"/>
                <w:kern w:val="2"/>
                <w:sz w:val="20"/>
                <w:szCs w:val="20"/>
              </w:rPr>
            </w:pPr>
            <w:r>
              <w:rPr>
                <w:rFonts w:hint="eastAsia" w:ascii="宋体" w:hAnsi="宋体" w:eastAsia="宋体"/>
                <w:spacing w:val="0"/>
                <w:kern w:val="2"/>
                <w:sz w:val="20"/>
                <w:szCs w:val="20"/>
              </w:rPr>
              <w:t>单位</w:t>
            </w:r>
          </w:p>
        </w:tc>
        <w:tc>
          <w:tcPr>
            <w:tcW w:w="78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0"/>
                <w:szCs w:val="20"/>
              </w:rPr>
            </w:pPr>
            <w:r>
              <w:rPr>
                <w:rFonts w:hint="eastAsia" w:ascii="宋体" w:hAnsi="宋体"/>
                <w:sz w:val="20"/>
                <w:szCs w:val="20"/>
              </w:rPr>
              <w:t>数量</w:t>
            </w:r>
          </w:p>
        </w:tc>
        <w:tc>
          <w:tcPr>
            <w:tcW w:w="126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0"/>
                <w:szCs w:val="20"/>
              </w:rPr>
            </w:pPr>
            <w:r>
              <w:rPr>
                <w:rFonts w:hint="eastAsia" w:ascii="宋体" w:hAnsi="宋体"/>
                <w:sz w:val="20"/>
                <w:szCs w:val="20"/>
              </w:rPr>
              <w:t>单价</w:t>
            </w: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0"/>
                <w:szCs w:val="20"/>
              </w:rPr>
            </w:pPr>
            <w:r>
              <w:rPr>
                <w:rFonts w:hint="eastAsia" w:ascii="宋体" w:hAnsi="宋体"/>
                <w:sz w:val="20"/>
                <w:szCs w:val="20"/>
              </w:rPr>
              <w:t>合价</w:t>
            </w:r>
          </w:p>
        </w:tc>
        <w:tc>
          <w:tcPr>
            <w:tcW w:w="93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0"/>
                <w:szCs w:val="20"/>
              </w:rPr>
            </w:pPr>
            <w:r>
              <w:rPr>
                <w:rFonts w:hint="eastAsia" w:ascii="宋体" w:hAnsi="宋体"/>
                <w:sz w:val="20"/>
                <w:szCs w:val="20"/>
              </w:rPr>
              <w:t>规格型号</w:t>
            </w:r>
          </w:p>
        </w:tc>
        <w:tc>
          <w:tcPr>
            <w:tcW w:w="115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0"/>
                <w:szCs w:val="20"/>
              </w:rPr>
            </w:pPr>
            <w:r>
              <w:rPr>
                <w:rFonts w:hint="eastAsia" w:ascii="宋体" w:hAnsi="宋体"/>
                <w:sz w:val="20"/>
                <w:szCs w:val="20"/>
              </w:rPr>
              <w:t>原产地及</w:t>
            </w:r>
          </w:p>
          <w:p>
            <w:pPr>
              <w:tabs>
                <w:tab w:val="left" w:pos="1418"/>
              </w:tabs>
              <w:snapToGrid w:val="0"/>
              <w:spacing w:before="50" w:after="50"/>
              <w:jc w:val="center"/>
              <w:rPr>
                <w:rFonts w:ascii="宋体" w:hAnsi="宋体"/>
                <w:sz w:val="20"/>
                <w:szCs w:val="20"/>
              </w:rPr>
            </w:pPr>
            <w:r>
              <w:rPr>
                <w:rFonts w:hint="eastAsia" w:ascii="宋体" w:hAnsi="宋体"/>
                <w:sz w:val="20"/>
                <w:szCs w:val="20"/>
              </w:rPr>
              <w:t>生产厂家</w:t>
            </w:r>
          </w:p>
        </w:tc>
        <w:tc>
          <w:tcPr>
            <w:tcW w:w="78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15"/>
                <w:szCs w:val="15"/>
              </w:rPr>
            </w:pP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15"/>
                <w:szCs w:val="15"/>
              </w:rPr>
            </w:pP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6"/>
                <w:szCs w:val="6"/>
              </w:rPr>
            </w:pPr>
          </w:p>
        </w:tc>
        <w:tc>
          <w:tcPr>
            <w:tcW w:w="126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93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115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78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6"/>
                <w:szCs w:val="6"/>
                <w:u w:val="none"/>
                <w:lang w:val="en-US" w:eastAsia="zh-CN" w:bidi="ar"/>
              </w:rPr>
            </w:pPr>
          </w:p>
        </w:tc>
        <w:tc>
          <w:tcPr>
            <w:tcW w:w="126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93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115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78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6"/>
                <w:szCs w:val="6"/>
                <w:u w:val="none"/>
                <w:lang w:val="en-US" w:eastAsia="zh-CN" w:bidi="ar"/>
              </w:rPr>
            </w:pPr>
          </w:p>
        </w:tc>
        <w:tc>
          <w:tcPr>
            <w:tcW w:w="126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93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115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78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6"/>
                <w:szCs w:val="6"/>
                <w:u w:val="none"/>
                <w:lang w:val="en-US" w:eastAsia="zh-CN" w:bidi="ar"/>
              </w:rPr>
            </w:pPr>
          </w:p>
        </w:tc>
        <w:tc>
          <w:tcPr>
            <w:tcW w:w="126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93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115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78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6"/>
                <w:szCs w:val="6"/>
                <w:u w:val="none"/>
                <w:lang w:val="en-US" w:eastAsia="zh-CN" w:bidi="ar"/>
              </w:rPr>
            </w:pPr>
          </w:p>
        </w:tc>
        <w:tc>
          <w:tcPr>
            <w:tcW w:w="126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93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115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78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6"/>
                <w:szCs w:val="6"/>
                <w:u w:val="none"/>
                <w:lang w:val="en-US" w:eastAsia="zh-CN" w:bidi="ar"/>
              </w:rPr>
            </w:pPr>
          </w:p>
        </w:tc>
        <w:tc>
          <w:tcPr>
            <w:tcW w:w="126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93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115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78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6"/>
                <w:szCs w:val="6"/>
                <w:u w:val="none"/>
                <w:lang w:val="en-US" w:eastAsia="zh-CN" w:bidi="ar"/>
              </w:rPr>
            </w:pPr>
          </w:p>
        </w:tc>
        <w:tc>
          <w:tcPr>
            <w:tcW w:w="126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93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115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78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6"/>
                <w:szCs w:val="6"/>
                <w:u w:val="none"/>
                <w:lang w:val="en-US" w:eastAsia="zh-CN" w:bidi="ar"/>
              </w:rPr>
            </w:pPr>
          </w:p>
        </w:tc>
        <w:tc>
          <w:tcPr>
            <w:tcW w:w="126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93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115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78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6"/>
                <w:szCs w:val="6"/>
                <w:u w:val="none"/>
                <w:lang w:val="en-US" w:eastAsia="zh-CN" w:bidi="ar"/>
              </w:rPr>
            </w:pPr>
          </w:p>
        </w:tc>
        <w:tc>
          <w:tcPr>
            <w:tcW w:w="126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93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115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c>
          <w:tcPr>
            <w:tcW w:w="78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1828" w:type="dxa"/>
            <w:gridSpan w:val="2"/>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6372" w:type="dxa"/>
            <w:gridSpan w:val="7"/>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宋体" w:hAnsi="宋体" w:eastAsia="宋体"/>
                <w:sz w:val="15"/>
                <w:szCs w:val="15"/>
                <w:lang w:val="en-US" w:eastAsia="zh-CN"/>
              </w:rPr>
            </w:pPr>
            <w:r>
              <w:rPr>
                <w:rFonts w:hint="eastAsia" w:ascii="宋体" w:hAnsi="宋体"/>
                <w:sz w:val="15"/>
                <w:szCs w:val="15"/>
                <w:lang w:val="en-US" w:eastAsia="zh-CN"/>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1828" w:type="dxa"/>
            <w:gridSpan w:val="2"/>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372" w:type="dxa"/>
            <w:gridSpan w:val="7"/>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宋体" w:hAnsi="宋体" w:eastAsia="宋体"/>
                <w:sz w:val="15"/>
                <w:szCs w:val="15"/>
                <w:lang w:val="en-US" w:eastAsia="zh-CN"/>
              </w:rPr>
            </w:pPr>
            <w:r>
              <w:rPr>
                <w:rFonts w:hint="eastAsia" w:ascii="宋体" w:hAnsi="宋体"/>
                <w:sz w:val="15"/>
                <w:szCs w:val="15"/>
                <w:lang w:val="en-US" w:eastAsia="zh-CN"/>
              </w:rPr>
              <w:t>小写</w:t>
            </w:r>
          </w:p>
        </w:tc>
      </w:tr>
    </w:tbl>
    <w:p>
      <w:pPr>
        <w:adjustRightInd w:val="0"/>
        <w:snapToGrid w:val="0"/>
        <w:spacing w:line="360" w:lineRule="auto"/>
        <w:ind w:left="-88" w:leftChars="-42"/>
        <w:rPr>
          <w:rFonts w:ascii="宋体" w:hAnsi="宋体"/>
          <w:b/>
          <w:szCs w:val="21"/>
        </w:rPr>
      </w:pPr>
    </w:p>
    <w:p>
      <w:pPr>
        <w:spacing w:line="400" w:lineRule="exact"/>
        <w:ind w:left="980" w:hanging="840" w:hangingChars="350"/>
        <w:rPr>
          <w:rFonts w:ascii="宋体" w:hAnsi="宋体"/>
          <w:bCs/>
          <w:color w:val="000000"/>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、投标人必须按“</w:t>
      </w:r>
      <w:r>
        <w:rPr>
          <w:rFonts w:hint="eastAsia" w:ascii="宋体" w:hAnsi="宋体"/>
          <w:bCs/>
          <w:sz w:val="24"/>
          <w:szCs w:val="24"/>
        </w:rPr>
        <w:t>分项报价明细表”的格式</w:t>
      </w:r>
      <w:r>
        <w:rPr>
          <w:rFonts w:hint="eastAsia" w:ascii="宋体" w:hAnsi="宋体"/>
          <w:sz w:val="24"/>
          <w:szCs w:val="24"/>
        </w:rPr>
        <w:t>详细报出投标总价的各个组成部分的报价，否则作无效投标处理。</w:t>
      </w:r>
    </w:p>
    <w:p>
      <w:pPr>
        <w:spacing w:line="400" w:lineRule="exact"/>
        <w:jc w:val="left"/>
        <w:rPr>
          <w:rFonts w:ascii="宋体" w:hAnsi="宋体"/>
          <w:bCs/>
          <w:color w:val="000000"/>
          <w:sz w:val="24"/>
          <w:szCs w:val="24"/>
        </w:rPr>
      </w:pPr>
      <w:r>
        <w:rPr>
          <w:rFonts w:hint="eastAsia" w:ascii="宋体" w:hAnsi="宋体"/>
          <w:bCs/>
          <w:color w:val="000000"/>
          <w:sz w:val="24"/>
          <w:szCs w:val="24"/>
        </w:rPr>
        <w:t xml:space="preserve">    2、</w:t>
      </w:r>
      <w:r>
        <w:rPr>
          <w:rFonts w:hint="eastAsia" w:ascii="宋体" w:hAnsi="宋体"/>
          <w:sz w:val="24"/>
          <w:szCs w:val="24"/>
        </w:rPr>
        <w:t>“</w:t>
      </w:r>
      <w:r>
        <w:rPr>
          <w:rFonts w:hint="eastAsia" w:ascii="宋体" w:hAnsi="宋体"/>
          <w:bCs/>
          <w:sz w:val="24"/>
          <w:szCs w:val="24"/>
        </w:rPr>
        <w:t>分项报价明细表”各分项报价合计应当与“开标一览表”报价合计相等。</w:t>
      </w:r>
    </w:p>
    <w:p>
      <w:pPr>
        <w:spacing w:line="400" w:lineRule="exact"/>
        <w:jc w:val="left"/>
        <w:rPr>
          <w:rFonts w:ascii="宋体" w:hAnsi="宋体"/>
          <w:b/>
          <w:bCs/>
          <w:color w:val="000000"/>
          <w:sz w:val="24"/>
          <w:szCs w:val="24"/>
        </w:rPr>
      </w:pPr>
    </w:p>
    <w:p>
      <w:pPr>
        <w:adjustRightInd w:val="0"/>
        <w:spacing w:line="400" w:lineRule="exact"/>
        <w:ind w:firstLine="480" w:firstLineChars="200"/>
        <w:jc w:val="left"/>
        <w:rPr>
          <w:rFonts w:ascii="宋体" w:hAnsi="宋体"/>
          <w:color w:val="000000"/>
          <w:sz w:val="24"/>
          <w:szCs w:val="24"/>
        </w:rPr>
      </w:pPr>
    </w:p>
    <w:p>
      <w:pPr>
        <w:adjustRightInd w:val="0"/>
        <w:spacing w:line="400" w:lineRule="exact"/>
        <w:ind w:firstLine="480" w:firstLineChars="200"/>
        <w:jc w:val="left"/>
        <w:rPr>
          <w:rFonts w:ascii="宋体" w:hAnsi="宋体"/>
          <w:color w:val="000000"/>
          <w:sz w:val="24"/>
          <w:szCs w:val="24"/>
        </w:rPr>
      </w:pPr>
      <w:r>
        <w:rPr>
          <w:rFonts w:hint="eastAsia" w:ascii="宋体" w:hAnsi="宋体"/>
          <w:color w:val="000000"/>
          <w:sz w:val="24"/>
          <w:szCs w:val="24"/>
        </w:rPr>
        <w:t>投标人名称：        （盖章）</w:t>
      </w:r>
    </w:p>
    <w:p>
      <w:pPr>
        <w:adjustRightInd w:val="0"/>
        <w:spacing w:line="400" w:lineRule="exact"/>
        <w:ind w:firstLine="480" w:firstLineChars="200"/>
        <w:jc w:val="left"/>
        <w:rPr>
          <w:rFonts w:ascii="宋体" w:hAnsi="宋体"/>
          <w:color w:val="000000"/>
          <w:sz w:val="24"/>
          <w:szCs w:val="24"/>
        </w:rPr>
      </w:pPr>
      <w:r>
        <w:rPr>
          <w:rFonts w:hint="eastAsia" w:ascii="宋体" w:hAnsi="宋体"/>
          <w:color w:val="000000"/>
          <w:sz w:val="24"/>
          <w:szCs w:val="24"/>
        </w:rPr>
        <w:t>法定代表人或授权代表（签字）：</w:t>
      </w:r>
    </w:p>
    <w:p>
      <w:pPr>
        <w:adjustRightInd w:val="0"/>
        <w:spacing w:line="400" w:lineRule="exact"/>
        <w:ind w:firstLine="480" w:firstLineChars="200"/>
        <w:jc w:val="left"/>
        <w:rPr>
          <w:rFonts w:ascii="宋体" w:hAnsi="宋体"/>
          <w:color w:val="000000"/>
          <w:sz w:val="24"/>
          <w:szCs w:val="24"/>
        </w:rPr>
      </w:pPr>
      <w:r>
        <w:rPr>
          <w:rFonts w:hint="eastAsia" w:ascii="宋体" w:hAnsi="宋体"/>
          <w:color w:val="000000"/>
          <w:sz w:val="24"/>
          <w:szCs w:val="24"/>
        </w:rPr>
        <w:t>投标日期：</w:t>
      </w:r>
    </w:p>
    <w:p>
      <w:pPr>
        <w:spacing w:line="400" w:lineRule="exact"/>
        <w:rPr>
          <w:rFonts w:ascii="宋体" w:hAnsi="宋体"/>
          <w:b/>
          <w:color w:val="000000"/>
          <w:sz w:val="28"/>
          <w:szCs w:val="28"/>
        </w:rPr>
      </w:pPr>
    </w:p>
    <w:p>
      <w:pPr>
        <w:spacing w:line="400" w:lineRule="exact"/>
        <w:rPr>
          <w:rFonts w:ascii="宋体" w:hAnsi="宋体"/>
          <w:b/>
          <w:color w:val="000000"/>
          <w:szCs w:val="21"/>
        </w:rPr>
      </w:pPr>
    </w:p>
    <w:p>
      <w:pPr>
        <w:widowControl/>
        <w:jc w:val="left"/>
        <w:rPr>
          <w:rFonts w:ascii="Arial" w:hAnsi="Arial"/>
          <w:b/>
          <w:sz w:val="24"/>
        </w:rPr>
      </w:pPr>
      <w:bookmarkStart w:id="202" w:name="_Toc407372042"/>
      <w:bookmarkStart w:id="203" w:name="_Toc402534747"/>
      <w:bookmarkStart w:id="204" w:name="_Toc20630"/>
      <w:r>
        <w:br w:type="page"/>
      </w:r>
      <w:bookmarkStart w:id="205" w:name="_Toc512251722"/>
    </w:p>
    <w:p>
      <w:pPr>
        <w:pStyle w:val="4"/>
        <w:rPr>
          <w:rFonts w:ascii="宋体" w:hAnsi="宋体"/>
          <w:sz w:val="30"/>
          <w:szCs w:val="30"/>
        </w:rPr>
      </w:pPr>
      <w:bookmarkStart w:id="206" w:name="_Toc20862"/>
      <w:r>
        <w:rPr>
          <w:rFonts w:hint="eastAsia" w:ascii="宋体" w:hAnsi="宋体"/>
          <w:sz w:val="30"/>
          <w:szCs w:val="30"/>
        </w:rPr>
        <w:t>七、投标设备供货清单及技术响应表</w:t>
      </w:r>
      <w:bookmarkEnd w:id="206"/>
    </w:p>
    <w:p>
      <w:pPr>
        <w:spacing w:line="460" w:lineRule="exact"/>
        <w:jc w:val="center"/>
        <w:rPr>
          <w:rFonts w:ascii="宋体" w:hAnsi="宋体"/>
          <w:bCs/>
          <w:color w:val="000000"/>
          <w:sz w:val="24"/>
        </w:rPr>
      </w:pPr>
      <w:r>
        <w:rPr>
          <w:rFonts w:hint="eastAsia" w:ascii="宋体" w:hAnsi="宋体"/>
          <w:bCs/>
          <w:color w:val="000000"/>
          <w:sz w:val="24"/>
        </w:rPr>
        <w:t>（不含价格）</w:t>
      </w:r>
    </w:p>
    <w:p>
      <w:pPr>
        <w:spacing w:line="360" w:lineRule="exact"/>
        <w:jc w:val="left"/>
        <w:rPr>
          <w:rFonts w:ascii="宋体" w:hAnsi="宋体"/>
          <w:b/>
          <w:sz w:val="28"/>
          <w:szCs w:val="28"/>
        </w:rPr>
      </w:pPr>
      <w:r>
        <w:rPr>
          <w:rFonts w:hint="eastAsia" w:ascii="宋体" w:hAnsi="宋体"/>
          <w:b/>
          <w:sz w:val="28"/>
          <w:szCs w:val="28"/>
        </w:rPr>
        <w:t xml:space="preserve">项目名称：                                                        </w:t>
      </w:r>
    </w:p>
    <w:p>
      <w:pPr>
        <w:spacing w:line="360" w:lineRule="exact"/>
        <w:jc w:val="left"/>
        <w:rPr>
          <w:rFonts w:ascii="宋体" w:hAnsi="宋体"/>
          <w:bCs/>
          <w:color w:val="000000"/>
          <w:sz w:val="22"/>
          <w:szCs w:val="22"/>
        </w:rPr>
      </w:pPr>
      <w:r>
        <w:rPr>
          <w:rFonts w:hint="eastAsia" w:ascii="宋体" w:hAnsi="宋体"/>
          <w:b/>
          <w:sz w:val="28"/>
          <w:szCs w:val="28"/>
        </w:rPr>
        <w:t>项目编号：</w:t>
      </w:r>
    </w:p>
    <w:tbl>
      <w:tblPr>
        <w:tblStyle w:val="39"/>
        <w:tblW w:w="8460"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7"/>
        <w:gridCol w:w="1783"/>
        <w:gridCol w:w="900"/>
        <w:gridCol w:w="900"/>
        <w:gridCol w:w="37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7" w:type="dxa"/>
            <w:vAlign w:val="center"/>
          </w:tcPr>
          <w:p>
            <w:pPr>
              <w:spacing w:line="380" w:lineRule="exact"/>
              <w:jc w:val="center"/>
              <w:rPr>
                <w:rFonts w:ascii="宋体" w:hAnsi="宋体" w:cs="Arial"/>
                <w:color w:val="000000"/>
                <w:szCs w:val="21"/>
              </w:rPr>
            </w:pPr>
            <w:r>
              <w:rPr>
                <w:rFonts w:ascii="宋体" w:hAnsi="宋体" w:cs="Arial"/>
                <w:color w:val="000000"/>
                <w:szCs w:val="21"/>
              </w:rPr>
              <w:t>序号</w:t>
            </w:r>
          </w:p>
        </w:tc>
        <w:tc>
          <w:tcPr>
            <w:tcW w:w="1783" w:type="dxa"/>
            <w:vAlign w:val="center"/>
          </w:tcPr>
          <w:p>
            <w:pPr>
              <w:spacing w:line="380" w:lineRule="exact"/>
              <w:jc w:val="center"/>
              <w:rPr>
                <w:rFonts w:ascii="宋体" w:hAnsi="宋体" w:cs="Arial"/>
                <w:color w:val="000000"/>
                <w:szCs w:val="21"/>
              </w:rPr>
            </w:pPr>
            <w:r>
              <w:rPr>
                <w:rFonts w:hint="eastAsia" w:ascii="宋体" w:hAnsi="宋体" w:cs="Arial"/>
                <w:color w:val="000000"/>
                <w:szCs w:val="21"/>
              </w:rPr>
              <w:t>货物</w:t>
            </w:r>
            <w:r>
              <w:rPr>
                <w:rFonts w:ascii="宋体" w:hAnsi="宋体" w:cs="Arial"/>
                <w:color w:val="000000"/>
                <w:szCs w:val="21"/>
              </w:rPr>
              <w:t>名称</w:t>
            </w:r>
          </w:p>
        </w:tc>
        <w:tc>
          <w:tcPr>
            <w:tcW w:w="900" w:type="dxa"/>
            <w:vAlign w:val="center"/>
          </w:tcPr>
          <w:p>
            <w:pPr>
              <w:spacing w:line="380" w:lineRule="exact"/>
              <w:jc w:val="center"/>
              <w:rPr>
                <w:rFonts w:ascii="宋体" w:hAnsi="宋体" w:cs="Arial"/>
                <w:color w:val="000000"/>
                <w:szCs w:val="21"/>
              </w:rPr>
            </w:pPr>
            <w:r>
              <w:rPr>
                <w:rFonts w:ascii="宋体" w:hAnsi="宋体" w:cs="Arial"/>
                <w:color w:val="000000"/>
                <w:szCs w:val="21"/>
              </w:rPr>
              <w:t>单位</w:t>
            </w:r>
          </w:p>
        </w:tc>
        <w:tc>
          <w:tcPr>
            <w:tcW w:w="900" w:type="dxa"/>
            <w:vAlign w:val="center"/>
          </w:tcPr>
          <w:p>
            <w:pPr>
              <w:spacing w:line="380" w:lineRule="exact"/>
              <w:jc w:val="center"/>
              <w:rPr>
                <w:rFonts w:ascii="宋体" w:hAnsi="宋体" w:cs="Arial"/>
                <w:color w:val="000000"/>
                <w:szCs w:val="21"/>
              </w:rPr>
            </w:pPr>
            <w:r>
              <w:rPr>
                <w:rFonts w:ascii="宋体" w:hAnsi="宋体" w:cs="Arial"/>
                <w:color w:val="000000"/>
                <w:szCs w:val="21"/>
              </w:rPr>
              <w:t>数量</w:t>
            </w:r>
          </w:p>
        </w:tc>
        <w:tc>
          <w:tcPr>
            <w:tcW w:w="3780" w:type="dxa"/>
            <w:vAlign w:val="center"/>
          </w:tcPr>
          <w:p>
            <w:pPr>
              <w:spacing w:line="380" w:lineRule="exact"/>
              <w:jc w:val="center"/>
              <w:rPr>
                <w:rFonts w:ascii="宋体" w:hAnsi="宋体" w:cs="Arial"/>
                <w:color w:val="000000"/>
                <w:szCs w:val="21"/>
              </w:rPr>
            </w:pPr>
            <w:r>
              <w:rPr>
                <w:rFonts w:hint="eastAsia" w:ascii="宋体" w:hAnsi="宋体" w:cs="Arial"/>
                <w:color w:val="000000"/>
                <w:szCs w:val="21"/>
              </w:rPr>
              <w:t>投标设备品牌型号、技术参数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7" w:type="dxa"/>
            <w:vAlign w:val="center"/>
          </w:tcPr>
          <w:p>
            <w:pPr>
              <w:spacing w:line="380" w:lineRule="exact"/>
              <w:jc w:val="center"/>
              <w:rPr>
                <w:rFonts w:ascii="宋体" w:hAnsi="宋体" w:cs="Arial"/>
                <w:b/>
                <w:bCs/>
                <w:color w:val="000000"/>
                <w:szCs w:val="21"/>
              </w:rPr>
            </w:pPr>
          </w:p>
        </w:tc>
        <w:tc>
          <w:tcPr>
            <w:tcW w:w="1783" w:type="dxa"/>
            <w:vAlign w:val="center"/>
          </w:tcPr>
          <w:p>
            <w:pPr>
              <w:spacing w:line="380" w:lineRule="exact"/>
              <w:jc w:val="center"/>
              <w:rPr>
                <w:rFonts w:ascii="宋体" w:hAnsi="宋体" w:cs="Arial"/>
                <w:b/>
                <w:bCs/>
                <w:color w:val="000000"/>
                <w:szCs w:val="21"/>
              </w:rPr>
            </w:pPr>
          </w:p>
        </w:tc>
        <w:tc>
          <w:tcPr>
            <w:tcW w:w="900" w:type="dxa"/>
            <w:vAlign w:val="center"/>
          </w:tcPr>
          <w:p>
            <w:pPr>
              <w:spacing w:line="380" w:lineRule="exact"/>
              <w:jc w:val="center"/>
              <w:rPr>
                <w:rFonts w:ascii="宋体" w:hAnsi="宋体" w:cs="Arial"/>
                <w:b/>
                <w:bCs/>
                <w:color w:val="000000"/>
                <w:szCs w:val="21"/>
              </w:rPr>
            </w:pPr>
          </w:p>
        </w:tc>
        <w:tc>
          <w:tcPr>
            <w:tcW w:w="900" w:type="dxa"/>
          </w:tcPr>
          <w:p>
            <w:pPr>
              <w:spacing w:line="380" w:lineRule="exact"/>
              <w:jc w:val="center"/>
              <w:rPr>
                <w:rFonts w:ascii="宋体" w:hAnsi="宋体" w:cs="Arial"/>
                <w:b/>
                <w:bCs/>
                <w:color w:val="000000"/>
                <w:szCs w:val="21"/>
              </w:rPr>
            </w:pPr>
          </w:p>
        </w:tc>
        <w:tc>
          <w:tcPr>
            <w:tcW w:w="3780" w:type="dxa"/>
            <w:vAlign w:val="center"/>
          </w:tcPr>
          <w:p>
            <w:pPr>
              <w:spacing w:line="380" w:lineRule="exact"/>
              <w:jc w:val="center"/>
              <w:rPr>
                <w:rFonts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7" w:type="dxa"/>
            <w:vAlign w:val="center"/>
          </w:tcPr>
          <w:p>
            <w:pPr>
              <w:spacing w:line="380" w:lineRule="exact"/>
              <w:jc w:val="center"/>
              <w:rPr>
                <w:rFonts w:ascii="宋体" w:hAnsi="宋体" w:cs="Arial"/>
                <w:b/>
                <w:bCs/>
                <w:color w:val="000000"/>
                <w:szCs w:val="21"/>
              </w:rPr>
            </w:pPr>
          </w:p>
        </w:tc>
        <w:tc>
          <w:tcPr>
            <w:tcW w:w="1783" w:type="dxa"/>
            <w:vAlign w:val="center"/>
          </w:tcPr>
          <w:p>
            <w:pPr>
              <w:spacing w:line="380" w:lineRule="exact"/>
              <w:jc w:val="center"/>
              <w:rPr>
                <w:rFonts w:ascii="宋体" w:hAnsi="宋体" w:cs="Arial"/>
                <w:b/>
                <w:bCs/>
                <w:color w:val="000000"/>
                <w:szCs w:val="21"/>
              </w:rPr>
            </w:pPr>
          </w:p>
        </w:tc>
        <w:tc>
          <w:tcPr>
            <w:tcW w:w="900" w:type="dxa"/>
            <w:vAlign w:val="center"/>
          </w:tcPr>
          <w:p>
            <w:pPr>
              <w:spacing w:line="380" w:lineRule="exact"/>
              <w:jc w:val="center"/>
              <w:rPr>
                <w:rFonts w:ascii="宋体" w:hAnsi="宋体" w:cs="Arial"/>
                <w:b/>
                <w:bCs/>
                <w:color w:val="000000"/>
                <w:szCs w:val="21"/>
              </w:rPr>
            </w:pPr>
          </w:p>
        </w:tc>
        <w:tc>
          <w:tcPr>
            <w:tcW w:w="900" w:type="dxa"/>
          </w:tcPr>
          <w:p>
            <w:pPr>
              <w:spacing w:line="380" w:lineRule="exact"/>
              <w:jc w:val="center"/>
              <w:rPr>
                <w:rFonts w:ascii="宋体" w:hAnsi="宋体" w:cs="Arial"/>
                <w:b/>
                <w:bCs/>
                <w:color w:val="000000"/>
                <w:szCs w:val="21"/>
              </w:rPr>
            </w:pPr>
          </w:p>
        </w:tc>
        <w:tc>
          <w:tcPr>
            <w:tcW w:w="3780" w:type="dxa"/>
            <w:vAlign w:val="center"/>
          </w:tcPr>
          <w:p>
            <w:pPr>
              <w:spacing w:line="380" w:lineRule="exact"/>
              <w:jc w:val="center"/>
              <w:rPr>
                <w:rFonts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7" w:type="dxa"/>
            <w:vAlign w:val="center"/>
          </w:tcPr>
          <w:p>
            <w:pPr>
              <w:spacing w:line="380" w:lineRule="exact"/>
              <w:jc w:val="center"/>
              <w:rPr>
                <w:rFonts w:ascii="宋体" w:hAnsi="宋体" w:cs="Arial"/>
                <w:b/>
                <w:bCs/>
                <w:color w:val="000000"/>
                <w:szCs w:val="21"/>
              </w:rPr>
            </w:pPr>
          </w:p>
        </w:tc>
        <w:tc>
          <w:tcPr>
            <w:tcW w:w="1783" w:type="dxa"/>
            <w:vAlign w:val="center"/>
          </w:tcPr>
          <w:p>
            <w:pPr>
              <w:spacing w:line="380" w:lineRule="exact"/>
              <w:jc w:val="center"/>
              <w:rPr>
                <w:rFonts w:ascii="宋体" w:hAnsi="宋体" w:cs="Arial"/>
                <w:b/>
                <w:bCs/>
                <w:color w:val="000000"/>
                <w:szCs w:val="21"/>
              </w:rPr>
            </w:pPr>
          </w:p>
        </w:tc>
        <w:tc>
          <w:tcPr>
            <w:tcW w:w="900" w:type="dxa"/>
            <w:vAlign w:val="center"/>
          </w:tcPr>
          <w:p>
            <w:pPr>
              <w:spacing w:line="380" w:lineRule="exact"/>
              <w:jc w:val="center"/>
              <w:rPr>
                <w:rFonts w:ascii="宋体" w:hAnsi="宋体" w:cs="Arial"/>
                <w:b/>
                <w:bCs/>
                <w:color w:val="000000"/>
                <w:szCs w:val="21"/>
              </w:rPr>
            </w:pPr>
          </w:p>
        </w:tc>
        <w:tc>
          <w:tcPr>
            <w:tcW w:w="900" w:type="dxa"/>
          </w:tcPr>
          <w:p>
            <w:pPr>
              <w:spacing w:line="380" w:lineRule="exact"/>
              <w:jc w:val="center"/>
              <w:rPr>
                <w:rFonts w:ascii="宋体" w:hAnsi="宋体" w:cs="Arial"/>
                <w:b/>
                <w:bCs/>
                <w:color w:val="000000"/>
                <w:szCs w:val="21"/>
              </w:rPr>
            </w:pPr>
          </w:p>
        </w:tc>
        <w:tc>
          <w:tcPr>
            <w:tcW w:w="3780" w:type="dxa"/>
            <w:vAlign w:val="center"/>
          </w:tcPr>
          <w:p>
            <w:pPr>
              <w:spacing w:line="380" w:lineRule="exact"/>
              <w:jc w:val="center"/>
              <w:rPr>
                <w:rFonts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7" w:type="dxa"/>
            <w:vAlign w:val="center"/>
          </w:tcPr>
          <w:p>
            <w:pPr>
              <w:spacing w:line="380" w:lineRule="exact"/>
              <w:jc w:val="center"/>
              <w:rPr>
                <w:rFonts w:ascii="宋体" w:hAnsi="宋体" w:cs="Arial"/>
                <w:b/>
                <w:bCs/>
                <w:color w:val="000000"/>
                <w:szCs w:val="21"/>
              </w:rPr>
            </w:pPr>
          </w:p>
        </w:tc>
        <w:tc>
          <w:tcPr>
            <w:tcW w:w="1783" w:type="dxa"/>
            <w:vAlign w:val="center"/>
          </w:tcPr>
          <w:p>
            <w:pPr>
              <w:spacing w:line="380" w:lineRule="exact"/>
              <w:jc w:val="center"/>
              <w:rPr>
                <w:rFonts w:ascii="宋体" w:hAnsi="宋体" w:cs="Arial"/>
                <w:b/>
                <w:bCs/>
                <w:color w:val="000000"/>
                <w:szCs w:val="21"/>
              </w:rPr>
            </w:pPr>
          </w:p>
        </w:tc>
        <w:tc>
          <w:tcPr>
            <w:tcW w:w="900" w:type="dxa"/>
            <w:vAlign w:val="center"/>
          </w:tcPr>
          <w:p>
            <w:pPr>
              <w:spacing w:line="380" w:lineRule="exact"/>
              <w:jc w:val="center"/>
              <w:rPr>
                <w:rFonts w:ascii="宋体" w:hAnsi="宋体" w:cs="Arial"/>
                <w:b/>
                <w:bCs/>
                <w:color w:val="000000"/>
                <w:szCs w:val="21"/>
              </w:rPr>
            </w:pPr>
          </w:p>
        </w:tc>
        <w:tc>
          <w:tcPr>
            <w:tcW w:w="900" w:type="dxa"/>
          </w:tcPr>
          <w:p>
            <w:pPr>
              <w:spacing w:line="380" w:lineRule="exact"/>
              <w:jc w:val="center"/>
              <w:rPr>
                <w:rFonts w:ascii="宋体" w:hAnsi="宋体" w:cs="Arial"/>
                <w:b/>
                <w:bCs/>
                <w:color w:val="000000"/>
                <w:szCs w:val="21"/>
              </w:rPr>
            </w:pPr>
          </w:p>
        </w:tc>
        <w:tc>
          <w:tcPr>
            <w:tcW w:w="3780" w:type="dxa"/>
            <w:vAlign w:val="center"/>
          </w:tcPr>
          <w:p>
            <w:pPr>
              <w:spacing w:line="380" w:lineRule="exact"/>
              <w:jc w:val="center"/>
              <w:rPr>
                <w:rFonts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7" w:type="dxa"/>
            <w:vAlign w:val="center"/>
          </w:tcPr>
          <w:p>
            <w:pPr>
              <w:spacing w:line="380" w:lineRule="exact"/>
              <w:jc w:val="center"/>
              <w:rPr>
                <w:rFonts w:ascii="宋体" w:hAnsi="宋体" w:cs="Arial"/>
                <w:b/>
                <w:bCs/>
                <w:color w:val="000000"/>
                <w:szCs w:val="21"/>
              </w:rPr>
            </w:pPr>
          </w:p>
        </w:tc>
        <w:tc>
          <w:tcPr>
            <w:tcW w:w="1783" w:type="dxa"/>
            <w:vAlign w:val="center"/>
          </w:tcPr>
          <w:p>
            <w:pPr>
              <w:spacing w:line="380" w:lineRule="exact"/>
              <w:jc w:val="center"/>
              <w:rPr>
                <w:rFonts w:ascii="宋体" w:hAnsi="宋体" w:cs="Arial"/>
                <w:b/>
                <w:bCs/>
                <w:color w:val="000000"/>
                <w:szCs w:val="21"/>
              </w:rPr>
            </w:pPr>
          </w:p>
        </w:tc>
        <w:tc>
          <w:tcPr>
            <w:tcW w:w="900" w:type="dxa"/>
            <w:vAlign w:val="center"/>
          </w:tcPr>
          <w:p>
            <w:pPr>
              <w:spacing w:line="380" w:lineRule="exact"/>
              <w:jc w:val="center"/>
              <w:rPr>
                <w:rFonts w:ascii="宋体" w:hAnsi="宋体" w:cs="Arial"/>
                <w:b/>
                <w:bCs/>
                <w:color w:val="000000"/>
                <w:szCs w:val="21"/>
              </w:rPr>
            </w:pPr>
          </w:p>
        </w:tc>
        <w:tc>
          <w:tcPr>
            <w:tcW w:w="900" w:type="dxa"/>
          </w:tcPr>
          <w:p>
            <w:pPr>
              <w:spacing w:line="380" w:lineRule="exact"/>
              <w:jc w:val="center"/>
              <w:rPr>
                <w:rFonts w:ascii="宋体" w:hAnsi="宋体" w:cs="Arial"/>
                <w:b/>
                <w:bCs/>
                <w:color w:val="000000"/>
                <w:szCs w:val="21"/>
              </w:rPr>
            </w:pPr>
          </w:p>
        </w:tc>
        <w:tc>
          <w:tcPr>
            <w:tcW w:w="3780" w:type="dxa"/>
            <w:vAlign w:val="center"/>
          </w:tcPr>
          <w:p>
            <w:pPr>
              <w:spacing w:line="380" w:lineRule="exact"/>
              <w:jc w:val="center"/>
              <w:rPr>
                <w:rFonts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7" w:type="dxa"/>
            <w:vAlign w:val="center"/>
          </w:tcPr>
          <w:p>
            <w:pPr>
              <w:spacing w:line="380" w:lineRule="exact"/>
              <w:jc w:val="center"/>
              <w:rPr>
                <w:rFonts w:ascii="宋体" w:hAnsi="宋体" w:cs="Arial"/>
                <w:b/>
                <w:bCs/>
                <w:color w:val="000000"/>
                <w:szCs w:val="21"/>
              </w:rPr>
            </w:pPr>
          </w:p>
        </w:tc>
        <w:tc>
          <w:tcPr>
            <w:tcW w:w="1783" w:type="dxa"/>
            <w:vAlign w:val="center"/>
          </w:tcPr>
          <w:p>
            <w:pPr>
              <w:spacing w:line="380" w:lineRule="exact"/>
              <w:jc w:val="center"/>
              <w:rPr>
                <w:rFonts w:ascii="宋体" w:hAnsi="宋体" w:cs="Arial"/>
                <w:b/>
                <w:bCs/>
                <w:color w:val="000000"/>
                <w:szCs w:val="21"/>
              </w:rPr>
            </w:pPr>
          </w:p>
        </w:tc>
        <w:tc>
          <w:tcPr>
            <w:tcW w:w="900" w:type="dxa"/>
            <w:vAlign w:val="center"/>
          </w:tcPr>
          <w:p>
            <w:pPr>
              <w:spacing w:line="380" w:lineRule="exact"/>
              <w:jc w:val="center"/>
              <w:rPr>
                <w:rFonts w:ascii="宋体" w:hAnsi="宋体" w:cs="Arial"/>
                <w:b/>
                <w:bCs/>
                <w:color w:val="000000"/>
                <w:szCs w:val="21"/>
              </w:rPr>
            </w:pPr>
          </w:p>
        </w:tc>
        <w:tc>
          <w:tcPr>
            <w:tcW w:w="900" w:type="dxa"/>
          </w:tcPr>
          <w:p>
            <w:pPr>
              <w:spacing w:line="380" w:lineRule="exact"/>
              <w:jc w:val="center"/>
              <w:rPr>
                <w:rFonts w:ascii="宋体" w:hAnsi="宋体" w:cs="Arial"/>
                <w:b/>
                <w:bCs/>
                <w:color w:val="000000"/>
                <w:szCs w:val="21"/>
              </w:rPr>
            </w:pPr>
          </w:p>
        </w:tc>
        <w:tc>
          <w:tcPr>
            <w:tcW w:w="3780" w:type="dxa"/>
            <w:vAlign w:val="center"/>
          </w:tcPr>
          <w:p>
            <w:pPr>
              <w:spacing w:line="380" w:lineRule="exact"/>
              <w:jc w:val="center"/>
              <w:rPr>
                <w:rFonts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7" w:type="dxa"/>
            <w:vAlign w:val="center"/>
          </w:tcPr>
          <w:p>
            <w:pPr>
              <w:spacing w:line="380" w:lineRule="exact"/>
              <w:jc w:val="center"/>
              <w:rPr>
                <w:rFonts w:ascii="宋体" w:hAnsi="宋体" w:cs="Arial"/>
                <w:b/>
                <w:bCs/>
                <w:color w:val="000000"/>
                <w:szCs w:val="21"/>
              </w:rPr>
            </w:pPr>
          </w:p>
        </w:tc>
        <w:tc>
          <w:tcPr>
            <w:tcW w:w="1783" w:type="dxa"/>
            <w:vAlign w:val="center"/>
          </w:tcPr>
          <w:p>
            <w:pPr>
              <w:spacing w:line="380" w:lineRule="exact"/>
              <w:jc w:val="center"/>
              <w:rPr>
                <w:rFonts w:ascii="宋体" w:hAnsi="宋体" w:cs="Arial"/>
                <w:b/>
                <w:bCs/>
                <w:color w:val="000000"/>
                <w:szCs w:val="21"/>
              </w:rPr>
            </w:pPr>
          </w:p>
        </w:tc>
        <w:tc>
          <w:tcPr>
            <w:tcW w:w="900" w:type="dxa"/>
            <w:vAlign w:val="center"/>
          </w:tcPr>
          <w:p>
            <w:pPr>
              <w:spacing w:line="380" w:lineRule="exact"/>
              <w:jc w:val="center"/>
              <w:rPr>
                <w:rFonts w:ascii="宋体" w:hAnsi="宋体" w:cs="Arial"/>
                <w:b/>
                <w:bCs/>
                <w:color w:val="000000"/>
                <w:szCs w:val="21"/>
              </w:rPr>
            </w:pPr>
          </w:p>
        </w:tc>
        <w:tc>
          <w:tcPr>
            <w:tcW w:w="900" w:type="dxa"/>
          </w:tcPr>
          <w:p>
            <w:pPr>
              <w:spacing w:line="380" w:lineRule="exact"/>
              <w:jc w:val="center"/>
              <w:rPr>
                <w:rFonts w:ascii="宋体" w:hAnsi="宋体" w:cs="Arial"/>
                <w:b/>
                <w:bCs/>
                <w:color w:val="000000"/>
                <w:szCs w:val="21"/>
              </w:rPr>
            </w:pPr>
          </w:p>
        </w:tc>
        <w:tc>
          <w:tcPr>
            <w:tcW w:w="3780" w:type="dxa"/>
            <w:vAlign w:val="center"/>
          </w:tcPr>
          <w:p>
            <w:pPr>
              <w:spacing w:line="380" w:lineRule="exact"/>
              <w:jc w:val="center"/>
              <w:rPr>
                <w:rFonts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7" w:type="dxa"/>
            <w:vAlign w:val="center"/>
          </w:tcPr>
          <w:p>
            <w:pPr>
              <w:spacing w:line="380" w:lineRule="exact"/>
              <w:jc w:val="center"/>
              <w:rPr>
                <w:rFonts w:ascii="宋体" w:hAnsi="宋体" w:cs="Arial"/>
                <w:b/>
                <w:bCs/>
                <w:color w:val="000000"/>
                <w:szCs w:val="21"/>
              </w:rPr>
            </w:pPr>
          </w:p>
        </w:tc>
        <w:tc>
          <w:tcPr>
            <w:tcW w:w="1783" w:type="dxa"/>
            <w:vAlign w:val="center"/>
          </w:tcPr>
          <w:p>
            <w:pPr>
              <w:spacing w:line="380" w:lineRule="exact"/>
              <w:jc w:val="center"/>
              <w:rPr>
                <w:rFonts w:ascii="宋体" w:hAnsi="宋体" w:cs="Arial"/>
                <w:b/>
                <w:bCs/>
                <w:color w:val="000000"/>
                <w:szCs w:val="21"/>
              </w:rPr>
            </w:pPr>
          </w:p>
        </w:tc>
        <w:tc>
          <w:tcPr>
            <w:tcW w:w="900" w:type="dxa"/>
            <w:vAlign w:val="center"/>
          </w:tcPr>
          <w:p>
            <w:pPr>
              <w:spacing w:line="380" w:lineRule="exact"/>
              <w:jc w:val="center"/>
              <w:rPr>
                <w:rFonts w:ascii="宋体" w:hAnsi="宋体" w:cs="Arial"/>
                <w:b/>
                <w:bCs/>
                <w:color w:val="000000"/>
                <w:szCs w:val="21"/>
              </w:rPr>
            </w:pPr>
          </w:p>
        </w:tc>
        <w:tc>
          <w:tcPr>
            <w:tcW w:w="900" w:type="dxa"/>
          </w:tcPr>
          <w:p>
            <w:pPr>
              <w:spacing w:line="380" w:lineRule="exact"/>
              <w:jc w:val="center"/>
              <w:rPr>
                <w:rFonts w:ascii="宋体" w:hAnsi="宋体" w:cs="Arial"/>
                <w:b/>
                <w:bCs/>
                <w:color w:val="000000"/>
                <w:szCs w:val="21"/>
              </w:rPr>
            </w:pPr>
          </w:p>
        </w:tc>
        <w:tc>
          <w:tcPr>
            <w:tcW w:w="3780" w:type="dxa"/>
            <w:vAlign w:val="center"/>
          </w:tcPr>
          <w:p>
            <w:pPr>
              <w:spacing w:line="380" w:lineRule="exact"/>
              <w:jc w:val="center"/>
              <w:rPr>
                <w:rFonts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7" w:type="dxa"/>
            <w:vAlign w:val="center"/>
          </w:tcPr>
          <w:p>
            <w:pPr>
              <w:spacing w:line="380" w:lineRule="exact"/>
              <w:jc w:val="center"/>
              <w:rPr>
                <w:rFonts w:ascii="宋体" w:hAnsi="宋体" w:cs="Arial"/>
                <w:b/>
                <w:bCs/>
                <w:color w:val="000000"/>
                <w:szCs w:val="21"/>
              </w:rPr>
            </w:pPr>
          </w:p>
        </w:tc>
        <w:tc>
          <w:tcPr>
            <w:tcW w:w="1783" w:type="dxa"/>
            <w:vAlign w:val="center"/>
          </w:tcPr>
          <w:p>
            <w:pPr>
              <w:spacing w:line="380" w:lineRule="exact"/>
              <w:jc w:val="center"/>
              <w:rPr>
                <w:rFonts w:ascii="宋体" w:hAnsi="宋体" w:cs="Arial"/>
                <w:b/>
                <w:bCs/>
                <w:color w:val="000000"/>
                <w:szCs w:val="21"/>
              </w:rPr>
            </w:pPr>
          </w:p>
        </w:tc>
        <w:tc>
          <w:tcPr>
            <w:tcW w:w="900" w:type="dxa"/>
            <w:vAlign w:val="center"/>
          </w:tcPr>
          <w:p>
            <w:pPr>
              <w:spacing w:line="380" w:lineRule="exact"/>
              <w:jc w:val="center"/>
              <w:rPr>
                <w:rFonts w:ascii="宋体" w:hAnsi="宋体" w:cs="Arial"/>
                <w:b/>
                <w:bCs/>
                <w:color w:val="000000"/>
                <w:szCs w:val="21"/>
              </w:rPr>
            </w:pPr>
          </w:p>
        </w:tc>
        <w:tc>
          <w:tcPr>
            <w:tcW w:w="900" w:type="dxa"/>
          </w:tcPr>
          <w:p>
            <w:pPr>
              <w:spacing w:line="380" w:lineRule="exact"/>
              <w:jc w:val="center"/>
              <w:rPr>
                <w:rFonts w:ascii="宋体" w:hAnsi="宋体" w:cs="Arial"/>
                <w:b/>
                <w:bCs/>
                <w:color w:val="000000"/>
                <w:szCs w:val="21"/>
              </w:rPr>
            </w:pPr>
          </w:p>
        </w:tc>
        <w:tc>
          <w:tcPr>
            <w:tcW w:w="3780" w:type="dxa"/>
            <w:vAlign w:val="center"/>
          </w:tcPr>
          <w:p>
            <w:pPr>
              <w:spacing w:line="380" w:lineRule="exact"/>
              <w:jc w:val="center"/>
              <w:rPr>
                <w:rFonts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7" w:type="dxa"/>
            <w:vAlign w:val="center"/>
          </w:tcPr>
          <w:p>
            <w:pPr>
              <w:spacing w:line="380" w:lineRule="exact"/>
              <w:jc w:val="center"/>
              <w:rPr>
                <w:rFonts w:ascii="宋体" w:hAnsi="宋体" w:cs="Arial"/>
                <w:b/>
                <w:bCs/>
                <w:color w:val="000000"/>
                <w:szCs w:val="21"/>
              </w:rPr>
            </w:pPr>
          </w:p>
        </w:tc>
        <w:tc>
          <w:tcPr>
            <w:tcW w:w="1783" w:type="dxa"/>
            <w:vAlign w:val="center"/>
          </w:tcPr>
          <w:p>
            <w:pPr>
              <w:spacing w:line="380" w:lineRule="exact"/>
              <w:jc w:val="center"/>
              <w:rPr>
                <w:rFonts w:ascii="宋体" w:hAnsi="宋体" w:cs="Arial"/>
                <w:b/>
                <w:bCs/>
                <w:color w:val="000000"/>
                <w:szCs w:val="21"/>
              </w:rPr>
            </w:pPr>
          </w:p>
        </w:tc>
        <w:tc>
          <w:tcPr>
            <w:tcW w:w="900" w:type="dxa"/>
            <w:vAlign w:val="center"/>
          </w:tcPr>
          <w:p>
            <w:pPr>
              <w:spacing w:line="380" w:lineRule="exact"/>
              <w:jc w:val="center"/>
              <w:rPr>
                <w:rFonts w:ascii="宋体" w:hAnsi="宋体" w:cs="Arial"/>
                <w:b/>
                <w:bCs/>
                <w:color w:val="000000"/>
                <w:szCs w:val="21"/>
              </w:rPr>
            </w:pPr>
          </w:p>
        </w:tc>
        <w:tc>
          <w:tcPr>
            <w:tcW w:w="900" w:type="dxa"/>
          </w:tcPr>
          <w:p>
            <w:pPr>
              <w:spacing w:line="380" w:lineRule="exact"/>
              <w:jc w:val="center"/>
              <w:rPr>
                <w:rFonts w:ascii="宋体" w:hAnsi="宋体" w:cs="Arial"/>
                <w:b/>
                <w:bCs/>
                <w:color w:val="000000"/>
                <w:szCs w:val="21"/>
              </w:rPr>
            </w:pPr>
          </w:p>
        </w:tc>
        <w:tc>
          <w:tcPr>
            <w:tcW w:w="3780" w:type="dxa"/>
            <w:vAlign w:val="center"/>
          </w:tcPr>
          <w:p>
            <w:pPr>
              <w:spacing w:line="380" w:lineRule="exact"/>
              <w:jc w:val="center"/>
              <w:rPr>
                <w:rFonts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7" w:type="dxa"/>
            <w:vAlign w:val="center"/>
          </w:tcPr>
          <w:p>
            <w:pPr>
              <w:spacing w:line="380" w:lineRule="exact"/>
              <w:jc w:val="center"/>
              <w:rPr>
                <w:rFonts w:ascii="宋体" w:hAnsi="宋体" w:cs="Arial"/>
                <w:b/>
                <w:bCs/>
                <w:color w:val="000000"/>
                <w:szCs w:val="21"/>
              </w:rPr>
            </w:pPr>
          </w:p>
        </w:tc>
        <w:tc>
          <w:tcPr>
            <w:tcW w:w="1783" w:type="dxa"/>
            <w:vAlign w:val="center"/>
          </w:tcPr>
          <w:p>
            <w:pPr>
              <w:spacing w:line="380" w:lineRule="exact"/>
              <w:jc w:val="center"/>
              <w:rPr>
                <w:rFonts w:ascii="宋体" w:hAnsi="宋体" w:cs="Arial"/>
                <w:b/>
                <w:bCs/>
                <w:color w:val="000000"/>
                <w:szCs w:val="21"/>
              </w:rPr>
            </w:pPr>
          </w:p>
        </w:tc>
        <w:tc>
          <w:tcPr>
            <w:tcW w:w="900" w:type="dxa"/>
            <w:vAlign w:val="center"/>
          </w:tcPr>
          <w:p>
            <w:pPr>
              <w:spacing w:line="380" w:lineRule="exact"/>
              <w:jc w:val="center"/>
              <w:rPr>
                <w:rFonts w:ascii="宋体" w:hAnsi="宋体" w:cs="Arial"/>
                <w:b/>
                <w:bCs/>
                <w:color w:val="000000"/>
                <w:szCs w:val="21"/>
              </w:rPr>
            </w:pPr>
          </w:p>
        </w:tc>
        <w:tc>
          <w:tcPr>
            <w:tcW w:w="900" w:type="dxa"/>
          </w:tcPr>
          <w:p>
            <w:pPr>
              <w:spacing w:line="380" w:lineRule="exact"/>
              <w:jc w:val="center"/>
              <w:rPr>
                <w:rFonts w:ascii="宋体" w:hAnsi="宋体" w:cs="Arial"/>
                <w:b/>
                <w:bCs/>
                <w:color w:val="000000"/>
                <w:szCs w:val="21"/>
              </w:rPr>
            </w:pPr>
          </w:p>
        </w:tc>
        <w:tc>
          <w:tcPr>
            <w:tcW w:w="3780" w:type="dxa"/>
            <w:vAlign w:val="center"/>
          </w:tcPr>
          <w:p>
            <w:pPr>
              <w:spacing w:line="380" w:lineRule="exact"/>
              <w:jc w:val="center"/>
              <w:rPr>
                <w:rFonts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7" w:type="dxa"/>
            <w:vAlign w:val="center"/>
          </w:tcPr>
          <w:p>
            <w:pPr>
              <w:spacing w:line="380" w:lineRule="exact"/>
              <w:jc w:val="center"/>
              <w:rPr>
                <w:rFonts w:ascii="宋体" w:hAnsi="宋体" w:cs="Arial"/>
                <w:b/>
                <w:bCs/>
                <w:color w:val="000000"/>
                <w:szCs w:val="21"/>
              </w:rPr>
            </w:pPr>
          </w:p>
        </w:tc>
        <w:tc>
          <w:tcPr>
            <w:tcW w:w="1783" w:type="dxa"/>
            <w:vAlign w:val="center"/>
          </w:tcPr>
          <w:p>
            <w:pPr>
              <w:spacing w:line="380" w:lineRule="exact"/>
              <w:jc w:val="center"/>
              <w:rPr>
                <w:rFonts w:ascii="宋体" w:hAnsi="宋体" w:cs="Arial"/>
                <w:b/>
                <w:bCs/>
                <w:color w:val="000000"/>
                <w:szCs w:val="21"/>
              </w:rPr>
            </w:pPr>
          </w:p>
        </w:tc>
        <w:tc>
          <w:tcPr>
            <w:tcW w:w="900" w:type="dxa"/>
            <w:vAlign w:val="center"/>
          </w:tcPr>
          <w:p>
            <w:pPr>
              <w:spacing w:line="380" w:lineRule="exact"/>
              <w:jc w:val="center"/>
              <w:rPr>
                <w:rFonts w:ascii="宋体" w:hAnsi="宋体" w:cs="Arial"/>
                <w:b/>
                <w:bCs/>
                <w:color w:val="000000"/>
                <w:szCs w:val="21"/>
              </w:rPr>
            </w:pPr>
          </w:p>
        </w:tc>
        <w:tc>
          <w:tcPr>
            <w:tcW w:w="900" w:type="dxa"/>
          </w:tcPr>
          <w:p>
            <w:pPr>
              <w:spacing w:line="380" w:lineRule="exact"/>
              <w:jc w:val="center"/>
              <w:rPr>
                <w:rFonts w:ascii="宋体" w:hAnsi="宋体" w:cs="Arial"/>
                <w:b/>
                <w:bCs/>
                <w:color w:val="000000"/>
                <w:szCs w:val="21"/>
              </w:rPr>
            </w:pPr>
          </w:p>
        </w:tc>
        <w:tc>
          <w:tcPr>
            <w:tcW w:w="3780" w:type="dxa"/>
            <w:vAlign w:val="center"/>
          </w:tcPr>
          <w:p>
            <w:pPr>
              <w:spacing w:line="380" w:lineRule="exact"/>
              <w:jc w:val="center"/>
              <w:rPr>
                <w:rFonts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7" w:type="dxa"/>
            <w:vAlign w:val="center"/>
          </w:tcPr>
          <w:p>
            <w:pPr>
              <w:spacing w:line="380" w:lineRule="exact"/>
              <w:jc w:val="center"/>
              <w:rPr>
                <w:rFonts w:ascii="宋体" w:hAnsi="宋体" w:cs="Arial"/>
                <w:b/>
                <w:bCs/>
                <w:color w:val="000000"/>
                <w:szCs w:val="21"/>
              </w:rPr>
            </w:pPr>
          </w:p>
        </w:tc>
        <w:tc>
          <w:tcPr>
            <w:tcW w:w="1783" w:type="dxa"/>
            <w:vAlign w:val="center"/>
          </w:tcPr>
          <w:p>
            <w:pPr>
              <w:spacing w:line="380" w:lineRule="exact"/>
              <w:jc w:val="center"/>
              <w:rPr>
                <w:rFonts w:ascii="宋体" w:hAnsi="宋体" w:cs="Arial"/>
                <w:b/>
                <w:bCs/>
                <w:color w:val="000000"/>
                <w:szCs w:val="21"/>
              </w:rPr>
            </w:pPr>
          </w:p>
        </w:tc>
        <w:tc>
          <w:tcPr>
            <w:tcW w:w="900" w:type="dxa"/>
            <w:vAlign w:val="center"/>
          </w:tcPr>
          <w:p>
            <w:pPr>
              <w:spacing w:line="380" w:lineRule="exact"/>
              <w:jc w:val="center"/>
              <w:rPr>
                <w:rFonts w:ascii="宋体" w:hAnsi="宋体" w:cs="Arial"/>
                <w:b/>
                <w:bCs/>
                <w:color w:val="000000"/>
                <w:szCs w:val="21"/>
              </w:rPr>
            </w:pPr>
          </w:p>
        </w:tc>
        <w:tc>
          <w:tcPr>
            <w:tcW w:w="900" w:type="dxa"/>
          </w:tcPr>
          <w:p>
            <w:pPr>
              <w:spacing w:line="380" w:lineRule="exact"/>
              <w:jc w:val="center"/>
              <w:rPr>
                <w:rFonts w:ascii="宋体" w:hAnsi="宋体" w:cs="Arial"/>
                <w:b/>
                <w:bCs/>
                <w:color w:val="000000"/>
                <w:szCs w:val="21"/>
              </w:rPr>
            </w:pPr>
          </w:p>
        </w:tc>
        <w:tc>
          <w:tcPr>
            <w:tcW w:w="3780" w:type="dxa"/>
            <w:vAlign w:val="center"/>
          </w:tcPr>
          <w:p>
            <w:pPr>
              <w:spacing w:line="380" w:lineRule="exact"/>
              <w:jc w:val="center"/>
              <w:rPr>
                <w:rFonts w:ascii="宋体" w:hAnsi="宋体" w:cs="Arial"/>
                <w:b/>
                <w:bCs/>
                <w:color w:val="000000"/>
                <w:szCs w:val="21"/>
              </w:rPr>
            </w:pPr>
          </w:p>
        </w:tc>
      </w:tr>
    </w:tbl>
    <w:p>
      <w:pPr>
        <w:spacing w:line="360" w:lineRule="auto"/>
        <w:ind w:left="-283" w:leftChars="-135"/>
        <w:rPr>
          <w:rFonts w:ascii="宋体" w:hAnsi="宋体"/>
          <w:b/>
          <w:color w:val="000000"/>
          <w:szCs w:val="21"/>
        </w:rPr>
      </w:pPr>
      <w:r>
        <w:rPr>
          <w:rFonts w:hint="eastAsia" w:ascii="宋体" w:hAnsi="宋体"/>
          <w:color w:val="000000"/>
          <w:szCs w:val="21"/>
        </w:rPr>
        <w:t>附注：本表必须根据“采购清单”的内容详细填写及说明，除清单内容外的设备，</w:t>
      </w:r>
      <w:r>
        <w:rPr>
          <w:rFonts w:hint="eastAsia" w:ascii="宋体" w:hAnsi="宋体" w:cs="Arial"/>
          <w:color w:val="000000"/>
          <w:szCs w:val="21"/>
        </w:rPr>
        <w:t>供应商</w:t>
      </w:r>
      <w:r>
        <w:rPr>
          <w:rFonts w:hint="eastAsia" w:ascii="宋体" w:hAnsi="宋体"/>
          <w:color w:val="000000"/>
          <w:szCs w:val="21"/>
        </w:rPr>
        <w:t>可增项。</w:t>
      </w:r>
      <w:r>
        <w:rPr>
          <w:rFonts w:hint="eastAsia" w:ascii="宋体" w:hAnsi="宋体"/>
          <w:b/>
          <w:bCs/>
          <w:color w:val="000000"/>
          <w:szCs w:val="21"/>
        </w:rPr>
        <w:t>（如</w:t>
      </w:r>
      <w:r>
        <w:rPr>
          <w:rFonts w:hint="eastAsia" w:ascii="宋体" w:hAnsi="宋体"/>
          <w:b/>
          <w:color w:val="000000"/>
          <w:szCs w:val="21"/>
        </w:rPr>
        <w:t>果内容提供不全而导致对</w:t>
      </w:r>
      <w:r>
        <w:rPr>
          <w:rFonts w:hint="eastAsia" w:ascii="宋体" w:hAnsi="宋体" w:cs="Arial"/>
          <w:b/>
          <w:color w:val="000000"/>
          <w:szCs w:val="21"/>
        </w:rPr>
        <w:t>供应商</w:t>
      </w:r>
      <w:r>
        <w:rPr>
          <w:rFonts w:hint="eastAsia" w:ascii="宋体" w:hAnsi="宋体"/>
          <w:b/>
          <w:color w:val="000000"/>
          <w:szCs w:val="21"/>
        </w:rPr>
        <w:t>不利评定的风险由</w:t>
      </w:r>
      <w:r>
        <w:rPr>
          <w:rFonts w:hint="eastAsia" w:ascii="宋体" w:hAnsi="宋体" w:cs="Arial"/>
          <w:b/>
          <w:color w:val="000000"/>
          <w:szCs w:val="21"/>
        </w:rPr>
        <w:t>供应商</w:t>
      </w:r>
      <w:r>
        <w:rPr>
          <w:rFonts w:hint="eastAsia" w:ascii="宋体" w:hAnsi="宋体"/>
          <w:b/>
          <w:color w:val="000000"/>
          <w:szCs w:val="21"/>
        </w:rPr>
        <w:t>自行承担）</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投标人名称（盖单位章）：</w:t>
      </w:r>
    </w:p>
    <w:p>
      <w:pPr>
        <w:adjustRightInd w:val="0"/>
        <w:snapToGrid w:val="0"/>
        <w:spacing w:line="360" w:lineRule="auto"/>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pStyle w:val="4"/>
        <w:ind w:firstLine="2771" w:firstLineChars="1150"/>
        <w:jc w:val="both"/>
        <w:rPr>
          <w:rFonts w:ascii="宋体" w:hAnsi="宋体"/>
          <w:sz w:val="30"/>
          <w:szCs w:val="30"/>
        </w:rPr>
      </w:pPr>
      <w:bookmarkStart w:id="207" w:name="_Toc8664"/>
      <w:bookmarkStart w:id="208" w:name="_Toc4986"/>
      <w:bookmarkStart w:id="209" w:name="_Toc18880"/>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 w:val="30"/>
          <w:szCs w:val="30"/>
        </w:rPr>
        <w:br w:type="page"/>
      </w:r>
      <w:bookmarkEnd w:id="207"/>
      <w:bookmarkEnd w:id="208"/>
      <w:bookmarkEnd w:id="209"/>
    </w:p>
    <w:p>
      <w:pPr>
        <w:pStyle w:val="4"/>
        <w:ind w:firstLine="3463" w:firstLineChars="1150"/>
        <w:jc w:val="both"/>
        <w:rPr>
          <w:rFonts w:ascii="宋体" w:hAnsi="宋体"/>
          <w:sz w:val="30"/>
          <w:szCs w:val="30"/>
        </w:rPr>
      </w:pPr>
      <w:bookmarkStart w:id="210" w:name="_Toc7948"/>
      <w:r>
        <w:rPr>
          <w:rFonts w:hint="eastAsia" w:ascii="宋体" w:hAnsi="宋体"/>
          <w:sz w:val="30"/>
          <w:szCs w:val="30"/>
        </w:rPr>
        <w:t>八、</w:t>
      </w:r>
      <w:bookmarkEnd w:id="205"/>
      <w:bookmarkStart w:id="211" w:name="_Toc420948029"/>
      <w:bookmarkStart w:id="212" w:name="_Toc527646083"/>
      <w:r>
        <w:rPr>
          <w:rFonts w:hint="eastAsia" w:ascii="宋体" w:hAnsi="宋体"/>
          <w:sz w:val="30"/>
          <w:szCs w:val="30"/>
        </w:rPr>
        <w:t>商务响应与偏离表</w:t>
      </w:r>
      <w:bookmarkEnd w:id="210"/>
      <w:bookmarkEnd w:id="211"/>
      <w:bookmarkEnd w:id="212"/>
    </w:p>
    <w:p>
      <w:pPr>
        <w:pStyle w:val="28"/>
        <w:pBdr>
          <w:bottom w:val="none" w:color="auto" w:sz="0" w:space="0"/>
        </w:pBdr>
        <w:tabs>
          <w:tab w:val="left" w:pos="420"/>
        </w:tabs>
        <w:snapToGrid/>
        <w:spacing w:line="400" w:lineRule="exact"/>
        <w:jc w:val="both"/>
        <w:rPr>
          <w:rFonts w:ascii="宋体" w:hAnsi="宋体"/>
          <w:color w:val="000000"/>
          <w:sz w:val="28"/>
          <w:szCs w:val="28"/>
        </w:rPr>
      </w:pPr>
    </w:p>
    <w:p>
      <w:pPr>
        <w:spacing w:line="360" w:lineRule="exact"/>
        <w:jc w:val="left"/>
        <w:rPr>
          <w:rFonts w:ascii="宋体" w:hAnsi="宋体"/>
          <w:b/>
          <w:sz w:val="28"/>
          <w:szCs w:val="28"/>
        </w:rPr>
      </w:pPr>
      <w:r>
        <w:rPr>
          <w:rFonts w:hint="eastAsia" w:ascii="宋体" w:hAnsi="宋体"/>
          <w:b/>
          <w:sz w:val="28"/>
          <w:szCs w:val="28"/>
        </w:rPr>
        <w:t xml:space="preserve">项目名称：                                                        </w:t>
      </w:r>
    </w:p>
    <w:p>
      <w:pPr>
        <w:spacing w:line="460" w:lineRule="exact"/>
        <w:rPr>
          <w:rFonts w:hAnsi="宋体"/>
          <w:b/>
          <w:sz w:val="28"/>
          <w:szCs w:val="28"/>
        </w:rPr>
      </w:pPr>
      <w:r>
        <w:rPr>
          <w:rFonts w:hint="eastAsia" w:ascii="宋体" w:hAnsi="宋体"/>
          <w:b/>
          <w:sz w:val="28"/>
          <w:szCs w:val="28"/>
        </w:rPr>
        <w:t>项目编号：</w:t>
      </w:r>
    </w:p>
    <w:tbl>
      <w:tblPr>
        <w:tblStyle w:val="39"/>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79"/>
        <w:gridCol w:w="1332"/>
        <w:gridCol w:w="1948"/>
        <w:gridCol w:w="2135"/>
        <w:gridCol w:w="1396"/>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vAlign w:val="center"/>
          </w:tcPr>
          <w:p>
            <w:pPr>
              <w:adjustRightInd w:val="0"/>
              <w:snapToGrid w:val="0"/>
              <w:ind w:left="-88" w:leftChars="-42"/>
              <w:jc w:val="center"/>
              <w:rPr>
                <w:rFonts w:ascii="宋体" w:hAnsi="宋体"/>
                <w:bCs/>
                <w:szCs w:val="21"/>
              </w:rPr>
            </w:pPr>
            <w:r>
              <w:rPr>
                <w:rFonts w:hint="eastAsia" w:ascii="宋体" w:hAnsi="宋体"/>
                <w:bCs/>
                <w:szCs w:val="21"/>
              </w:rPr>
              <w:t>序号</w:t>
            </w:r>
          </w:p>
        </w:tc>
        <w:tc>
          <w:tcPr>
            <w:tcW w:w="1332" w:type="dxa"/>
            <w:vAlign w:val="center"/>
          </w:tcPr>
          <w:p>
            <w:pPr>
              <w:adjustRightInd w:val="0"/>
              <w:snapToGrid w:val="0"/>
              <w:ind w:left="-88" w:leftChars="-42"/>
              <w:jc w:val="center"/>
              <w:rPr>
                <w:rFonts w:ascii="宋体" w:hAnsi="宋体"/>
                <w:szCs w:val="21"/>
              </w:rPr>
            </w:pPr>
            <w:r>
              <w:rPr>
                <w:rFonts w:hint="eastAsia" w:ascii="宋体" w:hAnsi="宋体"/>
                <w:szCs w:val="21"/>
              </w:rPr>
              <w:t>文件条目号</w:t>
            </w:r>
          </w:p>
        </w:tc>
        <w:tc>
          <w:tcPr>
            <w:tcW w:w="1948" w:type="dxa"/>
            <w:vAlign w:val="center"/>
          </w:tcPr>
          <w:p>
            <w:pPr>
              <w:spacing w:line="400" w:lineRule="exact"/>
              <w:jc w:val="center"/>
              <w:rPr>
                <w:rFonts w:ascii="宋体" w:hAnsi="宋体"/>
                <w:szCs w:val="21"/>
              </w:rPr>
            </w:pPr>
            <w:r>
              <w:rPr>
                <w:rFonts w:hint="eastAsia" w:ascii="宋体" w:hAnsi="宋体"/>
                <w:color w:val="000000"/>
                <w:szCs w:val="21"/>
              </w:rPr>
              <w:t>招标要求</w:t>
            </w:r>
          </w:p>
        </w:tc>
        <w:tc>
          <w:tcPr>
            <w:tcW w:w="2135" w:type="dxa"/>
            <w:vAlign w:val="center"/>
          </w:tcPr>
          <w:p>
            <w:pPr>
              <w:spacing w:line="400" w:lineRule="exact"/>
              <w:jc w:val="center"/>
              <w:rPr>
                <w:rFonts w:ascii="宋体" w:hAnsi="宋体"/>
                <w:szCs w:val="21"/>
              </w:rPr>
            </w:pPr>
            <w:r>
              <w:rPr>
                <w:rFonts w:hint="eastAsia" w:ascii="宋体" w:hAnsi="宋体"/>
                <w:color w:val="000000"/>
                <w:szCs w:val="21"/>
              </w:rPr>
              <w:t>投标响应</w:t>
            </w:r>
          </w:p>
        </w:tc>
        <w:tc>
          <w:tcPr>
            <w:tcW w:w="1396" w:type="dxa"/>
            <w:vAlign w:val="center"/>
          </w:tcPr>
          <w:p>
            <w:pPr>
              <w:adjustRightInd w:val="0"/>
              <w:snapToGrid w:val="0"/>
              <w:ind w:left="-88" w:leftChars="-42"/>
              <w:jc w:val="center"/>
              <w:rPr>
                <w:rFonts w:ascii="宋体" w:hAnsi="宋体"/>
                <w:szCs w:val="21"/>
              </w:rPr>
            </w:pPr>
            <w:r>
              <w:rPr>
                <w:rFonts w:hint="eastAsia" w:ascii="宋体" w:hAnsi="宋体"/>
                <w:color w:val="000000"/>
                <w:szCs w:val="21"/>
              </w:rPr>
              <w:t xml:space="preserve"> 偏离及其影响</w:t>
            </w:r>
          </w:p>
        </w:tc>
        <w:tc>
          <w:tcPr>
            <w:tcW w:w="1119" w:type="dxa"/>
            <w:vAlign w:val="center"/>
          </w:tcPr>
          <w:p>
            <w:pPr>
              <w:adjustRightInd w:val="0"/>
              <w:snapToGrid w:val="0"/>
              <w:ind w:left="-88" w:leftChars="-42"/>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ascii="宋体" w:hAnsi="宋体"/>
                <w:szCs w:val="21"/>
              </w:rPr>
            </w:pPr>
          </w:p>
        </w:tc>
        <w:tc>
          <w:tcPr>
            <w:tcW w:w="1332"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135" w:type="dxa"/>
            <w:vAlign w:val="center"/>
          </w:tcPr>
          <w:p>
            <w:pPr>
              <w:adjustRightInd w:val="0"/>
              <w:snapToGrid w:val="0"/>
              <w:ind w:left="-88" w:leftChars="-42"/>
              <w:jc w:val="center"/>
              <w:rPr>
                <w:rFonts w:ascii="宋体" w:hAnsi="宋体"/>
                <w:szCs w:val="21"/>
              </w:rPr>
            </w:pPr>
          </w:p>
        </w:tc>
        <w:tc>
          <w:tcPr>
            <w:tcW w:w="1396"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ascii="宋体" w:hAnsi="宋体"/>
                <w:szCs w:val="21"/>
              </w:rPr>
            </w:pPr>
          </w:p>
        </w:tc>
        <w:tc>
          <w:tcPr>
            <w:tcW w:w="1332"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135" w:type="dxa"/>
            <w:vAlign w:val="center"/>
          </w:tcPr>
          <w:p>
            <w:pPr>
              <w:adjustRightInd w:val="0"/>
              <w:snapToGrid w:val="0"/>
              <w:ind w:left="-88" w:leftChars="-42"/>
              <w:jc w:val="center"/>
              <w:rPr>
                <w:rFonts w:ascii="宋体" w:hAnsi="宋体"/>
                <w:szCs w:val="21"/>
              </w:rPr>
            </w:pPr>
          </w:p>
        </w:tc>
        <w:tc>
          <w:tcPr>
            <w:tcW w:w="1396"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ascii="宋体" w:hAnsi="宋体"/>
                <w:szCs w:val="21"/>
              </w:rPr>
            </w:pPr>
          </w:p>
        </w:tc>
        <w:tc>
          <w:tcPr>
            <w:tcW w:w="1332"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135" w:type="dxa"/>
            <w:vAlign w:val="center"/>
          </w:tcPr>
          <w:p>
            <w:pPr>
              <w:adjustRightInd w:val="0"/>
              <w:snapToGrid w:val="0"/>
              <w:ind w:left="-88" w:leftChars="-42"/>
              <w:jc w:val="center"/>
              <w:rPr>
                <w:rFonts w:ascii="宋体" w:hAnsi="宋体"/>
                <w:szCs w:val="21"/>
              </w:rPr>
            </w:pPr>
          </w:p>
        </w:tc>
        <w:tc>
          <w:tcPr>
            <w:tcW w:w="1396"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ascii="宋体" w:hAnsi="宋体"/>
                <w:szCs w:val="21"/>
              </w:rPr>
            </w:pPr>
          </w:p>
        </w:tc>
        <w:tc>
          <w:tcPr>
            <w:tcW w:w="1332"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135" w:type="dxa"/>
            <w:vAlign w:val="center"/>
          </w:tcPr>
          <w:p>
            <w:pPr>
              <w:adjustRightInd w:val="0"/>
              <w:snapToGrid w:val="0"/>
              <w:ind w:left="-88" w:leftChars="-42"/>
              <w:jc w:val="center"/>
              <w:rPr>
                <w:rFonts w:ascii="宋体" w:hAnsi="宋体"/>
                <w:szCs w:val="21"/>
              </w:rPr>
            </w:pPr>
          </w:p>
        </w:tc>
        <w:tc>
          <w:tcPr>
            <w:tcW w:w="1396"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ascii="宋体" w:hAnsi="宋体"/>
                <w:szCs w:val="21"/>
              </w:rPr>
            </w:pPr>
          </w:p>
        </w:tc>
        <w:tc>
          <w:tcPr>
            <w:tcW w:w="1332"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135" w:type="dxa"/>
            <w:vAlign w:val="center"/>
          </w:tcPr>
          <w:p>
            <w:pPr>
              <w:adjustRightInd w:val="0"/>
              <w:snapToGrid w:val="0"/>
              <w:ind w:left="-88" w:leftChars="-42"/>
              <w:jc w:val="center"/>
              <w:rPr>
                <w:rFonts w:ascii="宋体" w:hAnsi="宋体"/>
                <w:szCs w:val="21"/>
              </w:rPr>
            </w:pPr>
          </w:p>
        </w:tc>
        <w:tc>
          <w:tcPr>
            <w:tcW w:w="1396"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ascii="宋体" w:hAnsi="宋体"/>
                <w:szCs w:val="21"/>
              </w:rPr>
            </w:pPr>
          </w:p>
        </w:tc>
        <w:tc>
          <w:tcPr>
            <w:tcW w:w="1332"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135" w:type="dxa"/>
            <w:vAlign w:val="center"/>
          </w:tcPr>
          <w:p>
            <w:pPr>
              <w:adjustRightInd w:val="0"/>
              <w:snapToGrid w:val="0"/>
              <w:ind w:left="-88" w:leftChars="-42"/>
              <w:jc w:val="center"/>
              <w:rPr>
                <w:rFonts w:ascii="宋体" w:hAnsi="宋体"/>
                <w:szCs w:val="21"/>
              </w:rPr>
            </w:pPr>
          </w:p>
        </w:tc>
        <w:tc>
          <w:tcPr>
            <w:tcW w:w="1396"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ascii="宋体" w:hAnsi="宋体"/>
                <w:szCs w:val="21"/>
              </w:rPr>
            </w:pPr>
          </w:p>
        </w:tc>
        <w:tc>
          <w:tcPr>
            <w:tcW w:w="1332"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135" w:type="dxa"/>
            <w:vAlign w:val="center"/>
          </w:tcPr>
          <w:p>
            <w:pPr>
              <w:adjustRightInd w:val="0"/>
              <w:snapToGrid w:val="0"/>
              <w:ind w:left="-88" w:leftChars="-42"/>
              <w:jc w:val="center"/>
              <w:rPr>
                <w:rFonts w:ascii="宋体" w:hAnsi="宋体"/>
                <w:szCs w:val="21"/>
              </w:rPr>
            </w:pPr>
          </w:p>
        </w:tc>
        <w:tc>
          <w:tcPr>
            <w:tcW w:w="1396"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ascii="宋体" w:hAnsi="宋体"/>
                <w:szCs w:val="21"/>
              </w:rPr>
            </w:pPr>
          </w:p>
        </w:tc>
        <w:tc>
          <w:tcPr>
            <w:tcW w:w="1332"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135" w:type="dxa"/>
            <w:vAlign w:val="center"/>
          </w:tcPr>
          <w:p>
            <w:pPr>
              <w:adjustRightInd w:val="0"/>
              <w:snapToGrid w:val="0"/>
              <w:ind w:left="-88" w:leftChars="-42"/>
              <w:jc w:val="center"/>
              <w:rPr>
                <w:rFonts w:ascii="宋体" w:hAnsi="宋体"/>
                <w:szCs w:val="21"/>
              </w:rPr>
            </w:pPr>
          </w:p>
        </w:tc>
        <w:tc>
          <w:tcPr>
            <w:tcW w:w="1396"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779" w:type="dxa"/>
          </w:tcPr>
          <w:p>
            <w:pPr>
              <w:adjustRightInd w:val="0"/>
              <w:snapToGrid w:val="0"/>
              <w:ind w:left="-88" w:leftChars="-42"/>
              <w:jc w:val="center"/>
              <w:rPr>
                <w:rFonts w:ascii="宋体" w:hAnsi="宋体"/>
                <w:szCs w:val="21"/>
              </w:rPr>
            </w:pPr>
          </w:p>
        </w:tc>
        <w:tc>
          <w:tcPr>
            <w:tcW w:w="1332"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135" w:type="dxa"/>
            <w:vAlign w:val="center"/>
          </w:tcPr>
          <w:p>
            <w:pPr>
              <w:adjustRightInd w:val="0"/>
              <w:snapToGrid w:val="0"/>
              <w:ind w:left="-88" w:leftChars="-42"/>
              <w:jc w:val="center"/>
              <w:rPr>
                <w:rFonts w:ascii="宋体" w:hAnsi="宋体"/>
                <w:szCs w:val="21"/>
              </w:rPr>
            </w:pPr>
          </w:p>
        </w:tc>
        <w:tc>
          <w:tcPr>
            <w:tcW w:w="1396"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bl>
    <w:p>
      <w:pPr>
        <w:adjustRightInd w:val="0"/>
        <w:spacing w:line="400" w:lineRule="exact"/>
        <w:ind w:firstLine="490" w:firstLineChars="175"/>
        <w:jc w:val="left"/>
        <w:rPr>
          <w:rFonts w:ascii="宋体" w:hAnsi="宋体"/>
          <w:bCs/>
          <w:sz w:val="28"/>
          <w:szCs w:val="28"/>
        </w:rPr>
      </w:pPr>
      <w:r>
        <w:rPr>
          <w:rFonts w:hint="eastAsia" w:ascii="宋体" w:hAnsi="宋体"/>
          <w:bCs/>
          <w:sz w:val="28"/>
          <w:szCs w:val="28"/>
        </w:rPr>
        <w:t>注：供应商必须据实填写，不得虚假响应，否则将取消其投标或中标资格，并按有关规定进行处罚。</w:t>
      </w:r>
    </w:p>
    <w:p>
      <w:pPr>
        <w:adjustRightInd w:val="0"/>
        <w:spacing w:line="400" w:lineRule="exact"/>
        <w:ind w:firstLine="490" w:firstLineChars="175"/>
        <w:jc w:val="left"/>
        <w:rPr>
          <w:rFonts w:ascii="宋体" w:hAnsi="宋体"/>
          <w:bCs/>
          <w:sz w:val="28"/>
          <w:szCs w:val="28"/>
        </w:rPr>
      </w:pPr>
    </w:p>
    <w:p>
      <w:pPr>
        <w:adjustRightInd w:val="0"/>
        <w:spacing w:line="400" w:lineRule="exact"/>
        <w:ind w:firstLine="490" w:firstLineChars="175"/>
        <w:jc w:val="left"/>
        <w:rPr>
          <w:rFonts w:ascii="宋体" w:hAnsi="宋体"/>
          <w:bCs/>
          <w:sz w:val="28"/>
          <w:szCs w:val="28"/>
        </w:rPr>
      </w:pPr>
    </w:p>
    <w:p>
      <w:pPr>
        <w:adjustRightInd w:val="0"/>
        <w:spacing w:line="400" w:lineRule="exact"/>
        <w:ind w:firstLine="490" w:firstLineChars="175"/>
        <w:jc w:val="left"/>
        <w:rPr>
          <w:rFonts w:ascii="宋体" w:hAnsi="宋体"/>
          <w:bCs/>
          <w:sz w:val="28"/>
          <w:szCs w:val="28"/>
        </w:rPr>
      </w:pPr>
      <w:r>
        <w:rPr>
          <w:rFonts w:hint="eastAsia" w:ascii="宋体" w:hAnsi="宋体"/>
          <w:bCs/>
          <w:sz w:val="28"/>
          <w:szCs w:val="28"/>
        </w:rPr>
        <w:t>投标人名称：      （盖章）</w:t>
      </w:r>
    </w:p>
    <w:p>
      <w:pPr>
        <w:adjustRightInd w:val="0"/>
        <w:spacing w:line="400" w:lineRule="exact"/>
        <w:ind w:firstLine="490" w:firstLineChars="175"/>
        <w:jc w:val="left"/>
        <w:rPr>
          <w:rFonts w:ascii="宋体" w:hAnsi="宋体"/>
          <w:bCs/>
          <w:sz w:val="28"/>
          <w:szCs w:val="28"/>
        </w:rPr>
      </w:pPr>
      <w:r>
        <w:rPr>
          <w:rFonts w:hint="eastAsia" w:ascii="宋体" w:hAnsi="宋体"/>
          <w:sz w:val="28"/>
          <w:szCs w:val="28"/>
        </w:rPr>
        <w:t>法定代表人或授权代表（签字）</w:t>
      </w:r>
      <w:r>
        <w:rPr>
          <w:rFonts w:hint="eastAsia" w:ascii="宋体" w:hAnsi="宋体"/>
          <w:bCs/>
          <w:sz w:val="28"/>
          <w:szCs w:val="28"/>
        </w:rPr>
        <w:t>：</w:t>
      </w:r>
    </w:p>
    <w:p>
      <w:pPr>
        <w:spacing w:line="400" w:lineRule="exact"/>
        <w:ind w:firstLine="560" w:firstLineChars="200"/>
        <w:rPr>
          <w:rFonts w:ascii="宋体" w:hAnsi="宋体"/>
          <w:bCs/>
          <w:sz w:val="28"/>
          <w:szCs w:val="28"/>
        </w:rPr>
      </w:pPr>
      <w:r>
        <w:rPr>
          <w:rFonts w:hint="eastAsia" w:ascii="宋体" w:hAnsi="宋体"/>
          <w:bCs/>
          <w:sz w:val="28"/>
          <w:szCs w:val="28"/>
        </w:rPr>
        <w:t>投标日期:</w:t>
      </w:r>
    </w:p>
    <w:p>
      <w:pPr>
        <w:widowControl/>
        <w:jc w:val="left"/>
        <w:rPr>
          <w:rFonts w:ascii="Arial" w:hAnsi="Arial"/>
          <w:b/>
          <w:sz w:val="28"/>
          <w:szCs w:val="28"/>
        </w:rPr>
      </w:pPr>
      <w:r>
        <w:rPr>
          <w:sz w:val="28"/>
          <w:szCs w:val="28"/>
        </w:rPr>
        <w:br w:type="page"/>
      </w:r>
    </w:p>
    <w:p>
      <w:pPr>
        <w:pStyle w:val="4"/>
        <w:rPr>
          <w:rFonts w:ascii="宋体" w:hAnsi="宋体"/>
          <w:sz w:val="28"/>
          <w:szCs w:val="28"/>
        </w:rPr>
      </w:pPr>
      <w:bookmarkStart w:id="213" w:name="_Toc26811"/>
      <w:r>
        <w:rPr>
          <w:rFonts w:hint="eastAsia" w:ascii="宋体" w:hAnsi="宋体"/>
          <w:sz w:val="28"/>
          <w:szCs w:val="28"/>
        </w:rPr>
        <w:t>九、技术规格参数、功能偏离表</w:t>
      </w:r>
      <w:bookmarkEnd w:id="213"/>
    </w:p>
    <w:p>
      <w:pPr>
        <w:rPr>
          <w:rFonts w:ascii="宋体" w:hAnsi="宋体" w:cs="宋体"/>
          <w:b/>
          <w:color w:val="000000"/>
          <w:sz w:val="28"/>
          <w:szCs w:val="28"/>
        </w:rPr>
      </w:pPr>
    </w:p>
    <w:p>
      <w:pPr>
        <w:spacing w:line="360" w:lineRule="exact"/>
        <w:jc w:val="left"/>
        <w:rPr>
          <w:rFonts w:ascii="宋体" w:hAnsi="宋体"/>
          <w:b/>
          <w:sz w:val="28"/>
          <w:szCs w:val="28"/>
        </w:rPr>
      </w:pPr>
      <w:r>
        <w:rPr>
          <w:rFonts w:hint="eastAsia" w:ascii="宋体" w:hAnsi="宋体"/>
          <w:b/>
          <w:sz w:val="28"/>
          <w:szCs w:val="28"/>
        </w:rPr>
        <w:t xml:space="preserve">项目名称：                                                        </w:t>
      </w:r>
    </w:p>
    <w:p>
      <w:pPr>
        <w:spacing w:line="360" w:lineRule="exact"/>
        <w:jc w:val="left"/>
        <w:rPr>
          <w:rFonts w:ascii="宋体" w:hAnsi="宋体"/>
          <w:b/>
          <w:sz w:val="28"/>
          <w:szCs w:val="28"/>
        </w:rPr>
      </w:pPr>
      <w:r>
        <w:rPr>
          <w:rFonts w:hint="eastAsia" w:ascii="宋体" w:hAnsi="宋体"/>
          <w:b/>
          <w:sz w:val="28"/>
          <w:szCs w:val="28"/>
        </w:rPr>
        <w:t>项目编号：</w:t>
      </w:r>
    </w:p>
    <w:p>
      <w:pPr>
        <w:autoSpaceDE w:val="0"/>
        <w:autoSpaceDN w:val="0"/>
        <w:ind w:right="471"/>
        <w:textAlignment w:val="bottom"/>
        <w:rPr>
          <w:rFonts w:ascii="宋体" w:hAnsi="宋体" w:cs="Arial"/>
          <w:color w:val="000000"/>
          <w:u w:val="single"/>
        </w:rPr>
      </w:pPr>
    </w:p>
    <w:tbl>
      <w:tblPr>
        <w:tblStyle w:val="39"/>
        <w:tblW w:w="80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601"/>
        <w:gridCol w:w="2159"/>
        <w:gridCol w:w="2058"/>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682" w:type="dxa"/>
            <w:vAlign w:val="center"/>
          </w:tcPr>
          <w:p>
            <w:pPr>
              <w:jc w:val="center"/>
              <w:rPr>
                <w:rFonts w:ascii="宋体" w:hAnsi="宋体"/>
                <w:color w:val="000000"/>
                <w:szCs w:val="21"/>
              </w:rPr>
            </w:pPr>
            <w:r>
              <w:rPr>
                <w:rFonts w:hint="eastAsia" w:ascii="宋体" w:hAnsi="宋体"/>
                <w:color w:val="000000"/>
                <w:szCs w:val="21"/>
              </w:rPr>
              <w:t>序号</w:t>
            </w:r>
          </w:p>
        </w:tc>
        <w:tc>
          <w:tcPr>
            <w:tcW w:w="1601" w:type="dxa"/>
            <w:vAlign w:val="center"/>
          </w:tcPr>
          <w:p>
            <w:pPr>
              <w:jc w:val="center"/>
              <w:rPr>
                <w:rFonts w:ascii="宋体" w:hAnsi="宋体"/>
                <w:color w:val="000000"/>
                <w:szCs w:val="21"/>
              </w:rPr>
            </w:pPr>
            <w:r>
              <w:rPr>
                <w:rFonts w:hint="eastAsia" w:ascii="宋体" w:hAnsi="宋体"/>
                <w:color w:val="000000"/>
                <w:szCs w:val="21"/>
              </w:rPr>
              <w:t>货物名称</w:t>
            </w:r>
          </w:p>
        </w:tc>
        <w:tc>
          <w:tcPr>
            <w:tcW w:w="2159" w:type="dxa"/>
            <w:vAlign w:val="center"/>
          </w:tcPr>
          <w:p>
            <w:pPr>
              <w:jc w:val="center"/>
              <w:rPr>
                <w:rFonts w:ascii="宋体" w:hAnsi="宋体"/>
                <w:color w:val="000000"/>
                <w:szCs w:val="21"/>
              </w:rPr>
            </w:pPr>
            <w:r>
              <w:rPr>
                <w:rFonts w:hint="eastAsia" w:ascii="宋体" w:hAnsi="宋体"/>
                <w:color w:val="000000"/>
                <w:szCs w:val="21"/>
              </w:rPr>
              <w:t>招标文件要求内容</w:t>
            </w:r>
          </w:p>
        </w:tc>
        <w:tc>
          <w:tcPr>
            <w:tcW w:w="2058" w:type="dxa"/>
            <w:vAlign w:val="center"/>
          </w:tcPr>
          <w:p>
            <w:pPr>
              <w:jc w:val="center"/>
              <w:rPr>
                <w:rFonts w:ascii="宋体" w:hAnsi="宋体"/>
                <w:color w:val="000000"/>
                <w:szCs w:val="21"/>
              </w:rPr>
            </w:pPr>
            <w:r>
              <w:rPr>
                <w:rFonts w:hint="eastAsia" w:ascii="宋体" w:hAnsi="宋体"/>
                <w:color w:val="000000"/>
                <w:szCs w:val="21"/>
              </w:rPr>
              <w:t>响应文件应答内容</w:t>
            </w:r>
          </w:p>
        </w:tc>
        <w:tc>
          <w:tcPr>
            <w:tcW w:w="1517" w:type="dxa"/>
            <w:vAlign w:val="center"/>
          </w:tcPr>
          <w:p>
            <w:pPr>
              <w:jc w:val="center"/>
              <w:rPr>
                <w:rFonts w:ascii="宋体" w:hAnsi="宋体"/>
                <w:color w:val="000000"/>
                <w:szCs w:val="21"/>
              </w:rPr>
            </w:pPr>
            <w:r>
              <w:rPr>
                <w:rFonts w:hint="eastAsia" w:ascii="宋体" w:hAnsi="宋体"/>
                <w:color w:val="000000"/>
                <w:szCs w:val="21"/>
              </w:rPr>
              <w:t>偏离说明（无偏离，正/负偏离及偏离情况）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82" w:type="dxa"/>
          </w:tcPr>
          <w:p>
            <w:pPr>
              <w:ind w:firstLine="592"/>
              <w:jc w:val="center"/>
              <w:rPr>
                <w:rFonts w:ascii="宋体" w:hAnsi="宋体"/>
                <w:color w:val="000000"/>
                <w:szCs w:val="21"/>
              </w:rPr>
            </w:pPr>
          </w:p>
        </w:tc>
        <w:tc>
          <w:tcPr>
            <w:tcW w:w="1601" w:type="dxa"/>
          </w:tcPr>
          <w:p>
            <w:pPr>
              <w:ind w:firstLine="592"/>
              <w:jc w:val="center"/>
              <w:rPr>
                <w:rFonts w:ascii="宋体" w:hAnsi="宋体"/>
                <w:color w:val="000000"/>
                <w:szCs w:val="21"/>
              </w:rPr>
            </w:pPr>
          </w:p>
        </w:tc>
        <w:tc>
          <w:tcPr>
            <w:tcW w:w="2159" w:type="dxa"/>
          </w:tcPr>
          <w:p>
            <w:pPr>
              <w:ind w:firstLine="592"/>
              <w:jc w:val="center"/>
              <w:rPr>
                <w:rFonts w:ascii="宋体" w:hAnsi="宋体"/>
                <w:color w:val="000000"/>
                <w:szCs w:val="21"/>
              </w:rPr>
            </w:pPr>
          </w:p>
        </w:tc>
        <w:tc>
          <w:tcPr>
            <w:tcW w:w="2058" w:type="dxa"/>
          </w:tcPr>
          <w:p>
            <w:pPr>
              <w:ind w:firstLine="592"/>
              <w:jc w:val="center"/>
              <w:rPr>
                <w:rFonts w:ascii="宋体" w:hAnsi="宋体"/>
                <w:color w:val="000000"/>
                <w:szCs w:val="21"/>
              </w:rPr>
            </w:pPr>
          </w:p>
        </w:tc>
        <w:tc>
          <w:tcPr>
            <w:tcW w:w="1517" w:type="dxa"/>
          </w:tcPr>
          <w:p>
            <w:pPr>
              <w:ind w:firstLine="59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82" w:type="dxa"/>
          </w:tcPr>
          <w:p>
            <w:pPr>
              <w:ind w:firstLine="592"/>
              <w:jc w:val="center"/>
              <w:rPr>
                <w:rFonts w:ascii="宋体" w:hAnsi="宋体"/>
                <w:color w:val="000000"/>
                <w:szCs w:val="21"/>
              </w:rPr>
            </w:pPr>
          </w:p>
        </w:tc>
        <w:tc>
          <w:tcPr>
            <w:tcW w:w="1601" w:type="dxa"/>
          </w:tcPr>
          <w:p>
            <w:pPr>
              <w:ind w:firstLine="592"/>
              <w:jc w:val="center"/>
              <w:rPr>
                <w:rFonts w:ascii="宋体" w:hAnsi="宋体"/>
                <w:color w:val="000000"/>
                <w:szCs w:val="21"/>
              </w:rPr>
            </w:pPr>
          </w:p>
        </w:tc>
        <w:tc>
          <w:tcPr>
            <w:tcW w:w="2159" w:type="dxa"/>
          </w:tcPr>
          <w:p>
            <w:pPr>
              <w:ind w:firstLine="592"/>
              <w:jc w:val="center"/>
              <w:rPr>
                <w:rFonts w:ascii="宋体" w:hAnsi="宋体"/>
                <w:color w:val="000000"/>
                <w:szCs w:val="21"/>
              </w:rPr>
            </w:pPr>
          </w:p>
        </w:tc>
        <w:tc>
          <w:tcPr>
            <w:tcW w:w="2058" w:type="dxa"/>
          </w:tcPr>
          <w:p>
            <w:pPr>
              <w:ind w:firstLine="592"/>
              <w:jc w:val="center"/>
              <w:rPr>
                <w:rFonts w:ascii="宋体" w:hAnsi="宋体"/>
                <w:color w:val="000000"/>
                <w:szCs w:val="21"/>
              </w:rPr>
            </w:pPr>
          </w:p>
        </w:tc>
        <w:tc>
          <w:tcPr>
            <w:tcW w:w="1517" w:type="dxa"/>
          </w:tcPr>
          <w:p>
            <w:pPr>
              <w:ind w:firstLine="59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82" w:type="dxa"/>
          </w:tcPr>
          <w:p>
            <w:pPr>
              <w:ind w:firstLine="592"/>
              <w:jc w:val="center"/>
              <w:rPr>
                <w:rFonts w:ascii="宋体" w:hAnsi="宋体"/>
                <w:color w:val="000000"/>
                <w:szCs w:val="21"/>
              </w:rPr>
            </w:pPr>
          </w:p>
        </w:tc>
        <w:tc>
          <w:tcPr>
            <w:tcW w:w="1601" w:type="dxa"/>
          </w:tcPr>
          <w:p>
            <w:pPr>
              <w:ind w:firstLine="592"/>
              <w:jc w:val="center"/>
              <w:rPr>
                <w:rFonts w:ascii="宋体" w:hAnsi="宋体"/>
                <w:color w:val="000000"/>
                <w:szCs w:val="21"/>
              </w:rPr>
            </w:pPr>
          </w:p>
        </w:tc>
        <w:tc>
          <w:tcPr>
            <w:tcW w:w="2159" w:type="dxa"/>
          </w:tcPr>
          <w:p>
            <w:pPr>
              <w:ind w:firstLine="592"/>
              <w:jc w:val="center"/>
              <w:rPr>
                <w:rFonts w:ascii="宋体" w:hAnsi="宋体"/>
                <w:color w:val="000000"/>
                <w:szCs w:val="21"/>
              </w:rPr>
            </w:pPr>
          </w:p>
        </w:tc>
        <w:tc>
          <w:tcPr>
            <w:tcW w:w="2058" w:type="dxa"/>
          </w:tcPr>
          <w:p>
            <w:pPr>
              <w:ind w:firstLine="592"/>
              <w:jc w:val="center"/>
              <w:rPr>
                <w:rFonts w:ascii="宋体" w:hAnsi="宋体"/>
                <w:color w:val="000000"/>
                <w:szCs w:val="21"/>
              </w:rPr>
            </w:pPr>
          </w:p>
        </w:tc>
        <w:tc>
          <w:tcPr>
            <w:tcW w:w="1517" w:type="dxa"/>
          </w:tcPr>
          <w:p>
            <w:pPr>
              <w:ind w:firstLine="59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82" w:type="dxa"/>
          </w:tcPr>
          <w:p>
            <w:pPr>
              <w:ind w:firstLine="592"/>
              <w:jc w:val="center"/>
              <w:rPr>
                <w:rFonts w:ascii="宋体" w:hAnsi="宋体"/>
                <w:color w:val="000000"/>
                <w:szCs w:val="21"/>
              </w:rPr>
            </w:pPr>
          </w:p>
        </w:tc>
        <w:tc>
          <w:tcPr>
            <w:tcW w:w="1601" w:type="dxa"/>
          </w:tcPr>
          <w:p>
            <w:pPr>
              <w:ind w:firstLine="592"/>
              <w:jc w:val="center"/>
              <w:rPr>
                <w:rFonts w:ascii="宋体" w:hAnsi="宋体"/>
                <w:color w:val="000000"/>
                <w:szCs w:val="21"/>
              </w:rPr>
            </w:pPr>
          </w:p>
        </w:tc>
        <w:tc>
          <w:tcPr>
            <w:tcW w:w="2159" w:type="dxa"/>
          </w:tcPr>
          <w:p>
            <w:pPr>
              <w:ind w:firstLine="592"/>
              <w:jc w:val="center"/>
              <w:rPr>
                <w:rFonts w:ascii="宋体" w:hAnsi="宋体"/>
                <w:color w:val="000000"/>
                <w:szCs w:val="21"/>
              </w:rPr>
            </w:pPr>
          </w:p>
        </w:tc>
        <w:tc>
          <w:tcPr>
            <w:tcW w:w="2058" w:type="dxa"/>
          </w:tcPr>
          <w:p>
            <w:pPr>
              <w:ind w:firstLine="592"/>
              <w:jc w:val="center"/>
              <w:rPr>
                <w:rFonts w:ascii="宋体" w:hAnsi="宋体"/>
                <w:color w:val="000000"/>
                <w:szCs w:val="21"/>
              </w:rPr>
            </w:pPr>
          </w:p>
        </w:tc>
        <w:tc>
          <w:tcPr>
            <w:tcW w:w="1517" w:type="dxa"/>
          </w:tcPr>
          <w:p>
            <w:pPr>
              <w:ind w:firstLine="59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82" w:type="dxa"/>
          </w:tcPr>
          <w:p>
            <w:pPr>
              <w:ind w:firstLine="592"/>
              <w:jc w:val="center"/>
              <w:rPr>
                <w:rFonts w:ascii="宋体" w:hAnsi="宋体"/>
                <w:color w:val="000000"/>
                <w:szCs w:val="21"/>
              </w:rPr>
            </w:pPr>
          </w:p>
        </w:tc>
        <w:tc>
          <w:tcPr>
            <w:tcW w:w="1601" w:type="dxa"/>
          </w:tcPr>
          <w:p>
            <w:pPr>
              <w:ind w:firstLine="592"/>
              <w:jc w:val="center"/>
              <w:rPr>
                <w:rFonts w:ascii="宋体" w:hAnsi="宋体"/>
                <w:color w:val="000000"/>
                <w:szCs w:val="21"/>
              </w:rPr>
            </w:pPr>
          </w:p>
        </w:tc>
        <w:tc>
          <w:tcPr>
            <w:tcW w:w="2159" w:type="dxa"/>
          </w:tcPr>
          <w:p>
            <w:pPr>
              <w:ind w:firstLine="592"/>
              <w:jc w:val="center"/>
              <w:rPr>
                <w:rFonts w:ascii="宋体" w:hAnsi="宋体"/>
                <w:color w:val="000000"/>
                <w:szCs w:val="21"/>
              </w:rPr>
            </w:pPr>
          </w:p>
        </w:tc>
        <w:tc>
          <w:tcPr>
            <w:tcW w:w="2058" w:type="dxa"/>
          </w:tcPr>
          <w:p>
            <w:pPr>
              <w:ind w:firstLine="592"/>
              <w:jc w:val="center"/>
              <w:rPr>
                <w:rFonts w:ascii="宋体" w:hAnsi="宋体"/>
                <w:color w:val="000000"/>
                <w:szCs w:val="21"/>
              </w:rPr>
            </w:pPr>
          </w:p>
        </w:tc>
        <w:tc>
          <w:tcPr>
            <w:tcW w:w="1517" w:type="dxa"/>
          </w:tcPr>
          <w:p>
            <w:pPr>
              <w:ind w:firstLine="59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82" w:type="dxa"/>
          </w:tcPr>
          <w:p>
            <w:pPr>
              <w:ind w:firstLine="592"/>
              <w:jc w:val="center"/>
              <w:rPr>
                <w:rFonts w:ascii="宋体" w:hAnsi="宋体"/>
                <w:color w:val="000000"/>
                <w:szCs w:val="21"/>
              </w:rPr>
            </w:pPr>
          </w:p>
        </w:tc>
        <w:tc>
          <w:tcPr>
            <w:tcW w:w="1601" w:type="dxa"/>
          </w:tcPr>
          <w:p>
            <w:pPr>
              <w:ind w:firstLine="592"/>
              <w:jc w:val="center"/>
              <w:rPr>
                <w:rFonts w:ascii="宋体" w:hAnsi="宋体"/>
                <w:color w:val="000000"/>
                <w:szCs w:val="21"/>
              </w:rPr>
            </w:pPr>
          </w:p>
        </w:tc>
        <w:tc>
          <w:tcPr>
            <w:tcW w:w="2159" w:type="dxa"/>
          </w:tcPr>
          <w:p>
            <w:pPr>
              <w:ind w:firstLine="592"/>
              <w:jc w:val="center"/>
              <w:rPr>
                <w:rFonts w:ascii="宋体" w:hAnsi="宋体"/>
                <w:color w:val="000000"/>
                <w:szCs w:val="21"/>
              </w:rPr>
            </w:pPr>
          </w:p>
        </w:tc>
        <w:tc>
          <w:tcPr>
            <w:tcW w:w="2058" w:type="dxa"/>
          </w:tcPr>
          <w:p>
            <w:pPr>
              <w:ind w:firstLine="592"/>
              <w:jc w:val="center"/>
              <w:rPr>
                <w:rFonts w:ascii="宋体" w:hAnsi="宋体"/>
                <w:color w:val="000000"/>
                <w:szCs w:val="21"/>
              </w:rPr>
            </w:pPr>
          </w:p>
        </w:tc>
        <w:tc>
          <w:tcPr>
            <w:tcW w:w="1517" w:type="dxa"/>
          </w:tcPr>
          <w:p>
            <w:pPr>
              <w:ind w:firstLine="59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82" w:type="dxa"/>
          </w:tcPr>
          <w:p>
            <w:pPr>
              <w:ind w:firstLine="592"/>
              <w:jc w:val="center"/>
              <w:rPr>
                <w:rFonts w:ascii="宋体" w:hAnsi="宋体"/>
                <w:color w:val="000000"/>
                <w:szCs w:val="21"/>
              </w:rPr>
            </w:pPr>
          </w:p>
        </w:tc>
        <w:tc>
          <w:tcPr>
            <w:tcW w:w="1601" w:type="dxa"/>
          </w:tcPr>
          <w:p>
            <w:pPr>
              <w:ind w:firstLine="592"/>
              <w:jc w:val="center"/>
              <w:rPr>
                <w:rFonts w:ascii="宋体" w:hAnsi="宋体"/>
                <w:color w:val="000000"/>
                <w:szCs w:val="21"/>
              </w:rPr>
            </w:pPr>
          </w:p>
        </w:tc>
        <w:tc>
          <w:tcPr>
            <w:tcW w:w="2159" w:type="dxa"/>
          </w:tcPr>
          <w:p>
            <w:pPr>
              <w:ind w:firstLine="592"/>
              <w:jc w:val="center"/>
              <w:rPr>
                <w:rFonts w:ascii="宋体" w:hAnsi="宋体"/>
                <w:color w:val="000000"/>
                <w:szCs w:val="21"/>
              </w:rPr>
            </w:pPr>
          </w:p>
        </w:tc>
        <w:tc>
          <w:tcPr>
            <w:tcW w:w="2058" w:type="dxa"/>
          </w:tcPr>
          <w:p>
            <w:pPr>
              <w:ind w:firstLine="592"/>
              <w:jc w:val="center"/>
              <w:rPr>
                <w:rFonts w:ascii="宋体" w:hAnsi="宋体"/>
                <w:color w:val="000000"/>
                <w:szCs w:val="21"/>
              </w:rPr>
            </w:pPr>
          </w:p>
        </w:tc>
        <w:tc>
          <w:tcPr>
            <w:tcW w:w="1517" w:type="dxa"/>
          </w:tcPr>
          <w:p>
            <w:pPr>
              <w:ind w:firstLine="59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82" w:type="dxa"/>
          </w:tcPr>
          <w:p>
            <w:pPr>
              <w:ind w:firstLine="592"/>
              <w:jc w:val="center"/>
              <w:rPr>
                <w:rFonts w:ascii="宋体" w:hAnsi="宋体"/>
                <w:color w:val="000000"/>
                <w:szCs w:val="21"/>
              </w:rPr>
            </w:pPr>
          </w:p>
        </w:tc>
        <w:tc>
          <w:tcPr>
            <w:tcW w:w="1601" w:type="dxa"/>
          </w:tcPr>
          <w:p>
            <w:pPr>
              <w:ind w:firstLine="592"/>
              <w:jc w:val="center"/>
              <w:rPr>
                <w:rFonts w:ascii="宋体" w:hAnsi="宋体"/>
                <w:color w:val="000000"/>
                <w:szCs w:val="21"/>
              </w:rPr>
            </w:pPr>
          </w:p>
        </w:tc>
        <w:tc>
          <w:tcPr>
            <w:tcW w:w="2159" w:type="dxa"/>
          </w:tcPr>
          <w:p>
            <w:pPr>
              <w:ind w:firstLine="592"/>
              <w:jc w:val="center"/>
              <w:rPr>
                <w:rFonts w:ascii="宋体" w:hAnsi="宋体"/>
                <w:color w:val="000000"/>
                <w:szCs w:val="21"/>
              </w:rPr>
            </w:pPr>
          </w:p>
        </w:tc>
        <w:tc>
          <w:tcPr>
            <w:tcW w:w="2058" w:type="dxa"/>
          </w:tcPr>
          <w:p>
            <w:pPr>
              <w:ind w:firstLine="592"/>
              <w:jc w:val="center"/>
              <w:rPr>
                <w:rFonts w:ascii="宋体" w:hAnsi="宋体"/>
                <w:color w:val="000000"/>
                <w:szCs w:val="21"/>
              </w:rPr>
            </w:pPr>
          </w:p>
        </w:tc>
        <w:tc>
          <w:tcPr>
            <w:tcW w:w="1517" w:type="dxa"/>
          </w:tcPr>
          <w:p>
            <w:pPr>
              <w:ind w:firstLine="59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82" w:type="dxa"/>
          </w:tcPr>
          <w:p>
            <w:pPr>
              <w:ind w:firstLine="592"/>
              <w:jc w:val="center"/>
              <w:rPr>
                <w:rFonts w:ascii="宋体" w:hAnsi="宋体"/>
                <w:color w:val="000000"/>
                <w:szCs w:val="21"/>
              </w:rPr>
            </w:pPr>
          </w:p>
        </w:tc>
        <w:tc>
          <w:tcPr>
            <w:tcW w:w="1601" w:type="dxa"/>
          </w:tcPr>
          <w:p>
            <w:pPr>
              <w:ind w:firstLine="592"/>
              <w:jc w:val="center"/>
              <w:rPr>
                <w:rFonts w:ascii="宋体" w:hAnsi="宋体"/>
                <w:color w:val="000000"/>
                <w:szCs w:val="21"/>
              </w:rPr>
            </w:pPr>
          </w:p>
        </w:tc>
        <w:tc>
          <w:tcPr>
            <w:tcW w:w="2159" w:type="dxa"/>
          </w:tcPr>
          <w:p>
            <w:pPr>
              <w:ind w:firstLine="592"/>
              <w:jc w:val="center"/>
              <w:rPr>
                <w:rFonts w:ascii="宋体" w:hAnsi="宋体"/>
                <w:color w:val="000000"/>
                <w:szCs w:val="21"/>
              </w:rPr>
            </w:pPr>
          </w:p>
        </w:tc>
        <w:tc>
          <w:tcPr>
            <w:tcW w:w="2058" w:type="dxa"/>
          </w:tcPr>
          <w:p>
            <w:pPr>
              <w:ind w:firstLine="592"/>
              <w:jc w:val="center"/>
              <w:rPr>
                <w:rFonts w:ascii="宋体" w:hAnsi="宋体"/>
                <w:color w:val="000000"/>
                <w:szCs w:val="21"/>
              </w:rPr>
            </w:pPr>
          </w:p>
        </w:tc>
        <w:tc>
          <w:tcPr>
            <w:tcW w:w="1517" w:type="dxa"/>
          </w:tcPr>
          <w:p>
            <w:pPr>
              <w:ind w:firstLine="592"/>
              <w:jc w:val="center"/>
              <w:rPr>
                <w:rFonts w:ascii="宋体" w:hAnsi="宋体"/>
                <w:color w:val="000000"/>
                <w:szCs w:val="21"/>
              </w:rPr>
            </w:pPr>
          </w:p>
        </w:tc>
      </w:tr>
    </w:tbl>
    <w:p>
      <w:pPr>
        <w:autoSpaceDE w:val="0"/>
        <w:autoSpaceDN w:val="0"/>
        <w:spacing w:line="360" w:lineRule="auto"/>
        <w:ind w:right="-148"/>
        <w:textAlignment w:val="bottom"/>
        <w:rPr>
          <w:rFonts w:ascii="宋体" w:hAnsi="宋体" w:cs="Arial"/>
          <w:color w:val="000000"/>
        </w:rPr>
      </w:pPr>
    </w:p>
    <w:p>
      <w:pPr>
        <w:spacing w:line="400" w:lineRule="exact"/>
        <w:ind w:left="598" w:leftChars="285"/>
        <w:rPr>
          <w:rFonts w:ascii="宋体" w:hAnsi="宋体"/>
          <w:szCs w:val="21"/>
        </w:rPr>
      </w:pPr>
      <w:r>
        <w:rPr>
          <w:rFonts w:hint="eastAsia" w:ascii="宋体" w:hAnsi="宋体"/>
          <w:szCs w:val="21"/>
        </w:rPr>
        <w:t xml:space="preserve"> 注：供应商必须据实填写，不得虚假响应，否则将取消其投标或中标资格，并按有关规定进行处罚。</w:t>
      </w:r>
    </w:p>
    <w:p>
      <w:pPr>
        <w:pStyle w:val="6"/>
      </w:pPr>
    </w:p>
    <w:p>
      <w:pPr>
        <w:spacing w:line="400" w:lineRule="exact"/>
        <w:rPr>
          <w:rFonts w:ascii="宋体" w:hAnsi="宋体" w:cs="宋体"/>
          <w:color w:val="000000"/>
          <w:sz w:val="24"/>
          <w:szCs w:val="24"/>
        </w:rPr>
      </w:pPr>
      <w:r>
        <w:rPr>
          <w:rFonts w:hint="eastAsia" w:ascii="宋体" w:hAnsi="宋体" w:cs="宋体"/>
          <w:color w:val="000000"/>
          <w:sz w:val="24"/>
          <w:szCs w:val="24"/>
        </w:rPr>
        <w:t>投标单位法人授权代表（签名）：</w:t>
      </w:r>
    </w:p>
    <w:p>
      <w:pPr>
        <w:spacing w:line="400" w:lineRule="exact"/>
        <w:ind w:firstLine="6120" w:firstLineChars="2550"/>
        <w:rPr>
          <w:rFonts w:ascii="宋体" w:hAnsi="宋体" w:cs="宋体"/>
          <w:color w:val="000000"/>
          <w:sz w:val="24"/>
          <w:szCs w:val="24"/>
        </w:rPr>
      </w:pPr>
    </w:p>
    <w:p>
      <w:pPr>
        <w:spacing w:line="400" w:lineRule="exact"/>
        <w:rPr>
          <w:rFonts w:ascii="宋体" w:hAnsi="宋体" w:cs="宋体"/>
          <w:color w:val="000000"/>
          <w:sz w:val="24"/>
          <w:szCs w:val="24"/>
        </w:rPr>
      </w:pPr>
      <w:r>
        <w:rPr>
          <w:rFonts w:hint="eastAsia" w:ascii="宋体" w:hAnsi="宋体" w:cs="宋体"/>
          <w:color w:val="000000"/>
          <w:sz w:val="24"/>
          <w:szCs w:val="24"/>
        </w:rPr>
        <w:t>投标单位（公章）：</w:t>
      </w:r>
    </w:p>
    <w:p>
      <w:pPr>
        <w:pStyle w:val="6"/>
        <w:rPr>
          <w:sz w:val="22"/>
          <w:szCs w:val="18"/>
        </w:rPr>
      </w:pPr>
    </w:p>
    <w:p>
      <w:pPr>
        <w:pStyle w:val="69"/>
        <w:spacing w:line="400" w:lineRule="exact"/>
        <w:rPr>
          <w:rFonts w:ascii="宋体" w:hAnsi="宋体" w:cs="宋体"/>
          <w:color w:val="000000"/>
          <w:spacing w:val="-3"/>
          <w:sz w:val="24"/>
          <w:szCs w:val="24"/>
        </w:rPr>
      </w:pPr>
      <w:r>
        <w:rPr>
          <w:rFonts w:hint="eastAsia" w:ascii="宋体" w:hAnsi="宋体" w:cs="宋体"/>
          <w:color w:val="000000"/>
          <w:spacing w:val="-3"/>
          <w:sz w:val="24"/>
          <w:szCs w:val="24"/>
        </w:rPr>
        <w:t>日期：_____年___月___日</w:t>
      </w:r>
    </w:p>
    <w:p>
      <w:pPr>
        <w:widowControl/>
        <w:jc w:val="left"/>
        <w:rPr>
          <w:rFonts w:ascii="宋体" w:hAnsi="宋体"/>
          <w:b/>
          <w:sz w:val="28"/>
          <w:szCs w:val="28"/>
        </w:rPr>
      </w:pPr>
    </w:p>
    <w:p>
      <w:pPr>
        <w:widowControl/>
        <w:jc w:val="left"/>
        <w:rPr>
          <w:rFonts w:ascii="Arial" w:hAnsi="Arial"/>
          <w:b/>
          <w:sz w:val="24"/>
        </w:rPr>
      </w:pPr>
      <w:r>
        <w:br w:type="page"/>
      </w:r>
    </w:p>
    <w:bookmarkEnd w:id="202"/>
    <w:bookmarkEnd w:id="203"/>
    <w:bookmarkEnd w:id="204"/>
    <w:p>
      <w:pPr>
        <w:pStyle w:val="4"/>
      </w:pPr>
      <w:bookmarkStart w:id="214" w:name="_Toc6244072"/>
      <w:bookmarkStart w:id="215" w:name="_Toc25515"/>
      <w:bookmarkStart w:id="216" w:name="_Toc217446088"/>
      <w:bookmarkStart w:id="217" w:name="_Toc406749988"/>
      <w:r>
        <w:rPr>
          <w:rFonts w:hint="eastAsia"/>
        </w:rPr>
        <w:t>十、投标方的资格声明</w:t>
      </w:r>
      <w:bookmarkEnd w:id="214"/>
      <w:bookmarkEnd w:id="215"/>
    </w:p>
    <w:p>
      <w:pPr>
        <w:jc w:val="center"/>
        <w:rPr>
          <w:rFonts w:ascii="宋体" w:hAnsi="宋体" w:eastAsiaTheme="minorEastAsia" w:cstheme="minorBidi"/>
          <w:b/>
          <w:color w:val="000000"/>
          <w:kern w:val="0"/>
          <w:sz w:val="28"/>
          <w:szCs w:val="28"/>
        </w:rPr>
      </w:pPr>
    </w:p>
    <w:p>
      <w:pPr>
        <w:spacing w:line="360" w:lineRule="auto"/>
        <w:jc w:val="left"/>
        <w:rPr>
          <w:rFonts w:ascii="宋体" w:hAnsi="宋体" w:cstheme="minorBidi"/>
          <w:bCs/>
          <w:color w:val="000000"/>
          <w:kern w:val="0"/>
          <w:szCs w:val="21"/>
        </w:rPr>
      </w:pPr>
      <w:r>
        <w:rPr>
          <w:rFonts w:ascii="宋体" w:hAnsi="宋体" w:cstheme="minorBidi"/>
          <w:bCs/>
          <w:color w:val="000000"/>
          <w:kern w:val="0"/>
          <w:sz w:val="28"/>
          <w:szCs w:val="28"/>
        </w:rPr>
        <w:t>_____</w:t>
      </w:r>
      <w:r>
        <w:rPr>
          <w:rFonts w:hint="eastAsia" w:ascii="宋体" w:hAnsi="宋体" w:cstheme="minorBidi"/>
          <w:bCs/>
          <w:color w:val="000000"/>
          <w:kern w:val="0"/>
          <w:szCs w:val="21"/>
        </w:rPr>
        <w:t>（采购人名称）：</w:t>
      </w:r>
    </w:p>
    <w:p>
      <w:pPr>
        <w:spacing w:line="360" w:lineRule="auto"/>
        <w:jc w:val="left"/>
        <w:rPr>
          <w:rFonts w:ascii="宋体" w:hAnsi="宋体" w:cstheme="minorBidi"/>
          <w:bCs/>
          <w:color w:val="000000"/>
          <w:kern w:val="0"/>
          <w:szCs w:val="21"/>
        </w:rPr>
      </w:pPr>
    </w:p>
    <w:p>
      <w:pPr>
        <w:spacing w:line="600" w:lineRule="auto"/>
        <w:ind w:left="105" w:leftChars="50" w:firstLine="525" w:firstLineChars="250"/>
        <w:rPr>
          <w:rFonts w:ascii="宋体" w:hAnsi="宋体" w:cstheme="minorBidi"/>
          <w:color w:val="000000"/>
          <w:kern w:val="0"/>
          <w:szCs w:val="21"/>
        </w:rPr>
      </w:pPr>
      <w:r>
        <w:rPr>
          <w:rFonts w:hint="eastAsia" w:ascii="宋体" w:hAnsi="宋体" w:cstheme="minorBidi"/>
          <w:color w:val="000000"/>
          <w:kern w:val="0"/>
          <w:szCs w:val="21"/>
        </w:rPr>
        <w:t>关于贵方</w:t>
      </w:r>
      <w:r>
        <w:rPr>
          <w:rFonts w:hint="eastAsia" w:ascii="宋体" w:hAnsi="宋体" w:cstheme="minorBidi"/>
          <w:color w:val="000000"/>
          <w:kern w:val="0"/>
          <w:szCs w:val="21"/>
          <w:u w:val="single"/>
        </w:rPr>
        <w:t xml:space="preserve">   </w:t>
      </w:r>
      <w:r>
        <w:rPr>
          <w:rFonts w:hint="eastAsia" w:ascii="宋体" w:hAnsi="宋体" w:cstheme="minorBidi"/>
          <w:color w:val="000000"/>
          <w:kern w:val="0"/>
          <w:szCs w:val="21"/>
        </w:rPr>
        <w:t>年</w:t>
      </w:r>
      <w:r>
        <w:rPr>
          <w:rFonts w:hint="eastAsia" w:ascii="宋体" w:hAnsi="宋体" w:cstheme="minorBidi"/>
          <w:color w:val="000000"/>
          <w:kern w:val="0"/>
          <w:szCs w:val="21"/>
          <w:u w:val="single"/>
        </w:rPr>
        <w:t xml:space="preserve">   </w:t>
      </w:r>
      <w:r>
        <w:rPr>
          <w:rFonts w:hint="eastAsia" w:ascii="宋体" w:hAnsi="宋体" w:cstheme="minorBidi"/>
          <w:color w:val="000000"/>
          <w:kern w:val="0"/>
          <w:szCs w:val="21"/>
        </w:rPr>
        <w:t>月</w:t>
      </w:r>
      <w:r>
        <w:rPr>
          <w:rFonts w:hint="eastAsia" w:ascii="宋体" w:hAnsi="宋体" w:cstheme="minorBidi"/>
          <w:color w:val="000000"/>
          <w:kern w:val="0"/>
          <w:szCs w:val="21"/>
          <w:u w:val="single"/>
        </w:rPr>
        <w:t xml:space="preserve">   </w:t>
      </w:r>
      <w:r>
        <w:rPr>
          <w:rFonts w:hint="eastAsia" w:ascii="宋体" w:hAnsi="宋体" w:cstheme="minorBidi"/>
          <w:color w:val="000000"/>
          <w:kern w:val="0"/>
          <w:szCs w:val="21"/>
        </w:rPr>
        <w:t>日发出的</w:t>
      </w:r>
      <w:r>
        <w:rPr>
          <w:rFonts w:hint="eastAsia" w:ascii="宋体" w:hAnsi="宋体" w:cstheme="minorBidi"/>
          <w:b/>
          <w:bCs/>
          <w:color w:val="000000"/>
          <w:kern w:val="0"/>
          <w:szCs w:val="21"/>
        </w:rPr>
        <w:t xml:space="preserve">  </w:t>
      </w:r>
      <w:r>
        <w:rPr>
          <w:rFonts w:hint="eastAsia" w:ascii="宋体" w:hAnsi="宋体" w:cstheme="minorBidi"/>
          <w:b/>
          <w:bCs/>
          <w:color w:val="000000"/>
          <w:kern w:val="0"/>
          <w:szCs w:val="21"/>
          <w:u w:val="single"/>
        </w:rPr>
        <w:t xml:space="preserve">           </w:t>
      </w:r>
      <w:r>
        <w:rPr>
          <w:rFonts w:hint="eastAsia" w:ascii="宋体" w:hAnsi="宋体" w:cstheme="minorBidi"/>
          <w:bCs/>
          <w:color w:val="000000"/>
          <w:kern w:val="0"/>
          <w:szCs w:val="21"/>
          <w:u w:val="single"/>
        </w:rPr>
        <w:t xml:space="preserve">（项 目 名 称）    </w:t>
      </w:r>
      <w:r>
        <w:rPr>
          <w:rFonts w:hint="eastAsia" w:ascii="宋体" w:hAnsi="宋体" w:cstheme="minorBidi"/>
          <w:color w:val="000000"/>
          <w:kern w:val="0"/>
          <w:szCs w:val="21"/>
        </w:rPr>
        <w:t>招标文件，本投标人愿意参加投标，并证明资格文件中和所要求的说明是真实和准确无误的。</w:t>
      </w:r>
    </w:p>
    <w:p>
      <w:pPr>
        <w:spacing w:line="600" w:lineRule="auto"/>
        <w:ind w:left="105" w:leftChars="50" w:firstLine="525" w:firstLineChars="250"/>
        <w:rPr>
          <w:rFonts w:ascii="宋体" w:hAnsi="宋体" w:cstheme="minorBidi"/>
          <w:color w:val="000000"/>
          <w:kern w:val="0"/>
          <w:szCs w:val="21"/>
        </w:rPr>
      </w:pPr>
      <w:r>
        <w:rPr>
          <w:rFonts w:hint="eastAsia" w:asciiTheme="minorHAnsi" w:hAnsiTheme="minorHAnsi" w:eastAsiaTheme="minorEastAsia" w:cstheme="minorBidi"/>
          <w:kern w:val="0"/>
          <w:szCs w:val="21"/>
        </w:rPr>
        <w:t xml:space="preserve"> </w:t>
      </w:r>
      <w:r>
        <w:rPr>
          <w:rFonts w:hint="eastAsia" w:ascii="宋体" w:hAnsi="宋体" w:cstheme="minorBidi"/>
          <w:color w:val="000000"/>
          <w:kern w:val="0"/>
          <w:szCs w:val="21"/>
        </w:rPr>
        <w:t>本投标人对可能要求的进一步的资格资料表示理解和同意，同意按贵方的要求提供任何有关资料。</w:t>
      </w:r>
    </w:p>
    <w:p>
      <w:pPr>
        <w:spacing w:line="600" w:lineRule="auto"/>
        <w:jc w:val="center"/>
        <w:rPr>
          <w:rFonts w:ascii="宋体" w:hAnsi="宋体" w:cstheme="minorBidi"/>
          <w:color w:val="000000"/>
          <w:kern w:val="0"/>
          <w:szCs w:val="21"/>
        </w:rPr>
      </w:pPr>
      <w:r>
        <w:rPr>
          <w:rFonts w:hint="eastAsia" w:ascii="宋体" w:hAnsi="宋体" w:cstheme="minorBidi"/>
          <w:color w:val="000000"/>
          <w:kern w:val="0"/>
          <w:szCs w:val="21"/>
        </w:rPr>
        <w:t xml:space="preserve">    </w:t>
      </w:r>
    </w:p>
    <w:p>
      <w:pPr>
        <w:spacing w:line="360" w:lineRule="auto"/>
        <w:jc w:val="left"/>
        <w:rPr>
          <w:rFonts w:ascii="宋体" w:hAnsi="宋体" w:cstheme="minorBidi"/>
          <w:color w:val="000000"/>
          <w:kern w:val="0"/>
          <w:szCs w:val="21"/>
        </w:rPr>
      </w:pPr>
      <w:r>
        <w:rPr>
          <w:rFonts w:hint="eastAsia" w:ascii="宋体" w:hAnsi="宋体" w:cstheme="minorBidi"/>
          <w:color w:val="000000"/>
          <w:kern w:val="0"/>
          <w:szCs w:val="21"/>
        </w:rPr>
        <w:t>投标人名称：</w:t>
      </w:r>
      <w:r>
        <w:rPr>
          <w:rFonts w:hint="eastAsia" w:ascii="宋体" w:hAnsi="宋体" w:cstheme="minorBidi"/>
          <w:color w:val="000000"/>
          <w:kern w:val="0"/>
          <w:szCs w:val="21"/>
          <w:u w:val="single"/>
        </w:rPr>
        <w:t xml:space="preserve"> </w:t>
      </w:r>
      <w:r>
        <w:rPr>
          <w:rFonts w:hint="eastAsia" w:ascii="宋体" w:hAnsi="宋体" w:cstheme="minorBidi"/>
          <w:color w:val="000000"/>
          <w:kern w:val="0"/>
          <w:szCs w:val="21"/>
        </w:rPr>
        <w:t xml:space="preserve">    </w:t>
      </w:r>
    </w:p>
    <w:p>
      <w:pPr>
        <w:spacing w:line="360" w:lineRule="auto"/>
        <w:jc w:val="left"/>
        <w:rPr>
          <w:rFonts w:ascii="宋体" w:hAnsi="宋体" w:cstheme="minorBidi"/>
          <w:color w:val="000000"/>
          <w:kern w:val="0"/>
          <w:szCs w:val="21"/>
        </w:rPr>
      </w:pPr>
      <w:r>
        <w:rPr>
          <w:rFonts w:hint="eastAsia" w:ascii="宋体" w:hAnsi="宋体" w:cstheme="minorBidi"/>
          <w:color w:val="000000"/>
          <w:kern w:val="0"/>
          <w:szCs w:val="21"/>
        </w:rPr>
        <w:t xml:space="preserve">  </w:t>
      </w:r>
    </w:p>
    <w:p>
      <w:pPr>
        <w:spacing w:line="360" w:lineRule="auto"/>
        <w:jc w:val="left"/>
        <w:rPr>
          <w:rFonts w:ascii="宋体" w:hAnsi="宋体" w:cstheme="minorBidi"/>
          <w:color w:val="000000"/>
          <w:kern w:val="0"/>
          <w:szCs w:val="21"/>
        </w:rPr>
      </w:pPr>
      <w:r>
        <w:rPr>
          <w:rFonts w:hint="eastAsia" w:ascii="宋体" w:hAnsi="宋体" w:cstheme="minorBidi"/>
          <w:color w:val="000000"/>
          <w:kern w:val="0"/>
          <w:szCs w:val="21"/>
        </w:rPr>
        <w:t>法人公章：</w:t>
      </w:r>
    </w:p>
    <w:p>
      <w:pPr>
        <w:spacing w:line="360" w:lineRule="auto"/>
        <w:jc w:val="left"/>
        <w:rPr>
          <w:rFonts w:ascii="宋体" w:hAnsi="宋体" w:cstheme="minorBidi"/>
          <w:color w:val="000000"/>
          <w:kern w:val="0"/>
          <w:szCs w:val="21"/>
        </w:rPr>
      </w:pPr>
    </w:p>
    <w:p>
      <w:pPr>
        <w:spacing w:line="360" w:lineRule="auto"/>
        <w:jc w:val="left"/>
        <w:rPr>
          <w:rFonts w:ascii="宋体" w:hAnsi="宋体" w:cstheme="minorBidi"/>
          <w:color w:val="000000"/>
          <w:kern w:val="0"/>
          <w:szCs w:val="21"/>
        </w:rPr>
      </w:pPr>
      <w:r>
        <w:rPr>
          <w:rFonts w:hint="eastAsia" w:ascii="宋体" w:hAnsi="宋体" w:cstheme="minorBidi"/>
          <w:color w:val="000000"/>
          <w:kern w:val="0"/>
          <w:szCs w:val="21"/>
        </w:rPr>
        <w:t>法定代表人（或授权代表）签字或盖章：</w:t>
      </w:r>
    </w:p>
    <w:p>
      <w:pPr>
        <w:spacing w:line="360" w:lineRule="auto"/>
        <w:jc w:val="left"/>
        <w:rPr>
          <w:rFonts w:ascii="宋体" w:hAnsi="宋体" w:cstheme="minorBidi"/>
          <w:color w:val="000000"/>
          <w:kern w:val="0"/>
          <w:szCs w:val="21"/>
        </w:rPr>
      </w:pPr>
      <w:r>
        <w:rPr>
          <w:rFonts w:hint="eastAsia" w:ascii="宋体" w:hAnsi="宋体" w:cstheme="minorBidi"/>
          <w:color w:val="000000"/>
          <w:kern w:val="0"/>
          <w:szCs w:val="21"/>
          <w:u w:val="single"/>
        </w:rPr>
        <w:t xml:space="preserve">                  </w:t>
      </w:r>
    </w:p>
    <w:p>
      <w:pPr>
        <w:spacing w:line="360" w:lineRule="auto"/>
        <w:jc w:val="left"/>
        <w:rPr>
          <w:rFonts w:ascii="宋体" w:hAnsi="宋体" w:cstheme="minorBidi"/>
          <w:color w:val="000000"/>
          <w:kern w:val="0"/>
          <w:szCs w:val="21"/>
        </w:rPr>
      </w:pPr>
      <w:r>
        <w:rPr>
          <w:rFonts w:hint="eastAsia" w:ascii="宋体" w:hAnsi="宋体" w:cstheme="minorBidi"/>
          <w:color w:val="000000"/>
          <w:kern w:val="0"/>
          <w:szCs w:val="21"/>
        </w:rPr>
        <w:t>地址：</w:t>
      </w:r>
    </w:p>
    <w:p>
      <w:pPr>
        <w:spacing w:line="360" w:lineRule="auto"/>
        <w:jc w:val="left"/>
        <w:rPr>
          <w:rFonts w:ascii="宋体" w:hAnsi="宋体" w:cstheme="minorBidi"/>
          <w:color w:val="000000"/>
          <w:kern w:val="0"/>
          <w:szCs w:val="21"/>
        </w:rPr>
      </w:pPr>
      <w:r>
        <w:rPr>
          <w:rFonts w:hint="eastAsia" w:ascii="宋体" w:hAnsi="宋体" w:cstheme="minorBidi"/>
          <w:color w:val="000000"/>
          <w:kern w:val="0"/>
          <w:szCs w:val="21"/>
        </w:rPr>
        <w:t xml:space="preserve"> </w:t>
      </w:r>
      <w:r>
        <w:rPr>
          <w:rFonts w:hint="eastAsia" w:ascii="宋体" w:hAnsi="宋体" w:cstheme="minorBidi"/>
          <w:color w:val="000000"/>
          <w:kern w:val="0"/>
          <w:szCs w:val="21"/>
          <w:u w:val="single"/>
        </w:rPr>
        <w:t xml:space="preserve">                                            </w:t>
      </w:r>
      <w:r>
        <w:rPr>
          <w:rFonts w:hint="eastAsia" w:ascii="宋体" w:hAnsi="宋体" w:cstheme="minorBidi"/>
          <w:color w:val="000000"/>
          <w:kern w:val="0"/>
          <w:szCs w:val="21"/>
        </w:rPr>
        <w:t xml:space="preserve"> </w:t>
      </w:r>
    </w:p>
    <w:p>
      <w:pPr>
        <w:spacing w:line="360" w:lineRule="auto"/>
        <w:jc w:val="left"/>
        <w:rPr>
          <w:rFonts w:ascii="宋体" w:hAnsi="宋体" w:cstheme="minorBidi"/>
          <w:color w:val="000000"/>
          <w:kern w:val="0"/>
          <w:szCs w:val="21"/>
        </w:rPr>
      </w:pPr>
      <w:r>
        <w:rPr>
          <w:rFonts w:hint="eastAsia" w:ascii="宋体" w:hAnsi="宋体" w:cstheme="minorBidi"/>
          <w:color w:val="000000"/>
          <w:kern w:val="0"/>
          <w:szCs w:val="21"/>
        </w:rPr>
        <w:t>传真：</w:t>
      </w:r>
    </w:p>
    <w:p>
      <w:pPr>
        <w:spacing w:line="360" w:lineRule="auto"/>
        <w:jc w:val="left"/>
        <w:rPr>
          <w:rFonts w:ascii="宋体" w:hAnsi="宋体" w:cstheme="minorBidi"/>
          <w:color w:val="000000"/>
          <w:kern w:val="0"/>
          <w:szCs w:val="21"/>
        </w:rPr>
      </w:pPr>
      <w:r>
        <w:rPr>
          <w:rFonts w:hint="eastAsia" w:ascii="宋体" w:hAnsi="宋体" w:cstheme="minorBidi"/>
          <w:color w:val="000000"/>
          <w:kern w:val="0"/>
          <w:szCs w:val="21"/>
          <w:u w:val="single"/>
        </w:rPr>
        <w:t xml:space="preserve">  </w:t>
      </w:r>
      <w:r>
        <w:rPr>
          <w:rFonts w:ascii="宋体" w:hAnsi="宋体" w:cstheme="minorBidi"/>
          <w:color w:val="000000"/>
          <w:kern w:val="0"/>
          <w:szCs w:val="21"/>
          <w:u w:val="single"/>
        </w:rPr>
        <w:t xml:space="preserve"> </w:t>
      </w:r>
      <w:r>
        <w:rPr>
          <w:rFonts w:hint="eastAsia" w:ascii="宋体" w:hAnsi="宋体" w:cstheme="minorBidi"/>
          <w:color w:val="000000"/>
          <w:kern w:val="0"/>
          <w:szCs w:val="21"/>
          <w:u w:val="single"/>
        </w:rPr>
        <w:t xml:space="preserve">                          </w:t>
      </w:r>
    </w:p>
    <w:p>
      <w:pPr>
        <w:spacing w:line="360" w:lineRule="auto"/>
        <w:jc w:val="left"/>
        <w:rPr>
          <w:rFonts w:ascii="宋体" w:hAnsi="宋体" w:cstheme="minorBidi"/>
          <w:b/>
          <w:color w:val="000000"/>
          <w:kern w:val="0"/>
          <w:szCs w:val="21"/>
        </w:rPr>
      </w:pPr>
      <w:r>
        <w:rPr>
          <w:rFonts w:hint="eastAsia" w:ascii="宋体" w:hAnsi="宋体" w:cstheme="minorBidi"/>
          <w:color w:val="000000"/>
          <w:kern w:val="0"/>
          <w:szCs w:val="21"/>
        </w:rPr>
        <w:t>电话：</w:t>
      </w:r>
      <w:r>
        <w:rPr>
          <w:rFonts w:hint="eastAsia" w:ascii="宋体" w:hAnsi="宋体" w:cstheme="minorBidi"/>
          <w:color w:val="000000"/>
          <w:kern w:val="0"/>
          <w:szCs w:val="21"/>
          <w:u w:val="single"/>
        </w:rPr>
        <w:t xml:space="preserve"> </w:t>
      </w:r>
      <w:r>
        <w:rPr>
          <w:rFonts w:ascii="宋体" w:hAnsi="宋体" w:cstheme="minorBidi"/>
          <w:b/>
          <w:color w:val="000000"/>
          <w:kern w:val="0"/>
          <w:szCs w:val="21"/>
          <w:u w:val="single"/>
        </w:rPr>
        <w:br w:type="page"/>
      </w:r>
      <w:bookmarkStart w:id="218" w:name="_Toc4845"/>
    </w:p>
    <w:bookmarkEnd w:id="218"/>
    <w:p>
      <w:pPr>
        <w:pStyle w:val="4"/>
      </w:pPr>
      <w:bookmarkStart w:id="219" w:name="_Toc21326"/>
      <w:bookmarkStart w:id="220" w:name="_Toc6244075"/>
      <w:r>
        <w:rPr>
          <w:rFonts w:hint="eastAsia"/>
        </w:rPr>
        <w:t>十</w:t>
      </w:r>
      <w:r>
        <w:rPr>
          <w:rFonts w:hint="eastAsia"/>
          <w:lang w:val="en-US" w:eastAsia="zh-CN"/>
        </w:rPr>
        <w:t>一</w:t>
      </w:r>
      <w:r>
        <w:rPr>
          <w:rFonts w:hint="eastAsia"/>
        </w:rPr>
        <w:t>、投标人基本情况表</w:t>
      </w:r>
      <w:bookmarkEnd w:id="219"/>
      <w:bookmarkEnd w:id="220"/>
    </w:p>
    <w:p>
      <w:pPr>
        <w:autoSpaceDE w:val="0"/>
        <w:autoSpaceDN w:val="0"/>
        <w:adjustRightInd w:val="0"/>
        <w:spacing w:before="120" w:beforeLines="50" w:after="120" w:afterLines="50" w:line="400" w:lineRule="exact"/>
        <w:jc w:val="center"/>
        <w:rPr>
          <w:rFonts w:asciiTheme="minorEastAsia" w:hAnsiTheme="minorEastAsia" w:eastAsiaTheme="minorEastAsia"/>
          <w:kern w:val="0"/>
          <w:szCs w:val="21"/>
        </w:rPr>
      </w:pPr>
    </w:p>
    <w:tbl>
      <w:tblPr>
        <w:tblStyle w:val="39"/>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890"/>
        <w:gridCol w:w="1403"/>
        <w:gridCol w:w="1404"/>
        <w:gridCol w:w="8"/>
        <w:gridCol w:w="1487"/>
        <w:gridCol w:w="179"/>
        <w:gridCol w:w="113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投标人名称</w:t>
            </w:r>
          </w:p>
        </w:tc>
        <w:tc>
          <w:tcPr>
            <w:tcW w:w="7732" w:type="dxa"/>
            <w:gridSpan w:val="8"/>
            <w:vAlign w:val="center"/>
          </w:tcPr>
          <w:p>
            <w:pPr>
              <w:autoSpaceDE w:val="0"/>
              <w:autoSpaceDN w:val="0"/>
              <w:adjustRightInd w:val="0"/>
              <w:spacing w:line="400" w:lineRule="exact"/>
              <w:jc w:val="center"/>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注册地址</w:t>
            </w:r>
          </w:p>
        </w:tc>
        <w:tc>
          <w:tcPr>
            <w:tcW w:w="3705" w:type="dxa"/>
            <w:gridSpan w:val="4"/>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487"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邮政编码</w:t>
            </w:r>
          </w:p>
        </w:tc>
        <w:tc>
          <w:tcPr>
            <w:tcW w:w="2540" w:type="dxa"/>
            <w:gridSpan w:val="3"/>
            <w:vAlign w:val="center"/>
          </w:tcPr>
          <w:p>
            <w:pPr>
              <w:autoSpaceDE w:val="0"/>
              <w:autoSpaceDN w:val="0"/>
              <w:adjustRightInd w:val="0"/>
              <w:spacing w:line="400" w:lineRule="exact"/>
              <w:jc w:val="center"/>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16" w:type="dxa"/>
            <w:vMerge w:val="restart"/>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联系方式</w:t>
            </w:r>
          </w:p>
        </w:tc>
        <w:tc>
          <w:tcPr>
            <w:tcW w:w="890"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联系人</w:t>
            </w:r>
          </w:p>
        </w:tc>
        <w:tc>
          <w:tcPr>
            <w:tcW w:w="2807"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495"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电话</w:t>
            </w:r>
          </w:p>
        </w:tc>
        <w:tc>
          <w:tcPr>
            <w:tcW w:w="2540" w:type="dxa"/>
            <w:gridSpan w:val="3"/>
            <w:vAlign w:val="center"/>
          </w:tcPr>
          <w:p>
            <w:pPr>
              <w:autoSpaceDE w:val="0"/>
              <w:autoSpaceDN w:val="0"/>
              <w:adjustRightInd w:val="0"/>
              <w:spacing w:line="400" w:lineRule="exact"/>
              <w:jc w:val="center"/>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1916" w:type="dxa"/>
            <w:vMerge w:val="continue"/>
            <w:vAlign w:val="center"/>
          </w:tcPr>
          <w:p>
            <w:pPr>
              <w:widowControl/>
              <w:jc w:val="left"/>
              <w:rPr>
                <w:rFonts w:asciiTheme="minorEastAsia" w:hAnsiTheme="minorEastAsia" w:eastAsiaTheme="minorEastAsia"/>
                <w:kern w:val="0"/>
                <w:szCs w:val="21"/>
              </w:rPr>
            </w:pPr>
          </w:p>
        </w:tc>
        <w:tc>
          <w:tcPr>
            <w:tcW w:w="890"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传真</w:t>
            </w:r>
          </w:p>
        </w:tc>
        <w:tc>
          <w:tcPr>
            <w:tcW w:w="2807"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495"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网址</w:t>
            </w:r>
          </w:p>
        </w:tc>
        <w:tc>
          <w:tcPr>
            <w:tcW w:w="2540" w:type="dxa"/>
            <w:gridSpan w:val="3"/>
            <w:vAlign w:val="center"/>
          </w:tcPr>
          <w:p>
            <w:pPr>
              <w:autoSpaceDE w:val="0"/>
              <w:autoSpaceDN w:val="0"/>
              <w:adjustRightInd w:val="0"/>
              <w:spacing w:line="400" w:lineRule="exact"/>
              <w:jc w:val="center"/>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组织结构</w:t>
            </w:r>
          </w:p>
        </w:tc>
        <w:tc>
          <w:tcPr>
            <w:tcW w:w="7732" w:type="dxa"/>
            <w:gridSpan w:val="8"/>
            <w:vAlign w:val="center"/>
          </w:tcPr>
          <w:p>
            <w:pPr>
              <w:autoSpaceDE w:val="0"/>
              <w:autoSpaceDN w:val="0"/>
              <w:adjustRightInd w:val="0"/>
              <w:spacing w:line="400" w:lineRule="exact"/>
              <w:jc w:val="center"/>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9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法定代表人</w:t>
            </w:r>
          </w:p>
        </w:tc>
        <w:tc>
          <w:tcPr>
            <w:tcW w:w="890"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姓名</w:t>
            </w:r>
          </w:p>
        </w:tc>
        <w:tc>
          <w:tcPr>
            <w:tcW w:w="1403" w:type="dxa"/>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404"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技术职称</w:t>
            </w:r>
          </w:p>
        </w:tc>
        <w:tc>
          <w:tcPr>
            <w:tcW w:w="1495"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313"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电话</w:t>
            </w:r>
          </w:p>
        </w:tc>
        <w:tc>
          <w:tcPr>
            <w:tcW w:w="1227" w:type="dxa"/>
            <w:vAlign w:val="center"/>
          </w:tcPr>
          <w:p>
            <w:pPr>
              <w:autoSpaceDE w:val="0"/>
              <w:autoSpaceDN w:val="0"/>
              <w:adjustRightInd w:val="0"/>
              <w:spacing w:line="400" w:lineRule="exact"/>
              <w:jc w:val="center"/>
              <w:rPr>
                <w:rFonts w:asciiTheme="minorEastAsia" w:hAnsiTheme="minorEastAsia"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技术负责人</w:t>
            </w:r>
          </w:p>
        </w:tc>
        <w:tc>
          <w:tcPr>
            <w:tcW w:w="890"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姓名</w:t>
            </w:r>
          </w:p>
        </w:tc>
        <w:tc>
          <w:tcPr>
            <w:tcW w:w="1403" w:type="dxa"/>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404"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技术职称</w:t>
            </w:r>
          </w:p>
        </w:tc>
        <w:tc>
          <w:tcPr>
            <w:tcW w:w="1495"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313"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电话</w:t>
            </w:r>
          </w:p>
        </w:tc>
        <w:tc>
          <w:tcPr>
            <w:tcW w:w="1227" w:type="dxa"/>
            <w:vAlign w:val="center"/>
          </w:tcPr>
          <w:p>
            <w:pPr>
              <w:autoSpaceDE w:val="0"/>
              <w:autoSpaceDN w:val="0"/>
              <w:adjustRightInd w:val="0"/>
              <w:spacing w:line="400" w:lineRule="exact"/>
              <w:jc w:val="center"/>
              <w:rPr>
                <w:rFonts w:asciiTheme="minorEastAsia" w:hAnsiTheme="minorEastAsia"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成立时间</w:t>
            </w:r>
          </w:p>
        </w:tc>
        <w:tc>
          <w:tcPr>
            <w:tcW w:w="2293"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5439" w:type="dxa"/>
            <w:gridSpan w:val="6"/>
            <w:vAlign w:val="center"/>
          </w:tcPr>
          <w:p>
            <w:pPr>
              <w:autoSpaceDE w:val="0"/>
              <w:autoSpaceDN w:val="0"/>
              <w:adjustRightInd w:val="0"/>
              <w:spacing w:line="400" w:lineRule="exact"/>
              <w:ind w:firstLine="1470" w:firstLineChars="700"/>
              <w:rPr>
                <w:rFonts w:asciiTheme="minorEastAsia" w:hAnsiTheme="minorEastAsia" w:eastAsiaTheme="minorEastAsia"/>
                <w:kern w:val="0"/>
                <w:szCs w:val="21"/>
              </w:rPr>
            </w:pPr>
            <w:r>
              <w:rPr>
                <w:rFonts w:hint="eastAsia" w:asciiTheme="minorEastAsia" w:hAnsiTheme="minorEastAsia" w:eastAsiaTheme="minorEastAsia"/>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企业资质等级</w:t>
            </w:r>
          </w:p>
        </w:tc>
        <w:tc>
          <w:tcPr>
            <w:tcW w:w="2293"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404" w:type="dxa"/>
            <w:vMerge w:val="restart"/>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其中</w:t>
            </w:r>
          </w:p>
        </w:tc>
        <w:tc>
          <w:tcPr>
            <w:tcW w:w="1674" w:type="dxa"/>
            <w:gridSpan w:val="3"/>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项目经理</w:t>
            </w:r>
          </w:p>
        </w:tc>
        <w:tc>
          <w:tcPr>
            <w:tcW w:w="2361" w:type="dxa"/>
            <w:gridSpan w:val="2"/>
            <w:vAlign w:val="center"/>
          </w:tcPr>
          <w:p>
            <w:pPr>
              <w:autoSpaceDE w:val="0"/>
              <w:autoSpaceDN w:val="0"/>
              <w:adjustRightInd w:val="0"/>
              <w:spacing w:line="400" w:lineRule="exact"/>
              <w:jc w:val="center"/>
              <w:rPr>
                <w:rFonts w:asciiTheme="minorEastAsia" w:hAnsiTheme="minorEastAsia"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16" w:type="dxa"/>
            <w:vAlign w:val="center"/>
          </w:tcPr>
          <w:p>
            <w:pPr>
              <w:autoSpaceDE w:val="0"/>
              <w:autoSpaceDN w:val="0"/>
              <w:adjustRightInd w:val="0"/>
              <w:spacing w:line="400" w:lineRule="exact"/>
              <w:jc w:val="center"/>
              <w:rPr>
                <w:rFonts w:hint="default"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统一社会信用代码</w:t>
            </w:r>
          </w:p>
        </w:tc>
        <w:tc>
          <w:tcPr>
            <w:tcW w:w="2293"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404" w:type="dxa"/>
            <w:vMerge w:val="continue"/>
            <w:vAlign w:val="center"/>
          </w:tcPr>
          <w:p>
            <w:pPr>
              <w:widowControl/>
              <w:jc w:val="left"/>
              <w:rPr>
                <w:rFonts w:asciiTheme="minorEastAsia" w:hAnsiTheme="minorEastAsia" w:eastAsiaTheme="minorEastAsia"/>
                <w:kern w:val="0"/>
                <w:szCs w:val="21"/>
              </w:rPr>
            </w:pPr>
          </w:p>
        </w:tc>
        <w:tc>
          <w:tcPr>
            <w:tcW w:w="1674" w:type="dxa"/>
            <w:gridSpan w:val="3"/>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高级职称人员</w:t>
            </w:r>
          </w:p>
        </w:tc>
        <w:tc>
          <w:tcPr>
            <w:tcW w:w="2361" w:type="dxa"/>
            <w:gridSpan w:val="2"/>
            <w:vAlign w:val="center"/>
          </w:tcPr>
          <w:p>
            <w:pPr>
              <w:autoSpaceDE w:val="0"/>
              <w:autoSpaceDN w:val="0"/>
              <w:adjustRightInd w:val="0"/>
              <w:spacing w:line="400" w:lineRule="exact"/>
              <w:jc w:val="center"/>
              <w:rPr>
                <w:rFonts w:asciiTheme="minorEastAsia" w:hAnsiTheme="minorEastAsia"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注册资金</w:t>
            </w:r>
          </w:p>
        </w:tc>
        <w:tc>
          <w:tcPr>
            <w:tcW w:w="2293"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404" w:type="dxa"/>
            <w:vMerge w:val="continue"/>
            <w:vAlign w:val="center"/>
          </w:tcPr>
          <w:p>
            <w:pPr>
              <w:widowControl/>
              <w:jc w:val="left"/>
              <w:rPr>
                <w:rFonts w:asciiTheme="minorEastAsia" w:hAnsiTheme="minorEastAsia" w:eastAsiaTheme="minorEastAsia"/>
                <w:kern w:val="0"/>
                <w:szCs w:val="21"/>
              </w:rPr>
            </w:pPr>
          </w:p>
        </w:tc>
        <w:tc>
          <w:tcPr>
            <w:tcW w:w="1674" w:type="dxa"/>
            <w:gridSpan w:val="3"/>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中级职称人员</w:t>
            </w:r>
          </w:p>
        </w:tc>
        <w:tc>
          <w:tcPr>
            <w:tcW w:w="2361" w:type="dxa"/>
            <w:gridSpan w:val="2"/>
            <w:vAlign w:val="center"/>
          </w:tcPr>
          <w:p>
            <w:pPr>
              <w:autoSpaceDE w:val="0"/>
              <w:autoSpaceDN w:val="0"/>
              <w:adjustRightInd w:val="0"/>
              <w:spacing w:line="400" w:lineRule="exact"/>
              <w:jc w:val="center"/>
              <w:rPr>
                <w:rFonts w:asciiTheme="minorEastAsia" w:hAnsiTheme="minorEastAsia"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9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开户银行</w:t>
            </w:r>
          </w:p>
        </w:tc>
        <w:tc>
          <w:tcPr>
            <w:tcW w:w="2293"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404" w:type="dxa"/>
            <w:vMerge w:val="continue"/>
            <w:vAlign w:val="center"/>
          </w:tcPr>
          <w:p>
            <w:pPr>
              <w:widowControl/>
              <w:jc w:val="left"/>
              <w:rPr>
                <w:rFonts w:asciiTheme="minorEastAsia" w:hAnsiTheme="minorEastAsia" w:eastAsiaTheme="minorEastAsia"/>
                <w:kern w:val="0"/>
                <w:szCs w:val="21"/>
              </w:rPr>
            </w:pPr>
          </w:p>
        </w:tc>
        <w:tc>
          <w:tcPr>
            <w:tcW w:w="1674" w:type="dxa"/>
            <w:gridSpan w:val="3"/>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初级职称人员</w:t>
            </w:r>
          </w:p>
        </w:tc>
        <w:tc>
          <w:tcPr>
            <w:tcW w:w="2361" w:type="dxa"/>
            <w:gridSpan w:val="2"/>
            <w:vAlign w:val="center"/>
          </w:tcPr>
          <w:p>
            <w:pPr>
              <w:autoSpaceDE w:val="0"/>
              <w:autoSpaceDN w:val="0"/>
              <w:adjustRightInd w:val="0"/>
              <w:spacing w:line="400" w:lineRule="exact"/>
              <w:jc w:val="center"/>
              <w:rPr>
                <w:rFonts w:asciiTheme="minorEastAsia" w:hAnsiTheme="minorEastAsia"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9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账号</w:t>
            </w:r>
          </w:p>
        </w:tc>
        <w:tc>
          <w:tcPr>
            <w:tcW w:w="2293" w:type="dxa"/>
            <w:gridSpan w:val="2"/>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1404" w:type="dxa"/>
            <w:vMerge w:val="continue"/>
            <w:vAlign w:val="center"/>
          </w:tcPr>
          <w:p>
            <w:pPr>
              <w:widowControl/>
              <w:jc w:val="left"/>
              <w:rPr>
                <w:rFonts w:asciiTheme="minorEastAsia" w:hAnsiTheme="minorEastAsia" w:eastAsiaTheme="minorEastAsia"/>
                <w:kern w:val="0"/>
                <w:szCs w:val="21"/>
              </w:rPr>
            </w:pPr>
          </w:p>
        </w:tc>
        <w:tc>
          <w:tcPr>
            <w:tcW w:w="1674" w:type="dxa"/>
            <w:gridSpan w:val="3"/>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技工</w:t>
            </w:r>
          </w:p>
        </w:tc>
        <w:tc>
          <w:tcPr>
            <w:tcW w:w="2361" w:type="dxa"/>
            <w:gridSpan w:val="2"/>
            <w:vAlign w:val="center"/>
          </w:tcPr>
          <w:p>
            <w:pPr>
              <w:autoSpaceDE w:val="0"/>
              <w:autoSpaceDN w:val="0"/>
              <w:adjustRightInd w:val="0"/>
              <w:spacing w:line="400" w:lineRule="exact"/>
              <w:jc w:val="center"/>
              <w:rPr>
                <w:rFonts w:asciiTheme="minorEastAsia" w:hAnsiTheme="minorEastAsia"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jc w:val="center"/>
        </w:trPr>
        <w:tc>
          <w:tcPr>
            <w:tcW w:w="1916" w:type="dxa"/>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经营范围</w:t>
            </w:r>
          </w:p>
        </w:tc>
        <w:tc>
          <w:tcPr>
            <w:tcW w:w="7732" w:type="dxa"/>
            <w:gridSpan w:val="8"/>
            <w:vAlign w:val="center"/>
          </w:tcPr>
          <w:p>
            <w:pPr>
              <w:autoSpaceDE w:val="0"/>
              <w:autoSpaceDN w:val="0"/>
              <w:adjustRightInd w:val="0"/>
              <w:spacing w:line="400" w:lineRule="exact"/>
              <w:rPr>
                <w:rFonts w:asciiTheme="minorEastAsia" w:hAnsiTheme="minorEastAsia"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jc w:val="center"/>
        </w:trPr>
        <w:tc>
          <w:tcPr>
            <w:tcW w:w="1916" w:type="dxa"/>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备注</w:t>
            </w:r>
          </w:p>
        </w:tc>
        <w:tc>
          <w:tcPr>
            <w:tcW w:w="7732" w:type="dxa"/>
            <w:gridSpan w:val="8"/>
          </w:tcPr>
          <w:p>
            <w:pPr>
              <w:autoSpaceDE w:val="0"/>
              <w:autoSpaceDN w:val="0"/>
              <w:adjustRightInd w:val="0"/>
              <w:spacing w:line="400" w:lineRule="exact"/>
              <w:jc w:val="left"/>
              <w:rPr>
                <w:rFonts w:asciiTheme="minorEastAsia" w:hAnsiTheme="minorEastAsia" w:eastAsiaTheme="minorEastAsia"/>
                <w:kern w:val="0"/>
                <w:szCs w:val="21"/>
              </w:rPr>
            </w:pPr>
          </w:p>
        </w:tc>
      </w:tr>
    </w:tbl>
    <w:p>
      <w:pPr>
        <w:spacing w:line="400" w:lineRule="exact"/>
        <w:outlineLvl w:val="1"/>
        <w:rPr>
          <w:rFonts w:asciiTheme="minorEastAsia" w:hAnsiTheme="minorEastAsia" w:eastAsiaTheme="minorEastAsia"/>
          <w:b/>
          <w:color w:val="000000"/>
          <w:szCs w:val="21"/>
        </w:rPr>
      </w:pPr>
    </w:p>
    <w:p>
      <w:pPr>
        <w:adjustRightInd w:val="0"/>
        <w:spacing w:line="400" w:lineRule="exact"/>
        <w:ind w:firstLine="367" w:firstLineChars="175"/>
        <w:jc w:val="left"/>
        <w:rPr>
          <w:rFonts w:asciiTheme="minorEastAsia" w:hAnsiTheme="minorEastAsia" w:eastAsiaTheme="minorEastAsia"/>
          <w:bCs/>
          <w:szCs w:val="21"/>
        </w:rPr>
      </w:pPr>
      <w:r>
        <w:rPr>
          <w:rFonts w:hint="eastAsia" w:asciiTheme="minorEastAsia" w:hAnsiTheme="minorEastAsia" w:eastAsiaTheme="minorEastAsia"/>
          <w:bCs/>
          <w:szCs w:val="21"/>
        </w:rPr>
        <w:t>投标人名称：        （盖章）</w:t>
      </w:r>
    </w:p>
    <w:p>
      <w:pPr>
        <w:adjustRightInd w:val="0"/>
        <w:spacing w:line="400" w:lineRule="exact"/>
        <w:ind w:firstLine="367" w:firstLineChars="175"/>
        <w:jc w:val="left"/>
        <w:rPr>
          <w:rFonts w:asciiTheme="minorEastAsia" w:hAnsiTheme="minorEastAsia" w:eastAsiaTheme="minorEastAsia"/>
          <w:bCs/>
          <w:szCs w:val="21"/>
        </w:rPr>
      </w:pPr>
      <w:r>
        <w:rPr>
          <w:rFonts w:hint="eastAsia" w:asciiTheme="minorEastAsia" w:hAnsiTheme="minorEastAsia" w:eastAsiaTheme="minorEastAsia"/>
          <w:szCs w:val="21"/>
        </w:rPr>
        <w:t>法定代表人或授权代表（签字）</w:t>
      </w:r>
      <w:r>
        <w:rPr>
          <w:rFonts w:hint="eastAsia" w:asciiTheme="minorEastAsia" w:hAnsiTheme="minorEastAsia" w:eastAsiaTheme="minorEastAsia"/>
          <w:bCs/>
          <w:szCs w:val="21"/>
        </w:rPr>
        <w:t>：</w:t>
      </w:r>
    </w:p>
    <w:p>
      <w:pPr>
        <w:spacing w:line="400" w:lineRule="exact"/>
        <w:ind w:firstLine="420" w:firstLineChars="200"/>
        <w:outlineLvl w:val="1"/>
        <w:rPr>
          <w:rFonts w:asciiTheme="minorEastAsia" w:hAnsiTheme="minorEastAsia" w:eastAsiaTheme="minorEastAsia"/>
          <w:b/>
          <w:color w:val="000000"/>
          <w:szCs w:val="21"/>
        </w:rPr>
      </w:pPr>
      <w:bookmarkStart w:id="221" w:name="_Toc12729"/>
      <w:bookmarkStart w:id="222" w:name="_Toc6244076"/>
      <w:bookmarkStart w:id="223" w:name="_Toc10866"/>
      <w:bookmarkStart w:id="224" w:name="_Toc27072"/>
      <w:bookmarkStart w:id="225" w:name="_Toc7275"/>
      <w:bookmarkStart w:id="226" w:name="_Toc406749989"/>
      <w:r>
        <w:rPr>
          <w:rFonts w:hint="eastAsia" w:asciiTheme="minorEastAsia" w:hAnsiTheme="minorEastAsia" w:eastAsiaTheme="minorEastAsia"/>
          <w:bCs/>
          <w:szCs w:val="21"/>
        </w:rPr>
        <w:t>投标日期:</w:t>
      </w:r>
      <w:bookmarkEnd w:id="221"/>
      <w:bookmarkEnd w:id="222"/>
      <w:bookmarkEnd w:id="223"/>
      <w:bookmarkEnd w:id="224"/>
      <w:bookmarkEnd w:id="225"/>
      <w:bookmarkEnd w:id="226"/>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szCs w:val="21"/>
        </w:rPr>
      </w:pPr>
    </w:p>
    <w:p>
      <w:pPr>
        <w:spacing w:line="400" w:lineRule="exact"/>
        <w:rPr>
          <w:rFonts w:asciiTheme="minorEastAsia" w:hAnsiTheme="minorEastAsia" w:eastAsiaTheme="minorEastAsia"/>
          <w:bCs/>
          <w:szCs w:val="21"/>
        </w:rPr>
      </w:pPr>
    </w:p>
    <w:p>
      <w:pPr>
        <w:pStyle w:val="4"/>
      </w:pPr>
      <w:bookmarkStart w:id="227" w:name="_Toc10077"/>
      <w:bookmarkStart w:id="228" w:name="_Toc217446091"/>
      <w:bookmarkStart w:id="229" w:name="_Toc8779"/>
      <w:bookmarkStart w:id="230" w:name="_Toc406749992"/>
      <w:bookmarkStart w:id="231" w:name="_Toc6244077"/>
      <w:r>
        <w:rPr>
          <w:rFonts w:hint="eastAsia"/>
        </w:rPr>
        <w:t>十</w:t>
      </w:r>
      <w:r>
        <w:rPr>
          <w:rFonts w:hint="eastAsia"/>
          <w:lang w:val="en-US" w:eastAsia="zh-CN"/>
        </w:rPr>
        <w:t>二</w:t>
      </w:r>
      <w:r>
        <w:rPr>
          <w:rFonts w:hint="eastAsia"/>
        </w:rPr>
        <w:t>、投标人本项目管理、技术、服务人员情况表</w:t>
      </w:r>
      <w:bookmarkEnd w:id="227"/>
      <w:bookmarkEnd w:id="228"/>
      <w:bookmarkEnd w:id="229"/>
      <w:bookmarkEnd w:id="230"/>
      <w:bookmarkEnd w:id="231"/>
    </w:p>
    <w:p>
      <w:pPr>
        <w:spacing w:line="400" w:lineRule="exact"/>
        <w:rPr>
          <w:rFonts w:cs="Arial" w:asciiTheme="minorEastAsia" w:hAnsiTheme="minorEastAsia" w:eastAsiaTheme="minorEastAsia"/>
          <w:b/>
          <w:bCs/>
          <w:color w:val="000000"/>
          <w:szCs w:val="21"/>
        </w:rPr>
      </w:pPr>
    </w:p>
    <w:p>
      <w:pPr>
        <w:spacing w:line="400" w:lineRule="exact"/>
        <w:rPr>
          <w:rFonts w:cs="Arial" w:asciiTheme="minorEastAsia" w:hAnsiTheme="minorEastAsia" w:eastAsiaTheme="minorEastAsia"/>
          <w:bCs/>
          <w:color w:val="000000"/>
          <w:szCs w:val="21"/>
        </w:rPr>
      </w:pPr>
      <w:r>
        <w:rPr>
          <w:rFonts w:hint="eastAsia" w:cs="Arial" w:asciiTheme="minorEastAsia" w:hAnsiTheme="minorEastAsia" w:eastAsiaTheme="minorEastAsia"/>
          <w:bCs/>
          <w:color w:val="000000"/>
          <w:szCs w:val="21"/>
        </w:rPr>
        <w:t xml:space="preserve"> 招标编号：</w:t>
      </w:r>
    </w:p>
    <w:tbl>
      <w:tblPr>
        <w:tblStyle w:val="39"/>
        <w:tblW w:w="8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901"/>
        <w:gridCol w:w="901"/>
        <w:gridCol w:w="901"/>
        <w:gridCol w:w="901"/>
        <w:gridCol w:w="1205"/>
        <w:gridCol w:w="817"/>
        <w:gridCol w:w="945"/>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0" w:hRule="atLeast"/>
          <w:jc w:val="center"/>
        </w:trPr>
        <w:tc>
          <w:tcPr>
            <w:tcW w:w="106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类别</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职务</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姓名</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职称</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常住地</w:t>
            </w:r>
          </w:p>
        </w:tc>
        <w:tc>
          <w:tcPr>
            <w:tcW w:w="378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00000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00000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00000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00000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000000"/>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证书名称</w:t>
            </w:r>
          </w:p>
        </w:tc>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级别</w:t>
            </w:r>
          </w:p>
        </w:tc>
        <w:tc>
          <w:tcPr>
            <w:tcW w:w="9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证号</w:t>
            </w:r>
          </w:p>
        </w:tc>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restart"/>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管</w:t>
            </w:r>
          </w:p>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理</w:t>
            </w:r>
          </w:p>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人</w:t>
            </w:r>
          </w:p>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员</w:t>
            </w: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120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4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120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4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120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4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restart"/>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技</w:t>
            </w:r>
          </w:p>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术</w:t>
            </w:r>
          </w:p>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人</w:t>
            </w:r>
          </w:p>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员</w:t>
            </w: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120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4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120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4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120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4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restart"/>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售后</w:t>
            </w:r>
          </w:p>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服务</w:t>
            </w:r>
          </w:p>
          <w:p>
            <w:pPr>
              <w:spacing w:line="400" w:lineRule="exact"/>
              <w:jc w:val="center"/>
              <w:rPr>
                <w:rFonts w:cs="Arial" w:asciiTheme="minorEastAsia" w:hAnsiTheme="minorEastAsia" w:eastAsiaTheme="minorEastAsia"/>
                <w:color w:val="000000"/>
                <w:szCs w:val="21"/>
              </w:rPr>
            </w:pPr>
            <w:r>
              <w:rPr>
                <w:rFonts w:hint="eastAsia" w:cs="Arial" w:asciiTheme="minorEastAsia" w:hAnsiTheme="minorEastAsia" w:eastAsiaTheme="minorEastAsia"/>
                <w:color w:val="000000"/>
                <w:szCs w:val="21"/>
              </w:rPr>
              <w:t>人员</w:t>
            </w: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120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4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b/>
                <w:bCs/>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b/>
                <w:bCs/>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b/>
                <w:bCs/>
                <w:color w:val="000000"/>
                <w:szCs w:val="21"/>
              </w:rPr>
            </w:pPr>
          </w:p>
        </w:tc>
        <w:tc>
          <w:tcPr>
            <w:tcW w:w="120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b/>
                <w:bCs/>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b/>
                <w:bCs/>
                <w:color w:val="000000"/>
                <w:szCs w:val="21"/>
              </w:rPr>
            </w:pPr>
          </w:p>
        </w:tc>
        <w:tc>
          <w:tcPr>
            <w:tcW w:w="94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b/>
                <w:bCs/>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b/>
                <w:bCs/>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b/>
                <w:bCs/>
                <w:color w:val="000000"/>
                <w:szCs w:val="21"/>
              </w:rPr>
            </w:pPr>
          </w:p>
        </w:tc>
        <w:tc>
          <w:tcPr>
            <w:tcW w:w="901"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b/>
                <w:bCs/>
                <w:color w:val="000000"/>
                <w:szCs w:val="21"/>
              </w:rPr>
            </w:pPr>
          </w:p>
        </w:tc>
        <w:tc>
          <w:tcPr>
            <w:tcW w:w="120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b/>
                <w:bCs/>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b/>
                <w:bCs/>
                <w:color w:val="000000"/>
                <w:szCs w:val="21"/>
              </w:rPr>
            </w:pPr>
          </w:p>
        </w:tc>
        <w:tc>
          <w:tcPr>
            <w:tcW w:w="945"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b/>
                <w:bCs/>
                <w:color w:val="000000"/>
                <w:szCs w:val="21"/>
              </w:rPr>
            </w:pPr>
          </w:p>
        </w:tc>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cs="Arial" w:asciiTheme="minorEastAsia" w:hAnsiTheme="minorEastAsia" w:eastAsiaTheme="minorEastAsia"/>
                <w:b/>
                <w:bCs/>
                <w:color w:val="000000"/>
                <w:szCs w:val="21"/>
              </w:rPr>
            </w:pPr>
          </w:p>
        </w:tc>
      </w:tr>
    </w:tbl>
    <w:p>
      <w:pPr>
        <w:spacing w:line="400" w:lineRule="exact"/>
        <w:jc w:val="center"/>
        <w:rPr>
          <w:rFonts w:cs="Arial" w:asciiTheme="minorEastAsia" w:hAnsiTheme="minorEastAsia" w:eastAsiaTheme="minorEastAsia"/>
          <w:b/>
          <w:bCs/>
          <w:color w:val="000000"/>
          <w:szCs w:val="21"/>
        </w:rPr>
      </w:pPr>
    </w:p>
    <w:p>
      <w:pPr>
        <w:spacing w:line="400" w:lineRule="exact"/>
        <w:jc w:val="center"/>
        <w:rPr>
          <w:rFonts w:cs="Arial" w:asciiTheme="minorEastAsia" w:hAnsiTheme="minorEastAsia" w:eastAsiaTheme="minorEastAsia"/>
          <w:b/>
          <w:bCs/>
          <w:color w:val="000000"/>
          <w:szCs w:val="21"/>
        </w:rPr>
      </w:pPr>
    </w:p>
    <w:p>
      <w:pPr>
        <w:spacing w:line="400" w:lineRule="exact"/>
        <w:jc w:val="center"/>
        <w:rPr>
          <w:rFonts w:cs="Arial" w:asciiTheme="minorEastAsia" w:hAnsiTheme="minorEastAsia" w:eastAsiaTheme="minorEastAsia"/>
          <w:b/>
          <w:bCs/>
          <w:color w:val="000000"/>
          <w:szCs w:val="21"/>
        </w:rPr>
      </w:pPr>
    </w:p>
    <w:p>
      <w:pPr>
        <w:spacing w:line="400" w:lineRule="exact"/>
        <w:jc w:val="center"/>
        <w:rPr>
          <w:rFonts w:cs="Arial" w:asciiTheme="minorEastAsia" w:hAnsiTheme="minorEastAsia" w:eastAsiaTheme="minorEastAsia"/>
          <w:b/>
          <w:bCs/>
          <w:color w:val="000000"/>
          <w:szCs w:val="21"/>
        </w:rPr>
      </w:pPr>
    </w:p>
    <w:p>
      <w:pPr>
        <w:spacing w:line="400" w:lineRule="exact"/>
        <w:jc w:val="center"/>
        <w:rPr>
          <w:rFonts w:cs="Arial" w:asciiTheme="minorEastAsia" w:hAnsiTheme="minorEastAsia" w:eastAsiaTheme="minorEastAsia"/>
          <w:b/>
          <w:bCs/>
          <w:color w:val="000000"/>
          <w:szCs w:val="21"/>
        </w:rPr>
      </w:pPr>
    </w:p>
    <w:p>
      <w:pPr>
        <w:adjustRightInd w:val="0"/>
        <w:spacing w:line="400" w:lineRule="exact"/>
        <w:ind w:firstLine="787" w:firstLineChars="375"/>
        <w:jc w:val="left"/>
        <w:rPr>
          <w:rFonts w:asciiTheme="minorEastAsia" w:hAnsiTheme="minorEastAsia" w:eastAsiaTheme="minorEastAsia"/>
          <w:bCs/>
          <w:szCs w:val="21"/>
        </w:rPr>
      </w:pPr>
      <w:r>
        <w:rPr>
          <w:rFonts w:hint="eastAsia" w:asciiTheme="minorEastAsia" w:hAnsiTheme="minorEastAsia" w:eastAsiaTheme="minorEastAsia"/>
          <w:bCs/>
          <w:szCs w:val="21"/>
        </w:rPr>
        <w:t>投标人名称：        （盖章）</w:t>
      </w:r>
    </w:p>
    <w:p>
      <w:pPr>
        <w:adjustRightInd w:val="0"/>
        <w:spacing w:line="400" w:lineRule="exact"/>
        <w:ind w:firstLine="787" w:firstLineChars="375"/>
        <w:jc w:val="left"/>
        <w:rPr>
          <w:rFonts w:asciiTheme="minorEastAsia" w:hAnsiTheme="minorEastAsia" w:eastAsiaTheme="minorEastAsia"/>
          <w:bCs/>
          <w:szCs w:val="21"/>
        </w:rPr>
      </w:pPr>
      <w:r>
        <w:rPr>
          <w:rFonts w:hint="eastAsia" w:asciiTheme="minorEastAsia" w:hAnsiTheme="minorEastAsia" w:eastAsiaTheme="minorEastAsia"/>
          <w:szCs w:val="21"/>
        </w:rPr>
        <w:t>法定代表人或授权代表（签字）</w:t>
      </w:r>
      <w:r>
        <w:rPr>
          <w:rFonts w:hint="eastAsia" w:asciiTheme="minorEastAsia" w:hAnsiTheme="minorEastAsia" w:eastAsiaTheme="minorEastAsia"/>
          <w:bCs/>
          <w:szCs w:val="21"/>
        </w:rPr>
        <w:t>：</w:t>
      </w:r>
    </w:p>
    <w:p>
      <w:pPr>
        <w:adjustRightInd w:val="0"/>
        <w:spacing w:line="400" w:lineRule="exact"/>
        <w:ind w:firstLine="787" w:firstLineChars="375"/>
        <w:jc w:val="left"/>
        <w:rPr>
          <w:rFonts w:asciiTheme="minorEastAsia" w:hAnsiTheme="minorEastAsia" w:eastAsiaTheme="minorEastAsia"/>
          <w:bCs/>
          <w:szCs w:val="21"/>
        </w:rPr>
      </w:pPr>
      <w:r>
        <w:rPr>
          <w:rFonts w:hint="eastAsia" w:asciiTheme="minorEastAsia" w:hAnsiTheme="minorEastAsia" w:eastAsiaTheme="minorEastAsia"/>
          <w:bCs/>
          <w:szCs w:val="21"/>
        </w:rPr>
        <w:t>投标日期</w:t>
      </w:r>
      <w:r>
        <w:rPr>
          <w:rFonts w:asciiTheme="minorEastAsia" w:hAnsiTheme="minorEastAsia" w:eastAsiaTheme="minorEastAsia"/>
          <w:bCs/>
          <w:szCs w:val="21"/>
        </w:rPr>
        <w:t>:</w:t>
      </w:r>
    </w:p>
    <w:p>
      <w:pPr>
        <w:spacing w:line="400" w:lineRule="exact"/>
        <w:ind w:firstLine="420" w:firstLineChars="200"/>
        <w:rPr>
          <w:rFonts w:asciiTheme="minorEastAsia" w:hAnsiTheme="minorEastAsia" w:eastAsiaTheme="minorEastAsia"/>
          <w:szCs w:val="21"/>
        </w:rPr>
      </w:pPr>
    </w:p>
    <w:p>
      <w:pPr>
        <w:spacing w:line="400" w:lineRule="exact"/>
        <w:ind w:firstLine="420" w:firstLineChars="200"/>
        <w:rPr>
          <w:rFonts w:asciiTheme="minorEastAsia" w:hAnsiTheme="minorEastAsia" w:eastAsiaTheme="minorEastAsia"/>
          <w:szCs w:val="21"/>
        </w:rPr>
      </w:pPr>
    </w:p>
    <w:p>
      <w:pPr>
        <w:spacing w:line="400" w:lineRule="exact"/>
        <w:ind w:firstLine="420" w:firstLineChars="200"/>
        <w:rPr>
          <w:rFonts w:asciiTheme="minorEastAsia" w:hAnsiTheme="minorEastAsia" w:eastAsiaTheme="minorEastAsia"/>
          <w:szCs w:val="21"/>
        </w:rPr>
      </w:pPr>
    </w:p>
    <w:p>
      <w:pPr>
        <w:spacing w:line="400" w:lineRule="exact"/>
        <w:ind w:firstLine="420" w:firstLineChars="200"/>
        <w:rPr>
          <w:rFonts w:asciiTheme="minorEastAsia" w:hAnsiTheme="minorEastAsia" w:eastAsiaTheme="minorEastAsia"/>
          <w:szCs w:val="21"/>
        </w:rPr>
      </w:pPr>
    </w:p>
    <w:p>
      <w:pPr>
        <w:spacing w:line="400" w:lineRule="exact"/>
        <w:ind w:firstLine="420" w:firstLineChars="200"/>
        <w:rPr>
          <w:rFonts w:asciiTheme="minorEastAsia" w:hAnsiTheme="minorEastAsia" w:eastAsiaTheme="minorEastAsia"/>
          <w:szCs w:val="21"/>
        </w:rPr>
      </w:pPr>
    </w:p>
    <w:p>
      <w:pPr>
        <w:spacing w:line="400" w:lineRule="exact"/>
        <w:ind w:firstLine="420" w:firstLineChars="200"/>
        <w:rPr>
          <w:rFonts w:asciiTheme="minorEastAsia" w:hAnsiTheme="minorEastAsia" w:eastAsiaTheme="minorEastAsia"/>
          <w:szCs w:val="21"/>
        </w:rPr>
      </w:pPr>
    </w:p>
    <w:p>
      <w:pPr>
        <w:spacing w:line="400" w:lineRule="exact"/>
        <w:ind w:firstLine="420" w:firstLineChars="200"/>
        <w:rPr>
          <w:rFonts w:asciiTheme="minorEastAsia" w:hAnsiTheme="minorEastAsia" w:eastAsiaTheme="minorEastAsia"/>
          <w:szCs w:val="21"/>
        </w:rPr>
      </w:pPr>
    </w:p>
    <w:p>
      <w:pPr>
        <w:spacing w:line="400" w:lineRule="exact"/>
        <w:ind w:firstLine="420" w:firstLineChars="200"/>
        <w:rPr>
          <w:rFonts w:asciiTheme="minorEastAsia" w:hAnsiTheme="minorEastAsia" w:eastAsiaTheme="minorEastAsia"/>
          <w:szCs w:val="21"/>
        </w:rPr>
      </w:pPr>
    </w:p>
    <w:p>
      <w:pPr>
        <w:spacing w:line="440" w:lineRule="exact"/>
        <w:rPr>
          <w:rFonts w:ascii="宋体" w:hAnsi="宋体"/>
          <w:color w:val="000000"/>
          <w:szCs w:val="21"/>
        </w:rPr>
      </w:pPr>
      <w:bookmarkStart w:id="232" w:name="_Toc406749993"/>
    </w:p>
    <w:p>
      <w:pPr>
        <w:pStyle w:val="4"/>
      </w:pPr>
      <w:bookmarkStart w:id="233" w:name="_Toc9170"/>
      <w:bookmarkStart w:id="234" w:name="_Toc16694"/>
      <w:bookmarkStart w:id="235" w:name="_Toc6244078"/>
      <w:r>
        <w:rPr>
          <w:rFonts w:hint="eastAsia"/>
        </w:rPr>
        <w:t>十</w:t>
      </w:r>
      <w:r>
        <w:rPr>
          <w:rFonts w:hint="eastAsia"/>
          <w:lang w:val="en-US" w:eastAsia="zh-CN"/>
        </w:rPr>
        <w:t>三</w:t>
      </w:r>
      <w:r>
        <w:rPr>
          <w:rFonts w:hint="eastAsia"/>
        </w:rPr>
        <w:t>、201</w:t>
      </w:r>
      <w:r>
        <w:rPr>
          <w:rFonts w:hint="eastAsia"/>
          <w:lang w:val="en-US" w:eastAsia="zh-CN"/>
        </w:rPr>
        <w:t>9</w:t>
      </w:r>
      <w:r>
        <w:rPr>
          <w:rFonts w:hint="eastAsia"/>
        </w:rPr>
        <w:t>年财务状况表</w:t>
      </w:r>
      <w:bookmarkEnd w:id="233"/>
      <w:bookmarkEnd w:id="234"/>
      <w:bookmarkEnd w:id="235"/>
    </w:p>
    <w:p>
      <w:pPr>
        <w:spacing w:line="440" w:lineRule="exact"/>
        <w:ind w:firstLine="417" w:firstLineChars="199"/>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(指201</w:t>
      </w:r>
      <w:r>
        <w:rPr>
          <w:rFonts w:hint="eastAsia" w:asciiTheme="minorEastAsia" w:hAnsiTheme="minorEastAsia" w:eastAsiaTheme="minorEastAsia" w:cstheme="minorEastAsia"/>
          <w:color w:val="000000"/>
          <w:szCs w:val="21"/>
          <w:lang w:val="en-US" w:eastAsia="zh-CN"/>
        </w:rPr>
        <w:t>9</w:t>
      </w:r>
      <w:r>
        <w:rPr>
          <w:rFonts w:hint="eastAsia" w:asciiTheme="minorEastAsia" w:hAnsiTheme="minorEastAsia" w:eastAsiaTheme="minorEastAsia" w:cstheme="minorEastAsia"/>
          <w:color w:val="000000"/>
          <w:szCs w:val="21"/>
        </w:rPr>
        <w:t>年1月至201</w:t>
      </w:r>
      <w:r>
        <w:rPr>
          <w:rFonts w:hint="eastAsia" w:asciiTheme="minorEastAsia" w:hAnsiTheme="minorEastAsia" w:eastAsiaTheme="minorEastAsia" w:cstheme="minorEastAsia"/>
          <w:color w:val="000000"/>
          <w:szCs w:val="21"/>
          <w:lang w:val="en-US" w:eastAsia="zh-CN"/>
        </w:rPr>
        <w:t>9</w:t>
      </w:r>
      <w:r>
        <w:rPr>
          <w:rFonts w:hint="eastAsia" w:asciiTheme="minorEastAsia" w:hAnsiTheme="minorEastAsia" w:eastAsiaTheme="minorEastAsia" w:cstheme="minorEastAsia"/>
          <w:color w:val="000000"/>
          <w:szCs w:val="21"/>
        </w:rPr>
        <w:t>年12月)</w:t>
      </w:r>
    </w:p>
    <w:p>
      <w:pPr>
        <w:spacing w:line="440" w:lineRule="exact"/>
        <w:ind w:firstLine="420" w:firstLineChars="199"/>
        <w:jc w:val="center"/>
        <w:rPr>
          <w:rFonts w:asciiTheme="minorEastAsia" w:hAnsiTheme="minorEastAsia" w:eastAsiaTheme="minorEastAsia" w:cstheme="minorEastAsia"/>
          <w:b/>
          <w:color w:val="000000"/>
          <w:szCs w:val="21"/>
        </w:rPr>
      </w:pPr>
    </w:p>
    <w:tbl>
      <w:tblPr>
        <w:tblStyle w:val="39"/>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0"/>
        <w:gridCol w:w="1868"/>
        <w:gridCol w:w="1869"/>
        <w:gridCol w:w="1869"/>
        <w:gridCol w:w="17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名称</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w:t>
            </w: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年</w:t>
            </w: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年</w:t>
            </w:r>
          </w:p>
        </w:tc>
        <w:tc>
          <w:tcPr>
            <w:tcW w:w="1706"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一、注册资金</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706"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二、净资产</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706"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三、总资产</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706"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四、固定资产</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706"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五、流动资产</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706"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六、流动负债</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706"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七、负债合计</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706"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八、营业收入</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706"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九、净利润</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706"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869"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c>
          <w:tcPr>
            <w:tcW w:w="1706"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p>
        </w:tc>
      </w:tr>
    </w:tbl>
    <w:p>
      <w:pPr>
        <w:spacing w:line="440" w:lineRule="exact"/>
        <w:jc w:val="center"/>
        <w:rPr>
          <w:rFonts w:asciiTheme="minorEastAsia" w:hAnsiTheme="minorEastAsia" w:eastAsiaTheme="minorEastAsia" w:cstheme="minorEastAsia"/>
          <w:bCs/>
          <w:color w:val="000000"/>
          <w:szCs w:val="21"/>
        </w:rPr>
      </w:pPr>
      <w:bookmarkStart w:id="236" w:name="_Toc406749990"/>
      <w:bookmarkStart w:id="237" w:name="_Toc217446089"/>
    </w:p>
    <w:p>
      <w:pPr>
        <w:spacing w:line="440" w:lineRule="exact"/>
        <w:jc w:val="center"/>
        <w:rPr>
          <w:rFonts w:asciiTheme="minorEastAsia" w:hAnsiTheme="minorEastAsia" w:eastAsiaTheme="minorEastAsia" w:cstheme="minorEastAsia"/>
          <w:bCs/>
          <w:color w:val="000000"/>
          <w:szCs w:val="21"/>
        </w:rPr>
      </w:pPr>
    </w:p>
    <w:p>
      <w:pPr>
        <w:spacing w:line="440" w:lineRule="exact"/>
        <w:jc w:val="center"/>
        <w:rPr>
          <w:rFonts w:asciiTheme="minorEastAsia" w:hAnsiTheme="minorEastAsia" w:eastAsiaTheme="minorEastAsia" w:cstheme="minorEastAsia"/>
          <w:bCs/>
          <w:color w:val="000000"/>
          <w:szCs w:val="21"/>
        </w:rPr>
      </w:pPr>
    </w:p>
    <w:p>
      <w:pPr>
        <w:spacing w:line="440" w:lineRule="exact"/>
        <w:jc w:val="center"/>
        <w:rPr>
          <w:rFonts w:asciiTheme="minorEastAsia" w:hAnsiTheme="minorEastAsia" w:eastAsiaTheme="minorEastAsia" w:cstheme="minorEastAsia"/>
          <w:bCs/>
          <w:color w:val="000000"/>
          <w:szCs w:val="21"/>
        </w:rPr>
      </w:pPr>
    </w:p>
    <w:p>
      <w:pPr>
        <w:spacing w:line="440" w:lineRule="exact"/>
        <w:jc w:val="center"/>
        <w:rPr>
          <w:rFonts w:asciiTheme="minorEastAsia" w:hAnsiTheme="minorEastAsia" w:eastAsiaTheme="minorEastAsia" w:cstheme="minorEastAsia"/>
          <w:bCs/>
          <w:color w:val="000000"/>
          <w:szCs w:val="21"/>
        </w:rPr>
      </w:pPr>
    </w:p>
    <w:p>
      <w:pPr>
        <w:spacing w:line="440" w:lineRule="exact"/>
        <w:jc w:val="center"/>
        <w:rPr>
          <w:rFonts w:asciiTheme="minorEastAsia" w:hAnsiTheme="minorEastAsia" w:eastAsiaTheme="minorEastAsia" w:cstheme="minorEastAsia"/>
          <w:bCs/>
          <w:color w:val="000000"/>
          <w:szCs w:val="21"/>
        </w:rPr>
      </w:pPr>
    </w:p>
    <w:p>
      <w:pPr>
        <w:spacing w:line="440" w:lineRule="exact"/>
        <w:jc w:val="center"/>
        <w:rPr>
          <w:rFonts w:asciiTheme="minorEastAsia" w:hAnsiTheme="minorEastAsia" w:eastAsiaTheme="minorEastAsia" w:cstheme="minorEastAsia"/>
          <w:bCs/>
          <w:color w:val="000000"/>
          <w:szCs w:val="21"/>
        </w:rPr>
      </w:pPr>
    </w:p>
    <w:p>
      <w:pPr>
        <w:spacing w:line="440" w:lineRule="exact"/>
        <w:jc w:val="center"/>
        <w:rPr>
          <w:rFonts w:asciiTheme="minorEastAsia" w:hAnsiTheme="minorEastAsia" w:eastAsiaTheme="minorEastAsia" w:cstheme="minorEastAsia"/>
          <w:bCs/>
          <w:color w:val="000000"/>
          <w:szCs w:val="21"/>
        </w:rPr>
      </w:pPr>
    </w:p>
    <w:p>
      <w:pPr>
        <w:spacing w:line="440" w:lineRule="exact"/>
        <w:jc w:val="center"/>
        <w:rPr>
          <w:rFonts w:asciiTheme="minorEastAsia" w:hAnsiTheme="minorEastAsia" w:eastAsiaTheme="minorEastAsia" w:cstheme="minorEastAsia"/>
          <w:bCs/>
          <w:color w:val="000000"/>
          <w:szCs w:val="21"/>
        </w:rPr>
      </w:pPr>
    </w:p>
    <w:p>
      <w:pPr>
        <w:spacing w:line="440" w:lineRule="exact"/>
        <w:jc w:val="center"/>
        <w:rPr>
          <w:rFonts w:asciiTheme="minorEastAsia" w:hAnsiTheme="minorEastAsia" w:eastAsiaTheme="minorEastAsia" w:cstheme="minorEastAsia"/>
          <w:bCs/>
          <w:color w:val="000000"/>
          <w:szCs w:val="21"/>
        </w:rPr>
      </w:pPr>
    </w:p>
    <w:p>
      <w:pPr>
        <w:spacing w:line="440" w:lineRule="exact"/>
        <w:jc w:val="center"/>
        <w:rPr>
          <w:rFonts w:asciiTheme="minorEastAsia" w:hAnsiTheme="minorEastAsia" w:eastAsiaTheme="minorEastAsia" w:cstheme="minorEastAsia"/>
          <w:bCs/>
          <w:color w:val="000000"/>
          <w:szCs w:val="21"/>
        </w:rPr>
      </w:pPr>
    </w:p>
    <w:p>
      <w:pPr>
        <w:spacing w:line="440" w:lineRule="exact"/>
        <w:jc w:val="center"/>
        <w:rPr>
          <w:rFonts w:asciiTheme="minorEastAsia" w:hAnsiTheme="minorEastAsia" w:eastAsiaTheme="minorEastAsia" w:cstheme="minorEastAsia"/>
          <w:bCs/>
          <w:color w:val="000000"/>
          <w:szCs w:val="21"/>
        </w:rPr>
      </w:pPr>
    </w:p>
    <w:p>
      <w:pPr>
        <w:spacing w:line="440" w:lineRule="exact"/>
        <w:jc w:val="center"/>
        <w:rPr>
          <w:rFonts w:asciiTheme="minorEastAsia" w:hAnsiTheme="minorEastAsia" w:eastAsiaTheme="minorEastAsia" w:cstheme="minorEastAsia"/>
          <w:bCs/>
          <w:color w:val="000000"/>
          <w:szCs w:val="21"/>
        </w:rPr>
      </w:pPr>
    </w:p>
    <w:p>
      <w:pPr>
        <w:spacing w:line="440" w:lineRule="exact"/>
        <w:jc w:val="center"/>
        <w:rPr>
          <w:rFonts w:asciiTheme="minorEastAsia" w:hAnsiTheme="minorEastAsia" w:eastAsiaTheme="minorEastAsia" w:cstheme="minorEastAsia"/>
          <w:bCs/>
          <w:color w:val="000000"/>
          <w:szCs w:val="21"/>
        </w:rPr>
      </w:pPr>
    </w:p>
    <w:p>
      <w:pPr>
        <w:spacing w:line="440" w:lineRule="exact"/>
        <w:jc w:val="center"/>
        <w:rPr>
          <w:rFonts w:asciiTheme="minorEastAsia" w:hAnsiTheme="minorEastAsia" w:eastAsiaTheme="minorEastAsia" w:cstheme="minorEastAsia"/>
          <w:bCs/>
          <w:color w:val="000000"/>
          <w:szCs w:val="21"/>
        </w:rPr>
      </w:pPr>
    </w:p>
    <w:p>
      <w:pPr>
        <w:spacing w:line="440" w:lineRule="exact"/>
        <w:jc w:val="center"/>
        <w:rPr>
          <w:rFonts w:asciiTheme="minorEastAsia" w:hAnsiTheme="minorEastAsia" w:eastAsiaTheme="minorEastAsia" w:cstheme="minorEastAsia"/>
          <w:bCs/>
          <w:color w:val="000000"/>
          <w:szCs w:val="21"/>
        </w:rPr>
      </w:pPr>
    </w:p>
    <w:p>
      <w:pPr>
        <w:spacing w:line="440" w:lineRule="exact"/>
        <w:jc w:val="center"/>
        <w:rPr>
          <w:rFonts w:asciiTheme="minorEastAsia" w:hAnsiTheme="minorEastAsia" w:eastAsiaTheme="minorEastAsia" w:cstheme="minorEastAsia"/>
          <w:bCs/>
          <w:color w:val="000000"/>
          <w:szCs w:val="21"/>
        </w:rPr>
      </w:pPr>
    </w:p>
    <w:p>
      <w:pPr>
        <w:spacing w:line="440" w:lineRule="exact"/>
        <w:jc w:val="center"/>
        <w:rPr>
          <w:rFonts w:asciiTheme="minorEastAsia" w:hAnsiTheme="minorEastAsia" w:eastAsiaTheme="minorEastAsia" w:cstheme="minorEastAsia"/>
          <w:bCs/>
          <w:color w:val="000000"/>
          <w:szCs w:val="21"/>
        </w:rPr>
      </w:pPr>
    </w:p>
    <w:p>
      <w:pPr>
        <w:pStyle w:val="4"/>
      </w:pPr>
      <w:bookmarkStart w:id="238" w:name="_Toc5697"/>
      <w:bookmarkStart w:id="239" w:name="_Toc6244079"/>
      <w:bookmarkStart w:id="240" w:name="_Toc769"/>
      <w:r>
        <w:rPr>
          <w:rFonts w:hint="eastAsia"/>
        </w:rPr>
        <w:t>十</w:t>
      </w:r>
      <w:r>
        <w:rPr>
          <w:rFonts w:hint="eastAsia"/>
          <w:lang w:val="en-US" w:eastAsia="zh-CN"/>
        </w:rPr>
        <w:t>四</w:t>
      </w:r>
      <w:r>
        <w:rPr>
          <w:rFonts w:hint="eastAsia"/>
        </w:rPr>
        <w:t>、</w:t>
      </w:r>
      <w:bookmarkEnd w:id="236"/>
      <w:bookmarkEnd w:id="237"/>
      <w:r>
        <w:rPr>
          <w:rFonts w:hint="eastAsia"/>
        </w:rPr>
        <w:t>近</w:t>
      </w:r>
      <w:r>
        <w:t>3</w:t>
      </w:r>
      <w:r>
        <w:rPr>
          <w:rFonts w:hint="eastAsia"/>
        </w:rPr>
        <w:t>年完成的类似项目情况表</w:t>
      </w:r>
      <w:bookmarkEnd w:id="238"/>
      <w:bookmarkEnd w:id="239"/>
      <w:bookmarkEnd w:id="240"/>
    </w:p>
    <w:p>
      <w:pPr>
        <w:spacing w:line="440" w:lineRule="exact"/>
        <w:ind w:firstLine="417" w:firstLineChars="199"/>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(近</w:t>
      </w:r>
      <w:r>
        <w:rPr>
          <w:rFonts w:asciiTheme="minorEastAsia" w:hAnsiTheme="minorEastAsia" w:eastAsiaTheme="minorEastAsia" w:cstheme="minorEastAsia"/>
          <w:color w:val="000000"/>
          <w:szCs w:val="21"/>
        </w:rPr>
        <w:t>3</w:t>
      </w:r>
      <w:r>
        <w:rPr>
          <w:rFonts w:hint="eastAsia" w:asciiTheme="minorEastAsia" w:hAnsiTheme="minorEastAsia" w:eastAsiaTheme="minorEastAsia" w:cstheme="minorEastAsia"/>
          <w:color w:val="000000"/>
          <w:szCs w:val="21"/>
        </w:rPr>
        <w:t>年指201</w:t>
      </w:r>
      <w:r>
        <w:rPr>
          <w:rFonts w:hint="eastAsia" w:asciiTheme="minorEastAsia" w:hAnsiTheme="minorEastAsia" w:eastAsiaTheme="minorEastAsia" w:cstheme="minorEastAsia"/>
          <w:color w:val="000000"/>
          <w:szCs w:val="21"/>
          <w:lang w:val="en-US" w:eastAsia="zh-CN"/>
        </w:rPr>
        <w:t>8</w:t>
      </w:r>
      <w:r>
        <w:rPr>
          <w:rFonts w:hint="eastAsia" w:asciiTheme="minorEastAsia" w:hAnsiTheme="minorEastAsia" w:eastAsiaTheme="minorEastAsia" w:cstheme="minorEastAsia"/>
          <w:color w:val="000000"/>
          <w:szCs w:val="21"/>
        </w:rPr>
        <w:t>年</w:t>
      </w:r>
      <w:r>
        <w:rPr>
          <w:rFonts w:asciiTheme="minorEastAsia" w:hAnsiTheme="minorEastAsia" w:eastAsiaTheme="minorEastAsia" w:cstheme="minorEastAsia"/>
          <w:color w:val="000000"/>
          <w:szCs w:val="21"/>
        </w:rPr>
        <w:t>4</w:t>
      </w:r>
      <w:r>
        <w:rPr>
          <w:rFonts w:hint="eastAsia" w:asciiTheme="minorEastAsia" w:hAnsiTheme="minorEastAsia" w:eastAsiaTheme="minorEastAsia" w:cstheme="minorEastAsia"/>
          <w:color w:val="000000"/>
          <w:szCs w:val="21"/>
        </w:rPr>
        <w:t>月至20</w:t>
      </w:r>
      <w:r>
        <w:rPr>
          <w:rFonts w:hint="eastAsia" w:asciiTheme="minorEastAsia" w:hAnsiTheme="minorEastAsia" w:eastAsiaTheme="minorEastAsia" w:cstheme="minorEastAsia"/>
          <w:color w:val="000000"/>
          <w:szCs w:val="21"/>
          <w:lang w:val="en-US" w:eastAsia="zh-CN"/>
        </w:rPr>
        <w:t>20</w:t>
      </w:r>
      <w:r>
        <w:rPr>
          <w:rFonts w:hint="eastAsia" w:asciiTheme="minorEastAsia" w:hAnsiTheme="minorEastAsia" w:eastAsiaTheme="minorEastAsia" w:cstheme="minorEastAsia"/>
          <w:color w:val="000000"/>
          <w:szCs w:val="21"/>
        </w:rPr>
        <w:t>年</w:t>
      </w:r>
      <w:r>
        <w:rPr>
          <w:rFonts w:hint="eastAsia" w:asciiTheme="minorEastAsia" w:hAnsiTheme="minorEastAsia" w:eastAsiaTheme="minorEastAsia" w:cstheme="minorEastAsia"/>
          <w:color w:val="000000"/>
          <w:szCs w:val="21"/>
          <w:lang w:val="en-US" w:eastAsia="zh-CN"/>
        </w:rPr>
        <w:t>4</w:t>
      </w:r>
      <w:r>
        <w:rPr>
          <w:rFonts w:hint="eastAsia" w:asciiTheme="minorEastAsia" w:hAnsiTheme="minorEastAsia" w:eastAsiaTheme="minorEastAsia" w:cstheme="minorEastAsia"/>
          <w:color w:val="000000"/>
          <w:szCs w:val="21"/>
        </w:rPr>
        <w:t>月)</w:t>
      </w:r>
    </w:p>
    <w:tbl>
      <w:tblPr>
        <w:tblStyle w:val="39"/>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0"/>
        <w:gridCol w:w="6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合同名称</w:t>
            </w:r>
          </w:p>
        </w:tc>
        <w:tc>
          <w:tcPr>
            <w:tcW w:w="6662" w:type="dxa"/>
            <w:tcBorders>
              <w:top w:val="single" w:color="000000" w:sz="4" w:space="0"/>
              <w:left w:val="single" w:color="000000" w:sz="4" w:space="0"/>
              <w:bottom w:val="single" w:color="000000" w:sz="4" w:space="0"/>
              <w:right w:val="single" w:color="000000" w:sz="4" w:space="0"/>
            </w:tcBorders>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合同项目所在地</w:t>
            </w:r>
          </w:p>
        </w:tc>
        <w:tc>
          <w:tcPr>
            <w:tcW w:w="6662" w:type="dxa"/>
            <w:tcBorders>
              <w:top w:val="single" w:color="000000" w:sz="4" w:space="0"/>
              <w:left w:val="single" w:color="000000" w:sz="4" w:space="0"/>
              <w:bottom w:val="single" w:color="000000" w:sz="4" w:space="0"/>
              <w:right w:val="single" w:color="000000" w:sz="4" w:space="0"/>
            </w:tcBorders>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发包人名称</w:t>
            </w:r>
          </w:p>
        </w:tc>
        <w:tc>
          <w:tcPr>
            <w:tcW w:w="6662" w:type="dxa"/>
            <w:tcBorders>
              <w:top w:val="single" w:color="000000" w:sz="4" w:space="0"/>
              <w:left w:val="single" w:color="000000" w:sz="4" w:space="0"/>
              <w:bottom w:val="single" w:color="000000" w:sz="4" w:space="0"/>
              <w:right w:val="single" w:color="000000" w:sz="4" w:space="0"/>
            </w:tcBorders>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发包人地址</w:t>
            </w:r>
          </w:p>
        </w:tc>
        <w:tc>
          <w:tcPr>
            <w:tcW w:w="6662" w:type="dxa"/>
            <w:tcBorders>
              <w:top w:val="single" w:color="000000" w:sz="4" w:space="0"/>
              <w:left w:val="single" w:color="000000" w:sz="4" w:space="0"/>
              <w:bottom w:val="single" w:color="000000" w:sz="4" w:space="0"/>
              <w:right w:val="single" w:color="000000" w:sz="4" w:space="0"/>
            </w:tcBorders>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发包人电话</w:t>
            </w:r>
          </w:p>
        </w:tc>
        <w:tc>
          <w:tcPr>
            <w:tcW w:w="6662" w:type="dxa"/>
            <w:tcBorders>
              <w:top w:val="single" w:color="000000" w:sz="4" w:space="0"/>
              <w:left w:val="single" w:color="000000" w:sz="4" w:space="0"/>
              <w:bottom w:val="single" w:color="000000" w:sz="4" w:space="0"/>
              <w:right w:val="single" w:color="000000" w:sz="4" w:space="0"/>
            </w:tcBorders>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签约合同价</w:t>
            </w:r>
          </w:p>
        </w:tc>
        <w:tc>
          <w:tcPr>
            <w:tcW w:w="6662" w:type="dxa"/>
            <w:tcBorders>
              <w:top w:val="single" w:color="000000" w:sz="4" w:space="0"/>
              <w:left w:val="single" w:color="000000" w:sz="4" w:space="0"/>
              <w:bottom w:val="single" w:color="000000" w:sz="4" w:space="0"/>
              <w:right w:val="single" w:color="000000" w:sz="4" w:space="0"/>
            </w:tcBorders>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交货日期</w:t>
            </w:r>
          </w:p>
        </w:tc>
        <w:tc>
          <w:tcPr>
            <w:tcW w:w="6662" w:type="dxa"/>
            <w:tcBorders>
              <w:top w:val="single" w:color="000000" w:sz="4" w:space="0"/>
              <w:left w:val="single" w:color="000000" w:sz="4" w:space="0"/>
              <w:bottom w:val="single" w:color="000000" w:sz="4" w:space="0"/>
              <w:right w:val="single" w:color="000000" w:sz="4" w:space="0"/>
            </w:tcBorders>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设备、材料质量</w:t>
            </w:r>
          </w:p>
        </w:tc>
        <w:tc>
          <w:tcPr>
            <w:tcW w:w="6662" w:type="dxa"/>
            <w:tcBorders>
              <w:top w:val="single" w:color="000000" w:sz="4" w:space="0"/>
              <w:left w:val="single" w:color="000000" w:sz="4" w:space="0"/>
              <w:bottom w:val="single" w:color="000000" w:sz="4" w:space="0"/>
              <w:right w:val="single" w:color="000000" w:sz="4" w:space="0"/>
            </w:tcBorders>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负责人</w:t>
            </w:r>
          </w:p>
        </w:tc>
        <w:tc>
          <w:tcPr>
            <w:tcW w:w="6662" w:type="dxa"/>
            <w:tcBorders>
              <w:top w:val="single" w:color="000000" w:sz="4" w:space="0"/>
              <w:left w:val="single" w:color="000000" w:sz="4" w:space="0"/>
              <w:bottom w:val="single" w:color="000000" w:sz="4" w:space="0"/>
              <w:right w:val="single" w:color="000000" w:sz="4" w:space="0"/>
            </w:tcBorders>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发包人及电话</w:t>
            </w:r>
          </w:p>
        </w:tc>
        <w:tc>
          <w:tcPr>
            <w:tcW w:w="6662" w:type="dxa"/>
            <w:tcBorders>
              <w:top w:val="single" w:color="000000" w:sz="4" w:space="0"/>
              <w:left w:val="single" w:color="000000" w:sz="4" w:space="0"/>
              <w:bottom w:val="single" w:color="000000" w:sz="4" w:space="0"/>
              <w:right w:val="single" w:color="000000" w:sz="4" w:space="0"/>
            </w:tcBorders>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合同项目描述</w:t>
            </w:r>
          </w:p>
        </w:tc>
        <w:tc>
          <w:tcPr>
            <w:tcW w:w="6662" w:type="dxa"/>
            <w:tcBorders>
              <w:top w:val="single" w:color="000000" w:sz="4" w:space="0"/>
              <w:left w:val="single" w:color="000000" w:sz="4" w:space="0"/>
              <w:bottom w:val="single" w:color="000000" w:sz="4" w:space="0"/>
              <w:right w:val="single" w:color="000000" w:sz="4" w:space="0"/>
            </w:tcBorders>
          </w:tcPr>
          <w:p>
            <w:pPr>
              <w:spacing w:line="440" w:lineRule="exact"/>
              <w:ind w:leftChars="-1" w:hanging="2" w:hangingChars="1"/>
              <w:jc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备注</w:t>
            </w:r>
          </w:p>
        </w:tc>
        <w:tc>
          <w:tcPr>
            <w:tcW w:w="6662" w:type="dxa"/>
            <w:tcBorders>
              <w:top w:val="single" w:color="000000" w:sz="4" w:space="0"/>
              <w:left w:val="single" w:color="000000" w:sz="4" w:space="0"/>
              <w:bottom w:val="single" w:color="000000" w:sz="4" w:space="0"/>
              <w:right w:val="single" w:color="000000" w:sz="4" w:space="0"/>
            </w:tcBorders>
          </w:tcPr>
          <w:p>
            <w:pPr>
              <w:spacing w:line="440" w:lineRule="exact"/>
              <w:ind w:leftChars="-1" w:hanging="2" w:hangingChars="1"/>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合同项目描述内容至少包括项目概况、本合同在项目中的地位(部位、合同价格所占比例)和合同工程完工验收鉴定书有关验收结论</w:t>
            </w:r>
          </w:p>
        </w:tc>
      </w:tr>
    </w:tbl>
    <w:p>
      <w:pPr>
        <w:spacing w:line="400" w:lineRule="exact"/>
        <w:ind w:firstLine="422" w:firstLineChars="200"/>
        <w:jc w:val="center"/>
        <w:rPr>
          <w:rFonts w:asciiTheme="minorEastAsia" w:hAnsiTheme="minorEastAsia" w:eastAsiaTheme="minorEastAsia" w:cstheme="minorEastAsia"/>
          <w:b/>
          <w:color w:val="000000"/>
          <w:szCs w:val="21"/>
        </w:rPr>
      </w:pPr>
    </w:p>
    <w:p>
      <w:pPr>
        <w:pStyle w:val="5"/>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需附所提供的近3年完成的类似项目证明文件（中标通知书、施工或供货合同、验收报告）</w:t>
      </w:r>
    </w:p>
    <w:p>
      <w:pPr>
        <w:pStyle w:val="5"/>
        <w:rPr>
          <w:rFonts w:asciiTheme="minorEastAsia" w:hAnsiTheme="minorEastAsia" w:eastAsiaTheme="minorEastAsia" w:cstheme="minorEastAsia"/>
          <w:sz w:val="21"/>
          <w:szCs w:val="21"/>
        </w:rPr>
      </w:pPr>
    </w:p>
    <w:p>
      <w:pPr>
        <w:pStyle w:val="5"/>
        <w:rPr>
          <w:rFonts w:asciiTheme="minorEastAsia" w:hAnsiTheme="minorEastAsia" w:eastAsiaTheme="minorEastAsia" w:cstheme="minorEastAsia"/>
          <w:sz w:val="21"/>
          <w:szCs w:val="21"/>
        </w:rPr>
      </w:pPr>
    </w:p>
    <w:p>
      <w:pPr>
        <w:pStyle w:val="5"/>
        <w:rPr>
          <w:rFonts w:asciiTheme="minorEastAsia" w:hAnsiTheme="minorEastAsia" w:eastAsiaTheme="minorEastAsia" w:cstheme="minorEastAsia"/>
          <w:sz w:val="21"/>
          <w:szCs w:val="21"/>
        </w:rPr>
      </w:pPr>
    </w:p>
    <w:p>
      <w:pPr>
        <w:pStyle w:val="5"/>
        <w:rPr>
          <w:rFonts w:asciiTheme="minorEastAsia" w:hAnsiTheme="minorEastAsia" w:eastAsiaTheme="minorEastAsia" w:cstheme="minorEastAsia"/>
          <w:sz w:val="21"/>
          <w:szCs w:val="21"/>
        </w:rPr>
      </w:pPr>
    </w:p>
    <w:p>
      <w:pPr>
        <w:pStyle w:val="5"/>
        <w:rPr>
          <w:rFonts w:asciiTheme="minorEastAsia" w:hAnsiTheme="minorEastAsia" w:eastAsiaTheme="minorEastAsia" w:cstheme="minorEastAsia"/>
          <w:sz w:val="21"/>
          <w:szCs w:val="21"/>
        </w:rPr>
      </w:pPr>
    </w:p>
    <w:p>
      <w:pPr>
        <w:pStyle w:val="5"/>
        <w:rPr>
          <w:rFonts w:asciiTheme="minorEastAsia" w:hAnsiTheme="minorEastAsia" w:eastAsiaTheme="minorEastAsia" w:cstheme="minorEastAsia"/>
          <w:sz w:val="21"/>
          <w:szCs w:val="21"/>
        </w:rPr>
      </w:pPr>
    </w:p>
    <w:p>
      <w:pPr>
        <w:pStyle w:val="5"/>
        <w:rPr>
          <w:rFonts w:asciiTheme="minorEastAsia" w:hAnsiTheme="minorEastAsia" w:eastAsiaTheme="minorEastAsia" w:cstheme="minorEastAsia"/>
          <w:sz w:val="21"/>
          <w:szCs w:val="21"/>
        </w:rPr>
      </w:pPr>
    </w:p>
    <w:p>
      <w:pPr>
        <w:pStyle w:val="5"/>
        <w:rPr>
          <w:rFonts w:asciiTheme="minorEastAsia" w:hAnsiTheme="minorEastAsia" w:eastAsiaTheme="minorEastAsia" w:cstheme="minorEastAsia"/>
          <w:sz w:val="21"/>
          <w:szCs w:val="21"/>
        </w:rPr>
      </w:pPr>
    </w:p>
    <w:p>
      <w:pPr>
        <w:pStyle w:val="5"/>
        <w:rPr>
          <w:rFonts w:asciiTheme="minorEastAsia" w:hAnsiTheme="minorEastAsia" w:eastAsiaTheme="minorEastAsia" w:cstheme="minorEastAsia"/>
          <w:sz w:val="21"/>
          <w:szCs w:val="21"/>
        </w:rPr>
      </w:pPr>
    </w:p>
    <w:p>
      <w:pPr>
        <w:pStyle w:val="5"/>
        <w:rPr>
          <w:rFonts w:asciiTheme="minorEastAsia" w:hAnsiTheme="minorEastAsia" w:eastAsiaTheme="minorEastAsia" w:cstheme="minorEastAsia"/>
          <w:sz w:val="21"/>
          <w:szCs w:val="21"/>
        </w:rPr>
      </w:pPr>
    </w:p>
    <w:p>
      <w:pPr>
        <w:pStyle w:val="5"/>
        <w:rPr>
          <w:rFonts w:asciiTheme="minorEastAsia" w:hAnsiTheme="minorEastAsia" w:eastAsiaTheme="minorEastAsia" w:cstheme="minorEastAsia"/>
          <w:sz w:val="21"/>
          <w:szCs w:val="21"/>
        </w:rPr>
      </w:pPr>
    </w:p>
    <w:p>
      <w:pPr>
        <w:pStyle w:val="5"/>
        <w:rPr>
          <w:rFonts w:asciiTheme="minorEastAsia" w:hAnsiTheme="minorEastAsia" w:eastAsiaTheme="minorEastAsia" w:cstheme="minorEastAsia"/>
          <w:sz w:val="21"/>
          <w:szCs w:val="21"/>
        </w:rPr>
      </w:pPr>
    </w:p>
    <w:p>
      <w:pPr>
        <w:pStyle w:val="5"/>
        <w:rPr>
          <w:rFonts w:asciiTheme="minorEastAsia" w:hAnsiTheme="minorEastAsia" w:eastAsiaTheme="minorEastAsia" w:cstheme="minorEastAsia"/>
          <w:sz w:val="21"/>
          <w:szCs w:val="21"/>
        </w:rPr>
      </w:pPr>
    </w:p>
    <w:p>
      <w:pPr>
        <w:pStyle w:val="5"/>
        <w:rPr>
          <w:rFonts w:asciiTheme="minorEastAsia" w:hAnsiTheme="minorEastAsia" w:eastAsiaTheme="minorEastAsia" w:cstheme="minorEastAsia"/>
          <w:sz w:val="21"/>
          <w:szCs w:val="21"/>
        </w:rPr>
      </w:pPr>
    </w:p>
    <w:p>
      <w:pPr>
        <w:pStyle w:val="4"/>
      </w:pPr>
      <w:bookmarkStart w:id="241" w:name="_Toc7481"/>
      <w:bookmarkStart w:id="242" w:name="_Toc6244080"/>
      <w:bookmarkStart w:id="243" w:name="_Toc8044"/>
      <w:r>
        <w:rPr>
          <w:rFonts w:hint="eastAsia"/>
        </w:rPr>
        <w:t>十</w:t>
      </w:r>
      <w:r>
        <w:rPr>
          <w:rFonts w:hint="eastAsia"/>
          <w:lang w:val="en-US" w:eastAsia="zh-CN"/>
        </w:rPr>
        <w:t>五</w:t>
      </w:r>
      <w:r>
        <w:rPr>
          <w:rFonts w:hint="eastAsia"/>
        </w:rPr>
        <w:t>、服务方案</w:t>
      </w:r>
      <w:bookmarkEnd w:id="232"/>
      <w:bookmarkEnd w:id="241"/>
      <w:bookmarkEnd w:id="242"/>
      <w:bookmarkEnd w:id="243"/>
      <w:bookmarkStart w:id="244" w:name="_Toc406749994"/>
    </w:p>
    <w:p>
      <w:pPr>
        <w:adjustRightInd w:val="0"/>
        <w:spacing w:line="400" w:lineRule="exact"/>
        <w:ind w:firstLine="525" w:firstLineChars="250"/>
        <w:jc w:val="left"/>
        <w:rPr>
          <w:rFonts w:asciiTheme="minorEastAsia" w:hAnsiTheme="minorEastAsia" w:eastAsiaTheme="minorEastAsia"/>
          <w:szCs w:val="21"/>
        </w:rPr>
      </w:pPr>
      <w:r>
        <w:rPr>
          <w:rFonts w:hint="eastAsia" w:asciiTheme="minorEastAsia" w:hAnsiTheme="minorEastAsia" w:eastAsiaTheme="minorEastAsia"/>
          <w:szCs w:val="21"/>
        </w:rPr>
        <w:t>投标人根据本项目的特点结合自身情况提供的服务保障体系和维护响应计划，包括持续服务保障情况、服务内容、响应时间、响应方式等。</w:t>
      </w:r>
      <w:bookmarkEnd w:id="244"/>
    </w:p>
    <w:p>
      <w:pPr>
        <w:pStyle w:val="4"/>
        <w:rPr>
          <w:rFonts w:ascii="宋体" w:hAnsi="宋体"/>
        </w:rPr>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rPr>
          <w:rFonts w:hint="eastAsia"/>
        </w:rPr>
      </w:pPr>
      <w:bookmarkStart w:id="245" w:name="_Toc406749995"/>
      <w:bookmarkStart w:id="246" w:name="_Toc18166"/>
      <w:bookmarkStart w:id="247" w:name="_Toc6244081"/>
      <w:r>
        <w:rPr>
          <w:rFonts w:hint="eastAsia"/>
        </w:rPr>
        <w:br w:type="page"/>
      </w:r>
    </w:p>
    <w:p>
      <w:pPr>
        <w:pStyle w:val="4"/>
      </w:pPr>
      <w:bookmarkStart w:id="248" w:name="_Toc20980"/>
      <w:r>
        <w:rPr>
          <w:rFonts w:hint="eastAsia"/>
        </w:rPr>
        <w:t>十</w:t>
      </w:r>
      <w:r>
        <w:rPr>
          <w:rFonts w:hint="eastAsia"/>
          <w:lang w:val="en-US" w:eastAsia="zh-CN"/>
        </w:rPr>
        <w:t>六</w:t>
      </w:r>
      <w:r>
        <w:rPr>
          <w:rFonts w:hint="eastAsia"/>
        </w:rPr>
        <w:t>、</w:t>
      </w:r>
      <w:bookmarkEnd w:id="245"/>
      <w:r>
        <w:rPr>
          <w:rFonts w:hint="eastAsia"/>
        </w:rPr>
        <w:t>交货时间与进度的承诺</w:t>
      </w:r>
      <w:bookmarkEnd w:id="246"/>
      <w:bookmarkEnd w:id="247"/>
      <w:bookmarkEnd w:id="248"/>
    </w:p>
    <w:p>
      <w:pPr>
        <w:spacing w:line="560" w:lineRule="exact"/>
        <w:rPr>
          <w:rFonts w:hint="default" w:asciiTheme="minorEastAsia" w:hAnsiTheme="minorEastAsia" w:eastAsiaTheme="minorEastAsia" w:cstheme="minorEastAsia"/>
          <w:b/>
          <w:bCs/>
          <w:color w:val="000000"/>
          <w:szCs w:val="21"/>
          <w:lang w:val="en-US" w:eastAsia="zh-CN"/>
        </w:rPr>
      </w:pPr>
      <w:r>
        <w:rPr>
          <w:rFonts w:hint="eastAsia" w:asciiTheme="minorEastAsia" w:hAnsiTheme="minorEastAsia" w:eastAsiaTheme="minorEastAsia" w:cstheme="minorEastAsia"/>
          <w:b/>
          <w:bCs/>
          <w:color w:val="000000"/>
          <w:szCs w:val="21"/>
          <w:lang w:val="en-US" w:eastAsia="zh-CN"/>
        </w:rPr>
        <w:t>根据项目需要自行编写</w:t>
      </w: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rPr>
          <w:rFonts w:hint="eastAsia"/>
        </w:rPr>
      </w:pPr>
      <w:bookmarkStart w:id="249" w:name="_Toc16772"/>
      <w:bookmarkStart w:id="250" w:name="_Toc6244082"/>
      <w:r>
        <w:rPr>
          <w:rFonts w:hint="eastAsia"/>
        </w:rPr>
        <w:br w:type="page"/>
      </w:r>
    </w:p>
    <w:p>
      <w:pPr>
        <w:pStyle w:val="4"/>
      </w:pPr>
      <w:bookmarkStart w:id="251" w:name="_Toc23409"/>
      <w:r>
        <w:rPr>
          <w:rFonts w:hint="eastAsia"/>
        </w:rPr>
        <w:t>十</w:t>
      </w:r>
      <w:r>
        <w:rPr>
          <w:rFonts w:hint="eastAsia"/>
          <w:lang w:val="en-US" w:eastAsia="zh-CN"/>
        </w:rPr>
        <w:t>七</w:t>
      </w:r>
      <w:r>
        <w:rPr>
          <w:rFonts w:hint="eastAsia"/>
        </w:rPr>
        <w:t>、质量保证及售后服务承诺书</w:t>
      </w:r>
      <w:bookmarkEnd w:id="249"/>
      <w:bookmarkEnd w:id="250"/>
      <w:bookmarkEnd w:id="251"/>
    </w:p>
    <w:p>
      <w:pPr>
        <w:spacing w:line="560" w:lineRule="exact"/>
        <w:rPr>
          <w:rFonts w:hint="default" w:asciiTheme="minorEastAsia" w:hAnsiTheme="minorEastAsia" w:eastAsiaTheme="minorEastAsia" w:cstheme="minorEastAsia"/>
          <w:b/>
          <w:bCs/>
          <w:color w:val="000000"/>
          <w:szCs w:val="21"/>
          <w:lang w:val="en-US" w:eastAsia="zh-CN"/>
        </w:rPr>
      </w:pPr>
      <w:r>
        <w:rPr>
          <w:rFonts w:hint="eastAsia" w:asciiTheme="minorEastAsia" w:hAnsiTheme="minorEastAsia" w:eastAsiaTheme="minorEastAsia" w:cstheme="minorEastAsia"/>
          <w:b/>
          <w:bCs/>
          <w:color w:val="000000"/>
          <w:szCs w:val="21"/>
          <w:lang w:val="en-US" w:eastAsia="zh-CN"/>
        </w:rPr>
        <w:t>根据项目需要自行编写</w:t>
      </w:r>
    </w:p>
    <w:p>
      <w:pPr>
        <w:pStyle w:val="9"/>
      </w:pPr>
    </w:p>
    <w:p>
      <w:pPr>
        <w:pStyle w:val="9"/>
      </w:pPr>
    </w:p>
    <w:p>
      <w:pPr>
        <w:pStyle w:val="9"/>
      </w:pPr>
    </w:p>
    <w:p>
      <w:pPr>
        <w:pStyle w:val="9"/>
      </w:pPr>
    </w:p>
    <w:p>
      <w:pPr>
        <w:pStyle w:val="9"/>
      </w:pPr>
    </w:p>
    <w:p>
      <w:pPr>
        <w:pStyle w:val="9"/>
      </w:pPr>
    </w:p>
    <w:p>
      <w:pPr>
        <w:pStyle w:val="9"/>
      </w:pPr>
    </w:p>
    <w:p>
      <w:pPr>
        <w:pStyle w:val="9"/>
      </w:pPr>
    </w:p>
    <w:p>
      <w:pPr>
        <w:widowControl/>
        <w:jc w:val="left"/>
      </w:pPr>
      <w:r>
        <w:br w:type="page"/>
      </w:r>
    </w:p>
    <w:p>
      <w:pPr>
        <w:pStyle w:val="4"/>
      </w:pPr>
      <w:bookmarkStart w:id="252" w:name="_Toc31277"/>
      <w:r>
        <w:rPr>
          <w:rFonts w:hint="eastAsia"/>
          <w:lang w:val="en-US" w:eastAsia="zh-CN"/>
        </w:rPr>
        <w:t>十八</w:t>
      </w:r>
      <w:r>
        <w:rPr>
          <w:rFonts w:hint="eastAsia"/>
        </w:rPr>
        <w:t>、投标单位（供应商）反商业贿赂承诺书</w:t>
      </w:r>
      <w:bookmarkEnd w:id="252"/>
    </w:p>
    <w:p>
      <w:pPr>
        <w:autoSpaceDE w:val="0"/>
        <w:autoSpaceDN w:val="0"/>
        <w:adjustRightInd w:val="0"/>
        <w:spacing w:line="360" w:lineRule="auto"/>
        <w:ind w:firstLine="480" w:firstLineChars="200"/>
        <w:rPr>
          <w:rFonts w:ascii="宋体" w:hAnsi="宋体"/>
          <w:color w:val="000000"/>
          <w:kern w:val="0"/>
          <w:sz w:val="24"/>
          <w:szCs w:val="24"/>
        </w:rPr>
      </w:pPr>
    </w:p>
    <w:p>
      <w:pPr>
        <w:autoSpaceDE w:val="0"/>
        <w:autoSpaceDN w:val="0"/>
        <w:adjustRightInd w:val="0"/>
        <w:spacing w:line="360" w:lineRule="auto"/>
        <w:ind w:firstLine="480" w:firstLineChars="200"/>
        <w:rPr>
          <w:rFonts w:ascii="宋体" w:hAnsi="宋体"/>
          <w:color w:val="000000"/>
          <w:kern w:val="0"/>
          <w:sz w:val="24"/>
          <w:szCs w:val="24"/>
        </w:rPr>
      </w:pPr>
      <w:r>
        <w:rPr>
          <w:rFonts w:hint="eastAsia" w:ascii="宋体" w:hAnsi="宋体"/>
          <w:color w:val="000000"/>
          <w:kern w:val="0"/>
          <w:sz w:val="24"/>
          <w:szCs w:val="24"/>
        </w:rPr>
        <w:t xml:space="preserve">在（项目）招标活动中，我公司承诺如下 ：  </w:t>
      </w:r>
    </w:p>
    <w:p>
      <w:pPr>
        <w:autoSpaceDE w:val="0"/>
        <w:autoSpaceDN w:val="0"/>
        <w:adjustRightInd w:val="0"/>
        <w:spacing w:line="360" w:lineRule="auto"/>
        <w:rPr>
          <w:rFonts w:ascii="宋体" w:hAnsi="宋体"/>
          <w:color w:val="000000"/>
          <w:kern w:val="0"/>
          <w:sz w:val="24"/>
          <w:szCs w:val="24"/>
        </w:rPr>
      </w:pPr>
      <w:r>
        <w:rPr>
          <w:rFonts w:hint="eastAsia" w:ascii="宋体" w:hAnsi="宋体"/>
          <w:color w:val="000000"/>
          <w:kern w:val="0"/>
          <w:sz w:val="24"/>
          <w:szCs w:val="24"/>
        </w:rPr>
        <w:t xml:space="preserve">    1、不给予国家工作人员及其亲属各种形式的商业贿赂（包括送礼金礼品、有价证券、购物券、回扣、佣金、咨询费、劳务费、赞助费、宣传费、支付旅游费用、报销各种消费凭证、宴请、娱乐等）；</w:t>
      </w:r>
    </w:p>
    <w:p>
      <w:pPr>
        <w:autoSpaceDE w:val="0"/>
        <w:autoSpaceDN w:val="0"/>
        <w:adjustRightInd w:val="0"/>
        <w:spacing w:line="360" w:lineRule="auto"/>
        <w:jc w:val="left"/>
        <w:rPr>
          <w:rFonts w:ascii="宋体" w:hAnsi="宋体"/>
          <w:color w:val="000000"/>
          <w:kern w:val="0"/>
          <w:sz w:val="24"/>
          <w:szCs w:val="24"/>
        </w:rPr>
      </w:pPr>
      <w:r>
        <w:rPr>
          <w:rFonts w:hint="eastAsia" w:ascii="宋体" w:hAnsi="宋体"/>
          <w:color w:val="000000"/>
          <w:kern w:val="0"/>
          <w:sz w:val="24"/>
          <w:szCs w:val="24"/>
        </w:rPr>
        <w:t xml:space="preserve">    2、不与投标人相互勾结私下协议，弄虚作假，搞假招标、陪标、串通投标，明招暗定，暗箱操作。</w:t>
      </w:r>
    </w:p>
    <w:p>
      <w:pPr>
        <w:jc w:val="left"/>
        <w:rPr>
          <w:rFonts w:ascii="宋体" w:hAnsi="宋体"/>
          <w:color w:val="000000"/>
          <w:kern w:val="0"/>
          <w:sz w:val="24"/>
          <w:szCs w:val="24"/>
        </w:rPr>
      </w:pPr>
      <w:r>
        <w:rPr>
          <w:rFonts w:hint="eastAsia" w:ascii="宋体" w:hAnsi="宋体"/>
          <w:color w:val="000000"/>
          <w:kern w:val="0"/>
          <w:sz w:val="24"/>
          <w:szCs w:val="24"/>
        </w:rPr>
        <w:t xml:space="preserve">    3、我公司法人及项目参与人员有亲戚担任业主方副科级以上领导职务时，自愿放弃此次投标权。</w:t>
      </w:r>
    </w:p>
    <w:p>
      <w:pPr>
        <w:autoSpaceDE w:val="0"/>
        <w:autoSpaceDN w:val="0"/>
        <w:adjustRightInd w:val="0"/>
        <w:spacing w:line="360" w:lineRule="auto"/>
        <w:jc w:val="left"/>
        <w:rPr>
          <w:rFonts w:ascii="宋体" w:hAnsi="宋体"/>
          <w:color w:val="000000"/>
          <w:kern w:val="0"/>
          <w:sz w:val="24"/>
          <w:szCs w:val="24"/>
        </w:rPr>
      </w:pPr>
      <w:r>
        <w:rPr>
          <w:rFonts w:hint="eastAsia" w:ascii="宋体" w:hAnsi="宋体"/>
          <w:color w:val="000000"/>
          <w:kern w:val="0"/>
          <w:sz w:val="24"/>
          <w:szCs w:val="24"/>
        </w:rPr>
        <w:t xml:space="preserve">    如有上述行为，一经发现，我公司及项目参与人员愿意按照《政府采购法》、《招投标法》、《反不正当竞争法》的有关规定接受处罚。 </w:t>
      </w:r>
    </w:p>
    <w:p>
      <w:pPr>
        <w:autoSpaceDE w:val="0"/>
        <w:autoSpaceDN w:val="0"/>
        <w:adjustRightInd w:val="0"/>
        <w:spacing w:line="360" w:lineRule="auto"/>
        <w:ind w:left="221"/>
        <w:rPr>
          <w:rFonts w:ascii="宋体" w:hAnsi="宋体"/>
          <w:color w:val="000000"/>
          <w:kern w:val="0"/>
          <w:sz w:val="24"/>
          <w:szCs w:val="24"/>
        </w:rPr>
      </w:pPr>
    </w:p>
    <w:p>
      <w:pPr>
        <w:autoSpaceDE w:val="0"/>
        <w:autoSpaceDN w:val="0"/>
        <w:adjustRightInd w:val="0"/>
        <w:spacing w:line="360" w:lineRule="auto"/>
        <w:ind w:left="221"/>
        <w:rPr>
          <w:rFonts w:ascii="宋体" w:hAnsi="宋体"/>
          <w:color w:val="000000"/>
          <w:kern w:val="0"/>
          <w:sz w:val="24"/>
          <w:szCs w:val="24"/>
        </w:rPr>
      </w:pPr>
      <w:r>
        <w:rPr>
          <w:rFonts w:hint="eastAsia" w:ascii="宋体" w:hAnsi="宋体"/>
          <w:color w:val="000000"/>
          <w:kern w:val="0"/>
          <w:sz w:val="24"/>
          <w:szCs w:val="24"/>
        </w:rPr>
        <w:t>公司法人代表：（签字）</w:t>
      </w:r>
    </w:p>
    <w:p>
      <w:pPr>
        <w:autoSpaceDE w:val="0"/>
        <w:autoSpaceDN w:val="0"/>
        <w:adjustRightInd w:val="0"/>
        <w:spacing w:line="360" w:lineRule="auto"/>
        <w:ind w:left="221"/>
        <w:rPr>
          <w:rFonts w:ascii="宋体" w:hAnsi="宋体"/>
          <w:color w:val="000000"/>
          <w:kern w:val="0"/>
          <w:sz w:val="24"/>
          <w:szCs w:val="24"/>
        </w:rPr>
      </w:pPr>
      <w:r>
        <w:rPr>
          <w:rFonts w:hint="eastAsia" w:ascii="宋体" w:hAnsi="宋体"/>
          <w:color w:val="000000"/>
          <w:kern w:val="0"/>
          <w:sz w:val="24"/>
          <w:szCs w:val="24"/>
        </w:rPr>
        <w:t>法人授权代表：（签字）</w:t>
      </w:r>
    </w:p>
    <w:p>
      <w:pPr>
        <w:autoSpaceDE w:val="0"/>
        <w:autoSpaceDN w:val="0"/>
        <w:adjustRightInd w:val="0"/>
        <w:spacing w:line="360" w:lineRule="auto"/>
        <w:ind w:left="221"/>
        <w:rPr>
          <w:rFonts w:ascii="宋体" w:hAnsi="宋体"/>
          <w:color w:val="000000"/>
          <w:kern w:val="0"/>
          <w:sz w:val="24"/>
          <w:szCs w:val="24"/>
        </w:rPr>
      </w:pPr>
    </w:p>
    <w:p>
      <w:pPr>
        <w:autoSpaceDE w:val="0"/>
        <w:autoSpaceDN w:val="0"/>
        <w:adjustRightInd w:val="0"/>
        <w:spacing w:line="360" w:lineRule="auto"/>
        <w:ind w:left="221"/>
        <w:rPr>
          <w:rFonts w:ascii="宋体" w:hAnsi="宋体"/>
          <w:color w:val="000000"/>
          <w:kern w:val="0"/>
          <w:sz w:val="24"/>
          <w:szCs w:val="24"/>
        </w:rPr>
      </w:pPr>
      <w:r>
        <w:rPr>
          <w:rFonts w:hint="eastAsia" w:ascii="宋体" w:hAnsi="宋体"/>
          <w:color w:val="000000"/>
          <w:kern w:val="0"/>
          <w:sz w:val="24"/>
          <w:szCs w:val="24"/>
        </w:rPr>
        <w:t xml:space="preserve">                                         公司签章       </w:t>
      </w:r>
    </w:p>
    <w:p>
      <w:pPr>
        <w:autoSpaceDE w:val="0"/>
        <w:autoSpaceDN w:val="0"/>
        <w:adjustRightInd w:val="0"/>
        <w:spacing w:line="360" w:lineRule="auto"/>
        <w:ind w:left="221"/>
        <w:rPr>
          <w:rFonts w:ascii="宋体" w:hAnsi="宋体"/>
          <w:color w:val="000000"/>
          <w:kern w:val="0"/>
          <w:sz w:val="24"/>
          <w:szCs w:val="24"/>
        </w:rPr>
      </w:pPr>
      <w:r>
        <w:rPr>
          <w:rFonts w:hint="eastAsia" w:ascii="宋体" w:hAnsi="宋体"/>
          <w:color w:val="000000"/>
          <w:kern w:val="0"/>
          <w:sz w:val="24"/>
          <w:szCs w:val="24"/>
        </w:rPr>
        <w:t xml:space="preserve">                                      年      月     日</w:t>
      </w:r>
    </w:p>
    <w:p>
      <w:pPr>
        <w:pStyle w:val="5"/>
        <w:ind w:firstLine="480"/>
        <w:rPr>
          <w:rFonts w:hint="eastAsia"/>
          <w:szCs w:val="24"/>
        </w:rPr>
      </w:pPr>
    </w:p>
    <w:p>
      <w:pPr>
        <w:pStyle w:val="6"/>
        <w:rPr>
          <w:rFonts w:hint="eastAsia" w:ascii="Arial" w:hAnsi="Arial"/>
          <w:szCs w:val="24"/>
        </w:rPr>
      </w:pPr>
      <w:r>
        <w:rPr>
          <w:szCs w:val="24"/>
        </w:rPr>
        <w:br w:type="page"/>
      </w:r>
      <w:bookmarkStart w:id="253" w:name="_Toc6244083"/>
    </w:p>
    <w:p>
      <w:pPr>
        <w:pStyle w:val="4"/>
      </w:pPr>
      <w:bookmarkStart w:id="254" w:name="_Toc20756"/>
      <w:r>
        <w:rPr>
          <w:rFonts w:hint="eastAsia"/>
          <w:lang w:val="en-US" w:eastAsia="zh-CN"/>
        </w:rPr>
        <w:t>十九</w:t>
      </w:r>
      <w:r>
        <w:rPr>
          <w:rFonts w:hint="eastAsia"/>
        </w:rPr>
        <w:t>、施工组织设计方案</w:t>
      </w:r>
      <w:bookmarkEnd w:id="253"/>
      <w:bookmarkEnd w:id="254"/>
    </w:p>
    <w:p>
      <w:pPr>
        <w:spacing w:line="560" w:lineRule="exact"/>
        <w:rPr>
          <w:rFonts w:hint="default" w:asciiTheme="minorEastAsia" w:hAnsiTheme="minorEastAsia" w:eastAsiaTheme="minorEastAsia" w:cstheme="minorEastAsia"/>
          <w:b/>
          <w:bCs/>
          <w:color w:val="000000"/>
          <w:szCs w:val="21"/>
          <w:lang w:val="en-US" w:eastAsia="zh-CN"/>
        </w:rPr>
      </w:pPr>
      <w:r>
        <w:rPr>
          <w:rFonts w:hint="eastAsia" w:asciiTheme="minorEastAsia" w:hAnsiTheme="minorEastAsia" w:eastAsiaTheme="minorEastAsia" w:cstheme="minorEastAsia"/>
          <w:b/>
          <w:bCs/>
          <w:color w:val="000000"/>
          <w:szCs w:val="21"/>
          <w:lang w:val="en-US" w:eastAsia="zh-CN"/>
        </w:rPr>
        <w:t>根据项目需要自行编写</w:t>
      </w:r>
    </w:p>
    <w:p>
      <w:pPr>
        <w:pStyle w:val="9"/>
      </w:pPr>
    </w:p>
    <w:p>
      <w:pPr>
        <w:widowControl/>
        <w:jc w:val="left"/>
        <w:rPr>
          <w:rFonts w:hint="default" w:ascii="Arial" w:hAnsi="Arial" w:eastAsia="宋体"/>
          <w:b/>
          <w:sz w:val="24"/>
          <w:lang w:val="en-US" w:eastAsia="zh-CN"/>
        </w:rPr>
      </w:pPr>
      <w:r>
        <w:rPr>
          <w:rFonts w:hint="eastAsia" w:ascii="Arial" w:hAnsi="Arial"/>
          <w:b/>
          <w:sz w:val="24"/>
          <w:lang w:val="en-US" w:eastAsia="zh-CN"/>
        </w:rPr>
        <w:t xml:space="preserve">    </w:t>
      </w:r>
    </w:p>
    <w:p>
      <w:pPr>
        <w:pStyle w:val="5"/>
        <w:rPr>
          <w:rFonts w:ascii="宋体" w:hAnsi="宋体"/>
          <w:kern w:val="0"/>
          <w:sz w:val="21"/>
          <w:szCs w:val="21"/>
        </w:rPr>
      </w:pPr>
    </w:p>
    <w:p>
      <w:pPr>
        <w:pStyle w:val="5"/>
        <w:rPr>
          <w:rFonts w:ascii="宋体" w:hAnsi="宋体"/>
          <w:kern w:val="0"/>
          <w:sz w:val="21"/>
          <w:szCs w:val="21"/>
        </w:rPr>
      </w:pPr>
    </w:p>
    <w:p>
      <w:pPr>
        <w:pStyle w:val="5"/>
        <w:rPr>
          <w:rFonts w:ascii="宋体" w:hAnsi="宋体"/>
          <w:kern w:val="0"/>
          <w:sz w:val="21"/>
          <w:szCs w:val="21"/>
        </w:rPr>
      </w:pPr>
    </w:p>
    <w:p>
      <w:pPr>
        <w:pStyle w:val="5"/>
        <w:rPr>
          <w:rFonts w:ascii="宋体" w:hAnsi="宋体"/>
          <w:kern w:val="0"/>
          <w:sz w:val="21"/>
          <w:szCs w:val="21"/>
        </w:rPr>
      </w:pPr>
    </w:p>
    <w:p>
      <w:pPr>
        <w:pStyle w:val="5"/>
        <w:rPr>
          <w:rFonts w:ascii="宋体" w:hAnsi="宋体"/>
          <w:kern w:val="0"/>
          <w:sz w:val="21"/>
          <w:szCs w:val="21"/>
        </w:rPr>
      </w:pPr>
    </w:p>
    <w:p>
      <w:pPr>
        <w:pStyle w:val="5"/>
        <w:rPr>
          <w:rFonts w:ascii="宋体" w:hAnsi="宋体"/>
          <w:kern w:val="0"/>
          <w:sz w:val="21"/>
          <w:szCs w:val="21"/>
        </w:rPr>
      </w:pPr>
    </w:p>
    <w:p>
      <w:pPr>
        <w:pStyle w:val="5"/>
        <w:rPr>
          <w:rFonts w:ascii="宋体" w:hAnsi="宋体"/>
          <w:kern w:val="0"/>
          <w:sz w:val="21"/>
          <w:szCs w:val="21"/>
        </w:rPr>
      </w:pPr>
    </w:p>
    <w:p>
      <w:pPr>
        <w:pStyle w:val="5"/>
        <w:rPr>
          <w:rFonts w:ascii="宋体" w:hAnsi="宋体"/>
          <w:kern w:val="0"/>
          <w:sz w:val="21"/>
          <w:szCs w:val="21"/>
        </w:rPr>
      </w:pPr>
    </w:p>
    <w:p>
      <w:pPr>
        <w:pStyle w:val="5"/>
        <w:rPr>
          <w:rFonts w:ascii="宋体" w:hAnsi="宋体"/>
          <w:kern w:val="0"/>
          <w:sz w:val="21"/>
          <w:szCs w:val="21"/>
        </w:rPr>
      </w:pPr>
    </w:p>
    <w:p>
      <w:pPr>
        <w:pStyle w:val="5"/>
        <w:ind w:firstLine="0" w:firstLineChars="0"/>
        <w:rPr>
          <w:rFonts w:ascii="宋体" w:hAnsi="宋体"/>
          <w:kern w:val="0"/>
          <w:sz w:val="21"/>
          <w:szCs w:val="21"/>
        </w:rPr>
      </w:pPr>
    </w:p>
    <w:p>
      <w:pPr>
        <w:rPr>
          <w:rFonts w:hint="eastAsia"/>
          <w:sz w:val="28"/>
          <w:szCs w:val="28"/>
        </w:rPr>
      </w:pPr>
      <w:bookmarkStart w:id="255" w:name="_Toc512251736"/>
      <w:bookmarkStart w:id="256" w:name="_Toc28275"/>
      <w:r>
        <w:rPr>
          <w:rFonts w:hint="eastAsia"/>
          <w:sz w:val="28"/>
          <w:szCs w:val="28"/>
        </w:rPr>
        <w:br w:type="page"/>
      </w:r>
    </w:p>
    <w:bookmarkEnd w:id="255"/>
    <w:p>
      <w:pPr>
        <w:pStyle w:val="4"/>
        <w:rPr>
          <w:sz w:val="28"/>
          <w:szCs w:val="28"/>
        </w:rPr>
      </w:pPr>
      <w:bookmarkStart w:id="257" w:name="_Toc512251737"/>
      <w:bookmarkStart w:id="258" w:name="_Toc17660"/>
      <w:r>
        <w:rPr>
          <w:rFonts w:hint="eastAsia"/>
          <w:sz w:val="28"/>
          <w:szCs w:val="28"/>
          <w:lang w:val="en-US" w:eastAsia="zh-CN"/>
        </w:rPr>
        <w:t>二十</w:t>
      </w:r>
      <w:r>
        <w:rPr>
          <w:rFonts w:hint="eastAsia"/>
          <w:sz w:val="28"/>
          <w:szCs w:val="28"/>
        </w:rPr>
        <w:t>、其他</w:t>
      </w:r>
      <w:bookmarkEnd w:id="257"/>
      <w:r>
        <w:rPr>
          <w:rFonts w:hint="eastAsia"/>
          <w:bCs/>
          <w:sz w:val="28"/>
          <w:szCs w:val="28"/>
        </w:rPr>
        <w:t>资料</w:t>
      </w:r>
      <w:bookmarkEnd w:id="258"/>
    </w:p>
    <w:p>
      <w:pPr>
        <w:pStyle w:val="5"/>
        <w:ind w:firstLine="0" w:firstLineChars="0"/>
        <w:rPr>
          <w:bCs/>
          <w:szCs w:val="22"/>
        </w:rPr>
      </w:pPr>
    </w:p>
    <w:p>
      <w:pPr>
        <w:pStyle w:val="5"/>
        <w:ind w:firstLine="0" w:firstLineChars="0"/>
        <w:rPr>
          <w:bCs/>
          <w:szCs w:val="22"/>
        </w:rPr>
      </w:pPr>
      <w:r>
        <w:rPr>
          <w:rFonts w:hint="eastAsia"/>
          <w:bCs/>
          <w:szCs w:val="22"/>
        </w:rPr>
        <w:t>1、信用记录</w:t>
      </w:r>
    </w:p>
    <w:p>
      <w:pPr>
        <w:pStyle w:val="5"/>
        <w:ind w:firstLine="0" w:firstLineChars="0"/>
        <w:rPr>
          <w:bCs/>
          <w:szCs w:val="22"/>
        </w:rPr>
      </w:pPr>
      <w:r>
        <w:rPr>
          <w:rFonts w:hint="eastAsia"/>
          <w:bCs/>
          <w:szCs w:val="22"/>
        </w:rPr>
        <w:t>依据财库[2016]125号文件规定，投标人须符合《关于在政府采购活动中查询及使用信用记录有关问题的通知》的相关要求，即具有良好的信用记录。</w:t>
      </w:r>
    </w:p>
    <w:p>
      <w:pPr>
        <w:pStyle w:val="5"/>
        <w:ind w:firstLine="0" w:firstLineChars="0"/>
        <w:rPr>
          <w:bCs/>
          <w:szCs w:val="22"/>
        </w:rPr>
      </w:pPr>
      <w:r>
        <w:rPr>
          <w:rFonts w:hint="eastAsia"/>
          <w:bCs/>
          <w:szCs w:val="22"/>
        </w:rPr>
        <w:t>投标人须提供本单位近3年（本项目至递交投标文件截止日前）“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以上网站已公布的信用记录查询截图。</w:t>
      </w:r>
    </w:p>
    <w:p>
      <w:pPr>
        <w:pStyle w:val="5"/>
        <w:ind w:firstLine="0" w:firstLineChars="0"/>
        <w:rPr>
          <w:bCs/>
          <w:szCs w:val="22"/>
        </w:rPr>
      </w:pPr>
      <w:r>
        <w:rPr>
          <w:rFonts w:hint="eastAsia"/>
          <w:bCs/>
          <w:szCs w:val="22"/>
        </w:rPr>
        <w:t>例如：网站搜索页输入投标单位名称，截图查询结果</w:t>
      </w:r>
      <w:bookmarkStart w:id="259" w:name="_Toc512251738"/>
    </w:p>
    <w:p>
      <w:pPr>
        <w:pStyle w:val="5"/>
        <w:ind w:firstLine="0" w:firstLineChars="0"/>
        <w:rPr>
          <w:rFonts w:ascii="宋体" w:hAnsi="宋体" w:cs="宋体"/>
          <w:spacing w:val="6"/>
          <w:kern w:val="0"/>
          <w:szCs w:val="21"/>
        </w:rPr>
      </w:pPr>
    </w:p>
    <w:p>
      <w:pPr>
        <w:pStyle w:val="5"/>
        <w:ind w:firstLine="0" w:firstLineChars="0"/>
        <w:rPr>
          <w:bCs/>
        </w:rPr>
      </w:pPr>
      <w:r>
        <w:rPr>
          <w:rFonts w:hint="eastAsia" w:ascii="宋体" w:hAnsi="宋体" w:cs="宋体"/>
          <w:spacing w:val="6"/>
          <w:kern w:val="0"/>
          <w:szCs w:val="21"/>
        </w:rPr>
        <w:t>2、</w:t>
      </w:r>
      <w:r>
        <w:rPr>
          <w:rFonts w:hint="eastAsia"/>
          <w:bCs/>
        </w:rPr>
        <w:t>投标人认为需提供的其他资料</w:t>
      </w:r>
      <w:bookmarkEnd w:id="259"/>
    </w:p>
    <w:p>
      <w:pPr>
        <w:widowControl/>
        <w:jc w:val="left"/>
        <w:rPr>
          <w:rFonts w:ascii="Arial" w:hAnsi="Arial"/>
          <w:b/>
          <w:sz w:val="24"/>
        </w:rPr>
      </w:pPr>
    </w:p>
    <w:p>
      <w:pPr>
        <w:widowControl/>
        <w:jc w:val="left"/>
        <w:rPr>
          <w:rFonts w:ascii="Arial" w:hAnsi="Arial"/>
          <w:b/>
          <w:sz w:val="24"/>
        </w:rPr>
      </w:pPr>
      <w:r>
        <w:br w:type="page"/>
      </w:r>
    </w:p>
    <w:bookmarkEnd w:id="216"/>
    <w:bookmarkEnd w:id="217"/>
    <w:bookmarkEnd w:id="256"/>
    <w:p>
      <w:pPr>
        <w:spacing w:line="400" w:lineRule="exact"/>
        <w:rPr>
          <w:rFonts w:ascii="宋体" w:hAnsi="宋体"/>
          <w:szCs w:val="21"/>
        </w:rPr>
      </w:pPr>
    </w:p>
    <w:p>
      <w:pPr>
        <w:pStyle w:val="9"/>
      </w:pPr>
      <w:bookmarkStart w:id="260" w:name="_Toc217446092"/>
    </w:p>
    <w:p>
      <w:pPr>
        <w:pStyle w:val="3"/>
      </w:pPr>
      <w:bookmarkStart w:id="261" w:name="_Toc512251740"/>
    </w:p>
    <w:p>
      <w:pPr>
        <w:pStyle w:val="3"/>
      </w:pPr>
    </w:p>
    <w:p>
      <w:pPr>
        <w:pStyle w:val="3"/>
      </w:pPr>
    </w:p>
    <w:p>
      <w:pPr>
        <w:pStyle w:val="3"/>
      </w:pPr>
    </w:p>
    <w:p>
      <w:pPr>
        <w:pStyle w:val="3"/>
      </w:pPr>
      <w:bookmarkStart w:id="262" w:name="_Toc2462"/>
      <w:r>
        <w:rPr>
          <w:rFonts w:hint="eastAsia"/>
        </w:rPr>
        <w:t>第四章 采购清单及技术参数</w:t>
      </w:r>
      <w:bookmarkEnd w:id="261"/>
      <w:bookmarkEnd w:id="262"/>
    </w:p>
    <w:p>
      <w:pPr>
        <w:pStyle w:val="9"/>
      </w:pPr>
    </w:p>
    <w:p>
      <w:pPr>
        <w:widowControl/>
        <w:jc w:val="left"/>
        <w:rPr>
          <w:rFonts w:ascii="宋体" w:hAnsi="宋体"/>
          <w:b/>
          <w:bCs/>
          <w:szCs w:val="21"/>
        </w:rPr>
      </w:pPr>
      <w:r>
        <w:tab/>
      </w:r>
    </w:p>
    <w:p>
      <w:pPr>
        <w:pStyle w:val="9"/>
      </w:pPr>
    </w:p>
    <w:p>
      <w:pPr>
        <w:spacing w:line="560" w:lineRule="exact"/>
        <w:rPr>
          <w:rFonts w:ascii="宋体" w:hAnsi="宋体" w:cs="宋体"/>
          <w:b/>
          <w:bCs/>
          <w:color w:val="000000"/>
          <w:szCs w:val="21"/>
        </w:rPr>
      </w:pPr>
    </w:p>
    <w:p>
      <w:pPr>
        <w:pStyle w:val="9"/>
        <w:jc w:val="center"/>
        <w:rPr>
          <w:sz w:val="24"/>
          <w:szCs w:val="24"/>
        </w:rPr>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bookmarkEnd w:id="260"/>
    <w:p>
      <w:pPr>
        <w:spacing w:line="400" w:lineRule="exact"/>
        <w:rPr>
          <w:b/>
          <w:bCs/>
          <w:sz w:val="36"/>
          <w:szCs w:val="36"/>
        </w:rPr>
      </w:pPr>
    </w:p>
    <w:p>
      <w:pPr>
        <w:jc w:val="center"/>
        <w:rPr>
          <w:b/>
          <w:bCs/>
          <w:sz w:val="44"/>
          <w:szCs w:val="44"/>
          <w:highlight w:val="yellow"/>
        </w:rPr>
      </w:pPr>
      <w:r>
        <w:rPr>
          <w:rFonts w:hint="eastAsia"/>
          <w:b/>
          <w:bCs/>
          <w:sz w:val="44"/>
          <w:szCs w:val="44"/>
          <w:highlight w:val="yellow"/>
        </w:rPr>
        <w:br w:type="page"/>
      </w:r>
    </w:p>
    <w:p>
      <w:pPr>
        <w:jc w:val="center"/>
        <w:rPr>
          <w:rFonts w:ascii="宋体" w:hAnsi="宋体"/>
          <w:b/>
          <w:bCs/>
          <w:color w:val="FF0000"/>
          <w:sz w:val="44"/>
          <w:szCs w:val="44"/>
        </w:rPr>
      </w:pPr>
      <w:r>
        <w:rPr>
          <w:rFonts w:hint="eastAsia"/>
          <w:b/>
          <w:bCs/>
          <w:sz w:val="44"/>
          <w:szCs w:val="44"/>
        </w:rPr>
        <w:t>采购清单</w:t>
      </w:r>
    </w:p>
    <w:p>
      <w:pPr>
        <w:spacing w:line="400" w:lineRule="exact"/>
        <w:jc w:val="left"/>
        <w:rPr>
          <w:rFonts w:ascii="宋体" w:hAnsi="宋体"/>
          <w:b/>
          <w:color w:val="FF0000"/>
          <w:sz w:val="24"/>
          <w:szCs w:val="24"/>
        </w:rPr>
      </w:pPr>
    </w:p>
    <w:p>
      <w:pPr>
        <w:spacing w:line="400" w:lineRule="exact"/>
        <w:ind w:left="-321" w:leftChars="-153" w:firstLine="331" w:firstLineChars="150"/>
        <w:jc w:val="left"/>
        <w:rPr>
          <w:rFonts w:ascii="宋体" w:hAnsi="宋体"/>
          <w:b/>
          <w:sz w:val="22"/>
          <w:szCs w:val="22"/>
        </w:rPr>
      </w:pPr>
      <w:r>
        <w:rPr>
          <w:rFonts w:hint="eastAsia" w:ascii="宋体" w:hAnsi="宋体"/>
          <w:b/>
          <w:sz w:val="22"/>
          <w:szCs w:val="22"/>
        </w:rPr>
        <w:t>项目名称：</w:t>
      </w:r>
      <w:r>
        <w:rPr>
          <w:rFonts w:hint="eastAsia" w:ascii="宋体" w:hAnsi="宋体"/>
          <w:b/>
          <w:sz w:val="22"/>
          <w:szCs w:val="22"/>
          <w:lang w:eastAsia="zh-CN"/>
        </w:rPr>
        <w:t>于田县2019年度英巴格乡国家沙化土地封禁保护区建设芦苇采购项目</w:t>
      </w:r>
      <w:r>
        <w:rPr>
          <w:rFonts w:hint="eastAsia" w:ascii="宋体" w:hAnsi="宋体"/>
          <w:b/>
          <w:sz w:val="22"/>
          <w:szCs w:val="22"/>
        </w:rPr>
        <w:t xml:space="preserve"> </w:t>
      </w:r>
    </w:p>
    <w:p>
      <w:pPr>
        <w:spacing w:line="400" w:lineRule="exact"/>
        <w:ind w:left="-321" w:leftChars="-153" w:firstLine="331" w:firstLineChars="150"/>
        <w:jc w:val="left"/>
        <w:rPr>
          <w:sz w:val="20"/>
          <w:szCs w:val="18"/>
        </w:rPr>
      </w:pPr>
      <w:r>
        <w:rPr>
          <w:rFonts w:hint="eastAsia" w:ascii="宋体" w:hAnsi="宋体"/>
          <w:b/>
          <w:sz w:val="22"/>
          <w:szCs w:val="22"/>
        </w:rPr>
        <w:t>项目编号：</w:t>
      </w:r>
      <w:r>
        <w:rPr>
          <w:rFonts w:hint="eastAsia" w:ascii="宋体" w:hAnsi="宋体"/>
          <w:b/>
          <w:sz w:val="22"/>
          <w:szCs w:val="22"/>
          <w:lang w:eastAsia="zh-CN"/>
        </w:rPr>
        <w:t>YTXZFCGDL-GK-2020-074</w:t>
      </w:r>
      <w:r>
        <w:rPr>
          <w:rFonts w:hint="eastAsia" w:ascii="宋体" w:hAnsi="宋体"/>
          <w:b/>
          <w:sz w:val="22"/>
          <w:szCs w:val="22"/>
        </w:rPr>
        <w:t>号</w:t>
      </w:r>
    </w:p>
    <w:p>
      <w:pPr>
        <w:spacing w:line="400" w:lineRule="exact"/>
        <w:jc w:val="left"/>
        <w:rPr>
          <w:rFonts w:ascii="宋体" w:hAnsi="宋体"/>
          <w:b/>
          <w:color w:val="FF0000"/>
          <w:sz w:val="24"/>
          <w:szCs w:val="24"/>
        </w:rPr>
      </w:pPr>
    </w:p>
    <w:tbl>
      <w:tblPr>
        <w:tblStyle w:val="39"/>
        <w:tblW w:w="10445" w:type="dxa"/>
        <w:jc w:val="center"/>
        <w:shd w:val="clear" w:color="auto" w:fill="auto"/>
        <w:tblLayout w:type="fixed"/>
        <w:tblCellMar>
          <w:top w:w="0" w:type="dxa"/>
          <w:left w:w="0" w:type="dxa"/>
          <w:bottom w:w="0" w:type="dxa"/>
          <w:right w:w="0" w:type="dxa"/>
        </w:tblCellMar>
      </w:tblPr>
      <w:tblGrid>
        <w:gridCol w:w="835"/>
        <w:gridCol w:w="1528"/>
        <w:gridCol w:w="6692"/>
        <w:gridCol w:w="695"/>
        <w:gridCol w:w="695"/>
      </w:tblGrid>
      <w:tr>
        <w:tblPrEx>
          <w:shd w:val="clear" w:color="auto" w:fill="auto"/>
          <w:tblCellMar>
            <w:top w:w="0" w:type="dxa"/>
            <w:left w:w="0" w:type="dxa"/>
            <w:bottom w:w="0" w:type="dxa"/>
            <w:right w:w="0" w:type="dxa"/>
          </w:tblCellMar>
        </w:tblPrEx>
        <w:trPr>
          <w:trHeight w:val="679"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bookmarkStart w:id="263" w:name="_Toc9586"/>
            <w:bookmarkStart w:id="264" w:name="_Toc406749998"/>
            <w:bookmarkStart w:id="265" w:name="_Toc217446096"/>
            <w:r>
              <w:rPr>
                <w:rFonts w:hint="eastAsia" w:ascii="宋体" w:hAnsi="宋体" w:eastAsia="宋体" w:cs="宋体"/>
                <w:b/>
                <w:i w:val="0"/>
                <w:color w:val="000000"/>
                <w:kern w:val="0"/>
                <w:sz w:val="18"/>
                <w:szCs w:val="18"/>
                <w:u w:val="none"/>
                <w:lang w:val="en-US" w:eastAsia="zh-CN" w:bidi="ar"/>
              </w:rPr>
              <w:t>序号</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商品名称</w:t>
            </w:r>
          </w:p>
        </w:tc>
        <w:tc>
          <w:tcPr>
            <w:tcW w:w="6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规格型号及主要技术参数</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计量单位</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数量</w:t>
            </w:r>
          </w:p>
        </w:tc>
      </w:tr>
      <w:tr>
        <w:tblPrEx>
          <w:shd w:val="clear" w:color="auto" w:fill="auto"/>
          <w:tblCellMar>
            <w:top w:w="0" w:type="dxa"/>
            <w:left w:w="0" w:type="dxa"/>
            <w:bottom w:w="0" w:type="dxa"/>
            <w:right w:w="0" w:type="dxa"/>
          </w:tblCellMar>
        </w:tblPrEx>
        <w:trPr>
          <w:trHeight w:val="397"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芦苇</w:t>
            </w:r>
          </w:p>
        </w:tc>
        <w:tc>
          <w:tcPr>
            <w:tcW w:w="6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芦苇</w:t>
            </w:r>
            <w:r>
              <w:rPr>
                <w:rFonts w:hint="eastAsia" w:ascii="宋体" w:hAnsi="宋体" w:cs="宋体"/>
                <w:i w:val="0"/>
                <w:color w:val="000000"/>
                <w:sz w:val="18"/>
                <w:szCs w:val="18"/>
                <w:u w:val="none"/>
                <w:lang w:val="en-US" w:eastAsia="zh-CN"/>
              </w:rPr>
              <w:t>为</w:t>
            </w:r>
            <w:r>
              <w:rPr>
                <w:rFonts w:hint="eastAsia" w:ascii="宋体" w:hAnsi="宋体" w:eastAsia="宋体" w:cs="宋体"/>
                <w:i w:val="0"/>
                <w:color w:val="000000"/>
                <w:sz w:val="18"/>
                <w:szCs w:val="18"/>
                <w:u w:val="none"/>
              </w:rPr>
              <w:t>韧性材料，不是刚性材料，为了保证沙障的疏透度和建成后的孔隙度，要求单根芦苇的直径不得大于1.2cm</w:t>
            </w:r>
            <w:r>
              <w:rPr>
                <w:rFonts w:hint="eastAsia" w:ascii="宋体" w:hAnsi="宋体" w:cs="宋体"/>
                <w:i w:val="0"/>
                <w:color w:val="000000"/>
                <w:sz w:val="18"/>
                <w:szCs w:val="18"/>
                <w:u w:val="none"/>
                <w:lang w:eastAsia="zh-CN"/>
              </w:rPr>
              <w:t>，</w:t>
            </w:r>
            <w:r>
              <w:rPr>
                <w:rFonts w:hint="eastAsia" w:ascii="宋体" w:hAnsi="宋体" w:cs="宋体"/>
                <w:i w:val="0"/>
                <w:color w:val="000000"/>
                <w:sz w:val="18"/>
                <w:szCs w:val="18"/>
                <w:u w:val="none"/>
                <w:lang w:val="en-US" w:eastAsia="zh-CN"/>
              </w:rPr>
              <w:t>芦苇需统一处理为80cm长度（不得低于或高于80cm），并捆绑运送到现场。</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安装芦苇要求：草方格安装大小为1米×1米，要求草方格沙障埋深20cm，沙面上保留高度为20cm。草方格宽度为100米，长度为11109.2米，长度每隔50米设置一个宽度为3米的防火隔离带。</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吨</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1683.0438</w:t>
            </w:r>
          </w:p>
        </w:tc>
      </w:tr>
    </w:tbl>
    <w:p>
      <w:r>
        <w:br w:type="page"/>
      </w:r>
    </w:p>
    <w:p/>
    <w:p>
      <w:pPr>
        <w:pStyle w:val="3"/>
      </w:pPr>
    </w:p>
    <w:p>
      <w:pPr>
        <w:pStyle w:val="3"/>
      </w:pPr>
    </w:p>
    <w:p/>
    <w:p>
      <w:pPr>
        <w:pStyle w:val="6"/>
      </w:pPr>
    </w:p>
    <w:p/>
    <w:p>
      <w:pPr>
        <w:pStyle w:val="3"/>
        <w:spacing w:line="240" w:lineRule="auto"/>
      </w:pPr>
    </w:p>
    <w:p>
      <w:pPr>
        <w:pStyle w:val="3"/>
        <w:numPr>
          <w:ilvl w:val="0"/>
          <w:numId w:val="7"/>
        </w:numPr>
        <w:spacing w:line="240" w:lineRule="auto"/>
      </w:pPr>
      <w:bookmarkStart w:id="266" w:name="_Toc31770"/>
      <w:r>
        <w:rPr>
          <w:rFonts w:hint="eastAsia"/>
        </w:rPr>
        <w:t>图纸</w:t>
      </w:r>
      <w:bookmarkEnd w:id="266"/>
    </w:p>
    <w:p>
      <w:pPr>
        <w:spacing w:line="240" w:lineRule="exact"/>
        <w:jc w:val="center"/>
        <w:rPr>
          <w:rFonts w:hint="default" w:eastAsia="宋体"/>
          <w:sz w:val="22"/>
          <w:szCs w:val="21"/>
          <w:lang w:val="en-US" w:eastAsia="zh-CN"/>
        </w:rPr>
      </w:pPr>
      <w:r>
        <w:rPr>
          <w:rFonts w:hint="eastAsia"/>
          <w:sz w:val="22"/>
          <w:szCs w:val="21"/>
        </w:rPr>
        <w:t>图纸另附</w:t>
      </w:r>
      <w:r>
        <w:rPr>
          <w:rFonts w:hint="eastAsia"/>
          <w:sz w:val="22"/>
          <w:szCs w:val="21"/>
          <w:lang w:eastAsia="zh-CN"/>
        </w:rPr>
        <w:t>（</w:t>
      </w:r>
      <w:r>
        <w:rPr>
          <w:rFonts w:hint="eastAsia"/>
          <w:sz w:val="22"/>
          <w:szCs w:val="21"/>
          <w:lang w:val="en-US" w:eastAsia="zh-CN"/>
        </w:rPr>
        <w:t>如有）</w:t>
      </w:r>
    </w:p>
    <w:p>
      <w:pPr>
        <w:pStyle w:val="3"/>
      </w:pPr>
    </w:p>
    <w:p>
      <w:r>
        <w:rPr>
          <w:rFonts w:hint="eastAsia"/>
        </w:rPr>
        <w:br w:type="page"/>
      </w:r>
    </w:p>
    <w:p>
      <w:pPr>
        <w:pStyle w:val="3"/>
      </w:pPr>
    </w:p>
    <w:p>
      <w:pPr>
        <w:pStyle w:val="3"/>
      </w:pPr>
    </w:p>
    <w:p>
      <w:pPr>
        <w:pStyle w:val="3"/>
      </w:pPr>
    </w:p>
    <w:p>
      <w:pPr>
        <w:pStyle w:val="3"/>
      </w:pPr>
    </w:p>
    <w:p>
      <w:pPr>
        <w:pStyle w:val="3"/>
      </w:pPr>
    </w:p>
    <w:p>
      <w:pPr>
        <w:pStyle w:val="3"/>
      </w:pPr>
      <w:bookmarkStart w:id="267" w:name="_Toc16173"/>
      <w:r>
        <w:rPr>
          <w:rFonts w:hint="eastAsia"/>
        </w:rPr>
        <w:t>第六章 评标办法</w:t>
      </w:r>
      <w:bookmarkEnd w:id="263"/>
      <w:bookmarkEnd w:id="264"/>
      <w:bookmarkEnd w:id="265"/>
      <w:bookmarkEnd w:id="267"/>
      <w:bookmarkStart w:id="268" w:name="_Toc208849007"/>
      <w:bookmarkStart w:id="269" w:name="_Toc183682415"/>
      <w:bookmarkStart w:id="270" w:name="_Toc217446097"/>
      <w:bookmarkStart w:id="271" w:name="_Toc183582280"/>
    </w:p>
    <w:p>
      <w:pPr>
        <w:pStyle w:val="9"/>
      </w:pPr>
    </w:p>
    <w:p>
      <w:pPr>
        <w:pStyle w:val="9"/>
      </w:pPr>
    </w:p>
    <w:p>
      <w:pPr>
        <w:pStyle w:val="9"/>
      </w:pPr>
    </w:p>
    <w:p>
      <w:pPr>
        <w:pStyle w:val="9"/>
      </w:pPr>
    </w:p>
    <w:p>
      <w:pPr>
        <w:pStyle w:val="9"/>
      </w:pPr>
    </w:p>
    <w:p>
      <w:pPr>
        <w:pStyle w:val="9"/>
      </w:pPr>
    </w:p>
    <w:p>
      <w:pPr>
        <w:pStyle w:val="9"/>
      </w:pPr>
    </w:p>
    <w:p>
      <w:pPr>
        <w:pStyle w:val="9"/>
        <w:ind w:firstLine="0"/>
      </w:pPr>
    </w:p>
    <w:p>
      <w:pPr>
        <w:pStyle w:val="9"/>
      </w:pPr>
    </w:p>
    <w:bookmarkEnd w:id="268"/>
    <w:bookmarkEnd w:id="269"/>
    <w:bookmarkEnd w:id="270"/>
    <w:bookmarkEnd w:id="271"/>
    <w:p>
      <w:pPr>
        <w:spacing w:line="400" w:lineRule="exact"/>
        <w:rPr>
          <w:b/>
          <w:kern w:val="0"/>
        </w:rPr>
      </w:pPr>
    </w:p>
    <w:p>
      <w:pPr>
        <w:spacing w:line="400" w:lineRule="exact"/>
        <w:rPr>
          <w:b/>
          <w:kern w:val="0"/>
        </w:rPr>
      </w:pPr>
    </w:p>
    <w:p>
      <w:pPr>
        <w:widowControl/>
        <w:jc w:val="left"/>
        <w:rPr>
          <w:b/>
          <w:kern w:val="0"/>
        </w:rPr>
      </w:pPr>
      <w:r>
        <w:rPr>
          <w:b/>
          <w:kern w:val="0"/>
        </w:rPr>
        <w:br w:type="page"/>
      </w:r>
    </w:p>
    <w:p>
      <w:pPr>
        <w:spacing w:line="400" w:lineRule="exact"/>
        <w:rPr>
          <w:b/>
          <w:bCs/>
          <w:color w:val="000000"/>
        </w:rPr>
      </w:pPr>
      <w:r>
        <w:rPr>
          <w:rFonts w:hint="eastAsia"/>
          <w:b/>
        </w:rPr>
        <w:t>1. 总则</w:t>
      </w:r>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 根据《中华人民共和国政府采购法》和《政府采购货物和服务招标投标管理办法》（财政部第18号令）等法律规章，结合采购项目特点制定本评标办法。</w:t>
      </w:r>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1.2 </w:t>
      </w:r>
      <w:r>
        <w:rPr>
          <w:rFonts w:hint="eastAsia" w:asciiTheme="minorEastAsia" w:hAnsiTheme="minorEastAsia" w:eastAsiaTheme="minorEastAsia"/>
          <w:bCs/>
          <w:color w:val="000000"/>
          <w:szCs w:val="21"/>
        </w:rPr>
        <w:t>评标工作由招标人负责组织，具体评标事务由招标人依法组建的评标委员会负责。评标委员会由采购人代表和有关技术、经济等方面的专家组成。</w:t>
      </w:r>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 评标工作应遵循公平、公正、科学及择优的原则，并以相同的评标程序和标准对待所有的投标人。</w:t>
      </w:r>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1.4 评标委员会按照招标文件规定的评标方法和标准进行评标，并独立履行下列职责：</w:t>
      </w:r>
    </w:p>
    <w:p>
      <w:pPr>
        <w:spacing w:line="400" w:lineRule="exact"/>
        <w:ind w:firstLine="48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（1）审查投标文件是否符合招标文件要求，并作出评价；</w:t>
      </w:r>
    </w:p>
    <w:p>
      <w:pPr>
        <w:spacing w:line="400" w:lineRule="exact"/>
        <w:ind w:firstLine="48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（2）要求投标供应商对投标文件有关事项作出解释或者澄清；</w:t>
      </w:r>
    </w:p>
    <w:p>
      <w:pPr>
        <w:spacing w:line="400" w:lineRule="exact"/>
        <w:ind w:firstLine="48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（3）推荐中标候选供应商名单，或者受采购人委托按照事先确定的办法直接确定中标供应商；</w:t>
      </w:r>
    </w:p>
    <w:p>
      <w:pPr>
        <w:spacing w:line="400" w:lineRule="exact"/>
        <w:ind w:firstLine="48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）向招标采购单位或者有关部门报告非法干预评标工作的行为。</w:t>
      </w:r>
      <w:bookmarkStart w:id="272" w:name="_Toc217446098"/>
    </w:p>
    <w:p>
      <w:pPr>
        <w:spacing w:line="400" w:lineRule="exact"/>
        <w:rPr>
          <w:b/>
        </w:rPr>
      </w:pPr>
      <w:r>
        <w:rPr>
          <w:rFonts w:hint="eastAsia"/>
          <w:b/>
        </w:rPr>
        <w:t>2. 评标程序</w:t>
      </w:r>
      <w:bookmarkEnd w:id="272"/>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2.1 根据《政府采购货物和服务招标投标管理办法》的规定，评标按照下列工作程序进行：</w:t>
      </w:r>
    </w:p>
    <w:p>
      <w:pPr>
        <w:spacing w:line="400" w:lineRule="exact"/>
        <w:ind w:firstLine="495"/>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（1）投标文件初审（包括资格性检查和符合性检查）；</w:t>
      </w:r>
    </w:p>
    <w:p>
      <w:pPr>
        <w:spacing w:line="400" w:lineRule="exact"/>
        <w:ind w:firstLine="495"/>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（2）澄清有关问题；</w:t>
      </w:r>
    </w:p>
    <w:p>
      <w:pPr>
        <w:spacing w:line="400" w:lineRule="exact"/>
        <w:ind w:firstLine="495"/>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（3）比较与评价；</w:t>
      </w:r>
    </w:p>
    <w:p>
      <w:pPr>
        <w:spacing w:line="400" w:lineRule="exact"/>
        <w:ind w:firstLine="495"/>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（4）推荐中标供应商名单；</w:t>
      </w:r>
    </w:p>
    <w:p>
      <w:pPr>
        <w:spacing w:line="400" w:lineRule="exact"/>
        <w:ind w:firstLine="495"/>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（5）编写评标报告。</w:t>
      </w:r>
    </w:p>
    <w:p>
      <w:pPr>
        <w:spacing w:line="400" w:lineRule="exact"/>
        <w:rPr>
          <w:b/>
        </w:rPr>
      </w:pPr>
      <w:bookmarkStart w:id="273" w:name="_Toc217446099"/>
      <w:r>
        <w:rPr>
          <w:rFonts w:hint="eastAsia"/>
          <w:b/>
        </w:rPr>
        <w:t>3. 定标及定标程序</w:t>
      </w:r>
      <w:bookmarkEnd w:id="273"/>
    </w:p>
    <w:p>
      <w:pPr>
        <w:spacing w:line="40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 （见第二章第24、25条）</w:t>
      </w:r>
    </w:p>
    <w:p>
      <w:pPr>
        <w:spacing w:line="400" w:lineRule="exact"/>
        <w:rPr>
          <w:b/>
        </w:rPr>
      </w:pPr>
      <w:bookmarkStart w:id="274" w:name="_Toc217446101"/>
      <w:r>
        <w:rPr>
          <w:rFonts w:hint="eastAsia"/>
          <w:b/>
        </w:rPr>
        <w:t>4. 评标方法</w:t>
      </w:r>
      <w:bookmarkEnd w:id="274"/>
    </w:p>
    <w:p>
      <w:pPr>
        <w:pStyle w:val="9"/>
        <w:spacing w:line="400" w:lineRule="exact"/>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（见投标人须知前附表）</w:t>
      </w:r>
    </w:p>
    <w:p>
      <w:pPr>
        <w:spacing w:line="400" w:lineRule="exact"/>
        <w:rPr>
          <w:b/>
        </w:rPr>
      </w:pPr>
      <w:bookmarkStart w:id="275" w:name="_Toc217446103"/>
      <w:r>
        <w:rPr>
          <w:rFonts w:hint="eastAsia"/>
          <w:b/>
        </w:rPr>
        <w:t>5. 评标细则及标准（综合评分法）</w:t>
      </w:r>
      <w:bookmarkEnd w:id="275"/>
    </w:p>
    <w:p>
      <w:pPr>
        <w:spacing w:line="400" w:lineRule="exact"/>
        <w:ind w:firstLine="420" w:firstLineChars="200"/>
        <w:rPr>
          <w:rFonts w:asciiTheme="minorEastAsia" w:hAnsiTheme="minorEastAsia" w:eastAsiaTheme="minorEastAsia"/>
          <w:color w:val="FF0000"/>
          <w:szCs w:val="21"/>
        </w:rPr>
      </w:pPr>
      <w:r>
        <w:rPr>
          <w:rFonts w:asciiTheme="minorEastAsia" w:hAnsiTheme="minorEastAsia" w:eastAsiaTheme="minorEastAsia"/>
          <w:szCs w:val="21"/>
        </w:rPr>
        <w:t xml:space="preserve">5.1 </w:t>
      </w:r>
      <w:r>
        <w:rPr>
          <w:rFonts w:hint="eastAsia" w:asciiTheme="minorEastAsia" w:hAnsiTheme="minorEastAsia" w:eastAsiaTheme="minorEastAsia"/>
          <w:szCs w:val="21"/>
        </w:rPr>
        <w:t>本次综合评分的主要因素是：</w:t>
      </w:r>
      <w:r>
        <w:rPr>
          <w:rFonts w:hint="eastAsia" w:asciiTheme="minorEastAsia" w:hAnsiTheme="minorEastAsia" w:eastAsiaTheme="minorEastAsia"/>
          <w:color w:val="000000" w:themeColor="text1"/>
          <w:szCs w:val="21"/>
          <w14:textFill>
            <w14:solidFill>
              <w14:schemeClr w14:val="tx1"/>
            </w14:solidFill>
          </w14:textFill>
        </w:rPr>
        <w:t>综合评分明细表。</w:t>
      </w:r>
    </w:p>
    <w:p>
      <w:pPr>
        <w:spacing w:line="400" w:lineRule="exact"/>
        <w:ind w:firstLine="420" w:firstLineChars="200"/>
        <w:rPr>
          <w:rFonts w:asciiTheme="minorEastAsia" w:hAnsiTheme="minorEastAsia" w:eastAsiaTheme="minorEastAsia"/>
          <w:color w:val="000000"/>
          <w:szCs w:val="21"/>
        </w:rPr>
      </w:pPr>
      <w:r>
        <w:rPr>
          <w:rFonts w:asciiTheme="minorEastAsia" w:hAnsiTheme="minorEastAsia" w:eastAsiaTheme="minorEastAsia"/>
          <w:szCs w:val="21"/>
        </w:rPr>
        <w:t xml:space="preserve">5.2 </w:t>
      </w:r>
      <w:r>
        <w:rPr>
          <w:rFonts w:hint="eastAsia" w:asciiTheme="minorEastAsia" w:hAnsiTheme="minorEastAsia" w:eastAsiaTheme="minorEastAsia"/>
          <w:szCs w:val="21"/>
        </w:rPr>
        <w:t>除价格因素外，评委会成员应依据投标文件规定的评分标准和方法独立对其他因素进行比较打分。</w:t>
      </w:r>
    </w:p>
    <w:p>
      <w:pPr>
        <w:pStyle w:val="19"/>
        <w:tabs>
          <w:tab w:val="left" w:pos="600"/>
        </w:tabs>
        <w:spacing w:line="400" w:lineRule="exact"/>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5.3 在评标过程中，投标文件响应招标文件出现的偏离，分为实质性偏离和非实质性偏离。</w:t>
      </w:r>
    </w:p>
    <w:p>
      <w:pPr>
        <w:pStyle w:val="19"/>
        <w:tabs>
          <w:tab w:val="left" w:pos="600"/>
        </w:tabs>
        <w:spacing w:line="400" w:lineRule="exact"/>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5.3.1实质性偏离是指投标文件未能实质响应招标文件的要求。以下情况属于重大偏离：</w:t>
      </w:r>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（1）未按招标文件要求提交投标保证金；</w:t>
      </w:r>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（2）投标函、法定代表人授权委托书、开标一览表没有按招标文件的规定和要求签字盖章；</w:t>
      </w:r>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（3）投标文件载明的招标项目完成期限超过了招标文件规定的期限；</w:t>
      </w:r>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（4）投标人的投标报价超过了采购人的预算控制价；</w:t>
      </w:r>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（5）投标文件中附有采购人不能接受的条件；</w:t>
      </w:r>
    </w:p>
    <w:p>
      <w:pPr>
        <w:pStyle w:val="19"/>
        <w:tabs>
          <w:tab w:val="left" w:pos="600"/>
        </w:tabs>
        <w:spacing w:line="400" w:lineRule="exact"/>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（6）投标产品的技术规格、技术标准明显不符合招标项目的要求；</w:t>
      </w:r>
    </w:p>
    <w:p>
      <w:pPr>
        <w:pStyle w:val="19"/>
        <w:tabs>
          <w:tab w:val="left" w:pos="600"/>
        </w:tabs>
        <w:spacing w:line="400" w:lineRule="exact"/>
        <w:ind w:firstLine="420" w:firstLineChars="200"/>
        <w:rPr>
          <w:rFonts w:asciiTheme="minorEastAsia" w:hAnsiTheme="minorEastAsia"/>
          <w:color w:val="FF0000"/>
          <w:sz w:val="21"/>
          <w:szCs w:val="21"/>
        </w:rPr>
      </w:pPr>
      <w:r>
        <w:rPr>
          <w:rFonts w:hint="eastAsia" w:asciiTheme="minorEastAsia" w:hAnsiTheme="minorEastAsia"/>
          <w:color w:val="000000"/>
          <w:sz w:val="21"/>
          <w:szCs w:val="21"/>
        </w:rPr>
        <w:t>（7）</w:t>
      </w:r>
      <w:r>
        <w:rPr>
          <w:rFonts w:hint="eastAsia" w:asciiTheme="minorEastAsia" w:hAnsiTheme="minorEastAsia"/>
          <w:sz w:val="21"/>
          <w:szCs w:val="21"/>
        </w:rPr>
        <w:t>售后服务没有完全符合招标文件要求；</w:t>
      </w:r>
    </w:p>
    <w:p>
      <w:pPr>
        <w:pStyle w:val="19"/>
        <w:tabs>
          <w:tab w:val="left" w:pos="600"/>
        </w:tabs>
        <w:spacing w:line="400" w:lineRule="exact"/>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（8）不符合招标文件规定的其他实质性要求。</w:t>
      </w:r>
    </w:p>
    <w:p>
      <w:pPr>
        <w:pStyle w:val="19"/>
        <w:tabs>
          <w:tab w:val="left" w:pos="0"/>
        </w:tabs>
        <w:spacing w:line="400" w:lineRule="exact"/>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投标文件有上述情形之一的，作无效投标处理。</w:t>
      </w:r>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5.3.2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 文字表述的内容含义不明确；</w:t>
      </w:r>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 同类问题表述不一致；</w:t>
      </w:r>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 有明显文字和计算错误；</w:t>
      </w:r>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 提供的技术信息和数据资料不完整；</w:t>
      </w:r>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投标文件未按招标文件要求进行装订或未编制目录、页码；</w:t>
      </w:r>
    </w:p>
    <w:p>
      <w:pPr>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（6） 评标委员会认定的其他非实质性偏离。</w:t>
      </w:r>
    </w:p>
    <w:p>
      <w:pPr>
        <w:tabs>
          <w:tab w:val="left" w:pos="7665"/>
        </w:tabs>
        <w:spacing w:line="40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pPr>
        <w:pStyle w:val="19"/>
        <w:tabs>
          <w:tab w:val="left" w:pos="600"/>
        </w:tabs>
        <w:spacing w:line="400" w:lineRule="exact"/>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5.4 在投标文件初审过程中，如果出现评标委员会成员意见不一致的情况，按照少数服从多数的原则确定。</w:t>
      </w:r>
    </w:p>
    <w:p>
      <w:pPr>
        <w:rPr>
          <w:rFonts w:hint="eastAsia" w:asciiTheme="minorEastAsia" w:hAnsiTheme="minorEastAsia"/>
          <w:color w:val="000000"/>
          <w:szCs w:val="21"/>
        </w:rPr>
      </w:pPr>
      <w:r>
        <w:rPr>
          <w:rFonts w:hint="eastAsia" w:asciiTheme="minorEastAsia" w:hAnsiTheme="minorEastAsia"/>
          <w:color w:val="000000"/>
          <w:szCs w:val="21"/>
        </w:rPr>
        <w:br w:type="page"/>
      </w:r>
    </w:p>
    <w:p>
      <w:pPr>
        <w:widowControl/>
        <w:ind w:firstLine="420" w:firstLineChars="200"/>
        <w:jc w:val="left"/>
        <w:rPr>
          <w:rFonts w:hint="eastAsia" w:asciiTheme="minorEastAsia" w:hAnsiTheme="minorEastAsia"/>
          <w:szCs w:val="21"/>
        </w:rPr>
      </w:pPr>
      <w:r>
        <w:rPr>
          <w:rFonts w:hint="eastAsia" w:asciiTheme="minorEastAsia" w:hAnsiTheme="minorEastAsia"/>
          <w:color w:val="000000"/>
          <w:szCs w:val="21"/>
        </w:rPr>
        <w:t>5.5 投标文件资格性审查表</w:t>
      </w:r>
      <w:r>
        <w:rPr>
          <w:rFonts w:hint="eastAsia" w:asciiTheme="minorEastAsia" w:hAnsiTheme="minorEastAsia"/>
          <w:szCs w:val="21"/>
        </w:rPr>
        <w:t>：</w:t>
      </w:r>
    </w:p>
    <w:tbl>
      <w:tblPr>
        <w:tblStyle w:val="39"/>
        <w:tblW w:w="8642" w:type="dxa"/>
        <w:jc w:val="center"/>
        <w:shd w:val="clear" w:color="auto" w:fill="auto"/>
        <w:tblLayout w:type="fixed"/>
        <w:tblCellMar>
          <w:top w:w="0" w:type="dxa"/>
          <w:left w:w="0" w:type="dxa"/>
          <w:bottom w:w="0" w:type="dxa"/>
          <w:right w:w="0" w:type="dxa"/>
        </w:tblCellMar>
      </w:tblPr>
      <w:tblGrid>
        <w:gridCol w:w="602"/>
        <w:gridCol w:w="5864"/>
        <w:gridCol w:w="570"/>
        <w:gridCol w:w="570"/>
        <w:gridCol w:w="570"/>
        <w:gridCol w:w="466"/>
      </w:tblGrid>
      <w:tr>
        <w:tblPrEx>
          <w:shd w:val="clear" w:color="auto" w:fill="auto"/>
          <w:tblCellMar>
            <w:top w:w="0" w:type="dxa"/>
            <w:left w:w="0" w:type="dxa"/>
            <w:bottom w:w="0" w:type="dxa"/>
            <w:right w:w="0" w:type="dxa"/>
          </w:tblCellMar>
        </w:tblPrEx>
        <w:trPr>
          <w:trHeight w:val="1185" w:hRule="atLeast"/>
          <w:jc w:val="center"/>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5864"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评审项目                   投标人</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544" w:hRule="atLeast"/>
          <w:jc w:val="center"/>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w:t>
            </w:r>
          </w:p>
        </w:tc>
        <w:tc>
          <w:tcPr>
            <w:tcW w:w="5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宋体" w:hAnsi="宋体" w:eastAsia="宋体" w:cs="宋体"/>
                <w:i w:val="0"/>
                <w:color w:val="000000"/>
                <w:sz w:val="21"/>
                <w:szCs w:val="21"/>
                <w:u w:val="none"/>
              </w:rPr>
            </w:pPr>
            <w:r>
              <w:rPr>
                <w:rFonts w:hint="eastAsia" w:ascii="宋体" w:hAnsi="宋体" w:cs="宋体"/>
                <w:color w:val="000000"/>
                <w:spacing w:val="-2"/>
                <w:sz w:val="21"/>
                <w:szCs w:val="21"/>
              </w:rPr>
              <w:t>是否具备有效的营业执照</w:t>
            </w:r>
            <w:r>
              <w:rPr>
                <w:rFonts w:hint="eastAsia" w:ascii="宋体" w:hAnsi="宋体" w:cs="宋体"/>
                <w:color w:val="000000"/>
                <w:spacing w:val="-2"/>
                <w:sz w:val="21"/>
                <w:szCs w:val="21"/>
                <w:lang w:eastAsia="zh-CN"/>
              </w:rPr>
              <w:t>（</w:t>
            </w:r>
            <w:r>
              <w:rPr>
                <w:rFonts w:hint="eastAsia" w:ascii="宋体" w:hAnsi="宋体" w:cs="宋体"/>
                <w:color w:val="000000"/>
                <w:spacing w:val="-2"/>
                <w:sz w:val="21"/>
                <w:szCs w:val="21"/>
                <w:lang w:val="en-US" w:eastAsia="zh-CN"/>
              </w:rPr>
              <w:t>三证合一</w:t>
            </w:r>
            <w:r>
              <w:rPr>
                <w:rFonts w:hint="eastAsia" w:ascii="宋体" w:hAnsi="宋体" w:cs="宋体"/>
                <w:color w:val="000000"/>
                <w:spacing w:val="-2"/>
                <w:sz w:val="21"/>
                <w:szCs w:val="21"/>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44" w:hRule="atLeast"/>
          <w:jc w:val="center"/>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w:t>
            </w:r>
          </w:p>
        </w:tc>
        <w:tc>
          <w:tcPr>
            <w:tcW w:w="5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宋体" w:hAnsi="宋体" w:eastAsia="宋体" w:cs="宋体"/>
                <w:i w:val="0"/>
                <w:color w:val="000000"/>
                <w:sz w:val="21"/>
                <w:szCs w:val="21"/>
                <w:u w:val="none"/>
              </w:rPr>
            </w:pPr>
            <w:r>
              <w:rPr>
                <w:rFonts w:ascii="宋体" w:hAnsi="宋体" w:cs="宋体"/>
                <w:color w:val="000000"/>
                <w:sz w:val="21"/>
                <w:szCs w:val="21"/>
              </w:rPr>
              <w:t>是否履行合同所必须的设备和能力</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44" w:hRule="atLeast"/>
          <w:jc w:val="center"/>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w:t>
            </w:r>
          </w:p>
        </w:tc>
        <w:tc>
          <w:tcPr>
            <w:tcW w:w="5864" w:type="dxa"/>
            <w:tcBorders>
              <w:top w:val="nil"/>
              <w:left w:val="nil"/>
              <w:bottom w:val="nil"/>
              <w:right w:val="nil"/>
            </w:tcBorders>
            <w:shd w:val="clear" w:color="auto" w:fill="auto"/>
            <w:noWrap/>
            <w:tcMar>
              <w:top w:w="15" w:type="dxa"/>
              <w:left w:w="15" w:type="dxa"/>
              <w:right w:w="15" w:type="dxa"/>
            </w:tcMar>
            <w:vAlign w:val="center"/>
          </w:tcPr>
          <w:p>
            <w:pPr>
              <w:spacing w:line="400" w:lineRule="exact"/>
              <w:rPr>
                <w:rFonts w:hint="eastAsia" w:ascii="宋体" w:hAnsi="宋体" w:eastAsia="宋体" w:cs="宋体"/>
                <w:i w:val="0"/>
                <w:color w:val="000000"/>
                <w:sz w:val="21"/>
                <w:szCs w:val="21"/>
                <w:u w:val="none"/>
              </w:rPr>
            </w:pPr>
            <w:r>
              <w:rPr>
                <w:rFonts w:hint="eastAsia" w:ascii="宋体" w:hAnsi="宋体" w:cs="宋体"/>
                <w:color w:val="000000"/>
                <w:sz w:val="21"/>
                <w:szCs w:val="21"/>
              </w:rPr>
              <w:t>是否有投标保证金缴纳凭证</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44" w:hRule="atLeast"/>
          <w:jc w:val="center"/>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w:t>
            </w:r>
          </w:p>
        </w:tc>
        <w:tc>
          <w:tcPr>
            <w:tcW w:w="5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宋体" w:hAnsi="宋体" w:eastAsia="宋体" w:cs="宋体"/>
                <w:i w:val="0"/>
                <w:color w:val="000000"/>
                <w:sz w:val="21"/>
                <w:szCs w:val="21"/>
                <w:u w:val="none"/>
              </w:rPr>
            </w:pPr>
            <w:r>
              <w:rPr>
                <w:rFonts w:hint="eastAsia" w:ascii="宋体" w:hAnsi="宋体" w:cs="宋体"/>
                <w:color w:val="000000"/>
                <w:szCs w:val="21"/>
              </w:rPr>
              <w:t>是否有</w:t>
            </w:r>
            <w:r>
              <w:rPr>
                <w:rFonts w:hint="eastAsia" w:ascii="宋体" w:hAnsi="宋体" w:eastAsia="宋体" w:cs="宋体"/>
                <w:color w:val="000000"/>
                <w:szCs w:val="21"/>
              </w:rPr>
              <w:t>被委托人</w:t>
            </w:r>
            <w:r>
              <w:rPr>
                <w:rFonts w:hint="eastAsia" w:ascii="宋体" w:hAnsi="宋体" w:eastAsia="宋体" w:cs="宋体"/>
                <w:color w:val="000000"/>
                <w:szCs w:val="21"/>
                <w:lang w:val="en-US" w:eastAsia="zh-CN"/>
              </w:rPr>
              <w:t>近3个月</w:t>
            </w:r>
            <w:r>
              <w:rPr>
                <w:rFonts w:hint="eastAsia" w:ascii="宋体" w:hAnsi="宋体" w:eastAsia="宋体" w:cs="宋体"/>
                <w:color w:val="000000"/>
                <w:szCs w:val="21"/>
              </w:rPr>
              <w:t>的社保缴纳</w:t>
            </w:r>
            <w:r>
              <w:rPr>
                <w:rFonts w:hint="eastAsia" w:ascii="宋体" w:hAnsi="宋体" w:eastAsia="宋体" w:cs="宋体"/>
                <w:color w:val="000000"/>
                <w:szCs w:val="21"/>
                <w:lang w:val="en-US" w:eastAsia="zh-CN"/>
              </w:rPr>
              <w:t>证明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44" w:hRule="atLeast"/>
          <w:jc w:val="center"/>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w:t>
            </w:r>
          </w:p>
        </w:tc>
        <w:tc>
          <w:tcPr>
            <w:tcW w:w="5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宋体" w:hAnsi="宋体" w:eastAsia="宋体" w:cs="宋体"/>
                <w:i w:val="0"/>
                <w:color w:val="000000"/>
                <w:sz w:val="21"/>
                <w:szCs w:val="21"/>
                <w:u w:val="none"/>
              </w:rPr>
            </w:pPr>
            <w:r>
              <w:rPr>
                <w:rFonts w:hint="eastAsia" w:ascii="宋体" w:hAnsi="宋体" w:cs="宋体"/>
                <w:color w:val="000000"/>
                <w:szCs w:val="21"/>
              </w:rPr>
              <w:t>是否有近三个月完税证明</w:t>
            </w:r>
          </w:p>
        </w:tc>
        <w:tc>
          <w:tcPr>
            <w:tcW w:w="5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6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44" w:hRule="atLeast"/>
          <w:jc w:val="center"/>
        </w:trPr>
        <w:tc>
          <w:tcPr>
            <w:tcW w:w="6466"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结论</w:t>
            </w:r>
          </w:p>
        </w:tc>
        <w:tc>
          <w:tcPr>
            <w:tcW w:w="5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6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44" w:hRule="atLeast"/>
          <w:jc w:val="center"/>
        </w:trPr>
        <w:tc>
          <w:tcPr>
            <w:tcW w:w="864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注：</w:t>
            </w:r>
            <w:r>
              <w:rPr>
                <w:rStyle w:val="156"/>
                <w:sz w:val="21"/>
                <w:szCs w:val="21"/>
                <w:lang w:val="en-US" w:eastAsia="zh-CN" w:bidi="ar"/>
              </w:rPr>
              <w:t>通过打“√”，未通过打“×”</w:t>
            </w:r>
          </w:p>
        </w:tc>
      </w:tr>
      <w:tr>
        <w:tblPrEx>
          <w:shd w:val="clear" w:color="auto" w:fill="auto"/>
          <w:tblCellMar>
            <w:top w:w="0" w:type="dxa"/>
            <w:left w:w="0" w:type="dxa"/>
            <w:bottom w:w="0" w:type="dxa"/>
            <w:right w:w="0" w:type="dxa"/>
          </w:tblCellMar>
        </w:tblPrEx>
        <w:trPr>
          <w:trHeight w:val="544" w:hRule="atLeast"/>
          <w:jc w:val="center"/>
        </w:trPr>
        <w:tc>
          <w:tcPr>
            <w:tcW w:w="8642" w:type="dxa"/>
            <w:gridSpan w:val="6"/>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p>
        </w:tc>
      </w:tr>
    </w:tbl>
    <w:p>
      <w:pPr>
        <w:rPr>
          <w:rFonts w:hint="eastAsia"/>
          <w:sz w:val="21"/>
          <w:szCs w:val="21"/>
          <w:lang w:val="en-US" w:eastAsia="zh-CN"/>
        </w:rPr>
      </w:pPr>
      <w:r>
        <w:rPr>
          <w:rFonts w:hint="eastAsia"/>
          <w:sz w:val="21"/>
          <w:szCs w:val="21"/>
          <w:lang w:val="en-US" w:eastAsia="zh-CN"/>
        </w:rPr>
        <w:br w:type="page"/>
      </w:r>
    </w:p>
    <w:p>
      <w:pPr>
        <w:pStyle w:val="6"/>
        <w:rPr>
          <w:rFonts w:hint="eastAsia"/>
          <w:b w:val="0"/>
          <w:bCs/>
          <w:sz w:val="21"/>
          <w:szCs w:val="21"/>
          <w:lang w:val="en-US" w:eastAsia="zh-CN"/>
        </w:rPr>
      </w:pPr>
      <w:r>
        <w:rPr>
          <w:rFonts w:hint="eastAsia"/>
          <w:b w:val="0"/>
          <w:bCs/>
          <w:sz w:val="21"/>
          <w:szCs w:val="21"/>
          <w:lang w:val="en-US" w:eastAsia="zh-CN"/>
        </w:rPr>
        <w:t>5.5投标文件符合性审查标准：</w:t>
      </w:r>
    </w:p>
    <w:tbl>
      <w:tblPr>
        <w:tblStyle w:val="39"/>
        <w:tblW w:w="9000" w:type="dxa"/>
        <w:jc w:val="center"/>
        <w:shd w:val="clear" w:color="auto" w:fill="auto"/>
        <w:tblLayout w:type="fixed"/>
        <w:tblCellMar>
          <w:top w:w="0" w:type="dxa"/>
          <w:left w:w="0" w:type="dxa"/>
          <w:bottom w:w="0" w:type="dxa"/>
          <w:right w:w="0" w:type="dxa"/>
        </w:tblCellMar>
      </w:tblPr>
      <w:tblGrid>
        <w:gridCol w:w="555"/>
        <w:gridCol w:w="6225"/>
        <w:gridCol w:w="555"/>
        <w:gridCol w:w="555"/>
        <w:gridCol w:w="555"/>
        <w:gridCol w:w="555"/>
      </w:tblGrid>
      <w:tr>
        <w:tblPrEx>
          <w:tblCellMar>
            <w:top w:w="0" w:type="dxa"/>
            <w:left w:w="0" w:type="dxa"/>
            <w:bottom w:w="0" w:type="dxa"/>
            <w:right w:w="0" w:type="dxa"/>
          </w:tblCellMar>
        </w:tblPrEx>
        <w:trPr>
          <w:trHeight w:val="822"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6225"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标  准                        投 标 人</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54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投标函是否有单位盖章及法定代表人或法定代表人授权的代理人签字或盖章的；</w:t>
            </w: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59"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是否提供法人授权委托书的</w:t>
            </w: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02"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6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是否按规定提交投标文件分数，正本1份  副本4份；</w:t>
            </w: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2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6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是否按规定的格式填写，内容不全或关键字迹模糊、无法辨认的；</w:t>
            </w: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2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6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投标文件是否按照招标文件要求编写、装订；</w:t>
            </w: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2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6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投标产品质保期是否满足招标文件要求的；</w:t>
            </w: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6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投标有效期是否满足招标文件要求的；</w:t>
            </w: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6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投标人所报交货期限是否超过招标文件规定期限的；</w:t>
            </w: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6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投标报价是否超过预算金额；</w:t>
            </w:r>
          </w:p>
        </w:tc>
        <w:tc>
          <w:tcPr>
            <w:tcW w:w="5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2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是否只有一个有效报价，未提交选择性报价。</w:t>
            </w:r>
          </w:p>
        </w:tc>
        <w:tc>
          <w:tcPr>
            <w:tcW w:w="5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4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6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投标文件载明的技术规格、技术标准、货物包装方式、检验标准和方法等是否符合招标文件要求；</w:t>
            </w:r>
          </w:p>
        </w:tc>
        <w:tc>
          <w:tcPr>
            <w:tcW w:w="5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6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投标文件是否附有招标人不能接受的条件；</w:t>
            </w:r>
          </w:p>
        </w:tc>
        <w:tc>
          <w:tcPr>
            <w:tcW w:w="5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2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6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是否有不符合招标文件中规定的其他实质性要求；</w:t>
            </w:r>
          </w:p>
        </w:tc>
        <w:tc>
          <w:tcPr>
            <w:tcW w:w="5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79"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62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投标人是否有违法招标投标纪律的。</w:t>
            </w:r>
          </w:p>
        </w:tc>
        <w:tc>
          <w:tcPr>
            <w:tcW w:w="5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80" w:hRule="atLeast"/>
          <w:jc w:val="center"/>
        </w:trPr>
        <w:tc>
          <w:tcPr>
            <w:tcW w:w="9000" w:type="dxa"/>
            <w:gridSpan w:val="6"/>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备注：如果有一项未通过上述审查标准，评标委员会将认定整个投标文件不响应招标文件而予以废标，并且不允许投标人通过修改或撤销其不符合要求的差异或保留，使之成为具有响应性的投标。</w:t>
            </w:r>
          </w:p>
        </w:tc>
      </w:tr>
    </w:tbl>
    <w:p>
      <w:pPr>
        <w:rPr>
          <w:rFonts w:hint="default"/>
          <w:sz w:val="21"/>
          <w:szCs w:val="21"/>
          <w:lang w:val="en-US" w:eastAsia="zh-CN"/>
        </w:rPr>
      </w:pPr>
    </w:p>
    <w:p>
      <w:pPr>
        <w:rPr>
          <w:rFonts w:hint="eastAsia" w:asciiTheme="minorEastAsia" w:hAnsiTheme="minorEastAsia"/>
          <w:color w:val="000000"/>
          <w:szCs w:val="21"/>
        </w:rPr>
      </w:pPr>
      <w:r>
        <w:rPr>
          <w:rFonts w:hint="eastAsia" w:asciiTheme="minorEastAsia" w:hAnsiTheme="minorEastAsia"/>
          <w:color w:val="000000"/>
          <w:szCs w:val="21"/>
        </w:rPr>
        <w:br w:type="page"/>
      </w:r>
    </w:p>
    <w:p>
      <w:pPr>
        <w:widowControl/>
        <w:ind w:firstLine="420" w:firstLineChars="200"/>
        <w:jc w:val="left"/>
      </w:pPr>
      <w:r>
        <w:rPr>
          <w:rFonts w:hint="eastAsia" w:asciiTheme="minorEastAsia" w:hAnsiTheme="minorEastAsia"/>
          <w:color w:val="000000"/>
          <w:szCs w:val="21"/>
        </w:rPr>
        <w:t>5.</w:t>
      </w:r>
      <w:r>
        <w:rPr>
          <w:rFonts w:hint="eastAsia" w:asciiTheme="minorEastAsia" w:hAnsiTheme="minorEastAsia"/>
          <w:color w:val="000000"/>
          <w:szCs w:val="21"/>
          <w:lang w:val="en-US" w:eastAsia="zh-CN"/>
        </w:rPr>
        <w:t>6</w:t>
      </w:r>
      <w:r>
        <w:rPr>
          <w:rFonts w:hint="eastAsia" w:asciiTheme="minorEastAsia" w:hAnsiTheme="minorEastAsia"/>
          <w:szCs w:val="21"/>
        </w:rPr>
        <w:t>综合评分明细表：</w:t>
      </w:r>
    </w:p>
    <w:tbl>
      <w:tblPr>
        <w:tblStyle w:val="39"/>
        <w:tblW w:w="9883" w:type="dxa"/>
        <w:jc w:val="center"/>
        <w:tblLayout w:type="fixed"/>
        <w:tblCellMar>
          <w:top w:w="0" w:type="dxa"/>
          <w:left w:w="108" w:type="dxa"/>
          <w:bottom w:w="0" w:type="dxa"/>
          <w:right w:w="108" w:type="dxa"/>
        </w:tblCellMar>
      </w:tblPr>
      <w:tblGrid>
        <w:gridCol w:w="608"/>
        <w:gridCol w:w="972"/>
        <w:gridCol w:w="587"/>
        <w:gridCol w:w="6095"/>
        <w:gridCol w:w="851"/>
        <w:gridCol w:w="770"/>
      </w:tblGrid>
      <w:tr>
        <w:tblPrEx>
          <w:tblCellMar>
            <w:top w:w="0" w:type="dxa"/>
            <w:left w:w="108" w:type="dxa"/>
            <w:bottom w:w="0" w:type="dxa"/>
            <w:right w:w="108" w:type="dxa"/>
          </w:tblCellMar>
        </w:tblPrEx>
        <w:trPr>
          <w:trHeight w:val="547" w:hRule="atLeast"/>
          <w:jc w:val="center"/>
        </w:trPr>
        <w:tc>
          <w:tcPr>
            <w:tcW w:w="608" w:type="dxa"/>
            <w:tcBorders>
              <w:top w:val="single" w:color="auto" w:sz="8" w:space="0"/>
              <w:left w:val="single" w:color="auto" w:sz="8" w:space="0"/>
              <w:bottom w:val="single" w:color="auto" w:sz="8" w:space="0"/>
              <w:right w:val="single" w:color="auto" w:sz="8" w:space="0"/>
            </w:tcBorders>
            <w:vAlign w:val="center"/>
          </w:tcPr>
          <w:p>
            <w:pPr>
              <w:widowControl/>
              <w:jc w:val="center"/>
              <w:rPr>
                <w:rFonts w:hAnsi="宋体" w:cs="宋体"/>
                <w:b/>
                <w:bCs/>
                <w:sz w:val="15"/>
                <w:szCs w:val="15"/>
              </w:rPr>
            </w:pPr>
            <w:r>
              <w:rPr>
                <w:rFonts w:hAnsi="宋体" w:cs="宋体"/>
                <w:b/>
                <w:bCs/>
                <w:sz w:val="15"/>
                <w:szCs w:val="15"/>
              </w:rPr>
              <w:t>项目分值</w:t>
            </w:r>
          </w:p>
        </w:tc>
        <w:tc>
          <w:tcPr>
            <w:tcW w:w="1559" w:type="dxa"/>
            <w:gridSpan w:val="2"/>
            <w:tcBorders>
              <w:top w:val="single" w:color="auto" w:sz="8" w:space="0"/>
              <w:left w:val="nil"/>
              <w:bottom w:val="nil"/>
              <w:right w:val="single" w:color="auto" w:sz="4" w:space="0"/>
            </w:tcBorders>
            <w:vAlign w:val="center"/>
          </w:tcPr>
          <w:p>
            <w:pPr>
              <w:widowControl/>
              <w:jc w:val="center"/>
              <w:rPr>
                <w:rFonts w:hAnsi="宋体" w:cs="宋体"/>
                <w:b/>
                <w:bCs/>
                <w:sz w:val="15"/>
                <w:szCs w:val="15"/>
              </w:rPr>
            </w:pPr>
            <w:r>
              <w:rPr>
                <w:rFonts w:hAnsi="宋体" w:cs="宋体"/>
                <w:b/>
                <w:bCs/>
                <w:sz w:val="15"/>
                <w:szCs w:val="15"/>
              </w:rPr>
              <w:t>评分内容</w:t>
            </w:r>
          </w:p>
        </w:tc>
        <w:tc>
          <w:tcPr>
            <w:tcW w:w="6095" w:type="dxa"/>
            <w:tcBorders>
              <w:top w:val="single" w:color="auto" w:sz="8" w:space="0"/>
              <w:left w:val="nil"/>
              <w:bottom w:val="nil"/>
              <w:right w:val="single" w:color="auto" w:sz="4" w:space="0"/>
            </w:tcBorders>
            <w:vAlign w:val="center"/>
          </w:tcPr>
          <w:p>
            <w:pPr>
              <w:widowControl/>
              <w:jc w:val="center"/>
              <w:rPr>
                <w:rFonts w:hAnsi="宋体" w:cs="宋体"/>
                <w:b/>
                <w:bCs/>
                <w:sz w:val="15"/>
                <w:szCs w:val="15"/>
              </w:rPr>
            </w:pPr>
            <w:r>
              <w:rPr>
                <w:rFonts w:hAnsi="宋体" w:cs="宋体"/>
                <w:b/>
                <w:bCs/>
                <w:sz w:val="15"/>
                <w:szCs w:val="15"/>
              </w:rPr>
              <w:t>评分方法</w:t>
            </w:r>
          </w:p>
        </w:tc>
        <w:tc>
          <w:tcPr>
            <w:tcW w:w="851" w:type="dxa"/>
            <w:tcBorders>
              <w:top w:val="single" w:color="auto" w:sz="8" w:space="0"/>
              <w:left w:val="nil"/>
              <w:bottom w:val="nil"/>
              <w:right w:val="single" w:color="auto" w:sz="4" w:space="0"/>
            </w:tcBorders>
            <w:vAlign w:val="center"/>
          </w:tcPr>
          <w:p>
            <w:pPr>
              <w:widowControl/>
              <w:jc w:val="center"/>
              <w:rPr>
                <w:rFonts w:hAnsi="宋体" w:cs="宋体"/>
                <w:b/>
                <w:bCs/>
                <w:sz w:val="20"/>
              </w:rPr>
            </w:pPr>
          </w:p>
        </w:tc>
        <w:tc>
          <w:tcPr>
            <w:tcW w:w="770" w:type="dxa"/>
            <w:tcBorders>
              <w:top w:val="single" w:color="auto" w:sz="8" w:space="0"/>
              <w:left w:val="nil"/>
              <w:bottom w:val="nil"/>
              <w:right w:val="single" w:color="auto" w:sz="4" w:space="0"/>
            </w:tcBorders>
            <w:vAlign w:val="center"/>
          </w:tcPr>
          <w:p>
            <w:pPr>
              <w:widowControl/>
              <w:jc w:val="center"/>
              <w:rPr>
                <w:rFonts w:hAnsi="宋体" w:cs="宋体"/>
                <w:b/>
                <w:bCs/>
                <w:sz w:val="20"/>
              </w:rPr>
            </w:pPr>
          </w:p>
        </w:tc>
      </w:tr>
      <w:tr>
        <w:tblPrEx>
          <w:tblCellMar>
            <w:top w:w="0" w:type="dxa"/>
            <w:left w:w="108" w:type="dxa"/>
            <w:bottom w:w="0" w:type="dxa"/>
            <w:right w:w="108" w:type="dxa"/>
          </w:tblCellMar>
        </w:tblPrEx>
        <w:trPr>
          <w:trHeight w:val="498" w:hRule="atLeast"/>
          <w:jc w:val="center"/>
        </w:trPr>
        <w:tc>
          <w:tcPr>
            <w:tcW w:w="608" w:type="dxa"/>
            <w:vMerge w:val="restart"/>
            <w:tcBorders>
              <w:top w:val="nil"/>
              <w:left w:val="single" w:color="auto" w:sz="8" w:space="0"/>
              <w:right w:val="nil"/>
            </w:tcBorders>
            <w:vAlign w:val="center"/>
          </w:tcPr>
          <w:p>
            <w:pPr>
              <w:jc w:val="center"/>
              <w:rPr>
                <w:rFonts w:hAnsi="宋体" w:cs="宋体"/>
                <w:sz w:val="15"/>
                <w:szCs w:val="15"/>
              </w:rPr>
            </w:pPr>
            <w:r>
              <w:rPr>
                <w:rFonts w:hAnsi="宋体" w:cs="宋体"/>
                <w:sz w:val="15"/>
                <w:szCs w:val="15"/>
              </w:rPr>
              <w:t>投标文件100分</w:t>
            </w:r>
          </w:p>
        </w:tc>
        <w:tc>
          <w:tcPr>
            <w:tcW w:w="7654" w:type="dxa"/>
            <w:gridSpan w:val="3"/>
            <w:tcBorders>
              <w:top w:val="single" w:color="auto" w:sz="8" w:space="0"/>
              <w:left w:val="single" w:color="auto" w:sz="8" w:space="0"/>
              <w:bottom w:val="single" w:color="000000" w:sz="8" w:space="0"/>
              <w:right w:val="single" w:color="auto" w:sz="4" w:space="0"/>
            </w:tcBorders>
            <w:vAlign w:val="center"/>
          </w:tcPr>
          <w:p>
            <w:pPr>
              <w:widowControl/>
              <w:jc w:val="left"/>
              <w:rPr>
                <w:rFonts w:hAnsi="宋体" w:cs="宋体"/>
                <w:sz w:val="15"/>
                <w:szCs w:val="15"/>
              </w:rPr>
            </w:pPr>
            <w:r>
              <w:rPr>
                <w:rFonts w:hAnsi="宋体" w:cs="宋体"/>
                <w:sz w:val="15"/>
                <w:szCs w:val="15"/>
              </w:rPr>
              <w:t>一、商务部分+技术部分：</w:t>
            </w:r>
            <w:r>
              <w:rPr>
                <w:rFonts w:hint="eastAsia" w:hAnsi="宋体" w:cs="宋体"/>
                <w:sz w:val="15"/>
                <w:szCs w:val="15"/>
                <w:lang w:val="en-US" w:eastAsia="zh-CN"/>
              </w:rPr>
              <w:t>70</w:t>
            </w:r>
            <w:r>
              <w:rPr>
                <w:rFonts w:hAnsi="宋体" w:cs="宋体"/>
                <w:sz w:val="15"/>
                <w:szCs w:val="15"/>
              </w:rPr>
              <w:t>分</w:t>
            </w:r>
          </w:p>
        </w:tc>
        <w:tc>
          <w:tcPr>
            <w:tcW w:w="851" w:type="dxa"/>
            <w:tcBorders>
              <w:top w:val="single" w:color="auto" w:sz="8" w:space="0"/>
              <w:left w:val="single" w:color="auto" w:sz="8" w:space="0"/>
              <w:bottom w:val="single" w:color="000000" w:sz="8" w:space="0"/>
              <w:right w:val="single" w:color="auto" w:sz="4" w:space="0"/>
            </w:tcBorders>
            <w:vAlign w:val="center"/>
          </w:tcPr>
          <w:p>
            <w:pPr>
              <w:widowControl/>
              <w:jc w:val="left"/>
              <w:rPr>
                <w:rFonts w:hAnsi="宋体" w:cs="宋体"/>
                <w:sz w:val="20"/>
              </w:rPr>
            </w:pPr>
          </w:p>
        </w:tc>
        <w:tc>
          <w:tcPr>
            <w:tcW w:w="770" w:type="dxa"/>
            <w:tcBorders>
              <w:top w:val="single" w:color="auto" w:sz="8" w:space="0"/>
              <w:left w:val="single" w:color="auto" w:sz="8" w:space="0"/>
              <w:bottom w:val="single" w:color="000000" w:sz="8" w:space="0"/>
              <w:right w:val="single" w:color="auto" w:sz="4" w:space="0"/>
            </w:tcBorders>
            <w:vAlign w:val="center"/>
          </w:tcPr>
          <w:p>
            <w:pPr>
              <w:widowControl/>
              <w:jc w:val="left"/>
              <w:rPr>
                <w:rFonts w:hAnsi="宋体" w:cs="宋体"/>
                <w:sz w:val="20"/>
              </w:rPr>
            </w:pPr>
          </w:p>
        </w:tc>
      </w:tr>
      <w:tr>
        <w:tblPrEx>
          <w:tblCellMar>
            <w:top w:w="0" w:type="dxa"/>
            <w:left w:w="108" w:type="dxa"/>
            <w:bottom w:w="0" w:type="dxa"/>
            <w:right w:w="108" w:type="dxa"/>
          </w:tblCellMar>
        </w:tblPrEx>
        <w:trPr>
          <w:trHeight w:val="498" w:hRule="atLeast"/>
          <w:jc w:val="center"/>
        </w:trPr>
        <w:tc>
          <w:tcPr>
            <w:tcW w:w="608" w:type="dxa"/>
            <w:vMerge w:val="continue"/>
            <w:tcBorders>
              <w:left w:val="single" w:color="auto" w:sz="8" w:space="0"/>
              <w:right w:val="nil"/>
            </w:tcBorders>
            <w:vAlign w:val="center"/>
          </w:tcPr>
          <w:p>
            <w:pPr>
              <w:jc w:val="left"/>
              <w:rPr>
                <w:rFonts w:hAnsi="宋体" w:cs="宋体"/>
                <w:sz w:val="15"/>
                <w:szCs w:val="15"/>
              </w:rPr>
            </w:pPr>
          </w:p>
        </w:tc>
        <w:tc>
          <w:tcPr>
            <w:tcW w:w="972" w:type="dxa"/>
            <w:tcBorders>
              <w:top w:val="single" w:color="auto" w:sz="8" w:space="0"/>
              <w:left w:val="single" w:color="auto" w:sz="8" w:space="0"/>
              <w:bottom w:val="single" w:color="000000" w:sz="8" w:space="0"/>
              <w:right w:val="single" w:color="auto" w:sz="4" w:space="0"/>
            </w:tcBorders>
            <w:vAlign w:val="center"/>
          </w:tcPr>
          <w:p>
            <w:pPr>
              <w:widowControl/>
              <w:jc w:val="center"/>
              <w:rPr>
                <w:rFonts w:hAnsi="宋体" w:cs="宋体"/>
                <w:sz w:val="15"/>
                <w:szCs w:val="15"/>
              </w:rPr>
            </w:pPr>
            <w:r>
              <w:rPr>
                <w:rFonts w:hint="eastAsia" w:hAnsi="宋体" w:cs="宋体"/>
                <w:sz w:val="15"/>
                <w:szCs w:val="15"/>
              </w:rPr>
              <w:t>投标文件完整度</w:t>
            </w:r>
          </w:p>
        </w:tc>
        <w:tc>
          <w:tcPr>
            <w:tcW w:w="587" w:type="dxa"/>
            <w:tcBorders>
              <w:top w:val="single" w:color="auto" w:sz="8"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hAnsi="宋体" w:eastAsia="宋体" w:cs="宋体"/>
                <w:sz w:val="15"/>
                <w:szCs w:val="15"/>
                <w:lang w:val="en-US" w:eastAsia="zh-CN"/>
              </w:rPr>
            </w:pPr>
            <w:r>
              <w:rPr>
                <w:rFonts w:hint="eastAsia" w:ascii="宋体" w:hAnsi="宋体" w:eastAsia="宋体" w:cs="宋体"/>
                <w:i w:val="0"/>
                <w:color w:val="000000"/>
                <w:kern w:val="0"/>
                <w:sz w:val="15"/>
                <w:szCs w:val="15"/>
                <w:u w:val="none"/>
                <w:lang w:val="en-US" w:eastAsia="zh-CN" w:bidi="ar"/>
              </w:rPr>
              <w:t>4</w:t>
            </w:r>
          </w:p>
        </w:tc>
        <w:tc>
          <w:tcPr>
            <w:tcW w:w="6095" w:type="dxa"/>
            <w:tcBorders>
              <w:top w:val="single" w:color="auto" w:sz="8" w:space="0"/>
              <w:left w:val="nil"/>
              <w:bottom w:val="single" w:color="auto" w:sz="4" w:space="0"/>
              <w:right w:val="single" w:color="auto" w:sz="4" w:space="0"/>
            </w:tcBorders>
            <w:vAlign w:val="center"/>
          </w:tcPr>
          <w:p>
            <w:pPr>
              <w:widowControl/>
              <w:jc w:val="left"/>
              <w:rPr>
                <w:rFonts w:hAnsi="宋体" w:cs="宋体"/>
                <w:sz w:val="15"/>
                <w:szCs w:val="15"/>
              </w:rPr>
            </w:pPr>
            <w:r>
              <w:rPr>
                <w:rFonts w:hint="eastAsia" w:hAnsi="宋体" w:cs="宋体"/>
                <w:sz w:val="15"/>
                <w:szCs w:val="15"/>
              </w:rPr>
              <w:t>投标文件格式和内容是否按照招标文件要求编制；文字清晰度、内容完整性、装订整齐度，目录清晰度、查找方便度；正文是否有页码，是否胶装成册，最优得</w:t>
            </w:r>
            <w:r>
              <w:rPr>
                <w:rFonts w:hint="eastAsia" w:hAnsi="宋体" w:cs="宋体"/>
                <w:sz w:val="15"/>
                <w:szCs w:val="15"/>
                <w:lang w:val="en-US" w:eastAsia="zh-CN"/>
              </w:rPr>
              <w:t>4</w:t>
            </w:r>
            <w:r>
              <w:rPr>
                <w:rFonts w:hint="eastAsia" w:hAnsi="宋体" w:cs="宋体"/>
                <w:sz w:val="15"/>
                <w:szCs w:val="15"/>
              </w:rPr>
              <w:t>分，否则相应扣减，最低得0分</w:t>
            </w:r>
          </w:p>
        </w:tc>
        <w:tc>
          <w:tcPr>
            <w:tcW w:w="851" w:type="dxa"/>
            <w:tcBorders>
              <w:top w:val="single" w:color="auto" w:sz="8" w:space="0"/>
              <w:left w:val="nil"/>
              <w:bottom w:val="single" w:color="auto" w:sz="4" w:space="0"/>
              <w:right w:val="single" w:color="auto" w:sz="4" w:space="0"/>
            </w:tcBorders>
            <w:vAlign w:val="center"/>
          </w:tcPr>
          <w:p>
            <w:pPr>
              <w:widowControl/>
              <w:jc w:val="left"/>
              <w:rPr>
                <w:rFonts w:hint="eastAsia" w:hAnsi="宋体" w:eastAsia="宋体" w:cs="宋体"/>
                <w:sz w:val="18"/>
                <w:szCs w:val="18"/>
                <w:lang w:val="en-US" w:eastAsia="zh-CN"/>
              </w:rPr>
            </w:pPr>
          </w:p>
        </w:tc>
        <w:tc>
          <w:tcPr>
            <w:tcW w:w="770" w:type="dxa"/>
            <w:tcBorders>
              <w:top w:val="single" w:color="auto" w:sz="8" w:space="0"/>
              <w:left w:val="nil"/>
              <w:bottom w:val="single" w:color="auto" w:sz="4" w:space="0"/>
              <w:right w:val="single" w:color="auto" w:sz="4" w:space="0"/>
            </w:tcBorders>
            <w:vAlign w:val="center"/>
          </w:tcPr>
          <w:p>
            <w:pPr>
              <w:widowControl/>
              <w:jc w:val="left"/>
              <w:rPr>
                <w:rFonts w:hAnsi="宋体" w:cs="宋体"/>
                <w:sz w:val="18"/>
                <w:szCs w:val="18"/>
              </w:rPr>
            </w:pPr>
          </w:p>
        </w:tc>
      </w:tr>
      <w:tr>
        <w:tblPrEx>
          <w:tblCellMar>
            <w:top w:w="0" w:type="dxa"/>
            <w:left w:w="108" w:type="dxa"/>
            <w:bottom w:w="0" w:type="dxa"/>
            <w:right w:w="108" w:type="dxa"/>
          </w:tblCellMar>
        </w:tblPrEx>
        <w:trPr>
          <w:trHeight w:val="448" w:hRule="atLeast"/>
          <w:jc w:val="center"/>
        </w:trPr>
        <w:tc>
          <w:tcPr>
            <w:tcW w:w="608" w:type="dxa"/>
            <w:vMerge w:val="continue"/>
            <w:tcBorders>
              <w:left w:val="single" w:color="auto" w:sz="8" w:space="0"/>
              <w:right w:val="nil"/>
            </w:tcBorders>
            <w:vAlign w:val="center"/>
          </w:tcPr>
          <w:p>
            <w:pPr>
              <w:jc w:val="left"/>
              <w:rPr>
                <w:rFonts w:hAnsi="宋体" w:cs="宋体"/>
                <w:sz w:val="15"/>
                <w:szCs w:val="15"/>
              </w:rPr>
            </w:pPr>
          </w:p>
        </w:tc>
        <w:tc>
          <w:tcPr>
            <w:tcW w:w="972" w:type="dxa"/>
            <w:tcBorders>
              <w:top w:val="nil"/>
              <w:left w:val="single" w:color="auto" w:sz="8" w:space="0"/>
              <w:bottom w:val="single" w:color="000000" w:sz="8" w:space="0"/>
              <w:right w:val="single" w:color="auto" w:sz="4" w:space="0"/>
            </w:tcBorders>
            <w:vAlign w:val="center"/>
          </w:tcPr>
          <w:p>
            <w:pPr>
              <w:widowControl/>
              <w:jc w:val="center"/>
              <w:rPr>
                <w:rFonts w:hAnsi="宋体" w:cs="宋体"/>
                <w:sz w:val="15"/>
                <w:szCs w:val="15"/>
              </w:rPr>
            </w:pPr>
            <w:r>
              <w:rPr>
                <w:rFonts w:hint="eastAsia" w:hAnsi="宋体" w:cs="宋体"/>
                <w:sz w:val="15"/>
                <w:szCs w:val="15"/>
              </w:rPr>
              <w:t>工作进度计划、进度保证和质量控制措施</w:t>
            </w:r>
          </w:p>
        </w:tc>
        <w:tc>
          <w:tcPr>
            <w:tcW w:w="58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hAnsi="宋体" w:eastAsia="宋体" w:cs="宋体"/>
                <w:sz w:val="15"/>
                <w:szCs w:val="15"/>
                <w:lang w:val="en-US" w:eastAsia="zh-CN"/>
              </w:rPr>
            </w:pPr>
            <w:r>
              <w:rPr>
                <w:rFonts w:hint="eastAsia" w:ascii="宋体" w:hAnsi="宋体" w:eastAsia="宋体" w:cs="宋体"/>
                <w:i w:val="0"/>
                <w:color w:val="000000"/>
                <w:kern w:val="0"/>
                <w:sz w:val="15"/>
                <w:szCs w:val="15"/>
                <w:u w:val="none"/>
                <w:lang w:val="en-US" w:eastAsia="zh-CN" w:bidi="ar"/>
              </w:rPr>
              <w:t>6</w:t>
            </w:r>
          </w:p>
        </w:tc>
        <w:tc>
          <w:tcPr>
            <w:tcW w:w="6095" w:type="dxa"/>
            <w:tcBorders>
              <w:top w:val="nil"/>
              <w:left w:val="nil"/>
              <w:bottom w:val="single" w:color="auto" w:sz="4" w:space="0"/>
              <w:right w:val="single" w:color="auto" w:sz="4" w:space="0"/>
            </w:tcBorders>
            <w:vAlign w:val="center"/>
          </w:tcPr>
          <w:p>
            <w:pPr>
              <w:widowControl/>
              <w:jc w:val="left"/>
              <w:rPr>
                <w:rFonts w:hAnsi="宋体" w:cs="宋体"/>
                <w:sz w:val="15"/>
                <w:szCs w:val="15"/>
              </w:rPr>
            </w:pPr>
            <w:r>
              <w:rPr>
                <w:rFonts w:hint="eastAsia" w:hAnsi="宋体" w:cs="宋体"/>
                <w:sz w:val="15"/>
                <w:szCs w:val="15"/>
              </w:rPr>
              <w:t>进度安排及其措施的合理性。对按照招标文件要求，保质保量完成本项目编制工作，所拟定采取的措施进行评分。最优得</w:t>
            </w:r>
            <w:r>
              <w:rPr>
                <w:rFonts w:hint="eastAsia" w:hAnsi="宋体" w:cs="宋体"/>
                <w:sz w:val="15"/>
                <w:szCs w:val="15"/>
                <w:lang w:val="en-US" w:eastAsia="zh-CN"/>
              </w:rPr>
              <w:t>4</w:t>
            </w:r>
            <w:r>
              <w:rPr>
                <w:rFonts w:hint="eastAsia" w:hAnsi="宋体" w:cs="宋体"/>
                <w:sz w:val="15"/>
                <w:szCs w:val="15"/>
              </w:rPr>
              <w:t>-</w:t>
            </w:r>
            <w:r>
              <w:rPr>
                <w:rFonts w:hint="eastAsia" w:hAnsi="宋体" w:cs="宋体"/>
                <w:sz w:val="15"/>
                <w:szCs w:val="15"/>
                <w:lang w:val="en-US" w:eastAsia="zh-CN"/>
              </w:rPr>
              <w:t>6</w:t>
            </w:r>
            <w:r>
              <w:rPr>
                <w:rFonts w:hint="eastAsia" w:hAnsi="宋体" w:cs="宋体"/>
                <w:sz w:val="15"/>
                <w:szCs w:val="15"/>
              </w:rPr>
              <w:t>分，良</w:t>
            </w:r>
            <w:r>
              <w:rPr>
                <w:rFonts w:hint="eastAsia" w:hAnsi="宋体" w:cs="宋体"/>
                <w:sz w:val="15"/>
                <w:szCs w:val="15"/>
                <w:lang w:val="en-US" w:eastAsia="zh-CN"/>
              </w:rPr>
              <w:t>2</w:t>
            </w:r>
            <w:r>
              <w:rPr>
                <w:rFonts w:hint="eastAsia" w:hAnsi="宋体" w:cs="宋体"/>
                <w:sz w:val="15"/>
                <w:szCs w:val="15"/>
              </w:rPr>
              <w:t>-</w:t>
            </w:r>
            <w:r>
              <w:rPr>
                <w:rFonts w:hint="eastAsia" w:hAnsi="宋体" w:cs="宋体"/>
                <w:sz w:val="15"/>
                <w:szCs w:val="15"/>
                <w:lang w:val="en-US" w:eastAsia="zh-CN"/>
              </w:rPr>
              <w:t>3</w:t>
            </w:r>
            <w:r>
              <w:rPr>
                <w:rFonts w:hint="eastAsia" w:hAnsi="宋体" w:cs="宋体"/>
                <w:sz w:val="15"/>
                <w:szCs w:val="15"/>
              </w:rPr>
              <w:t>分，一般0-</w:t>
            </w:r>
            <w:r>
              <w:rPr>
                <w:rFonts w:hint="eastAsia" w:hAnsi="宋体" w:cs="宋体"/>
                <w:sz w:val="15"/>
                <w:szCs w:val="15"/>
                <w:lang w:val="en-US" w:eastAsia="zh-CN"/>
              </w:rPr>
              <w:t>1</w:t>
            </w:r>
            <w:r>
              <w:rPr>
                <w:rFonts w:hint="eastAsia" w:hAnsi="宋体" w:cs="宋体"/>
                <w:sz w:val="15"/>
                <w:szCs w:val="15"/>
              </w:rPr>
              <w:t>分。</w:t>
            </w:r>
          </w:p>
        </w:tc>
        <w:tc>
          <w:tcPr>
            <w:tcW w:w="851" w:type="dxa"/>
            <w:tcBorders>
              <w:top w:val="nil"/>
              <w:left w:val="nil"/>
              <w:bottom w:val="single" w:color="auto" w:sz="4" w:space="0"/>
              <w:right w:val="single" w:color="auto" w:sz="4" w:space="0"/>
            </w:tcBorders>
            <w:vAlign w:val="center"/>
          </w:tcPr>
          <w:p>
            <w:pPr>
              <w:widowControl/>
              <w:jc w:val="left"/>
              <w:rPr>
                <w:rFonts w:hint="eastAsia" w:hAnsi="宋体" w:eastAsia="宋体" w:cs="宋体"/>
                <w:sz w:val="18"/>
                <w:szCs w:val="18"/>
                <w:lang w:val="en-US" w:eastAsia="zh-CN"/>
              </w:rPr>
            </w:pPr>
          </w:p>
        </w:tc>
        <w:tc>
          <w:tcPr>
            <w:tcW w:w="770" w:type="dxa"/>
            <w:tcBorders>
              <w:top w:val="nil"/>
              <w:left w:val="nil"/>
              <w:bottom w:val="single" w:color="auto" w:sz="4" w:space="0"/>
              <w:right w:val="single" w:color="auto" w:sz="4" w:space="0"/>
            </w:tcBorders>
            <w:vAlign w:val="center"/>
          </w:tcPr>
          <w:p>
            <w:pPr>
              <w:widowControl/>
              <w:jc w:val="left"/>
              <w:rPr>
                <w:rFonts w:hAnsi="宋体" w:cs="宋体"/>
                <w:sz w:val="18"/>
                <w:szCs w:val="18"/>
              </w:rPr>
            </w:pPr>
          </w:p>
        </w:tc>
      </w:tr>
      <w:tr>
        <w:tblPrEx>
          <w:tblCellMar>
            <w:top w:w="0" w:type="dxa"/>
            <w:left w:w="108" w:type="dxa"/>
            <w:bottom w:w="0" w:type="dxa"/>
            <w:right w:w="108" w:type="dxa"/>
          </w:tblCellMar>
        </w:tblPrEx>
        <w:trPr>
          <w:trHeight w:val="498" w:hRule="atLeast"/>
          <w:jc w:val="center"/>
        </w:trPr>
        <w:tc>
          <w:tcPr>
            <w:tcW w:w="608" w:type="dxa"/>
            <w:vMerge w:val="continue"/>
            <w:tcBorders>
              <w:left w:val="single" w:color="auto" w:sz="8" w:space="0"/>
              <w:right w:val="nil"/>
            </w:tcBorders>
            <w:vAlign w:val="center"/>
          </w:tcPr>
          <w:p>
            <w:pPr>
              <w:jc w:val="left"/>
              <w:rPr>
                <w:rFonts w:hAnsi="宋体" w:cs="宋体"/>
                <w:sz w:val="15"/>
                <w:szCs w:val="15"/>
              </w:rPr>
            </w:pPr>
          </w:p>
        </w:tc>
        <w:tc>
          <w:tcPr>
            <w:tcW w:w="972" w:type="dxa"/>
            <w:tcBorders>
              <w:top w:val="nil"/>
              <w:left w:val="single" w:color="auto" w:sz="8" w:space="0"/>
              <w:bottom w:val="single" w:color="000000" w:sz="8" w:space="0"/>
              <w:right w:val="single" w:color="auto" w:sz="4" w:space="0"/>
            </w:tcBorders>
            <w:vAlign w:val="center"/>
          </w:tcPr>
          <w:p>
            <w:pPr>
              <w:widowControl/>
              <w:jc w:val="center"/>
              <w:rPr>
                <w:rFonts w:hAnsi="宋体" w:cs="宋体"/>
                <w:sz w:val="15"/>
                <w:szCs w:val="15"/>
              </w:rPr>
            </w:pPr>
            <w:r>
              <w:rPr>
                <w:rFonts w:hint="eastAsia" w:hAnsi="宋体" w:cs="宋体"/>
                <w:sz w:val="15"/>
                <w:szCs w:val="15"/>
              </w:rPr>
              <w:t>售后服务方案及服务承诺</w:t>
            </w:r>
          </w:p>
        </w:tc>
        <w:tc>
          <w:tcPr>
            <w:tcW w:w="58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hAnsi="宋体" w:eastAsia="宋体" w:cs="宋体"/>
                <w:sz w:val="15"/>
                <w:szCs w:val="15"/>
                <w:lang w:val="en-US" w:eastAsia="zh-CN"/>
              </w:rPr>
            </w:pPr>
            <w:r>
              <w:rPr>
                <w:rFonts w:hint="eastAsia" w:ascii="宋体" w:hAnsi="宋体" w:eastAsia="宋体" w:cs="宋体"/>
                <w:i w:val="0"/>
                <w:color w:val="000000"/>
                <w:kern w:val="0"/>
                <w:sz w:val="15"/>
                <w:szCs w:val="15"/>
                <w:u w:val="none"/>
                <w:lang w:val="en-US" w:eastAsia="zh-CN" w:bidi="ar"/>
              </w:rPr>
              <w:t>6</w:t>
            </w:r>
          </w:p>
        </w:tc>
        <w:tc>
          <w:tcPr>
            <w:tcW w:w="6095" w:type="dxa"/>
            <w:tcBorders>
              <w:top w:val="nil"/>
              <w:left w:val="nil"/>
              <w:bottom w:val="single" w:color="auto" w:sz="4" w:space="0"/>
              <w:right w:val="single" w:color="auto" w:sz="4" w:space="0"/>
            </w:tcBorders>
            <w:vAlign w:val="center"/>
          </w:tcPr>
          <w:p>
            <w:pPr>
              <w:widowControl/>
              <w:jc w:val="left"/>
              <w:rPr>
                <w:rFonts w:hint="eastAsia" w:hAnsi="宋体" w:cs="宋体"/>
                <w:sz w:val="15"/>
                <w:szCs w:val="15"/>
              </w:rPr>
            </w:pPr>
            <w:r>
              <w:rPr>
                <w:rFonts w:hint="eastAsia" w:hAnsi="宋体" w:cs="宋体"/>
                <w:sz w:val="15"/>
                <w:szCs w:val="15"/>
              </w:rPr>
              <w:t>投标人提供的售后服务承诺方案（现场或非现场持续跟踪和后续支持等）和服务承诺情况，以及服务承诺的可行性、完整性以及服务承诺落实的保障措施、项目安全措施，其他优惠承诺等情况。最优得</w:t>
            </w:r>
            <w:r>
              <w:rPr>
                <w:rFonts w:hint="eastAsia" w:hAnsi="宋体" w:cs="宋体"/>
                <w:sz w:val="15"/>
                <w:szCs w:val="15"/>
                <w:lang w:val="en-US" w:eastAsia="zh-CN"/>
              </w:rPr>
              <w:t>4</w:t>
            </w:r>
            <w:r>
              <w:rPr>
                <w:rFonts w:hint="eastAsia" w:hAnsi="宋体" w:cs="宋体"/>
                <w:sz w:val="15"/>
                <w:szCs w:val="15"/>
              </w:rPr>
              <w:t>-</w:t>
            </w:r>
            <w:r>
              <w:rPr>
                <w:rFonts w:hint="eastAsia" w:hAnsi="宋体" w:cs="宋体"/>
                <w:sz w:val="15"/>
                <w:szCs w:val="15"/>
                <w:lang w:val="en-US" w:eastAsia="zh-CN"/>
              </w:rPr>
              <w:t>6</w:t>
            </w:r>
            <w:r>
              <w:rPr>
                <w:rFonts w:hint="eastAsia" w:hAnsi="宋体" w:cs="宋体"/>
                <w:sz w:val="15"/>
                <w:szCs w:val="15"/>
              </w:rPr>
              <w:t>分，良</w:t>
            </w:r>
            <w:r>
              <w:rPr>
                <w:rFonts w:hint="eastAsia" w:hAnsi="宋体" w:cs="宋体"/>
                <w:sz w:val="15"/>
                <w:szCs w:val="15"/>
                <w:lang w:val="en-US" w:eastAsia="zh-CN"/>
              </w:rPr>
              <w:t>2</w:t>
            </w:r>
            <w:r>
              <w:rPr>
                <w:rFonts w:hint="eastAsia" w:hAnsi="宋体" w:cs="宋体"/>
                <w:sz w:val="15"/>
                <w:szCs w:val="15"/>
              </w:rPr>
              <w:t>-</w:t>
            </w:r>
            <w:r>
              <w:rPr>
                <w:rFonts w:hint="eastAsia" w:hAnsi="宋体" w:cs="宋体"/>
                <w:sz w:val="15"/>
                <w:szCs w:val="15"/>
                <w:lang w:val="en-US" w:eastAsia="zh-CN"/>
              </w:rPr>
              <w:t>3</w:t>
            </w:r>
            <w:r>
              <w:rPr>
                <w:rFonts w:hint="eastAsia" w:hAnsi="宋体" w:cs="宋体"/>
                <w:sz w:val="15"/>
                <w:szCs w:val="15"/>
              </w:rPr>
              <w:t>分，一般0-</w:t>
            </w:r>
            <w:r>
              <w:rPr>
                <w:rFonts w:hint="eastAsia" w:hAnsi="宋体" w:cs="宋体"/>
                <w:sz w:val="15"/>
                <w:szCs w:val="15"/>
                <w:lang w:val="en-US" w:eastAsia="zh-CN"/>
              </w:rPr>
              <w:t>1</w:t>
            </w:r>
            <w:r>
              <w:rPr>
                <w:rFonts w:hint="eastAsia" w:hAnsi="宋体" w:cs="宋体"/>
                <w:sz w:val="15"/>
                <w:szCs w:val="15"/>
              </w:rPr>
              <w:t>分。</w:t>
            </w:r>
          </w:p>
        </w:tc>
        <w:tc>
          <w:tcPr>
            <w:tcW w:w="851" w:type="dxa"/>
            <w:tcBorders>
              <w:top w:val="nil"/>
              <w:left w:val="nil"/>
              <w:bottom w:val="single" w:color="auto" w:sz="4" w:space="0"/>
              <w:right w:val="single" w:color="auto" w:sz="4" w:space="0"/>
            </w:tcBorders>
            <w:vAlign w:val="center"/>
          </w:tcPr>
          <w:p>
            <w:pPr>
              <w:widowControl/>
              <w:jc w:val="left"/>
              <w:rPr>
                <w:rFonts w:hint="eastAsia" w:hAnsi="宋体" w:eastAsia="宋体" w:cs="宋体"/>
                <w:sz w:val="18"/>
                <w:szCs w:val="18"/>
                <w:lang w:val="en-US" w:eastAsia="zh-CN"/>
              </w:rPr>
            </w:pPr>
          </w:p>
        </w:tc>
        <w:tc>
          <w:tcPr>
            <w:tcW w:w="770" w:type="dxa"/>
            <w:tcBorders>
              <w:top w:val="nil"/>
              <w:left w:val="nil"/>
              <w:bottom w:val="single" w:color="auto" w:sz="4" w:space="0"/>
              <w:right w:val="single" w:color="auto" w:sz="4" w:space="0"/>
            </w:tcBorders>
            <w:vAlign w:val="center"/>
          </w:tcPr>
          <w:p>
            <w:pPr>
              <w:widowControl/>
              <w:jc w:val="left"/>
              <w:rPr>
                <w:rFonts w:hAnsi="宋体" w:cs="宋体"/>
                <w:sz w:val="18"/>
                <w:szCs w:val="18"/>
              </w:rPr>
            </w:pPr>
          </w:p>
        </w:tc>
      </w:tr>
      <w:tr>
        <w:tblPrEx>
          <w:tblCellMar>
            <w:top w:w="0" w:type="dxa"/>
            <w:left w:w="108" w:type="dxa"/>
            <w:bottom w:w="0" w:type="dxa"/>
            <w:right w:w="108" w:type="dxa"/>
          </w:tblCellMar>
        </w:tblPrEx>
        <w:trPr>
          <w:trHeight w:val="498" w:hRule="atLeast"/>
          <w:jc w:val="center"/>
        </w:trPr>
        <w:tc>
          <w:tcPr>
            <w:tcW w:w="608" w:type="dxa"/>
            <w:vMerge w:val="continue"/>
            <w:tcBorders>
              <w:left w:val="single" w:color="auto" w:sz="8" w:space="0"/>
              <w:right w:val="nil"/>
            </w:tcBorders>
            <w:vAlign w:val="center"/>
          </w:tcPr>
          <w:p>
            <w:pPr>
              <w:jc w:val="left"/>
              <w:rPr>
                <w:rFonts w:hAnsi="宋体" w:cs="宋体"/>
                <w:sz w:val="15"/>
                <w:szCs w:val="15"/>
              </w:rPr>
            </w:pPr>
          </w:p>
        </w:tc>
        <w:tc>
          <w:tcPr>
            <w:tcW w:w="972" w:type="dxa"/>
            <w:tcBorders>
              <w:top w:val="nil"/>
              <w:left w:val="single" w:color="auto" w:sz="8" w:space="0"/>
              <w:bottom w:val="single" w:color="000000" w:sz="8" w:space="0"/>
              <w:right w:val="single" w:color="auto" w:sz="4" w:space="0"/>
            </w:tcBorders>
            <w:vAlign w:val="center"/>
          </w:tcPr>
          <w:p>
            <w:pPr>
              <w:widowControl/>
              <w:jc w:val="center"/>
              <w:rPr>
                <w:rFonts w:hAnsi="宋体" w:cs="宋体"/>
                <w:sz w:val="15"/>
                <w:szCs w:val="15"/>
              </w:rPr>
            </w:pPr>
            <w:r>
              <w:rPr>
                <w:rFonts w:hAnsi="宋体" w:cs="宋体"/>
                <w:sz w:val="15"/>
                <w:szCs w:val="15"/>
              </w:rPr>
              <w:t>管理水平</w:t>
            </w:r>
            <w:r>
              <w:rPr>
                <w:rFonts w:hint="eastAsia" w:hAnsi="宋体" w:cs="宋体"/>
                <w:sz w:val="15"/>
                <w:szCs w:val="15"/>
              </w:rPr>
              <w:t>、</w:t>
            </w:r>
            <w:r>
              <w:rPr>
                <w:rFonts w:hAnsi="宋体" w:cs="宋体"/>
                <w:sz w:val="15"/>
                <w:szCs w:val="15"/>
              </w:rPr>
              <w:t xml:space="preserve"> </w:t>
            </w:r>
            <w:r>
              <w:rPr>
                <w:rFonts w:hint="eastAsia" w:hAnsi="宋体" w:cs="宋体"/>
                <w:sz w:val="15"/>
                <w:szCs w:val="15"/>
                <w:lang w:val="en-US" w:eastAsia="zh-CN"/>
              </w:rPr>
              <w:t>人员</w:t>
            </w:r>
            <w:r>
              <w:rPr>
                <w:rFonts w:hAnsi="宋体" w:cs="宋体"/>
                <w:sz w:val="15"/>
                <w:szCs w:val="15"/>
              </w:rPr>
              <w:t>技术力量配备</w:t>
            </w:r>
          </w:p>
        </w:tc>
        <w:tc>
          <w:tcPr>
            <w:tcW w:w="58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hAnsi="宋体" w:eastAsia="宋体" w:cs="宋体"/>
                <w:sz w:val="15"/>
                <w:szCs w:val="15"/>
                <w:lang w:val="en-US" w:eastAsia="zh-CN"/>
              </w:rPr>
            </w:pPr>
            <w:r>
              <w:rPr>
                <w:rFonts w:hint="eastAsia" w:ascii="宋体" w:hAnsi="宋体" w:eastAsia="宋体" w:cs="宋体"/>
                <w:i w:val="0"/>
                <w:color w:val="000000"/>
                <w:kern w:val="0"/>
                <w:sz w:val="15"/>
                <w:szCs w:val="15"/>
                <w:u w:val="none"/>
                <w:lang w:val="en-US" w:eastAsia="zh-CN" w:bidi="ar"/>
              </w:rPr>
              <w:t>8</w:t>
            </w:r>
          </w:p>
        </w:tc>
        <w:tc>
          <w:tcPr>
            <w:tcW w:w="6095" w:type="dxa"/>
            <w:tcBorders>
              <w:top w:val="nil"/>
              <w:left w:val="nil"/>
              <w:bottom w:val="single" w:color="auto" w:sz="4" w:space="0"/>
              <w:right w:val="single" w:color="auto" w:sz="4" w:space="0"/>
            </w:tcBorders>
            <w:vAlign w:val="center"/>
          </w:tcPr>
          <w:p>
            <w:pPr>
              <w:widowControl/>
              <w:jc w:val="left"/>
              <w:rPr>
                <w:rFonts w:hAnsi="宋体" w:cs="宋体"/>
                <w:sz w:val="15"/>
                <w:szCs w:val="15"/>
              </w:rPr>
            </w:pPr>
            <w:r>
              <w:rPr>
                <w:rFonts w:hint="eastAsia" w:hAnsi="宋体" w:cs="宋体"/>
                <w:sz w:val="15"/>
                <w:szCs w:val="15"/>
              </w:rPr>
              <w:t>技术力量</w:t>
            </w:r>
            <w:r>
              <w:rPr>
                <w:rFonts w:hint="eastAsia" w:hAnsi="宋体" w:cs="宋体"/>
                <w:sz w:val="15"/>
                <w:szCs w:val="15"/>
                <w:lang w:val="en-US" w:eastAsia="zh-CN"/>
              </w:rPr>
              <w:t>情况</w:t>
            </w:r>
            <w:r>
              <w:rPr>
                <w:rFonts w:hint="eastAsia" w:hAnsi="宋体" w:cs="宋体"/>
                <w:sz w:val="15"/>
                <w:szCs w:val="15"/>
              </w:rPr>
              <w:t>，装备</w:t>
            </w:r>
            <w:r>
              <w:rPr>
                <w:rFonts w:hint="eastAsia" w:hAnsi="宋体" w:cs="宋体"/>
                <w:sz w:val="15"/>
                <w:szCs w:val="15"/>
                <w:lang w:val="en-US" w:eastAsia="zh-CN"/>
              </w:rPr>
              <w:t>情况</w:t>
            </w:r>
            <w:r>
              <w:rPr>
                <w:rFonts w:hint="eastAsia" w:hAnsi="宋体" w:cs="宋体"/>
                <w:sz w:val="15"/>
                <w:szCs w:val="15"/>
                <w:lang w:eastAsia="zh-CN"/>
              </w:rPr>
              <w:t>，</w:t>
            </w:r>
            <w:r>
              <w:rPr>
                <w:rFonts w:hint="eastAsia" w:hAnsi="宋体" w:cs="宋体"/>
                <w:sz w:val="15"/>
                <w:szCs w:val="15"/>
                <w:lang w:val="en-US" w:eastAsia="zh-CN"/>
              </w:rPr>
              <w:t>人员技术水平</w:t>
            </w:r>
            <w:r>
              <w:rPr>
                <w:rFonts w:hint="eastAsia" w:hAnsi="宋体" w:cs="宋体"/>
                <w:sz w:val="15"/>
                <w:szCs w:val="15"/>
              </w:rPr>
              <w:t>。最优得</w:t>
            </w:r>
            <w:r>
              <w:rPr>
                <w:rFonts w:hint="eastAsia" w:hAnsi="宋体" w:cs="宋体"/>
                <w:sz w:val="15"/>
                <w:szCs w:val="15"/>
                <w:lang w:val="en-US" w:eastAsia="zh-CN"/>
              </w:rPr>
              <w:t>6-8</w:t>
            </w:r>
            <w:r>
              <w:rPr>
                <w:rFonts w:hint="eastAsia" w:hAnsi="宋体" w:cs="宋体"/>
                <w:sz w:val="15"/>
                <w:szCs w:val="15"/>
              </w:rPr>
              <w:t>分，良</w:t>
            </w:r>
            <w:r>
              <w:rPr>
                <w:rFonts w:hint="eastAsia" w:hAnsi="宋体" w:cs="宋体"/>
                <w:sz w:val="15"/>
                <w:szCs w:val="15"/>
                <w:lang w:val="en-US" w:eastAsia="zh-CN"/>
              </w:rPr>
              <w:t>3</w:t>
            </w:r>
            <w:r>
              <w:rPr>
                <w:rFonts w:hint="eastAsia" w:hAnsi="宋体" w:cs="宋体"/>
                <w:sz w:val="15"/>
                <w:szCs w:val="15"/>
              </w:rPr>
              <w:t>-</w:t>
            </w:r>
            <w:r>
              <w:rPr>
                <w:rFonts w:hint="eastAsia" w:hAnsi="宋体" w:cs="宋体"/>
                <w:sz w:val="15"/>
                <w:szCs w:val="15"/>
                <w:lang w:val="en-US" w:eastAsia="zh-CN"/>
              </w:rPr>
              <w:t>5</w:t>
            </w:r>
            <w:r>
              <w:rPr>
                <w:rFonts w:hint="eastAsia" w:hAnsi="宋体" w:cs="宋体"/>
                <w:sz w:val="15"/>
                <w:szCs w:val="15"/>
              </w:rPr>
              <w:t>分，一般</w:t>
            </w:r>
            <w:r>
              <w:rPr>
                <w:rFonts w:hint="eastAsia" w:hAnsi="宋体" w:cs="宋体"/>
                <w:sz w:val="15"/>
                <w:szCs w:val="15"/>
                <w:lang w:val="en-US" w:eastAsia="zh-CN"/>
              </w:rPr>
              <w:t>0</w:t>
            </w:r>
            <w:r>
              <w:rPr>
                <w:rFonts w:hint="eastAsia" w:hAnsi="宋体" w:cs="宋体"/>
                <w:sz w:val="15"/>
                <w:szCs w:val="15"/>
              </w:rPr>
              <w:t>-</w:t>
            </w:r>
            <w:r>
              <w:rPr>
                <w:rFonts w:hint="eastAsia" w:hAnsi="宋体" w:cs="宋体"/>
                <w:sz w:val="15"/>
                <w:szCs w:val="15"/>
                <w:lang w:val="en-US" w:eastAsia="zh-CN"/>
              </w:rPr>
              <w:t>2</w:t>
            </w:r>
            <w:r>
              <w:rPr>
                <w:rFonts w:hint="eastAsia" w:hAnsi="宋体" w:cs="宋体"/>
                <w:sz w:val="15"/>
                <w:szCs w:val="15"/>
              </w:rPr>
              <w:t>分。</w:t>
            </w:r>
          </w:p>
        </w:tc>
        <w:tc>
          <w:tcPr>
            <w:tcW w:w="851" w:type="dxa"/>
            <w:tcBorders>
              <w:top w:val="nil"/>
              <w:left w:val="nil"/>
              <w:bottom w:val="single" w:color="auto" w:sz="4" w:space="0"/>
              <w:right w:val="single" w:color="auto" w:sz="4" w:space="0"/>
            </w:tcBorders>
            <w:vAlign w:val="center"/>
          </w:tcPr>
          <w:p>
            <w:pPr>
              <w:widowControl/>
              <w:jc w:val="left"/>
              <w:rPr>
                <w:rFonts w:hint="eastAsia" w:hAnsi="宋体" w:eastAsia="宋体" w:cs="宋体"/>
                <w:sz w:val="18"/>
                <w:szCs w:val="18"/>
                <w:lang w:val="en-US" w:eastAsia="zh-CN"/>
              </w:rPr>
            </w:pPr>
          </w:p>
        </w:tc>
        <w:tc>
          <w:tcPr>
            <w:tcW w:w="770" w:type="dxa"/>
            <w:tcBorders>
              <w:top w:val="nil"/>
              <w:left w:val="nil"/>
              <w:bottom w:val="single" w:color="auto" w:sz="4" w:space="0"/>
              <w:right w:val="single" w:color="auto" w:sz="4" w:space="0"/>
            </w:tcBorders>
            <w:vAlign w:val="center"/>
          </w:tcPr>
          <w:p>
            <w:pPr>
              <w:widowControl/>
              <w:jc w:val="left"/>
              <w:rPr>
                <w:rFonts w:hAnsi="宋体" w:cs="宋体"/>
                <w:sz w:val="18"/>
                <w:szCs w:val="18"/>
              </w:rPr>
            </w:pPr>
          </w:p>
        </w:tc>
      </w:tr>
      <w:tr>
        <w:tblPrEx>
          <w:tblCellMar>
            <w:top w:w="0" w:type="dxa"/>
            <w:left w:w="108" w:type="dxa"/>
            <w:bottom w:w="0" w:type="dxa"/>
            <w:right w:w="108" w:type="dxa"/>
          </w:tblCellMar>
        </w:tblPrEx>
        <w:trPr>
          <w:trHeight w:val="447" w:hRule="atLeast"/>
          <w:jc w:val="center"/>
        </w:trPr>
        <w:tc>
          <w:tcPr>
            <w:tcW w:w="608" w:type="dxa"/>
            <w:vMerge w:val="continue"/>
            <w:tcBorders>
              <w:left w:val="single" w:color="auto" w:sz="8" w:space="0"/>
              <w:right w:val="nil"/>
            </w:tcBorders>
            <w:vAlign w:val="center"/>
          </w:tcPr>
          <w:p>
            <w:pPr>
              <w:widowControl/>
              <w:jc w:val="left"/>
              <w:rPr>
                <w:rFonts w:hAnsi="宋体" w:cs="宋体"/>
                <w:sz w:val="15"/>
                <w:szCs w:val="15"/>
              </w:rPr>
            </w:pPr>
          </w:p>
        </w:tc>
        <w:tc>
          <w:tcPr>
            <w:tcW w:w="972" w:type="dxa"/>
            <w:tcBorders>
              <w:top w:val="single" w:color="auto" w:sz="4" w:space="0"/>
              <w:left w:val="single" w:color="auto" w:sz="8" w:space="0"/>
              <w:bottom w:val="single" w:color="auto" w:sz="4" w:space="0"/>
              <w:right w:val="single" w:color="auto" w:sz="4" w:space="0"/>
            </w:tcBorders>
            <w:vAlign w:val="center"/>
          </w:tcPr>
          <w:p>
            <w:pPr>
              <w:widowControl/>
              <w:jc w:val="center"/>
              <w:rPr>
                <w:rFonts w:hAnsi="宋体" w:cs="宋体"/>
                <w:sz w:val="15"/>
                <w:szCs w:val="15"/>
              </w:rPr>
            </w:pPr>
            <w:r>
              <w:rPr>
                <w:rFonts w:hint="eastAsia" w:ascii="宋体" w:hAnsi="宋体" w:cs="宋体"/>
                <w:kern w:val="0"/>
                <w:sz w:val="15"/>
                <w:szCs w:val="15"/>
              </w:rPr>
              <w:t>投标人信誉、财务状况</w:t>
            </w:r>
          </w:p>
        </w:tc>
        <w:tc>
          <w:tcPr>
            <w:tcW w:w="58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hAnsi="宋体" w:eastAsia="宋体" w:cs="宋体"/>
                <w:sz w:val="15"/>
                <w:szCs w:val="15"/>
                <w:lang w:val="en-US" w:eastAsia="zh-CN"/>
              </w:rPr>
            </w:pPr>
            <w:r>
              <w:rPr>
                <w:rFonts w:hint="eastAsia" w:ascii="宋体" w:hAnsi="宋体" w:eastAsia="宋体" w:cs="宋体"/>
                <w:i w:val="0"/>
                <w:color w:val="000000"/>
                <w:kern w:val="0"/>
                <w:sz w:val="15"/>
                <w:szCs w:val="15"/>
                <w:u w:val="none"/>
                <w:lang w:val="en-US" w:eastAsia="zh-CN" w:bidi="ar"/>
              </w:rPr>
              <w:t>8</w:t>
            </w:r>
          </w:p>
        </w:tc>
        <w:tc>
          <w:tcPr>
            <w:tcW w:w="6095" w:type="dxa"/>
            <w:tcBorders>
              <w:top w:val="single" w:color="auto" w:sz="4" w:space="0"/>
              <w:left w:val="nil"/>
              <w:bottom w:val="single" w:color="auto" w:sz="4" w:space="0"/>
              <w:right w:val="single" w:color="auto" w:sz="4" w:space="0"/>
            </w:tcBorders>
            <w:vAlign w:val="center"/>
          </w:tcPr>
          <w:p>
            <w:pPr>
              <w:rPr>
                <w:rFonts w:hint="default" w:hAnsi="宋体" w:eastAsia="宋体" w:cs="宋体"/>
                <w:sz w:val="15"/>
                <w:szCs w:val="15"/>
                <w:lang w:val="en-US" w:eastAsia="zh-CN"/>
              </w:rPr>
            </w:pPr>
            <w:r>
              <w:rPr>
                <w:rFonts w:hint="eastAsia" w:hAnsi="宋体" w:cs="宋体"/>
                <w:sz w:val="15"/>
                <w:szCs w:val="15"/>
                <w:lang w:val="en-US" w:eastAsia="zh-CN"/>
              </w:rPr>
              <w:t>企业信誉是否良好，财务状况。</w:t>
            </w:r>
            <w:r>
              <w:rPr>
                <w:rFonts w:hint="eastAsia" w:hAnsi="宋体" w:cs="宋体"/>
                <w:sz w:val="15"/>
                <w:szCs w:val="15"/>
              </w:rPr>
              <w:t>最优得</w:t>
            </w:r>
            <w:r>
              <w:rPr>
                <w:rFonts w:hint="eastAsia" w:hAnsi="宋体" w:cs="宋体"/>
                <w:sz w:val="15"/>
                <w:szCs w:val="15"/>
                <w:lang w:val="en-US" w:eastAsia="zh-CN"/>
              </w:rPr>
              <w:t>6-8</w:t>
            </w:r>
            <w:r>
              <w:rPr>
                <w:rFonts w:hint="eastAsia" w:hAnsi="宋体" w:cs="宋体"/>
                <w:sz w:val="15"/>
                <w:szCs w:val="15"/>
              </w:rPr>
              <w:t>分，良</w:t>
            </w:r>
            <w:r>
              <w:rPr>
                <w:rFonts w:hint="eastAsia" w:hAnsi="宋体" w:cs="宋体"/>
                <w:sz w:val="15"/>
                <w:szCs w:val="15"/>
                <w:lang w:val="en-US" w:eastAsia="zh-CN"/>
              </w:rPr>
              <w:t>3</w:t>
            </w:r>
            <w:r>
              <w:rPr>
                <w:rFonts w:hint="eastAsia" w:hAnsi="宋体" w:cs="宋体"/>
                <w:sz w:val="15"/>
                <w:szCs w:val="15"/>
              </w:rPr>
              <w:t>-</w:t>
            </w:r>
            <w:r>
              <w:rPr>
                <w:rFonts w:hint="eastAsia" w:hAnsi="宋体" w:cs="宋体"/>
                <w:sz w:val="15"/>
                <w:szCs w:val="15"/>
                <w:lang w:val="en-US" w:eastAsia="zh-CN"/>
              </w:rPr>
              <w:t>5</w:t>
            </w:r>
            <w:r>
              <w:rPr>
                <w:rFonts w:hint="eastAsia" w:hAnsi="宋体" w:cs="宋体"/>
                <w:sz w:val="15"/>
                <w:szCs w:val="15"/>
              </w:rPr>
              <w:t>分，一般</w:t>
            </w:r>
            <w:r>
              <w:rPr>
                <w:rFonts w:hint="eastAsia" w:hAnsi="宋体" w:cs="宋体"/>
                <w:sz w:val="15"/>
                <w:szCs w:val="15"/>
                <w:lang w:val="en-US" w:eastAsia="zh-CN"/>
              </w:rPr>
              <w:t>0</w:t>
            </w:r>
            <w:r>
              <w:rPr>
                <w:rFonts w:hint="eastAsia" w:hAnsi="宋体" w:cs="宋体"/>
                <w:sz w:val="15"/>
                <w:szCs w:val="15"/>
              </w:rPr>
              <w:t>-</w:t>
            </w:r>
            <w:r>
              <w:rPr>
                <w:rFonts w:hint="eastAsia" w:hAnsi="宋体" w:cs="宋体"/>
                <w:sz w:val="15"/>
                <w:szCs w:val="15"/>
                <w:lang w:val="en-US" w:eastAsia="zh-CN"/>
              </w:rPr>
              <w:t>2</w:t>
            </w:r>
            <w:r>
              <w:rPr>
                <w:rFonts w:hint="eastAsia" w:hAnsi="宋体" w:cs="宋体"/>
                <w:sz w:val="15"/>
                <w:szCs w:val="15"/>
              </w:rPr>
              <w:t>分</w:t>
            </w:r>
          </w:p>
        </w:tc>
        <w:tc>
          <w:tcPr>
            <w:tcW w:w="851" w:type="dxa"/>
            <w:tcBorders>
              <w:top w:val="single" w:color="auto" w:sz="4" w:space="0"/>
              <w:left w:val="nil"/>
              <w:bottom w:val="single" w:color="auto" w:sz="4" w:space="0"/>
              <w:right w:val="single" w:color="auto" w:sz="4" w:space="0"/>
            </w:tcBorders>
            <w:vAlign w:val="center"/>
          </w:tcPr>
          <w:p>
            <w:pPr>
              <w:rPr>
                <w:rFonts w:hint="eastAsia" w:hAnsi="宋体" w:eastAsia="宋体" w:cs="宋体"/>
                <w:sz w:val="18"/>
                <w:szCs w:val="18"/>
                <w:lang w:val="en-US" w:eastAsia="zh-CN"/>
              </w:rPr>
            </w:pPr>
          </w:p>
        </w:tc>
        <w:tc>
          <w:tcPr>
            <w:tcW w:w="770" w:type="dxa"/>
            <w:tcBorders>
              <w:top w:val="single" w:color="auto" w:sz="4" w:space="0"/>
              <w:left w:val="nil"/>
              <w:bottom w:val="single" w:color="auto" w:sz="4" w:space="0"/>
              <w:right w:val="single" w:color="auto" w:sz="4" w:space="0"/>
            </w:tcBorders>
            <w:vAlign w:val="center"/>
          </w:tcPr>
          <w:p>
            <w:pPr>
              <w:rPr>
                <w:rFonts w:hAnsi="宋体" w:cs="宋体"/>
                <w:sz w:val="18"/>
                <w:szCs w:val="18"/>
              </w:rPr>
            </w:pPr>
          </w:p>
        </w:tc>
      </w:tr>
      <w:tr>
        <w:tblPrEx>
          <w:tblCellMar>
            <w:top w:w="0" w:type="dxa"/>
            <w:left w:w="108" w:type="dxa"/>
            <w:bottom w:w="0" w:type="dxa"/>
            <w:right w:w="108" w:type="dxa"/>
          </w:tblCellMar>
        </w:tblPrEx>
        <w:trPr>
          <w:trHeight w:val="445" w:hRule="atLeast"/>
          <w:jc w:val="center"/>
        </w:trPr>
        <w:tc>
          <w:tcPr>
            <w:tcW w:w="608" w:type="dxa"/>
            <w:vMerge w:val="continue"/>
            <w:tcBorders>
              <w:left w:val="single" w:color="auto" w:sz="8" w:space="0"/>
              <w:right w:val="single" w:color="auto" w:sz="4" w:space="0"/>
            </w:tcBorders>
            <w:vAlign w:val="center"/>
          </w:tcPr>
          <w:p>
            <w:pPr>
              <w:widowControl/>
              <w:jc w:val="left"/>
              <w:rPr>
                <w:rFonts w:hAnsi="宋体" w:cs="宋体"/>
                <w:sz w:val="15"/>
                <w:szCs w:val="15"/>
              </w:rPr>
            </w:pP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宋体" w:eastAsia="宋体" w:cs="宋体"/>
                <w:kern w:val="2"/>
                <w:sz w:val="15"/>
                <w:szCs w:val="15"/>
                <w:lang w:val="en-US" w:eastAsia="zh-CN" w:bidi="ar-SA"/>
              </w:rPr>
            </w:pPr>
            <w:r>
              <w:rPr>
                <w:rFonts w:hAnsi="宋体" w:cs="宋体"/>
                <w:sz w:val="15"/>
                <w:szCs w:val="15"/>
              </w:rPr>
              <w:t>企业的承诺及优惠条件</w:t>
            </w:r>
          </w:p>
        </w:tc>
        <w:tc>
          <w:tcPr>
            <w:tcW w:w="58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hAnsi="宋体" w:eastAsia="宋体" w:cs="宋体"/>
                <w:sz w:val="15"/>
                <w:szCs w:val="15"/>
                <w:lang w:val="en-US" w:eastAsia="zh-CN"/>
              </w:rPr>
            </w:pPr>
            <w:r>
              <w:rPr>
                <w:rFonts w:hint="eastAsia" w:ascii="宋体" w:hAnsi="宋体" w:eastAsia="宋体" w:cs="宋体"/>
                <w:i w:val="0"/>
                <w:color w:val="000000"/>
                <w:kern w:val="0"/>
                <w:sz w:val="15"/>
                <w:szCs w:val="15"/>
                <w:u w:val="none"/>
                <w:lang w:val="en-US" w:eastAsia="zh-CN" w:bidi="ar"/>
              </w:rPr>
              <w:t>8</w:t>
            </w:r>
          </w:p>
        </w:tc>
        <w:tc>
          <w:tcPr>
            <w:tcW w:w="6095" w:type="dxa"/>
            <w:tcBorders>
              <w:top w:val="nil"/>
              <w:left w:val="nil"/>
              <w:bottom w:val="single" w:color="auto" w:sz="4" w:space="0"/>
              <w:right w:val="single" w:color="auto" w:sz="4" w:space="0"/>
            </w:tcBorders>
            <w:vAlign w:val="center"/>
          </w:tcPr>
          <w:p>
            <w:pPr>
              <w:rPr>
                <w:rFonts w:hint="default" w:hAnsi="宋体" w:eastAsia="宋体" w:cs="宋体"/>
                <w:sz w:val="15"/>
                <w:szCs w:val="15"/>
                <w:lang w:val="en-US" w:eastAsia="zh-CN"/>
              </w:rPr>
            </w:pPr>
            <w:r>
              <w:rPr>
                <w:rFonts w:hint="eastAsia" w:hAnsi="宋体" w:cs="宋体"/>
                <w:sz w:val="15"/>
                <w:szCs w:val="15"/>
              </w:rPr>
              <w:t>有非常满意的承诺和优惠条件</w:t>
            </w:r>
            <w:r>
              <w:rPr>
                <w:rFonts w:hint="eastAsia" w:hAnsi="宋体" w:cs="宋体"/>
                <w:sz w:val="15"/>
                <w:szCs w:val="15"/>
                <w:lang w:val="en-US" w:eastAsia="zh-CN"/>
              </w:rPr>
              <w:t>6-8分，</w:t>
            </w:r>
            <w:r>
              <w:rPr>
                <w:rFonts w:hint="eastAsia" w:hAnsi="宋体" w:cs="宋体"/>
                <w:sz w:val="15"/>
                <w:szCs w:val="15"/>
              </w:rPr>
              <w:t>有较好的承诺和优惠条件</w:t>
            </w:r>
            <w:r>
              <w:rPr>
                <w:rFonts w:hint="eastAsia" w:hAnsi="宋体" w:cs="宋体"/>
                <w:sz w:val="15"/>
                <w:szCs w:val="15"/>
                <w:lang w:val="en-US" w:eastAsia="zh-CN"/>
              </w:rPr>
              <w:t>3-5分，</w:t>
            </w:r>
            <w:r>
              <w:rPr>
                <w:rFonts w:hint="eastAsia" w:hAnsi="宋体" w:cs="宋体"/>
                <w:sz w:val="15"/>
                <w:szCs w:val="15"/>
              </w:rPr>
              <w:t>承诺较差、优惠条件一般</w:t>
            </w:r>
            <w:r>
              <w:rPr>
                <w:rFonts w:hint="eastAsia" w:hAnsi="宋体" w:cs="宋体"/>
                <w:sz w:val="15"/>
                <w:szCs w:val="15"/>
                <w:lang w:val="en-US" w:eastAsia="zh-CN"/>
              </w:rPr>
              <w:t>0-2分</w:t>
            </w:r>
          </w:p>
        </w:tc>
        <w:tc>
          <w:tcPr>
            <w:tcW w:w="851" w:type="dxa"/>
            <w:tcBorders>
              <w:top w:val="nil"/>
              <w:left w:val="nil"/>
              <w:bottom w:val="single" w:color="auto" w:sz="4" w:space="0"/>
              <w:right w:val="single" w:color="auto" w:sz="4" w:space="0"/>
            </w:tcBorders>
            <w:vAlign w:val="center"/>
          </w:tcPr>
          <w:p>
            <w:pPr>
              <w:rPr>
                <w:rFonts w:hint="eastAsia" w:hAnsi="宋体" w:eastAsia="宋体" w:cs="宋体"/>
                <w:sz w:val="18"/>
                <w:szCs w:val="18"/>
                <w:lang w:val="en-US" w:eastAsia="zh-CN"/>
              </w:rPr>
            </w:pPr>
          </w:p>
        </w:tc>
        <w:tc>
          <w:tcPr>
            <w:tcW w:w="770" w:type="dxa"/>
            <w:tcBorders>
              <w:top w:val="nil"/>
              <w:left w:val="nil"/>
              <w:bottom w:val="single" w:color="auto" w:sz="4" w:space="0"/>
              <w:right w:val="single" w:color="auto" w:sz="4" w:space="0"/>
            </w:tcBorders>
            <w:vAlign w:val="center"/>
          </w:tcPr>
          <w:p>
            <w:pPr>
              <w:rPr>
                <w:rFonts w:hAnsi="宋体" w:cs="宋体"/>
                <w:sz w:val="18"/>
                <w:szCs w:val="18"/>
              </w:rPr>
            </w:pPr>
          </w:p>
        </w:tc>
      </w:tr>
      <w:tr>
        <w:tblPrEx>
          <w:tblCellMar>
            <w:top w:w="0" w:type="dxa"/>
            <w:left w:w="108" w:type="dxa"/>
            <w:bottom w:w="0" w:type="dxa"/>
            <w:right w:w="108" w:type="dxa"/>
          </w:tblCellMar>
        </w:tblPrEx>
        <w:trPr>
          <w:trHeight w:val="338" w:hRule="atLeast"/>
          <w:jc w:val="center"/>
        </w:trPr>
        <w:tc>
          <w:tcPr>
            <w:tcW w:w="608" w:type="dxa"/>
            <w:vMerge w:val="continue"/>
            <w:tcBorders>
              <w:left w:val="single" w:color="auto" w:sz="8" w:space="0"/>
              <w:right w:val="single" w:color="auto" w:sz="4" w:space="0"/>
            </w:tcBorders>
            <w:vAlign w:val="center"/>
          </w:tcPr>
          <w:p>
            <w:pPr>
              <w:widowControl/>
              <w:jc w:val="left"/>
              <w:rPr>
                <w:rFonts w:hAnsi="宋体" w:cs="宋体"/>
                <w:sz w:val="15"/>
                <w:szCs w:val="15"/>
              </w:rPr>
            </w:pP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hAnsi="宋体" w:eastAsia="宋体" w:cs="宋体"/>
                <w:sz w:val="15"/>
                <w:szCs w:val="15"/>
                <w:lang w:val="en-US" w:eastAsia="zh-CN"/>
              </w:rPr>
            </w:pPr>
            <w:r>
              <w:rPr>
                <w:rFonts w:hint="eastAsia" w:hAnsi="宋体" w:cs="宋体"/>
                <w:sz w:val="15"/>
                <w:szCs w:val="15"/>
              </w:rPr>
              <w:t>业 绩</w:t>
            </w:r>
          </w:p>
        </w:tc>
        <w:tc>
          <w:tcPr>
            <w:tcW w:w="58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hAnsi="宋体" w:eastAsia="宋体" w:cs="宋体"/>
                <w:sz w:val="15"/>
                <w:szCs w:val="15"/>
                <w:lang w:val="en-US" w:eastAsia="zh-CN"/>
              </w:rPr>
            </w:pPr>
            <w:r>
              <w:rPr>
                <w:rFonts w:hint="eastAsia" w:ascii="宋体" w:hAnsi="宋体" w:eastAsia="宋体" w:cs="宋体"/>
                <w:i w:val="0"/>
                <w:color w:val="000000"/>
                <w:kern w:val="0"/>
                <w:sz w:val="15"/>
                <w:szCs w:val="15"/>
                <w:u w:val="none"/>
                <w:lang w:val="en-US" w:eastAsia="zh-CN" w:bidi="ar"/>
              </w:rPr>
              <w:t>10</w:t>
            </w:r>
          </w:p>
        </w:tc>
        <w:tc>
          <w:tcPr>
            <w:tcW w:w="6095" w:type="dxa"/>
            <w:tcBorders>
              <w:top w:val="nil"/>
              <w:left w:val="nil"/>
              <w:bottom w:val="single" w:color="auto" w:sz="4" w:space="0"/>
              <w:right w:val="single" w:color="auto" w:sz="4" w:space="0"/>
            </w:tcBorders>
            <w:vAlign w:val="center"/>
          </w:tcPr>
          <w:p>
            <w:pPr>
              <w:widowControl/>
              <w:jc w:val="left"/>
              <w:rPr>
                <w:rFonts w:hint="default" w:hAnsi="宋体" w:eastAsia="宋体" w:cs="宋体"/>
                <w:sz w:val="15"/>
                <w:szCs w:val="15"/>
                <w:lang w:val="en-US" w:eastAsia="zh-CN"/>
              </w:rPr>
            </w:pPr>
            <w:r>
              <w:rPr>
                <w:rFonts w:hint="eastAsia" w:hAnsi="宋体" w:cs="宋体"/>
                <w:sz w:val="15"/>
                <w:szCs w:val="15"/>
                <w:lang w:val="en-US" w:eastAsia="zh-CN"/>
              </w:rPr>
              <w:t>近三年完成的相似业绩情况，并且有完整的业绩证明文件。每项业绩得2分。</w:t>
            </w:r>
          </w:p>
        </w:tc>
        <w:tc>
          <w:tcPr>
            <w:tcW w:w="851" w:type="dxa"/>
            <w:tcBorders>
              <w:top w:val="nil"/>
              <w:left w:val="nil"/>
              <w:bottom w:val="single" w:color="auto" w:sz="4" w:space="0"/>
              <w:right w:val="single" w:color="auto" w:sz="4" w:space="0"/>
            </w:tcBorders>
            <w:vAlign w:val="center"/>
          </w:tcPr>
          <w:p>
            <w:pPr>
              <w:widowControl/>
              <w:jc w:val="left"/>
              <w:rPr>
                <w:rFonts w:hint="eastAsia" w:hAnsi="宋体" w:eastAsia="宋体" w:cs="宋体"/>
                <w:sz w:val="18"/>
                <w:szCs w:val="18"/>
                <w:lang w:val="en-US" w:eastAsia="zh-CN"/>
              </w:rPr>
            </w:pPr>
          </w:p>
        </w:tc>
        <w:tc>
          <w:tcPr>
            <w:tcW w:w="770" w:type="dxa"/>
            <w:tcBorders>
              <w:top w:val="nil"/>
              <w:left w:val="nil"/>
              <w:bottom w:val="single" w:color="auto" w:sz="4" w:space="0"/>
              <w:right w:val="single" w:color="auto" w:sz="4" w:space="0"/>
            </w:tcBorders>
            <w:vAlign w:val="center"/>
          </w:tcPr>
          <w:p>
            <w:pPr>
              <w:widowControl/>
              <w:jc w:val="left"/>
              <w:rPr>
                <w:rFonts w:hAnsi="宋体" w:cs="宋体"/>
                <w:sz w:val="18"/>
                <w:szCs w:val="18"/>
              </w:rPr>
            </w:pPr>
          </w:p>
        </w:tc>
      </w:tr>
      <w:tr>
        <w:tblPrEx>
          <w:tblCellMar>
            <w:top w:w="0" w:type="dxa"/>
            <w:left w:w="108" w:type="dxa"/>
            <w:bottom w:w="0" w:type="dxa"/>
            <w:right w:w="108" w:type="dxa"/>
          </w:tblCellMar>
        </w:tblPrEx>
        <w:trPr>
          <w:trHeight w:val="338" w:hRule="atLeast"/>
          <w:jc w:val="center"/>
        </w:trPr>
        <w:tc>
          <w:tcPr>
            <w:tcW w:w="608" w:type="dxa"/>
            <w:vMerge w:val="continue"/>
            <w:tcBorders>
              <w:left w:val="single" w:color="auto" w:sz="8" w:space="0"/>
              <w:right w:val="single" w:color="auto" w:sz="4" w:space="0"/>
            </w:tcBorders>
            <w:vAlign w:val="center"/>
          </w:tcPr>
          <w:p>
            <w:pPr>
              <w:widowControl/>
              <w:jc w:val="left"/>
              <w:rPr>
                <w:rFonts w:hAnsi="宋体" w:cs="宋体"/>
                <w:sz w:val="15"/>
                <w:szCs w:val="15"/>
              </w:rPr>
            </w:pP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Ansi="宋体" w:cs="宋体"/>
                <w:sz w:val="15"/>
                <w:szCs w:val="15"/>
              </w:rPr>
            </w:pPr>
            <w:r>
              <w:rPr>
                <w:rFonts w:hint="eastAsia" w:hAnsi="宋体" w:cs="宋体"/>
                <w:sz w:val="15"/>
                <w:szCs w:val="15"/>
              </w:rPr>
              <w:t>施工组织设计</w:t>
            </w:r>
          </w:p>
        </w:tc>
        <w:tc>
          <w:tcPr>
            <w:tcW w:w="58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hAnsi="宋体" w:cs="宋体"/>
                <w:sz w:val="15"/>
                <w:szCs w:val="15"/>
                <w:lang w:val="en-US" w:eastAsia="zh-CN"/>
              </w:rPr>
            </w:pPr>
            <w:r>
              <w:rPr>
                <w:rFonts w:hint="eastAsia" w:ascii="宋体" w:hAnsi="宋体" w:eastAsia="宋体" w:cs="宋体"/>
                <w:i w:val="0"/>
                <w:color w:val="000000"/>
                <w:kern w:val="0"/>
                <w:sz w:val="15"/>
                <w:szCs w:val="15"/>
                <w:u w:val="none"/>
                <w:lang w:val="en-US" w:eastAsia="zh-CN" w:bidi="ar"/>
              </w:rPr>
              <w:t>20</w:t>
            </w:r>
          </w:p>
        </w:tc>
        <w:tc>
          <w:tcPr>
            <w:tcW w:w="6095" w:type="dxa"/>
            <w:tcBorders>
              <w:top w:val="nil"/>
              <w:left w:val="nil"/>
              <w:bottom w:val="single" w:color="auto" w:sz="4" w:space="0"/>
              <w:right w:val="single" w:color="auto" w:sz="4" w:space="0"/>
            </w:tcBorders>
            <w:vAlign w:val="center"/>
          </w:tcPr>
          <w:p>
            <w:pPr>
              <w:widowControl/>
              <w:jc w:val="left"/>
              <w:rPr>
                <w:rFonts w:hint="eastAsia" w:hAnsi="宋体" w:cs="宋体"/>
                <w:sz w:val="15"/>
                <w:szCs w:val="15"/>
                <w:lang w:val="en-US" w:eastAsia="zh-CN"/>
              </w:rPr>
            </w:pPr>
            <w:r>
              <w:rPr>
                <w:rFonts w:hint="eastAsia" w:hAnsi="宋体" w:cs="宋体"/>
                <w:sz w:val="15"/>
                <w:szCs w:val="15"/>
                <w:lang w:val="en-US" w:eastAsia="zh-CN"/>
              </w:rPr>
              <w:t>施工方法是否明确，技术措施是否可靠；施工技术难点是否进行分析论述或者控制方法是否可靠；施工进度计划安排是否合理；对控制性工期和关键工序的进度安排说明是否明确合理；</w:t>
            </w:r>
            <w:r>
              <w:rPr>
                <w:rFonts w:hint="eastAsia" w:hAnsi="宋体" w:cs="宋体"/>
                <w:sz w:val="15"/>
                <w:szCs w:val="15"/>
              </w:rPr>
              <w:t>最优得</w:t>
            </w:r>
            <w:r>
              <w:rPr>
                <w:rFonts w:hint="eastAsia" w:hAnsi="宋体" w:cs="宋体"/>
                <w:sz w:val="15"/>
                <w:szCs w:val="15"/>
                <w:lang w:val="en-US" w:eastAsia="zh-CN"/>
              </w:rPr>
              <w:t>12-20</w:t>
            </w:r>
            <w:r>
              <w:rPr>
                <w:rFonts w:hint="eastAsia" w:hAnsi="宋体" w:cs="宋体"/>
                <w:sz w:val="15"/>
                <w:szCs w:val="15"/>
              </w:rPr>
              <w:t>分，良</w:t>
            </w:r>
            <w:r>
              <w:rPr>
                <w:rFonts w:hint="eastAsia" w:hAnsi="宋体" w:cs="宋体"/>
                <w:sz w:val="15"/>
                <w:szCs w:val="15"/>
                <w:lang w:val="en-US" w:eastAsia="zh-CN"/>
              </w:rPr>
              <w:t>6-11</w:t>
            </w:r>
            <w:r>
              <w:rPr>
                <w:rFonts w:hint="eastAsia" w:hAnsi="宋体" w:cs="宋体"/>
                <w:sz w:val="15"/>
                <w:szCs w:val="15"/>
              </w:rPr>
              <w:t>分，一般</w:t>
            </w:r>
            <w:r>
              <w:rPr>
                <w:rFonts w:hint="eastAsia" w:hAnsi="宋体" w:cs="宋体"/>
                <w:sz w:val="15"/>
                <w:szCs w:val="15"/>
                <w:lang w:val="en-US" w:eastAsia="zh-CN"/>
              </w:rPr>
              <w:t>0</w:t>
            </w:r>
            <w:r>
              <w:rPr>
                <w:rFonts w:hint="eastAsia" w:hAnsi="宋体" w:cs="宋体"/>
                <w:sz w:val="15"/>
                <w:szCs w:val="15"/>
              </w:rPr>
              <w:t>-</w:t>
            </w:r>
            <w:r>
              <w:rPr>
                <w:rFonts w:hint="eastAsia" w:hAnsi="宋体" w:cs="宋体"/>
                <w:sz w:val="15"/>
                <w:szCs w:val="15"/>
                <w:lang w:val="en-US" w:eastAsia="zh-CN"/>
              </w:rPr>
              <w:t>5</w:t>
            </w:r>
            <w:r>
              <w:rPr>
                <w:rFonts w:hint="eastAsia" w:hAnsi="宋体" w:cs="宋体"/>
                <w:sz w:val="15"/>
                <w:szCs w:val="15"/>
              </w:rPr>
              <w:t>分</w:t>
            </w:r>
          </w:p>
        </w:tc>
        <w:tc>
          <w:tcPr>
            <w:tcW w:w="851" w:type="dxa"/>
            <w:tcBorders>
              <w:top w:val="nil"/>
              <w:left w:val="nil"/>
              <w:bottom w:val="single" w:color="auto" w:sz="4" w:space="0"/>
              <w:right w:val="single" w:color="auto" w:sz="4" w:space="0"/>
            </w:tcBorders>
            <w:vAlign w:val="center"/>
          </w:tcPr>
          <w:p>
            <w:pPr>
              <w:widowControl/>
              <w:jc w:val="left"/>
              <w:rPr>
                <w:rFonts w:hAnsi="宋体" w:cs="宋体"/>
                <w:sz w:val="18"/>
                <w:szCs w:val="18"/>
              </w:rPr>
            </w:pPr>
          </w:p>
        </w:tc>
        <w:tc>
          <w:tcPr>
            <w:tcW w:w="770" w:type="dxa"/>
            <w:tcBorders>
              <w:top w:val="nil"/>
              <w:left w:val="nil"/>
              <w:bottom w:val="single" w:color="auto" w:sz="4" w:space="0"/>
              <w:right w:val="single" w:color="auto" w:sz="4" w:space="0"/>
            </w:tcBorders>
            <w:vAlign w:val="center"/>
          </w:tcPr>
          <w:p>
            <w:pPr>
              <w:widowControl/>
              <w:jc w:val="left"/>
              <w:rPr>
                <w:rFonts w:hAnsi="宋体" w:cs="宋体"/>
                <w:sz w:val="18"/>
                <w:szCs w:val="18"/>
              </w:rPr>
            </w:pPr>
          </w:p>
        </w:tc>
      </w:tr>
      <w:tr>
        <w:tblPrEx>
          <w:tblCellMar>
            <w:top w:w="0" w:type="dxa"/>
            <w:left w:w="108" w:type="dxa"/>
            <w:bottom w:w="0" w:type="dxa"/>
            <w:right w:w="108" w:type="dxa"/>
          </w:tblCellMar>
        </w:tblPrEx>
        <w:trPr>
          <w:trHeight w:val="315" w:hRule="atLeast"/>
          <w:jc w:val="center"/>
        </w:trPr>
        <w:tc>
          <w:tcPr>
            <w:tcW w:w="608" w:type="dxa"/>
            <w:vMerge w:val="continue"/>
            <w:tcBorders>
              <w:left w:val="single" w:color="auto" w:sz="8" w:space="0"/>
              <w:right w:val="nil"/>
            </w:tcBorders>
            <w:vAlign w:val="center"/>
          </w:tcPr>
          <w:p>
            <w:pPr>
              <w:widowControl/>
              <w:jc w:val="left"/>
              <w:rPr>
                <w:rFonts w:hAnsi="宋体" w:cs="宋体"/>
                <w:sz w:val="15"/>
                <w:szCs w:val="15"/>
              </w:rPr>
            </w:pPr>
          </w:p>
        </w:tc>
        <w:tc>
          <w:tcPr>
            <w:tcW w:w="972" w:type="dxa"/>
            <w:tcBorders>
              <w:top w:val="single" w:color="auto" w:sz="4" w:space="0"/>
              <w:left w:val="single" w:color="auto" w:sz="8" w:space="0"/>
              <w:bottom w:val="single" w:color="auto" w:sz="4" w:space="0"/>
              <w:right w:val="single" w:color="auto" w:sz="4" w:space="0"/>
            </w:tcBorders>
            <w:vAlign w:val="center"/>
          </w:tcPr>
          <w:p>
            <w:pPr>
              <w:widowControl/>
              <w:jc w:val="left"/>
              <w:rPr>
                <w:rFonts w:hAnsi="宋体" w:cs="宋体"/>
                <w:sz w:val="15"/>
                <w:szCs w:val="15"/>
              </w:rPr>
            </w:pPr>
            <w:r>
              <w:rPr>
                <w:rFonts w:hAnsi="宋体" w:cs="宋体"/>
                <w:sz w:val="15"/>
                <w:szCs w:val="15"/>
              </w:rPr>
              <w:t>二、</w:t>
            </w:r>
          </w:p>
        </w:tc>
        <w:tc>
          <w:tcPr>
            <w:tcW w:w="6682" w:type="dxa"/>
            <w:gridSpan w:val="2"/>
            <w:tcBorders>
              <w:top w:val="single" w:color="auto" w:sz="4" w:space="0"/>
              <w:left w:val="nil"/>
              <w:bottom w:val="single" w:color="auto" w:sz="4" w:space="0"/>
              <w:right w:val="single" w:color="auto" w:sz="4" w:space="0"/>
            </w:tcBorders>
            <w:vAlign w:val="center"/>
          </w:tcPr>
          <w:p>
            <w:pPr>
              <w:widowControl/>
              <w:jc w:val="left"/>
              <w:rPr>
                <w:rFonts w:hAnsi="宋体" w:cs="宋体"/>
                <w:sz w:val="15"/>
                <w:szCs w:val="15"/>
              </w:rPr>
            </w:pPr>
            <w:r>
              <w:rPr>
                <w:rFonts w:hAnsi="宋体" w:cs="宋体"/>
                <w:sz w:val="15"/>
                <w:szCs w:val="15"/>
              </w:rPr>
              <w:t>经济部分：</w:t>
            </w:r>
            <w:r>
              <w:rPr>
                <w:rFonts w:hint="eastAsia" w:hAnsi="宋体" w:cs="宋体"/>
                <w:sz w:val="15"/>
                <w:szCs w:val="15"/>
                <w:lang w:val="en-US" w:eastAsia="zh-CN"/>
              </w:rPr>
              <w:t>30</w:t>
            </w:r>
            <w:r>
              <w:rPr>
                <w:rFonts w:hAnsi="宋体" w:cs="宋体"/>
                <w:sz w:val="15"/>
                <w:szCs w:val="15"/>
              </w:rPr>
              <w:t>分</w:t>
            </w:r>
          </w:p>
        </w:tc>
        <w:tc>
          <w:tcPr>
            <w:tcW w:w="851" w:type="dxa"/>
            <w:tcBorders>
              <w:top w:val="single" w:color="auto" w:sz="4" w:space="0"/>
              <w:left w:val="nil"/>
              <w:bottom w:val="single" w:color="auto" w:sz="4" w:space="0"/>
              <w:right w:val="single" w:color="auto" w:sz="4" w:space="0"/>
            </w:tcBorders>
            <w:vAlign w:val="center"/>
          </w:tcPr>
          <w:p>
            <w:pPr>
              <w:widowControl/>
              <w:jc w:val="left"/>
              <w:rPr>
                <w:rFonts w:hAnsi="宋体" w:cs="宋体"/>
                <w:sz w:val="20"/>
              </w:rPr>
            </w:pPr>
          </w:p>
        </w:tc>
        <w:tc>
          <w:tcPr>
            <w:tcW w:w="770" w:type="dxa"/>
            <w:tcBorders>
              <w:top w:val="single" w:color="auto" w:sz="4" w:space="0"/>
              <w:left w:val="nil"/>
              <w:bottom w:val="single" w:color="auto" w:sz="4" w:space="0"/>
              <w:right w:val="single" w:color="auto" w:sz="4" w:space="0"/>
            </w:tcBorders>
            <w:vAlign w:val="center"/>
          </w:tcPr>
          <w:p>
            <w:pPr>
              <w:widowControl/>
              <w:jc w:val="left"/>
              <w:rPr>
                <w:rFonts w:hAnsi="宋体" w:cs="宋体"/>
                <w:sz w:val="20"/>
              </w:rPr>
            </w:pPr>
          </w:p>
        </w:tc>
      </w:tr>
      <w:tr>
        <w:tblPrEx>
          <w:tblCellMar>
            <w:top w:w="0" w:type="dxa"/>
            <w:left w:w="108" w:type="dxa"/>
            <w:bottom w:w="0" w:type="dxa"/>
            <w:right w:w="108" w:type="dxa"/>
          </w:tblCellMar>
        </w:tblPrEx>
        <w:trPr>
          <w:trHeight w:val="1128" w:hRule="atLeast"/>
          <w:jc w:val="center"/>
        </w:trPr>
        <w:tc>
          <w:tcPr>
            <w:tcW w:w="608" w:type="dxa"/>
            <w:vMerge w:val="continue"/>
            <w:tcBorders>
              <w:left w:val="single" w:color="auto" w:sz="8" w:space="0"/>
              <w:bottom w:val="single" w:color="auto" w:sz="4" w:space="0"/>
              <w:right w:val="nil"/>
            </w:tcBorders>
            <w:vAlign w:val="center"/>
          </w:tcPr>
          <w:p>
            <w:pPr>
              <w:widowControl/>
              <w:jc w:val="left"/>
              <w:rPr>
                <w:rFonts w:hAnsi="宋体" w:cs="宋体"/>
                <w:sz w:val="15"/>
                <w:szCs w:val="15"/>
              </w:rPr>
            </w:pPr>
          </w:p>
        </w:tc>
        <w:tc>
          <w:tcPr>
            <w:tcW w:w="972" w:type="dxa"/>
            <w:tcBorders>
              <w:top w:val="single" w:color="auto" w:sz="4" w:space="0"/>
              <w:left w:val="single" w:color="auto" w:sz="8" w:space="0"/>
              <w:bottom w:val="single" w:color="auto" w:sz="4" w:space="0"/>
              <w:right w:val="single" w:color="auto" w:sz="4" w:space="0"/>
            </w:tcBorders>
            <w:vAlign w:val="center"/>
          </w:tcPr>
          <w:p>
            <w:pPr>
              <w:widowControl/>
              <w:jc w:val="center"/>
              <w:rPr>
                <w:rFonts w:hAnsi="宋体" w:cs="宋体"/>
                <w:sz w:val="15"/>
                <w:szCs w:val="15"/>
              </w:rPr>
            </w:pPr>
            <w:r>
              <w:rPr>
                <w:rFonts w:hAnsi="宋体" w:cs="宋体"/>
                <w:sz w:val="15"/>
                <w:szCs w:val="15"/>
              </w:rPr>
              <w:t>投标</w:t>
            </w:r>
          </w:p>
          <w:p>
            <w:pPr>
              <w:widowControl/>
              <w:jc w:val="center"/>
              <w:rPr>
                <w:rFonts w:hAnsi="宋体" w:cs="宋体"/>
                <w:sz w:val="15"/>
                <w:szCs w:val="15"/>
              </w:rPr>
            </w:pPr>
            <w:r>
              <w:rPr>
                <w:rFonts w:hAnsi="宋体" w:cs="宋体"/>
                <w:sz w:val="15"/>
                <w:szCs w:val="15"/>
              </w:rPr>
              <w:t>报价</w:t>
            </w:r>
          </w:p>
        </w:tc>
        <w:tc>
          <w:tcPr>
            <w:tcW w:w="587" w:type="dxa"/>
            <w:tcBorders>
              <w:top w:val="single" w:color="auto" w:sz="4" w:space="0"/>
              <w:left w:val="nil"/>
              <w:bottom w:val="single" w:color="auto" w:sz="4" w:space="0"/>
              <w:right w:val="single" w:color="auto" w:sz="4" w:space="0"/>
            </w:tcBorders>
            <w:vAlign w:val="center"/>
          </w:tcPr>
          <w:p>
            <w:pPr>
              <w:widowControl/>
              <w:jc w:val="center"/>
              <w:rPr>
                <w:rFonts w:hint="default" w:hAnsi="宋体" w:eastAsia="宋体" w:cs="宋体"/>
                <w:sz w:val="15"/>
                <w:szCs w:val="15"/>
                <w:lang w:val="en-US" w:eastAsia="zh-CN"/>
              </w:rPr>
            </w:pPr>
            <w:r>
              <w:rPr>
                <w:rFonts w:hint="eastAsia" w:hAnsi="宋体" w:cs="宋体"/>
                <w:sz w:val="15"/>
                <w:szCs w:val="15"/>
                <w:lang w:val="en-US" w:eastAsia="zh-CN"/>
              </w:rPr>
              <w:t>30</w:t>
            </w:r>
          </w:p>
        </w:tc>
        <w:tc>
          <w:tcPr>
            <w:tcW w:w="6095" w:type="dxa"/>
            <w:tcBorders>
              <w:top w:val="single" w:color="auto" w:sz="4" w:space="0"/>
              <w:left w:val="nil"/>
              <w:bottom w:val="single" w:color="auto" w:sz="4" w:space="0"/>
              <w:right w:val="single" w:color="auto" w:sz="4" w:space="0"/>
            </w:tcBorders>
            <w:vAlign w:val="center"/>
          </w:tcPr>
          <w:p>
            <w:pPr>
              <w:rPr>
                <w:rFonts w:hAnsi="宋体" w:cs="宋体"/>
                <w:sz w:val="15"/>
                <w:szCs w:val="15"/>
              </w:rPr>
            </w:pPr>
            <w:r>
              <w:rPr>
                <w:rFonts w:hAnsi="宋体" w:cs="宋体"/>
                <w:sz w:val="15"/>
                <w:szCs w:val="15"/>
              </w:rPr>
              <w:t>投标报价采用综合评分法计算，价格分统一采用低价优先法计算，即满足招标文件要求且投标价格最低的投标报价为评标基准价，其价格分为满分。其他投标人的价格分统一按照下列公式计算：投标报价得分=（评标基准价÷投标报价）×价格权值×100。</w:t>
            </w:r>
          </w:p>
        </w:tc>
        <w:tc>
          <w:tcPr>
            <w:tcW w:w="851" w:type="dxa"/>
            <w:tcBorders>
              <w:top w:val="single" w:color="auto" w:sz="4" w:space="0"/>
              <w:left w:val="nil"/>
              <w:bottom w:val="single" w:color="auto" w:sz="4" w:space="0"/>
              <w:right w:val="single" w:color="auto" w:sz="4" w:space="0"/>
            </w:tcBorders>
            <w:vAlign w:val="center"/>
          </w:tcPr>
          <w:p>
            <w:pPr>
              <w:rPr>
                <w:rFonts w:hAnsi="宋体" w:cs="宋体"/>
                <w:sz w:val="18"/>
                <w:szCs w:val="18"/>
              </w:rPr>
            </w:pPr>
          </w:p>
        </w:tc>
        <w:tc>
          <w:tcPr>
            <w:tcW w:w="770" w:type="dxa"/>
            <w:tcBorders>
              <w:top w:val="single" w:color="auto" w:sz="4" w:space="0"/>
              <w:left w:val="nil"/>
              <w:bottom w:val="single" w:color="auto" w:sz="4" w:space="0"/>
              <w:right w:val="single" w:color="auto" w:sz="4" w:space="0"/>
            </w:tcBorders>
            <w:vAlign w:val="center"/>
          </w:tcPr>
          <w:p>
            <w:pPr>
              <w:rPr>
                <w:rFonts w:hAnsi="宋体" w:cs="宋体"/>
                <w:sz w:val="18"/>
                <w:szCs w:val="18"/>
              </w:rPr>
            </w:pPr>
          </w:p>
        </w:tc>
      </w:tr>
      <w:tr>
        <w:tblPrEx>
          <w:tblCellMar>
            <w:top w:w="0" w:type="dxa"/>
            <w:left w:w="108" w:type="dxa"/>
            <w:bottom w:w="0" w:type="dxa"/>
            <w:right w:w="108" w:type="dxa"/>
          </w:tblCellMar>
        </w:tblPrEx>
        <w:trPr>
          <w:trHeight w:val="384" w:hRule="atLeast"/>
          <w:jc w:val="center"/>
        </w:trPr>
        <w:tc>
          <w:tcPr>
            <w:tcW w:w="8262" w:type="dxa"/>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hAnsi="宋体" w:cs="宋体"/>
                <w:b/>
                <w:sz w:val="15"/>
                <w:szCs w:val="15"/>
              </w:rPr>
            </w:pPr>
            <w:r>
              <w:rPr>
                <w:rFonts w:hAnsi="宋体" w:cs="宋体"/>
                <w:b/>
                <w:sz w:val="15"/>
                <w:szCs w:val="15"/>
              </w:rPr>
              <w:t>合计得分</w:t>
            </w:r>
          </w:p>
        </w:tc>
        <w:tc>
          <w:tcPr>
            <w:tcW w:w="851" w:type="dxa"/>
            <w:tcBorders>
              <w:top w:val="single" w:color="auto" w:sz="4" w:space="0"/>
              <w:left w:val="single" w:color="auto" w:sz="8" w:space="0"/>
              <w:bottom w:val="single" w:color="auto" w:sz="4" w:space="0"/>
              <w:right w:val="single" w:color="auto" w:sz="4" w:space="0"/>
            </w:tcBorders>
            <w:vAlign w:val="center"/>
          </w:tcPr>
          <w:p>
            <w:pPr>
              <w:widowControl/>
              <w:jc w:val="center"/>
              <w:rPr>
                <w:rFonts w:hAnsi="宋体" w:cs="宋体"/>
                <w:b/>
                <w:sz w:val="18"/>
                <w:szCs w:val="18"/>
              </w:rPr>
            </w:pPr>
          </w:p>
        </w:tc>
        <w:tc>
          <w:tcPr>
            <w:tcW w:w="770" w:type="dxa"/>
            <w:tcBorders>
              <w:top w:val="single" w:color="auto" w:sz="4" w:space="0"/>
              <w:left w:val="single" w:color="auto" w:sz="8" w:space="0"/>
              <w:bottom w:val="single" w:color="auto" w:sz="4" w:space="0"/>
              <w:right w:val="single" w:color="auto" w:sz="4" w:space="0"/>
            </w:tcBorders>
            <w:vAlign w:val="center"/>
          </w:tcPr>
          <w:p>
            <w:pPr>
              <w:widowControl/>
              <w:jc w:val="center"/>
              <w:rPr>
                <w:rFonts w:hAnsi="宋体" w:cs="宋体"/>
                <w:b/>
                <w:sz w:val="18"/>
                <w:szCs w:val="18"/>
              </w:rPr>
            </w:pPr>
          </w:p>
        </w:tc>
      </w:tr>
    </w:tbl>
    <w:p>
      <w:pPr>
        <w:ind w:firstLine="420" w:firstLineChars="200"/>
        <w:rPr>
          <w:rFonts w:asciiTheme="minorEastAsia" w:hAnsiTheme="minorEastAsia"/>
          <w:szCs w:val="21"/>
        </w:rPr>
      </w:pPr>
      <w:r>
        <w:rPr>
          <w:rFonts w:hint="eastAsia" w:asciiTheme="minorEastAsia" w:hAnsiTheme="minorEastAsia"/>
          <w:szCs w:val="21"/>
        </w:rPr>
        <w:t>招标方不承诺以最低投标价为中标的唯一依据,而将综合得分最高的，同时根据相关规定已经确认投标产品最大限度满足招标文件要求；综合性价比最佳；具有履行合同所必需的设备和专业技术能力；有售后服务能力和培训能力并对售后服务和培训做出了承诺；有建立和完善本地化服务体系的计划、措施和承诺；具备按照要求短时间供货的能力以及工期的保证的投标人确定为中标方</w:t>
      </w:r>
    </w:p>
    <w:p>
      <w:pPr>
        <w:spacing w:line="400" w:lineRule="exact"/>
        <w:rPr>
          <w:b/>
        </w:rPr>
      </w:pPr>
      <w:bookmarkStart w:id="276" w:name="_Toc217446104"/>
      <w:bookmarkStart w:id="277" w:name="_Toc183582287"/>
      <w:bookmarkStart w:id="278" w:name="_Toc183682422"/>
      <w:r>
        <w:rPr>
          <w:rFonts w:hint="eastAsia"/>
          <w:b/>
        </w:rPr>
        <w:t>6．计算错误的修改</w:t>
      </w:r>
      <w:bookmarkEnd w:id="276"/>
      <w:bookmarkEnd w:id="277"/>
      <w:bookmarkEnd w:id="278"/>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6.1 投标文件中如果出现计算上或累加上的算术错误，可按以下原则进行修改：</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（1）用数字表示的金额和用文字表示的金额不一致，应以文字表示的金额为准。</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（2）单价和数量的乘积与总价不一致时，以单价为准，并修正总价。</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（3）单价金额小数点有明显错误的，以总价为准，修正单价。</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6.2  按上述修正错误的方法调整的投标报价应对投标人具有约束力。如果投标人不接受修正后的价格，其投标将被拒绝。</w:t>
      </w:r>
    </w:p>
    <w:p>
      <w:pPr>
        <w:spacing w:line="400" w:lineRule="exact"/>
        <w:rPr>
          <w:b/>
        </w:rPr>
      </w:pPr>
      <w:bookmarkStart w:id="279" w:name="_Toc217446105"/>
      <w:bookmarkStart w:id="280" w:name="_Toc208849022"/>
      <w:bookmarkStart w:id="281" w:name="_Toc183682432"/>
      <w:bookmarkStart w:id="282" w:name="_Toc183582297"/>
      <w:r>
        <w:rPr>
          <w:rFonts w:hint="eastAsia"/>
          <w:b/>
        </w:rPr>
        <w:t xml:space="preserve">7. </w:t>
      </w:r>
      <w:bookmarkEnd w:id="279"/>
      <w:bookmarkEnd w:id="280"/>
      <w:bookmarkEnd w:id="281"/>
      <w:bookmarkEnd w:id="282"/>
      <w:r>
        <w:rPr>
          <w:rFonts w:hint="eastAsia"/>
          <w:b/>
        </w:rPr>
        <w:t>评标专家在政府采购活动中承担以下义务：</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7.1 遵纪守法，客观、公正、廉洁地履行职责。</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7.2 按照政府采购法律法规和采购文件的规定要求对供应商的资格条件和供应商提供的产品价格、技术、服务等方面严格进行评判，提供科学合理、公平公正的评审意见，参与起草评审报告，并予签字确认。</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7.3 保守秘密。不得透露采购文件咨询情况，不得泄漏供应商的投标文件及知悉的商业秘密，不得向供应商透露评审情况。</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7.4 发现供应商在政府采购活动中有不正当竞争或恶意串通等违规行为，及时向政府采购评审工作的组织者或财政部门报告并加以制止。</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发现采购人、政府采购代理机构及其工作人员在政府采购活动中有干预评审、发表倾向性和歧视性言论、受贿或者接受供应商的其他好处及其他违法违规行为，及时向财政部门报告。</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7.5 解答有关方面对政府采购评审工作中有关问题的询问，配合采购人或者政府采购代理机构答复供应商质疑，配合财政部门的投诉处理工作等事宜。</w:t>
      </w:r>
    </w:p>
    <w:p>
      <w:pPr>
        <w:spacing w:line="400" w:lineRule="exact"/>
        <w:ind w:firstLine="420" w:firstLineChars="200"/>
      </w:pPr>
      <w:r>
        <w:rPr>
          <w:rFonts w:hint="eastAsia" w:asciiTheme="minorEastAsia" w:hAnsiTheme="minorEastAsia" w:eastAsiaTheme="minorEastAsia"/>
          <w:color w:val="000000"/>
          <w:szCs w:val="21"/>
        </w:rPr>
        <w:t xml:space="preserve">7.6 </w:t>
      </w:r>
      <w:r>
        <w:rPr>
          <w:rFonts w:hint="eastAsia"/>
        </w:rPr>
        <w:t>法律、法规和规章规定的其他义务。</w:t>
      </w:r>
    </w:p>
    <w:p>
      <w:pPr>
        <w:spacing w:line="400" w:lineRule="exact"/>
        <w:rPr>
          <w:b/>
        </w:rPr>
      </w:pPr>
      <w:r>
        <w:rPr>
          <w:rFonts w:hint="eastAsia"/>
          <w:b/>
        </w:rPr>
        <w:t>8.评审专家在政府采购活动中应当遵守以下工作纪律：</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8.1 应邀按时参加评审和咨询活动。遇特殊情况不能出席或途中遇阻不能按时参加评审或咨询的，应及时告知财政部门或者采购人或者政府采购代理机构，不得私自转托他人。</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8.2 不得参加与自己有利害关系的政府采购项目的评审活动。对与自己有利害关系的评审项目，如受到邀请，应主动提出回避。财政部门、采购人或政府采购代理机构也可要求该评审专家回避。</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审的情况。</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8.3 评审或咨询过程中关闭通讯设备，不得与外界联系。因发生不可预见情况，确实需要与外界联系的，应当有在场工作人员陪同。</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8.4 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8.5 在咨询工作中，严格执行国家产业政策和产品标准，认真听取咨询方的合理要求，提出科学合理的、无倾向性和歧视性的咨询方案，并对所提出的意见和建议承担个人责任。</w:t>
      </w:r>
    </w:p>
    <w:p>
      <w:pPr>
        <w:widowControl/>
        <w:autoSpaceDE w:val="0"/>
        <w:autoSpaceDN w:val="0"/>
        <w:spacing w:line="400" w:lineRule="exact"/>
        <w:ind w:right="53" w:firstLine="420" w:firstLine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8.6 有关部门（机构）制定的其他评审工作纪律。</w:t>
      </w: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9"/>
        <w:spacing w:line="400" w:lineRule="exact"/>
        <w:ind w:firstLine="369" w:firstLineChars="175"/>
        <w:rPr>
          <w:rFonts w:ascii="宋体" w:hAnsi="宋体"/>
          <w:b/>
          <w:bCs/>
          <w:color w:val="000000"/>
          <w:szCs w:val="21"/>
        </w:rPr>
      </w:pPr>
    </w:p>
    <w:p>
      <w:pPr>
        <w:pStyle w:val="3"/>
      </w:pPr>
      <w:bookmarkStart w:id="283" w:name="_Toc31957"/>
      <w:bookmarkStart w:id="284" w:name="_Toc406749999"/>
      <w:bookmarkStart w:id="285" w:name="_Toc21327"/>
      <w:r>
        <w:rPr>
          <w:rFonts w:hint="eastAsia"/>
        </w:rPr>
        <w:t>第七章 合同主要条款</w:t>
      </w:r>
      <w:bookmarkEnd w:id="283"/>
      <w:bookmarkEnd w:id="284"/>
      <w:bookmarkEnd w:id="285"/>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widowControl/>
        <w:jc w:val="left"/>
        <w:rPr>
          <w:rFonts w:ascii="宋体" w:hAnsi="宋体" w:cs="宋体"/>
          <w:szCs w:val="21"/>
        </w:rPr>
      </w:pPr>
    </w:p>
    <w:p>
      <w:pPr>
        <w:pStyle w:val="63"/>
        <w:ind w:firstLine="420"/>
        <w:rPr>
          <w:rFonts w:ascii="宋体" w:hAnsi="宋体"/>
          <w:sz w:val="21"/>
          <w:szCs w:val="21"/>
        </w:rPr>
      </w:pPr>
      <w:r>
        <w:rPr>
          <w:rFonts w:hint="eastAsia" w:ascii="宋体" w:hAnsi="宋体"/>
          <w:sz w:val="21"/>
          <w:szCs w:val="21"/>
        </w:rPr>
        <w:t xml:space="preserve">合同编号：                                         </w:t>
      </w:r>
    </w:p>
    <w:p>
      <w:pPr>
        <w:pStyle w:val="63"/>
        <w:ind w:firstLine="420"/>
        <w:rPr>
          <w:rFonts w:ascii="宋体" w:hAnsi="宋体"/>
          <w:sz w:val="21"/>
          <w:szCs w:val="21"/>
        </w:rPr>
      </w:pPr>
      <w:r>
        <w:rPr>
          <w:rFonts w:hint="eastAsia" w:ascii="宋体" w:hAnsi="宋体"/>
          <w:sz w:val="21"/>
          <w:szCs w:val="21"/>
        </w:rPr>
        <w:t xml:space="preserve">签订地点：                                         </w:t>
      </w:r>
    </w:p>
    <w:p>
      <w:pPr>
        <w:pStyle w:val="63"/>
        <w:ind w:firstLine="420"/>
        <w:rPr>
          <w:rFonts w:ascii="宋体" w:hAnsi="宋体"/>
          <w:sz w:val="21"/>
          <w:szCs w:val="21"/>
        </w:rPr>
      </w:pPr>
      <w:r>
        <w:rPr>
          <w:rFonts w:hint="eastAsia" w:ascii="宋体" w:hAnsi="宋体"/>
          <w:sz w:val="21"/>
          <w:szCs w:val="21"/>
        </w:rPr>
        <w:t xml:space="preserve">签订时间：                                         </w:t>
      </w:r>
    </w:p>
    <w:p>
      <w:pPr>
        <w:pStyle w:val="63"/>
        <w:ind w:firstLine="420"/>
        <w:rPr>
          <w:rFonts w:ascii="宋体" w:hAnsi="宋体"/>
          <w:sz w:val="21"/>
          <w:szCs w:val="21"/>
        </w:rPr>
      </w:pPr>
      <w:r>
        <w:rPr>
          <w:rFonts w:hint="eastAsia" w:ascii="宋体" w:hAnsi="宋体"/>
          <w:sz w:val="21"/>
          <w:szCs w:val="21"/>
        </w:rPr>
        <w:t xml:space="preserve">采购人（甲方）：                                          </w:t>
      </w:r>
    </w:p>
    <w:p>
      <w:pPr>
        <w:pStyle w:val="63"/>
        <w:ind w:firstLine="420"/>
        <w:rPr>
          <w:rFonts w:ascii="宋体" w:hAnsi="宋体"/>
          <w:sz w:val="21"/>
          <w:szCs w:val="21"/>
        </w:rPr>
      </w:pPr>
      <w:r>
        <w:rPr>
          <w:rFonts w:hint="eastAsia" w:ascii="宋体" w:hAnsi="宋体"/>
          <w:sz w:val="21"/>
          <w:szCs w:val="21"/>
        </w:rPr>
        <w:t xml:space="preserve">供应商（乙方）：                                          </w:t>
      </w:r>
    </w:p>
    <w:p>
      <w:pPr>
        <w:spacing w:line="400" w:lineRule="exact"/>
        <w:rPr>
          <w:rFonts w:ascii="宋体" w:hAnsi="宋体"/>
          <w:szCs w:val="21"/>
        </w:rPr>
      </w:pPr>
    </w:p>
    <w:p>
      <w:pPr>
        <w:pStyle w:val="63"/>
        <w:ind w:firstLine="420"/>
        <w:rPr>
          <w:rFonts w:ascii="宋体" w:hAnsi="宋体"/>
          <w:sz w:val="21"/>
          <w:szCs w:val="21"/>
        </w:rPr>
      </w:pPr>
      <w:r>
        <w:rPr>
          <w:rFonts w:hint="eastAsia" w:ascii="宋体" w:hAnsi="宋体"/>
          <w:sz w:val="21"/>
          <w:szCs w:val="21"/>
        </w:rPr>
        <w:t>根据《中华人民共和国政府采购法》、《中华人民共和国合同法》及</w:t>
      </w:r>
      <w:r>
        <w:rPr>
          <w:rFonts w:ascii="宋体" w:hAnsi="宋体"/>
          <w:color w:val="000000"/>
          <w:sz w:val="21"/>
          <w:szCs w:val="21"/>
        </w:rPr>
        <w:t>XX</w:t>
      </w:r>
      <w:r>
        <w:rPr>
          <w:rFonts w:hint="eastAsia" w:ascii="宋体" w:hAnsi="宋体"/>
          <w:sz w:val="21"/>
          <w:szCs w:val="21"/>
        </w:rPr>
        <w:t>政府采购中心采购项目（项目编号：</w:t>
      </w:r>
      <w:r>
        <w:rPr>
          <w:rFonts w:ascii="宋体" w:hAnsi="宋体"/>
          <w:color w:val="000000"/>
          <w:sz w:val="21"/>
          <w:szCs w:val="21"/>
        </w:rPr>
        <w:t>XX</w:t>
      </w:r>
      <w:r>
        <w:rPr>
          <w:rFonts w:hint="eastAsia" w:ascii="宋体" w:hAnsi="宋体"/>
          <w:sz w:val="21"/>
          <w:szCs w:val="21"/>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rPr>
          <w:b/>
        </w:rPr>
      </w:pPr>
      <w:bookmarkStart w:id="286" w:name="_Toc217446107"/>
      <w:r>
        <w:rPr>
          <w:rFonts w:hint="eastAsia"/>
          <w:b/>
        </w:rPr>
        <w:t>一、合同货物</w:t>
      </w:r>
      <w:bookmarkEnd w:id="286"/>
    </w:p>
    <w:tbl>
      <w:tblPr>
        <w:tblStyle w:val="39"/>
        <w:tblW w:w="832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51"/>
        <w:gridCol w:w="968"/>
        <w:gridCol w:w="663"/>
        <w:gridCol w:w="829"/>
        <w:gridCol w:w="995"/>
        <w:gridCol w:w="1092"/>
        <w:gridCol w:w="1161"/>
        <w:gridCol w:w="11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4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宋体" w:hAnsi="宋体"/>
                <w:szCs w:val="21"/>
              </w:rPr>
            </w:pPr>
            <w:r>
              <w:rPr>
                <w:rFonts w:hint="eastAsia" w:ascii="宋体" w:hAnsi="宋体" w:cs="Arial"/>
                <w:szCs w:val="21"/>
              </w:rPr>
              <w:t>货物品名</w:t>
            </w:r>
          </w:p>
        </w:tc>
        <w:tc>
          <w:tcPr>
            <w:tcW w:w="9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szCs w:val="21"/>
              </w:rPr>
            </w:pPr>
            <w:r>
              <w:rPr>
                <w:rFonts w:hint="eastAsia" w:ascii="宋体" w:hAnsi="宋体" w:cs="Arial"/>
                <w:szCs w:val="21"/>
              </w:rPr>
              <w:t>规格</w:t>
            </w:r>
          </w:p>
          <w:p>
            <w:pPr>
              <w:spacing w:line="400" w:lineRule="exact"/>
              <w:jc w:val="center"/>
              <w:rPr>
                <w:rFonts w:ascii="宋体" w:hAnsi="宋体"/>
                <w:szCs w:val="21"/>
              </w:rPr>
            </w:pPr>
            <w:r>
              <w:rPr>
                <w:rFonts w:hint="eastAsia" w:ascii="宋体" w:hAnsi="宋体" w:cs="Arial"/>
                <w:szCs w:val="21"/>
              </w:rPr>
              <w:t>型号</w:t>
            </w:r>
          </w:p>
        </w:tc>
        <w:tc>
          <w:tcPr>
            <w:tcW w:w="6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cs="Arial"/>
                <w:szCs w:val="21"/>
              </w:rPr>
              <w:t>单位</w:t>
            </w:r>
          </w:p>
        </w:tc>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05" w:firstLineChars="50"/>
              <w:rPr>
                <w:rFonts w:ascii="宋体" w:hAnsi="宋体"/>
                <w:szCs w:val="21"/>
              </w:rPr>
            </w:pPr>
            <w:r>
              <w:rPr>
                <w:rFonts w:hint="eastAsia" w:ascii="宋体" w:hAnsi="宋体" w:cs="Arial"/>
                <w:szCs w:val="21"/>
              </w:rPr>
              <w:t>数量</w:t>
            </w:r>
          </w:p>
        </w:tc>
        <w:tc>
          <w:tcPr>
            <w:tcW w:w="99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05" w:firstLineChars="50"/>
              <w:jc w:val="center"/>
              <w:rPr>
                <w:rFonts w:ascii="宋体" w:hAnsi="宋体" w:cs="Arial"/>
                <w:szCs w:val="21"/>
              </w:rPr>
            </w:pPr>
            <w:r>
              <w:rPr>
                <w:rFonts w:hint="eastAsia" w:ascii="宋体" w:hAnsi="宋体" w:cs="Arial"/>
                <w:szCs w:val="21"/>
              </w:rPr>
              <w:t>单价</w:t>
            </w:r>
          </w:p>
          <w:p>
            <w:pPr>
              <w:spacing w:line="400" w:lineRule="exact"/>
              <w:jc w:val="center"/>
              <w:rPr>
                <w:rFonts w:ascii="宋体" w:hAnsi="宋体" w:cs="Arial"/>
                <w:szCs w:val="21"/>
              </w:rPr>
            </w:pPr>
            <w:r>
              <w:rPr>
                <w:rFonts w:hint="eastAsia" w:ascii="宋体" w:hAnsi="宋体" w:cs="Arial"/>
                <w:szCs w:val="21"/>
              </w:rPr>
              <w:t>（万元）</w:t>
            </w:r>
          </w:p>
        </w:tc>
        <w:tc>
          <w:tcPr>
            <w:tcW w:w="109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宋体" w:hAnsi="宋体" w:cs="Arial"/>
                <w:szCs w:val="21"/>
              </w:rPr>
            </w:pPr>
            <w:r>
              <w:rPr>
                <w:rFonts w:hint="eastAsia" w:ascii="宋体" w:hAnsi="宋体" w:cs="Arial"/>
                <w:szCs w:val="21"/>
              </w:rPr>
              <w:t>总价</w:t>
            </w:r>
          </w:p>
          <w:p>
            <w:pPr>
              <w:spacing w:line="400" w:lineRule="exact"/>
              <w:rPr>
                <w:rFonts w:ascii="宋体" w:hAnsi="宋体"/>
                <w:szCs w:val="21"/>
              </w:rPr>
            </w:pPr>
            <w:r>
              <w:rPr>
                <w:rFonts w:hint="eastAsia" w:ascii="宋体" w:hAnsi="宋体" w:cs="Arial"/>
                <w:szCs w:val="21"/>
              </w:rPr>
              <w:t>（万元）</w:t>
            </w:r>
          </w:p>
        </w:tc>
        <w:tc>
          <w:tcPr>
            <w:tcW w:w="11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szCs w:val="21"/>
              </w:rPr>
            </w:pPr>
            <w:r>
              <w:rPr>
                <w:rFonts w:hint="eastAsia" w:ascii="宋体" w:hAnsi="宋体" w:cs="Arial"/>
                <w:szCs w:val="21"/>
              </w:rPr>
              <w:t>随机</w:t>
            </w:r>
          </w:p>
          <w:p>
            <w:pPr>
              <w:spacing w:line="400" w:lineRule="exact"/>
              <w:jc w:val="center"/>
              <w:rPr>
                <w:rFonts w:ascii="宋体" w:hAnsi="宋体"/>
                <w:szCs w:val="21"/>
              </w:rPr>
            </w:pPr>
            <w:r>
              <w:rPr>
                <w:rFonts w:hint="eastAsia" w:ascii="宋体" w:hAnsi="宋体" w:cs="Arial"/>
                <w:szCs w:val="21"/>
              </w:rPr>
              <w:t>配件</w:t>
            </w:r>
          </w:p>
        </w:tc>
        <w:tc>
          <w:tcPr>
            <w:tcW w:w="11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05" w:firstLineChars="50"/>
              <w:rPr>
                <w:rFonts w:ascii="宋体" w:hAnsi="宋体"/>
                <w:szCs w:val="21"/>
              </w:rPr>
            </w:pPr>
            <w:r>
              <w:rPr>
                <w:rFonts w:hint="eastAsia" w:ascii="宋体" w:hAnsi="宋体" w:cs="Arial"/>
                <w:szCs w:val="21"/>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14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 </w:t>
            </w:r>
          </w:p>
        </w:tc>
        <w:tc>
          <w:tcPr>
            <w:tcW w:w="9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 </w:t>
            </w:r>
          </w:p>
        </w:tc>
        <w:tc>
          <w:tcPr>
            <w:tcW w:w="6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 </w:t>
            </w:r>
          </w:p>
        </w:tc>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 </w:t>
            </w:r>
          </w:p>
        </w:tc>
        <w:tc>
          <w:tcPr>
            <w:tcW w:w="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 </w:t>
            </w:r>
          </w:p>
        </w:tc>
        <w:tc>
          <w:tcPr>
            <w:tcW w:w="10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14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 </w:t>
            </w:r>
          </w:p>
        </w:tc>
        <w:tc>
          <w:tcPr>
            <w:tcW w:w="9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 </w:t>
            </w:r>
          </w:p>
        </w:tc>
        <w:tc>
          <w:tcPr>
            <w:tcW w:w="6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 </w:t>
            </w:r>
          </w:p>
        </w:tc>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 </w:t>
            </w:r>
          </w:p>
        </w:tc>
        <w:tc>
          <w:tcPr>
            <w:tcW w:w="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 </w:t>
            </w:r>
          </w:p>
        </w:tc>
        <w:tc>
          <w:tcPr>
            <w:tcW w:w="10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 </w:t>
            </w:r>
          </w:p>
        </w:tc>
      </w:tr>
    </w:tbl>
    <w:p>
      <w:pPr>
        <w:rPr>
          <w:b/>
        </w:rPr>
      </w:pPr>
      <w:bookmarkStart w:id="287" w:name="_Toc217446108"/>
      <w:r>
        <w:rPr>
          <w:rFonts w:hint="eastAsia"/>
          <w:b/>
        </w:rPr>
        <w:t>二、合同总价</w:t>
      </w:r>
      <w:bookmarkEnd w:id="287"/>
    </w:p>
    <w:p>
      <w:pPr>
        <w:pStyle w:val="9"/>
        <w:spacing w:line="400" w:lineRule="exact"/>
        <w:ind w:firstLine="367" w:firstLineChars="175"/>
        <w:rPr>
          <w:rFonts w:ascii="宋体" w:hAnsi="宋体"/>
          <w:szCs w:val="21"/>
        </w:rPr>
      </w:pPr>
      <w:r>
        <w:rPr>
          <w:rFonts w:hint="eastAsia" w:ascii="宋体" w:hAnsi="宋体"/>
          <w:szCs w:val="21"/>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rPr>
          <w:b/>
        </w:rPr>
      </w:pPr>
      <w:bookmarkStart w:id="288" w:name="_Toc217446109"/>
      <w:r>
        <w:rPr>
          <w:rFonts w:hint="eastAsia"/>
          <w:b/>
        </w:rPr>
        <w:t>三、质量要求</w:t>
      </w:r>
      <w:bookmarkEnd w:id="288"/>
    </w:p>
    <w:p>
      <w:pPr>
        <w:pStyle w:val="63"/>
        <w:ind w:firstLine="420"/>
        <w:rPr>
          <w:rFonts w:ascii="宋体" w:hAnsi="宋体"/>
          <w:sz w:val="21"/>
          <w:szCs w:val="21"/>
        </w:rPr>
      </w:pPr>
      <w:r>
        <w:rPr>
          <w:rFonts w:hint="eastAsia" w:ascii="宋体" w:hAnsi="宋体"/>
          <w:sz w:val="21"/>
          <w:szCs w:val="21"/>
        </w:rPr>
        <w:t>1、乙方须提供全新的货物（含零部件、配件等），表面无划伤、无碰撞痕迹，且权属清楚，不得侵害他人的知识产权。</w:t>
      </w:r>
    </w:p>
    <w:p>
      <w:pPr>
        <w:pStyle w:val="63"/>
        <w:ind w:firstLine="420"/>
        <w:rPr>
          <w:rFonts w:ascii="宋体" w:hAnsi="宋体"/>
          <w:sz w:val="21"/>
          <w:szCs w:val="21"/>
        </w:rPr>
      </w:pPr>
      <w:r>
        <w:rPr>
          <w:rFonts w:hint="eastAsia" w:ascii="宋体" w:hAnsi="宋体"/>
          <w:sz w:val="21"/>
          <w:szCs w:val="21"/>
        </w:rPr>
        <w:t>货物必须符合或优于国家（行业）标准，以及本项目招标文件的质量要求和技术指标与出厂标准。</w:t>
      </w:r>
    </w:p>
    <w:p>
      <w:pPr>
        <w:pStyle w:val="63"/>
        <w:ind w:firstLine="420"/>
        <w:rPr>
          <w:rFonts w:ascii="宋体" w:hAnsi="宋体"/>
          <w:sz w:val="21"/>
          <w:szCs w:val="21"/>
        </w:rPr>
      </w:pPr>
      <w:r>
        <w:rPr>
          <w:rFonts w:hint="eastAsia" w:ascii="宋体" w:hAnsi="宋体"/>
          <w:sz w:val="21"/>
          <w:szCs w:val="21"/>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pPr>
        <w:pStyle w:val="63"/>
        <w:ind w:firstLine="420"/>
        <w:rPr>
          <w:rFonts w:ascii="宋体" w:hAnsi="宋体"/>
          <w:sz w:val="21"/>
          <w:szCs w:val="21"/>
        </w:rPr>
      </w:pPr>
      <w:r>
        <w:rPr>
          <w:rFonts w:hint="eastAsia" w:ascii="宋体" w:hAnsi="宋体"/>
          <w:sz w:val="21"/>
          <w:szCs w:val="21"/>
        </w:rPr>
        <w:t>4、货物制造质量出现问题，乙方应负责三包（包修、包换、包退），费用由乙方负担，甲方有权到乙方生产场地检查货物质量和生产进度。</w:t>
      </w:r>
    </w:p>
    <w:p>
      <w:pPr>
        <w:pStyle w:val="63"/>
        <w:ind w:firstLine="420"/>
        <w:rPr>
          <w:rFonts w:ascii="宋体" w:hAnsi="宋体"/>
          <w:sz w:val="21"/>
          <w:szCs w:val="21"/>
        </w:rPr>
      </w:pPr>
      <w:r>
        <w:rPr>
          <w:rFonts w:hint="eastAsia" w:ascii="宋体" w:hAnsi="宋体"/>
          <w:sz w:val="21"/>
          <w:szCs w:val="21"/>
        </w:rPr>
        <w:t>5、货到现场后由于甲方保管不当造成的质量问题，乙方亦应负责修理，但费用由甲方负担。</w:t>
      </w:r>
    </w:p>
    <w:p>
      <w:pPr>
        <w:rPr>
          <w:b/>
        </w:rPr>
      </w:pPr>
      <w:bookmarkStart w:id="289" w:name="_Toc217446110"/>
      <w:r>
        <w:rPr>
          <w:rFonts w:hint="eastAsia"/>
          <w:b/>
        </w:rPr>
        <w:t>四、交货及验收</w:t>
      </w:r>
      <w:bookmarkEnd w:id="289"/>
    </w:p>
    <w:p>
      <w:pPr>
        <w:pStyle w:val="63"/>
        <w:ind w:firstLine="420"/>
        <w:rPr>
          <w:rFonts w:ascii="宋体" w:hAnsi="宋体"/>
          <w:sz w:val="21"/>
          <w:szCs w:val="21"/>
        </w:rPr>
      </w:pPr>
      <w:r>
        <w:rPr>
          <w:rFonts w:hint="eastAsia" w:ascii="宋体" w:hAnsi="宋体"/>
          <w:sz w:val="21"/>
          <w:szCs w:val="21"/>
        </w:rPr>
        <w:t>1、乙方交货期限为合同签订生效后的</w:t>
      </w:r>
      <w:r>
        <w:rPr>
          <w:rFonts w:ascii="宋体" w:hAnsi="宋体"/>
          <w:color w:val="000000"/>
          <w:sz w:val="21"/>
          <w:szCs w:val="21"/>
        </w:rPr>
        <w:t>XX</w:t>
      </w:r>
      <w:r>
        <w:rPr>
          <w:rFonts w:hint="eastAsia" w:ascii="宋体" w:hAnsi="宋体"/>
          <w:sz w:val="21"/>
          <w:szCs w:val="21"/>
        </w:rPr>
        <w:t>日内，在合同签订生效之日起</w:t>
      </w:r>
      <w:r>
        <w:rPr>
          <w:rFonts w:ascii="宋体" w:hAnsi="宋体"/>
          <w:color w:val="000000"/>
          <w:sz w:val="21"/>
          <w:szCs w:val="21"/>
        </w:rPr>
        <w:t>XX</w:t>
      </w:r>
      <w:r>
        <w:rPr>
          <w:rFonts w:hint="eastAsia" w:ascii="宋体" w:hAnsi="宋体"/>
          <w:sz w:val="21"/>
          <w:szCs w:val="21"/>
        </w:rPr>
        <w:t>天内交货到甲方指定地点，随即在</w:t>
      </w:r>
      <w:r>
        <w:rPr>
          <w:rFonts w:ascii="宋体" w:hAnsi="宋体"/>
          <w:color w:val="000000"/>
          <w:sz w:val="21"/>
          <w:szCs w:val="21"/>
        </w:rPr>
        <w:t>XX</w:t>
      </w:r>
      <w:r>
        <w:rPr>
          <w:rFonts w:hint="eastAsia" w:ascii="宋体" w:hAnsi="宋体"/>
          <w:sz w:val="21"/>
          <w:szCs w:val="21"/>
        </w:rPr>
        <w:t>日内全部完成安装调试验收合格交付使用，并且最迟应在</w:t>
      </w:r>
      <w:r>
        <w:rPr>
          <w:rFonts w:ascii="宋体" w:hAnsi="宋体"/>
          <w:color w:val="000000"/>
          <w:sz w:val="21"/>
          <w:szCs w:val="21"/>
        </w:rPr>
        <w:t>XX</w:t>
      </w:r>
      <w:r>
        <w:rPr>
          <w:rFonts w:hint="eastAsia" w:ascii="宋体" w:hAnsi="宋体"/>
          <w:sz w:val="21"/>
          <w:szCs w:val="21"/>
        </w:rPr>
        <w:t>年</w:t>
      </w:r>
      <w:r>
        <w:rPr>
          <w:rFonts w:ascii="宋体" w:hAnsi="宋体"/>
          <w:color w:val="000000"/>
          <w:sz w:val="21"/>
          <w:szCs w:val="21"/>
        </w:rPr>
        <w:t>XX</w:t>
      </w:r>
      <w:r>
        <w:rPr>
          <w:rFonts w:hint="eastAsia" w:ascii="宋体" w:hAnsi="宋体"/>
          <w:sz w:val="21"/>
          <w:szCs w:val="21"/>
        </w:rPr>
        <w:t>月</w:t>
      </w:r>
      <w:r>
        <w:rPr>
          <w:rFonts w:ascii="宋体" w:hAnsi="宋体"/>
          <w:color w:val="000000"/>
          <w:sz w:val="21"/>
          <w:szCs w:val="21"/>
        </w:rPr>
        <w:t>XX</w:t>
      </w:r>
      <w:r>
        <w:rPr>
          <w:rFonts w:hint="eastAsia" w:ascii="宋体" w:hAnsi="宋体"/>
          <w:sz w:val="21"/>
          <w:szCs w:val="21"/>
        </w:rPr>
        <w:t>日前全部完成安装调试验收合格交付使用(如由于采购人的原因造成合同延迟签订或验收的，时间顺延)。交货验收时须提供产品质检部门从同类产品中抽样检查合格的检测报告。</w:t>
      </w:r>
    </w:p>
    <w:p>
      <w:pPr>
        <w:pStyle w:val="63"/>
        <w:ind w:firstLine="420"/>
        <w:rPr>
          <w:rFonts w:ascii="宋体" w:hAnsi="宋体"/>
          <w:sz w:val="21"/>
          <w:szCs w:val="21"/>
        </w:rPr>
      </w:pPr>
      <w:r>
        <w:rPr>
          <w:rFonts w:hint="eastAsia" w:ascii="宋体" w:hAnsi="宋体"/>
          <w:sz w:val="21"/>
          <w:szCs w:val="21"/>
        </w:rPr>
        <w:t>2、验收由甲方组织，乙方配合进行：</w:t>
      </w:r>
    </w:p>
    <w:p>
      <w:pPr>
        <w:pStyle w:val="63"/>
        <w:ind w:firstLine="420"/>
        <w:rPr>
          <w:rFonts w:ascii="宋体" w:hAnsi="宋体"/>
          <w:sz w:val="21"/>
          <w:szCs w:val="21"/>
        </w:rPr>
      </w:pPr>
      <w:r>
        <w:rPr>
          <w:rFonts w:hint="eastAsia" w:ascii="宋体" w:hAnsi="宋体"/>
          <w:sz w:val="21"/>
          <w:szCs w:val="21"/>
        </w:rPr>
        <w:t>(1) 货物在乙方通知安装调试完毕后日内初步验收。初步验收合格后，进入试用期；试用期间发生重大质量问题，修复后试用相应顺延；试用期结束后日内完成最终验收；</w:t>
      </w:r>
    </w:p>
    <w:p>
      <w:pPr>
        <w:pStyle w:val="63"/>
        <w:ind w:firstLine="420"/>
        <w:rPr>
          <w:rFonts w:ascii="宋体" w:hAnsi="宋体"/>
          <w:sz w:val="21"/>
          <w:szCs w:val="21"/>
        </w:rPr>
      </w:pPr>
      <w:r>
        <w:rPr>
          <w:rFonts w:hint="eastAsia" w:ascii="宋体" w:hAnsi="宋体"/>
          <w:sz w:val="21"/>
          <w:szCs w:val="21"/>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63"/>
        <w:ind w:firstLine="420"/>
        <w:rPr>
          <w:rFonts w:ascii="宋体" w:hAnsi="宋体"/>
          <w:sz w:val="21"/>
          <w:szCs w:val="21"/>
        </w:rPr>
      </w:pPr>
      <w:r>
        <w:rPr>
          <w:rFonts w:hint="eastAsia" w:ascii="宋体" w:hAnsi="宋体"/>
          <w:sz w:val="21"/>
          <w:szCs w:val="21"/>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63"/>
        <w:ind w:firstLine="420"/>
        <w:rPr>
          <w:rFonts w:ascii="宋体" w:hAnsi="宋体"/>
          <w:sz w:val="21"/>
          <w:szCs w:val="21"/>
        </w:rPr>
      </w:pPr>
      <w:r>
        <w:rPr>
          <w:rFonts w:hint="eastAsia" w:ascii="宋体" w:hAnsi="宋体"/>
          <w:sz w:val="21"/>
          <w:szCs w:val="21"/>
        </w:rPr>
        <w:t>(4) 如质量验收合格，双方签署质量验收报告。</w:t>
      </w:r>
    </w:p>
    <w:p>
      <w:pPr>
        <w:pStyle w:val="63"/>
        <w:ind w:firstLine="420"/>
        <w:rPr>
          <w:rFonts w:ascii="宋体" w:hAnsi="宋体"/>
          <w:sz w:val="21"/>
          <w:szCs w:val="21"/>
        </w:rPr>
      </w:pPr>
      <w:r>
        <w:rPr>
          <w:rFonts w:hint="eastAsia" w:ascii="宋体" w:hAnsi="宋体"/>
          <w:sz w:val="21"/>
          <w:szCs w:val="21"/>
        </w:rPr>
        <w:t>3、货物安装完成后日内，甲方无故不进行验收工作并已使用货物的，视同已安装调试完成并验收合格。</w:t>
      </w:r>
    </w:p>
    <w:p>
      <w:pPr>
        <w:pStyle w:val="63"/>
        <w:ind w:firstLine="420"/>
        <w:rPr>
          <w:rFonts w:ascii="宋体" w:hAnsi="宋体"/>
          <w:sz w:val="21"/>
          <w:szCs w:val="21"/>
        </w:rPr>
      </w:pPr>
      <w:r>
        <w:rPr>
          <w:rFonts w:hint="eastAsia" w:ascii="宋体" w:hAnsi="宋体"/>
          <w:sz w:val="21"/>
          <w:szCs w:val="21"/>
        </w:rPr>
        <w:t>4、乙方应将所提供货物的装箱清单、配件、随机工具、用户使用手册、原厂保修卡等资料交付给甲方；乙方不能完整交付货物及本款规定的单证和工具的，必须负责补齐，否则视为未按合同约定交货。</w:t>
      </w:r>
    </w:p>
    <w:p>
      <w:pPr>
        <w:pStyle w:val="63"/>
        <w:ind w:firstLine="420"/>
        <w:rPr>
          <w:rFonts w:ascii="宋体" w:hAnsi="宋体"/>
          <w:sz w:val="21"/>
          <w:szCs w:val="21"/>
        </w:rPr>
      </w:pPr>
      <w:r>
        <w:rPr>
          <w:rFonts w:hint="eastAsia" w:ascii="宋体" w:hAnsi="宋体"/>
          <w:sz w:val="21"/>
          <w:szCs w:val="21"/>
        </w:rPr>
        <w:t>5、如货物经乙方次维修仍不能达到合同约定的质量标准，甲方有权退货，并视作乙方不能交付货物而须支付违约赔偿金给甲方，甲方还可依法追究乙方的违约责任。 </w:t>
      </w:r>
    </w:p>
    <w:p>
      <w:pPr>
        <w:rPr>
          <w:b/>
        </w:rPr>
      </w:pPr>
      <w:bookmarkStart w:id="290" w:name="_Toc217446111"/>
      <w:r>
        <w:rPr>
          <w:rFonts w:hint="eastAsia"/>
          <w:b/>
        </w:rPr>
        <w:t>五、付款方式</w:t>
      </w:r>
      <w:bookmarkEnd w:id="290"/>
    </w:p>
    <w:p>
      <w:pPr>
        <w:pStyle w:val="63"/>
        <w:ind w:firstLine="420"/>
        <w:rPr>
          <w:rFonts w:ascii="宋体" w:hAnsi="宋体"/>
          <w:sz w:val="21"/>
          <w:szCs w:val="21"/>
        </w:rPr>
      </w:pPr>
      <w:r>
        <w:rPr>
          <w:rFonts w:hint="eastAsia" w:ascii="宋体" w:hAnsi="宋体"/>
          <w:sz w:val="21"/>
          <w:szCs w:val="21"/>
        </w:rPr>
        <w:t>1、甲方在本合同签订生效之日起接到乙方通知和票据凭证资料以及乙方交给甲方的合同履约保证金（按合同总价的百分之计算款额￥元，人民币大写：元整）后的日内支付合同金额百分之的价款；</w:t>
      </w:r>
    </w:p>
    <w:p>
      <w:pPr>
        <w:pStyle w:val="63"/>
        <w:ind w:firstLine="420"/>
        <w:rPr>
          <w:rFonts w:ascii="宋体" w:hAnsi="宋体"/>
          <w:sz w:val="21"/>
          <w:szCs w:val="21"/>
        </w:rPr>
      </w:pPr>
      <w:r>
        <w:rPr>
          <w:rFonts w:hint="eastAsia" w:ascii="宋体" w:hAnsi="宋体"/>
          <w:sz w:val="21"/>
          <w:szCs w:val="21"/>
        </w:rPr>
        <w:t>2、全部货物安装调试完毕并验收合格之日起，甲方接到乙方通知与票据凭证资料以后的日内，提交支付凭证资料给财政国库支付执行机构办理财政国库支付手续，并由其向乙方核拨合同总价的百分之款项：￥元，人民币大写元整；</w:t>
      </w:r>
    </w:p>
    <w:p>
      <w:pPr>
        <w:pStyle w:val="63"/>
        <w:ind w:firstLine="420"/>
        <w:rPr>
          <w:rFonts w:ascii="宋体" w:hAnsi="宋体"/>
          <w:sz w:val="21"/>
          <w:szCs w:val="21"/>
        </w:rPr>
      </w:pPr>
      <w:r>
        <w:rPr>
          <w:rFonts w:hint="eastAsia" w:ascii="宋体" w:hAnsi="宋体"/>
          <w:sz w:val="21"/>
          <w:szCs w:val="21"/>
        </w:rPr>
        <w:t>3、合同履约保证金：在货物验收合格满后，甲方财务部门接到乙方通知和支付凭证资料文件，以及由甲方确认本合同货物质量与服务等约定事项已经履行完毕的正式书面文件后的日内，递交结算凭证资料给银行并由其向乙方支付价款￥元， 人民币大写：元整；</w:t>
      </w:r>
    </w:p>
    <w:p>
      <w:pPr>
        <w:pStyle w:val="63"/>
        <w:ind w:firstLine="420"/>
        <w:rPr>
          <w:rFonts w:ascii="宋体" w:hAnsi="宋体"/>
          <w:sz w:val="21"/>
          <w:szCs w:val="21"/>
        </w:rPr>
      </w:pPr>
      <w:r>
        <w:rPr>
          <w:rFonts w:hint="eastAsia" w:ascii="宋体" w:hAnsi="宋体"/>
          <w:sz w:val="21"/>
          <w:szCs w:val="21"/>
        </w:rPr>
        <w:t>4、乙方须向甲方出具合法有效完整的完税发票及凭证资料进行支付结算。</w:t>
      </w:r>
    </w:p>
    <w:p>
      <w:pPr>
        <w:rPr>
          <w:b/>
        </w:rPr>
      </w:pPr>
      <w:bookmarkStart w:id="291" w:name="_Toc217446112"/>
      <w:r>
        <w:rPr>
          <w:rFonts w:hint="eastAsia"/>
          <w:b/>
        </w:rPr>
        <w:t>六、售后服务</w:t>
      </w:r>
      <w:bookmarkEnd w:id="291"/>
    </w:p>
    <w:p>
      <w:pPr>
        <w:pStyle w:val="63"/>
        <w:ind w:firstLine="420"/>
        <w:rPr>
          <w:rFonts w:ascii="宋体" w:hAnsi="宋体"/>
          <w:sz w:val="21"/>
          <w:szCs w:val="21"/>
        </w:rPr>
      </w:pPr>
      <w:r>
        <w:rPr>
          <w:rFonts w:hint="eastAsia" w:ascii="宋体" w:hAnsi="宋体"/>
          <w:sz w:val="21"/>
          <w:szCs w:val="21"/>
        </w:rPr>
        <w:t>1、质保期为验收合格后</w:t>
      </w:r>
      <w:r>
        <w:rPr>
          <w:rFonts w:ascii="宋体" w:hAnsi="宋体"/>
          <w:color w:val="000000"/>
          <w:sz w:val="21"/>
          <w:szCs w:val="21"/>
        </w:rPr>
        <w:t>XX</w:t>
      </w:r>
      <w:r>
        <w:rPr>
          <w:rFonts w:hint="eastAsia" w:ascii="宋体" w:hAnsi="宋体"/>
          <w:sz w:val="21"/>
          <w:szCs w:val="21"/>
        </w:rPr>
        <w:t>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pPr>
        <w:pStyle w:val="63"/>
        <w:ind w:firstLine="420"/>
        <w:rPr>
          <w:rFonts w:ascii="宋体" w:hAnsi="宋体"/>
          <w:sz w:val="21"/>
          <w:szCs w:val="21"/>
        </w:rPr>
      </w:pPr>
      <w:r>
        <w:rPr>
          <w:rFonts w:hint="eastAsia" w:ascii="宋体" w:hAnsi="宋体"/>
          <w:sz w:val="21"/>
          <w:szCs w:val="21"/>
        </w:rPr>
        <w:t>2、乙方须指派专人负责与甲方联系售后服务事宜。 </w:t>
      </w:r>
    </w:p>
    <w:p>
      <w:pPr>
        <w:rPr>
          <w:b/>
        </w:rPr>
      </w:pPr>
      <w:bookmarkStart w:id="292" w:name="_Toc217446113"/>
      <w:r>
        <w:rPr>
          <w:rFonts w:hint="eastAsia"/>
          <w:b/>
        </w:rPr>
        <w:t>七、违约责任</w:t>
      </w:r>
      <w:bookmarkEnd w:id="292"/>
    </w:p>
    <w:p>
      <w:pPr>
        <w:pStyle w:val="63"/>
        <w:ind w:firstLine="420"/>
        <w:rPr>
          <w:rFonts w:ascii="宋体" w:hAnsi="宋体"/>
          <w:sz w:val="21"/>
          <w:szCs w:val="21"/>
        </w:rPr>
      </w:pPr>
      <w:r>
        <w:rPr>
          <w:rFonts w:hint="eastAsia" w:ascii="宋体" w:hAnsi="宋体"/>
          <w:sz w:val="21"/>
          <w:szCs w:val="21"/>
        </w:rPr>
        <w:t>1、甲方违约责任</w:t>
      </w:r>
    </w:p>
    <w:p>
      <w:pPr>
        <w:pStyle w:val="63"/>
        <w:ind w:firstLine="420"/>
        <w:rPr>
          <w:rFonts w:ascii="宋体" w:hAnsi="宋体"/>
          <w:sz w:val="21"/>
          <w:szCs w:val="21"/>
        </w:rPr>
      </w:pPr>
      <w:r>
        <w:rPr>
          <w:rFonts w:hint="eastAsia" w:ascii="宋体" w:hAnsi="宋体"/>
          <w:sz w:val="21"/>
          <w:szCs w:val="21"/>
        </w:rPr>
        <w:t>（1） 甲方无正当理由拒收货物的，甲方应偿付合同总价百分之的违约金；</w:t>
      </w:r>
    </w:p>
    <w:p>
      <w:pPr>
        <w:pStyle w:val="63"/>
        <w:ind w:firstLine="420"/>
        <w:rPr>
          <w:rFonts w:ascii="宋体" w:hAnsi="宋体"/>
          <w:sz w:val="21"/>
          <w:szCs w:val="21"/>
        </w:rPr>
      </w:pPr>
      <w:r>
        <w:rPr>
          <w:rFonts w:hint="eastAsia" w:ascii="宋体" w:hAnsi="宋体"/>
          <w:sz w:val="21"/>
          <w:szCs w:val="21"/>
        </w:rPr>
        <w:t>（2） 甲方逾期支付货款的，除应及时付足货款外，应向乙方偿付欠款总额万分之 /天的违约金；逾期付款超过天的，乙方有权终止合同；</w:t>
      </w:r>
    </w:p>
    <w:p>
      <w:pPr>
        <w:pStyle w:val="63"/>
        <w:ind w:firstLine="420"/>
        <w:rPr>
          <w:rFonts w:ascii="宋体" w:hAnsi="宋体"/>
          <w:sz w:val="21"/>
          <w:szCs w:val="21"/>
        </w:rPr>
      </w:pPr>
      <w:r>
        <w:rPr>
          <w:rFonts w:hint="eastAsia" w:ascii="宋体" w:hAnsi="宋体"/>
          <w:sz w:val="21"/>
          <w:szCs w:val="21"/>
        </w:rPr>
        <w:t>（3） 甲方偿付的违约金不足以弥补乙方损失的，还应按乙方损失尚未弥补的部分，支付赔偿金给乙方。</w:t>
      </w:r>
    </w:p>
    <w:p>
      <w:pPr>
        <w:pStyle w:val="63"/>
        <w:ind w:firstLine="420"/>
        <w:rPr>
          <w:rFonts w:ascii="宋体" w:hAnsi="宋体"/>
          <w:sz w:val="21"/>
          <w:szCs w:val="21"/>
        </w:rPr>
      </w:pPr>
      <w:r>
        <w:rPr>
          <w:rFonts w:hint="eastAsia" w:ascii="宋体" w:hAnsi="宋体"/>
          <w:sz w:val="21"/>
          <w:szCs w:val="21"/>
        </w:rPr>
        <w:t>2、乙方违约责任</w:t>
      </w:r>
    </w:p>
    <w:p>
      <w:pPr>
        <w:pStyle w:val="63"/>
        <w:ind w:firstLine="420"/>
        <w:rPr>
          <w:rFonts w:ascii="宋体" w:hAnsi="宋体"/>
          <w:sz w:val="21"/>
          <w:szCs w:val="21"/>
        </w:rPr>
      </w:pPr>
      <w:r>
        <w:rPr>
          <w:rFonts w:hint="eastAsia" w:ascii="宋体" w:hAnsi="宋体"/>
          <w:sz w:val="21"/>
          <w:szCs w:val="21"/>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pStyle w:val="63"/>
        <w:ind w:firstLine="420"/>
        <w:rPr>
          <w:rFonts w:ascii="宋体" w:hAnsi="宋体"/>
          <w:sz w:val="21"/>
          <w:szCs w:val="21"/>
        </w:rPr>
      </w:pPr>
      <w:r>
        <w:rPr>
          <w:rFonts w:hint="eastAsia" w:ascii="宋体" w:hAnsi="宋体"/>
          <w:sz w:val="21"/>
          <w:szCs w:val="21"/>
        </w:rPr>
        <w:t>（2）乙方不能交付货物或逾期交付货物而违约的，除应及时交足货物外，应向甲方偿付逾期交货部分货款总额的万分之 /天的违约金；逾期交货超过</w:t>
      </w:r>
      <w:r>
        <w:rPr>
          <w:rFonts w:ascii="宋体" w:hAnsi="宋体"/>
          <w:color w:val="000000"/>
          <w:sz w:val="21"/>
          <w:szCs w:val="21"/>
        </w:rPr>
        <w:t>XX</w:t>
      </w:r>
      <w:r>
        <w:rPr>
          <w:rFonts w:hint="eastAsia" w:ascii="宋体" w:hAnsi="宋体"/>
          <w:sz w:val="21"/>
          <w:szCs w:val="21"/>
        </w:rPr>
        <w:t>天，甲方有权终止合同，乙方则应按合同总价的百分之的款额向甲方偿付赔偿金，并须全额退还甲方已经付给乙方的货款及其利息。</w:t>
      </w:r>
    </w:p>
    <w:p>
      <w:pPr>
        <w:pStyle w:val="63"/>
        <w:ind w:firstLine="420"/>
        <w:rPr>
          <w:rFonts w:ascii="宋体" w:hAnsi="宋体"/>
          <w:sz w:val="21"/>
          <w:szCs w:val="21"/>
        </w:rPr>
      </w:pPr>
      <w:r>
        <w:rPr>
          <w:rFonts w:hint="eastAsia" w:ascii="宋体" w:hAnsi="宋体"/>
          <w:sz w:val="21"/>
          <w:szCs w:val="21"/>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pPr>
        <w:pStyle w:val="63"/>
        <w:ind w:firstLine="420"/>
        <w:rPr>
          <w:rFonts w:ascii="宋体" w:hAnsi="宋体"/>
          <w:sz w:val="21"/>
          <w:szCs w:val="21"/>
        </w:rPr>
      </w:pPr>
      <w:r>
        <w:rPr>
          <w:rFonts w:hint="eastAsia" w:ascii="宋体" w:hAnsi="宋体"/>
          <w:sz w:val="21"/>
          <w:szCs w:val="21"/>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pPr>
        <w:pStyle w:val="63"/>
        <w:ind w:firstLine="420"/>
        <w:rPr>
          <w:rFonts w:ascii="宋体" w:hAnsi="宋体"/>
          <w:sz w:val="21"/>
          <w:szCs w:val="21"/>
        </w:rPr>
      </w:pPr>
      <w:r>
        <w:rPr>
          <w:rFonts w:hint="eastAsia" w:ascii="宋体" w:hAnsi="宋体"/>
          <w:sz w:val="21"/>
          <w:szCs w:val="21"/>
        </w:rPr>
        <w:t>（5）乙方偿付的违约金不足以弥补甲方损失的，还应按甲方损失尚未弥补的部分，支付赔偿金给甲方。</w:t>
      </w:r>
    </w:p>
    <w:p>
      <w:pPr>
        <w:rPr>
          <w:b/>
        </w:rPr>
      </w:pPr>
      <w:bookmarkStart w:id="293" w:name="_Toc217446114"/>
      <w:r>
        <w:rPr>
          <w:rFonts w:hint="eastAsia"/>
          <w:b/>
        </w:rPr>
        <w:t>八、争议解决办法</w:t>
      </w:r>
      <w:bookmarkEnd w:id="293"/>
    </w:p>
    <w:p>
      <w:pPr>
        <w:pStyle w:val="63"/>
        <w:ind w:firstLine="420"/>
        <w:rPr>
          <w:rFonts w:ascii="宋体" w:hAnsi="宋体"/>
          <w:sz w:val="21"/>
          <w:szCs w:val="21"/>
        </w:rPr>
      </w:pPr>
      <w:r>
        <w:rPr>
          <w:rFonts w:hint="eastAsia" w:ascii="宋体" w:hAnsi="宋体"/>
          <w:sz w:val="21"/>
          <w:szCs w:val="21"/>
        </w:rPr>
        <w:t>1、因货物的质量问题发生争议，由质量技术监督部门或其指定的质量鉴定机构进行质量鉴定。货物符合标准的，鉴定费由甲方承担；货物不符合质量标准的，鉴定费由乙方承担。</w:t>
      </w:r>
    </w:p>
    <w:p>
      <w:pPr>
        <w:pStyle w:val="63"/>
        <w:ind w:firstLine="420"/>
        <w:rPr>
          <w:rFonts w:ascii="宋体" w:hAnsi="宋体"/>
          <w:sz w:val="21"/>
          <w:szCs w:val="21"/>
        </w:rPr>
      </w:pPr>
      <w:r>
        <w:rPr>
          <w:rFonts w:hint="eastAsia" w:ascii="宋体" w:hAnsi="宋体"/>
          <w:sz w:val="21"/>
          <w:szCs w:val="21"/>
        </w:rPr>
        <w:t>2、合同履行期间,若双方发生争议，可协商或由有关部门调解解决，协商或调解不成的，由当事人依法维护其合法权益。</w:t>
      </w:r>
    </w:p>
    <w:p>
      <w:pPr>
        <w:rPr>
          <w:b/>
        </w:rPr>
      </w:pPr>
      <w:bookmarkStart w:id="294" w:name="_Toc217446115"/>
      <w:r>
        <w:rPr>
          <w:rFonts w:hint="eastAsia"/>
          <w:b/>
        </w:rPr>
        <w:t>九、其他</w:t>
      </w:r>
      <w:bookmarkEnd w:id="294"/>
    </w:p>
    <w:p>
      <w:pPr>
        <w:pStyle w:val="63"/>
        <w:ind w:firstLine="420"/>
        <w:rPr>
          <w:rFonts w:ascii="宋体" w:hAnsi="宋体"/>
          <w:sz w:val="21"/>
          <w:szCs w:val="21"/>
        </w:rPr>
      </w:pPr>
      <w:r>
        <w:rPr>
          <w:rFonts w:hint="eastAsia" w:ascii="宋体" w:hAnsi="宋体"/>
          <w:sz w:val="21"/>
          <w:szCs w:val="21"/>
        </w:rPr>
        <w:t>1、如有未尽事宜，由双方依法订立补充合同。</w:t>
      </w:r>
    </w:p>
    <w:p>
      <w:pPr>
        <w:pStyle w:val="63"/>
        <w:ind w:firstLine="420"/>
        <w:rPr>
          <w:rFonts w:ascii="宋体" w:hAnsi="宋体"/>
          <w:sz w:val="21"/>
          <w:szCs w:val="21"/>
        </w:rPr>
      </w:pPr>
      <w:r>
        <w:rPr>
          <w:rFonts w:hint="eastAsia" w:ascii="宋体" w:hAnsi="宋体"/>
          <w:sz w:val="21"/>
          <w:szCs w:val="21"/>
        </w:rPr>
        <w:t>2、本合同一式六份，自双方签章之日起生效。甲方三份，乙方、政府采购管理部门、采购代理机构各一份。</w:t>
      </w:r>
    </w:p>
    <w:p>
      <w:pPr>
        <w:spacing w:line="400" w:lineRule="exact"/>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 xml:space="preserve">甲方：   （盖章）   </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 xml:space="preserve">       乙方：   （盖章）</w:t>
      </w:r>
    </w:p>
    <w:p>
      <w:pPr>
        <w:spacing w:line="400" w:lineRule="exact"/>
        <w:ind w:firstLine="420" w:firstLineChars="200"/>
        <w:rPr>
          <w:rFonts w:ascii="宋体" w:hAnsi="宋体"/>
          <w:szCs w:val="21"/>
        </w:rPr>
      </w:pPr>
      <w:r>
        <w:rPr>
          <w:rFonts w:hint="eastAsia" w:ascii="宋体" w:hAnsi="宋体"/>
          <w:szCs w:val="21"/>
        </w:rPr>
        <w:t>法定代表人（授权代表）：            法定代表人（授权代表）：</w:t>
      </w:r>
    </w:p>
    <w:p>
      <w:pPr>
        <w:spacing w:line="400" w:lineRule="exact"/>
        <w:ind w:firstLine="420" w:firstLineChars="200"/>
        <w:rPr>
          <w:rFonts w:ascii="宋体" w:hAnsi="宋体"/>
          <w:szCs w:val="21"/>
        </w:rPr>
      </w:pPr>
      <w:r>
        <w:rPr>
          <w:rFonts w:hint="eastAsia" w:ascii="宋体" w:hAnsi="宋体"/>
          <w:szCs w:val="21"/>
        </w:rPr>
        <w:t>地    址：                         地    址：</w:t>
      </w:r>
    </w:p>
    <w:p>
      <w:pPr>
        <w:spacing w:line="400" w:lineRule="exact"/>
        <w:ind w:firstLine="420" w:firstLineChars="200"/>
        <w:rPr>
          <w:rFonts w:ascii="宋体" w:hAnsi="宋体"/>
          <w:szCs w:val="21"/>
        </w:rPr>
      </w:pPr>
      <w:r>
        <w:rPr>
          <w:rFonts w:hint="eastAsia" w:ascii="宋体" w:hAnsi="宋体"/>
          <w:szCs w:val="21"/>
        </w:rPr>
        <w:t>开户银行：                         开户银行：</w:t>
      </w:r>
    </w:p>
    <w:p>
      <w:pPr>
        <w:spacing w:line="400" w:lineRule="exact"/>
        <w:ind w:firstLine="420" w:firstLineChars="200"/>
        <w:rPr>
          <w:rFonts w:ascii="宋体" w:hAnsi="宋体"/>
          <w:szCs w:val="21"/>
        </w:rPr>
      </w:pPr>
      <w:r>
        <w:rPr>
          <w:rFonts w:hint="eastAsia" w:ascii="宋体" w:hAnsi="宋体"/>
          <w:szCs w:val="21"/>
        </w:rPr>
        <w:t>账号：                             账号：</w:t>
      </w:r>
    </w:p>
    <w:p>
      <w:pPr>
        <w:spacing w:line="400" w:lineRule="exact"/>
        <w:ind w:firstLine="420" w:firstLineChars="200"/>
        <w:rPr>
          <w:rFonts w:ascii="宋体" w:hAnsi="宋体"/>
          <w:szCs w:val="21"/>
        </w:rPr>
      </w:pPr>
      <w:r>
        <w:rPr>
          <w:rFonts w:hint="eastAsia" w:ascii="宋体" w:hAnsi="宋体"/>
          <w:szCs w:val="21"/>
        </w:rPr>
        <w:t>电    话：                         电    话：</w:t>
      </w:r>
    </w:p>
    <w:p>
      <w:pPr>
        <w:spacing w:line="400" w:lineRule="exact"/>
        <w:ind w:firstLine="420" w:firstLineChars="200"/>
        <w:rPr>
          <w:rFonts w:ascii="宋体" w:hAnsi="宋体"/>
          <w:szCs w:val="21"/>
        </w:rPr>
      </w:pPr>
      <w:r>
        <w:rPr>
          <w:rFonts w:hint="eastAsia" w:ascii="宋体" w:hAnsi="宋体"/>
          <w:szCs w:val="21"/>
        </w:rPr>
        <w:t>传    真：                         传    真：</w:t>
      </w:r>
    </w:p>
    <w:p>
      <w:pPr>
        <w:spacing w:line="400" w:lineRule="exact"/>
        <w:ind w:firstLine="420" w:firstLineChars="200"/>
        <w:rPr>
          <w:rFonts w:ascii="宋体" w:hAnsi="宋体"/>
          <w:color w:val="000000"/>
          <w:szCs w:val="21"/>
        </w:rPr>
      </w:pPr>
      <w:r>
        <w:rPr>
          <w:rFonts w:hint="eastAsia" w:ascii="宋体" w:hAnsi="宋体"/>
          <w:szCs w:val="21"/>
        </w:rPr>
        <w:t>签约日期：</w:t>
      </w:r>
      <w:r>
        <w:rPr>
          <w:rFonts w:ascii="宋体" w:hAnsi="宋体"/>
          <w:color w:val="000000"/>
          <w:szCs w:val="21"/>
        </w:rPr>
        <w:t>XX</w:t>
      </w:r>
      <w:r>
        <w:rPr>
          <w:rFonts w:hint="eastAsia" w:ascii="宋体" w:hAnsi="宋体"/>
          <w:szCs w:val="21"/>
        </w:rPr>
        <w:t>年</w:t>
      </w:r>
      <w:r>
        <w:rPr>
          <w:rFonts w:ascii="宋体" w:hAnsi="宋体"/>
          <w:color w:val="000000"/>
          <w:szCs w:val="21"/>
        </w:rPr>
        <w:t>XX</w:t>
      </w:r>
      <w:r>
        <w:rPr>
          <w:rFonts w:hint="eastAsia" w:ascii="宋体" w:hAnsi="宋体"/>
          <w:szCs w:val="21"/>
        </w:rPr>
        <w:t>月</w:t>
      </w:r>
      <w:r>
        <w:rPr>
          <w:rFonts w:ascii="宋体" w:hAnsi="宋体"/>
          <w:color w:val="000000"/>
          <w:szCs w:val="21"/>
        </w:rPr>
        <w:t>XX</w:t>
      </w:r>
      <w:r>
        <w:rPr>
          <w:rFonts w:hint="eastAsia" w:ascii="宋体" w:hAnsi="宋体"/>
          <w:szCs w:val="21"/>
        </w:rPr>
        <w:t xml:space="preserve">日 </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签约日期：</w:t>
      </w:r>
      <w:r>
        <w:rPr>
          <w:rFonts w:ascii="宋体" w:hAnsi="宋体"/>
          <w:color w:val="000000"/>
          <w:szCs w:val="21"/>
        </w:rPr>
        <w:t>XX</w:t>
      </w:r>
      <w:r>
        <w:rPr>
          <w:rFonts w:hint="eastAsia" w:ascii="宋体" w:hAnsi="宋体"/>
          <w:szCs w:val="21"/>
        </w:rPr>
        <w:t>年</w:t>
      </w:r>
      <w:r>
        <w:rPr>
          <w:rFonts w:ascii="宋体" w:hAnsi="宋体"/>
          <w:color w:val="000000"/>
          <w:szCs w:val="21"/>
        </w:rPr>
        <w:t>XX</w:t>
      </w:r>
      <w:r>
        <w:rPr>
          <w:rFonts w:hint="eastAsia" w:ascii="宋体" w:hAnsi="宋体"/>
          <w:szCs w:val="21"/>
        </w:rPr>
        <w:t>月</w:t>
      </w:r>
      <w:r>
        <w:rPr>
          <w:rFonts w:ascii="宋体" w:hAnsi="宋体"/>
          <w:color w:val="000000"/>
          <w:szCs w:val="21"/>
        </w:rPr>
        <w:t>XX</w:t>
      </w:r>
      <w:r>
        <w:rPr>
          <w:rFonts w:hint="eastAsia" w:ascii="宋体" w:hAnsi="宋体"/>
          <w:color w:val="000000"/>
          <w:szCs w:val="21"/>
        </w:rPr>
        <w:t>日</w:t>
      </w:r>
    </w:p>
    <w:p>
      <w:pPr>
        <w:widowControl/>
        <w:jc w:val="left"/>
        <w:rPr>
          <w:rFonts w:ascii="宋体" w:hAnsi="宋体"/>
          <w:color w:val="000000"/>
          <w:szCs w:val="21"/>
        </w:rPr>
      </w:pPr>
      <w:r>
        <w:rPr>
          <w:rFonts w:ascii="宋体" w:hAnsi="宋体"/>
          <w:color w:val="000000"/>
          <w:szCs w:val="21"/>
        </w:rPr>
        <w:br w:type="page"/>
      </w:r>
    </w:p>
    <w:p>
      <w:pPr>
        <w:jc w:val="center"/>
        <w:rPr>
          <w:b/>
          <w:bCs/>
          <w:sz w:val="36"/>
          <w:szCs w:val="32"/>
        </w:rPr>
      </w:pPr>
    </w:p>
    <w:p>
      <w:pPr>
        <w:pStyle w:val="3"/>
        <w:rPr>
          <w:szCs w:val="22"/>
        </w:rPr>
      </w:pPr>
      <w:r>
        <w:rPr>
          <w:rFonts w:hint="eastAsia"/>
          <w:szCs w:val="22"/>
        </w:rPr>
        <w:t xml:space="preserve">  </w:t>
      </w:r>
      <w:bookmarkStart w:id="295" w:name="_Toc14341"/>
      <w:r>
        <w:rPr>
          <w:rFonts w:hint="eastAsia"/>
          <w:szCs w:val="22"/>
        </w:rPr>
        <w:t>第八章 补充说明</w:t>
      </w:r>
      <w:bookmarkEnd w:id="295"/>
    </w:p>
    <w:p>
      <w:pPr>
        <w:pStyle w:val="6"/>
      </w:pPr>
    </w:p>
    <w:p>
      <w:pPr>
        <w:widowControl/>
        <w:spacing w:line="360" w:lineRule="auto"/>
        <w:jc w:val="left"/>
        <w:rPr>
          <w:rFonts w:ascii="宋体" w:hAnsi="宋体" w:cs="宋体"/>
          <w:sz w:val="24"/>
        </w:rPr>
      </w:pPr>
      <w:r>
        <w:rPr>
          <w:rFonts w:hint="eastAsia" w:ascii="宋体" w:hAnsi="宋体" w:cs="宋体"/>
          <w:sz w:val="24"/>
        </w:rPr>
        <w:t>1、中标方必须严格遵守合同要求，保质、保量、按时完成服务任务。</w:t>
      </w:r>
    </w:p>
    <w:p>
      <w:pPr>
        <w:widowControl/>
        <w:spacing w:line="360" w:lineRule="auto"/>
        <w:jc w:val="left"/>
        <w:rPr>
          <w:rFonts w:ascii="宋体" w:hAnsi="宋体" w:cs="宋体"/>
          <w:sz w:val="24"/>
          <w:szCs w:val="22"/>
        </w:rPr>
      </w:pPr>
      <w:r>
        <w:rPr>
          <w:rFonts w:hint="eastAsia" w:ascii="宋体" w:hAnsi="宋体" w:cs="宋体"/>
          <w:sz w:val="24"/>
        </w:rPr>
        <w:t>2、中标方交货时不得弄虚作假，如发现类似问题，</w:t>
      </w:r>
      <w:r>
        <w:rPr>
          <w:rFonts w:hint="eastAsia" w:ascii="宋体" w:hAnsi="宋体" w:cs="宋体"/>
          <w:sz w:val="24"/>
          <w:szCs w:val="22"/>
          <w:lang w:eastAsia="zh-CN"/>
        </w:rPr>
        <w:t>于田县林业和草原局</w:t>
      </w:r>
      <w:r>
        <w:rPr>
          <w:rFonts w:hint="eastAsia" w:ascii="宋体" w:hAnsi="宋体" w:cs="宋体"/>
          <w:sz w:val="24"/>
          <w:szCs w:val="22"/>
        </w:rPr>
        <w:t>有权终止合同，一切经济损失由中标方承担。</w:t>
      </w:r>
    </w:p>
    <w:p>
      <w:pPr>
        <w:widowControl/>
        <w:spacing w:line="360" w:lineRule="auto"/>
        <w:jc w:val="left"/>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eastAsia="zh-CN"/>
        </w:rPr>
        <w:t>于田县林业和草原局</w:t>
      </w:r>
      <w:r>
        <w:rPr>
          <w:rFonts w:hint="eastAsia" w:ascii="宋体" w:hAnsi="宋体" w:cs="宋体"/>
          <w:sz w:val="24"/>
          <w:szCs w:val="22"/>
        </w:rPr>
        <w:t>负责对所提供服务、质量等要求的监督，中标方违反合同要求，出现质量、数量等问题，</w:t>
      </w:r>
      <w:r>
        <w:rPr>
          <w:rFonts w:hint="eastAsia" w:ascii="宋体" w:hAnsi="宋体" w:cs="宋体"/>
          <w:sz w:val="24"/>
          <w:szCs w:val="22"/>
          <w:lang w:eastAsia="zh-CN"/>
        </w:rPr>
        <w:t>于田县林业和草原局</w:t>
      </w:r>
      <w:r>
        <w:rPr>
          <w:rFonts w:hint="eastAsia" w:ascii="宋体" w:hAnsi="宋体" w:cs="宋体"/>
          <w:sz w:val="24"/>
          <w:szCs w:val="22"/>
        </w:rPr>
        <w:t>有权终止合同，拒绝付款，并扣留履约保证金。</w:t>
      </w:r>
    </w:p>
    <w:p>
      <w:pPr>
        <w:widowControl/>
        <w:spacing w:line="360" w:lineRule="auto"/>
        <w:jc w:val="left"/>
        <w:rPr>
          <w:rFonts w:ascii="宋体" w:hAnsi="宋体" w:cs="宋体"/>
          <w:sz w:val="24"/>
          <w:szCs w:val="22"/>
        </w:rPr>
      </w:pPr>
      <w:r>
        <w:rPr>
          <w:rFonts w:hint="eastAsia" w:ascii="宋体" w:hAnsi="宋体" w:cs="宋体"/>
          <w:sz w:val="24"/>
          <w:szCs w:val="22"/>
        </w:rPr>
        <w:t>4、投标人所报服务价格，应包括服务到达</w:t>
      </w:r>
      <w:r>
        <w:rPr>
          <w:rFonts w:hint="eastAsia" w:ascii="宋体" w:hAnsi="宋体" w:cs="宋体"/>
          <w:sz w:val="24"/>
          <w:szCs w:val="22"/>
          <w:lang w:eastAsia="zh-CN"/>
        </w:rPr>
        <w:t>于田县林业和草原局</w:t>
      </w:r>
      <w:r>
        <w:rPr>
          <w:rFonts w:hint="eastAsia" w:ascii="宋体" w:hAnsi="宋体" w:cs="宋体"/>
          <w:sz w:val="24"/>
          <w:szCs w:val="22"/>
        </w:rPr>
        <w:t>指定地点运输费用。</w:t>
      </w:r>
    </w:p>
    <w:p>
      <w:pPr>
        <w:widowControl/>
        <w:spacing w:line="360" w:lineRule="auto"/>
        <w:jc w:val="left"/>
        <w:rPr>
          <w:rFonts w:ascii="宋体" w:hAnsi="宋体" w:cs="宋体"/>
          <w:sz w:val="24"/>
        </w:rPr>
      </w:pPr>
      <w:r>
        <w:rPr>
          <w:rFonts w:hint="eastAsia" w:ascii="宋体" w:hAnsi="宋体" w:cs="宋体"/>
          <w:sz w:val="24"/>
        </w:rPr>
        <w:t>5、中标方必须保证签订服务合同后按</w:t>
      </w:r>
      <w:r>
        <w:rPr>
          <w:rFonts w:hint="eastAsia" w:ascii="宋体" w:hAnsi="宋体" w:cs="宋体"/>
          <w:sz w:val="24"/>
          <w:szCs w:val="22"/>
          <w:lang w:eastAsia="zh-CN"/>
        </w:rPr>
        <w:t>于田县林业和草原局</w:t>
      </w:r>
      <w:r>
        <w:rPr>
          <w:rFonts w:hint="eastAsia" w:ascii="宋体" w:hAnsi="宋体" w:cs="宋体"/>
          <w:sz w:val="24"/>
          <w:szCs w:val="22"/>
        </w:rPr>
        <w:t>要</w:t>
      </w:r>
      <w:r>
        <w:rPr>
          <w:rFonts w:hint="eastAsia" w:ascii="宋体" w:hAnsi="宋体" w:cs="宋体"/>
          <w:sz w:val="24"/>
        </w:rPr>
        <w:t>求时间内完成服务任务，中标方不得以任何方式为由（含不可抗拒因素）拖延；所有运费、装卸费等费用由中标方承担。</w:t>
      </w:r>
    </w:p>
    <w:p>
      <w:pPr>
        <w:widowControl/>
        <w:spacing w:line="360" w:lineRule="auto"/>
        <w:jc w:val="left"/>
        <w:rPr>
          <w:rFonts w:ascii="宋体" w:hAnsi="宋体" w:cs="宋体"/>
          <w:bCs/>
          <w:sz w:val="24"/>
        </w:rPr>
      </w:pPr>
      <w:r>
        <w:rPr>
          <w:rFonts w:hint="eastAsia" w:ascii="宋体" w:hAnsi="宋体" w:cs="宋体"/>
          <w:bCs/>
          <w:sz w:val="24"/>
        </w:rPr>
        <w:t>6、中标人不得违反招标文件、投标书中的约定、承诺或借故拖延合同的签订，否则将被取消中标资格（并没收履约保证金）。且将在预备中标人中选择新中标人或重新招标。</w:t>
      </w:r>
    </w:p>
    <w:p>
      <w:pPr>
        <w:spacing w:line="400" w:lineRule="exact"/>
        <w:ind w:firstLine="420" w:firstLineChars="200"/>
        <w:rPr>
          <w:rFonts w:ascii="宋体" w:hAnsi="宋体"/>
          <w:szCs w:val="21"/>
        </w:rPr>
      </w:pPr>
    </w:p>
    <w:sectPr>
      <w:footerReference r:id="rId11" w:type="first"/>
      <w:footerReference r:id="rId10" w:type="default"/>
      <w:type w:val="nextColumn"/>
      <w:pgSz w:w="11906" w:h="16838"/>
      <w:pgMar w:top="1219" w:right="1814" w:bottom="1219" w:left="181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139"/>
        <w:tab w:val="clear" w:pos="4153"/>
        <w:tab w:val="clear" w:pos="8306"/>
      </w:tabs>
    </w:pP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3"/>
      </w:rPr>
    </w:pPr>
    <w:r>
      <w:fldChar w:fldCharType="begin"/>
    </w:r>
    <w:r>
      <w:rPr>
        <w:rStyle w:val="43"/>
      </w:rPr>
      <w:instrText xml:space="preserve">PAGE  </w:instrTex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139"/>
        <w:tab w:val="clear" w:pos="4153"/>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139"/>
        <w:tab w:val="clear" w:pos="4153"/>
        <w:tab w:val="clear" w:pos="8306"/>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 11"/>
              <wp:cNvGraphicFramePr/>
              <a:graphic xmlns:a="http://schemas.openxmlformats.org/drawingml/2006/main">
                <a:graphicData uri="http://schemas.microsoft.com/office/word/2010/wordprocessingShape">
                  <wps:wsp>
                    <wps:cNvSpPr/>
                    <wps:spPr bwMode="auto">
                      <a:xfrm>
                        <a:off x="0" y="0"/>
                        <a:ext cx="1828800" cy="1828800"/>
                      </a:xfrm>
                      <a:prstGeom prst="rect">
                        <a:avLst/>
                      </a:prstGeom>
                      <a:noFill/>
                      <a:ln>
                        <a:noFill/>
                      </a:ln>
                    </wps:spPr>
                    <wps:txbx>
                      <w:txbxContent>
                        <w:p>
                          <w:pPr>
                            <w:pStyle w:val="27"/>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hint="eastAsia" w:ascii="宋体" w:hAnsi="宋体" w:cs="宋体"/>
                              <w:sz w:val="21"/>
                              <w:szCs w:val="21"/>
                            </w:rPr>
                            <w:t>2</w:t>
                          </w:r>
                          <w:r>
                            <w:rPr>
                              <w:rFonts w:hint="eastAsia" w:ascii="宋体" w:hAnsi="宋体" w:cs="宋体"/>
                              <w:sz w:val="21"/>
                              <w:szCs w:val="21"/>
                            </w:rPr>
                            <w:fldChar w:fldCharType="end"/>
                          </w:r>
                        </w:p>
                      </w:txbxContent>
                    </wps:txbx>
                    <wps:bodyPr rot="0" vert="horz" wrap="none" lIns="0" tIns="0" rIns="0" bIns="0" anchor="t" anchorCtr="0" upright="1">
                      <a:spAutoFit/>
                    </wps:bodyPr>
                  </wps:wsp>
                </a:graphicData>
              </a:graphic>
            </wp:anchor>
          </w:drawing>
        </mc:Choice>
        <mc:Fallback>
          <w:pict>
            <v:rect id=" 11"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5dblS&#10;0AAAAAUBAAAPAAAAAAAAAAEAIAAAACIAAABkcnMvZG93bnJldi54bWxQSwECFAAUAAAACACHTuJA&#10;yeexa7cBAAB0AwAADgAAAAAAAAABACAAAAAfAQAAZHJzL2Uyb0RvYy54bWxQSwUGAAAAAAYABgBZ&#10;AQAASAUAAAAA&#10;">
              <v:fill on="f" focussize="0,0"/>
              <v:stroke on="f"/>
              <v:imagedata o:title=""/>
              <o:lock v:ext="edit" aspectratio="f"/>
              <v:textbox inset="0mm,0mm,0mm,0mm" style="mso-fit-shape-to-text:t;">
                <w:txbxContent>
                  <w:p>
                    <w:pPr>
                      <w:pStyle w:val="27"/>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hint="eastAsia" w:ascii="宋体" w:hAnsi="宋体" w:cs="宋体"/>
                        <w:sz w:val="21"/>
                        <w:szCs w:val="21"/>
                      </w:rPr>
                      <w:t>2</w:t>
                    </w:r>
                    <w:r>
                      <w:rPr>
                        <w:rFonts w:hint="eastAsia" w:ascii="宋体" w:hAnsi="宋体" w:cs="宋体"/>
                        <w:sz w:val="21"/>
                        <w:szCs w:val="21"/>
                      </w:rPr>
                      <w:fldChar w:fldCharType="end"/>
                    </w:r>
                  </w:p>
                </w:txbxContent>
              </v:textbox>
            </v:rect>
          </w:pict>
        </mc:Fallback>
      </mc:AlternateContent>
    </w:r>
    <w:r>
      <w:rPr>
        <w:rFonts w:hint="eastAsia"/>
      </w:rPr>
      <w:tab/>
    </w:r>
    <w:r>
      <w:rPr>
        <w:rFonts w:hint="eastAsia" w:ascii="宋体" w:hAnsi="宋体" w:cs="宋体"/>
        <w:sz w:val="21"/>
        <w:szCs w:val="21"/>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139"/>
        <w:tab w:val="clear" w:pos="4153"/>
      </w:tabs>
      <w:ind w:right="360"/>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 12"/>
              <wp:cNvGraphicFramePr/>
              <a:graphic xmlns:a="http://schemas.openxmlformats.org/drawingml/2006/main">
                <a:graphicData uri="http://schemas.microsoft.com/office/word/2010/wordprocessingShape">
                  <wps:wsp>
                    <wps:cNvSpPr/>
                    <wps:spPr bwMode="auto">
                      <a:xfrm>
                        <a:off x="0" y="0"/>
                        <a:ext cx="1828800" cy="1828800"/>
                      </a:xfrm>
                      <a:prstGeom prst="rect">
                        <a:avLst/>
                      </a:prstGeom>
                      <a:noFill/>
                      <a:ln>
                        <a:noFill/>
                      </a:ln>
                    </wps:spPr>
                    <wps:txbx>
                      <w:txbxContent>
                        <w:p>
                          <w:pPr>
                            <w:pStyle w:val="27"/>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hint="eastAsia" w:ascii="宋体" w:hAnsi="宋体" w:cs="宋体"/>
                              <w:sz w:val="21"/>
                              <w:szCs w:val="21"/>
                            </w:rPr>
                            <w:t>1</w:t>
                          </w:r>
                          <w:r>
                            <w:rPr>
                              <w:rFonts w:hint="eastAsia" w:ascii="宋体" w:hAnsi="宋体" w:cs="宋体"/>
                              <w:sz w:val="21"/>
                              <w:szCs w:val="21"/>
                            </w:rPr>
                            <w:fldChar w:fldCharType="end"/>
                          </w:r>
                        </w:p>
                      </w:txbxContent>
                    </wps:txbx>
                    <wps:bodyPr rot="0" vert="horz" wrap="none" lIns="0" tIns="0" rIns="0" bIns="0" anchor="t" anchorCtr="0" upright="1">
                      <a:spAutoFit/>
                    </wps:bodyPr>
                  </wps:wsp>
                </a:graphicData>
              </a:graphic>
            </wp:anchor>
          </w:drawing>
        </mc:Choice>
        <mc:Fallback>
          <w:pict>
            <v:rect id=" 12"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5dblS&#10;0AAAAAUBAAAPAAAAAAAAAAEAIAAAACIAAABkcnMvZG93bnJldi54bWxQSwECFAAUAAAACACHTuJA&#10;9DG8nbcBAAB0AwAADgAAAAAAAAABACAAAAAfAQAAZHJzL2Uyb0RvYy54bWxQSwUGAAAAAAYABgBZ&#10;AQAASAUAAAAA&#10;">
              <v:fill on="f" focussize="0,0"/>
              <v:stroke on="f"/>
              <v:imagedata o:title=""/>
              <o:lock v:ext="edit" aspectratio="f"/>
              <v:textbox inset="0mm,0mm,0mm,0mm" style="mso-fit-shape-to-text:t;">
                <w:txbxContent>
                  <w:p>
                    <w:pPr>
                      <w:pStyle w:val="27"/>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hint="eastAsia" w:ascii="宋体" w:hAnsi="宋体" w:cs="宋体"/>
                        <w:sz w:val="21"/>
                        <w:szCs w:val="21"/>
                      </w:rPr>
                      <w:t>1</w:t>
                    </w:r>
                    <w:r>
                      <w:rPr>
                        <w:rFonts w:hint="eastAsia" w:ascii="宋体" w:hAnsi="宋体" w:cs="宋体"/>
                        <w:sz w:val="21"/>
                        <w:szCs w:val="21"/>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139"/>
        <w:tab w:val="left" w:pos="5670"/>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 10"/>
              <wp:cNvGraphicFramePr/>
              <a:graphic xmlns:a="http://schemas.openxmlformats.org/drawingml/2006/main">
                <a:graphicData uri="http://schemas.microsoft.com/office/word/2010/wordprocessingShape">
                  <wps:wsp>
                    <wps:cNvSpPr/>
                    <wps:spPr bwMode="auto">
                      <a:xfrm>
                        <a:off x="0" y="0"/>
                        <a:ext cx="1828800" cy="1828800"/>
                      </a:xfrm>
                      <a:prstGeom prst="rect">
                        <a:avLst/>
                      </a:prstGeom>
                      <a:noFill/>
                      <a:ln>
                        <a:noFill/>
                      </a:ln>
                    </wps:spPr>
                    <wps:txbx>
                      <w:txbxContent>
                        <w:p>
                          <w:pPr>
                            <w:pStyle w:val="27"/>
                          </w:pPr>
                          <w:r>
                            <w:rPr>
                              <w:rFonts w:hint="eastAsia"/>
                            </w:rPr>
                            <w:fldChar w:fldCharType="begin"/>
                          </w:r>
                          <w:r>
                            <w:rPr>
                              <w:rFonts w:hint="eastAsia"/>
                            </w:rPr>
                            <w:instrText xml:space="preserve"> PAGE  \* MERGEFORMAT </w:instrText>
                          </w:r>
                          <w:r>
                            <w:rPr>
                              <w:rFonts w:hint="eastAsia"/>
                            </w:rPr>
                            <w:fldChar w:fldCharType="separate"/>
                          </w:r>
                          <w:r>
                            <w:rPr>
                              <w:rFonts w:hint="eastAsia"/>
                            </w:rPr>
                            <w:t>25</w:t>
                          </w:r>
                          <w:r>
                            <w:rPr>
                              <w:rFonts w:hint="eastAsia"/>
                            </w:rPr>
                            <w:fldChar w:fldCharType="end"/>
                          </w:r>
                        </w:p>
                      </w:txbxContent>
                    </wps:txbx>
                    <wps:bodyPr rot="0" vert="horz" wrap="none" lIns="0" tIns="0" rIns="0" bIns="0" anchor="t" anchorCtr="0" upright="1">
                      <a:spAutoFit/>
                    </wps:bodyPr>
                  </wps:wsp>
                </a:graphicData>
              </a:graphic>
            </wp:anchor>
          </w:drawing>
        </mc:Choice>
        <mc:Fallback>
          <w:pict>
            <v:rect id=" 10"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5dblS0AAA&#10;AAUBAAAPAAAAAAAAAAEAIAAAACIAAABkcnMvZG93bnJldi54bWxQSwECFAAUAAAACACHTuJAmJaM&#10;G7QBAAB0AwAADgAAAAAAAAABACAAAAAfAQAAZHJzL2Uyb0RvYy54bWxQSwUGAAAAAAYABgBZAQAA&#10;RQUAAAAA&#10;">
              <v:fill on="f" focussize="0,0"/>
              <v:stroke on="f"/>
              <v:imagedata o:title=""/>
              <o:lock v:ext="edit" aspectratio="f"/>
              <v:textbox inset="0mm,0mm,0mm,0mm" style="mso-fit-shape-to-text:t;">
                <w:txbxContent>
                  <w:p>
                    <w:pPr>
                      <w:pStyle w:val="27"/>
                    </w:pPr>
                    <w:r>
                      <w:rPr>
                        <w:rFonts w:hint="eastAsia"/>
                      </w:rPr>
                      <w:fldChar w:fldCharType="begin"/>
                    </w:r>
                    <w:r>
                      <w:rPr>
                        <w:rFonts w:hint="eastAsia"/>
                      </w:rPr>
                      <w:instrText xml:space="preserve"> PAGE  \* MERGEFORMAT </w:instrText>
                    </w:r>
                    <w:r>
                      <w:rPr>
                        <w:rFonts w:hint="eastAsia"/>
                      </w:rPr>
                      <w:fldChar w:fldCharType="separate"/>
                    </w:r>
                    <w:r>
                      <w:rPr>
                        <w:rFonts w:hint="eastAsia"/>
                      </w:rPr>
                      <w:t>25</w:t>
                    </w:r>
                    <w:r>
                      <w:rPr>
                        <w:rFonts w:hint="eastAsia"/>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wps:spPr bwMode="auto">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5dblS0AAAAAUBAAAPAAAAAAAAAAEAIAAAACIAAABkcnMvZG93bnJl&#10;di54bWxQSwECFAAUAAAACACHTuJAZ3BWI8wBAAB8AwAADgAAAAAAAAABACAAAAAf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rFonts w:hint="eastAsia" w:ascii="宋体" w:hAnsi="宋体" w:eastAsia="宋体" w:cs="宋体"/>
        <w:b/>
        <w:bCs/>
        <w:color w:val="000000"/>
        <w:kern w:val="0"/>
        <w:sz w:val="18"/>
        <w:szCs w:val="18"/>
        <w:u w:val="single"/>
      </w:rPr>
    </w:pPr>
    <w:r>
      <w:rPr>
        <w:rFonts w:hint="eastAsia" w:ascii="宋体" w:hAnsi="宋体" w:cs="宋体"/>
        <w:b/>
        <w:bCs/>
        <w:sz w:val="18"/>
        <w:szCs w:val="18"/>
        <w:lang w:eastAsia="zh-CN"/>
      </w:rPr>
      <w:t>于田县2019年度英巴格乡国家沙化土地封禁保护区建设芦苇采购项目</w:t>
    </w:r>
    <w:r>
      <w:rPr>
        <w:rFonts w:hint="eastAsia" w:ascii="宋体" w:hAnsi="宋体" w:eastAsia="宋体" w:cs="宋体"/>
        <w:b/>
        <w:bCs/>
        <w:sz w:val="18"/>
        <w:szCs w:val="18"/>
        <w:u w:val="single"/>
      </w:rPr>
      <w:t xml:space="preserve">   </w:t>
    </w:r>
    <w:r>
      <w:rPr>
        <w:rFonts w:hint="eastAsia" w:ascii="宋体" w:hAnsi="宋体" w:cs="宋体"/>
        <w:b/>
        <w:bCs/>
        <w:sz w:val="18"/>
        <w:szCs w:val="18"/>
        <w:u w:val="single"/>
        <w:lang w:val="en-US" w:eastAsia="zh-CN"/>
      </w:rPr>
      <w:t xml:space="preserve">                   </w:t>
    </w:r>
    <w:r>
      <w:rPr>
        <w:rFonts w:hint="eastAsia" w:ascii="宋体" w:hAnsi="宋体" w:eastAsia="宋体" w:cs="宋体"/>
        <w:b/>
        <w:bCs/>
        <w:sz w:val="18"/>
        <w:szCs w:val="18"/>
        <w:u w:val="single"/>
      </w:rPr>
      <w:t xml:space="preserve"> </w:t>
    </w:r>
    <w:r>
      <w:rPr>
        <w:rFonts w:hint="eastAsia" w:ascii="宋体" w:hAnsi="宋体" w:eastAsia="宋体" w:cs="宋体"/>
        <w:b/>
        <w:bCs/>
        <w:color w:val="000000"/>
        <w:kern w:val="0"/>
        <w:sz w:val="18"/>
        <w:szCs w:val="18"/>
        <w:u w:val="none"/>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326A6"/>
    <w:multiLevelType w:val="singleLevel"/>
    <w:tmpl w:val="912326A6"/>
    <w:lvl w:ilvl="0" w:tentative="0">
      <w:start w:val="1"/>
      <w:numFmt w:val="chineseCounting"/>
      <w:suff w:val="nothing"/>
      <w:lvlText w:val="%1、"/>
      <w:lvlJc w:val="left"/>
      <w:rPr>
        <w:rFonts w:hint="eastAsia"/>
      </w:rPr>
    </w:lvl>
  </w:abstractNum>
  <w:abstractNum w:abstractNumId="1">
    <w:nsid w:val="C670E71F"/>
    <w:multiLevelType w:val="singleLevel"/>
    <w:tmpl w:val="C670E71F"/>
    <w:lvl w:ilvl="0" w:tentative="0">
      <w:start w:val="5"/>
      <w:numFmt w:val="chineseCounting"/>
      <w:suff w:val="nothing"/>
      <w:lvlText w:val="%1、"/>
      <w:lvlJc w:val="left"/>
      <w:rPr>
        <w:rFonts w:hint="eastAsia"/>
      </w:rPr>
    </w:lvl>
  </w:abstractNum>
  <w:abstractNum w:abstractNumId="2">
    <w:nsid w:val="EB0A3379"/>
    <w:multiLevelType w:val="singleLevel"/>
    <w:tmpl w:val="EB0A3379"/>
    <w:lvl w:ilvl="0" w:tentative="0">
      <w:start w:val="5"/>
      <w:numFmt w:val="chineseCounting"/>
      <w:suff w:val="space"/>
      <w:lvlText w:val="第%1章"/>
      <w:lvlJc w:val="left"/>
      <w:rPr>
        <w:rFonts w:hint="eastAsia"/>
      </w:rPr>
    </w:lvl>
  </w:abstractNum>
  <w:abstractNum w:abstractNumId="3">
    <w:nsid w:val="00000009"/>
    <w:multiLevelType w:val="multilevel"/>
    <w:tmpl w:val="00000009"/>
    <w:lvl w:ilvl="0" w:tentative="0">
      <w:start w:val="1"/>
      <w:numFmt w:val="bullet"/>
      <w:pStyle w:val="104"/>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1DEA9138"/>
    <w:multiLevelType w:val="singleLevel"/>
    <w:tmpl w:val="1DEA9138"/>
    <w:lvl w:ilvl="0" w:tentative="0">
      <w:start w:val="2"/>
      <w:numFmt w:val="decimal"/>
      <w:lvlText w:val="%1."/>
      <w:lvlJc w:val="left"/>
      <w:pPr>
        <w:tabs>
          <w:tab w:val="left" w:pos="312"/>
        </w:tabs>
      </w:pPr>
    </w:lvl>
  </w:abstractNum>
  <w:abstractNum w:abstractNumId="5">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8"/>
      <w:suff w:val="nothing"/>
      <w:lvlText w:val=""/>
      <w:lvlJc w:val="left"/>
      <w:pPr>
        <w:ind w:left="0" w:firstLine="0"/>
      </w:pPr>
    </w:lvl>
    <w:lvl w:ilvl="5" w:tentative="0">
      <w:start w:val="1"/>
      <w:numFmt w:val="none"/>
      <w:pStyle w:val="10"/>
      <w:suff w:val="nothing"/>
      <w:lvlText w:val=""/>
      <w:lvlJc w:val="left"/>
      <w:pPr>
        <w:ind w:left="0" w:firstLine="0"/>
      </w:pPr>
    </w:lvl>
    <w:lvl w:ilvl="6" w:tentative="0">
      <w:start w:val="1"/>
      <w:numFmt w:val="none"/>
      <w:pStyle w:val="11"/>
      <w:suff w:val="nothing"/>
      <w:lvlText w:val=""/>
      <w:lvlJc w:val="left"/>
      <w:pPr>
        <w:ind w:left="0" w:firstLine="0"/>
      </w:pPr>
    </w:lvl>
    <w:lvl w:ilvl="7" w:tentative="0">
      <w:start w:val="1"/>
      <w:numFmt w:val="none"/>
      <w:pStyle w:val="12"/>
      <w:suff w:val="nothing"/>
      <w:lvlText w:val=""/>
      <w:lvlJc w:val="left"/>
      <w:pPr>
        <w:ind w:left="0" w:firstLine="0"/>
      </w:pPr>
    </w:lvl>
    <w:lvl w:ilvl="8" w:tentative="0">
      <w:start w:val="1"/>
      <w:numFmt w:val="none"/>
      <w:pStyle w:val="13"/>
      <w:suff w:val="nothing"/>
      <w:lvlText w:val=""/>
      <w:lvlJc w:val="left"/>
      <w:pPr>
        <w:ind w:left="0" w:firstLine="0"/>
      </w:pPr>
    </w:lvl>
  </w:abstractNum>
  <w:abstractNum w:abstractNumId="6">
    <w:nsid w:val="76B9C8EA"/>
    <w:multiLevelType w:val="singleLevel"/>
    <w:tmpl w:val="76B9C8EA"/>
    <w:lvl w:ilvl="0" w:tentative="0">
      <w:start w:val="1"/>
      <w:numFmt w:val="chineseCounting"/>
      <w:suff w:val="nothing"/>
      <w:lvlText w:val="（%1）"/>
      <w:lvlJc w:val="left"/>
      <w:rPr>
        <w:rFonts w:hint="eastAsia"/>
      </w:r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6E"/>
    <w:rsid w:val="00006D7B"/>
    <w:rsid w:val="00007894"/>
    <w:rsid w:val="000109BE"/>
    <w:rsid w:val="000161BA"/>
    <w:rsid w:val="000255C2"/>
    <w:rsid w:val="000302E7"/>
    <w:rsid w:val="0003088C"/>
    <w:rsid w:val="00031BA6"/>
    <w:rsid w:val="00045BA2"/>
    <w:rsid w:val="00050D88"/>
    <w:rsid w:val="000522E2"/>
    <w:rsid w:val="00053B0E"/>
    <w:rsid w:val="00053D25"/>
    <w:rsid w:val="000614C6"/>
    <w:rsid w:val="0006519A"/>
    <w:rsid w:val="00067155"/>
    <w:rsid w:val="00071643"/>
    <w:rsid w:val="00075614"/>
    <w:rsid w:val="00080953"/>
    <w:rsid w:val="0008441B"/>
    <w:rsid w:val="00085E9C"/>
    <w:rsid w:val="0008742D"/>
    <w:rsid w:val="00093B19"/>
    <w:rsid w:val="00096AFB"/>
    <w:rsid w:val="000A2E8B"/>
    <w:rsid w:val="000A6F32"/>
    <w:rsid w:val="000B177D"/>
    <w:rsid w:val="000B4578"/>
    <w:rsid w:val="000B50B4"/>
    <w:rsid w:val="000B7530"/>
    <w:rsid w:val="000C24A3"/>
    <w:rsid w:val="000C5688"/>
    <w:rsid w:val="000C5AFF"/>
    <w:rsid w:val="000D2972"/>
    <w:rsid w:val="000D57DD"/>
    <w:rsid w:val="000D7469"/>
    <w:rsid w:val="000E739E"/>
    <w:rsid w:val="000F0049"/>
    <w:rsid w:val="00100667"/>
    <w:rsid w:val="00101128"/>
    <w:rsid w:val="00102B65"/>
    <w:rsid w:val="001046FD"/>
    <w:rsid w:val="00106252"/>
    <w:rsid w:val="001070A7"/>
    <w:rsid w:val="0010760C"/>
    <w:rsid w:val="00107E71"/>
    <w:rsid w:val="00111110"/>
    <w:rsid w:val="00112A87"/>
    <w:rsid w:val="001135D5"/>
    <w:rsid w:val="001143FD"/>
    <w:rsid w:val="00122721"/>
    <w:rsid w:val="00122B21"/>
    <w:rsid w:val="00127BEC"/>
    <w:rsid w:val="00127E6A"/>
    <w:rsid w:val="00132A04"/>
    <w:rsid w:val="00135A5C"/>
    <w:rsid w:val="0013673B"/>
    <w:rsid w:val="00141F68"/>
    <w:rsid w:val="00143489"/>
    <w:rsid w:val="0014561B"/>
    <w:rsid w:val="0014596E"/>
    <w:rsid w:val="00150142"/>
    <w:rsid w:val="001512AA"/>
    <w:rsid w:val="00151B20"/>
    <w:rsid w:val="00152C5A"/>
    <w:rsid w:val="00154C4B"/>
    <w:rsid w:val="00156E25"/>
    <w:rsid w:val="00157499"/>
    <w:rsid w:val="00163AC8"/>
    <w:rsid w:val="00163EB6"/>
    <w:rsid w:val="00166C46"/>
    <w:rsid w:val="001726C2"/>
    <w:rsid w:val="00173AE1"/>
    <w:rsid w:val="001744B6"/>
    <w:rsid w:val="00175C14"/>
    <w:rsid w:val="00180156"/>
    <w:rsid w:val="001804A9"/>
    <w:rsid w:val="0018083F"/>
    <w:rsid w:val="0018757D"/>
    <w:rsid w:val="001941E6"/>
    <w:rsid w:val="001961DE"/>
    <w:rsid w:val="001972CF"/>
    <w:rsid w:val="001A3E2A"/>
    <w:rsid w:val="001A441B"/>
    <w:rsid w:val="001A4B0E"/>
    <w:rsid w:val="001A7D22"/>
    <w:rsid w:val="001B0650"/>
    <w:rsid w:val="001B21B1"/>
    <w:rsid w:val="001B363C"/>
    <w:rsid w:val="001B4FC8"/>
    <w:rsid w:val="001B6D57"/>
    <w:rsid w:val="001C0E10"/>
    <w:rsid w:val="001C56C5"/>
    <w:rsid w:val="001C60A9"/>
    <w:rsid w:val="001C6327"/>
    <w:rsid w:val="001C7627"/>
    <w:rsid w:val="001D4713"/>
    <w:rsid w:val="001D53B1"/>
    <w:rsid w:val="001E09F3"/>
    <w:rsid w:val="001E21FA"/>
    <w:rsid w:val="001E24DE"/>
    <w:rsid w:val="001E492C"/>
    <w:rsid w:val="001F0207"/>
    <w:rsid w:val="001F24FE"/>
    <w:rsid w:val="001F2943"/>
    <w:rsid w:val="001F35AD"/>
    <w:rsid w:val="001F4794"/>
    <w:rsid w:val="001F7B10"/>
    <w:rsid w:val="00202E7A"/>
    <w:rsid w:val="0020370E"/>
    <w:rsid w:val="00204A28"/>
    <w:rsid w:val="00205E23"/>
    <w:rsid w:val="0021033A"/>
    <w:rsid w:val="00210AD2"/>
    <w:rsid w:val="0021284D"/>
    <w:rsid w:val="00213050"/>
    <w:rsid w:val="002156D4"/>
    <w:rsid w:val="00215DBD"/>
    <w:rsid w:val="00220206"/>
    <w:rsid w:val="0022292E"/>
    <w:rsid w:val="00224FEC"/>
    <w:rsid w:val="0022760E"/>
    <w:rsid w:val="002332FC"/>
    <w:rsid w:val="00236F0E"/>
    <w:rsid w:val="00245575"/>
    <w:rsid w:val="002474FC"/>
    <w:rsid w:val="002504BE"/>
    <w:rsid w:val="002509EA"/>
    <w:rsid w:val="002604C1"/>
    <w:rsid w:val="00260FAF"/>
    <w:rsid w:val="002665D3"/>
    <w:rsid w:val="00266A4B"/>
    <w:rsid w:val="00266FC8"/>
    <w:rsid w:val="00267517"/>
    <w:rsid w:val="00270128"/>
    <w:rsid w:val="00274FA7"/>
    <w:rsid w:val="00276BD5"/>
    <w:rsid w:val="00281955"/>
    <w:rsid w:val="00282D2B"/>
    <w:rsid w:val="002850D3"/>
    <w:rsid w:val="00286451"/>
    <w:rsid w:val="00291B9E"/>
    <w:rsid w:val="0029577E"/>
    <w:rsid w:val="00295FC6"/>
    <w:rsid w:val="002A1DE5"/>
    <w:rsid w:val="002A29C0"/>
    <w:rsid w:val="002B1974"/>
    <w:rsid w:val="002C10BF"/>
    <w:rsid w:val="002C1739"/>
    <w:rsid w:val="002C66C4"/>
    <w:rsid w:val="002D31F1"/>
    <w:rsid w:val="002D4503"/>
    <w:rsid w:val="002D520F"/>
    <w:rsid w:val="002D70ED"/>
    <w:rsid w:val="002D71BA"/>
    <w:rsid w:val="002D7F17"/>
    <w:rsid w:val="002E0A78"/>
    <w:rsid w:val="002F4520"/>
    <w:rsid w:val="002F5470"/>
    <w:rsid w:val="002F5AD3"/>
    <w:rsid w:val="002F708F"/>
    <w:rsid w:val="003004DA"/>
    <w:rsid w:val="00300A8E"/>
    <w:rsid w:val="0030410F"/>
    <w:rsid w:val="003065FB"/>
    <w:rsid w:val="003068AD"/>
    <w:rsid w:val="0030690D"/>
    <w:rsid w:val="00307D77"/>
    <w:rsid w:val="00307D87"/>
    <w:rsid w:val="00311939"/>
    <w:rsid w:val="00311CF8"/>
    <w:rsid w:val="00313117"/>
    <w:rsid w:val="003235DF"/>
    <w:rsid w:val="003276C8"/>
    <w:rsid w:val="00331F45"/>
    <w:rsid w:val="00332A85"/>
    <w:rsid w:val="0033356C"/>
    <w:rsid w:val="003339FE"/>
    <w:rsid w:val="003345DE"/>
    <w:rsid w:val="00341659"/>
    <w:rsid w:val="003445BB"/>
    <w:rsid w:val="00347FA2"/>
    <w:rsid w:val="003504FD"/>
    <w:rsid w:val="003541BB"/>
    <w:rsid w:val="003552C4"/>
    <w:rsid w:val="00357535"/>
    <w:rsid w:val="0036047B"/>
    <w:rsid w:val="0036241C"/>
    <w:rsid w:val="00366229"/>
    <w:rsid w:val="0036797D"/>
    <w:rsid w:val="00371E60"/>
    <w:rsid w:val="003743A2"/>
    <w:rsid w:val="0037541C"/>
    <w:rsid w:val="00377C14"/>
    <w:rsid w:val="0038141C"/>
    <w:rsid w:val="003912D1"/>
    <w:rsid w:val="0039440D"/>
    <w:rsid w:val="003945C0"/>
    <w:rsid w:val="00394B2A"/>
    <w:rsid w:val="00396060"/>
    <w:rsid w:val="003A2261"/>
    <w:rsid w:val="003A2E27"/>
    <w:rsid w:val="003B0CC5"/>
    <w:rsid w:val="003B3A98"/>
    <w:rsid w:val="003B7F1A"/>
    <w:rsid w:val="003C00FC"/>
    <w:rsid w:val="003C36F6"/>
    <w:rsid w:val="003C47AF"/>
    <w:rsid w:val="003D6BAC"/>
    <w:rsid w:val="003D71B7"/>
    <w:rsid w:val="003D7838"/>
    <w:rsid w:val="003E1E93"/>
    <w:rsid w:val="003E5049"/>
    <w:rsid w:val="003F321D"/>
    <w:rsid w:val="003F4664"/>
    <w:rsid w:val="003F49B5"/>
    <w:rsid w:val="00401871"/>
    <w:rsid w:val="00401900"/>
    <w:rsid w:val="00405403"/>
    <w:rsid w:val="00410A8C"/>
    <w:rsid w:val="00410E05"/>
    <w:rsid w:val="00414119"/>
    <w:rsid w:val="00415C27"/>
    <w:rsid w:val="00420975"/>
    <w:rsid w:val="004249EC"/>
    <w:rsid w:val="004254FD"/>
    <w:rsid w:val="00426E24"/>
    <w:rsid w:val="00430657"/>
    <w:rsid w:val="00430A81"/>
    <w:rsid w:val="004311FC"/>
    <w:rsid w:val="00435144"/>
    <w:rsid w:val="00436658"/>
    <w:rsid w:val="004366BA"/>
    <w:rsid w:val="00436E8D"/>
    <w:rsid w:val="0044348C"/>
    <w:rsid w:val="00444EB1"/>
    <w:rsid w:val="0045063F"/>
    <w:rsid w:val="0045086F"/>
    <w:rsid w:val="00451887"/>
    <w:rsid w:val="00451D80"/>
    <w:rsid w:val="00454AE5"/>
    <w:rsid w:val="00455098"/>
    <w:rsid w:val="004551F8"/>
    <w:rsid w:val="004579E8"/>
    <w:rsid w:val="0046286B"/>
    <w:rsid w:val="00464ADF"/>
    <w:rsid w:val="0047281E"/>
    <w:rsid w:val="004773B4"/>
    <w:rsid w:val="00482B14"/>
    <w:rsid w:val="00485BF5"/>
    <w:rsid w:val="00495547"/>
    <w:rsid w:val="00496E2D"/>
    <w:rsid w:val="004A58E0"/>
    <w:rsid w:val="004A73F6"/>
    <w:rsid w:val="004A7406"/>
    <w:rsid w:val="004B1093"/>
    <w:rsid w:val="004B1389"/>
    <w:rsid w:val="004B2E8C"/>
    <w:rsid w:val="004B4B08"/>
    <w:rsid w:val="004C22F2"/>
    <w:rsid w:val="004D01AA"/>
    <w:rsid w:val="004D68F3"/>
    <w:rsid w:val="004D7FC8"/>
    <w:rsid w:val="004E3C44"/>
    <w:rsid w:val="004E609A"/>
    <w:rsid w:val="004E7366"/>
    <w:rsid w:val="004F0FF4"/>
    <w:rsid w:val="004F3F66"/>
    <w:rsid w:val="004F5839"/>
    <w:rsid w:val="004F6577"/>
    <w:rsid w:val="005012FC"/>
    <w:rsid w:val="005034E4"/>
    <w:rsid w:val="00506643"/>
    <w:rsid w:val="00506DAB"/>
    <w:rsid w:val="00511959"/>
    <w:rsid w:val="00511FD4"/>
    <w:rsid w:val="005121F1"/>
    <w:rsid w:val="0051296B"/>
    <w:rsid w:val="00512F6B"/>
    <w:rsid w:val="00514ED0"/>
    <w:rsid w:val="00522627"/>
    <w:rsid w:val="005257C3"/>
    <w:rsid w:val="005267E4"/>
    <w:rsid w:val="00531B7B"/>
    <w:rsid w:val="00531F2A"/>
    <w:rsid w:val="00533507"/>
    <w:rsid w:val="00533656"/>
    <w:rsid w:val="00536A08"/>
    <w:rsid w:val="0054618C"/>
    <w:rsid w:val="0054667D"/>
    <w:rsid w:val="005570FF"/>
    <w:rsid w:val="0057551A"/>
    <w:rsid w:val="00576478"/>
    <w:rsid w:val="0058023E"/>
    <w:rsid w:val="00581126"/>
    <w:rsid w:val="005819F7"/>
    <w:rsid w:val="00582E0F"/>
    <w:rsid w:val="0058427B"/>
    <w:rsid w:val="005842A2"/>
    <w:rsid w:val="00587B48"/>
    <w:rsid w:val="00591CCB"/>
    <w:rsid w:val="00597EEA"/>
    <w:rsid w:val="005A0742"/>
    <w:rsid w:val="005A415E"/>
    <w:rsid w:val="005A4749"/>
    <w:rsid w:val="005A663E"/>
    <w:rsid w:val="005B2817"/>
    <w:rsid w:val="005B5B77"/>
    <w:rsid w:val="005C15CB"/>
    <w:rsid w:val="005C375F"/>
    <w:rsid w:val="005C54E2"/>
    <w:rsid w:val="005C7864"/>
    <w:rsid w:val="005C7C94"/>
    <w:rsid w:val="005D630D"/>
    <w:rsid w:val="005D7EB2"/>
    <w:rsid w:val="005E5D27"/>
    <w:rsid w:val="005E758F"/>
    <w:rsid w:val="005F2084"/>
    <w:rsid w:val="005F36F5"/>
    <w:rsid w:val="005F5204"/>
    <w:rsid w:val="005F5F92"/>
    <w:rsid w:val="005F6C70"/>
    <w:rsid w:val="00600B37"/>
    <w:rsid w:val="006017B7"/>
    <w:rsid w:val="006018EC"/>
    <w:rsid w:val="0060251F"/>
    <w:rsid w:val="00603A90"/>
    <w:rsid w:val="006050AD"/>
    <w:rsid w:val="006057C7"/>
    <w:rsid w:val="006077BB"/>
    <w:rsid w:val="00613376"/>
    <w:rsid w:val="00613453"/>
    <w:rsid w:val="0061386D"/>
    <w:rsid w:val="006142C2"/>
    <w:rsid w:val="006146F5"/>
    <w:rsid w:val="006154BA"/>
    <w:rsid w:val="0061579C"/>
    <w:rsid w:val="006162FF"/>
    <w:rsid w:val="00621D90"/>
    <w:rsid w:val="00622148"/>
    <w:rsid w:val="006236CE"/>
    <w:rsid w:val="00624395"/>
    <w:rsid w:val="00624BA0"/>
    <w:rsid w:val="00624CF9"/>
    <w:rsid w:val="00626724"/>
    <w:rsid w:val="00630C94"/>
    <w:rsid w:val="0063158E"/>
    <w:rsid w:val="00635CD2"/>
    <w:rsid w:val="0064099D"/>
    <w:rsid w:val="00641EB2"/>
    <w:rsid w:val="00645AD7"/>
    <w:rsid w:val="0065359C"/>
    <w:rsid w:val="00654616"/>
    <w:rsid w:val="00657DB1"/>
    <w:rsid w:val="00662237"/>
    <w:rsid w:val="00664706"/>
    <w:rsid w:val="006652F6"/>
    <w:rsid w:val="00673445"/>
    <w:rsid w:val="00673F7E"/>
    <w:rsid w:val="00674011"/>
    <w:rsid w:val="00682E52"/>
    <w:rsid w:val="00682FB7"/>
    <w:rsid w:val="00683EEF"/>
    <w:rsid w:val="006879A6"/>
    <w:rsid w:val="0069036B"/>
    <w:rsid w:val="00690CAC"/>
    <w:rsid w:val="006942B3"/>
    <w:rsid w:val="006949C4"/>
    <w:rsid w:val="00697346"/>
    <w:rsid w:val="006A5F43"/>
    <w:rsid w:val="006A6582"/>
    <w:rsid w:val="006B0992"/>
    <w:rsid w:val="006B7F3F"/>
    <w:rsid w:val="006C2A5A"/>
    <w:rsid w:val="006C2D67"/>
    <w:rsid w:val="006E1EE9"/>
    <w:rsid w:val="006E2174"/>
    <w:rsid w:val="006E4860"/>
    <w:rsid w:val="006E6126"/>
    <w:rsid w:val="006F4371"/>
    <w:rsid w:val="00702934"/>
    <w:rsid w:val="00707A7F"/>
    <w:rsid w:val="00712C2C"/>
    <w:rsid w:val="00722A04"/>
    <w:rsid w:val="00724F9D"/>
    <w:rsid w:val="007333E4"/>
    <w:rsid w:val="007375FE"/>
    <w:rsid w:val="00741B30"/>
    <w:rsid w:val="00741BCE"/>
    <w:rsid w:val="007430E2"/>
    <w:rsid w:val="00744EF6"/>
    <w:rsid w:val="00751677"/>
    <w:rsid w:val="007544E5"/>
    <w:rsid w:val="00757636"/>
    <w:rsid w:val="00760FBB"/>
    <w:rsid w:val="00761A27"/>
    <w:rsid w:val="007651EB"/>
    <w:rsid w:val="00771596"/>
    <w:rsid w:val="00772BEC"/>
    <w:rsid w:val="00773B8D"/>
    <w:rsid w:val="00776A92"/>
    <w:rsid w:val="0078194E"/>
    <w:rsid w:val="0078280D"/>
    <w:rsid w:val="00782F35"/>
    <w:rsid w:val="00784340"/>
    <w:rsid w:val="00784DD2"/>
    <w:rsid w:val="007863D3"/>
    <w:rsid w:val="007871B7"/>
    <w:rsid w:val="00787FBF"/>
    <w:rsid w:val="007A0A60"/>
    <w:rsid w:val="007A3FE5"/>
    <w:rsid w:val="007B2B52"/>
    <w:rsid w:val="007B38EF"/>
    <w:rsid w:val="007C207C"/>
    <w:rsid w:val="007C2ABC"/>
    <w:rsid w:val="007C4338"/>
    <w:rsid w:val="007D1501"/>
    <w:rsid w:val="007D2884"/>
    <w:rsid w:val="007D3FEA"/>
    <w:rsid w:val="007D50B1"/>
    <w:rsid w:val="007E0ADE"/>
    <w:rsid w:val="007E0D08"/>
    <w:rsid w:val="007E22BB"/>
    <w:rsid w:val="007E2631"/>
    <w:rsid w:val="007E4BDA"/>
    <w:rsid w:val="007E50FA"/>
    <w:rsid w:val="007E7008"/>
    <w:rsid w:val="007F3139"/>
    <w:rsid w:val="007F3826"/>
    <w:rsid w:val="007F5C36"/>
    <w:rsid w:val="007F6F73"/>
    <w:rsid w:val="007F75F4"/>
    <w:rsid w:val="008018BB"/>
    <w:rsid w:val="00801982"/>
    <w:rsid w:val="008024CD"/>
    <w:rsid w:val="00802514"/>
    <w:rsid w:val="0081001C"/>
    <w:rsid w:val="0081495A"/>
    <w:rsid w:val="00821BF4"/>
    <w:rsid w:val="00821F42"/>
    <w:rsid w:val="008221D5"/>
    <w:rsid w:val="00822F8A"/>
    <w:rsid w:val="00831DB3"/>
    <w:rsid w:val="00842602"/>
    <w:rsid w:val="00842DF3"/>
    <w:rsid w:val="0084537A"/>
    <w:rsid w:val="00847557"/>
    <w:rsid w:val="008514E0"/>
    <w:rsid w:val="00851F22"/>
    <w:rsid w:val="008526B7"/>
    <w:rsid w:val="0085642D"/>
    <w:rsid w:val="00856DDE"/>
    <w:rsid w:val="0086011F"/>
    <w:rsid w:val="008606CA"/>
    <w:rsid w:val="008629FF"/>
    <w:rsid w:val="008654FE"/>
    <w:rsid w:val="00870274"/>
    <w:rsid w:val="00870C03"/>
    <w:rsid w:val="0087255E"/>
    <w:rsid w:val="00875FA6"/>
    <w:rsid w:val="008771CE"/>
    <w:rsid w:val="008773CF"/>
    <w:rsid w:val="00877617"/>
    <w:rsid w:val="00884406"/>
    <w:rsid w:val="008911FF"/>
    <w:rsid w:val="00891530"/>
    <w:rsid w:val="0089547E"/>
    <w:rsid w:val="008A3E7A"/>
    <w:rsid w:val="008A7B2A"/>
    <w:rsid w:val="008B1099"/>
    <w:rsid w:val="008B576A"/>
    <w:rsid w:val="008B6BA3"/>
    <w:rsid w:val="008B7FCC"/>
    <w:rsid w:val="008C3E25"/>
    <w:rsid w:val="008C4090"/>
    <w:rsid w:val="008C5900"/>
    <w:rsid w:val="008C6BD4"/>
    <w:rsid w:val="008C6F0A"/>
    <w:rsid w:val="008C7B28"/>
    <w:rsid w:val="008C7B30"/>
    <w:rsid w:val="008D7CD6"/>
    <w:rsid w:val="008E63EF"/>
    <w:rsid w:val="008E67C1"/>
    <w:rsid w:val="008E6A42"/>
    <w:rsid w:val="008E6DB2"/>
    <w:rsid w:val="008E792C"/>
    <w:rsid w:val="008F032F"/>
    <w:rsid w:val="008F3615"/>
    <w:rsid w:val="0090013F"/>
    <w:rsid w:val="00901B87"/>
    <w:rsid w:val="00906935"/>
    <w:rsid w:val="00910278"/>
    <w:rsid w:val="00910C26"/>
    <w:rsid w:val="00912401"/>
    <w:rsid w:val="00912E7A"/>
    <w:rsid w:val="00916EB3"/>
    <w:rsid w:val="00917506"/>
    <w:rsid w:val="00925FB7"/>
    <w:rsid w:val="009269C1"/>
    <w:rsid w:val="00931A3B"/>
    <w:rsid w:val="00941D4A"/>
    <w:rsid w:val="009506D2"/>
    <w:rsid w:val="009509FF"/>
    <w:rsid w:val="009535BD"/>
    <w:rsid w:val="00960A14"/>
    <w:rsid w:val="009637B7"/>
    <w:rsid w:val="00963C8E"/>
    <w:rsid w:val="009712AB"/>
    <w:rsid w:val="00972649"/>
    <w:rsid w:val="00973314"/>
    <w:rsid w:val="00973494"/>
    <w:rsid w:val="00973B73"/>
    <w:rsid w:val="00975E2D"/>
    <w:rsid w:val="0098004C"/>
    <w:rsid w:val="00987211"/>
    <w:rsid w:val="0098778D"/>
    <w:rsid w:val="009902D6"/>
    <w:rsid w:val="00992ACF"/>
    <w:rsid w:val="009A213D"/>
    <w:rsid w:val="009A3809"/>
    <w:rsid w:val="009A4456"/>
    <w:rsid w:val="009A6D6E"/>
    <w:rsid w:val="009B2F6D"/>
    <w:rsid w:val="009B5580"/>
    <w:rsid w:val="009C05B7"/>
    <w:rsid w:val="009C0CA1"/>
    <w:rsid w:val="009C7A34"/>
    <w:rsid w:val="009D13CB"/>
    <w:rsid w:val="009D501D"/>
    <w:rsid w:val="009D5D2D"/>
    <w:rsid w:val="009D6ED0"/>
    <w:rsid w:val="009E12D2"/>
    <w:rsid w:val="009E33E9"/>
    <w:rsid w:val="009E3FBC"/>
    <w:rsid w:val="009E7B3E"/>
    <w:rsid w:val="009F4F2F"/>
    <w:rsid w:val="009F547D"/>
    <w:rsid w:val="009F5660"/>
    <w:rsid w:val="009F60F8"/>
    <w:rsid w:val="009F7583"/>
    <w:rsid w:val="009F7A1D"/>
    <w:rsid w:val="00A0359B"/>
    <w:rsid w:val="00A0503A"/>
    <w:rsid w:val="00A11F54"/>
    <w:rsid w:val="00A1230B"/>
    <w:rsid w:val="00A148FF"/>
    <w:rsid w:val="00A14B1F"/>
    <w:rsid w:val="00A14FA2"/>
    <w:rsid w:val="00A31B9A"/>
    <w:rsid w:val="00A363C0"/>
    <w:rsid w:val="00A40A97"/>
    <w:rsid w:val="00A414CF"/>
    <w:rsid w:val="00A43699"/>
    <w:rsid w:val="00A44108"/>
    <w:rsid w:val="00A462BE"/>
    <w:rsid w:val="00A52F2E"/>
    <w:rsid w:val="00A56063"/>
    <w:rsid w:val="00A568A0"/>
    <w:rsid w:val="00A60F51"/>
    <w:rsid w:val="00A62CF3"/>
    <w:rsid w:val="00A66A7E"/>
    <w:rsid w:val="00A72E69"/>
    <w:rsid w:val="00A73AAE"/>
    <w:rsid w:val="00A83078"/>
    <w:rsid w:val="00A847D6"/>
    <w:rsid w:val="00A8558E"/>
    <w:rsid w:val="00A90E2D"/>
    <w:rsid w:val="00A93247"/>
    <w:rsid w:val="00A9325B"/>
    <w:rsid w:val="00A95B8E"/>
    <w:rsid w:val="00A975CA"/>
    <w:rsid w:val="00AA1DA2"/>
    <w:rsid w:val="00AA36E0"/>
    <w:rsid w:val="00AA4D13"/>
    <w:rsid w:val="00AB3EDC"/>
    <w:rsid w:val="00AB73B7"/>
    <w:rsid w:val="00AC189B"/>
    <w:rsid w:val="00AC2574"/>
    <w:rsid w:val="00AC3C73"/>
    <w:rsid w:val="00AC3F1E"/>
    <w:rsid w:val="00AC412C"/>
    <w:rsid w:val="00AC52DA"/>
    <w:rsid w:val="00AC5FBE"/>
    <w:rsid w:val="00AD2422"/>
    <w:rsid w:val="00AD49F0"/>
    <w:rsid w:val="00AD64FA"/>
    <w:rsid w:val="00AD6E69"/>
    <w:rsid w:val="00AD7A45"/>
    <w:rsid w:val="00AE0353"/>
    <w:rsid w:val="00AE34EE"/>
    <w:rsid w:val="00AE4BB9"/>
    <w:rsid w:val="00AF61D4"/>
    <w:rsid w:val="00AF6BE5"/>
    <w:rsid w:val="00AF74A7"/>
    <w:rsid w:val="00B009B0"/>
    <w:rsid w:val="00B01EB1"/>
    <w:rsid w:val="00B02D83"/>
    <w:rsid w:val="00B0491C"/>
    <w:rsid w:val="00B064E9"/>
    <w:rsid w:val="00B07CC1"/>
    <w:rsid w:val="00B17254"/>
    <w:rsid w:val="00B17280"/>
    <w:rsid w:val="00B20876"/>
    <w:rsid w:val="00B2170C"/>
    <w:rsid w:val="00B2532C"/>
    <w:rsid w:val="00B303FF"/>
    <w:rsid w:val="00B365CC"/>
    <w:rsid w:val="00B3671F"/>
    <w:rsid w:val="00B37032"/>
    <w:rsid w:val="00B4066F"/>
    <w:rsid w:val="00B4078A"/>
    <w:rsid w:val="00B420AD"/>
    <w:rsid w:val="00B429BE"/>
    <w:rsid w:val="00B45480"/>
    <w:rsid w:val="00B456CE"/>
    <w:rsid w:val="00B47FC5"/>
    <w:rsid w:val="00B51C67"/>
    <w:rsid w:val="00B51CE5"/>
    <w:rsid w:val="00B57F66"/>
    <w:rsid w:val="00B61A74"/>
    <w:rsid w:val="00B724C7"/>
    <w:rsid w:val="00B73CA4"/>
    <w:rsid w:val="00B81D7F"/>
    <w:rsid w:val="00B86B77"/>
    <w:rsid w:val="00B8751F"/>
    <w:rsid w:val="00B90C36"/>
    <w:rsid w:val="00B9440C"/>
    <w:rsid w:val="00B956C7"/>
    <w:rsid w:val="00B97418"/>
    <w:rsid w:val="00B97452"/>
    <w:rsid w:val="00BB56E9"/>
    <w:rsid w:val="00BB624A"/>
    <w:rsid w:val="00BB643B"/>
    <w:rsid w:val="00BC3CF9"/>
    <w:rsid w:val="00BC5366"/>
    <w:rsid w:val="00BD3E16"/>
    <w:rsid w:val="00BD4735"/>
    <w:rsid w:val="00BD7BB8"/>
    <w:rsid w:val="00BD7C0E"/>
    <w:rsid w:val="00BE5132"/>
    <w:rsid w:val="00BE53E5"/>
    <w:rsid w:val="00BE5B1D"/>
    <w:rsid w:val="00BE762C"/>
    <w:rsid w:val="00BF2CA1"/>
    <w:rsid w:val="00BF4408"/>
    <w:rsid w:val="00BF5BC4"/>
    <w:rsid w:val="00C03940"/>
    <w:rsid w:val="00C03A67"/>
    <w:rsid w:val="00C05204"/>
    <w:rsid w:val="00C11AB1"/>
    <w:rsid w:val="00C13AB5"/>
    <w:rsid w:val="00C14341"/>
    <w:rsid w:val="00C15A7F"/>
    <w:rsid w:val="00C17D67"/>
    <w:rsid w:val="00C23B99"/>
    <w:rsid w:val="00C264B0"/>
    <w:rsid w:val="00C34A34"/>
    <w:rsid w:val="00C3633B"/>
    <w:rsid w:val="00C36569"/>
    <w:rsid w:val="00C368A4"/>
    <w:rsid w:val="00C37FAD"/>
    <w:rsid w:val="00C40A86"/>
    <w:rsid w:val="00C42DF1"/>
    <w:rsid w:val="00C46BE6"/>
    <w:rsid w:val="00C476B3"/>
    <w:rsid w:val="00C478BA"/>
    <w:rsid w:val="00C50557"/>
    <w:rsid w:val="00C5076F"/>
    <w:rsid w:val="00C52FFE"/>
    <w:rsid w:val="00C56747"/>
    <w:rsid w:val="00C56F39"/>
    <w:rsid w:val="00C60489"/>
    <w:rsid w:val="00C639C5"/>
    <w:rsid w:val="00C6557D"/>
    <w:rsid w:val="00C678A5"/>
    <w:rsid w:val="00C709B4"/>
    <w:rsid w:val="00C71EE9"/>
    <w:rsid w:val="00C73419"/>
    <w:rsid w:val="00C74840"/>
    <w:rsid w:val="00C768C6"/>
    <w:rsid w:val="00C874F4"/>
    <w:rsid w:val="00C87C06"/>
    <w:rsid w:val="00C922D2"/>
    <w:rsid w:val="00C92B51"/>
    <w:rsid w:val="00CA0C3E"/>
    <w:rsid w:val="00CA32FD"/>
    <w:rsid w:val="00CA63FA"/>
    <w:rsid w:val="00CB657F"/>
    <w:rsid w:val="00CC1481"/>
    <w:rsid w:val="00CC2251"/>
    <w:rsid w:val="00CD2E23"/>
    <w:rsid w:val="00CD5182"/>
    <w:rsid w:val="00CD597B"/>
    <w:rsid w:val="00CE0013"/>
    <w:rsid w:val="00CE70E0"/>
    <w:rsid w:val="00CF797B"/>
    <w:rsid w:val="00CF7A75"/>
    <w:rsid w:val="00D045D4"/>
    <w:rsid w:val="00D06116"/>
    <w:rsid w:val="00D0752C"/>
    <w:rsid w:val="00D11292"/>
    <w:rsid w:val="00D15738"/>
    <w:rsid w:val="00D179E0"/>
    <w:rsid w:val="00D26086"/>
    <w:rsid w:val="00D270B4"/>
    <w:rsid w:val="00D31B94"/>
    <w:rsid w:val="00D31C6D"/>
    <w:rsid w:val="00D31DD8"/>
    <w:rsid w:val="00D34420"/>
    <w:rsid w:val="00D3523E"/>
    <w:rsid w:val="00D36D93"/>
    <w:rsid w:val="00D3722C"/>
    <w:rsid w:val="00D429C5"/>
    <w:rsid w:val="00D62F9D"/>
    <w:rsid w:val="00D649D2"/>
    <w:rsid w:val="00D64CF2"/>
    <w:rsid w:val="00D6719E"/>
    <w:rsid w:val="00D67566"/>
    <w:rsid w:val="00D74B71"/>
    <w:rsid w:val="00D80CDE"/>
    <w:rsid w:val="00D82021"/>
    <w:rsid w:val="00D87B0F"/>
    <w:rsid w:val="00D91E2E"/>
    <w:rsid w:val="00DA2DFF"/>
    <w:rsid w:val="00DA64D3"/>
    <w:rsid w:val="00DB2D55"/>
    <w:rsid w:val="00DB3A63"/>
    <w:rsid w:val="00DB71D8"/>
    <w:rsid w:val="00DC0554"/>
    <w:rsid w:val="00DC0ED4"/>
    <w:rsid w:val="00DC2C15"/>
    <w:rsid w:val="00DC4BD8"/>
    <w:rsid w:val="00DD1B67"/>
    <w:rsid w:val="00DD22B8"/>
    <w:rsid w:val="00DD42DE"/>
    <w:rsid w:val="00DD57C8"/>
    <w:rsid w:val="00DD5B98"/>
    <w:rsid w:val="00DD6BC6"/>
    <w:rsid w:val="00DD7BCD"/>
    <w:rsid w:val="00DE105E"/>
    <w:rsid w:val="00DE1D38"/>
    <w:rsid w:val="00DE2157"/>
    <w:rsid w:val="00DE2A7A"/>
    <w:rsid w:val="00DE3817"/>
    <w:rsid w:val="00DE55D5"/>
    <w:rsid w:val="00DF2FE3"/>
    <w:rsid w:val="00DF6C66"/>
    <w:rsid w:val="00E04542"/>
    <w:rsid w:val="00E06FEC"/>
    <w:rsid w:val="00E1068C"/>
    <w:rsid w:val="00E12030"/>
    <w:rsid w:val="00E1610F"/>
    <w:rsid w:val="00E21BC5"/>
    <w:rsid w:val="00E24C35"/>
    <w:rsid w:val="00E2578F"/>
    <w:rsid w:val="00E3014F"/>
    <w:rsid w:val="00E3078D"/>
    <w:rsid w:val="00E318EB"/>
    <w:rsid w:val="00E31AB0"/>
    <w:rsid w:val="00E35468"/>
    <w:rsid w:val="00E37BD1"/>
    <w:rsid w:val="00E45191"/>
    <w:rsid w:val="00E54212"/>
    <w:rsid w:val="00E559E5"/>
    <w:rsid w:val="00E55C95"/>
    <w:rsid w:val="00E64EDF"/>
    <w:rsid w:val="00E679F2"/>
    <w:rsid w:val="00E75239"/>
    <w:rsid w:val="00E80C84"/>
    <w:rsid w:val="00E81C69"/>
    <w:rsid w:val="00E8404A"/>
    <w:rsid w:val="00E84951"/>
    <w:rsid w:val="00E90133"/>
    <w:rsid w:val="00E91D2A"/>
    <w:rsid w:val="00E96FC1"/>
    <w:rsid w:val="00EA0839"/>
    <w:rsid w:val="00EA14DC"/>
    <w:rsid w:val="00EA2331"/>
    <w:rsid w:val="00EA7039"/>
    <w:rsid w:val="00EA787C"/>
    <w:rsid w:val="00EB0555"/>
    <w:rsid w:val="00EB2329"/>
    <w:rsid w:val="00EB2AB1"/>
    <w:rsid w:val="00EB624B"/>
    <w:rsid w:val="00EB6A34"/>
    <w:rsid w:val="00EC5DD5"/>
    <w:rsid w:val="00EC6573"/>
    <w:rsid w:val="00ED07A1"/>
    <w:rsid w:val="00ED1728"/>
    <w:rsid w:val="00ED1B72"/>
    <w:rsid w:val="00ED2FCB"/>
    <w:rsid w:val="00ED4EAC"/>
    <w:rsid w:val="00ED6D50"/>
    <w:rsid w:val="00ED7C6F"/>
    <w:rsid w:val="00EE16E6"/>
    <w:rsid w:val="00EF3023"/>
    <w:rsid w:val="00EF4234"/>
    <w:rsid w:val="00EF5471"/>
    <w:rsid w:val="00EF7944"/>
    <w:rsid w:val="00F04E8F"/>
    <w:rsid w:val="00F06655"/>
    <w:rsid w:val="00F06C4D"/>
    <w:rsid w:val="00F10162"/>
    <w:rsid w:val="00F104FE"/>
    <w:rsid w:val="00F12690"/>
    <w:rsid w:val="00F14205"/>
    <w:rsid w:val="00F14E59"/>
    <w:rsid w:val="00F162FD"/>
    <w:rsid w:val="00F25B1B"/>
    <w:rsid w:val="00F27B2D"/>
    <w:rsid w:val="00F27DED"/>
    <w:rsid w:val="00F30040"/>
    <w:rsid w:val="00F30F7B"/>
    <w:rsid w:val="00F350DC"/>
    <w:rsid w:val="00F374D6"/>
    <w:rsid w:val="00F408B2"/>
    <w:rsid w:val="00F42FCE"/>
    <w:rsid w:val="00F479D1"/>
    <w:rsid w:val="00F5111D"/>
    <w:rsid w:val="00F52261"/>
    <w:rsid w:val="00F532ED"/>
    <w:rsid w:val="00F542AF"/>
    <w:rsid w:val="00F55021"/>
    <w:rsid w:val="00F557ED"/>
    <w:rsid w:val="00F57CFC"/>
    <w:rsid w:val="00F62A54"/>
    <w:rsid w:val="00F64B61"/>
    <w:rsid w:val="00F678F9"/>
    <w:rsid w:val="00F67E9F"/>
    <w:rsid w:val="00F70577"/>
    <w:rsid w:val="00F70631"/>
    <w:rsid w:val="00F71737"/>
    <w:rsid w:val="00F75A3D"/>
    <w:rsid w:val="00F77771"/>
    <w:rsid w:val="00F77FB8"/>
    <w:rsid w:val="00F83366"/>
    <w:rsid w:val="00F83F79"/>
    <w:rsid w:val="00F90012"/>
    <w:rsid w:val="00F901A5"/>
    <w:rsid w:val="00F93AD0"/>
    <w:rsid w:val="00F93FAF"/>
    <w:rsid w:val="00F9686B"/>
    <w:rsid w:val="00F976E2"/>
    <w:rsid w:val="00FA4507"/>
    <w:rsid w:val="00FA7738"/>
    <w:rsid w:val="00FB4E37"/>
    <w:rsid w:val="00FB4F75"/>
    <w:rsid w:val="00FB5D14"/>
    <w:rsid w:val="00FB63EC"/>
    <w:rsid w:val="00FC102F"/>
    <w:rsid w:val="00FC54AB"/>
    <w:rsid w:val="00FC58E7"/>
    <w:rsid w:val="00FD1FF5"/>
    <w:rsid w:val="00FD3DFF"/>
    <w:rsid w:val="00FD43C5"/>
    <w:rsid w:val="00FD649F"/>
    <w:rsid w:val="00FD657C"/>
    <w:rsid w:val="00FD71E5"/>
    <w:rsid w:val="00FE11AD"/>
    <w:rsid w:val="00FE2F85"/>
    <w:rsid w:val="00FE3BD3"/>
    <w:rsid w:val="00FE69E4"/>
    <w:rsid w:val="00FE6C2E"/>
    <w:rsid w:val="00FE7455"/>
    <w:rsid w:val="00FF13C7"/>
    <w:rsid w:val="00FF4EC1"/>
    <w:rsid w:val="00FF5E29"/>
    <w:rsid w:val="0100556D"/>
    <w:rsid w:val="011549A1"/>
    <w:rsid w:val="013620F6"/>
    <w:rsid w:val="01C00D33"/>
    <w:rsid w:val="01C422D3"/>
    <w:rsid w:val="01C62562"/>
    <w:rsid w:val="01D45B8B"/>
    <w:rsid w:val="01E6572A"/>
    <w:rsid w:val="02183ED1"/>
    <w:rsid w:val="023E309E"/>
    <w:rsid w:val="023F0F02"/>
    <w:rsid w:val="02793207"/>
    <w:rsid w:val="027D2D90"/>
    <w:rsid w:val="02E54254"/>
    <w:rsid w:val="02E56BB2"/>
    <w:rsid w:val="034406DA"/>
    <w:rsid w:val="03813015"/>
    <w:rsid w:val="038D76BF"/>
    <w:rsid w:val="03F63357"/>
    <w:rsid w:val="04017105"/>
    <w:rsid w:val="048528F7"/>
    <w:rsid w:val="04E73017"/>
    <w:rsid w:val="04E96BA6"/>
    <w:rsid w:val="04F25439"/>
    <w:rsid w:val="052A0979"/>
    <w:rsid w:val="053D35FB"/>
    <w:rsid w:val="056B574A"/>
    <w:rsid w:val="059F0DD2"/>
    <w:rsid w:val="05E63000"/>
    <w:rsid w:val="05F36774"/>
    <w:rsid w:val="06016576"/>
    <w:rsid w:val="060E077E"/>
    <w:rsid w:val="06362257"/>
    <w:rsid w:val="06526309"/>
    <w:rsid w:val="065F07C3"/>
    <w:rsid w:val="06A25AB9"/>
    <w:rsid w:val="06A57D78"/>
    <w:rsid w:val="06E130A0"/>
    <w:rsid w:val="06FB24CA"/>
    <w:rsid w:val="073C666A"/>
    <w:rsid w:val="07684BC4"/>
    <w:rsid w:val="077A3735"/>
    <w:rsid w:val="07DB291D"/>
    <w:rsid w:val="081A66A2"/>
    <w:rsid w:val="08534DEA"/>
    <w:rsid w:val="08666A3E"/>
    <w:rsid w:val="089C5552"/>
    <w:rsid w:val="08E8376E"/>
    <w:rsid w:val="08EC4507"/>
    <w:rsid w:val="08F9463E"/>
    <w:rsid w:val="093B2B06"/>
    <w:rsid w:val="093B3CBB"/>
    <w:rsid w:val="093F3C37"/>
    <w:rsid w:val="095115DC"/>
    <w:rsid w:val="0951766A"/>
    <w:rsid w:val="099917A2"/>
    <w:rsid w:val="0A012D2A"/>
    <w:rsid w:val="0A0A0C31"/>
    <w:rsid w:val="0A0F218D"/>
    <w:rsid w:val="0A1965CE"/>
    <w:rsid w:val="0A3E60BF"/>
    <w:rsid w:val="0A7E1980"/>
    <w:rsid w:val="0AB60DAC"/>
    <w:rsid w:val="0ACA5AAD"/>
    <w:rsid w:val="0AF02DB2"/>
    <w:rsid w:val="0B2334E8"/>
    <w:rsid w:val="0B386F3D"/>
    <w:rsid w:val="0B505547"/>
    <w:rsid w:val="0B602252"/>
    <w:rsid w:val="0B8D775B"/>
    <w:rsid w:val="0BC927CA"/>
    <w:rsid w:val="0BCF3779"/>
    <w:rsid w:val="0C5105CE"/>
    <w:rsid w:val="0C5A2092"/>
    <w:rsid w:val="0C5A4DB6"/>
    <w:rsid w:val="0C5D156C"/>
    <w:rsid w:val="0C760110"/>
    <w:rsid w:val="0C7D3292"/>
    <w:rsid w:val="0CC35BA6"/>
    <w:rsid w:val="0CCB450E"/>
    <w:rsid w:val="0CD273B9"/>
    <w:rsid w:val="0D0F529D"/>
    <w:rsid w:val="0D241A43"/>
    <w:rsid w:val="0D2E210F"/>
    <w:rsid w:val="0D581E15"/>
    <w:rsid w:val="0D5B2D62"/>
    <w:rsid w:val="0D7314C0"/>
    <w:rsid w:val="0D7971D0"/>
    <w:rsid w:val="0D8911EF"/>
    <w:rsid w:val="0D8A7E3C"/>
    <w:rsid w:val="0D940642"/>
    <w:rsid w:val="0DA94858"/>
    <w:rsid w:val="0DB50B13"/>
    <w:rsid w:val="0DD70BB2"/>
    <w:rsid w:val="0DF356D2"/>
    <w:rsid w:val="0DFA6D1B"/>
    <w:rsid w:val="0E1345BD"/>
    <w:rsid w:val="0E794F4D"/>
    <w:rsid w:val="0E7B74FF"/>
    <w:rsid w:val="0E90008B"/>
    <w:rsid w:val="0E9A69D1"/>
    <w:rsid w:val="0EA96EF7"/>
    <w:rsid w:val="0F181637"/>
    <w:rsid w:val="0F3933D9"/>
    <w:rsid w:val="0FB53F52"/>
    <w:rsid w:val="0FD37638"/>
    <w:rsid w:val="0FD95C86"/>
    <w:rsid w:val="104A7A0C"/>
    <w:rsid w:val="10677DB3"/>
    <w:rsid w:val="107A53F9"/>
    <w:rsid w:val="109265C6"/>
    <w:rsid w:val="10CF6D01"/>
    <w:rsid w:val="10FC7531"/>
    <w:rsid w:val="10FF3F2E"/>
    <w:rsid w:val="11694B9B"/>
    <w:rsid w:val="118528AF"/>
    <w:rsid w:val="12395225"/>
    <w:rsid w:val="12AC7D5B"/>
    <w:rsid w:val="131B53F3"/>
    <w:rsid w:val="134A7D5A"/>
    <w:rsid w:val="13696EF8"/>
    <w:rsid w:val="13795818"/>
    <w:rsid w:val="13BD5994"/>
    <w:rsid w:val="15074FB3"/>
    <w:rsid w:val="155B40AB"/>
    <w:rsid w:val="15662241"/>
    <w:rsid w:val="157D2C2C"/>
    <w:rsid w:val="15A55913"/>
    <w:rsid w:val="15C3348D"/>
    <w:rsid w:val="15DB6224"/>
    <w:rsid w:val="15F8055E"/>
    <w:rsid w:val="16094BF0"/>
    <w:rsid w:val="161C23D6"/>
    <w:rsid w:val="167874EC"/>
    <w:rsid w:val="16A22F68"/>
    <w:rsid w:val="16B51ECB"/>
    <w:rsid w:val="16BB251C"/>
    <w:rsid w:val="16C30C04"/>
    <w:rsid w:val="171E19D1"/>
    <w:rsid w:val="17352832"/>
    <w:rsid w:val="174437E4"/>
    <w:rsid w:val="174C23D3"/>
    <w:rsid w:val="175A481A"/>
    <w:rsid w:val="175A6EB3"/>
    <w:rsid w:val="17813F5A"/>
    <w:rsid w:val="179A5D95"/>
    <w:rsid w:val="17A367D2"/>
    <w:rsid w:val="17D14E1A"/>
    <w:rsid w:val="17D50592"/>
    <w:rsid w:val="181B4534"/>
    <w:rsid w:val="183E697C"/>
    <w:rsid w:val="18651A86"/>
    <w:rsid w:val="189118CB"/>
    <w:rsid w:val="18AD240B"/>
    <w:rsid w:val="18CB4094"/>
    <w:rsid w:val="18E87990"/>
    <w:rsid w:val="19370B2F"/>
    <w:rsid w:val="194249C4"/>
    <w:rsid w:val="19640168"/>
    <w:rsid w:val="19D41D9A"/>
    <w:rsid w:val="19E5750D"/>
    <w:rsid w:val="1A157AAB"/>
    <w:rsid w:val="1AC86FA9"/>
    <w:rsid w:val="1ADB79D6"/>
    <w:rsid w:val="1B5941E5"/>
    <w:rsid w:val="1B612DBD"/>
    <w:rsid w:val="1B62013C"/>
    <w:rsid w:val="1B6458B8"/>
    <w:rsid w:val="1B777818"/>
    <w:rsid w:val="1BBE54CE"/>
    <w:rsid w:val="1BFB25C9"/>
    <w:rsid w:val="1C514056"/>
    <w:rsid w:val="1C601310"/>
    <w:rsid w:val="1D020417"/>
    <w:rsid w:val="1D2833EF"/>
    <w:rsid w:val="1DE03110"/>
    <w:rsid w:val="1DF73FBD"/>
    <w:rsid w:val="1E3D7831"/>
    <w:rsid w:val="1E433468"/>
    <w:rsid w:val="1E453554"/>
    <w:rsid w:val="1E4632F1"/>
    <w:rsid w:val="1E550A65"/>
    <w:rsid w:val="1E6432EF"/>
    <w:rsid w:val="1E8C4506"/>
    <w:rsid w:val="1E8D0A42"/>
    <w:rsid w:val="1E991BBF"/>
    <w:rsid w:val="1E9F4A8B"/>
    <w:rsid w:val="1F07053E"/>
    <w:rsid w:val="1F384810"/>
    <w:rsid w:val="1F483D38"/>
    <w:rsid w:val="1F490BFA"/>
    <w:rsid w:val="1F9D701C"/>
    <w:rsid w:val="200A2651"/>
    <w:rsid w:val="20497076"/>
    <w:rsid w:val="204C40F1"/>
    <w:rsid w:val="20743C67"/>
    <w:rsid w:val="207843D8"/>
    <w:rsid w:val="20960101"/>
    <w:rsid w:val="20C340C8"/>
    <w:rsid w:val="210062E7"/>
    <w:rsid w:val="212B645B"/>
    <w:rsid w:val="217E6947"/>
    <w:rsid w:val="220132A9"/>
    <w:rsid w:val="221B7C38"/>
    <w:rsid w:val="221F012A"/>
    <w:rsid w:val="22517448"/>
    <w:rsid w:val="22817088"/>
    <w:rsid w:val="22A20F54"/>
    <w:rsid w:val="22FB74C9"/>
    <w:rsid w:val="236E21C8"/>
    <w:rsid w:val="238D39FD"/>
    <w:rsid w:val="23A40A30"/>
    <w:rsid w:val="23A816CB"/>
    <w:rsid w:val="23B67D16"/>
    <w:rsid w:val="23FE7107"/>
    <w:rsid w:val="24137E5A"/>
    <w:rsid w:val="24D1226C"/>
    <w:rsid w:val="25293224"/>
    <w:rsid w:val="256A126C"/>
    <w:rsid w:val="258B48E0"/>
    <w:rsid w:val="25CD1840"/>
    <w:rsid w:val="25D849AD"/>
    <w:rsid w:val="26232FA3"/>
    <w:rsid w:val="263B691F"/>
    <w:rsid w:val="26B3274C"/>
    <w:rsid w:val="26C76B5B"/>
    <w:rsid w:val="26CD4278"/>
    <w:rsid w:val="26D243A2"/>
    <w:rsid w:val="275330CD"/>
    <w:rsid w:val="27655469"/>
    <w:rsid w:val="27880166"/>
    <w:rsid w:val="279C1B98"/>
    <w:rsid w:val="284A55D4"/>
    <w:rsid w:val="286934DD"/>
    <w:rsid w:val="28AD177E"/>
    <w:rsid w:val="28C566E9"/>
    <w:rsid w:val="28CD3ED8"/>
    <w:rsid w:val="28D039BC"/>
    <w:rsid w:val="28EB2D3B"/>
    <w:rsid w:val="28F17D0E"/>
    <w:rsid w:val="29236DB2"/>
    <w:rsid w:val="29600E8C"/>
    <w:rsid w:val="297918EA"/>
    <w:rsid w:val="29897978"/>
    <w:rsid w:val="29AB4518"/>
    <w:rsid w:val="29C976F1"/>
    <w:rsid w:val="29CF05A6"/>
    <w:rsid w:val="2A0D0AA6"/>
    <w:rsid w:val="2A226370"/>
    <w:rsid w:val="2A2A5704"/>
    <w:rsid w:val="2A2C3F1B"/>
    <w:rsid w:val="2AAF55DC"/>
    <w:rsid w:val="2AC605C5"/>
    <w:rsid w:val="2B2F7417"/>
    <w:rsid w:val="2B580DDB"/>
    <w:rsid w:val="2B6E28B8"/>
    <w:rsid w:val="2B851DC4"/>
    <w:rsid w:val="2BC0096A"/>
    <w:rsid w:val="2BCD2B7D"/>
    <w:rsid w:val="2C27469D"/>
    <w:rsid w:val="2C383767"/>
    <w:rsid w:val="2C5D5DA1"/>
    <w:rsid w:val="2CB54880"/>
    <w:rsid w:val="2CC14948"/>
    <w:rsid w:val="2CD37E23"/>
    <w:rsid w:val="2D403B80"/>
    <w:rsid w:val="2D4B27A7"/>
    <w:rsid w:val="2D7E416F"/>
    <w:rsid w:val="2DE505BC"/>
    <w:rsid w:val="2DF27A06"/>
    <w:rsid w:val="2E9B4ED4"/>
    <w:rsid w:val="2EA71514"/>
    <w:rsid w:val="2ECD4193"/>
    <w:rsid w:val="2ED71767"/>
    <w:rsid w:val="2EED741A"/>
    <w:rsid w:val="2F0B34AA"/>
    <w:rsid w:val="2F1D5608"/>
    <w:rsid w:val="2F3A7AC9"/>
    <w:rsid w:val="2F3C79DA"/>
    <w:rsid w:val="2F6B1195"/>
    <w:rsid w:val="2F743094"/>
    <w:rsid w:val="2F933914"/>
    <w:rsid w:val="2FAB5032"/>
    <w:rsid w:val="30170CC8"/>
    <w:rsid w:val="30377177"/>
    <w:rsid w:val="30681EB8"/>
    <w:rsid w:val="30777778"/>
    <w:rsid w:val="30E96E6F"/>
    <w:rsid w:val="316E1D89"/>
    <w:rsid w:val="31832C7B"/>
    <w:rsid w:val="31BC2E92"/>
    <w:rsid w:val="320A281E"/>
    <w:rsid w:val="322A272A"/>
    <w:rsid w:val="32370DFC"/>
    <w:rsid w:val="323B333A"/>
    <w:rsid w:val="32A85FDF"/>
    <w:rsid w:val="32DC72DD"/>
    <w:rsid w:val="32F15524"/>
    <w:rsid w:val="3307446E"/>
    <w:rsid w:val="331A3C8D"/>
    <w:rsid w:val="334075BE"/>
    <w:rsid w:val="3376374E"/>
    <w:rsid w:val="3388028D"/>
    <w:rsid w:val="33B446EC"/>
    <w:rsid w:val="34204DA6"/>
    <w:rsid w:val="3471713A"/>
    <w:rsid w:val="347E7F1E"/>
    <w:rsid w:val="34C67F90"/>
    <w:rsid w:val="350D3C9B"/>
    <w:rsid w:val="352B7A8C"/>
    <w:rsid w:val="35680CF4"/>
    <w:rsid w:val="35A46ACE"/>
    <w:rsid w:val="35B33F3A"/>
    <w:rsid w:val="35E755D0"/>
    <w:rsid w:val="363E7BA5"/>
    <w:rsid w:val="367E1530"/>
    <w:rsid w:val="369C1450"/>
    <w:rsid w:val="36A05599"/>
    <w:rsid w:val="36E91D53"/>
    <w:rsid w:val="371F33E4"/>
    <w:rsid w:val="37583C91"/>
    <w:rsid w:val="376C0404"/>
    <w:rsid w:val="37BD41FD"/>
    <w:rsid w:val="37F32203"/>
    <w:rsid w:val="38076E2B"/>
    <w:rsid w:val="381B36BC"/>
    <w:rsid w:val="382D6046"/>
    <w:rsid w:val="387508D5"/>
    <w:rsid w:val="38995E3B"/>
    <w:rsid w:val="38C53030"/>
    <w:rsid w:val="38CD7874"/>
    <w:rsid w:val="390C083F"/>
    <w:rsid w:val="3914232D"/>
    <w:rsid w:val="392D4B42"/>
    <w:rsid w:val="3937067E"/>
    <w:rsid w:val="39CE6F61"/>
    <w:rsid w:val="39EA616F"/>
    <w:rsid w:val="3A133E6E"/>
    <w:rsid w:val="3A2C71B6"/>
    <w:rsid w:val="3A537186"/>
    <w:rsid w:val="3A602DFC"/>
    <w:rsid w:val="3A94565B"/>
    <w:rsid w:val="3AB543EC"/>
    <w:rsid w:val="3AC35873"/>
    <w:rsid w:val="3B384605"/>
    <w:rsid w:val="3B3F6FAC"/>
    <w:rsid w:val="3B403AD8"/>
    <w:rsid w:val="3B410A61"/>
    <w:rsid w:val="3B420B3C"/>
    <w:rsid w:val="3B642F0A"/>
    <w:rsid w:val="3B7A44F6"/>
    <w:rsid w:val="3B7F49FF"/>
    <w:rsid w:val="3B8232A5"/>
    <w:rsid w:val="3BA6018C"/>
    <w:rsid w:val="3BF601A5"/>
    <w:rsid w:val="3CD258CF"/>
    <w:rsid w:val="3CDD1F50"/>
    <w:rsid w:val="3CFC5CA9"/>
    <w:rsid w:val="3D5B0B99"/>
    <w:rsid w:val="3D762867"/>
    <w:rsid w:val="3DA22ECD"/>
    <w:rsid w:val="3DA674CB"/>
    <w:rsid w:val="3DD65DAE"/>
    <w:rsid w:val="3DEA0403"/>
    <w:rsid w:val="3DF50D58"/>
    <w:rsid w:val="3E020C64"/>
    <w:rsid w:val="3E2D6E9A"/>
    <w:rsid w:val="3E2F3159"/>
    <w:rsid w:val="3E2F535E"/>
    <w:rsid w:val="3E540E08"/>
    <w:rsid w:val="3E893C7A"/>
    <w:rsid w:val="3EA3761C"/>
    <w:rsid w:val="3EAF01DA"/>
    <w:rsid w:val="3ECB782A"/>
    <w:rsid w:val="3EDF370F"/>
    <w:rsid w:val="3EE50295"/>
    <w:rsid w:val="3EE90947"/>
    <w:rsid w:val="3EF843C2"/>
    <w:rsid w:val="3EFE7806"/>
    <w:rsid w:val="3F137225"/>
    <w:rsid w:val="3F1729E4"/>
    <w:rsid w:val="3F482D42"/>
    <w:rsid w:val="3F88369E"/>
    <w:rsid w:val="3F96640E"/>
    <w:rsid w:val="3F9A588C"/>
    <w:rsid w:val="3FE231D6"/>
    <w:rsid w:val="400E6E05"/>
    <w:rsid w:val="40116708"/>
    <w:rsid w:val="4047527D"/>
    <w:rsid w:val="40781D7E"/>
    <w:rsid w:val="408B0125"/>
    <w:rsid w:val="40CF14F6"/>
    <w:rsid w:val="40DF56BA"/>
    <w:rsid w:val="41495304"/>
    <w:rsid w:val="41677CBB"/>
    <w:rsid w:val="41A66C94"/>
    <w:rsid w:val="41AC2646"/>
    <w:rsid w:val="41B64244"/>
    <w:rsid w:val="41CF44D7"/>
    <w:rsid w:val="41D371EF"/>
    <w:rsid w:val="42024B05"/>
    <w:rsid w:val="426D7785"/>
    <w:rsid w:val="427F41C4"/>
    <w:rsid w:val="42843F32"/>
    <w:rsid w:val="42A72267"/>
    <w:rsid w:val="42DD2D91"/>
    <w:rsid w:val="43021290"/>
    <w:rsid w:val="43133DC1"/>
    <w:rsid w:val="432D3C9A"/>
    <w:rsid w:val="43520714"/>
    <w:rsid w:val="43AE1DEC"/>
    <w:rsid w:val="43FB3302"/>
    <w:rsid w:val="4425181D"/>
    <w:rsid w:val="44657D59"/>
    <w:rsid w:val="448B2571"/>
    <w:rsid w:val="44D05D0C"/>
    <w:rsid w:val="4531688F"/>
    <w:rsid w:val="45484D9C"/>
    <w:rsid w:val="45825022"/>
    <w:rsid w:val="459F5154"/>
    <w:rsid w:val="45A02883"/>
    <w:rsid w:val="468D236D"/>
    <w:rsid w:val="468F527E"/>
    <w:rsid w:val="46952E53"/>
    <w:rsid w:val="469B1440"/>
    <w:rsid w:val="46DA3F4C"/>
    <w:rsid w:val="46E8288B"/>
    <w:rsid w:val="47970406"/>
    <w:rsid w:val="47A27343"/>
    <w:rsid w:val="480E1077"/>
    <w:rsid w:val="486F7884"/>
    <w:rsid w:val="487C3DAD"/>
    <w:rsid w:val="49024217"/>
    <w:rsid w:val="493951A8"/>
    <w:rsid w:val="49B0028D"/>
    <w:rsid w:val="4A361D3D"/>
    <w:rsid w:val="4A3870D1"/>
    <w:rsid w:val="4A5E4FF8"/>
    <w:rsid w:val="4A6A1B17"/>
    <w:rsid w:val="4A7D4DBD"/>
    <w:rsid w:val="4AA161D9"/>
    <w:rsid w:val="4AFE3257"/>
    <w:rsid w:val="4B325147"/>
    <w:rsid w:val="4B372288"/>
    <w:rsid w:val="4B6B40FE"/>
    <w:rsid w:val="4B8E6E35"/>
    <w:rsid w:val="4BB80E0B"/>
    <w:rsid w:val="4BDA7DB8"/>
    <w:rsid w:val="4C433113"/>
    <w:rsid w:val="4C6E6DFB"/>
    <w:rsid w:val="4C873395"/>
    <w:rsid w:val="4CD81489"/>
    <w:rsid w:val="4CE57D90"/>
    <w:rsid w:val="4D0206AE"/>
    <w:rsid w:val="4D141606"/>
    <w:rsid w:val="4D1F4983"/>
    <w:rsid w:val="4D341C6D"/>
    <w:rsid w:val="4D424B1D"/>
    <w:rsid w:val="4D502136"/>
    <w:rsid w:val="4D6E38B4"/>
    <w:rsid w:val="4D6E6DE5"/>
    <w:rsid w:val="4E0F3A57"/>
    <w:rsid w:val="4E1C1016"/>
    <w:rsid w:val="4E217F1C"/>
    <w:rsid w:val="4E413624"/>
    <w:rsid w:val="4E584C00"/>
    <w:rsid w:val="4E7640E1"/>
    <w:rsid w:val="4E77296F"/>
    <w:rsid w:val="4E930E61"/>
    <w:rsid w:val="4EF74E72"/>
    <w:rsid w:val="4F0E3E23"/>
    <w:rsid w:val="4F88261F"/>
    <w:rsid w:val="4F8F1158"/>
    <w:rsid w:val="4F971821"/>
    <w:rsid w:val="4FC75049"/>
    <w:rsid w:val="4FED0228"/>
    <w:rsid w:val="50204F64"/>
    <w:rsid w:val="50471E77"/>
    <w:rsid w:val="506965B5"/>
    <w:rsid w:val="507B0018"/>
    <w:rsid w:val="507C754E"/>
    <w:rsid w:val="507E1AA0"/>
    <w:rsid w:val="50806D9A"/>
    <w:rsid w:val="508D61EF"/>
    <w:rsid w:val="50A000F9"/>
    <w:rsid w:val="50A47CC4"/>
    <w:rsid w:val="51736BF4"/>
    <w:rsid w:val="51A96205"/>
    <w:rsid w:val="51BC77F1"/>
    <w:rsid w:val="52036435"/>
    <w:rsid w:val="522928A6"/>
    <w:rsid w:val="523622B3"/>
    <w:rsid w:val="52394EC2"/>
    <w:rsid w:val="527C2F7E"/>
    <w:rsid w:val="52A43B59"/>
    <w:rsid w:val="52D33774"/>
    <w:rsid w:val="52FA602C"/>
    <w:rsid w:val="530D5BFB"/>
    <w:rsid w:val="53792788"/>
    <w:rsid w:val="53851958"/>
    <w:rsid w:val="53AF13BD"/>
    <w:rsid w:val="53B06D5E"/>
    <w:rsid w:val="53B55AF2"/>
    <w:rsid w:val="541C2E72"/>
    <w:rsid w:val="54430315"/>
    <w:rsid w:val="54616524"/>
    <w:rsid w:val="54730F68"/>
    <w:rsid w:val="547E2B92"/>
    <w:rsid w:val="54BA59AA"/>
    <w:rsid w:val="54C47FF1"/>
    <w:rsid w:val="54F74BC5"/>
    <w:rsid w:val="54FB41C8"/>
    <w:rsid w:val="551B38D2"/>
    <w:rsid w:val="557E5CF6"/>
    <w:rsid w:val="5591023E"/>
    <w:rsid w:val="55D02EAD"/>
    <w:rsid w:val="566C4886"/>
    <w:rsid w:val="56827C3D"/>
    <w:rsid w:val="56986E69"/>
    <w:rsid w:val="56A425FA"/>
    <w:rsid w:val="56EC24E9"/>
    <w:rsid w:val="56F129E9"/>
    <w:rsid w:val="57666F31"/>
    <w:rsid w:val="576D12AB"/>
    <w:rsid w:val="57B84C84"/>
    <w:rsid w:val="57EA05F7"/>
    <w:rsid w:val="57F510AB"/>
    <w:rsid w:val="580827F0"/>
    <w:rsid w:val="58553B63"/>
    <w:rsid w:val="587D735D"/>
    <w:rsid w:val="58B936C5"/>
    <w:rsid w:val="58D008C1"/>
    <w:rsid w:val="592F1697"/>
    <w:rsid w:val="594E08B6"/>
    <w:rsid w:val="598D73F9"/>
    <w:rsid w:val="5993763E"/>
    <w:rsid w:val="5A1E0F84"/>
    <w:rsid w:val="5A201F6E"/>
    <w:rsid w:val="5A3149AD"/>
    <w:rsid w:val="5A563180"/>
    <w:rsid w:val="5AA6453D"/>
    <w:rsid w:val="5ABD6B40"/>
    <w:rsid w:val="5AD2586C"/>
    <w:rsid w:val="5AE97E30"/>
    <w:rsid w:val="5AF8531D"/>
    <w:rsid w:val="5B0B4951"/>
    <w:rsid w:val="5B1B32BC"/>
    <w:rsid w:val="5B3A5A3A"/>
    <w:rsid w:val="5B4F673E"/>
    <w:rsid w:val="5B635197"/>
    <w:rsid w:val="5BAF5ADC"/>
    <w:rsid w:val="5BBE485E"/>
    <w:rsid w:val="5BC929D9"/>
    <w:rsid w:val="5BE812FF"/>
    <w:rsid w:val="5BF2455C"/>
    <w:rsid w:val="5BF83182"/>
    <w:rsid w:val="5C194360"/>
    <w:rsid w:val="5C2C720A"/>
    <w:rsid w:val="5C2F0661"/>
    <w:rsid w:val="5C5058AA"/>
    <w:rsid w:val="5C9234EE"/>
    <w:rsid w:val="5CA51B45"/>
    <w:rsid w:val="5CE84D3B"/>
    <w:rsid w:val="5D614A38"/>
    <w:rsid w:val="5D7F5944"/>
    <w:rsid w:val="5D98651F"/>
    <w:rsid w:val="5DCC268E"/>
    <w:rsid w:val="5DFE78C8"/>
    <w:rsid w:val="5E255F63"/>
    <w:rsid w:val="5E5A64F5"/>
    <w:rsid w:val="5EB73C91"/>
    <w:rsid w:val="5EB75F49"/>
    <w:rsid w:val="5EF95FD0"/>
    <w:rsid w:val="5F8E030C"/>
    <w:rsid w:val="5F9502EC"/>
    <w:rsid w:val="5FA16F8A"/>
    <w:rsid w:val="5FC04D42"/>
    <w:rsid w:val="5FF7082B"/>
    <w:rsid w:val="6080721C"/>
    <w:rsid w:val="60C85C1F"/>
    <w:rsid w:val="6111547A"/>
    <w:rsid w:val="611902AC"/>
    <w:rsid w:val="61371D33"/>
    <w:rsid w:val="613A12AA"/>
    <w:rsid w:val="613B356D"/>
    <w:rsid w:val="61996816"/>
    <w:rsid w:val="61A052EF"/>
    <w:rsid w:val="61AC041C"/>
    <w:rsid w:val="61B97191"/>
    <w:rsid w:val="621F02AF"/>
    <w:rsid w:val="624C072F"/>
    <w:rsid w:val="625001BE"/>
    <w:rsid w:val="627D502A"/>
    <w:rsid w:val="629A64D4"/>
    <w:rsid w:val="62CA3407"/>
    <w:rsid w:val="62DE6D70"/>
    <w:rsid w:val="62F7235B"/>
    <w:rsid w:val="631A6A40"/>
    <w:rsid w:val="63203BCB"/>
    <w:rsid w:val="6322192D"/>
    <w:rsid w:val="632C1C70"/>
    <w:rsid w:val="63477C82"/>
    <w:rsid w:val="635004F4"/>
    <w:rsid w:val="63E335D6"/>
    <w:rsid w:val="64082408"/>
    <w:rsid w:val="64365886"/>
    <w:rsid w:val="644B0346"/>
    <w:rsid w:val="64E966C0"/>
    <w:rsid w:val="652D5065"/>
    <w:rsid w:val="652E01AD"/>
    <w:rsid w:val="655D3DE4"/>
    <w:rsid w:val="65695556"/>
    <w:rsid w:val="65B84717"/>
    <w:rsid w:val="65BA3837"/>
    <w:rsid w:val="65FF617D"/>
    <w:rsid w:val="6646021C"/>
    <w:rsid w:val="668E74EA"/>
    <w:rsid w:val="668F4E94"/>
    <w:rsid w:val="66A43E66"/>
    <w:rsid w:val="66A9199C"/>
    <w:rsid w:val="66B36378"/>
    <w:rsid w:val="66DC2552"/>
    <w:rsid w:val="66E7771A"/>
    <w:rsid w:val="673B23D4"/>
    <w:rsid w:val="67A7701B"/>
    <w:rsid w:val="68537E37"/>
    <w:rsid w:val="6854786E"/>
    <w:rsid w:val="68C824C3"/>
    <w:rsid w:val="69610B24"/>
    <w:rsid w:val="69B75DDE"/>
    <w:rsid w:val="69BE3B2B"/>
    <w:rsid w:val="69F47A5E"/>
    <w:rsid w:val="6A393D06"/>
    <w:rsid w:val="6A511ABF"/>
    <w:rsid w:val="6A9D6460"/>
    <w:rsid w:val="6AAC18D8"/>
    <w:rsid w:val="6ACB4DA4"/>
    <w:rsid w:val="6ADA7F6E"/>
    <w:rsid w:val="6AEB64B9"/>
    <w:rsid w:val="6B0B419D"/>
    <w:rsid w:val="6B0B7E19"/>
    <w:rsid w:val="6B126446"/>
    <w:rsid w:val="6B377082"/>
    <w:rsid w:val="6B715DBA"/>
    <w:rsid w:val="6BE32A9A"/>
    <w:rsid w:val="6BF45D0B"/>
    <w:rsid w:val="6BFB4ECF"/>
    <w:rsid w:val="6C3B33EE"/>
    <w:rsid w:val="6C3E619B"/>
    <w:rsid w:val="6C77544E"/>
    <w:rsid w:val="6C8311C1"/>
    <w:rsid w:val="6C8A7A71"/>
    <w:rsid w:val="6CAF39E3"/>
    <w:rsid w:val="6D02089D"/>
    <w:rsid w:val="6D2C0FBA"/>
    <w:rsid w:val="6D2D01BA"/>
    <w:rsid w:val="6DC75A39"/>
    <w:rsid w:val="6DE76DF8"/>
    <w:rsid w:val="6E0E0EAC"/>
    <w:rsid w:val="6E8B314D"/>
    <w:rsid w:val="6ECA0374"/>
    <w:rsid w:val="6ECB4D4A"/>
    <w:rsid w:val="6EDB49D3"/>
    <w:rsid w:val="6EF83DFA"/>
    <w:rsid w:val="6F2D728E"/>
    <w:rsid w:val="6F521C95"/>
    <w:rsid w:val="6F611DCF"/>
    <w:rsid w:val="6F8C0461"/>
    <w:rsid w:val="6F972A44"/>
    <w:rsid w:val="6FD742AE"/>
    <w:rsid w:val="6FFC2524"/>
    <w:rsid w:val="700C6BA6"/>
    <w:rsid w:val="70423E3E"/>
    <w:rsid w:val="704E0919"/>
    <w:rsid w:val="70601C2D"/>
    <w:rsid w:val="70AA61C5"/>
    <w:rsid w:val="70E33D76"/>
    <w:rsid w:val="713257A2"/>
    <w:rsid w:val="71474B8C"/>
    <w:rsid w:val="71950421"/>
    <w:rsid w:val="71A56169"/>
    <w:rsid w:val="71D50CBF"/>
    <w:rsid w:val="722250D7"/>
    <w:rsid w:val="72240837"/>
    <w:rsid w:val="72352BAF"/>
    <w:rsid w:val="72432CC7"/>
    <w:rsid w:val="72590852"/>
    <w:rsid w:val="729C38F5"/>
    <w:rsid w:val="734061A3"/>
    <w:rsid w:val="738A77AC"/>
    <w:rsid w:val="73BF3FFE"/>
    <w:rsid w:val="73ED6584"/>
    <w:rsid w:val="74174348"/>
    <w:rsid w:val="7421300B"/>
    <w:rsid w:val="746747CA"/>
    <w:rsid w:val="7499724E"/>
    <w:rsid w:val="74A23491"/>
    <w:rsid w:val="74C05DBF"/>
    <w:rsid w:val="74D43EC1"/>
    <w:rsid w:val="75086FA4"/>
    <w:rsid w:val="754C2344"/>
    <w:rsid w:val="757D58CB"/>
    <w:rsid w:val="7591383D"/>
    <w:rsid w:val="7598320B"/>
    <w:rsid w:val="75AA3220"/>
    <w:rsid w:val="75C33F84"/>
    <w:rsid w:val="760A0BF1"/>
    <w:rsid w:val="761D2A65"/>
    <w:rsid w:val="76461BAA"/>
    <w:rsid w:val="764C604D"/>
    <w:rsid w:val="76567770"/>
    <w:rsid w:val="76945583"/>
    <w:rsid w:val="76B62D86"/>
    <w:rsid w:val="76B65109"/>
    <w:rsid w:val="76F058D3"/>
    <w:rsid w:val="77233F92"/>
    <w:rsid w:val="77311AB4"/>
    <w:rsid w:val="773846B3"/>
    <w:rsid w:val="77844C83"/>
    <w:rsid w:val="77BB60D4"/>
    <w:rsid w:val="77C359D2"/>
    <w:rsid w:val="77ED591C"/>
    <w:rsid w:val="77EF598A"/>
    <w:rsid w:val="785E2094"/>
    <w:rsid w:val="787842C6"/>
    <w:rsid w:val="787C31A4"/>
    <w:rsid w:val="788E1ABD"/>
    <w:rsid w:val="78B2146E"/>
    <w:rsid w:val="78D013D7"/>
    <w:rsid w:val="799F4318"/>
    <w:rsid w:val="79A35D2B"/>
    <w:rsid w:val="79A627F7"/>
    <w:rsid w:val="79BD7013"/>
    <w:rsid w:val="79D32813"/>
    <w:rsid w:val="7A081BF3"/>
    <w:rsid w:val="7A08504B"/>
    <w:rsid w:val="7AAC24EF"/>
    <w:rsid w:val="7AD053E5"/>
    <w:rsid w:val="7AFD02B0"/>
    <w:rsid w:val="7B217B61"/>
    <w:rsid w:val="7BB5147E"/>
    <w:rsid w:val="7BC04E83"/>
    <w:rsid w:val="7BCD254A"/>
    <w:rsid w:val="7BF513A8"/>
    <w:rsid w:val="7C350EA9"/>
    <w:rsid w:val="7C3D4EB6"/>
    <w:rsid w:val="7C621D03"/>
    <w:rsid w:val="7C6C2290"/>
    <w:rsid w:val="7C7E5775"/>
    <w:rsid w:val="7C8E0753"/>
    <w:rsid w:val="7CC30B2C"/>
    <w:rsid w:val="7D25518B"/>
    <w:rsid w:val="7D5B20BC"/>
    <w:rsid w:val="7D6A3E46"/>
    <w:rsid w:val="7D863013"/>
    <w:rsid w:val="7DB03DCA"/>
    <w:rsid w:val="7DBA7B5E"/>
    <w:rsid w:val="7DC63EF4"/>
    <w:rsid w:val="7DF16B83"/>
    <w:rsid w:val="7E1C274C"/>
    <w:rsid w:val="7E2B354F"/>
    <w:rsid w:val="7E344629"/>
    <w:rsid w:val="7E4E6BBC"/>
    <w:rsid w:val="7E5241F3"/>
    <w:rsid w:val="7EB03CF5"/>
    <w:rsid w:val="7ECE5356"/>
    <w:rsid w:val="7F445D8D"/>
    <w:rsid w:val="7F5852B3"/>
    <w:rsid w:val="7F8E30A9"/>
    <w:rsid w:val="7FD52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0"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07"/>
    <w:qFormat/>
    <w:uiPriority w:val="0"/>
    <w:pPr>
      <w:keepNext/>
      <w:keepLines/>
      <w:spacing w:before="340" w:after="330" w:line="576" w:lineRule="auto"/>
      <w:jc w:val="center"/>
      <w:outlineLvl w:val="0"/>
    </w:pPr>
    <w:rPr>
      <w:b/>
      <w:kern w:val="44"/>
      <w:sz w:val="32"/>
    </w:rPr>
  </w:style>
  <w:style w:type="paragraph" w:styleId="4">
    <w:name w:val="heading 2"/>
    <w:basedOn w:val="1"/>
    <w:next w:val="5"/>
    <w:link w:val="152"/>
    <w:unhideWhenUsed/>
    <w:qFormat/>
    <w:uiPriority w:val="0"/>
    <w:pPr>
      <w:keepNext/>
      <w:keepLines/>
      <w:spacing w:before="260" w:after="260" w:line="400" w:lineRule="exact"/>
      <w:jc w:val="center"/>
      <w:outlineLvl w:val="1"/>
    </w:pPr>
    <w:rPr>
      <w:rFonts w:ascii="Arial" w:hAnsi="Arial"/>
      <w:b/>
      <w:sz w:val="24"/>
    </w:rPr>
  </w:style>
  <w:style w:type="paragraph" w:styleId="6">
    <w:name w:val="heading 3"/>
    <w:basedOn w:val="1"/>
    <w:next w:val="1"/>
    <w:link w:val="154"/>
    <w:unhideWhenUsed/>
    <w:qFormat/>
    <w:uiPriority w:val="0"/>
    <w:pPr>
      <w:keepNext/>
      <w:keepLines/>
      <w:spacing w:before="260" w:after="260" w:line="400" w:lineRule="exact"/>
      <w:outlineLvl w:val="2"/>
    </w:pPr>
    <w:rPr>
      <w:b/>
      <w:sz w:val="24"/>
    </w:rPr>
  </w:style>
  <w:style w:type="paragraph" w:styleId="7">
    <w:name w:val="heading 4"/>
    <w:basedOn w:val="1"/>
    <w:next w:val="1"/>
    <w:link w:val="110"/>
    <w:unhideWhenUsed/>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9"/>
    <w:link w:val="111"/>
    <w:unhideWhenUsed/>
    <w:qFormat/>
    <w:uiPriority w:val="0"/>
    <w:pPr>
      <w:keepNext/>
      <w:keepLines/>
      <w:numPr>
        <w:ilvl w:val="4"/>
        <w:numId w:val="1"/>
      </w:numPr>
      <w:spacing w:before="280" w:after="290" w:line="374" w:lineRule="auto"/>
      <w:outlineLvl w:val="4"/>
    </w:pPr>
    <w:rPr>
      <w:b/>
      <w:sz w:val="28"/>
      <w:szCs w:val="24"/>
    </w:rPr>
  </w:style>
  <w:style w:type="paragraph" w:styleId="10">
    <w:name w:val="heading 6"/>
    <w:basedOn w:val="1"/>
    <w:next w:val="9"/>
    <w:link w:val="112"/>
    <w:unhideWhenUsed/>
    <w:qFormat/>
    <w:uiPriority w:val="0"/>
    <w:pPr>
      <w:keepNext/>
      <w:keepLines/>
      <w:numPr>
        <w:ilvl w:val="5"/>
        <w:numId w:val="1"/>
      </w:numPr>
      <w:spacing w:before="240" w:after="64" w:line="319" w:lineRule="auto"/>
      <w:outlineLvl w:val="5"/>
    </w:pPr>
    <w:rPr>
      <w:rFonts w:ascii="Arial" w:hAnsi="Arial" w:eastAsia="黑体"/>
      <w:b/>
      <w:sz w:val="24"/>
      <w:szCs w:val="24"/>
    </w:rPr>
  </w:style>
  <w:style w:type="paragraph" w:styleId="11">
    <w:name w:val="heading 7"/>
    <w:basedOn w:val="1"/>
    <w:next w:val="9"/>
    <w:link w:val="113"/>
    <w:unhideWhenUsed/>
    <w:qFormat/>
    <w:uiPriority w:val="0"/>
    <w:pPr>
      <w:keepNext/>
      <w:keepLines/>
      <w:numPr>
        <w:ilvl w:val="6"/>
        <w:numId w:val="1"/>
      </w:numPr>
      <w:spacing w:before="240" w:after="64" w:line="319" w:lineRule="auto"/>
      <w:outlineLvl w:val="6"/>
    </w:pPr>
    <w:rPr>
      <w:b/>
      <w:sz w:val="24"/>
      <w:szCs w:val="24"/>
    </w:rPr>
  </w:style>
  <w:style w:type="paragraph" w:styleId="12">
    <w:name w:val="heading 8"/>
    <w:basedOn w:val="1"/>
    <w:next w:val="9"/>
    <w:link w:val="114"/>
    <w:unhideWhenUsed/>
    <w:qFormat/>
    <w:uiPriority w:val="0"/>
    <w:pPr>
      <w:keepNext/>
      <w:keepLines/>
      <w:numPr>
        <w:ilvl w:val="7"/>
        <w:numId w:val="1"/>
      </w:numPr>
      <w:spacing w:before="240" w:after="64" w:line="319" w:lineRule="auto"/>
      <w:outlineLvl w:val="7"/>
    </w:pPr>
    <w:rPr>
      <w:rFonts w:ascii="Arial" w:hAnsi="Arial" w:eastAsia="黑体"/>
      <w:sz w:val="24"/>
      <w:szCs w:val="24"/>
    </w:rPr>
  </w:style>
  <w:style w:type="paragraph" w:styleId="13">
    <w:name w:val="heading 9"/>
    <w:basedOn w:val="1"/>
    <w:next w:val="9"/>
    <w:link w:val="115"/>
    <w:unhideWhenUsed/>
    <w:qFormat/>
    <w:uiPriority w:val="0"/>
    <w:pPr>
      <w:keepNext/>
      <w:keepLines/>
      <w:numPr>
        <w:ilvl w:val="8"/>
        <w:numId w:val="1"/>
      </w:numPr>
      <w:spacing w:before="240" w:after="64" w:line="319" w:lineRule="auto"/>
      <w:outlineLvl w:val="8"/>
    </w:pPr>
    <w:rPr>
      <w:rFonts w:ascii="Arial" w:hAnsi="Arial" w:eastAsia="黑体"/>
      <w:szCs w:val="24"/>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customStyle="1" w:styleId="2">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
    <w:name w:val="Normal Indent1"/>
    <w:basedOn w:val="1"/>
    <w:qFormat/>
    <w:uiPriority w:val="99"/>
    <w:pPr>
      <w:adjustRightInd w:val="0"/>
      <w:snapToGrid w:val="0"/>
      <w:spacing w:line="312" w:lineRule="auto"/>
      <w:ind w:firstLine="420" w:firstLineChars="200"/>
    </w:pPr>
    <w:rPr>
      <w:sz w:val="24"/>
    </w:rPr>
  </w:style>
  <w:style w:type="paragraph" w:styleId="9">
    <w:name w:val="Normal Indent"/>
    <w:basedOn w:val="1"/>
    <w:link w:val="145"/>
    <w:unhideWhenUsed/>
    <w:qFormat/>
    <w:uiPriority w:val="0"/>
    <w:pPr>
      <w:ind w:firstLine="420"/>
    </w:pPr>
  </w:style>
  <w:style w:type="paragraph" w:styleId="14">
    <w:name w:val="toc 7"/>
    <w:basedOn w:val="1"/>
    <w:next w:val="1"/>
    <w:unhideWhenUsed/>
    <w:qFormat/>
    <w:uiPriority w:val="39"/>
    <w:pPr>
      <w:ind w:left="2520" w:leftChars="1200"/>
    </w:pPr>
  </w:style>
  <w:style w:type="paragraph" w:styleId="15">
    <w:name w:val="Document Map"/>
    <w:basedOn w:val="1"/>
    <w:link w:val="153"/>
    <w:unhideWhenUsed/>
    <w:qFormat/>
    <w:uiPriority w:val="0"/>
    <w:pPr>
      <w:shd w:val="clear" w:color="auto" w:fill="000080"/>
    </w:pPr>
  </w:style>
  <w:style w:type="paragraph" w:styleId="16">
    <w:name w:val="annotation text"/>
    <w:basedOn w:val="1"/>
    <w:link w:val="142"/>
    <w:unhideWhenUsed/>
    <w:qFormat/>
    <w:uiPriority w:val="99"/>
    <w:pPr>
      <w:jc w:val="left"/>
    </w:pPr>
  </w:style>
  <w:style w:type="paragraph" w:styleId="17">
    <w:name w:val="Body Text 3"/>
    <w:basedOn w:val="1"/>
    <w:link w:val="119"/>
    <w:unhideWhenUsed/>
    <w:qFormat/>
    <w:uiPriority w:val="0"/>
    <w:pPr>
      <w:spacing w:line="500" w:lineRule="exact"/>
    </w:pPr>
    <w:rPr>
      <w:b/>
      <w:bCs/>
      <w:sz w:val="24"/>
      <w:szCs w:val="24"/>
    </w:rPr>
  </w:style>
  <w:style w:type="paragraph" w:styleId="18">
    <w:name w:val="Body Text"/>
    <w:basedOn w:val="1"/>
    <w:link w:val="116"/>
    <w:unhideWhenUsed/>
    <w:qFormat/>
    <w:uiPriority w:val="0"/>
    <w:pPr>
      <w:spacing w:after="120"/>
    </w:pPr>
  </w:style>
  <w:style w:type="paragraph" w:styleId="19">
    <w:name w:val="Body Text Indent"/>
    <w:basedOn w:val="1"/>
    <w:link w:val="120"/>
    <w:unhideWhenUsed/>
    <w:qFormat/>
    <w:uiPriority w:val="0"/>
    <w:pPr>
      <w:ind w:firstLine="630"/>
    </w:pPr>
    <w:rPr>
      <w:rFonts w:ascii="Calibri" w:hAnsi="Calibri" w:cs="黑体"/>
      <w:sz w:val="32"/>
      <w:szCs w:val="22"/>
    </w:rPr>
  </w:style>
  <w:style w:type="paragraph" w:styleId="20">
    <w:name w:val="toc 5"/>
    <w:basedOn w:val="1"/>
    <w:next w:val="1"/>
    <w:unhideWhenUsed/>
    <w:qFormat/>
    <w:uiPriority w:val="39"/>
    <w:pPr>
      <w:ind w:left="1680" w:leftChars="800"/>
    </w:pPr>
  </w:style>
  <w:style w:type="paragraph" w:styleId="21">
    <w:name w:val="toc 3"/>
    <w:basedOn w:val="1"/>
    <w:next w:val="1"/>
    <w:unhideWhenUsed/>
    <w:qFormat/>
    <w:uiPriority w:val="39"/>
    <w:pPr>
      <w:ind w:left="840" w:leftChars="400"/>
    </w:pPr>
  </w:style>
  <w:style w:type="paragraph" w:styleId="22">
    <w:name w:val="Plain Text"/>
    <w:basedOn w:val="1"/>
    <w:link w:val="121"/>
    <w:unhideWhenUsed/>
    <w:qFormat/>
    <w:uiPriority w:val="0"/>
    <w:rPr>
      <w:rFonts w:ascii="宋体" w:hAnsi="Courier New" w:cs="Courier New"/>
      <w:szCs w:val="21"/>
    </w:rPr>
  </w:style>
  <w:style w:type="paragraph" w:styleId="23">
    <w:name w:val="toc 8"/>
    <w:basedOn w:val="1"/>
    <w:next w:val="1"/>
    <w:unhideWhenUsed/>
    <w:qFormat/>
    <w:uiPriority w:val="39"/>
    <w:pPr>
      <w:ind w:left="2940" w:leftChars="1400"/>
    </w:pPr>
  </w:style>
  <w:style w:type="paragraph" w:styleId="24">
    <w:name w:val="Date"/>
    <w:basedOn w:val="1"/>
    <w:next w:val="1"/>
    <w:link w:val="122"/>
    <w:unhideWhenUsed/>
    <w:qFormat/>
    <w:uiPriority w:val="0"/>
    <w:rPr>
      <w:rFonts w:eastAsia="黑体"/>
      <w:sz w:val="36"/>
    </w:rPr>
  </w:style>
  <w:style w:type="paragraph" w:styleId="25">
    <w:name w:val="Body Text Indent 2"/>
    <w:basedOn w:val="1"/>
    <w:link w:val="123"/>
    <w:unhideWhenUsed/>
    <w:qFormat/>
    <w:uiPriority w:val="0"/>
    <w:pPr>
      <w:ind w:firstLine="630"/>
    </w:pPr>
    <w:rPr>
      <w:sz w:val="32"/>
    </w:rPr>
  </w:style>
  <w:style w:type="paragraph" w:styleId="26">
    <w:name w:val="Balloon Text"/>
    <w:basedOn w:val="1"/>
    <w:link w:val="124"/>
    <w:unhideWhenUsed/>
    <w:qFormat/>
    <w:uiPriority w:val="0"/>
    <w:rPr>
      <w:sz w:val="18"/>
      <w:szCs w:val="18"/>
    </w:rPr>
  </w:style>
  <w:style w:type="paragraph" w:styleId="27">
    <w:name w:val="footer"/>
    <w:basedOn w:val="1"/>
    <w:link w:val="125"/>
    <w:unhideWhenUsed/>
    <w:qFormat/>
    <w:uiPriority w:val="99"/>
    <w:pPr>
      <w:tabs>
        <w:tab w:val="center" w:pos="4153"/>
        <w:tab w:val="right" w:pos="8306"/>
      </w:tabs>
      <w:snapToGrid w:val="0"/>
      <w:jc w:val="left"/>
    </w:pPr>
    <w:rPr>
      <w:rFonts w:ascii="Calibri" w:hAnsi="Calibri" w:cs="黑体"/>
      <w:sz w:val="18"/>
      <w:szCs w:val="22"/>
    </w:rPr>
  </w:style>
  <w:style w:type="paragraph" w:styleId="28">
    <w:name w:val="header"/>
    <w:basedOn w:val="1"/>
    <w:link w:val="126"/>
    <w:unhideWhenUsed/>
    <w:qFormat/>
    <w:uiPriority w:val="0"/>
    <w:pPr>
      <w:pBdr>
        <w:bottom w:val="single" w:color="auto" w:sz="6" w:space="1"/>
      </w:pBdr>
      <w:tabs>
        <w:tab w:val="center" w:pos="4153"/>
        <w:tab w:val="right" w:pos="8306"/>
      </w:tabs>
      <w:snapToGrid w:val="0"/>
      <w:jc w:val="center"/>
    </w:pPr>
    <w:rPr>
      <w:rFonts w:ascii="Calibri" w:hAnsi="Calibri" w:cs="黑体"/>
      <w:sz w:val="18"/>
      <w:szCs w:val="22"/>
    </w:rPr>
  </w:style>
  <w:style w:type="paragraph" w:styleId="29">
    <w:name w:val="toc 1"/>
    <w:basedOn w:val="1"/>
    <w:next w:val="1"/>
    <w:unhideWhenUsed/>
    <w:qFormat/>
    <w:uiPriority w:val="39"/>
  </w:style>
  <w:style w:type="paragraph" w:styleId="30">
    <w:name w:val="toc 4"/>
    <w:basedOn w:val="1"/>
    <w:next w:val="1"/>
    <w:unhideWhenUsed/>
    <w:qFormat/>
    <w:uiPriority w:val="39"/>
    <w:pPr>
      <w:ind w:left="1260" w:leftChars="600"/>
    </w:pPr>
  </w:style>
  <w:style w:type="paragraph" w:styleId="31">
    <w:name w:val="toc 6"/>
    <w:basedOn w:val="1"/>
    <w:next w:val="1"/>
    <w:unhideWhenUsed/>
    <w:qFormat/>
    <w:uiPriority w:val="39"/>
    <w:pPr>
      <w:ind w:left="2100" w:leftChars="1000"/>
    </w:pPr>
  </w:style>
  <w:style w:type="paragraph" w:styleId="32">
    <w:name w:val="Body Text Indent 3"/>
    <w:basedOn w:val="1"/>
    <w:link w:val="127"/>
    <w:unhideWhenUsed/>
    <w:qFormat/>
    <w:uiPriority w:val="0"/>
    <w:pPr>
      <w:adjustRightInd w:val="0"/>
      <w:snapToGrid w:val="0"/>
      <w:spacing w:line="360" w:lineRule="auto"/>
      <w:ind w:firstLine="600" w:firstLineChars="200"/>
    </w:pPr>
    <w:rPr>
      <w:rFonts w:ascii="黑体" w:eastAsia="黑体"/>
      <w:sz w:val="30"/>
      <w:szCs w:val="28"/>
    </w:rPr>
  </w:style>
  <w:style w:type="paragraph" w:styleId="33">
    <w:name w:val="toc 2"/>
    <w:basedOn w:val="1"/>
    <w:next w:val="1"/>
    <w:unhideWhenUsed/>
    <w:qFormat/>
    <w:uiPriority w:val="39"/>
    <w:pPr>
      <w:ind w:left="420" w:leftChars="200"/>
    </w:pPr>
  </w:style>
  <w:style w:type="paragraph" w:styleId="34">
    <w:name w:val="toc 9"/>
    <w:basedOn w:val="1"/>
    <w:next w:val="1"/>
    <w:unhideWhenUsed/>
    <w:qFormat/>
    <w:uiPriority w:val="39"/>
    <w:pPr>
      <w:ind w:left="3360" w:leftChars="1600"/>
    </w:pPr>
  </w:style>
  <w:style w:type="paragraph" w:styleId="35">
    <w:name w:val="Body Text 2"/>
    <w:basedOn w:val="1"/>
    <w:link w:val="128"/>
    <w:unhideWhenUsed/>
    <w:qFormat/>
    <w:uiPriority w:val="0"/>
    <w:pPr>
      <w:spacing w:after="120" w:line="480" w:lineRule="auto"/>
    </w:pPr>
    <w:rPr>
      <w:szCs w:val="24"/>
    </w:rPr>
  </w:style>
  <w:style w:type="paragraph" w:styleId="36">
    <w:name w:val="Normal (Web)"/>
    <w:basedOn w:val="1"/>
    <w:unhideWhenUsed/>
    <w:qFormat/>
    <w:uiPriority w:val="99"/>
    <w:pPr>
      <w:widowControl/>
      <w:spacing w:before="100" w:beforeAutospacing="1" w:after="100" w:afterAutospacing="1"/>
      <w:jc w:val="left"/>
    </w:pPr>
    <w:rPr>
      <w:rFonts w:ascii="宋体" w:hAnsi="宋体"/>
      <w:kern w:val="0"/>
      <w:sz w:val="18"/>
      <w:szCs w:val="18"/>
    </w:rPr>
  </w:style>
  <w:style w:type="paragraph" w:styleId="37">
    <w:name w:val="annotation subject"/>
    <w:basedOn w:val="16"/>
    <w:next w:val="16"/>
    <w:link w:val="143"/>
    <w:unhideWhenUsed/>
    <w:qFormat/>
    <w:uiPriority w:val="99"/>
    <w:rPr>
      <w:b/>
      <w:bCs/>
    </w:rPr>
  </w:style>
  <w:style w:type="paragraph" w:styleId="38">
    <w:name w:val="Body Text First Indent"/>
    <w:basedOn w:val="18"/>
    <w:link w:val="117"/>
    <w:unhideWhenUsed/>
    <w:qFormat/>
    <w:uiPriority w:val="0"/>
    <w:pPr>
      <w:ind w:firstLine="420" w:firstLineChars="100"/>
    </w:pPr>
  </w:style>
  <w:style w:type="table" w:styleId="40">
    <w:name w:val="Table Grid"/>
    <w:basedOn w:val="39"/>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basedOn w:val="41"/>
    <w:qFormat/>
    <w:uiPriority w:val="0"/>
    <w:rPr>
      <w:b/>
      <w:bCs/>
    </w:rPr>
  </w:style>
  <w:style w:type="character" w:styleId="43">
    <w:name w:val="page number"/>
    <w:basedOn w:val="41"/>
    <w:qFormat/>
    <w:uiPriority w:val="0"/>
  </w:style>
  <w:style w:type="character" w:styleId="44">
    <w:name w:val="Hyperlink"/>
    <w:unhideWhenUsed/>
    <w:qFormat/>
    <w:uiPriority w:val="99"/>
    <w:rPr>
      <w:color w:val="0000FF"/>
      <w:u w:val="single"/>
    </w:rPr>
  </w:style>
  <w:style w:type="character" w:styleId="45">
    <w:name w:val="annotation reference"/>
    <w:basedOn w:val="41"/>
    <w:unhideWhenUsed/>
    <w:qFormat/>
    <w:uiPriority w:val="0"/>
    <w:rPr>
      <w:sz w:val="21"/>
      <w:szCs w:val="21"/>
    </w:rPr>
  </w:style>
  <w:style w:type="paragraph" w:customStyle="1" w:styleId="46">
    <w:name w:val="Char Char Char Char"/>
    <w:basedOn w:val="15"/>
    <w:qFormat/>
    <w:uiPriority w:val="0"/>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4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8">
    <w:name w:val="正文文本 21"/>
    <w:basedOn w:val="1"/>
    <w:qFormat/>
    <w:uiPriority w:val="0"/>
    <w:pPr>
      <w:adjustRightInd w:val="0"/>
      <w:spacing w:line="300" w:lineRule="auto"/>
      <w:jc w:val="center"/>
    </w:pPr>
    <w:rPr>
      <w:rFonts w:ascii="宋体" w:hAnsi="宋体"/>
      <w:sz w:val="24"/>
    </w:rPr>
  </w:style>
  <w:style w:type="paragraph" w:customStyle="1" w:styleId="49">
    <w:name w:val="Table Text"/>
    <w:basedOn w:val="1"/>
    <w:qFormat/>
    <w:uiPriority w:val="0"/>
    <w:pPr>
      <w:widowControl/>
      <w:spacing w:before="60" w:after="60"/>
      <w:jc w:val="left"/>
    </w:pPr>
    <w:rPr>
      <w:kern w:val="0"/>
      <w:szCs w:val="24"/>
    </w:rPr>
  </w:style>
  <w:style w:type="paragraph" w:customStyle="1" w:styleId="50">
    <w:name w:val="正文首行缩进两字符"/>
    <w:basedOn w:val="1"/>
    <w:qFormat/>
    <w:uiPriority w:val="0"/>
    <w:pPr>
      <w:spacing w:line="360" w:lineRule="auto"/>
      <w:ind w:firstLine="200" w:firstLineChars="200"/>
    </w:pPr>
    <w:rPr>
      <w:szCs w:val="24"/>
    </w:rPr>
  </w:style>
  <w:style w:type="paragraph" w:customStyle="1" w:styleId="51">
    <w:name w:val="正文缩进1"/>
    <w:basedOn w:val="1"/>
    <w:next w:val="1"/>
    <w:qFormat/>
    <w:uiPriority w:val="0"/>
    <w:pPr>
      <w:widowControl/>
      <w:ind w:firstLine="420"/>
    </w:pPr>
    <w:rPr>
      <w:color w:val="000000"/>
    </w:rPr>
  </w:style>
  <w:style w:type="paragraph" w:customStyle="1" w:styleId="52">
    <w:name w:val="Char1"/>
    <w:basedOn w:val="1"/>
    <w:qFormat/>
    <w:uiPriority w:val="0"/>
    <w:rPr>
      <w:szCs w:val="21"/>
    </w:rPr>
  </w:style>
  <w:style w:type="paragraph" w:customStyle="1" w:styleId="53">
    <w:name w:val="Char"/>
    <w:basedOn w:val="1"/>
    <w:qFormat/>
    <w:uiPriority w:val="0"/>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54">
    <w:name w:val="table head"/>
    <w:basedOn w:val="1"/>
    <w:qFormat/>
    <w:uiPriority w:val="0"/>
    <w:pPr>
      <w:keepNext/>
      <w:keepLines/>
      <w:adjustRightInd w:val="0"/>
      <w:spacing w:line="312" w:lineRule="atLeast"/>
      <w:jc w:val="center"/>
    </w:pPr>
    <w:rPr>
      <w:b/>
      <w:kern w:val="0"/>
    </w:rPr>
  </w:style>
  <w:style w:type="paragraph" w:customStyle="1" w:styleId="55">
    <w:name w:val="纯文本1"/>
    <w:basedOn w:val="1"/>
    <w:qFormat/>
    <w:uiPriority w:val="0"/>
    <w:pPr>
      <w:adjustRightInd w:val="0"/>
    </w:pPr>
    <w:rPr>
      <w:rFonts w:ascii="宋体" w:hAnsi="Courier New"/>
    </w:rPr>
  </w:style>
  <w:style w:type="paragraph" w:customStyle="1" w:styleId="56">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57">
    <w:name w:val="plaintext"/>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8">
    <w:name w:val="默认段落字体 Para Char Char Char Char Char Char Char Char Char1 Char Char Char Char"/>
    <w:basedOn w:val="1"/>
    <w:qFormat/>
    <w:uiPriority w:val="0"/>
    <w:rPr>
      <w:rFonts w:ascii="Tahoma" w:hAnsi="Tahoma"/>
      <w:sz w:val="24"/>
    </w:rPr>
  </w:style>
  <w:style w:type="paragraph" w:customStyle="1" w:styleId="59">
    <w:name w:val="Char Char Char Char Char Char"/>
    <w:basedOn w:val="1"/>
    <w:qFormat/>
    <w:uiPriority w:val="0"/>
    <w:rPr>
      <w:rFonts w:ascii="Tahoma" w:hAnsi="Tahoma"/>
      <w:sz w:val="24"/>
    </w:rPr>
  </w:style>
  <w:style w:type="paragraph" w:customStyle="1" w:styleId="60">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61">
    <w:name w:val="Char2 Char Char Char"/>
    <w:basedOn w:val="1"/>
    <w:qFormat/>
    <w:uiPriority w:val="0"/>
    <w:rPr>
      <w:rFonts w:ascii="仿宋_GB2312" w:eastAsia="仿宋_GB2312"/>
      <w:b/>
      <w:sz w:val="32"/>
      <w:szCs w:val="32"/>
    </w:rPr>
  </w:style>
  <w:style w:type="paragraph" w:customStyle="1" w:styleId="62">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63">
    <w:name w:val="样式 首行缩进:  2 字符"/>
    <w:basedOn w:val="1"/>
    <w:qFormat/>
    <w:uiPriority w:val="0"/>
    <w:pPr>
      <w:spacing w:line="400" w:lineRule="exact"/>
      <w:ind w:firstLine="200" w:firstLineChars="200"/>
    </w:pPr>
    <w:rPr>
      <w:rFonts w:cs="宋体"/>
      <w:sz w:val="24"/>
      <w:szCs w:val="24"/>
    </w:rPr>
  </w:style>
  <w:style w:type="paragraph" w:customStyle="1" w:styleId="64">
    <w:name w:val="Char Char Char Char Char Char1 Char"/>
    <w:basedOn w:val="15"/>
    <w:qFormat/>
    <w:uiPriority w:val="0"/>
    <w:rPr>
      <w:rFonts w:ascii="Tahoma" w:hAnsi="Tahoma"/>
      <w:sz w:val="24"/>
      <w:szCs w:val="24"/>
    </w:rPr>
  </w:style>
  <w:style w:type="paragraph" w:customStyle="1" w:styleId="65">
    <w:name w:val="表格"/>
    <w:basedOn w:val="1"/>
    <w:qFormat/>
    <w:uiPriority w:val="0"/>
    <w:pPr>
      <w:spacing w:line="400" w:lineRule="exact"/>
    </w:pPr>
    <w:rPr>
      <w:sz w:val="24"/>
      <w:szCs w:val="24"/>
    </w:rPr>
  </w:style>
  <w:style w:type="paragraph" w:customStyle="1" w:styleId="66">
    <w:name w:val="样式 小四 行距: 固定值 27 磅"/>
    <w:basedOn w:val="1"/>
    <w:link w:val="139"/>
    <w:qFormat/>
    <w:uiPriority w:val="99"/>
    <w:pPr>
      <w:spacing w:line="540" w:lineRule="exact"/>
      <w:ind w:firstLine="480" w:firstLineChars="200"/>
    </w:pPr>
    <w:rPr>
      <w:rFonts w:ascii="宋体"/>
      <w:kern w:val="0"/>
      <w:sz w:val="24"/>
    </w:rPr>
  </w:style>
  <w:style w:type="paragraph" w:customStyle="1" w:styleId="67">
    <w:name w:val="Plain Text1"/>
    <w:basedOn w:val="1"/>
    <w:qFormat/>
    <w:uiPriority w:val="99"/>
    <w:rPr>
      <w:rFonts w:ascii="宋体" w:hAnsi="Courier New" w:cs="Courier New"/>
      <w:szCs w:val="21"/>
    </w:rPr>
  </w:style>
  <w:style w:type="paragraph" w:customStyle="1" w:styleId="68">
    <w:name w:val="Normal Indent11"/>
    <w:basedOn w:val="1"/>
    <w:qFormat/>
    <w:uiPriority w:val="99"/>
    <w:pPr>
      <w:adjustRightInd w:val="0"/>
      <w:snapToGrid w:val="0"/>
      <w:spacing w:line="312" w:lineRule="auto"/>
      <w:ind w:firstLine="420" w:firstLineChars="200"/>
    </w:pPr>
    <w:rPr>
      <w:sz w:val="24"/>
    </w:rPr>
  </w:style>
  <w:style w:type="paragraph" w:customStyle="1" w:styleId="69">
    <w:name w:val="È¡ÀÊ¡ÎÄ¡À¾"/>
    <w:basedOn w:val="1"/>
    <w:qFormat/>
    <w:uiPriority w:val="99"/>
    <w:pPr>
      <w:widowControl/>
      <w:overflowPunct w:val="0"/>
      <w:autoSpaceDE w:val="0"/>
      <w:autoSpaceDN w:val="0"/>
      <w:adjustRightInd w:val="0"/>
      <w:jc w:val="left"/>
    </w:pPr>
    <w:rPr>
      <w:kern w:val="0"/>
      <w:sz w:val="24"/>
    </w:rPr>
  </w:style>
  <w:style w:type="paragraph" w:customStyle="1" w:styleId="70">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
    <w:name w:val="font5"/>
    <w:basedOn w:val="1"/>
    <w:qFormat/>
    <w:uiPriority w:val="0"/>
    <w:pPr>
      <w:widowControl/>
      <w:spacing w:before="100" w:beforeAutospacing="1" w:after="100" w:afterAutospacing="1"/>
      <w:jc w:val="left"/>
    </w:pPr>
    <w:rPr>
      <w:b/>
      <w:bCs/>
      <w:color w:val="000000"/>
      <w:kern w:val="0"/>
      <w:szCs w:val="21"/>
    </w:rPr>
  </w:style>
  <w:style w:type="paragraph" w:customStyle="1" w:styleId="72">
    <w:name w:val="font6"/>
    <w:basedOn w:val="1"/>
    <w:qFormat/>
    <w:uiPriority w:val="0"/>
    <w:pPr>
      <w:widowControl/>
      <w:spacing w:before="100" w:beforeAutospacing="1" w:after="100" w:afterAutospacing="1"/>
      <w:jc w:val="left"/>
    </w:pPr>
    <w:rPr>
      <w:rFonts w:ascii="宋体" w:hAnsi="宋体" w:cs="宋体"/>
      <w:b/>
      <w:bCs/>
      <w:color w:val="000000"/>
      <w:kern w:val="0"/>
      <w:szCs w:val="21"/>
    </w:rPr>
  </w:style>
  <w:style w:type="paragraph" w:customStyle="1" w:styleId="73">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4">
    <w:name w:val="font8"/>
    <w:basedOn w:val="1"/>
    <w:qFormat/>
    <w:uiPriority w:val="0"/>
    <w:pPr>
      <w:widowControl/>
      <w:spacing w:before="100" w:beforeAutospacing="1" w:after="100" w:afterAutospacing="1"/>
      <w:jc w:val="left"/>
    </w:pPr>
    <w:rPr>
      <w:color w:val="000000"/>
      <w:kern w:val="0"/>
      <w:sz w:val="24"/>
      <w:szCs w:val="24"/>
    </w:rPr>
  </w:style>
  <w:style w:type="paragraph" w:customStyle="1" w:styleId="75">
    <w:name w:val="font9"/>
    <w:basedOn w:val="1"/>
    <w:qFormat/>
    <w:uiPriority w:val="0"/>
    <w:pPr>
      <w:widowControl/>
      <w:spacing w:before="100" w:beforeAutospacing="1" w:after="100" w:afterAutospacing="1"/>
      <w:jc w:val="left"/>
    </w:pPr>
    <w:rPr>
      <w:b/>
      <w:bCs/>
      <w:color w:val="000000"/>
      <w:kern w:val="0"/>
      <w:sz w:val="24"/>
      <w:szCs w:val="24"/>
    </w:rPr>
  </w:style>
  <w:style w:type="paragraph" w:customStyle="1" w:styleId="76">
    <w:name w:val="font10"/>
    <w:basedOn w:val="1"/>
    <w:qFormat/>
    <w:uiPriority w:val="0"/>
    <w:pPr>
      <w:widowControl/>
      <w:spacing w:before="100" w:beforeAutospacing="1" w:after="100" w:afterAutospacing="1"/>
      <w:jc w:val="left"/>
    </w:pPr>
    <w:rPr>
      <w:rFonts w:ascii="宋体" w:hAnsi="宋体" w:cs="宋体"/>
      <w:b/>
      <w:bCs/>
      <w:color w:val="000000"/>
      <w:kern w:val="0"/>
      <w:sz w:val="24"/>
      <w:szCs w:val="24"/>
    </w:rPr>
  </w:style>
  <w:style w:type="paragraph" w:customStyle="1" w:styleId="77">
    <w:name w:val="xl65"/>
    <w:basedOn w:val="1"/>
    <w:qFormat/>
    <w:uiPriority w:val="0"/>
    <w:pPr>
      <w:widowControl/>
      <w:spacing w:before="100" w:beforeAutospacing="1" w:after="100" w:afterAutospacing="1"/>
      <w:jc w:val="left"/>
    </w:pPr>
    <w:rPr>
      <w:rFonts w:ascii="宋体" w:hAnsi="宋体" w:cs="宋体"/>
      <w:b/>
      <w:bCs/>
      <w:kern w:val="0"/>
      <w:szCs w:val="21"/>
    </w:rPr>
  </w:style>
  <w:style w:type="paragraph" w:customStyle="1" w:styleId="7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Cs w:val="21"/>
    </w:rPr>
  </w:style>
  <w:style w:type="paragraph" w:customStyle="1" w:styleId="8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8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3">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Cs w:val="21"/>
    </w:rPr>
  </w:style>
  <w:style w:type="paragraph" w:customStyle="1" w:styleId="84">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8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6">
    <w:name w:val="xl7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4"/>
      <w:szCs w:val="24"/>
    </w:rPr>
  </w:style>
  <w:style w:type="paragraph" w:customStyle="1" w:styleId="8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8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8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90">
    <w:name w:val="xl78"/>
    <w:basedOn w:val="1"/>
    <w:qFormat/>
    <w:uiPriority w:val="0"/>
    <w:pPr>
      <w:widowControl/>
      <w:pBdr>
        <w:top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4"/>
      <w:szCs w:val="24"/>
    </w:rPr>
  </w:style>
  <w:style w:type="paragraph" w:customStyle="1" w:styleId="9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4"/>
      <w:szCs w:val="24"/>
    </w:rPr>
  </w:style>
  <w:style w:type="paragraph" w:customStyle="1" w:styleId="93">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
    <w:name w:val="xl8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4"/>
      <w:szCs w:val="24"/>
    </w:rPr>
  </w:style>
  <w:style w:type="paragraph" w:customStyle="1" w:styleId="95">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6">
    <w:name w:val="列出段落1"/>
    <w:basedOn w:val="1"/>
    <w:qFormat/>
    <w:uiPriority w:val="34"/>
    <w:pPr>
      <w:ind w:firstLine="420" w:firstLineChars="200"/>
    </w:pPr>
  </w:style>
  <w:style w:type="paragraph" w:customStyle="1" w:styleId="97">
    <w:name w:val="列出段落2"/>
    <w:basedOn w:val="1"/>
    <w:qFormat/>
    <w:uiPriority w:val="99"/>
    <w:pPr>
      <w:ind w:firstLine="420" w:firstLineChars="200"/>
    </w:pPr>
  </w:style>
  <w:style w:type="paragraph" w:customStyle="1" w:styleId="98">
    <w:name w:val="列出段落3"/>
    <w:basedOn w:val="1"/>
    <w:qFormat/>
    <w:uiPriority w:val="99"/>
    <w:pPr>
      <w:ind w:firstLine="420" w:firstLineChars="200"/>
    </w:pPr>
  </w:style>
  <w:style w:type="paragraph" w:customStyle="1" w:styleId="99">
    <w:name w:val="_Style 12"/>
    <w:basedOn w:val="1"/>
    <w:qFormat/>
    <w:uiPriority w:val="0"/>
    <w:pPr>
      <w:tabs>
        <w:tab w:val="left" w:pos="360"/>
      </w:tabs>
      <w:ind w:firstLine="420" w:firstLineChars="150"/>
    </w:pPr>
    <w:rPr>
      <w:rFonts w:ascii="Arial" w:hAnsi="Arial" w:cs="Arial"/>
      <w:sz w:val="20"/>
      <w:szCs w:val="24"/>
    </w:rPr>
  </w:style>
  <w:style w:type="paragraph" w:customStyle="1" w:styleId="100">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01">
    <w:name w:val="_Style 5"/>
    <w:basedOn w:val="1"/>
    <w:qFormat/>
    <w:uiPriority w:val="0"/>
    <w:pPr>
      <w:tabs>
        <w:tab w:val="left" w:pos="360"/>
      </w:tabs>
      <w:ind w:firstLine="420" w:firstLineChars="150"/>
    </w:pPr>
    <w:rPr>
      <w:rFonts w:ascii="Calibri" w:hAnsi="Calibri"/>
      <w:szCs w:val="24"/>
    </w:rPr>
  </w:style>
  <w:style w:type="paragraph" w:customStyle="1" w:styleId="102">
    <w:name w:val="Default Text"/>
    <w:qFormat/>
    <w:uiPriority w:val="0"/>
    <w:pPr>
      <w:widowControl w:val="0"/>
      <w:autoSpaceDE w:val="0"/>
      <w:autoSpaceDN w:val="0"/>
      <w:adjustRightInd w:val="0"/>
    </w:pPr>
    <w:rPr>
      <w:rFonts w:ascii="Calibri" w:hAnsi="Calibri" w:eastAsia="宋体" w:cs="黑体"/>
      <w:color w:val="000000"/>
      <w:sz w:val="24"/>
      <w:szCs w:val="24"/>
      <w:lang w:val="en-US" w:eastAsia="zh-CN" w:bidi="ar-SA"/>
    </w:rPr>
  </w:style>
  <w:style w:type="paragraph" w:customStyle="1" w:styleId="103">
    <w:name w:val="无间隔1"/>
    <w:qFormat/>
    <w:uiPriority w:val="0"/>
    <w:pPr>
      <w:widowControl w:val="0"/>
      <w:spacing w:before="156" w:beforeLines="50" w:line="300" w:lineRule="auto"/>
      <w:jc w:val="both"/>
    </w:pPr>
    <w:rPr>
      <w:rFonts w:ascii="宋体" w:hAnsi="宋体" w:eastAsia="宋体" w:cs="Times New Roman"/>
      <w:color w:val="000000"/>
      <w:kern w:val="2"/>
      <w:sz w:val="18"/>
      <w:szCs w:val="21"/>
      <w:lang w:val="en-US" w:eastAsia="zh-CN" w:bidi="ar-SA"/>
    </w:rPr>
  </w:style>
  <w:style w:type="paragraph" w:customStyle="1" w:styleId="104">
    <w:name w:val="Item List in Table"/>
    <w:basedOn w:val="1"/>
    <w:qFormat/>
    <w:uiPriority w:val="0"/>
    <w:pPr>
      <w:widowControl/>
      <w:numPr>
        <w:ilvl w:val="0"/>
        <w:numId w:val="2"/>
      </w:numPr>
      <w:topLinePunct/>
      <w:adjustRightInd w:val="0"/>
      <w:snapToGrid w:val="0"/>
      <w:spacing w:before="80" w:after="80" w:line="240" w:lineRule="atLeast"/>
      <w:jc w:val="left"/>
    </w:pPr>
    <w:rPr>
      <w:rFonts w:hint="eastAsia" w:cs="Arial"/>
      <w:kern w:val="0"/>
      <w:szCs w:val="21"/>
    </w:rPr>
  </w:style>
  <w:style w:type="paragraph" w:customStyle="1" w:styleId="105">
    <w:name w:val="普通(网站)1"/>
    <w:basedOn w:val="1"/>
    <w:qFormat/>
    <w:uiPriority w:val="0"/>
    <w:pPr>
      <w:widowControl/>
      <w:spacing w:before="100" w:beforeAutospacing="1" w:after="100" w:afterAutospacing="1"/>
      <w:jc w:val="left"/>
    </w:pPr>
    <w:rPr>
      <w:rFonts w:ascii="宋体" w:hAnsi="宋体" w:cs="宋体"/>
      <w:color w:val="000000"/>
      <w:kern w:val="0"/>
    </w:rPr>
  </w:style>
  <w:style w:type="paragraph" w:customStyle="1" w:styleId="106">
    <w:name w:val="表内文字"/>
    <w:basedOn w:val="1"/>
    <w:qFormat/>
    <w:uiPriority w:val="0"/>
    <w:pPr>
      <w:tabs>
        <w:tab w:val="left" w:pos="1418"/>
      </w:tabs>
      <w:spacing w:line="360" w:lineRule="auto"/>
      <w:jc w:val="center"/>
    </w:pPr>
    <w:rPr>
      <w:rFonts w:ascii="仿宋_GB2312" w:eastAsia="仿宋_GB2312"/>
      <w:spacing w:val="-20"/>
      <w:kern w:val="0"/>
      <w:sz w:val="24"/>
    </w:rPr>
  </w:style>
  <w:style w:type="character" w:customStyle="1" w:styleId="107">
    <w:name w:val="标题 1 字符"/>
    <w:basedOn w:val="41"/>
    <w:link w:val="3"/>
    <w:qFormat/>
    <w:uiPriority w:val="0"/>
    <w:rPr>
      <w:rFonts w:ascii="Times New Roman" w:hAnsi="Times New Roman" w:eastAsia="宋体" w:cs="Times New Roman"/>
      <w:b/>
      <w:kern w:val="44"/>
      <w:sz w:val="32"/>
      <w:szCs w:val="20"/>
    </w:rPr>
  </w:style>
  <w:style w:type="character" w:customStyle="1" w:styleId="108">
    <w:name w:val="标题 2 Char"/>
    <w:basedOn w:val="41"/>
    <w:qFormat/>
    <w:uiPriority w:val="9"/>
    <w:rPr>
      <w:rFonts w:ascii="Arial" w:hAnsi="Arial" w:eastAsia="宋体" w:cs="Times New Roman"/>
      <w:b/>
      <w:sz w:val="24"/>
      <w:szCs w:val="20"/>
    </w:rPr>
  </w:style>
  <w:style w:type="character" w:customStyle="1" w:styleId="109">
    <w:name w:val="标题 3 字符"/>
    <w:basedOn w:val="41"/>
    <w:qFormat/>
    <w:uiPriority w:val="0"/>
    <w:rPr>
      <w:rFonts w:ascii="Times New Roman" w:hAnsi="Times New Roman" w:eastAsia="宋体" w:cs="Times New Roman"/>
      <w:b/>
      <w:sz w:val="24"/>
      <w:szCs w:val="20"/>
    </w:rPr>
  </w:style>
  <w:style w:type="character" w:customStyle="1" w:styleId="110">
    <w:name w:val="标题 4 字符"/>
    <w:basedOn w:val="41"/>
    <w:link w:val="7"/>
    <w:semiHidden/>
    <w:qFormat/>
    <w:uiPriority w:val="0"/>
    <w:rPr>
      <w:rFonts w:ascii="Arial" w:hAnsi="Arial" w:eastAsia="黑体" w:cs="Times New Roman"/>
      <w:b/>
      <w:bCs/>
      <w:sz w:val="28"/>
      <w:szCs w:val="28"/>
    </w:rPr>
  </w:style>
  <w:style w:type="character" w:customStyle="1" w:styleId="111">
    <w:name w:val="标题 5 字符"/>
    <w:basedOn w:val="41"/>
    <w:link w:val="8"/>
    <w:semiHidden/>
    <w:qFormat/>
    <w:uiPriority w:val="0"/>
    <w:rPr>
      <w:rFonts w:ascii="Times New Roman" w:hAnsi="Times New Roman" w:eastAsia="宋体" w:cs="Times New Roman"/>
      <w:b/>
      <w:sz w:val="28"/>
      <w:szCs w:val="24"/>
    </w:rPr>
  </w:style>
  <w:style w:type="character" w:customStyle="1" w:styleId="112">
    <w:name w:val="标题 6 字符"/>
    <w:basedOn w:val="41"/>
    <w:link w:val="10"/>
    <w:semiHidden/>
    <w:qFormat/>
    <w:uiPriority w:val="0"/>
    <w:rPr>
      <w:rFonts w:ascii="Arial" w:hAnsi="Arial" w:eastAsia="黑体" w:cs="Times New Roman"/>
      <w:b/>
      <w:sz w:val="24"/>
      <w:szCs w:val="24"/>
    </w:rPr>
  </w:style>
  <w:style w:type="character" w:customStyle="1" w:styleId="113">
    <w:name w:val="标题 7 字符"/>
    <w:basedOn w:val="41"/>
    <w:link w:val="11"/>
    <w:semiHidden/>
    <w:qFormat/>
    <w:uiPriority w:val="0"/>
    <w:rPr>
      <w:rFonts w:ascii="Times New Roman" w:hAnsi="Times New Roman" w:eastAsia="宋体" w:cs="Times New Roman"/>
      <w:b/>
      <w:sz w:val="24"/>
      <w:szCs w:val="24"/>
    </w:rPr>
  </w:style>
  <w:style w:type="character" w:customStyle="1" w:styleId="114">
    <w:name w:val="标题 8 字符"/>
    <w:basedOn w:val="41"/>
    <w:link w:val="12"/>
    <w:semiHidden/>
    <w:qFormat/>
    <w:uiPriority w:val="0"/>
    <w:rPr>
      <w:rFonts w:ascii="Arial" w:hAnsi="Arial" w:eastAsia="黑体" w:cs="Times New Roman"/>
      <w:sz w:val="24"/>
      <w:szCs w:val="24"/>
    </w:rPr>
  </w:style>
  <w:style w:type="character" w:customStyle="1" w:styleId="115">
    <w:name w:val="标题 9 字符"/>
    <w:basedOn w:val="41"/>
    <w:link w:val="13"/>
    <w:semiHidden/>
    <w:qFormat/>
    <w:uiPriority w:val="0"/>
    <w:rPr>
      <w:rFonts w:ascii="Arial" w:hAnsi="Arial" w:eastAsia="黑体" w:cs="Times New Roman"/>
      <w:szCs w:val="24"/>
    </w:rPr>
  </w:style>
  <w:style w:type="character" w:customStyle="1" w:styleId="116">
    <w:name w:val="正文文本 字符"/>
    <w:basedOn w:val="41"/>
    <w:link w:val="18"/>
    <w:semiHidden/>
    <w:qFormat/>
    <w:uiPriority w:val="0"/>
    <w:rPr>
      <w:rFonts w:ascii="Times New Roman" w:hAnsi="Times New Roman" w:eastAsia="宋体" w:cs="Times New Roman"/>
      <w:szCs w:val="20"/>
    </w:rPr>
  </w:style>
  <w:style w:type="character" w:customStyle="1" w:styleId="117">
    <w:name w:val="正文文本首行缩进 字符"/>
    <w:basedOn w:val="116"/>
    <w:link w:val="38"/>
    <w:semiHidden/>
    <w:qFormat/>
    <w:uiPriority w:val="0"/>
    <w:rPr>
      <w:rFonts w:ascii="Times New Roman" w:hAnsi="Times New Roman" w:eastAsia="宋体" w:cs="Times New Roman"/>
      <w:szCs w:val="20"/>
    </w:rPr>
  </w:style>
  <w:style w:type="character" w:customStyle="1" w:styleId="118">
    <w:name w:val="文档结构图 字符"/>
    <w:basedOn w:val="41"/>
    <w:semiHidden/>
    <w:qFormat/>
    <w:uiPriority w:val="0"/>
    <w:rPr>
      <w:rFonts w:ascii="Times New Roman" w:hAnsi="Times New Roman" w:eastAsia="宋体" w:cs="Times New Roman"/>
      <w:szCs w:val="20"/>
      <w:shd w:val="clear" w:color="auto" w:fill="000080"/>
    </w:rPr>
  </w:style>
  <w:style w:type="character" w:customStyle="1" w:styleId="119">
    <w:name w:val="正文文本 3 字符"/>
    <w:basedOn w:val="41"/>
    <w:link w:val="17"/>
    <w:semiHidden/>
    <w:qFormat/>
    <w:uiPriority w:val="0"/>
    <w:rPr>
      <w:rFonts w:ascii="Times New Roman" w:hAnsi="Times New Roman" w:eastAsia="宋体" w:cs="Times New Roman"/>
      <w:b/>
      <w:bCs/>
      <w:sz w:val="24"/>
      <w:szCs w:val="24"/>
    </w:rPr>
  </w:style>
  <w:style w:type="character" w:customStyle="1" w:styleId="120">
    <w:name w:val="正文文本缩进 字符"/>
    <w:basedOn w:val="41"/>
    <w:link w:val="19"/>
    <w:semiHidden/>
    <w:qFormat/>
    <w:locked/>
    <w:uiPriority w:val="0"/>
    <w:rPr>
      <w:sz w:val="32"/>
    </w:rPr>
  </w:style>
  <w:style w:type="character" w:customStyle="1" w:styleId="121">
    <w:name w:val="纯文本 字符"/>
    <w:basedOn w:val="41"/>
    <w:link w:val="22"/>
    <w:semiHidden/>
    <w:qFormat/>
    <w:uiPriority w:val="99"/>
    <w:rPr>
      <w:rFonts w:ascii="宋体" w:hAnsi="Courier New" w:eastAsia="宋体" w:cs="Courier New"/>
      <w:szCs w:val="21"/>
    </w:rPr>
  </w:style>
  <w:style w:type="character" w:customStyle="1" w:styleId="122">
    <w:name w:val="日期 字符"/>
    <w:basedOn w:val="41"/>
    <w:link w:val="24"/>
    <w:semiHidden/>
    <w:qFormat/>
    <w:uiPriority w:val="0"/>
    <w:rPr>
      <w:rFonts w:ascii="Times New Roman" w:hAnsi="Times New Roman" w:eastAsia="黑体" w:cs="Times New Roman"/>
      <w:sz w:val="36"/>
      <w:szCs w:val="20"/>
    </w:rPr>
  </w:style>
  <w:style w:type="character" w:customStyle="1" w:styleId="123">
    <w:name w:val="正文文本缩进 2 字符"/>
    <w:basedOn w:val="41"/>
    <w:link w:val="25"/>
    <w:semiHidden/>
    <w:qFormat/>
    <w:uiPriority w:val="0"/>
    <w:rPr>
      <w:rFonts w:ascii="Times New Roman" w:hAnsi="Times New Roman" w:eastAsia="宋体" w:cs="Times New Roman"/>
      <w:sz w:val="32"/>
      <w:szCs w:val="20"/>
    </w:rPr>
  </w:style>
  <w:style w:type="character" w:customStyle="1" w:styleId="124">
    <w:name w:val="批注框文本 字符"/>
    <w:basedOn w:val="41"/>
    <w:link w:val="26"/>
    <w:semiHidden/>
    <w:qFormat/>
    <w:uiPriority w:val="0"/>
    <w:rPr>
      <w:rFonts w:ascii="Times New Roman" w:hAnsi="Times New Roman" w:eastAsia="宋体" w:cs="Times New Roman"/>
      <w:sz w:val="18"/>
      <w:szCs w:val="18"/>
    </w:rPr>
  </w:style>
  <w:style w:type="character" w:customStyle="1" w:styleId="125">
    <w:name w:val="页脚 字符"/>
    <w:basedOn w:val="41"/>
    <w:link w:val="27"/>
    <w:qFormat/>
    <w:locked/>
    <w:uiPriority w:val="99"/>
    <w:rPr>
      <w:sz w:val="18"/>
    </w:rPr>
  </w:style>
  <w:style w:type="character" w:customStyle="1" w:styleId="126">
    <w:name w:val="页眉 字符"/>
    <w:basedOn w:val="41"/>
    <w:link w:val="28"/>
    <w:qFormat/>
    <w:locked/>
    <w:uiPriority w:val="0"/>
    <w:rPr>
      <w:sz w:val="18"/>
    </w:rPr>
  </w:style>
  <w:style w:type="character" w:customStyle="1" w:styleId="127">
    <w:name w:val="正文文本缩进 3 字符"/>
    <w:basedOn w:val="41"/>
    <w:link w:val="32"/>
    <w:semiHidden/>
    <w:qFormat/>
    <w:uiPriority w:val="0"/>
    <w:rPr>
      <w:rFonts w:ascii="黑体" w:hAnsi="Times New Roman" w:eastAsia="黑体" w:cs="Times New Roman"/>
      <w:sz w:val="30"/>
      <w:szCs w:val="28"/>
    </w:rPr>
  </w:style>
  <w:style w:type="character" w:customStyle="1" w:styleId="128">
    <w:name w:val="正文文本 2 字符"/>
    <w:basedOn w:val="41"/>
    <w:link w:val="35"/>
    <w:semiHidden/>
    <w:qFormat/>
    <w:uiPriority w:val="0"/>
    <w:rPr>
      <w:rFonts w:ascii="Times New Roman" w:hAnsi="Times New Roman" w:eastAsia="宋体" w:cs="Times New Roman"/>
      <w:szCs w:val="24"/>
    </w:rPr>
  </w:style>
  <w:style w:type="character" w:customStyle="1" w:styleId="129">
    <w:name w:val="标题 1 Char1"/>
    <w:basedOn w:val="41"/>
    <w:qFormat/>
    <w:uiPriority w:val="0"/>
    <w:rPr>
      <w:b/>
      <w:bCs/>
      <w:kern w:val="44"/>
      <w:sz w:val="44"/>
      <w:szCs w:val="44"/>
    </w:rPr>
  </w:style>
  <w:style w:type="character" w:customStyle="1" w:styleId="130">
    <w:name w:val="标题 4 Char1"/>
    <w:basedOn w:val="41"/>
    <w:semiHidden/>
    <w:qFormat/>
    <w:uiPriority w:val="0"/>
    <w:rPr>
      <w:rFonts w:ascii="Cambria" w:hAnsi="Cambria" w:eastAsia="宋体" w:cs="黑体"/>
      <w:b/>
      <w:bCs/>
      <w:kern w:val="2"/>
      <w:sz w:val="28"/>
      <w:szCs w:val="28"/>
    </w:rPr>
  </w:style>
  <w:style w:type="character" w:customStyle="1" w:styleId="131">
    <w:name w:val="页眉 Char1"/>
    <w:basedOn w:val="41"/>
    <w:semiHidden/>
    <w:qFormat/>
    <w:uiPriority w:val="0"/>
    <w:rPr>
      <w:rFonts w:ascii="Times New Roman" w:hAnsi="Times New Roman" w:eastAsia="宋体" w:cs="Times New Roman"/>
      <w:sz w:val="18"/>
      <w:szCs w:val="18"/>
    </w:rPr>
  </w:style>
  <w:style w:type="character" w:customStyle="1" w:styleId="132">
    <w:name w:val="页脚 Char1"/>
    <w:basedOn w:val="41"/>
    <w:semiHidden/>
    <w:qFormat/>
    <w:uiPriority w:val="0"/>
    <w:rPr>
      <w:rFonts w:ascii="Times New Roman" w:hAnsi="Times New Roman" w:eastAsia="宋体" w:cs="Times New Roman"/>
      <w:sz w:val="18"/>
      <w:szCs w:val="18"/>
    </w:rPr>
  </w:style>
  <w:style w:type="character" w:customStyle="1" w:styleId="133">
    <w:name w:val="正文文本缩进 Char1"/>
    <w:basedOn w:val="41"/>
    <w:semiHidden/>
    <w:qFormat/>
    <w:uiPriority w:val="0"/>
    <w:rPr>
      <w:rFonts w:ascii="Times New Roman" w:hAnsi="Times New Roman" w:eastAsia="宋体" w:cs="Times New Roman"/>
      <w:szCs w:val="20"/>
    </w:rPr>
  </w:style>
  <w:style w:type="character" w:customStyle="1" w:styleId="134">
    <w:name w:val="unnamed31"/>
    <w:qFormat/>
    <w:uiPriority w:val="0"/>
    <w:rPr>
      <w:sz w:val="22"/>
      <w:szCs w:val="22"/>
    </w:rPr>
  </w:style>
  <w:style w:type="character" w:customStyle="1" w:styleId="135">
    <w:name w:val="Char Char"/>
    <w:qFormat/>
    <w:uiPriority w:val="0"/>
    <w:rPr>
      <w:rFonts w:hint="eastAsia" w:ascii="宋体" w:hAnsi="宋体" w:eastAsia="宋体"/>
      <w:b/>
      <w:kern w:val="2"/>
      <w:sz w:val="32"/>
      <w:lang w:val="en-US" w:eastAsia="zh-CN" w:bidi="ar-SA"/>
    </w:rPr>
  </w:style>
  <w:style w:type="character" w:customStyle="1" w:styleId="136">
    <w:name w:val="正文首行缩进两字符 Char"/>
    <w:qFormat/>
    <w:uiPriority w:val="0"/>
    <w:rPr>
      <w:rFonts w:hint="eastAsia" w:ascii="宋体" w:hAnsi="宋体" w:eastAsia="宋体"/>
      <w:kern w:val="2"/>
      <w:sz w:val="21"/>
      <w:szCs w:val="24"/>
      <w:lang w:val="en-US" w:eastAsia="zh-CN" w:bidi="ar-SA"/>
    </w:rPr>
  </w:style>
  <w:style w:type="character" w:customStyle="1" w:styleId="137">
    <w:name w:val="标题 3 Char Char Char"/>
    <w:qFormat/>
    <w:uiPriority w:val="0"/>
    <w:rPr>
      <w:rFonts w:hint="eastAsia" w:ascii="宋体" w:hAnsi="宋体" w:eastAsia="宋体"/>
      <w:b/>
      <w:kern w:val="2"/>
      <w:sz w:val="32"/>
      <w:lang w:val="en-US" w:eastAsia="zh-CN" w:bidi="ar-SA"/>
    </w:rPr>
  </w:style>
  <w:style w:type="character" w:customStyle="1" w:styleId="138">
    <w:name w:val="textnorm_chn1"/>
    <w:qFormat/>
    <w:uiPriority w:val="0"/>
    <w:rPr>
      <w:rFonts w:hint="default" w:ascii="Arial" w:hAnsi="Arial" w:cs="Arial"/>
      <w:color w:val="21254A"/>
      <w:sz w:val="22"/>
      <w:szCs w:val="22"/>
    </w:rPr>
  </w:style>
  <w:style w:type="character" w:customStyle="1" w:styleId="139">
    <w:name w:val="样式 小四 行距: 固定值 27 磅 Char Char"/>
    <w:link w:val="66"/>
    <w:qFormat/>
    <w:locked/>
    <w:uiPriority w:val="99"/>
    <w:rPr>
      <w:rFonts w:ascii="宋体" w:hAnsi="Times New Roman" w:eastAsia="宋体" w:cs="Times New Roman"/>
      <w:kern w:val="0"/>
      <w:sz w:val="24"/>
      <w:szCs w:val="20"/>
    </w:rPr>
  </w:style>
  <w:style w:type="character" w:customStyle="1" w:styleId="140">
    <w:name w:val="font11"/>
    <w:basedOn w:val="41"/>
    <w:qFormat/>
    <w:uiPriority w:val="0"/>
    <w:rPr>
      <w:rFonts w:hint="eastAsia" w:ascii="宋体" w:hAnsi="宋体" w:eastAsia="宋体" w:cs="宋体"/>
      <w:color w:val="000000"/>
      <w:sz w:val="24"/>
      <w:szCs w:val="24"/>
      <w:u w:val="none"/>
    </w:rPr>
  </w:style>
  <w:style w:type="character" w:customStyle="1" w:styleId="141">
    <w:name w:val="font01"/>
    <w:basedOn w:val="41"/>
    <w:qFormat/>
    <w:uiPriority w:val="0"/>
    <w:rPr>
      <w:rFonts w:hint="eastAsia" w:ascii="宋体" w:hAnsi="宋体" w:eastAsia="宋体" w:cs="宋体"/>
      <w:color w:val="000000"/>
      <w:sz w:val="24"/>
      <w:szCs w:val="24"/>
      <w:u w:val="none"/>
    </w:rPr>
  </w:style>
  <w:style w:type="character" w:customStyle="1" w:styleId="142">
    <w:name w:val="批注文字 字符"/>
    <w:basedOn w:val="41"/>
    <w:link w:val="16"/>
    <w:semiHidden/>
    <w:qFormat/>
    <w:uiPriority w:val="99"/>
    <w:rPr>
      <w:rFonts w:ascii="Times New Roman" w:hAnsi="Times New Roman" w:eastAsia="宋体" w:cs="Times New Roman"/>
      <w:kern w:val="2"/>
      <w:sz w:val="21"/>
    </w:rPr>
  </w:style>
  <w:style w:type="character" w:customStyle="1" w:styleId="143">
    <w:name w:val="批注主题 字符"/>
    <w:basedOn w:val="142"/>
    <w:link w:val="37"/>
    <w:semiHidden/>
    <w:qFormat/>
    <w:uiPriority w:val="99"/>
    <w:rPr>
      <w:rFonts w:ascii="Times New Roman" w:hAnsi="Times New Roman" w:eastAsia="宋体" w:cs="Times New Roman"/>
      <w:b/>
      <w:bCs/>
      <w:kern w:val="2"/>
      <w:sz w:val="21"/>
    </w:rPr>
  </w:style>
  <w:style w:type="character" w:customStyle="1" w:styleId="144">
    <w:name w:val="p141"/>
    <w:qFormat/>
    <w:uiPriority w:val="0"/>
    <w:rPr>
      <w:sz w:val="21"/>
      <w:szCs w:val="21"/>
    </w:rPr>
  </w:style>
  <w:style w:type="character" w:customStyle="1" w:styleId="145">
    <w:name w:val="正文缩进 字符"/>
    <w:link w:val="9"/>
    <w:qFormat/>
    <w:uiPriority w:val="0"/>
    <w:rPr>
      <w:rFonts w:ascii="Times New Roman" w:hAnsi="Times New Roman" w:eastAsia="宋体" w:cs="Times New Roman"/>
      <w:kern w:val="2"/>
      <w:sz w:val="21"/>
    </w:rPr>
  </w:style>
  <w:style w:type="character" w:customStyle="1" w:styleId="146">
    <w:name w:val="20"/>
    <w:basedOn w:val="41"/>
    <w:qFormat/>
    <w:uiPriority w:val="0"/>
    <w:rPr>
      <w:rFonts w:hint="eastAsia" w:ascii="宋体" w:hAnsi="宋体" w:eastAsia="宋体"/>
      <w:color w:val="FF0000"/>
      <w:sz w:val="21"/>
      <w:szCs w:val="21"/>
    </w:rPr>
  </w:style>
  <w:style w:type="character" w:customStyle="1" w:styleId="147">
    <w:name w:val="19"/>
    <w:basedOn w:val="41"/>
    <w:qFormat/>
    <w:uiPriority w:val="0"/>
    <w:rPr>
      <w:rFonts w:hint="default" w:ascii="Calibri" w:hAnsi="Calibri"/>
      <w:color w:val="000000"/>
      <w:sz w:val="21"/>
      <w:szCs w:val="21"/>
    </w:rPr>
  </w:style>
  <w:style w:type="character" w:customStyle="1" w:styleId="148">
    <w:name w:val="17"/>
    <w:basedOn w:val="41"/>
    <w:qFormat/>
    <w:uiPriority w:val="0"/>
    <w:rPr>
      <w:rFonts w:hint="eastAsia" w:ascii="宋体" w:hAnsi="宋体" w:eastAsia="宋体"/>
      <w:color w:val="000000"/>
      <w:sz w:val="21"/>
      <w:szCs w:val="21"/>
    </w:rPr>
  </w:style>
  <w:style w:type="character" w:customStyle="1" w:styleId="149">
    <w:name w:val="18"/>
    <w:basedOn w:val="41"/>
    <w:qFormat/>
    <w:uiPriority w:val="0"/>
    <w:rPr>
      <w:rFonts w:hint="eastAsia" w:ascii="宋体" w:hAnsi="宋体" w:eastAsia="宋体"/>
      <w:color w:val="FF0000"/>
      <w:sz w:val="21"/>
      <w:szCs w:val="21"/>
    </w:rPr>
  </w:style>
  <w:style w:type="character" w:customStyle="1" w:styleId="150">
    <w:name w:val="16"/>
    <w:basedOn w:val="41"/>
    <w:qFormat/>
    <w:uiPriority w:val="0"/>
    <w:rPr>
      <w:rFonts w:hint="eastAsia" w:ascii="宋体" w:hAnsi="宋体" w:eastAsia="宋体"/>
      <w:color w:val="000000"/>
      <w:sz w:val="22"/>
      <w:szCs w:val="22"/>
    </w:rPr>
  </w:style>
  <w:style w:type="character" w:customStyle="1" w:styleId="151">
    <w:name w:val="21"/>
    <w:basedOn w:val="41"/>
    <w:qFormat/>
    <w:uiPriority w:val="0"/>
    <w:rPr>
      <w:rFonts w:hint="default" w:ascii="Calibri" w:hAnsi="Calibri"/>
      <w:color w:val="000000"/>
      <w:sz w:val="21"/>
      <w:szCs w:val="21"/>
    </w:rPr>
  </w:style>
  <w:style w:type="character" w:customStyle="1" w:styleId="152">
    <w:name w:val="标题 2 字符"/>
    <w:link w:val="4"/>
    <w:qFormat/>
    <w:uiPriority w:val="0"/>
    <w:rPr>
      <w:rFonts w:ascii="Arial" w:hAnsi="Arial" w:eastAsia="宋体"/>
      <w:b/>
      <w:bCs/>
      <w:kern w:val="2"/>
      <w:sz w:val="24"/>
      <w:szCs w:val="32"/>
      <w:lang w:val="en-US" w:eastAsia="zh-CN" w:bidi="ar-SA"/>
    </w:rPr>
  </w:style>
  <w:style w:type="character" w:customStyle="1" w:styleId="153">
    <w:name w:val="文档结构图 字符1"/>
    <w:basedOn w:val="41"/>
    <w:link w:val="15"/>
    <w:qFormat/>
    <w:uiPriority w:val="0"/>
    <w:rPr>
      <w:rFonts w:hint="eastAsia" w:ascii="宋体" w:hAnsi="Times New Roman" w:eastAsia="宋体" w:cs="宋体"/>
      <w:kern w:val="2"/>
      <w:sz w:val="18"/>
      <w:szCs w:val="18"/>
    </w:rPr>
  </w:style>
  <w:style w:type="character" w:customStyle="1" w:styleId="154">
    <w:name w:val="标题 3 字符1"/>
    <w:basedOn w:val="41"/>
    <w:link w:val="6"/>
    <w:qFormat/>
    <w:uiPriority w:val="0"/>
    <w:rPr>
      <w:rFonts w:hint="default" w:ascii="Times New Roman" w:hAnsi="Times New Roman" w:cs="Times New Roman"/>
      <w:b/>
      <w:kern w:val="2"/>
      <w:sz w:val="32"/>
      <w:szCs w:val="32"/>
    </w:rPr>
  </w:style>
  <w:style w:type="paragraph" w:customStyle="1" w:styleId="155">
    <w:name w:val="封面"/>
    <w:basedOn w:val="1"/>
    <w:qFormat/>
    <w:uiPriority w:val="0"/>
    <w:pPr>
      <w:autoSpaceDE w:val="0"/>
      <w:autoSpaceDN w:val="0"/>
      <w:adjustRightInd w:val="0"/>
      <w:snapToGrid w:val="0"/>
      <w:spacing w:line="500" w:lineRule="exact"/>
      <w:ind w:firstLineChars="200"/>
      <w:jc w:val="center"/>
    </w:pPr>
    <w:rPr>
      <w:rFonts w:ascii="仿宋_GB2312"/>
      <w:kern w:val="0"/>
      <w:sz w:val="28"/>
      <w:szCs w:val="28"/>
    </w:rPr>
  </w:style>
  <w:style w:type="character" w:customStyle="1" w:styleId="156">
    <w:name w:val="font71"/>
    <w:basedOn w:val="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53</Pages>
  <Words>4381</Words>
  <Characters>24977</Characters>
  <Lines>208</Lines>
  <Paragraphs>58</Paragraphs>
  <TotalTime>1</TotalTime>
  <ScaleCrop>false</ScaleCrop>
  <LinksUpToDate>false</LinksUpToDate>
  <CharactersWithSpaces>29300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2020-04-16T02:23:00Z</dcterms:created>
  <dc:creator>User</dc:creator>
  <cp:lastModifiedBy>花落不散</cp:lastModifiedBy>
  <cp:lastPrinted>2020-05-09T08:25:00Z</cp:lastPrinted>
  <dcterms:modified xsi:type="dcterms:W3CDTF">2020-05-12T04:51:48Z</dcterms:modified>
  <dc:title>和田县阿瓦提乡鹅产业标准化养殖建设项目（包一）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