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right"/>
        <w:rPr>
          <w:rStyle w:val="8"/>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sz w:val="20"/>
          <w:szCs w:val="20"/>
        </w:rPr>
        <w:t>备案</w:t>
      </w:r>
      <w:r>
        <w:rPr>
          <w:rFonts w:hint="eastAsia" w:asciiTheme="minorEastAsia" w:hAnsiTheme="minorEastAsia" w:cstheme="minorEastAsia"/>
          <w:b/>
          <w:sz w:val="20"/>
          <w:szCs w:val="20"/>
          <w:lang w:val="en-US" w:eastAsia="zh-CN"/>
        </w:rPr>
        <w:t>盖</w:t>
      </w:r>
      <w:r>
        <w:rPr>
          <w:rFonts w:hint="eastAsia" w:asciiTheme="minorEastAsia" w:hAnsiTheme="minorEastAsia" w:eastAsiaTheme="minorEastAsia" w:cstheme="minorEastAsia"/>
          <w:b/>
          <w:sz w:val="20"/>
          <w:szCs w:val="20"/>
        </w:rPr>
        <w:t>章</w:t>
      </w:r>
      <w:r>
        <w:rPr>
          <w:rFonts w:hint="eastAsia" w:asciiTheme="minorEastAsia" w:hAnsiTheme="minorEastAsia" w:cstheme="minorEastAsia"/>
          <w:b/>
          <w:sz w:val="20"/>
          <w:szCs w:val="20"/>
          <w:lang w:val="en-US" w:eastAsia="zh-CN"/>
        </w:rPr>
        <w:t>处：</w:t>
      </w:r>
    </w:p>
    <w:p>
      <w:pPr>
        <w:pStyle w:val="4"/>
        <w:keepNext w:val="0"/>
        <w:keepLines w:val="0"/>
        <w:widowControl/>
        <w:suppressLineNumbers w:val="0"/>
        <w:jc w:val="center"/>
        <w:rPr>
          <w:rStyle w:val="8"/>
          <w:rFonts w:hint="eastAsia" w:ascii="宋体" w:hAnsi="宋体" w:eastAsia="宋体" w:cs="宋体"/>
          <w:b w:val="0"/>
          <w:bCs/>
          <w:sz w:val="28"/>
          <w:szCs w:val="28"/>
        </w:rPr>
      </w:pPr>
      <w:r>
        <w:rPr>
          <w:rStyle w:val="8"/>
          <w:rFonts w:hint="eastAsia" w:ascii="宋体" w:hAnsi="宋体" w:eastAsia="宋体" w:cs="宋体"/>
          <w:b w:val="0"/>
          <w:bCs/>
          <w:sz w:val="28"/>
          <w:szCs w:val="28"/>
        </w:rPr>
        <w:t xml:space="preserve"> 和田县林果业病虫害防治项目公开招标公告</w:t>
      </w:r>
    </w:p>
    <w:p>
      <w:pPr>
        <w:pStyle w:val="4"/>
        <w:keepNext w:val="0"/>
        <w:keepLines w:val="0"/>
        <w:widowControl/>
        <w:suppressLineNumbers w:val="0"/>
        <w:jc w:val="center"/>
        <w:rPr>
          <w:rStyle w:val="8"/>
          <w:rFonts w:hint="eastAsia" w:ascii="宋体" w:hAnsi="宋体" w:eastAsia="宋体" w:cs="宋体"/>
          <w:b w:val="0"/>
          <w:bCs/>
          <w:sz w:val="28"/>
          <w:szCs w:val="28"/>
        </w:rPr>
      </w:pPr>
    </w:p>
    <w:p>
      <w:pPr>
        <w:pStyle w:val="4"/>
        <w:keepNext w:val="0"/>
        <w:keepLines w:val="0"/>
        <w:pageBreakBefore w:val="0"/>
        <w:widowControl/>
        <w:suppressLineNumbers w:val="0"/>
        <w:kinsoku/>
        <w:wordWrap/>
        <w:overflowPunct/>
        <w:topLinePunct w:val="0"/>
        <w:autoSpaceDE/>
        <w:autoSpaceDN/>
        <w:bidi w:val="0"/>
        <w:adjustRightInd w:val="0"/>
        <w:snapToGrid w:val="0"/>
        <w:spacing w:line="240" w:lineRule="exact"/>
        <w:textAlignment w:val="auto"/>
        <w:rPr>
          <w:rFonts w:hint="default" w:ascii="宋体" w:hAnsi="宋体" w:eastAsia="宋体" w:cs="宋体"/>
          <w:b w:val="0"/>
          <w:bCs/>
          <w:sz w:val="21"/>
          <w:szCs w:val="21"/>
          <w:lang w:val="en-US" w:eastAsia="zh-CN"/>
        </w:rPr>
      </w:pPr>
      <w:r>
        <w:rPr>
          <w:rStyle w:val="8"/>
          <w:rFonts w:hint="eastAsia" w:ascii="宋体" w:hAnsi="宋体" w:eastAsia="宋体" w:cs="宋体"/>
          <w:b w:val="0"/>
          <w:bCs/>
          <w:sz w:val="21"/>
          <w:szCs w:val="21"/>
        </w:rPr>
        <w:t>一、招标项目编号：</w:t>
      </w:r>
      <w:r>
        <w:rPr>
          <w:rFonts w:hint="eastAsia" w:ascii="宋体" w:hAnsi="宋体" w:eastAsia="宋体" w:cs="宋体"/>
          <w:b w:val="0"/>
          <w:bCs/>
          <w:sz w:val="21"/>
          <w:szCs w:val="21"/>
        </w:rPr>
        <w:t>HTXZFCG（20</w:t>
      </w:r>
      <w:r>
        <w:rPr>
          <w:rFonts w:hint="eastAsia" w:ascii="宋体" w:hAnsi="宋体" w:eastAsia="宋体" w:cs="宋体"/>
          <w:b w:val="0"/>
          <w:bCs/>
          <w:sz w:val="21"/>
          <w:szCs w:val="21"/>
          <w:lang w:val="en-US" w:eastAsia="zh-CN"/>
        </w:rPr>
        <w:t>20</w:t>
      </w:r>
      <w:r>
        <w:rPr>
          <w:rFonts w:hint="eastAsia" w:ascii="宋体" w:hAnsi="宋体" w:eastAsia="宋体" w:cs="宋体"/>
          <w:b w:val="0"/>
          <w:bCs/>
          <w:sz w:val="21"/>
          <w:szCs w:val="21"/>
        </w:rPr>
        <w:t>FS)</w:t>
      </w:r>
      <w:r>
        <w:rPr>
          <w:rFonts w:hint="eastAsia" w:ascii="宋体" w:hAnsi="宋体" w:eastAsia="宋体" w:cs="宋体"/>
          <w:b w:val="0"/>
          <w:bCs/>
          <w:sz w:val="21"/>
          <w:szCs w:val="21"/>
          <w:lang w:val="en-US" w:eastAsia="zh-CN"/>
        </w:rPr>
        <w:t>003</w:t>
      </w:r>
      <w:bookmarkStart w:id="0" w:name="_GoBack"/>
      <w:bookmarkEnd w:id="0"/>
      <w:r>
        <w:rPr>
          <w:rFonts w:hint="eastAsia" w:ascii="宋体" w:hAnsi="宋体" w:cs="宋体"/>
          <w:b w:val="0"/>
          <w:bCs/>
          <w:sz w:val="21"/>
          <w:szCs w:val="21"/>
          <w:lang w:val="en-US" w:eastAsia="zh-CN"/>
        </w:rPr>
        <w:t>号</w:t>
      </w:r>
    </w:p>
    <w:p>
      <w:pPr>
        <w:pStyle w:val="4"/>
        <w:keepNext w:val="0"/>
        <w:keepLines w:val="0"/>
        <w:pageBreakBefore w:val="0"/>
        <w:widowControl/>
        <w:suppressLineNumbers w:val="0"/>
        <w:kinsoku/>
        <w:wordWrap/>
        <w:overflowPunct/>
        <w:topLinePunct w:val="0"/>
        <w:autoSpaceDE/>
        <w:autoSpaceDN/>
        <w:bidi w:val="0"/>
        <w:adjustRightInd w:val="0"/>
        <w:snapToGrid w:val="0"/>
        <w:spacing w:line="240" w:lineRule="exact"/>
        <w:textAlignment w:val="auto"/>
        <w:rPr>
          <w:rFonts w:hint="eastAsia" w:ascii="宋体" w:hAnsi="宋体" w:eastAsia="宋体" w:cs="宋体"/>
          <w:b w:val="0"/>
          <w:bCs/>
          <w:sz w:val="21"/>
          <w:szCs w:val="21"/>
        </w:rPr>
      </w:pPr>
      <w:r>
        <w:rPr>
          <w:rStyle w:val="8"/>
          <w:rFonts w:hint="eastAsia" w:ascii="宋体" w:hAnsi="宋体" w:eastAsia="宋体" w:cs="宋体"/>
          <w:b w:val="0"/>
          <w:bCs/>
          <w:sz w:val="21"/>
          <w:szCs w:val="21"/>
        </w:rPr>
        <w:t>二、采购组织类型：</w:t>
      </w:r>
      <w:r>
        <w:rPr>
          <w:rFonts w:hint="eastAsia" w:ascii="宋体" w:hAnsi="宋体" w:eastAsia="宋体" w:cs="宋体"/>
          <w:b w:val="0"/>
          <w:bCs/>
          <w:sz w:val="21"/>
          <w:szCs w:val="21"/>
        </w:rPr>
        <w:t>分散采购-分散委托中介</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三、招标项目概况</w:t>
      </w:r>
    </w:p>
    <w:tbl>
      <w:tblPr>
        <w:tblStyle w:val="5"/>
        <w:tblW w:w="5514" w:type="pct"/>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39"/>
        <w:gridCol w:w="610"/>
        <w:gridCol w:w="803"/>
        <w:gridCol w:w="691"/>
        <w:gridCol w:w="1078"/>
        <w:gridCol w:w="620"/>
        <w:gridCol w:w="4138"/>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39" w:hRule="atLeast"/>
        </w:trPr>
        <w:tc>
          <w:tcPr>
            <w:tcW w:w="285"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标项序号</w:t>
            </w:r>
          </w:p>
        </w:tc>
        <w:tc>
          <w:tcPr>
            <w:tcW w:w="323"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标项名称</w:t>
            </w:r>
          </w:p>
        </w:tc>
        <w:tc>
          <w:tcPr>
            <w:tcW w:w="42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采购商品名称</w:t>
            </w:r>
          </w:p>
        </w:tc>
        <w:tc>
          <w:tcPr>
            <w:tcW w:w="36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2"/>
                <w:sz w:val="18"/>
                <w:szCs w:val="18"/>
                <w:lang w:val="en-US" w:eastAsia="zh-CN" w:bidi="ar-SA"/>
              </w:rPr>
            </w:pPr>
            <w:r>
              <w:rPr>
                <w:rFonts w:hint="eastAsia" w:ascii="宋体" w:hAnsi="宋体" w:eastAsia="宋体" w:cs="宋体"/>
                <w:b w:val="0"/>
                <w:bCs/>
                <w:kern w:val="0"/>
                <w:sz w:val="18"/>
                <w:szCs w:val="18"/>
                <w:lang w:val="en-US" w:eastAsia="zh-CN" w:bidi="ar"/>
              </w:rPr>
              <w:t>数量</w:t>
            </w:r>
          </w:p>
        </w:tc>
        <w:tc>
          <w:tcPr>
            <w:tcW w:w="57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预算金额(元)</w:t>
            </w:r>
          </w:p>
        </w:tc>
        <w:tc>
          <w:tcPr>
            <w:tcW w:w="328"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单位</w:t>
            </w:r>
          </w:p>
        </w:tc>
        <w:tc>
          <w:tcPr>
            <w:tcW w:w="2195"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简要规格描述</w:t>
            </w:r>
          </w:p>
        </w:tc>
        <w:tc>
          <w:tcPr>
            <w:tcW w:w="50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285" w:type="pct"/>
            <w:vMerge w:val="restar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1</w:t>
            </w:r>
          </w:p>
        </w:tc>
        <w:tc>
          <w:tcPr>
            <w:tcW w:w="323" w:type="pct"/>
            <w:vMerge w:val="restar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b w:val="0"/>
                <w:bCs/>
                <w:sz w:val="18"/>
                <w:szCs w:val="18"/>
                <w:lang w:val="en-US" w:eastAsia="zh-CN"/>
              </w:rPr>
            </w:pPr>
            <w:r>
              <w:rPr>
                <w:rFonts w:hint="default" w:ascii="宋体" w:hAnsi="宋体" w:eastAsia="宋体" w:cs="宋体"/>
                <w:b w:val="0"/>
                <w:bCs/>
                <w:sz w:val="18"/>
                <w:szCs w:val="18"/>
                <w:lang w:val="en-US" w:eastAsia="zh-CN"/>
              </w:rPr>
              <w:t>和田县林果业病虫害防治项目</w:t>
            </w:r>
            <w:r>
              <w:rPr>
                <w:rFonts w:hint="eastAsia" w:ascii="宋体" w:hAnsi="宋体" w:eastAsia="宋体" w:cs="宋体"/>
                <w:b w:val="0"/>
                <w:bCs/>
                <w:sz w:val="18"/>
                <w:szCs w:val="18"/>
                <w:lang w:val="en-US" w:eastAsia="zh-CN"/>
              </w:rPr>
              <w:t>（一包）</w:t>
            </w:r>
          </w:p>
        </w:tc>
        <w:tc>
          <w:tcPr>
            <w:tcW w:w="42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三角形诱捕器</w:t>
            </w:r>
          </w:p>
        </w:tc>
        <w:tc>
          <w:tcPr>
            <w:tcW w:w="36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2"/>
                <w:sz w:val="18"/>
                <w:szCs w:val="18"/>
                <w:lang w:val="en-US" w:eastAsia="zh-CN" w:bidi="ar-SA"/>
              </w:rPr>
            </w:pPr>
            <w:r>
              <w:rPr>
                <w:rFonts w:hint="eastAsia" w:ascii="宋体" w:hAnsi="宋体" w:eastAsia="宋体" w:cs="宋体"/>
                <w:b w:val="0"/>
                <w:bCs/>
                <w:kern w:val="0"/>
                <w:sz w:val="18"/>
                <w:szCs w:val="18"/>
                <w:lang w:val="en-US" w:eastAsia="zh-CN" w:bidi="ar"/>
              </w:rPr>
              <w:t>2500</w:t>
            </w:r>
          </w:p>
        </w:tc>
        <w:tc>
          <w:tcPr>
            <w:tcW w:w="57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10000</w:t>
            </w:r>
          </w:p>
        </w:tc>
        <w:tc>
          <w:tcPr>
            <w:tcW w:w="328"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套</w:t>
            </w:r>
          </w:p>
        </w:tc>
        <w:tc>
          <w:tcPr>
            <w:tcW w:w="2195"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1、诱捕器组成：白色钙塑板（50*26.5cm）1个、粘虫板（DF23*19cm）、长短悬挂铁丝各1根、每套配4张粘板；2、尺寸规格：长265±2mm、宽200±2mm、高110±2mm；胶片规格：长230±2mm、宽190±2mm；悬挂铁丝：60cm、诱芯悬挂铁丝20cm。</w:t>
            </w:r>
          </w:p>
        </w:tc>
        <w:tc>
          <w:tcPr>
            <w:tcW w:w="50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具体规格、参数详见招标文件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53" w:hRule="atLeast"/>
        </w:trPr>
        <w:tc>
          <w:tcPr>
            <w:tcW w:w="285" w:type="pct"/>
            <w:vMerge w:val="continue"/>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p>
        </w:tc>
        <w:tc>
          <w:tcPr>
            <w:tcW w:w="323" w:type="pct"/>
            <w:vMerge w:val="continue"/>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b w:val="0"/>
                <w:bCs/>
                <w:sz w:val="18"/>
                <w:szCs w:val="18"/>
                <w:lang w:val="en-US"/>
              </w:rPr>
            </w:pPr>
          </w:p>
        </w:tc>
        <w:tc>
          <w:tcPr>
            <w:tcW w:w="42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苹果蠹蛾迷向散发器（包含易挂钩）</w:t>
            </w:r>
          </w:p>
        </w:tc>
        <w:tc>
          <w:tcPr>
            <w:tcW w:w="36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2"/>
                <w:sz w:val="18"/>
                <w:szCs w:val="18"/>
                <w:lang w:val="en-US" w:eastAsia="zh-CN" w:bidi="ar-SA"/>
              </w:rPr>
            </w:pPr>
            <w:r>
              <w:rPr>
                <w:rFonts w:hint="eastAsia" w:ascii="宋体" w:hAnsi="宋体" w:eastAsia="宋体" w:cs="宋体"/>
                <w:b w:val="0"/>
                <w:bCs/>
                <w:kern w:val="0"/>
                <w:sz w:val="18"/>
                <w:szCs w:val="18"/>
                <w:lang w:val="en-US" w:eastAsia="zh-CN" w:bidi="ar"/>
              </w:rPr>
              <w:t>3700000</w:t>
            </w:r>
          </w:p>
        </w:tc>
        <w:tc>
          <w:tcPr>
            <w:tcW w:w="57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9176000</w:t>
            </w:r>
          </w:p>
        </w:tc>
        <w:tc>
          <w:tcPr>
            <w:tcW w:w="328"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根</w:t>
            </w:r>
          </w:p>
        </w:tc>
        <w:tc>
          <w:tcPr>
            <w:tcW w:w="2195"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1、迷向散发器有效成分包含反-8，反-10-十二碳烯醇（E8E10十二碳烯醇）、十二醇等；2、单个散发器活性成分（反-8，反-10-十二碳烯醇）含量≥110mg；3、信息素原药（反-8，反-10-十二碳烯醇）纯度≥92%；4、活性成分（反-8，反-10-十二碳烯醇）亩用量≥4.5克；5、迷向散发器材质为聚氯乙烯（PVC），长度300+10mm，外径2.6±0.2mm；6、持效期：3个月；7、易挂钩材质：聚乙烯（PE）；尺寸规格：整体长65±3mm、宽35±3mm，产品悬挂孔2-4个，短柄长20；8、包括运输、安装、监测、技术服务。</w:t>
            </w:r>
          </w:p>
        </w:tc>
        <w:tc>
          <w:tcPr>
            <w:tcW w:w="50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具体规格、参数详见招标文件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12" w:hRule="atLeast"/>
        </w:trPr>
        <w:tc>
          <w:tcPr>
            <w:tcW w:w="285" w:type="pct"/>
            <w:vMerge w:val="continue"/>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p>
        </w:tc>
        <w:tc>
          <w:tcPr>
            <w:tcW w:w="323" w:type="pct"/>
            <w:vMerge w:val="continue"/>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b w:val="0"/>
                <w:bCs/>
                <w:sz w:val="18"/>
                <w:szCs w:val="18"/>
                <w:lang w:val="en-US"/>
              </w:rPr>
            </w:pPr>
          </w:p>
        </w:tc>
        <w:tc>
          <w:tcPr>
            <w:tcW w:w="42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苹果蠹蛾高效诱芯</w:t>
            </w:r>
          </w:p>
        </w:tc>
        <w:tc>
          <w:tcPr>
            <w:tcW w:w="36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2"/>
                <w:sz w:val="18"/>
                <w:szCs w:val="18"/>
                <w:lang w:val="en-US" w:eastAsia="zh-CN" w:bidi="ar-SA"/>
              </w:rPr>
            </w:pPr>
            <w:r>
              <w:rPr>
                <w:rFonts w:hint="eastAsia" w:ascii="宋体" w:hAnsi="宋体" w:eastAsia="宋体" w:cs="宋体"/>
                <w:b w:val="0"/>
                <w:bCs/>
                <w:kern w:val="0"/>
                <w:sz w:val="18"/>
                <w:szCs w:val="18"/>
                <w:lang w:val="en-US" w:eastAsia="zh-CN" w:bidi="ar"/>
              </w:rPr>
              <w:t>10000</w:t>
            </w:r>
          </w:p>
        </w:tc>
        <w:tc>
          <w:tcPr>
            <w:tcW w:w="57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30000</w:t>
            </w:r>
          </w:p>
        </w:tc>
        <w:tc>
          <w:tcPr>
            <w:tcW w:w="328"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粒</w:t>
            </w:r>
          </w:p>
        </w:tc>
        <w:tc>
          <w:tcPr>
            <w:tcW w:w="2195" w:type="pct"/>
            <w:tcBorders>
              <w:tl2br w:val="nil"/>
              <w:tr2bl w:val="nil"/>
            </w:tcBorders>
            <w:noWrap w:val="0"/>
            <w:tcMar>
              <w:top w:w="60" w:type="dxa"/>
              <w:left w:w="120" w:type="dxa"/>
              <w:bottom w:w="60" w:type="dxa"/>
              <w:right w:w="120" w:type="dxa"/>
            </w:tcMar>
            <w:vAlign w:val="center"/>
          </w:tcPr>
          <w:p>
            <w:pPr>
              <w:keepNext w:val="0"/>
              <w:keepLines w:val="0"/>
              <w:widowControl/>
              <w:numPr>
                <w:ilvl w:val="0"/>
                <w:numId w:val="1"/>
              </w:numPr>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活性组分：反-8，反-10-十二碳烯醇（E8E10十二碳烯醇）；2、每个诱芯活性成分含量0.5-2.0mg；3、载体为丁基橡胶胶塞，载体长度为14±2mm，最大断面直径≤10mm；诱芯净重≤700±20mg；4、信息素原药（反-8，反-10-十二碳烯醇）纯度≥92%；5、持效期：通常情况下，持效期2个月。</w:t>
            </w:r>
          </w:p>
        </w:tc>
        <w:tc>
          <w:tcPr>
            <w:tcW w:w="50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具体规格、参数详见招标文件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03" w:hRule="atLeast"/>
        </w:trPr>
        <w:tc>
          <w:tcPr>
            <w:tcW w:w="285" w:type="pct"/>
            <w:vMerge w:val="continue"/>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p>
        </w:tc>
        <w:tc>
          <w:tcPr>
            <w:tcW w:w="323" w:type="pct"/>
            <w:vMerge w:val="continue"/>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b w:val="0"/>
                <w:bCs/>
                <w:sz w:val="18"/>
                <w:szCs w:val="18"/>
                <w:lang w:val="en-US" w:eastAsia="zh-CN"/>
              </w:rPr>
            </w:pPr>
          </w:p>
        </w:tc>
        <w:tc>
          <w:tcPr>
            <w:tcW w:w="42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lang w:val="en-US" w:eastAsia="zh-CN"/>
              </w:rPr>
              <w:t>梨小食心虫高效诱芯</w:t>
            </w:r>
          </w:p>
        </w:tc>
        <w:tc>
          <w:tcPr>
            <w:tcW w:w="36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2"/>
                <w:sz w:val="18"/>
                <w:szCs w:val="18"/>
                <w:lang w:val="en-US" w:eastAsia="zh-CN" w:bidi="ar-SA"/>
              </w:rPr>
            </w:pPr>
            <w:r>
              <w:rPr>
                <w:rFonts w:hint="eastAsia" w:ascii="宋体" w:hAnsi="宋体" w:eastAsia="宋体" w:cs="宋体"/>
                <w:b w:val="0"/>
                <w:bCs/>
                <w:kern w:val="0"/>
                <w:sz w:val="18"/>
                <w:szCs w:val="18"/>
                <w:lang w:val="en-US" w:eastAsia="zh-CN" w:bidi="ar"/>
              </w:rPr>
              <w:t>2000</w:t>
            </w:r>
          </w:p>
        </w:tc>
        <w:tc>
          <w:tcPr>
            <w:tcW w:w="57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5000</w:t>
            </w:r>
          </w:p>
        </w:tc>
        <w:tc>
          <w:tcPr>
            <w:tcW w:w="328"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粒</w:t>
            </w:r>
          </w:p>
        </w:tc>
        <w:tc>
          <w:tcPr>
            <w:tcW w:w="2195"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1、有效组分：顺-8-十二碳烯-1-醇乙酸酯（Z8十二碳烯乙酸酯）、反-8-十二碳烯-1-醇乙酸酯（Z8十二碳烯乙酸酯）、顺-8-十二碳-1-醇（Z8十二碳烯醇）和增效成分等；2、每个诱芯活性成分含量0.3-0.7mg；3、信息素原药纯度≥97%；4、载体为天然脱硫橡胶胶塞，载体长度14±2mm，最大断面直径≤10mm；诱芯净重±20mg；5、持效期：2个月。</w:t>
            </w:r>
          </w:p>
        </w:tc>
        <w:tc>
          <w:tcPr>
            <w:tcW w:w="50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具体规格、参数详见招标文件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6" w:hRule="atLeast"/>
        </w:trPr>
        <w:tc>
          <w:tcPr>
            <w:tcW w:w="285" w:type="pct"/>
            <w:vMerge w:val="continue"/>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b w:val="0"/>
                <w:bCs/>
                <w:kern w:val="0"/>
                <w:sz w:val="18"/>
                <w:szCs w:val="18"/>
                <w:lang w:val="en-US" w:eastAsia="zh-CN" w:bidi="ar"/>
              </w:rPr>
            </w:pPr>
          </w:p>
        </w:tc>
        <w:tc>
          <w:tcPr>
            <w:tcW w:w="323" w:type="pct"/>
            <w:vMerge w:val="continue"/>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b w:val="0"/>
                <w:bCs/>
                <w:sz w:val="18"/>
                <w:szCs w:val="18"/>
                <w:lang w:val="en-US" w:eastAsia="zh-CN"/>
              </w:rPr>
            </w:pPr>
          </w:p>
        </w:tc>
        <w:tc>
          <w:tcPr>
            <w:tcW w:w="42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lang w:val="en-US" w:eastAsia="zh-CN"/>
              </w:rPr>
              <w:t>双面粘虫板</w:t>
            </w:r>
          </w:p>
        </w:tc>
        <w:tc>
          <w:tcPr>
            <w:tcW w:w="36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25000</w:t>
            </w:r>
          </w:p>
        </w:tc>
        <w:tc>
          <w:tcPr>
            <w:tcW w:w="57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37500</w:t>
            </w:r>
          </w:p>
        </w:tc>
        <w:tc>
          <w:tcPr>
            <w:tcW w:w="328"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张</w:t>
            </w:r>
          </w:p>
        </w:tc>
        <w:tc>
          <w:tcPr>
            <w:tcW w:w="2195"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both"/>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粘板规格：长230±2mm、宽190±2mm，双面带胶。</w:t>
            </w:r>
          </w:p>
        </w:tc>
        <w:tc>
          <w:tcPr>
            <w:tcW w:w="50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具体规格、参数详见招标文件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64" w:hRule="atLeast"/>
        </w:trPr>
        <w:tc>
          <w:tcPr>
            <w:tcW w:w="285"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2</w:t>
            </w:r>
          </w:p>
        </w:tc>
        <w:tc>
          <w:tcPr>
            <w:tcW w:w="323"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b w:val="0"/>
                <w:bCs/>
                <w:sz w:val="18"/>
                <w:szCs w:val="18"/>
                <w:lang w:val="en-US" w:eastAsia="zh-CN"/>
              </w:rPr>
            </w:pPr>
            <w:r>
              <w:rPr>
                <w:rFonts w:hint="default" w:ascii="宋体" w:hAnsi="宋体" w:eastAsia="宋体" w:cs="宋体"/>
                <w:b w:val="0"/>
                <w:bCs/>
                <w:sz w:val="18"/>
                <w:szCs w:val="18"/>
                <w:lang w:val="en-US" w:eastAsia="zh-CN"/>
              </w:rPr>
              <w:t>和田县林果业病虫害防治项目</w:t>
            </w:r>
            <w:r>
              <w:rPr>
                <w:rFonts w:hint="eastAsia" w:ascii="宋体" w:hAnsi="宋体" w:eastAsia="宋体" w:cs="宋体"/>
                <w:b w:val="0"/>
                <w:bCs/>
                <w:sz w:val="18"/>
                <w:szCs w:val="18"/>
                <w:lang w:val="en-US" w:eastAsia="zh-CN"/>
              </w:rPr>
              <w:t>（二包）</w:t>
            </w:r>
          </w:p>
        </w:tc>
        <w:tc>
          <w:tcPr>
            <w:tcW w:w="42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lang w:val="en-US" w:eastAsia="zh-CN"/>
              </w:rPr>
              <w:t>生物药剂</w:t>
            </w:r>
          </w:p>
        </w:tc>
        <w:tc>
          <w:tcPr>
            <w:tcW w:w="366"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7400</w:t>
            </w:r>
          </w:p>
        </w:tc>
        <w:tc>
          <w:tcPr>
            <w:tcW w:w="57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592000</w:t>
            </w:r>
          </w:p>
        </w:tc>
        <w:tc>
          <w:tcPr>
            <w:tcW w:w="328"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公斤</w:t>
            </w:r>
          </w:p>
        </w:tc>
        <w:tc>
          <w:tcPr>
            <w:tcW w:w="2195"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both"/>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1、品名：25%甲维-灭幼脲；2、含量：灭幼脲有效成分含量24.8%，甲氨基阿维菌素苯甲酸盐有效成分0.2%；3、剂型：悬浮剂。要求：1、农药三证：农药登记证、农药生产许可证，企业标准，农药经营许可证；2、2020年生产保质期2年、包括：喷洒、技术服务；带样品</w:t>
            </w:r>
          </w:p>
        </w:tc>
        <w:tc>
          <w:tcPr>
            <w:tcW w:w="501" w:type="pc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具体规格、参数详见招标文件</w:t>
            </w:r>
          </w:p>
        </w:tc>
      </w:tr>
    </w:tbl>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四、投标供应商资格要求:</w:t>
      </w:r>
    </w:p>
    <w:p>
      <w:pPr>
        <w:pStyle w:val="4"/>
        <w:keepNext w:val="0"/>
        <w:keepLines w:val="0"/>
        <w:widowControl/>
        <w:suppressLineNumbers w:val="0"/>
        <w:rPr>
          <w:rFonts w:hint="eastAsia" w:ascii="宋体" w:hAnsi="宋体" w:eastAsia="宋体" w:cs="宋体"/>
          <w:b w:val="0"/>
          <w:bCs/>
          <w:sz w:val="21"/>
          <w:szCs w:val="21"/>
        </w:rPr>
      </w:pPr>
      <w:r>
        <w:rPr>
          <w:rFonts w:hint="eastAsia" w:ascii="宋体" w:hAnsi="宋体" w:eastAsia="宋体" w:cs="宋体"/>
          <w:b w:val="0"/>
          <w:bCs/>
          <w:sz w:val="21"/>
          <w:szCs w:val="21"/>
        </w:rPr>
        <w:t xml:space="preserve"> 1、满足《中华人民共和国政府采购法》第二十二条要求；</w:t>
      </w:r>
    </w:p>
    <w:p>
      <w:pPr>
        <w:pStyle w:val="4"/>
        <w:keepNext w:val="0"/>
        <w:keepLines w:val="0"/>
        <w:widowControl/>
        <w:suppressLineNumbers w:val="0"/>
        <w:rPr>
          <w:rFonts w:hint="eastAsia" w:ascii="宋体" w:hAnsi="宋体" w:eastAsia="宋体" w:cs="宋体"/>
          <w:b w:val="0"/>
          <w:bCs/>
          <w:sz w:val="21"/>
          <w:szCs w:val="21"/>
        </w:rPr>
      </w:pPr>
      <w:r>
        <w:rPr>
          <w:rFonts w:hint="eastAsia" w:ascii="宋体" w:hAnsi="宋体" w:eastAsia="宋体" w:cs="宋体"/>
          <w:b w:val="0"/>
          <w:bCs/>
          <w:sz w:val="21"/>
          <w:szCs w:val="21"/>
        </w:rPr>
        <w:t>2、</w:t>
      </w:r>
      <w:r>
        <w:rPr>
          <w:rFonts w:hint="eastAsia" w:ascii="宋体" w:hAnsi="宋体" w:eastAsia="宋体" w:cs="宋体"/>
          <w:sz w:val="24"/>
          <w:szCs w:val="24"/>
          <w:lang w:val="en-US" w:eastAsia="zh-CN"/>
        </w:rPr>
        <w:t>投标人须具备独立法人资格,须有符合本项目所需相应的经营范围及供货能力（营业范围必须有农药销售）；</w:t>
      </w:r>
      <w:r>
        <w:rPr>
          <w:rFonts w:hint="eastAsia" w:ascii="宋体" w:hAnsi="宋体" w:eastAsia="宋体" w:cs="宋体"/>
          <w:b w:val="0"/>
          <w:bCs/>
          <w:sz w:val="21"/>
          <w:szCs w:val="21"/>
        </w:rPr>
        <w:t>报名需提供经年审合格（三证合一）的营业执照</w:t>
      </w:r>
      <w:r>
        <w:rPr>
          <w:rFonts w:hint="eastAsia" w:ascii="宋体" w:hAnsi="宋体" w:eastAsia="宋体" w:cs="宋体"/>
          <w:b w:val="0"/>
          <w:bCs/>
          <w:sz w:val="21"/>
          <w:szCs w:val="21"/>
          <w:lang w:val="en-US" w:eastAsia="zh-CN"/>
        </w:rPr>
        <w:t>原件</w:t>
      </w:r>
      <w:r>
        <w:rPr>
          <w:rFonts w:hint="eastAsia" w:ascii="宋体" w:hAnsi="宋体" w:eastAsia="宋体" w:cs="宋体"/>
          <w:b w:val="0"/>
          <w:bCs/>
          <w:sz w:val="21"/>
          <w:szCs w:val="21"/>
        </w:rPr>
        <w:t>，法定代表人投标需携带法定代表人</w:t>
      </w:r>
      <w:r>
        <w:rPr>
          <w:rFonts w:hint="eastAsia" w:ascii="宋体" w:hAnsi="宋体" w:eastAsia="宋体" w:cs="宋体"/>
          <w:b w:val="0"/>
          <w:bCs/>
          <w:sz w:val="21"/>
          <w:szCs w:val="21"/>
          <w:lang w:val="en-US" w:eastAsia="zh-CN"/>
        </w:rPr>
        <w:t>身份</w:t>
      </w:r>
      <w:r>
        <w:rPr>
          <w:rFonts w:hint="eastAsia" w:ascii="宋体" w:hAnsi="宋体" w:eastAsia="宋体" w:cs="宋体"/>
          <w:b w:val="0"/>
          <w:bCs/>
          <w:sz w:val="21"/>
          <w:szCs w:val="21"/>
        </w:rPr>
        <w:t>证明书（原件）及法定代表人身份证（原件），委托代理人投标需携带法定代表人授权委托书（原件）</w:t>
      </w:r>
      <w:r>
        <w:rPr>
          <w:rFonts w:hint="eastAsia" w:ascii="宋体" w:hAnsi="宋体" w:eastAsia="宋体" w:cs="宋体"/>
          <w:b w:val="0"/>
          <w:bCs/>
          <w:sz w:val="21"/>
          <w:szCs w:val="21"/>
          <w:lang w:val="en-US" w:eastAsia="zh-CN"/>
        </w:rPr>
        <w:t>及</w:t>
      </w:r>
      <w:r>
        <w:rPr>
          <w:rFonts w:hint="eastAsia" w:ascii="宋体" w:hAnsi="宋体" w:eastAsia="宋体" w:cs="宋体"/>
          <w:b w:val="0"/>
          <w:bCs/>
          <w:sz w:val="21"/>
          <w:szCs w:val="21"/>
        </w:rPr>
        <w:t>委托代理人身份证（原件）；</w:t>
      </w:r>
    </w:p>
    <w:p>
      <w:pPr>
        <w:pStyle w:val="4"/>
        <w:keepNext w:val="0"/>
        <w:keepLines w:val="0"/>
        <w:widowControl/>
        <w:suppressLineNumbers w:val="0"/>
        <w:rPr>
          <w:rFonts w:hint="eastAsia" w:ascii="宋体" w:hAnsi="宋体" w:eastAsia="宋体" w:cs="宋体"/>
          <w:b w:val="0"/>
          <w:bCs/>
          <w:sz w:val="21"/>
          <w:szCs w:val="21"/>
          <w:lang w:eastAsia="zh-CN"/>
        </w:rPr>
      </w:pPr>
      <w:r>
        <w:rPr>
          <w:rFonts w:hint="eastAsia" w:ascii="宋体" w:hAnsi="宋体" w:eastAsia="宋体" w:cs="宋体"/>
          <w:b w:val="0"/>
          <w:bCs/>
          <w:sz w:val="21"/>
          <w:szCs w:val="21"/>
        </w:rPr>
        <w:t>3、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 行政处罚信息、列入经营异常名录信息、列入严重违法失信企业名单（黑名单）信息，以上网站页面截图并加盖单位公章</w:t>
      </w:r>
      <w:r>
        <w:rPr>
          <w:rFonts w:hint="eastAsia" w:ascii="宋体" w:hAnsi="宋体" w:eastAsia="宋体" w:cs="宋体"/>
          <w:b w:val="0"/>
          <w:bCs/>
          <w:sz w:val="21"/>
          <w:szCs w:val="21"/>
          <w:lang w:eastAsia="zh-CN"/>
        </w:rPr>
        <w:t>；</w:t>
      </w:r>
    </w:p>
    <w:p>
      <w:pPr>
        <w:pStyle w:val="4"/>
        <w:keepNext w:val="0"/>
        <w:keepLines w:val="0"/>
        <w:widowControl/>
        <w:suppressLineNumbers w:val="0"/>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4、投标企业是经销商的须提供农药经营许可证原件、投标企业是生产厂家的须提供农药生产许可证原件；</w:t>
      </w:r>
    </w:p>
    <w:p>
      <w:pPr>
        <w:pStyle w:val="4"/>
        <w:keepNext w:val="0"/>
        <w:keepLines w:val="0"/>
        <w:widowControl/>
        <w:suppressLineNumbers w:val="0"/>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w:t>
      </w:r>
      <w:r>
        <w:rPr>
          <w:rFonts w:hint="eastAsia" w:ascii="宋体" w:hAnsi="宋体" w:eastAsia="宋体" w:cs="宋体"/>
          <w:sz w:val="24"/>
          <w:szCs w:val="24"/>
          <w:lang w:val="en-US" w:eastAsia="zh-CN"/>
        </w:rPr>
        <w:t>投标企业须在本地有完善的售后服务机构(报名时须提供相关证明文件原件）</w:t>
      </w:r>
    </w:p>
    <w:p>
      <w:pPr>
        <w:pStyle w:val="4"/>
        <w:keepNext w:val="0"/>
        <w:keepLines w:val="0"/>
        <w:widowControl/>
        <w:suppressLineNumbers w:val="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6</w:t>
      </w:r>
      <w:r>
        <w:rPr>
          <w:rFonts w:hint="eastAsia" w:ascii="宋体" w:hAnsi="宋体" w:eastAsia="宋体" w:cs="宋体"/>
          <w:b w:val="0"/>
          <w:bCs/>
          <w:sz w:val="21"/>
          <w:szCs w:val="21"/>
        </w:rPr>
        <w:t>、本项目不接受联合体投标。</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五、招标文件的报名/发售时间、地址、售价:</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1．报名（发售／获取）时间：</w:t>
      </w:r>
      <w:r>
        <w:rPr>
          <w:rFonts w:hint="eastAsia" w:ascii="宋体" w:hAnsi="宋体" w:eastAsia="宋体" w:cs="宋体"/>
          <w:b w:val="0"/>
          <w:bCs/>
          <w:sz w:val="21"/>
          <w:szCs w:val="21"/>
        </w:rPr>
        <w:t>20</w:t>
      </w:r>
      <w:r>
        <w:rPr>
          <w:rFonts w:hint="eastAsia" w:ascii="宋体" w:hAnsi="宋体" w:eastAsia="宋体" w:cs="宋体"/>
          <w:b w:val="0"/>
          <w:bCs/>
          <w:sz w:val="21"/>
          <w:szCs w:val="21"/>
          <w:lang w:val="en-US" w:eastAsia="zh-CN"/>
        </w:rPr>
        <w:t>20-01</w:t>
      </w: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10</w:t>
      </w:r>
      <w:r>
        <w:rPr>
          <w:rFonts w:hint="eastAsia" w:ascii="宋体" w:hAnsi="宋体" w:eastAsia="宋体" w:cs="宋体"/>
          <w:b w:val="0"/>
          <w:bCs/>
          <w:sz w:val="21"/>
          <w:szCs w:val="21"/>
        </w:rPr>
        <w:t>至2019-</w:t>
      </w:r>
      <w:r>
        <w:rPr>
          <w:rFonts w:hint="eastAsia" w:ascii="宋体" w:hAnsi="宋体" w:eastAsia="宋体" w:cs="宋体"/>
          <w:b w:val="0"/>
          <w:bCs/>
          <w:sz w:val="21"/>
          <w:szCs w:val="21"/>
          <w:lang w:val="en-US" w:eastAsia="zh-CN"/>
        </w:rPr>
        <w:t>01</w:t>
      </w:r>
      <w:r>
        <w:rPr>
          <w:rFonts w:hint="eastAsia" w:ascii="宋体" w:hAnsi="宋体" w:eastAsia="宋体" w:cs="宋体"/>
          <w:b w:val="0"/>
          <w:bCs/>
          <w:sz w:val="21"/>
          <w:szCs w:val="21"/>
        </w:rPr>
        <w:t>-</w:t>
      </w:r>
      <w:r>
        <w:rPr>
          <w:rFonts w:hint="eastAsia" w:ascii="宋体" w:hAnsi="宋体" w:cs="宋体"/>
          <w:b w:val="0"/>
          <w:bCs/>
          <w:sz w:val="21"/>
          <w:szCs w:val="21"/>
          <w:lang w:val="en-US" w:eastAsia="zh-CN"/>
        </w:rPr>
        <w:t xml:space="preserve">20 </w:t>
      </w:r>
      <w:r>
        <w:rPr>
          <w:rFonts w:hint="eastAsia" w:ascii="宋体" w:hAnsi="宋体" w:eastAsia="宋体" w:cs="宋体"/>
          <w:b w:val="0"/>
          <w:bCs/>
          <w:sz w:val="21"/>
          <w:szCs w:val="21"/>
        </w:rPr>
        <w:t>19:00:00</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上午</w:t>
      </w:r>
      <w:r>
        <w:rPr>
          <w:rStyle w:val="8"/>
          <w:rFonts w:hint="eastAsia" w:ascii="宋体" w:hAnsi="宋体" w:cs="宋体"/>
          <w:b w:val="0"/>
          <w:bCs/>
          <w:sz w:val="21"/>
          <w:szCs w:val="21"/>
          <w:lang w:eastAsia="zh-CN"/>
        </w:rPr>
        <w:t>：</w:t>
      </w:r>
      <w:r>
        <w:rPr>
          <w:rFonts w:hint="eastAsia" w:ascii="宋体" w:hAnsi="宋体" w:eastAsia="宋体" w:cs="宋体"/>
          <w:b w:val="0"/>
          <w:bCs/>
          <w:sz w:val="21"/>
          <w:szCs w:val="21"/>
        </w:rPr>
        <w:t>10:30-13:30</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下午：</w:t>
      </w:r>
      <w:r>
        <w:rPr>
          <w:rFonts w:hint="eastAsia" w:ascii="宋体" w:hAnsi="宋体" w:eastAsia="宋体" w:cs="宋体"/>
          <w:b w:val="0"/>
          <w:bCs/>
          <w:sz w:val="21"/>
          <w:szCs w:val="21"/>
        </w:rPr>
        <w:t>15:30-19:00</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2．报名（发售／获取）地址：</w:t>
      </w:r>
      <w:r>
        <w:rPr>
          <w:rFonts w:hint="eastAsia" w:ascii="宋体" w:hAnsi="宋体" w:eastAsia="宋体" w:cs="宋体"/>
          <w:b w:val="0"/>
          <w:bCs/>
          <w:sz w:val="21"/>
          <w:szCs w:val="21"/>
        </w:rPr>
        <w:t>现场领取</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3．标书售价(元)：</w:t>
      </w:r>
      <w:r>
        <w:rPr>
          <w:rFonts w:hint="eastAsia" w:ascii="宋体" w:hAnsi="宋体" w:eastAsia="宋体" w:cs="宋体"/>
          <w:b w:val="0"/>
          <w:bCs/>
          <w:sz w:val="21"/>
          <w:szCs w:val="21"/>
        </w:rPr>
        <w:t>200</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4．投标人购买标书时应提交的资料：</w:t>
      </w:r>
      <w:r>
        <w:rPr>
          <w:rFonts w:hint="eastAsia" w:ascii="宋体" w:hAnsi="宋体" w:eastAsia="宋体" w:cs="宋体"/>
          <w:b w:val="0"/>
          <w:bCs/>
          <w:sz w:val="21"/>
          <w:szCs w:val="21"/>
        </w:rPr>
        <w:t>报名及招标文件领取:有意参加本次招标项目的供应商，应携带供应商资格要求的所有相关证件（原件及加盖鲜公章的复印件各一套核对）于20</w:t>
      </w:r>
      <w:r>
        <w:rPr>
          <w:rFonts w:hint="eastAsia" w:ascii="宋体" w:hAnsi="宋体" w:eastAsia="宋体" w:cs="宋体"/>
          <w:b w:val="0"/>
          <w:bCs/>
          <w:sz w:val="21"/>
          <w:szCs w:val="21"/>
          <w:lang w:val="en-US" w:eastAsia="zh-CN"/>
        </w:rPr>
        <w:t>20</w:t>
      </w:r>
      <w:r>
        <w:rPr>
          <w:rFonts w:hint="eastAsia" w:ascii="宋体" w:hAnsi="宋体" w:eastAsia="宋体" w:cs="宋体"/>
          <w:b w:val="0"/>
          <w:bCs/>
          <w:sz w:val="21"/>
          <w:szCs w:val="21"/>
        </w:rPr>
        <w:t>年</w:t>
      </w:r>
      <w:r>
        <w:rPr>
          <w:rFonts w:hint="eastAsia" w:ascii="宋体" w:hAnsi="宋体" w:eastAsia="宋体" w:cs="宋体"/>
          <w:b w:val="0"/>
          <w:bCs/>
          <w:sz w:val="21"/>
          <w:szCs w:val="21"/>
          <w:lang w:val="en-US" w:eastAsia="zh-CN"/>
        </w:rPr>
        <w:t>01</w:t>
      </w:r>
      <w:r>
        <w:rPr>
          <w:rFonts w:hint="eastAsia" w:ascii="宋体" w:hAnsi="宋体" w:eastAsia="宋体" w:cs="宋体"/>
          <w:b w:val="0"/>
          <w:bCs/>
          <w:sz w:val="21"/>
          <w:szCs w:val="21"/>
        </w:rPr>
        <w:t>月</w:t>
      </w:r>
      <w:r>
        <w:rPr>
          <w:rFonts w:hint="eastAsia" w:ascii="宋体" w:hAnsi="宋体" w:eastAsia="宋体" w:cs="宋体"/>
          <w:b w:val="0"/>
          <w:bCs/>
          <w:sz w:val="21"/>
          <w:szCs w:val="21"/>
          <w:lang w:val="en-US" w:eastAsia="zh-CN"/>
        </w:rPr>
        <w:t>10</w:t>
      </w:r>
      <w:r>
        <w:rPr>
          <w:rFonts w:hint="eastAsia" w:ascii="宋体" w:hAnsi="宋体" w:eastAsia="宋体" w:cs="宋体"/>
          <w:b w:val="0"/>
          <w:bCs/>
          <w:sz w:val="21"/>
          <w:szCs w:val="21"/>
        </w:rPr>
        <w:t>日至20</w:t>
      </w:r>
      <w:r>
        <w:rPr>
          <w:rFonts w:hint="eastAsia" w:ascii="宋体" w:hAnsi="宋体" w:eastAsia="宋体" w:cs="宋体"/>
          <w:b w:val="0"/>
          <w:bCs/>
          <w:sz w:val="21"/>
          <w:szCs w:val="21"/>
          <w:lang w:val="en-US" w:eastAsia="zh-CN"/>
        </w:rPr>
        <w:t>20</w:t>
      </w:r>
      <w:r>
        <w:rPr>
          <w:rFonts w:hint="eastAsia" w:ascii="宋体" w:hAnsi="宋体" w:eastAsia="宋体" w:cs="宋体"/>
          <w:b w:val="0"/>
          <w:bCs/>
          <w:sz w:val="21"/>
          <w:szCs w:val="21"/>
        </w:rPr>
        <w:t>年</w:t>
      </w:r>
      <w:r>
        <w:rPr>
          <w:rFonts w:hint="eastAsia" w:ascii="宋体" w:hAnsi="宋体" w:eastAsia="宋体" w:cs="宋体"/>
          <w:b w:val="0"/>
          <w:bCs/>
          <w:sz w:val="21"/>
          <w:szCs w:val="21"/>
          <w:lang w:val="en-US" w:eastAsia="zh-CN"/>
        </w:rPr>
        <w:t>01</w:t>
      </w:r>
      <w:r>
        <w:rPr>
          <w:rFonts w:hint="eastAsia" w:ascii="宋体" w:hAnsi="宋体" w:eastAsia="宋体" w:cs="宋体"/>
          <w:b w:val="0"/>
          <w:bCs/>
          <w:sz w:val="21"/>
          <w:szCs w:val="21"/>
        </w:rPr>
        <w:t>月</w:t>
      </w:r>
      <w:r>
        <w:rPr>
          <w:rFonts w:hint="eastAsia" w:ascii="宋体" w:hAnsi="宋体" w:cs="宋体"/>
          <w:b w:val="0"/>
          <w:bCs/>
          <w:sz w:val="21"/>
          <w:szCs w:val="21"/>
          <w:lang w:val="en-US" w:eastAsia="zh-CN"/>
        </w:rPr>
        <w:t>20</w:t>
      </w:r>
      <w:r>
        <w:rPr>
          <w:rFonts w:hint="eastAsia" w:ascii="宋体" w:hAnsi="宋体" w:eastAsia="宋体" w:cs="宋体"/>
          <w:b w:val="0"/>
          <w:bCs/>
          <w:sz w:val="21"/>
          <w:szCs w:val="21"/>
        </w:rPr>
        <w:t>日（10:30—13：30、15:30—19:00节假日除外）到和田县公共资源交易中心报名，报名成功后到新疆诚成工程项目管理有限公司（和田地区和田市玉洲花园小区1栋2单元201）领取招标文件(资料不全者不予领取)。招标文件售价：200元/本，招标文件一经售出概不退还。</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六、投标截止时间：</w:t>
      </w:r>
      <w:r>
        <w:rPr>
          <w:rFonts w:hint="eastAsia" w:ascii="宋体" w:hAnsi="宋体" w:eastAsia="宋体" w:cs="宋体"/>
          <w:b w:val="0"/>
          <w:bCs/>
          <w:sz w:val="21"/>
          <w:szCs w:val="21"/>
        </w:rPr>
        <w:t>20</w:t>
      </w:r>
      <w:r>
        <w:rPr>
          <w:rFonts w:hint="eastAsia" w:ascii="宋体" w:hAnsi="宋体" w:eastAsia="宋体" w:cs="宋体"/>
          <w:b w:val="0"/>
          <w:bCs/>
          <w:sz w:val="21"/>
          <w:szCs w:val="21"/>
          <w:lang w:val="en-US" w:eastAsia="zh-CN"/>
        </w:rPr>
        <w:t>20-02</w:t>
      </w: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 xml:space="preserve">04 </w:t>
      </w:r>
      <w:r>
        <w:rPr>
          <w:rFonts w:hint="eastAsia" w:ascii="宋体" w:hAnsi="宋体" w:eastAsia="宋体" w:cs="宋体"/>
          <w:b w:val="0"/>
          <w:bCs/>
          <w:sz w:val="21"/>
          <w:szCs w:val="21"/>
        </w:rPr>
        <w:t xml:space="preserve"> 11:30:00</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七、投标地址：</w:t>
      </w:r>
      <w:r>
        <w:rPr>
          <w:rFonts w:hint="eastAsia" w:ascii="宋体" w:hAnsi="宋体" w:eastAsia="宋体" w:cs="宋体"/>
          <w:b w:val="0"/>
          <w:bCs/>
          <w:sz w:val="21"/>
          <w:szCs w:val="21"/>
        </w:rPr>
        <w:t>和田县公共资源交易中心（和田县经济开发区昌盛路）</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八、开标时间：</w:t>
      </w:r>
      <w:r>
        <w:rPr>
          <w:rFonts w:hint="eastAsia" w:ascii="宋体" w:hAnsi="宋体" w:eastAsia="宋体" w:cs="宋体"/>
          <w:b w:val="0"/>
          <w:bCs/>
          <w:sz w:val="21"/>
          <w:szCs w:val="21"/>
        </w:rPr>
        <w:t>20</w:t>
      </w:r>
      <w:r>
        <w:rPr>
          <w:rFonts w:hint="eastAsia" w:ascii="宋体" w:hAnsi="宋体" w:eastAsia="宋体" w:cs="宋体"/>
          <w:b w:val="0"/>
          <w:bCs/>
          <w:sz w:val="21"/>
          <w:szCs w:val="21"/>
          <w:lang w:val="en-US" w:eastAsia="zh-CN"/>
        </w:rPr>
        <w:t>20-02</w:t>
      </w: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 xml:space="preserve">04 </w:t>
      </w:r>
      <w:r>
        <w:rPr>
          <w:rFonts w:hint="eastAsia" w:ascii="宋体" w:hAnsi="宋体" w:eastAsia="宋体" w:cs="宋体"/>
          <w:b w:val="0"/>
          <w:bCs/>
          <w:sz w:val="21"/>
          <w:szCs w:val="21"/>
        </w:rPr>
        <w:t xml:space="preserve"> 11:30:00</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九、开标地址：</w:t>
      </w:r>
      <w:r>
        <w:rPr>
          <w:rFonts w:hint="eastAsia" w:ascii="宋体" w:hAnsi="宋体" w:eastAsia="宋体" w:cs="宋体"/>
          <w:b w:val="0"/>
          <w:bCs/>
          <w:sz w:val="21"/>
          <w:szCs w:val="21"/>
        </w:rPr>
        <w:t>和田县公共资源交易中心（和田县经济开发区昌盛路） </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十、投标保证金：</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440"/>
        <w:gridCol w:w="906"/>
        <w:gridCol w:w="923"/>
        <w:gridCol w:w="685"/>
        <w:gridCol w:w="894"/>
        <w:gridCol w:w="502"/>
        <w:gridCol w:w="4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0" w:type="auto"/>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序号</w:t>
            </w:r>
          </w:p>
        </w:tc>
        <w:tc>
          <w:tcPr>
            <w:tcW w:w="0" w:type="auto"/>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标项名称</w:t>
            </w:r>
          </w:p>
        </w:tc>
        <w:tc>
          <w:tcPr>
            <w:tcW w:w="0" w:type="auto"/>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投标保证金金额（元）</w:t>
            </w:r>
          </w:p>
        </w:tc>
        <w:tc>
          <w:tcPr>
            <w:tcW w:w="0" w:type="auto"/>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开户银行</w:t>
            </w:r>
          </w:p>
        </w:tc>
        <w:tc>
          <w:tcPr>
            <w:tcW w:w="0" w:type="auto"/>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收款账号</w:t>
            </w:r>
          </w:p>
        </w:tc>
        <w:tc>
          <w:tcPr>
            <w:tcW w:w="0" w:type="auto"/>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交付方式</w:t>
            </w:r>
          </w:p>
        </w:tc>
        <w:tc>
          <w:tcPr>
            <w:tcW w:w="0" w:type="auto"/>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0" w:type="auto"/>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1</w:t>
            </w:r>
          </w:p>
        </w:tc>
        <w:tc>
          <w:tcPr>
            <w:tcW w:w="0" w:type="auto"/>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lang w:eastAsia="zh-CN"/>
              </w:rPr>
            </w:pPr>
            <w:r>
              <w:rPr>
                <w:rFonts w:hint="eastAsia" w:ascii="宋体" w:hAnsi="宋体" w:eastAsia="宋体" w:cs="宋体"/>
                <w:b w:val="0"/>
                <w:bCs/>
                <w:sz w:val="18"/>
                <w:szCs w:val="18"/>
              </w:rPr>
              <w:t>和田县林果业病虫害防治项目</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lang w:val="en-US" w:eastAsia="zh-CN"/>
              </w:rPr>
              <w:t>一包</w:t>
            </w:r>
            <w:r>
              <w:rPr>
                <w:rFonts w:hint="eastAsia" w:ascii="宋体" w:hAnsi="宋体" w:eastAsia="宋体" w:cs="宋体"/>
                <w:b w:val="0"/>
                <w:bCs/>
                <w:sz w:val="18"/>
                <w:szCs w:val="18"/>
                <w:lang w:eastAsia="zh-CN"/>
              </w:rPr>
              <w:t>）</w:t>
            </w:r>
          </w:p>
        </w:tc>
        <w:tc>
          <w:tcPr>
            <w:tcW w:w="0" w:type="auto"/>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b w:val="0"/>
                <w:bCs/>
                <w:sz w:val="18"/>
                <w:szCs w:val="18"/>
                <w:lang w:val="en-US"/>
              </w:rPr>
            </w:pPr>
            <w:r>
              <w:rPr>
                <w:rFonts w:hint="eastAsia" w:ascii="宋体" w:hAnsi="宋体" w:eastAsia="宋体" w:cs="宋体"/>
                <w:b w:val="0"/>
                <w:bCs/>
                <w:kern w:val="0"/>
                <w:sz w:val="18"/>
                <w:szCs w:val="18"/>
                <w:lang w:val="en-US" w:eastAsia="zh-CN" w:bidi="ar"/>
              </w:rPr>
              <w:t>180000</w:t>
            </w:r>
          </w:p>
        </w:tc>
        <w:tc>
          <w:tcPr>
            <w:tcW w:w="0" w:type="auto"/>
            <w:vMerge w:val="restar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和田县农村信用合作联社营业部</w:t>
            </w:r>
          </w:p>
        </w:tc>
        <w:tc>
          <w:tcPr>
            <w:tcW w:w="0" w:type="auto"/>
            <w:vMerge w:val="restar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8770 1001 2010 1219 84578</w:t>
            </w:r>
          </w:p>
        </w:tc>
        <w:tc>
          <w:tcPr>
            <w:tcW w:w="0" w:type="auto"/>
            <w:vMerge w:val="restar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电汇或转帐</w:t>
            </w:r>
          </w:p>
        </w:tc>
        <w:tc>
          <w:tcPr>
            <w:tcW w:w="0" w:type="auto"/>
            <w:vMerge w:val="restart"/>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kern w:val="0"/>
                <w:sz w:val="18"/>
                <w:szCs w:val="18"/>
                <w:lang w:val="en-US" w:eastAsia="zh-CN" w:bidi="ar"/>
              </w:rPr>
              <w:t>请于投标截止日期前从公司基本账户将投标保证金足额汇入（存入）以下账户（ 注：供应商在保证金缴纳成功后到和田县农村信用合作联社营业部开具银行进账单，持进账单至和田县政务服务中心财务室换取保证金收据。）： 开户名称：和田县政务服务中心 开户银行：和田县农村信用合作联社营业部 帐 号：8770 1001 2010 1219 84578 开户行号：4028 9600 0110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0" w:type="auto"/>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2</w:t>
            </w:r>
          </w:p>
        </w:tc>
        <w:tc>
          <w:tcPr>
            <w:tcW w:w="0" w:type="auto"/>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sz w:val="18"/>
                <w:szCs w:val="18"/>
              </w:rPr>
            </w:pPr>
            <w:r>
              <w:rPr>
                <w:rFonts w:hint="eastAsia" w:ascii="宋体" w:hAnsi="宋体" w:eastAsia="宋体" w:cs="宋体"/>
                <w:b w:val="0"/>
                <w:bCs/>
                <w:sz w:val="18"/>
                <w:szCs w:val="18"/>
              </w:rPr>
              <w:t>和田县林果业病虫害防治项目</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lang w:val="en-US" w:eastAsia="zh-CN"/>
              </w:rPr>
              <w:t>二包</w:t>
            </w:r>
            <w:r>
              <w:rPr>
                <w:rFonts w:hint="eastAsia" w:ascii="宋体" w:hAnsi="宋体" w:eastAsia="宋体" w:cs="宋体"/>
                <w:b w:val="0"/>
                <w:bCs/>
                <w:sz w:val="18"/>
                <w:szCs w:val="18"/>
                <w:lang w:eastAsia="zh-CN"/>
              </w:rPr>
              <w:t>）</w:t>
            </w:r>
          </w:p>
        </w:tc>
        <w:tc>
          <w:tcPr>
            <w:tcW w:w="0" w:type="auto"/>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b w:val="0"/>
                <w:bCs/>
                <w:kern w:val="0"/>
                <w:sz w:val="18"/>
                <w:szCs w:val="18"/>
                <w:lang w:val="en-US" w:eastAsia="zh-CN" w:bidi="ar"/>
              </w:rPr>
            </w:pPr>
            <w:r>
              <w:rPr>
                <w:rFonts w:hint="eastAsia" w:ascii="宋体" w:hAnsi="宋体" w:eastAsia="宋体" w:cs="宋体"/>
                <w:b w:val="0"/>
                <w:bCs/>
                <w:kern w:val="0"/>
                <w:sz w:val="18"/>
                <w:szCs w:val="18"/>
                <w:lang w:val="en-US" w:eastAsia="zh-CN" w:bidi="ar"/>
              </w:rPr>
              <w:t>10000</w:t>
            </w:r>
          </w:p>
        </w:tc>
        <w:tc>
          <w:tcPr>
            <w:tcW w:w="0" w:type="auto"/>
            <w:vMerge w:val="continue"/>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p>
        </w:tc>
        <w:tc>
          <w:tcPr>
            <w:tcW w:w="0" w:type="auto"/>
            <w:vMerge w:val="continue"/>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p>
        </w:tc>
        <w:tc>
          <w:tcPr>
            <w:tcW w:w="0" w:type="auto"/>
            <w:vMerge w:val="continue"/>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p>
        </w:tc>
        <w:tc>
          <w:tcPr>
            <w:tcW w:w="0" w:type="auto"/>
            <w:vMerge w:val="continue"/>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b w:val="0"/>
                <w:bCs/>
                <w:kern w:val="0"/>
                <w:sz w:val="18"/>
                <w:szCs w:val="18"/>
                <w:lang w:val="en-US" w:eastAsia="zh-CN" w:bidi="ar"/>
              </w:rPr>
            </w:pPr>
          </w:p>
        </w:tc>
      </w:tr>
    </w:tbl>
    <w:p>
      <w:pPr>
        <w:pStyle w:val="4"/>
        <w:keepNext w:val="0"/>
        <w:keepLines w:val="0"/>
        <w:pageBreakBefore w:val="0"/>
        <w:widowControl/>
        <w:suppressLineNumbers w:val="0"/>
        <w:kinsoku/>
        <w:wordWrap/>
        <w:overflowPunct/>
        <w:topLinePunct w:val="0"/>
        <w:autoSpaceDE/>
        <w:autoSpaceDN/>
        <w:bidi w:val="0"/>
        <w:adjustRightInd w:val="0"/>
        <w:snapToGrid w:val="0"/>
        <w:spacing w:line="240" w:lineRule="exact"/>
        <w:textAlignment w:val="auto"/>
        <w:rPr>
          <w:rFonts w:hint="eastAsia" w:ascii="宋体" w:hAnsi="宋体" w:eastAsia="宋体" w:cs="宋体"/>
          <w:b w:val="0"/>
          <w:bCs/>
          <w:sz w:val="21"/>
          <w:szCs w:val="21"/>
        </w:rPr>
      </w:pPr>
      <w:r>
        <w:rPr>
          <w:rStyle w:val="8"/>
          <w:rFonts w:hint="eastAsia" w:ascii="宋体" w:hAnsi="宋体" w:eastAsia="宋体" w:cs="宋体"/>
          <w:b w:val="0"/>
          <w:bCs/>
          <w:sz w:val="21"/>
          <w:szCs w:val="21"/>
        </w:rPr>
        <w:t>十一、其他事项：</w:t>
      </w:r>
    </w:p>
    <w:p>
      <w:pPr>
        <w:pStyle w:val="4"/>
        <w:keepNext w:val="0"/>
        <w:keepLines w:val="0"/>
        <w:pageBreakBefore w:val="0"/>
        <w:widowControl/>
        <w:suppressLineNumbers w:val="0"/>
        <w:kinsoku/>
        <w:wordWrap/>
        <w:overflowPunct/>
        <w:topLinePunct w:val="0"/>
        <w:autoSpaceDE/>
        <w:autoSpaceDN/>
        <w:bidi w:val="0"/>
        <w:adjustRightInd w:val="0"/>
        <w:snapToGrid w:val="0"/>
        <w:spacing w:line="24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1、本项目公告期限为</w:t>
      </w:r>
      <w:r>
        <w:rPr>
          <w:rFonts w:hint="eastAsia" w:ascii="宋体" w:hAnsi="宋体" w:eastAsia="宋体" w:cs="宋体"/>
          <w:b w:val="0"/>
          <w:bCs/>
          <w:sz w:val="21"/>
          <w:szCs w:val="21"/>
          <w:lang w:val="en-US" w:eastAsia="zh-CN"/>
        </w:rPr>
        <w:t>8</w:t>
      </w:r>
      <w:r>
        <w:rPr>
          <w:rFonts w:hint="eastAsia" w:ascii="宋体" w:hAnsi="宋体" w:eastAsia="宋体" w:cs="宋体"/>
          <w:b w:val="0"/>
          <w:bCs/>
          <w:sz w:val="21"/>
          <w:szCs w:val="21"/>
        </w:rPr>
        <w:t>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4"/>
        <w:keepNext w:val="0"/>
        <w:keepLines w:val="0"/>
        <w:pageBreakBefore w:val="0"/>
        <w:widowControl/>
        <w:suppressLineNumbers w:val="0"/>
        <w:kinsoku/>
        <w:wordWrap/>
        <w:overflowPunct/>
        <w:topLinePunct w:val="0"/>
        <w:autoSpaceDE/>
        <w:autoSpaceDN/>
        <w:bidi w:val="0"/>
        <w:adjustRightInd w:val="0"/>
        <w:snapToGrid w:val="0"/>
        <w:spacing w:line="240" w:lineRule="exact"/>
        <w:textAlignment w:val="auto"/>
        <w:rPr>
          <w:rFonts w:hint="eastAsia" w:ascii="宋体" w:hAnsi="宋体" w:eastAsia="宋体" w:cs="宋体"/>
          <w:b w:val="0"/>
          <w:bCs/>
          <w:sz w:val="21"/>
          <w:szCs w:val="21"/>
          <w:lang w:eastAsia="zh-CN"/>
        </w:rPr>
      </w:pPr>
      <w:r>
        <w:rPr>
          <w:rStyle w:val="8"/>
          <w:rFonts w:hint="eastAsia" w:ascii="宋体" w:hAnsi="宋体" w:eastAsia="宋体" w:cs="宋体"/>
          <w:b w:val="0"/>
          <w:bCs/>
          <w:sz w:val="21"/>
          <w:szCs w:val="21"/>
        </w:rPr>
        <w:t>2、采购项目需要落实的政府采购政策</w:t>
      </w:r>
      <w:r>
        <w:rPr>
          <w:rStyle w:val="8"/>
          <w:rFonts w:hint="eastAsia" w:ascii="宋体" w:hAnsi="宋体" w:eastAsia="宋体" w:cs="宋体"/>
          <w:b w:val="0"/>
          <w:bCs/>
          <w:sz w:val="21"/>
          <w:szCs w:val="21"/>
          <w:lang w:eastAsia="zh-CN"/>
        </w:rPr>
        <w:t>：</w:t>
      </w:r>
    </w:p>
    <w:p>
      <w:pPr>
        <w:pStyle w:val="4"/>
        <w:keepNext w:val="0"/>
        <w:keepLines w:val="0"/>
        <w:pageBreakBefore w:val="0"/>
        <w:widowControl/>
        <w:suppressLineNumbers w:val="0"/>
        <w:kinsoku/>
        <w:wordWrap/>
        <w:overflowPunct/>
        <w:topLinePunct w:val="0"/>
        <w:autoSpaceDE/>
        <w:autoSpaceDN/>
        <w:bidi w:val="0"/>
        <w:adjustRightInd w:val="0"/>
        <w:snapToGrid w:val="0"/>
        <w:spacing w:line="240" w:lineRule="exact"/>
        <w:ind w:firstLine="210" w:firstLineChars="1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采购项目需要落实的政府采购政策： 《政府采购促进中小企业发展暂行办法》（财库〔2011〕181号）、《财政部、司法部关于政府采购支持监狱企业发展有关问题的通知》（财库[2014]68号）。</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十二、联系方式</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1、采购代理机构名称：</w:t>
      </w:r>
      <w:r>
        <w:rPr>
          <w:rFonts w:hint="eastAsia" w:ascii="宋体" w:hAnsi="宋体" w:eastAsia="宋体" w:cs="宋体"/>
          <w:b w:val="0"/>
          <w:bCs/>
          <w:sz w:val="21"/>
          <w:szCs w:val="21"/>
        </w:rPr>
        <w:t>新疆诚成工程项目管理有限公司 </w:t>
      </w:r>
    </w:p>
    <w:p>
      <w:pPr>
        <w:pStyle w:val="4"/>
        <w:keepNext w:val="0"/>
        <w:keepLines w:val="0"/>
        <w:widowControl/>
        <w:suppressLineNumbers w:val="0"/>
        <w:rPr>
          <w:rFonts w:hint="eastAsia" w:ascii="宋体" w:hAnsi="宋体" w:eastAsia="宋体" w:cs="宋体"/>
          <w:b w:val="0"/>
          <w:bCs/>
          <w:sz w:val="21"/>
          <w:szCs w:val="21"/>
          <w:lang w:val="en-US" w:eastAsia="zh-CN"/>
        </w:rPr>
      </w:pPr>
      <w:r>
        <w:rPr>
          <w:rStyle w:val="8"/>
          <w:rFonts w:hint="eastAsia" w:ascii="宋体" w:hAnsi="宋体" w:eastAsia="宋体" w:cs="宋体"/>
          <w:b w:val="0"/>
          <w:bCs/>
          <w:sz w:val="21"/>
          <w:szCs w:val="21"/>
        </w:rPr>
        <w:t>联系人：</w:t>
      </w:r>
      <w:r>
        <w:rPr>
          <w:rStyle w:val="8"/>
          <w:rFonts w:hint="eastAsia" w:ascii="宋体" w:hAnsi="宋体" w:eastAsia="宋体" w:cs="宋体"/>
          <w:b w:val="0"/>
          <w:bCs/>
          <w:sz w:val="21"/>
          <w:szCs w:val="21"/>
          <w:lang w:val="en-US" w:eastAsia="zh-CN"/>
        </w:rPr>
        <w:t>张国东</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联系电话：</w:t>
      </w:r>
      <w:r>
        <w:rPr>
          <w:rFonts w:hint="eastAsia" w:ascii="宋体" w:hAnsi="宋体" w:eastAsia="宋体" w:cs="宋体"/>
          <w:b w:val="0"/>
          <w:bCs/>
          <w:sz w:val="21"/>
          <w:szCs w:val="21"/>
        </w:rPr>
        <w:t>0903-6182688、13029668763</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传真：</w:t>
      </w:r>
      <w:r>
        <w:rPr>
          <w:rFonts w:hint="eastAsia" w:ascii="宋体" w:hAnsi="宋体" w:eastAsia="宋体" w:cs="宋体"/>
          <w:b w:val="0"/>
          <w:bCs/>
          <w:sz w:val="21"/>
          <w:szCs w:val="21"/>
        </w:rPr>
        <w:t>0903-6182688</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地址：</w:t>
      </w:r>
      <w:r>
        <w:rPr>
          <w:rFonts w:hint="eastAsia" w:ascii="宋体" w:hAnsi="宋体" w:eastAsia="宋体" w:cs="宋体"/>
          <w:b w:val="0"/>
          <w:bCs/>
          <w:sz w:val="21"/>
          <w:szCs w:val="21"/>
        </w:rPr>
        <w:t>和田市玉洲花园小区1栋2单元201室</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 xml:space="preserve">2、采购人名称： 和田县林业和草原局    </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联系人：买托合提</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地址：和田市古江南路43号</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3、同级政府采购监督管理部门名称：</w:t>
      </w:r>
      <w:r>
        <w:rPr>
          <w:rFonts w:hint="eastAsia" w:ascii="宋体" w:hAnsi="宋体" w:eastAsia="宋体" w:cs="宋体"/>
          <w:b w:val="0"/>
          <w:bCs/>
          <w:sz w:val="21"/>
          <w:szCs w:val="21"/>
        </w:rPr>
        <w:t xml:space="preserve">和田县人民政府采购中心 </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联系人：</w:t>
      </w:r>
      <w:r>
        <w:rPr>
          <w:rFonts w:hint="eastAsia" w:ascii="宋体" w:hAnsi="宋体" w:eastAsia="宋体" w:cs="宋体"/>
          <w:b w:val="0"/>
          <w:bCs/>
          <w:sz w:val="21"/>
          <w:szCs w:val="21"/>
        </w:rPr>
        <w:t>柏杨</w:t>
      </w:r>
    </w:p>
    <w:p>
      <w:pPr>
        <w:pStyle w:val="4"/>
        <w:keepNext w:val="0"/>
        <w:keepLines w:val="0"/>
        <w:widowControl/>
        <w:suppressLineNumbers w:val="0"/>
        <w:rPr>
          <w:rFonts w:hint="eastAsia" w:ascii="宋体" w:hAnsi="宋体" w:eastAsia="宋体" w:cs="宋体"/>
          <w:b w:val="0"/>
          <w:bCs/>
          <w:sz w:val="21"/>
          <w:szCs w:val="21"/>
        </w:rPr>
      </w:pPr>
      <w:r>
        <w:rPr>
          <w:rStyle w:val="8"/>
          <w:rFonts w:hint="eastAsia" w:ascii="宋体" w:hAnsi="宋体" w:eastAsia="宋体" w:cs="宋体"/>
          <w:b w:val="0"/>
          <w:bCs/>
          <w:sz w:val="21"/>
          <w:szCs w:val="21"/>
        </w:rPr>
        <w:t>监督投诉电话：</w:t>
      </w:r>
      <w:r>
        <w:rPr>
          <w:rFonts w:hint="eastAsia" w:ascii="宋体" w:hAnsi="宋体" w:eastAsia="宋体" w:cs="宋体"/>
          <w:b w:val="0"/>
          <w:bCs/>
          <w:sz w:val="21"/>
          <w:szCs w:val="21"/>
        </w:rPr>
        <w:t>0903-2946349</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rPr>
        <w:t xml:space="preserve">和田县林业和草原局                </w:t>
      </w:r>
      <w:r>
        <w:rPr>
          <w:rFonts w:hint="eastAsia" w:ascii="宋体" w:hAnsi="宋体" w:eastAsia="宋体" w:cs="宋体"/>
          <w:sz w:val="24"/>
          <w:szCs w:val="24"/>
          <w:lang w:val="en-US" w:eastAsia="zh-CN"/>
        </w:rPr>
        <w:t xml:space="preserve">   新疆诚成工程项目管理有限公司</w:t>
      </w:r>
    </w:p>
    <w:p>
      <w:pPr>
        <w:spacing w:line="360" w:lineRule="auto"/>
        <w:rPr>
          <w:rFonts w:ascii="宋体" w:hAnsi="宋体" w:eastAsia="宋体"/>
          <w:sz w:val="24"/>
          <w:szCs w:val="24"/>
        </w:rPr>
      </w:pPr>
      <w:r>
        <w:rPr>
          <w:rFonts w:hint="eastAsia" w:ascii="宋体" w:hAnsi="宋体" w:eastAsia="宋体"/>
          <w:sz w:val="24"/>
          <w:szCs w:val="24"/>
        </w:rPr>
        <w:t>20</w:t>
      </w:r>
      <w:r>
        <w:rPr>
          <w:rFonts w:hint="eastAsia" w:ascii="宋体" w:hAnsi="宋体" w:eastAsia="宋体"/>
          <w:sz w:val="24"/>
          <w:szCs w:val="24"/>
          <w:lang w:val="en-US" w:eastAsia="zh-CN"/>
        </w:rPr>
        <w:t>20</w:t>
      </w:r>
      <w:r>
        <w:rPr>
          <w:rFonts w:hint="eastAsia" w:ascii="宋体" w:hAnsi="宋体" w:eastAsia="宋体"/>
          <w:sz w:val="24"/>
          <w:szCs w:val="24"/>
        </w:rPr>
        <w:t>年</w:t>
      </w:r>
      <w:r>
        <w:rPr>
          <w:rFonts w:hint="eastAsia" w:ascii="宋体" w:hAnsi="宋体"/>
          <w:sz w:val="24"/>
          <w:szCs w:val="24"/>
          <w:lang w:val="en-US" w:eastAsia="zh-CN"/>
        </w:rPr>
        <w:t>01</w:t>
      </w:r>
      <w:r>
        <w:rPr>
          <w:rFonts w:hint="eastAsia" w:ascii="宋体" w:hAnsi="宋体" w:eastAsia="宋体"/>
          <w:sz w:val="24"/>
          <w:szCs w:val="24"/>
        </w:rPr>
        <w:t>月</w:t>
      </w:r>
      <w:r>
        <w:rPr>
          <w:rFonts w:hint="eastAsia" w:ascii="宋体" w:hAnsi="宋体"/>
          <w:sz w:val="24"/>
          <w:szCs w:val="24"/>
          <w:lang w:val="en-US" w:eastAsia="zh-CN"/>
        </w:rPr>
        <w:t>09</w:t>
      </w:r>
      <w:r>
        <w:rPr>
          <w:rFonts w:hint="eastAsia" w:ascii="宋体" w:hAnsi="宋体" w:eastAsia="宋体"/>
          <w:sz w:val="24"/>
          <w:szCs w:val="24"/>
        </w:rPr>
        <w:t>日</w:t>
      </w:r>
      <w:r>
        <w:rPr>
          <w:rFonts w:hint="eastAsia" w:ascii="宋体" w:hAnsi="宋体" w:eastAsia="宋体" w:cs="宋体"/>
          <w:sz w:val="24"/>
          <w:szCs w:val="24"/>
        </w:rPr>
        <w:t xml:space="preserve">  </w:t>
      </w:r>
      <w:r>
        <w:rPr>
          <w:rFonts w:hint="eastAsia" w:ascii="宋体" w:hAnsi="宋体" w:eastAsia="宋体" w:cs="宋体"/>
          <w:color w:val="FF0000"/>
          <w:sz w:val="24"/>
          <w:szCs w:val="24"/>
        </w:rPr>
        <w:t xml:space="preserve">                      </w:t>
      </w:r>
      <w:r>
        <w:rPr>
          <w:rFonts w:hint="eastAsia" w:ascii="宋体" w:hAnsi="宋体" w:eastAsia="宋体"/>
          <w:sz w:val="24"/>
          <w:szCs w:val="24"/>
        </w:rPr>
        <w:t>20</w:t>
      </w:r>
      <w:r>
        <w:rPr>
          <w:rFonts w:hint="eastAsia" w:ascii="宋体" w:hAnsi="宋体" w:eastAsia="宋体"/>
          <w:sz w:val="24"/>
          <w:szCs w:val="24"/>
          <w:lang w:val="en-US" w:eastAsia="zh-CN"/>
        </w:rPr>
        <w:t>20</w:t>
      </w:r>
      <w:r>
        <w:rPr>
          <w:rFonts w:hint="eastAsia" w:ascii="宋体" w:hAnsi="宋体" w:eastAsia="宋体"/>
          <w:sz w:val="24"/>
          <w:szCs w:val="24"/>
        </w:rPr>
        <w:t>年</w:t>
      </w:r>
      <w:r>
        <w:rPr>
          <w:rFonts w:hint="eastAsia" w:ascii="宋体" w:hAnsi="宋体"/>
          <w:sz w:val="24"/>
          <w:szCs w:val="24"/>
          <w:lang w:val="en-US" w:eastAsia="zh-CN"/>
        </w:rPr>
        <w:t>01</w:t>
      </w:r>
      <w:r>
        <w:rPr>
          <w:rFonts w:hint="eastAsia" w:ascii="宋体" w:hAnsi="宋体" w:eastAsia="宋体"/>
          <w:sz w:val="24"/>
          <w:szCs w:val="24"/>
        </w:rPr>
        <w:t>月</w:t>
      </w:r>
      <w:r>
        <w:rPr>
          <w:rFonts w:hint="eastAsia" w:ascii="宋体" w:hAnsi="宋体"/>
          <w:sz w:val="24"/>
          <w:szCs w:val="24"/>
          <w:lang w:val="en-US" w:eastAsia="zh-CN"/>
        </w:rPr>
        <w:t>09</w:t>
      </w:r>
      <w:r>
        <w:rPr>
          <w:rFonts w:hint="eastAsia" w:ascii="宋体" w:hAnsi="宋体" w:eastAsia="宋体"/>
          <w:sz w:val="24"/>
          <w:szCs w:val="24"/>
        </w:rPr>
        <w:t>日</w:t>
      </w:r>
    </w:p>
    <w:p>
      <w:pPr>
        <w:spacing w:line="360" w:lineRule="auto"/>
        <w:rPr>
          <w:rFonts w:hint="eastAsia" w:asciiTheme="minorEastAsia" w:hAnsiTheme="minorEastAsia" w:eastAsiaTheme="minorEastAsia" w:cstheme="minorEastAsia"/>
          <w:b w:val="0"/>
          <w:bCs/>
          <w:sz w:val="21"/>
          <w:szCs w:val="21"/>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B9123"/>
    <w:multiLevelType w:val="singleLevel"/>
    <w:tmpl w:val="914B912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03680"/>
    <w:rsid w:val="06F06C77"/>
    <w:rsid w:val="0C2B346A"/>
    <w:rsid w:val="143C723D"/>
    <w:rsid w:val="28003680"/>
    <w:rsid w:val="3562603F"/>
    <w:rsid w:val="50317855"/>
    <w:rsid w:val="539039AA"/>
    <w:rsid w:val="5C5034B2"/>
    <w:rsid w:val="600A79F0"/>
    <w:rsid w:val="72EE261E"/>
    <w:rsid w:val="74170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uiPriority w:val="0"/>
    <w:rPr>
      <w:szCs w:val="21"/>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ind w:firstLine="420"/>
    </w:pPr>
    <w:rPr>
      <w:rFonts w:eastAsia="楷体_GB2312"/>
      <w:sz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60" w:beforeAutospacing="0" w:after="60" w:afterAutospacing="0"/>
      <w:ind w:left="0" w:right="0"/>
      <w:jc w:val="left"/>
    </w:pPr>
    <w:rPr>
      <w:kern w:val="0"/>
      <w:sz w:val="24"/>
      <w:lang w:val="en-US" w:eastAsia="zh-CN" w:bidi="ar"/>
    </w:rPr>
  </w:style>
  <w:style w:type="paragraph" w:customStyle="1" w:styleId="7">
    <w:name w:val="Char Char Char Char"/>
    <w:basedOn w:val="1"/>
    <w:link w:val="6"/>
    <w:qFormat/>
    <w:uiPriority w:val="0"/>
    <w:rPr>
      <w:szCs w:val="21"/>
    </w:rPr>
  </w:style>
  <w:style w:type="character" w:styleId="8">
    <w:name w:val="Strong"/>
    <w:basedOn w:val="6"/>
    <w:qFormat/>
    <w:uiPriority w:val="0"/>
    <w:rPr>
      <w:b/>
    </w:rPr>
  </w:style>
  <w:style w:type="character" w:styleId="9">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2019-10-31T05:58:00Z</dcterms:created>
  <dc:creator>白夜</dc:creator>
  <cp:lastModifiedBy>白夜</cp:lastModifiedBy>
  <cp:lastPrinted>2020-01-09T09:40:46Z</cp:lastPrinted>
  <dcterms:modified xsi:type="dcterms:W3CDTF">2020-01-09T09:43:04Z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