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firstLine="0"/>
        <w:jc w:val="center"/>
        <w:rPr>
          <w:rStyle w:val="5"/>
          <w:rFonts w:hint="eastAsia" w:asciiTheme="minorEastAsia" w:hAnsiTheme="minorEastAsia" w:eastAsiaTheme="minorEastAsia" w:cstheme="minorEastAsia"/>
          <w:i w:val="0"/>
          <w:caps w:val="0"/>
          <w:color w:val="000000"/>
          <w:spacing w:val="0"/>
          <w:sz w:val="28"/>
          <w:szCs w:val="28"/>
        </w:rPr>
      </w:pPr>
      <w:r>
        <w:rPr>
          <w:rStyle w:val="5"/>
          <w:rFonts w:hint="eastAsia" w:asciiTheme="minorEastAsia" w:hAnsiTheme="minorEastAsia" w:eastAsiaTheme="minorEastAsia" w:cstheme="minorEastAsia"/>
          <w:i w:val="0"/>
          <w:caps w:val="0"/>
          <w:color w:val="000000"/>
          <w:spacing w:val="0"/>
          <w:sz w:val="28"/>
          <w:szCs w:val="28"/>
        </w:rPr>
        <w:t>和田</w:t>
      </w:r>
      <w:r>
        <w:rPr>
          <w:rStyle w:val="5"/>
          <w:rFonts w:hint="eastAsia" w:asciiTheme="minorEastAsia" w:hAnsiTheme="minorEastAsia" w:cstheme="minorEastAsia"/>
          <w:i w:val="0"/>
          <w:caps w:val="0"/>
          <w:color w:val="000000"/>
          <w:spacing w:val="0"/>
          <w:sz w:val="28"/>
          <w:szCs w:val="28"/>
          <w:lang w:val="en-US" w:eastAsia="zh-CN"/>
        </w:rPr>
        <w:t>县</w:t>
      </w:r>
      <w:r>
        <w:rPr>
          <w:rStyle w:val="5"/>
          <w:rFonts w:hint="eastAsia" w:asciiTheme="minorEastAsia" w:hAnsiTheme="minorEastAsia" w:eastAsiaTheme="minorEastAsia" w:cstheme="minorEastAsia"/>
          <w:i w:val="0"/>
          <w:caps w:val="0"/>
          <w:color w:val="000000"/>
          <w:spacing w:val="0"/>
          <w:sz w:val="28"/>
          <w:szCs w:val="28"/>
        </w:rPr>
        <w:t>农业产业化科技园建设项目-饮料、驴奶加工项目设备采购</w:t>
      </w:r>
    </w:p>
    <w:p>
      <w:pPr>
        <w:pStyle w:val="2"/>
        <w:keepNext w:val="0"/>
        <w:keepLines w:val="0"/>
        <w:widowControl/>
        <w:suppressLineNumbers w:val="0"/>
        <w:spacing w:before="75" w:beforeAutospacing="0" w:after="75" w:afterAutospacing="0"/>
        <w:ind w:left="0" w:right="0" w:firstLine="0"/>
        <w:jc w:val="center"/>
        <w:rPr>
          <w:rStyle w:val="5"/>
          <w:rFonts w:hint="eastAsia" w:asciiTheme="minorEastAsia" w:hAnsiTheme="minorEastAsia" w:eastAsiaTheme="minorEastAsia" w:cstheme="minorEastAsia"/>
          <w:i w:val="0"/>
          <w:caps w:val="0"/>
          <w:color w:val="000000"/>
          <w:spacing w:val="0"/>
          <w:sz w:val="28"/>
          <w:szCs w:val="28"/>
        </w:rPr>
      </w:pPr>
      <w:r>
        <w:rPr>
          <w:rStyle w:val="5"/>
          <w:rFonts w:hint="eastAsia" w:asciiTheme="minorEastAsia" w:hAnsiTheme="minorEastAsia" w:eastAsiaTheme="minorEastAsia" w:cstheme="minorEastAsia"/>
          <w:i w:val="0"/>
          <w:caps w:val="0"/>
          <w:color w:val="000000"/>
          <w:spacing w:val="0"/>
          <w:sz w:val="28"/>
          <w:szCs w:val="28"/>
        </w:rPr>
        <w:t>项目公开招标公告</w:t>
      </w:r>
    </w:p>
    <w:p>
      <w:pPr>
        <w:pStyle w:val="2"/>
        <w:keepNext w:val="0"/>
        <w:keepLines w:val="0"/>
        <w:widowControl/>
        <w:suppressLineNumbers w:val="0"/>
        <w:spacing w:before="75" w:beforeAutospacing="0" w:after="75" w:afterAutospacing="0"/>
        <w:ind w:left="0" w:right="0" w:firstLine="0"/>
        <w:jc w:val="center"/>
        <w:rPr>
          <w:rStyle w:val="5"/>
          <w:rFonts w:hint="eastAsia" w:asciiTheme="minorEastAsia" w:hAnsiTheme="minorEastAsia" w:eastAsiaTheme="minorEastAsia" w:cstheme="minorEastAsia"/>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2"/>
          <w:szCs w:val="22"/>
        </w:rPr>
      </w:pPr>
      <w:r>
        <w:rPr>
          <w:rStyle w:val="5"/>
          <w:rFonts w:hint="eastAsia" w:asciiTheme="minorEastAsia" w:hAnsiTheme="minorEastAsia" w:eastAsiaTheme="minorEastAsia" w:cstheme="minorEastAsia"/>
          <w:i w:val="0"/>
          <w:caps w:val="0"/>
          <w:color w:val="000000"/>
          <w:spacing w:val="0"/>
          <w:sz w:val="22"/>
          <w:szCs w:val="22"/>
        </w:rPr>
        <w:t>一、招标项目编号：</w:t>
      </w:r>
      <w:r>
        <w:rPr>
          <w:rFonts w:hint="eastAsia" w:asciiTheme="minorEastAsia" w:hAnsiTheme="minorEastAsia" w:eastAsiaTheme="minorEastAsia" w:cstheme="minorEastAsia"/>
          <w:i w:val="0"/>
          <w:caps w:val="0"/>
          <w:color w:val="000000"/>
          <w:spacing w:val="0"/>
          <w:sz w:val="22"/>
          <w:szCs w:val="22"/>
        </w:rPr>
        <w:t>HTXZFCG(2020FS)107号 </w:t>
      </w:r>
    </w:p>
    <w:p>
      <w:pPr>
        <w:pStyle w:val="2"/>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2"/>
          <w:szCs w:val="22"/>
        </w:rPr>
      </w:pPr>
      <w:r>
        <w:rPr>
          <w:rStyle w:val="5"/>
          <w:rFonts w:hint="eastAsia" w:asciiTheme="minorEastAsia" w:hAnsiTheme="minorEastAsia" w:eastAsiaTheme="minorEastAsia" w:cstheme="minorEastAsia"/>
          <w:i w:val="0"/>
          <w:caps w:val="0"/>
          <w:color w:val="000000"/>
          <w:spacing w:val="0"/>
          <w:sz w:val="22"/>
          <w:szCs w:val="22"/>
        </w:rPr>
        <w:t>二、采购组织类型：</w:t>
      </w:r>
      <w:r>
        <w:rPr>
          <w:rFonts w:hint="eastAsia" w:asciiTheme="minorEastAsia" w:hAnsiTheme="minorEastAsia" w:eastAsiaTheme="minorEastAsia" w:cstheme="minorEastAsia"/>
          <w:i w:val="0"/>
          <w:caps w:val="0"/>
          <w:color w:val="000000"/>
          <w:spacing w:val="0"/>
          <w:sz w:val="22"/>
          <w:szCs w:val="22"/>
        </w:rPr>
        <w:t>分散采购-分散委托中介 </w:t>
      </w:r>
    </w:p>
    <w:p>
      <w:pPr>
        <w:pStyle w:val="2"/>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2"/>
          <w:szCs w:val="22"/>
        </w:rPr>
      </w:pPr>
      <w:r>
        <w:rPr>
          <w:rStyle w:val="5"/>
          <w:rFonts w:hint="eastAsia" w:asciiTheme="minorEastAsia" w:hAnsiTheme="minorEastAsia" w:eastAsiaTheme="minorEastAsia" w:cstheme="minorEastAsia"/>
          <w:i w:val="0"/>
          <w:caps w:val="0"/>
          <w:color w:val="000000"/>
          <w:spacing w:val="0"/>
          <w:sz w:val="22"/>
          <w:szCs w:val="22"/>
        </w:rPr>
        <w:t>三、招标项目概况</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200"/>
        <w:gridCol w:w="1201"/>
        <w:gridCol w:w="1201"/>
        <w:gridCol w:w="1401"/>
        <w:gridCol w:w="1201"/>
        <w:gridCol w:w="1201"/>
        <w:gridCol w:w="12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714" w:type="pct"/>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22"/>
                <w:szCs w:val="22"/>
              </w:rPr>
            </w:pPr>
            <w:r>
              <w:rPr>
                <w:rFonts w:hint="eastAsia" w:asciiTheme="minorEastAsia" w:hAnsiTheme="minorEastAsia" w:eastAsiaTheme="minorEastAsia" w:cstheme="minorEastAsia"/>
                <w:i w:val="0"/>
                <w:caps w:val="0"/>
                <w:color w:val="000000"/>
                <w:spacing w:val="0"/>
                <w:kern w:val="0"/>
                <w:sz w:val="22"/>
                <w:szCs w:val="22"/>
                <w:lang w:val="en-US" w:eastAsia="zh-CN" w:bidi="ar"/>
              </w:rPr>
              <w:t>标项序号</w:t>
            </w:r>
          </w:p>
        </w:tc>
        <w:tc>
          <w:tcPr>
            <w:tcW w:w="714" w:type="pct"/>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22"/>
                <w:szCs w:val="22"/>
              </w:rPr>
            </w:pPr>
            <w:r>
              <w:rPr>
                <w:rFonts w:hint="eastAsia" w:asciiTheme="minorEastAsia" w:hAnsiTheme="minorEastAsia" w:eastAsiaTheme="minorEastAsia" w:cstheme="minorEastAsia"/>
                <w:i w:val="0"/>
                <w:caps w:val="0"/>
                <w:color w:val="000000"/>
                <w:spacing w:val="0"/>
                <w:kern w:val="0"/>
                <w:sz w:val="22"/>
                <w:szCs w:val="22"/>
                <w:lang w:val="en-US" w:eastAsia="zh-CN" w:bidi="ar"/>
              </w:rPr>
              <w:t>标项名称</w:t>
            </w:r>
          </w:p>
        </w:tc>
        <w:tc>
          <w:tcPr>
            <w:tcW w:w="714" w:type="pct"/>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22"/>
                <w:szCs w:val="22"/>
              </w:rPr>
            </w:pPr>
            <w:r>
              <w:rPr>
                <w:rFonts w:hint="eastAsia" w:asciiTheme="minorEastAsia" w:hAnsiTheme="minorEastAsia" w:eastAsiaTheme="minorEastAsia" w:cstheme="minorEastAsia"/>
                <w:i w:val="0"/>
                <w:caps w:val="0"/>
                <w:color w:val="000000"/>
                <w:spacing w:val="0"/>
                <w:kern w:val="0"/>
                <w:sz w:val="22"/>
                <w:szCs w:val="22"/>
                <w:lang w:val="en-US" w:eastAsia="zh-CN" w:bidi="ar"/>
              </w:rPr>
              <w:t>数量</w:t>
            </w:r>
          </w:p>
        </w:tc>
        <w:tc>
          <w:tcPr>
            <w:tcW w:w="714" w:type="pct"/>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22"/>
                <w:szCs w:val="22"/>
              </w:rPr>
            </w:pPr>
            <w:r>
              <w:rPr>
                <w:rFonts w:hint="eastAsia" w:asciiTheme="minorEastAsia" w:hAnsiTheme="minorEastAsia" w:eastAsiaTheme="minorEastAsia" w:cstheme="minorEastAsia"/>
                <w:i w:val="0"/>
                <w:caps w:val="0"/>
                <w:color w:val="000000"/>
                <w:spacing w:val="0"/>
                <w:kern w:val="0"/>
                <w:sz w:val="22"/>
                <w:szCs w:val="22"/>
                <w:lang w:val="en-US" w:eastAsia="zh-CN" w:bidi="ar"/>
              </w:rPr>
              <w:t>预算金额(元)</w:t>
            </w:r>
          </w:p>
        </w:tc>
        <w:tc>
          <w:tcPr>
            <w:tcW w:w="714" w:type="pct"/>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22"/>
                <w:szCs w:val="22"/>
              </w:rPr>
            </w:pPr>
            <w:r>
              <w:rPr>
                <w:rFonts w:hint="eastAsia" w:asciiTheme="minorEastAsia" w:hAnsiTheme="minorEastAsia" w:eastAsiaTheme="minorEastAsia" w:cstheme="minorEastAsia"/>
                <w:i w:val="0"/>
                <w:caps w:val="0"/>
                <w:color w:val="000000"/>
                <w:spacing w:val="0"/>
                <w:kern w:val="0"/>
                <w:sz w:val="22"/>
                <w:szCs w:val="22"/>
                <w:lang w:val="en-US" w:eastAsia="zh-CN" w:bidi="ar"/>
              </w:rPr>
              <w:t>单位</w:t>
            </w:r>
          </w:p>
        </w:tc>
        <w:tc>
          <w:tcPr>
            <w:tcW w:w="714" w:type="pct"/>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22"/>
                <w:szCs w:val="22"/>
              </w:rPr>
            </w:pPr>
            <w:r>
              <w:rPr>
                <w:rFonts w:hint="eastAsia" w:asciiTheme="minorEastAsia" w:hAnsiTheme="minorEastAsia" w:eastAsiaTheme="minorEastAsia" w:cstheme="minorEastAsia"/>
                <w:i w:val="0"/>
                <w:caps w:val="0"/>
                <w:color w:val="000000"/>
                <w:spacing w:val="0"/>
                <w:kern w:val="0"/>
                <w:sz w:val="22"/>
                <w:szCs w:val="22"/>
                <w:lang w:val="en-US" w:eastAsia="zh-CN" w:bidi="ar"/>
              </w:rPr>
              <w:t>简要规格描述</w:t>
            </w:r>
          </w:p>
        </w:tc>
        <w:tc>
          <w:tcPr>
            <w:tcW w:w="714" w:type="pct"/>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22"/>
                <w:szCs w:val="22"/>
              </w:rPr>
            </w:pPr>
            <w:r>
              <w:rPr>
                <w:rFonts w:hint="eastAsia" w:asciiTheme="minorEastAsia" w:hAnsiTheme="minorEastAsia" w:eastAsiaTheme="minorEastAsia" w:cstheme="minorEastAsia"/>
                <w:i w:val="0"/>
                <w:caps w:val="0"/>
                <w:color w:val="000000"/>
                <w:spacing w:val="0"/>
                <w:kern w:val="0"/>
                <w:sz w:val="22"/>
                <w:szCs w:val="22"/>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14" w:type="pct"/>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22"/>
                <w:szCs w:val="22"/>
              </w:rPr>
            </w:pPr>
            <w:r>
              <w:rPr>
                <w:rFonts w:hint="eastAsia" w:asciiTheme="minorEastAsia" w:hAnsiTheme="minorEastAsia" w:eastAsiaTheme="minorEastAsia" w:cstheme="minorEastAsia"/>
                <w:i w:val="0"/>
                <w:caps w:val="0"/>
                <w:color w:val="000000"/>
                <w:spacing w:val="0"/>
                <w:kern w:val="0"/>
                <w:sz w:val="22"/>
                <w:szCs w:val="22"/>
                <w:lang w:val="en-US" w:eastAsia="zh-CN" w:bidi="ar"/>
              </w:rPr>
              <w:t>1</w:t>
            </w:r>
          </w:p>
        </w:tc>
        <w:tc>
          <w:tcPr>
            <w:tcW w:w="714" w:type="pct"/>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22"/>
                <w:szCs w:val="22"/>
                <w:lang w:val="en-US"/>
              </w:rPr>
            </w:pPr>
            <w:r>
              <w:rPr>
                <w:rFonts w:hint="default"/>
                <w:fitText w:val="0" w:id="0"/>
              </w:rPr>
              <w:t>和田</w:t>
            </w:r>
            <w:r>
              <w:rPr>
                <w:rFonts w:hint="eastAsia"/>
                <w:fitText w:val="0" w:id="0"/>
                <w:lang w:val="en-US" w:eastAsia="zh-CN"/>
              </w:rPr>
              <w:t>县</w:t>
            </w:r>
            <w:r>
              <w:rPr>
                <w:rFonts w:hint="default"/>
                <w:fitText w:val="0" w:id="0"/>
              </w:rPr>
              <w:t>农业产业化科技园建设项目-饮料、驴奶加工项目设备采购项目</w:t>
            </w:r>
          </w:p>
        </w:tc>
        <w:tc>
          <w:tcPr>
            <w:tcW w:w="714" w:type="pct"/>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22"/>
                <w:szCs w:val="22"/>
                <w:lang w:val="en-US" w:eastAsia="zh-CN"/>
              </w:rPr>
            </w:pPr>
            <w:r>
              <w:rPr>
                <w:rFonts w:hint="eastAsia" w:asciiTheme="minorEastAsia" w:hAnsiTheme="minorEastAsia" w:eastAsiaTheme="minorEastAsia" w:cstheme="minorEastAsia"/>
                <w:i w:val="0"/>
                <w:caps w:val="0"/>
                <w:color w:val="000000"/>
                <w:spacing w:val="0"/>
                <w:sz w:val="22"/>
                <w:szCs w:val="22"/>
                <w:lang w:val="en-US" w:eastAsia="zh-CN"/>
              </w:rPr>
              <w:t>1</w:t>
            </w:r>
          </w:p>
        </w:tc>
        <w:tc>
          <w:tcPr>
            <w:tcW w:w="714" w:type="pct"/>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default" w:asciiTheme="minorEastAsia" w:hAnsiTheme="minorEastAsia" w:eastAsiaTheme="minorEastAsia" w:cstheme="minorEastAsia"/>
                <w:i w:val="0"/>
                <w:caps w:val="0"/>
                <w:color w:val="000000"/>
                <w:spacing w:val="0"/>
                <w:sz w:val="22"/>
                <w:szCs w:val="22"/>
                <w:lang w:val="en-US" w:eastAsia="zh-CN"/>
              </w:rPr>
            </w:pPr>
            <w:r>
              <w:rPr>
                <w:rFonts w:hint="eastAsia" w:asciiTheme="minorEastAsia" w:hAnsiTheme="minorEastAsia" w:cstheme="minorEastAsia"/>
                <w:i w:val="0"/>
                <w:caps w:val="0"/>
                <w:color w:val="000000"/>
                <w:spacing w:val="0"/>
                <w:sz w:val="22"/>
                <w:szCs w:val="22"/>
                <w:lang w:val="en-US" w:eastAsia="zh-CN"/>
              </w:rPr>
              <w:t>65661127.1</w:t>
            </w:r>
          </w:p>
        </w:tc>
        <w:tc>
          <w:tcPr>
            <w:tcW w:w="714" w:type="pct"/>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22"/>
                <w:szCs w:val="22"/>
              </w:rPr>
            </w:pPr>
            <w:r>
              <w:rPr>
                <w:rFonts w:hint="eastAsia" w:asciiTheme="minorEastAsia" w:hAnsiTheme="minorEastAsia" w:eastAsiaTheme="minorEastAsia" w:cstheme="minorEastAsia"/>
                <w:i w:val="0"/>
                <w:caps w:val="0"/>
                <w:color w:val="000000"/>
                <w:spacing w:val="0"/>
                <w:kern w:val="0"/>
                <w:sz w:val="22"/>
                <w:szCs w:val="22"/>
                <w:lang w:val="en-US" w:eastAsia="zh-CN" w:bidi="ar"/>
              </w:rPr>
              <w:t>项</w:t>
            </w:r>
          </w:p>
        </w:tc>
        <w:tc>
          <w:tcPr>
            <w:tcW w:w="714" w:type="pct"/>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kern w:val="0"/>
                <w:sz w:val="22"/>
                <w:szCs w:val="22"/>
                <w:lang w:val="en-US" w:eastAsia="zh-CN" w:bidi="ar"/>
              </w:rPr>
            </w:pPr>
            <w:r>
              <w:rPr>
                <w:rFonts w:hint="eastAsia" w:asciiTheme="minorEastAsia" w:hAnsiTheme="minorEastAsia" w:eastAsiaTheme="minorEastAsia" w:cstheme="minorEastAsia"/>
                <w:i w:val="0"/>
                <w:caps w:val="0"/>
                <w:color w:val="000000"/>
                <w:spacing w:val="0"/>
                <w:kern w:val="0"/>
                <w:sz w:val="22"/>
                <w:szCs w:val="22"/>
                <w:lang w:val="en-US" w:eastAsia="zh-CN" w:bidi="ar"/>
              </w:rPr>
              <w:t>前处理系统1套，</w:t>
            </w:r>
          </w:p>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kern w:val="0"/>
                <w:sz w:val="22"/>
                <w:szCs w:val="22"/>
                <w:lang w:val="en-US" w:eastAsia="zh-CN" w:bidi="ar"/>
              </w:rPr>
            </w:pPr>
            <w:r>
              <w:rPr>
                <w:rFonts w:hint="eastAsia" w:asciiTheme="minorEastAsia" w:hAnsiTheme="minorEastAsia" w:eastAsiaTheme="minorEastAsia" w:cstheme="minorEastAsia"/>
                <w:i w:val="0"/>
                <w:caps w:val="0"/>
                <w:color w:val="000000"/>
                <w:spacing w:val="0"/>
                <w:kern w:val="0"/>
                <w:sz w:val="22"/>
                <w:szCs w:val="22"/>
                <w:lang w:val="en-US" w:eastAsia="zh-CN" w:bidi="ar"/>
              </w:rPr>
              <w:t>无菌塑瓶灌装设备1套，</w:t>
            </w:r>
          </w:p>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22"/>
                <w:szCs w:val="22"/>
              </w:rPr>
            </w:pPr>
            <w:r>
              <w:rPr>
                <w:rFonts w:hint="eastAsia" w:asciiTheme="minorEastAsia" w:hAnsiTheme="minorEastAsia" w:eastAsiaTheme="minorEastAsia" w:cstheme="minorEastAsia"/>
                <w:i w:val="0"/>
                <w:caps w:val="0"/>
                <w:color w:val="000000"/>
                <w:spacing w:val="0"/>
                <w:kern w:val="0"/>
                <w:sz w:val="22"/>
                <w:szCs w:val="22"/>
                <w:lang w:val="en-US" w:eastAsia="zh-CN" w:bidi="ar"/>
              </w:rPr>
              <w:t>超高温菌机1套，冻干机设备1套，保鲜库-冷藏库1套，冰/塔水设备1套，水处理系统1套，给袋式真空包装机设备1套，净乳机设备1套，空压机设备2套箱变电缆1套工器具一批，安装辅材一批。</w:t>
            </w:r>
          </w:p>
        </w:tc>
        <w:tc>
          <w:tcPr>
            <w:tcW w:w="714" w:type="pct"/>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22"/>
                <w:szCs w:val="22"/>
              </w:rPr>
            </w:pPr>
            <w:r>
              <w:rPr>
                <w:rFonts w:hint="eastAsia" w:asciiTheme="minorEastAsia" w:hAnsiTheme="minorEastAsia" w:eastAsiaTheme="minorEastAsia" w:cstheme="minorEastAsia"/>
                <w:i w:val="0"/>
                <w:caps w:val="0"/>
                <w:color w:val="000000"/>
                <w:spacing w:val="0"/>
                <w:kern w:val="0"/>
                <w:sz w:val="22"/>
                <w:szCs w:val="22"/>
                <w:lang w:val="en-US" w:eastAsia="zh-CN" w:bidi="ar"/>
              </w:rPr>
              <w:t>详细参数见招标文件</w:t>
            </w:r>
          </w:p>
        </w:tc>
      </w:tr>
    </w:tbl>
    <w:p>
      <w:pPr>
        <w:pStyle w:val="2"/>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2"/>
          <w:szCs w:val="22"/>
        </w:rPr>
      </w:pPr>
      <w:r>
        <w:rPr>
          <w:rStyle w:val="5"/>
          <w:rFonts w:hint="eastAsia" w:asciiTheme="minorEastAsia" w:hAnsiTheme="minorEastAsia" w:eastAsiaTheme="minorEastAsia" w:cstheme="minorEastAsia"/>
          <w:i w:val="0"/>
          <w:caps w:val="0"/>
          <w:color w:val="000000"/>
          <w:spacing w:val="0"/>
          <w:sz w:val="22"/>
          <w:szCs w:val="22"/>
        </w:rPr>
        <w:t>四、   投标供应商资格要求:</w:t>
      </w:r>
    </w:p>
    <w:p>
      <w:pPr>
        <w:pStyle w:val="2"/>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2"/>
          <w:szCs w:val="22"/>
          <w:lang w:val="en-US" w:eastAsia="zh-CN"/>
        </w:rPr>
      </w:pPr>
      <w:r>
        <w:rPr>
          <w:rFonts w:hint="eastAsia" w:asciiTheme="minorEastAsia" w:hAnsiTheme="minorEastAsia" w:eastAsiaTheme="minorEastAsia" w:cstheme="minorEastAsia"/>
          <w:i w:val="0"/>
          <w:caps w:val="0"/>
          <w:color w:val="000000"/>
          <w:spacing w:val="0"/>
          <w:sz w:val="22"/>
          <w:szCs w:val="22"/>
        </w:rPr>
        <w:t> 符合《中华人民共和国政府采购法》第二十二条之规定；需具有独立法人资格，有独立承担民事行为责任的能力；三年内无违法违规等不良记录；具有良好的社会和商业信誉及履约能力；具有健全的财务会计制度和依法纳税及社会保障资金的良好记录；还应同时具备下列资格条件： 1、提供有效的企业法人营业执照（具备此次采购项目所需设备相应的生产或经营许可）、组织机构代码证、税务登记证（或三证合一证）； 2、法人携带法人身份证明文件及身份证、法人委托人须携带法人代表授权书（授权书需附法人身份证及委托人身份证复印件）及委托人身份证，并提供近半年社保证明材料（社保缴费凭证及个人明细表）； 3、凡拟参加本次采购项目的供应商，如在“中国裁判文书网”网站（http://wenshu.court.gov.cn）、“信用中国”网站（www.creditchina.gov.cn）、中国政府采购网（www.ccgp.gov.cn）、“国家企业信用信息公示系统（http://www.gsxt.gov.cn）”中有行贿犯罪档案记录、被列入失信被执行人、重大税收违法案件当事人名单、政府采购严重违法失信行为记录名单的（至本公告在规定媒体发出之日止，经查询尚在处罚期内的），将拒绝其参加本次政府采购活动。将拒绝其参加本次政府采购活动</w:t>
      </w:r>
      <w:r>
        <w:rPr>
          <w:rFonts w:hint="eastAsia" w:asciiTheme="minorEastAsia" w:hAnsiTheme="minorEastAsia" w:cstheme="minorEastAsia"/>
          <w:i w:val="0"/>
          <w:caps w:val="0"/>
          <w:color w:val="000000"/>
          <w:spacing w:val="0"/>
          <w:sz w:val="22"/>
          <w:szCs w:val="22"/>
          <w:lang w:eastAsia="zh-CN"/>
        </w:rPr>
        <w:t>。</w:t>
      </w:r>
    </w:p>
    <w:p>
      <w:pPr>
        <w:pStyle w:val="2"/>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2"/>
          <w:szCs w:val="22"/>
        </w:rPr>
      </w:pPr>
      <w:r>
        <w:rPr>
          <w:rStyle w:val="5"/>
          <w:rFonts w:hint="eastAsia" w:asciiTheme="minorEastAsia" w:hAnsiTheme="minorEastAsia" w:eastAsiaTheme="minorEastAsia" w:cstheme="minorEastAsia"/>
          <w:i w:val="0"/>
          <w:caps w:val="0"/>
          <w:color w:val="000000"/>
          <w:spacing w:val="0"/>
          <w:sz w:val="22"/>
          <w:szCs w:val="22"/>
        </w:rPr>
        <w:t>五、招标文件的报名/发售时间、地址、售价:</w:t>
      </w:r>
    </w:p>
    <w:p>
      <w:pPr>
        <w:pStyle w:val="2"/>
        <w:keepNext w:val="0"/>
        <w:keepLines w:val="0"/>
        <w:widowControl/>
        <w:suppressLineNumbers w:val="0"/>
        <w:spacing w:before="75" w:beforeAutospacing="0" w:after="75" w:afterAutospacing="0"/>
        <w:ind w:left="0" w:right="0" w:firstLine="0"/>
        <w:rPr>
          <w:rFonts w:hint="default" w:asciiTheme="minorEastAsia" w:hAnsiTheme="minorEastAsia" w:eastAsiaTheme="minorEastAsia" w:cstheme="minorEastAsia"/>
          <w:i w:val="0"/>
          <w:caps w:val="0"/>
          <w:color w:val="000000"/>
          <w:spacing w:val="0"/>
          <w:sz w:val="22"/>
          <w:szCs w:val="22"/>
          <w:lang w:val="en-US" w:eastAsia="zh-CN"/>
        </w:rPr>
      </w:pPr>
      <w:r>
        <w:rPr>
          <w:rStyle w:val="5"/>
          <w:rFonts w:hint="eastAsia" w:asciiTheme="minorEastAsia" w:hAnsiTheme="minorEastAsia" w:eastAsiaTheme="minorEastAsia" w:cstheme="minorEastAsia"/>
          <w:i w:val="0"/>
          <w:caps w:val="0"/>
          <w:color w:val="000000"/>
          <w:spacing w:val="0"/>
          <w:sz w:val="22"/>
          <w:szCs w:val="22"/>
        </w:rPr>
        <w:t>1．报名（发售／获取）时间：</w:t>
      </w:r>
      <w:r>
        <w:rPr>
          <w:rFonts w:hint="eastAsia" w:asciiTheme="minorEastAsia" w:hAnsiTheme="minorEastAsia" w:eastAsiaTheme="minorEastAsia" w:cstheme="minorEastAsia"/>
          <w:i w:val="0"/>
          <w:caps w:val="0"/>
          <w:color w:val="000000"/>
          <w:spacing w:val="0"/>
          <w:sz w:val="22"/>
          <w:szCs w:val="22"/>
        </w:rPr>
        <w:t> 2020-0</w:t>
      </w:r>
      <w:r>
        <w:rPr>
          <w:rFonts w:hint="eastAsia" w:asciiTheme="minorEastAsia" w:hAnsiTheme="minorEastAsia" w:eastAsiaTheme="minorEastAsia" w:cstheme="minorEastAsia"/>
          <w:i w:val="0"/>
          <w:caps w:val="0"/>
          <w:color w:val="000000"/>
          <w:spacing w:val="0"/>
          <w:sz w:val="22"/>
          <w:szCs w:val="22"/>
          <w:lang w:val="en-US" w:eastAsia="zh-CN"/>
        </w:rPr>
        <w:t>5</w:t>
      </w:r>
      <w:r>
        <w:rPr>
          <w:rFonts w:hint="eastAsia" w:asciiTheme="minorEastAsia" w:hAnsiTheme="minorEastAsia" w:eastAsiaTheme="minorEastAsia" w:cstheme="minorEastAsia"/>
          <w:i w:val="0"/>
          <w:caps w:val="0"/>
          <w:color w:val="000000"/>
          <w:spacing w:val="0"/>
          <w:sz w:val="22"/>
          <w:szCs w:val="22"/>
        </w:rPr>
        <w:t>-</w:t>
      </w:r>
      <w:r>
        <w:rPr>
          <w:rFonts w:hint="eastAsia" w:asciiTheme="minorEastAsia" w:hAnsiTheme="minorEastAsia" w:eastAsiaTheme="minorEastAsia" w:cstheme="minorEastAsia"/>
          <w:i w:val="0"/>
          <w:caps w:val="0"/>
          <w:color w:val="000000"/>
          <w:spacing w:val="0"/>
          <w:sz w:val="22"/>
          <w:szCs w:val="22"/>
          <w:lang w:val="en-US" w:eastAsia="zh-CN"/>
        </w:rPr>
        <w:t>2</w:t>
      </w:r>
      <w:r>
        <w:rPr>
          <w:rFonts w:hint="eastAsia" w:asciiTheme="minorEastAsia" w:hAnsiTheme="minorEastAsia" w:cstheme="minorEastAsia"/>
          <w:i w:val="0"/>
          <w:caps w:val="0"/>
          <w:color w:val="000000"/>
          <w:spacing w:val="0"/>
          <w:sz w:val="22"/>
          <w:szCs w:val="22"/>
          <w:lang w:val="en-US" w:eastAsia="zh-CN"/>
        </w:rPr>
        <w:t>7</w:t>
      </w:r>
      <w:r>
        <w:rPr>
          <w:rFonts w:hint="eastAsia" w:asciiTheme="minorEastAsia" w:hAnsiTheme="minorEastAsia" w:eastAsiaTheme="minorEastAsia" w:cstheme="minorEastAsia"/>
          <w:i w:val="0"/>
          <w:caps w:val="0"/>
          <w:color w:val="000000"/>
          <w:spacing w:val="0"/>
          <w:sz w:val="22"/>
          <w:szCs w:val="22"/>
        </w:rPr>
        <w:t> 至 2020-0</w:t>
      </w:r>
      <w:r>
        <w:rPr>
          <w:rFonts w:hint="eastAsia" w:asciiTheme="minorEastAsia" w:hAnsiTheme="minorEastAsia" w:eastAsiaTheme="minorEastAsia" w:cstheme="minorEastAsia"/>
          <w:i w:val="0"/>
          <w:caps w:val="0"/>
          <w:color w:val="000000"/>
          <w:spacing w:val="0"/>
          <w:sz w:val="22"/>
          <w:szCs w:val="22"/>
          <w:lang w:val="en-US" w:eastAsia="zh-CN"/>
        </w:rPr>
        <w:t>6</w:t>
      </w:r>
      <w:r>
        <w:rPr>
          <w:rFonts w:hint="eastAsia" w:asciiTheme="minorEastAsia" w:hAnsiTheme="minorEastAsia" w:eastAsiaTheme="minorEastAsia" w:cstheme="minorEastAsia"/>
          <w:i w:val="0"/>
          <w:caps w:val="0"/>
          <w:color w:val="000000"/>
          <w:spacing w:val="0"/>
          <w:sz w:val="22"/>
          <w:szCs w:val="22"/>
        </w:rPr>
        <w:t>-</w:t>
      </w:r>
      <w:r>
        <w:rPr>
          <w:rFonts w:hint="eastAsia" w:asciiTheme="minorEastAsia" w:hAnsiTheme="minorEastAsia" w:eastAsiaTheme="minorEastAsia" w:cstheme="minorEastAsia"/>
          <w:i w:val="0"/>
          <w:caps w:val="0"/>
          <w:color w:val="000000"/>
          <w:spacing w:val="0"/>
          <w:sz w:val="22"/>
          <w:szCs w:val="22"/>
          <w:lang w:val="en-US" w:eastAsia="zh-CN"/>
        </w:rPr>
        <w:t>0</w:t>
      </w:r>
      <w:r>
        <w:rPr>
          <w:rFonts w:hint="eastAsia" w:asciiTheme="minorEastAsia" w:hAnsiTheme="minorEastAsia" w:cstheme="minorEastAsia"/>
          <w:i w:val="0"/>
          <w:caps w:val="0"/>
          <w:color w:val="000000"/>
          <w:spacing w:val="0"/>
          <w:sz w:val="22"/>
          <w:szCs w:val="22"/>
          <w:lang w:val="en-US" w:eastAsia="zh-CN"/>
        </w:rPr>
        <w:t>2</w:t>
      </w:r>
    </w:p>
    <w:p>
      <w:pPr>
        <w:pStyle w:val="2"/>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2"/>
          <w:szCs w:val="22"/>
        </w:rPr>
      </w:pPr>
      <w:r>
        <w:rPr>
          <w:rStyle w:val="5"/>
          <w:rFonts w:hint="eastAsia" w:asciiTheme="minorEastAsia" w:hAnsiTheme="minorEastAsia" w:eastAsiaTheme="minorEastAsia" w:cstheme="minorEastAsia"/>
          <w:i w:val="0"/>
          <w:caps w:val="0"/>
          <w:color w:val="000000"/>
          <w:spacing w:val="0"/>
          <w:sz w:val="22"/>
          <w:szCs w:val="22"/>
        </w:rPr>
        <w:t>上午：</w:t>
      </w:r>
      <w:r>
        <w:rPr>
          <w:rFonts w:hint="eastAsia" w:asciiTheme="minorEastAsia" w:hAnsiTheme="minorEastAsia" w:eastAsiaTheme="minorEastAsia" w:cstheme="minorEastAsia"/>
          <w:i w:val="0"/>
          <w:caps w:val="0"/>
          <w:color w:val="000000"/>
          <w:spacing w:val="0"/>
          <w:sz w:val="22"/>
          <w:szCs w:val="22"/>
        </w:rPr>
        <w:t> 10:00-13:30 </w:t>
      </w:r>
    </w:p>
    <w:p>
      <w:pPr>
        <w:pStyle w:val="2"/>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2"/>
          <w:szCs w:val="22"/>
        </w:rPr>
      </w:pPr>
      <w:r>
        <w:rPr>
          <w:rStyle w:val="5"/>
          <w:rFonts w:hint="eastAsia" w:asciiTheme="minorEastAsia" w:hAnsiTheme="minorEastAsia" w:eastAsiaTheme="minorEastAsia" w:cstheme="minorEastAsia"/>
          <w:i w:val="0"/>
          <w:caps w:val="0"/>
          <w:color w:val="000000"/>
          <w:spacing w:val="0"/>
          <w:sz w:val="22"/>
          <w:szCs w:val="22"/>
        </w:rPr>
        <w:t>下午：</w:t>
      </w:r>
      <w:r>
        <w:rPr>
          <w:rFonts w:hint="eastAsia" w:asciiTheme="minorEastAsia" w:hAnsiTheme="minorEastAsia" w:eastAsiaTheme="minorEastAsia" w:cstheme="minorEastAsia"/>
          <w:i w:val="0"/>
          <w:caps w:val="0"/>
          <w:color w:val="000000"/>
          <w:spacing w:val="0"/>
          <w:sz w:val="22"/>
          <w:szCs w:val="22"/>
        </w:rPr>
        <w:t> 1</w:t>
      </w:r>
      <w:r>
        <w:rPr>
          <w:rFonts w:hint="eastAsia" w:asciiTheme="minorEastAsia" w:hAnsiTheme="minorEastAsia" w:cstheme="minorEastAsia"/>
          <w:i w:val="0"/>
          <w:caps w:val="0"/>
          <w:color w:val="000000"/>
          <w:spacing w:val="0"/>
          <w:sz w:val="22"/>
          <w:szCs w:val="22"/>
          <w:lang w:val="en-US" w:eastAsia="zh-CN"/>
        </w:rPr>
        <w:t>6</w:t>
      </w:r>
      <w:r>
        <w:rPr>
          <w:rFonts w:hint="eastAsia" w:asciiTheme="minorEastAsia" w:hAnsiTheme="minorEastAsia" w:eastAsiaTheme="minorEastAsia" w:cstheme="minorEastAsia"/>
          <w:i w:val="0"/>
          <w:caps w:val="0"/>
          <w:color w:val="000000"/>
          <w:spacing w:val="0"/>
          <w:sz w:val="22"/>
          <w:szCs w:val="22"/>
        </w:rPr>
        <w:t>:</w:t>
      </w:r>
      <w:r>
        <w:rPr>
          <w:rFonts w:hint="eastAsia" w:asciiTheme="minorEastAsia" w:hAnsiTheme="minorEastAsia" w:cstheme="minorEastAsia"/>
          <w:i w:val="0"/>
          <w:caps w:val="0"/>
          <w:color w:val="000000"/>
          <w:spacing w:val="0"/>
          <w:sz w:val="22"/>
          <w:szCs w:val="22"/>
          <w:lang w:val="en-US" w:eastAsia="zh-CN"/>
        </w:rPr>
        <w:t>0</w:t>
      </w:r>
      <w:r>
        <w:rPr>
          <w:rFonts w:hint="eastAsia" w:asciiTheme="minorEastAsia" w:hAnsiTheme="minorEastAsia" w:eastAsiaTheme="minorEastAsia" w:cstheme="minorEastAsia"/>
          <w:i w:val="0"/>
          <w:caps w:val="0"/>
          <w:color w:val="000000"/>
          <w:spacing w:val="0"/>
          <w:sz w:val="22"/>
          <w:szCs w:val="22"/>
        </w:rPr>
        <w:t>0-19:</w:t>
      </w:r>
      <w:r>
        <w:rPr>
          <w:rFonts w:hint="eastAsia" w:asciiTheme="minorEastAsia" w:hAnsiTheme="minorEastAsia" w:cstheme="minorEastAsia"/>
          <w:i w:val="0"/>
          <w:caps w:val="0"/>
          <w:color w:val="000000"/>
          <w:spacing w:val="0"/>
          <w:sz w:val="22"/>
          <w:szCs w:val="22"/>
          <w:lang w:val="en-US" w:eastAsia="zh-CN"/>
        </w:rPr>
        <w:t>3</w:t>
      </w:r>
      <w:r>
        <w:rPr>
          <w:rFonts w:hint="eastAsia" w:asciiTheme="minorEastAsia" w:hAnsiTheme="minorEastAsia" w:eastAsiaTheme="minorEastAsia" w:cstheme="minorEastAsia"/>
          <w:i w:val="0"/>
          <w:caps w:val="0"/>
          <w:color w:val="000000"/>
          <w:spacing w:val="0"/>
          <w:sz w:val="22"/>
          <w:szCs w:val="22"/>
        </w:rPr>
        <w:t>0 </w:t>
      </w:r>
    </w:p>
    <w:p>
      <w:pPr>
        <w:pStyle w:val="2"/>
        <w:keepNext w:val="0"/>
        <w:keepLines w:val="0"/>
        <w:widowControl/>
        <w:numPr>
          <w:ilvl w:val="0"/>
          <w:numId w:val="1"/>
        </w:numPr>
        <w:suppressLineNumbers w:val="0"/>
        <w:spacing w:before="75" w:beforeAutospacing="0" w:after="75" w:afterAutospacing="0"/>
        <w:ind w:left="0" w:right="0" w:firstLine="0"/>
        <w:rPr>
          <w:rStyle w:val="5"/>
          <w:rFonts w:hint="eastAsia" w:asciiTheme="minorEastAsia" w:hAnsiTheme="minorEastAsia" w:eastAsiaTheme="minorEastAsia" w:cstheme="minorEastAsia"/>
          <w:i w:val="0"/>
          <w:caps w:val="0"/>
          <w:color w:val="000000"/>
          <w:spacing w:val="0"/>
          <w:sz w:val="22"/>
          <w:szCs w:val="22"/>
        </w:rPr>
      </w:pPr>
      <w:r>
        <w:rPr>
          <w:rStyle w:val="5"/>
          <w:rFonts w:hint="eastAsia" w:asciiTheme="minorEastAsia" w:hAnsiTheme="minorEastAsia" w:eastAsiaTheme="minorEastAsia" w:cstheme="minorEastAsia"/>
          <w:i w:val="0"/>
          <w:caps w:val="0"/>
          <w:color w:val="000000"/>
          <w:spacing w:val="0"/>
          <w:sz w:val="22"/>
          <w:szCs w:val="22"/>
        </w:rPr>
        <w:t>报名（发售／获取）地址：</w:t>
      </w:r>
      <w:r>
        <w:rPr>
          <w:rFonts w:hint="eastAsia" w:asciiTheme="minorEastAsia" w:hAnsiTheme="minorEastAsia" w:eastAsiaTheme="minorEastAsia" w:cstheme="minorEastAsia"/>
          <w:i w:val="0"/>
          <w:caps w:val="0"/>
          <w:color w:val="000000"/>
          <w:spacing w:val="0"/>
          <w:sz w:val="22"/>
          <w:szCs w:val="22"/>
        </w:rPr>
        <w:t>和田县公共资源交易中心（和田县经济新区昌盛路）</w:t>
      </w:r>
    </w:p>
    <w:p>
      <w:pPr>
        <w:pStyle w:val="2"/>
        <w:keepNext w:val="0"/>
        <w:keepLines w:val="0"/>
        <w:widowControl/>
        <w:numPr>
          <w:ilvl w:val="0"/>
          <w:numId w:val="0"/>
        </w:numPr>
        <w:suppressLineNumbers w:val="0"/>
        <w:spacing w:before="75" w:beforeAutospacing="0" w:after="75" w:afterAutospacing="0"/>
        <w:ind w:leftChars="0" w:right="0" w:rightChars="0"/>
        <w:rPr>
          <w:rFonts w:hint="eastAsia" w:asciiTheme="minorEastAsia" w:hAnsiTheme="minorEastAsia" w:eastAsiaTheme="minorEastAsia" w:cstheme="minorEastAsia"/>
          <w:i w:val="0"/>
          <w:caps w:val="0"/>
          <w:color w:val="000000"/>
          <w:spacing w:val="0"/>
          <w:sz w:val="22"/>
          <w:szCs w:val="22"/>
        </w:rPr>
      </w:pPr>
      <w:r>
        <w:rPr>
          <w:rStyle w:val="5"/>
          <w:rFonts w:hint="eastAsia" w:asciiTheme="minorEastAsia" w:hAnsiTheme="minorEastAsia" w:eastAsiaTheme="minorEastAsia" w:cstheme="minorEastAsia"/>
          <w:i w:val="0"/>
          <w:caps w:val="0"/>
          <w:color w:val="000000"/>
          <w:spacing w:val="0"/>
          <w:sz w:val="22"/>
          <w:szCs w:val="22"/>
        </w:rPr>
        <w:t>3．标书售价(元)：</w:t>
      </w:r>
      <w:r>
        <w:rPr>
          <w:rFonts w:hint="eastAsia" w:asciiTheme="minorEastAsia" w:hAnsiTheme="minorEastAsia" w:eastAsiaTheme="minorEastAsia" w:cstheme="minorEastAsia"/>
          <w:i w:val="0"/>
          <w:caps w:val="0"/>
          <w:color w:val="000000"/>
          <w:spacing w:val="0"/>
          <w:sz w:val="22"/>
          <w:szCs w:val="22"/>
        </w:rPr>
        <w:t> 200 </w:t>
      </w:r>
    </w:p>
    <w:p>
      <w:pPr>
        <w:pStyle w:val="2"/>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2"/>
          <w:szCs w:val="22"/>
        </w:rPr>
      </w:pPr>
      <w:r>
        <w:rPr>
          <w:rStyle w:val="5"/>
          <w:rFonts w:hint="eastAsia" w:asciiTheme="minorEastAsia" w:hAnsiTheme="minorEastAsia" w:eastAsiaTheme="minorEastAsia" w:cstheme="minorEastAsia"/>
          <w:i w:val="0"/>
          <w:caps w:val="0"/>
          <w:color w:val="000000"/>
          <w:spacing w:val="0"/>
          <w:sz w:val="22"/>
          <w:szCs w:val="22"/>
        </w:rPr>
        <w:t>4．投标人购买标书时应提交的资料：</w:t>
      </w:r>
      <w:r>
        <w:rPr>
          <w:rFonts w:hint="eastAsia" w:asciiTheme="minorEastAsia" w:hAnsiTheme="minorEastAsia" w:eastAsiaTheme="minorEastAsia" w:cstheme="minorEastAsia"/>
          <w:i w:val="0"/>
          <w:caps w:val="0"/>
          <w:color w:val="000000"/>
          <w:spacing w:val="0"/>
          <w:sz w:val="22"/>
          <w:szCs w:val="22"/>
        </w:rPr>
        <w:t> 凡愿参与本项目的供应商人，应携带以上相关资格证件及1、营业执照（三证合一）（须有相应的经营范围）及上述有效资格证件；2、法定代表人投标需携带法定代表人证明书（原件）及法定代表人身份证（原件），委托代理人投标需携带法定代表人授权委托书（原件）及委托代理人身份证（原件），需提供社保部门出具近六个月的缴纳社保证明（社保缴费凭证及个人明细表）；3、“中国裁判文书网站（http://wenshu.court.gov.cn）”“信用中国网站（www.creditchina.gov.cn）”“中国政府采购网（www.ccgp.gov.cn）”“国家企业信用信息公示系统（http://www.gsxt.gov.cn）”以上网站页面截图并加盖单位公章；4、在本地区有完善的售后服务机构（提供售后服务机构营业执照、资质证书及人员证书、售后服务协议等复印件加盖售后服务机构鲜公章）能提供本次采购设备的备件紧急服务和本地化技术服务。（以上证件均需原件并附加盖鲜章的复印件一套），于2020年</w:t>
      </w:r>
      <w:r>
        <w:rPr>
          <w:rFonts w:hint="eastAsia" w:asciiTheme="minorEastAsia" w:hAnsiTheme="minorEastAsia" w:eastAsiaTheme="minorEastAsia" w:cstheme="minorEastAsia"/>
          <w:i w:val="0"/>
          <w:caps w:val="0"/>
          <w:color w:val="000000"/>
          <w:spacing w:val="0"/>
          <w:sz w:val="22"/>
          <w:szCs w:val="22"/>
          <w:lang w:val="en-US" w:eastAsia="zh-CN"/>
        </w:rPr>
        <w:t>05</w:t>
      </w:r>
      <w:r>
        <w:rPr>
          <w:rFonts w:hint="eastAsia" w:asciiTheme="minorEastAsia" w:hAnsiTheme="minorEastAsia" w:eastAsiaTheme="minorEastAsia" w:cstheme="minorEastAsia"/>
          <w:i w:val="0"/>
          <w:caps w:val="0"/>
          <w:color w:val="000000"/>
          <w:spacing w:val="0"/>
          <w:sz w:val="22"/>
          <w:szCs w:val="22"/>
        </w:rPr>
        <w:t>月</w:t>
      </w:r>
      <w:r>
        <w:rPr>
          <w:rFonts w:hint="eastAsia" w:asciiTheme="minorEastAsia" w:hAnsiTheme="minorEastAsia" w:cstheme="minorEastAsia"/>
          <w:i w:val="0"/>
          <w:caps w:val="0"/>
          <w:color w:val="000000"/>
          <w:spacing w:val="0"/>
          <w:sz w:val="22"/>
          <w:szCs w:val="22"/>
          <w:lang w:val="en-US" w:eastAsia="zh-CN"/>
        </w:rPr>
        <w:t>27</w:t>
      </w:r>
      <w:r>
        <w:rPr>
          <w:rFonts w:hint="eastAsia" w:asciiTheme="minorEastAsia" w:hAnsiTheme="minorEastAsia" w:eastAsiaTheme="minorEastAsia" w:cstheme="minorEastAsia"/>
          <w:i w:val="0"/>
          <w:caps w:val="0"/>
          <w:color w:val="000000"/>
          <w:spacing w:val="0"/>
          <w:sz w:val="22"/>
          <w:szCs w:val="22"/>
        </w:rPr>
        <w:t>日至2020年0</w:t>
      </w:r>
      <w:r>
        <w:rPr>
          <w:rFonts w:hint="eastAsia" w:asciiTheme="minorEastAsia" w:hAnsiTheme="minorEastAsia" w:eastAsiaTheme="minorEastAsia" w:cstheme="minorEastAsia"/>
          <w:i w:val="0"/>
          <w:caps w:val="0"/>
          <w:color w:val="000000"/>
          <w:spacing w:val="0"/>
          <w:sz w:val="22"/>
          <w:szCs w:val="22"/>
          <w:lang w:val="en-US" w:eastAsia="zh-CN"/>
        </w:rPr>
        <w:t>6</w:t>
      </w:r>
      <w:r>
        <w:rPr>
          <w:rFonts w:hint="eastAsia" w:asciiTheme="minorEastAsia" w:hAnsiTheme="minorEastAsia" w:eastAsiaTheme="minorEastAsia" w:cstheme="minorEastAsia"/>
          <w:i w:val="0"/>
          <w:caps w:val="0"/>
          <w:color w:val="000000"/>
          <w:spacing w:val="0"/>
          <w:sz w:val="22"/>
          <w:szCs w:val="22"/>
        </w:rPr>
        <w:t>月</w:t>
      </w:r>
      <w:r>
        <w:rPr>
          <w:rFonts w:hint="eastAsia" w:asciiTheme="minorEastAsia" w:hAnsiTheme="minorEastAsia" w:cstheme="minorEastAsia"/>
          <w:i w:val="0"/>
          <w:caps w:val="0"/>
          <w:color w:val="000000"/>
          <w:spacing w:val="0"/>
          <w:sz w:val="22"/>
          <w:szCs w:val="22"/>
          <w:lang w:val="en-US" w:eastAsia="zh-CN"/>
        </w:rPr>
        <w:t>2</w:t>
      </w:r>
      <w:r>
        <w:rPr>
          <w:rFonts w:hint="eastAsia" w:asciiTheme="minorEastAsia" w:hAnsiTheme="minorEastAsia" w:eastAsiaTheme="minorEastAsia" w:cstheme="minorEastAsia"/>
          <w:i w:val="0"/>
          <w:caps w:val="0"/>
          <w:color w:val="000000"/>
          <w:spacing w:val="0"/>
          <w:sz w:val="22"/>
          <w:szCs w:val="22"/>
        </w:rPr>
        <w:t>日，上午10:00-13:30（北京时间，下同），下午</w:t>
      </w:r>
      <w:r>
        <w:rPr>
          <w:rFonts w:hint="eastAsia" w:asciiTheme="minorEastAsia" w:hAnsiTheme="minorEastAsia" w:eastAsiaTheme="minorEastAsia" w:cstheme="minorEastAsia"/>
          <w:i w:val="0"/>
          <w:caps w:val="0"/>
          <w:color w:val="000000"/>
          <w:spacing w:val="0"/>
          <w:sz w:val="22"/>
          <w:szCs w:val="22"/>
          <w:lang w:val="en-US" w:eastAsia="zh-CN"/>
        </w:rPr>
        <w:t>16</w:t>
      </w:r>
      <w:r>
        <w:rPr>
          <w:rFonts w:hint="eastAsia" w:asciiTheme="minorEastAsia" w:hAnsiTheme="minorEastAsia" w:eastAsiaTheme="minorEastAsia" w:cstheme="minorEastAsia"/>
          <w:i w:val="0"/>
          <w:caps w:val="0"/>
          <w:color w:val="000000"/>
          <w:spacing w:val="0"/>
          <w:sz w:val="22"/>
          <w:szCs w:val="22"/>
        </w:rPr>
        <w:t>:</w:t>
      </w:r>
      <w:r>
        <w:rPr>
          <w:rFonts w:hint="eastAsia" w:asciiTheme="minorEastAsia" w:hAnsiTheme="minorEastAsia" w:eastAsiaTheme="minorEastAsia" w:cstheme="minorEastAsia"/>
          <w:i w:val="0"/>
          <w:caps w:val="0"/>
          <w:color w:val="000000"/>
          <w:spacing w:val="0"/>
          <w:sz w:val="22"/>
          <w:szCs w:val="22"/>
          <w:lang w:val="en-US" w:eastAsia="zh-CN"/>
        </w:rPr>
        <w:t>00</w:t>
      </w:r>
      <w:r>
        <w:rPr>
          <w:rFonts w:hint="eastAsia" w:asciiTheme="minorEastAsia" w:hAnsiTheme="minorEastAsia" w:eastAsiaTheme="minorEastAsia" w:cstheme="minorEastAsia"/>
          <w:i w:val="0"/>
          <w:caps w:val="0"/>
          <w:color w:val="000000"/>
          <w:spacing w:val="0"/>
          <w:sz w:val="22"/>
          <w:szCs w:val="22"/>
        </w:rPr>
        <w:t>-19:</w:t>
      </w:r>
      <w:r>
        <w:rPr>
          <w:rFonts w:hint="eastAsia" w:asciiTheme="minorEastAsia" w:hAnsiTheme="minorEastAsia" w:eastAsiaTheme="minorEastAsia" w:cstheme="minorEastAsia"/>
          <w:i w:val="0"/>
          <w:caps w:val="0"/>
          <w:color w:val="000000"/>
          <w:spacing w:val="0"/>
          <w:sz w:val="22"/>
          <w:szCs w:val="22"/>
          <w:lang w:val="en-US" w:eastAsia="zh-CN"/>
        </w:rPr>
        <w:t>3</w:t>
      </w:r>
      <w:r>
        <w:rPr>
          <w:rFonts w:hint="eastAsia" w:asciiTheme="minorEastAsia" w:hAnsiTheme="minorEastAsia" w:eastAsiaTheme="minorEastAsia" w:cstheme="minorEastAsia"/>
          <w:i w:val="0"/>
          <w:caps w:val="0"/>
          <w:color w:val="000000"/>
          <w:spacing w:val="0"/>
          <w:sz w:val="22"/>
          <w:szCs w:val="22"/>
        </w:rPr>
        <w:t>0节假日除外）在和田县公共资源交易中心（和田县经济新区昌盛路）（提交的资格证件不全或审查不合格的将拒绝其获取招标文件）购买招标文件，售价：200元/套（售后一概不退）。 </w:t>
      </w:r>
    </w:p>
    <w:p>
      <w:pPr>
        <w:pStyle w:val="2"/>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2"/>
          <w:szCs w:val="22"/>
        </w:rPr>
      </w:pPr>
      <w:r>
        <w:rPr>
          <w:rStyle w:val="5"/>
          <w:rFonts w:hint="eastAsia" w:asciiTheme="minorEastAsia" w:hAnsiTheme="minorEastAsia" w:eastAsiaTheme="minorEastAsia" w:cstheme="minorEastAsia"/>
          <w:i w:val="0"/>
          <w:caps w:val="0"/>
          <w:color w:val="000000"/>
          <w:spacing w:val="0"/>
          <w:sz w:val="22"/>
          <w:szCs w:val="22"/>
        </w:rPr>
        <w:t>六、 投标截止时间：</w:t>
      </w:r>
      <w:r>
        <w:rPr>
          <w:rFonts w:hint="eastAsia" w:asciiTheme="minorEastAsia" w:hAnsiTheme="minorEastAsia" w:eastAsiaTheme="minorEastAsia" w:cstheme="minorEastAsia"/>
          <w:i w:val="0"/>
          <w:caps w:val="0"/>
          <w:color w:val="000000"/>
          <w:spacing w:val="0"/>
          <w:sz w:val="22"/>
          <w:szCs w:val="22"/>
        </w:rPr>
        <w:t>2020-0</w:t>
      </w:r>
      <w:r>
        <w:rPr>
          <w:rFonts w:hint="eastAsia" w:asciiTheme="minorEastAsia" w:hAnsiTheme="minorEastAsia" w:eastAsiaTheme="minorEastAsia" w:cstheme="minorEastAsia"/>
          <w:i w:val="0"/>
          <w:caps w:val="0"/>
          <w:color w:val="000000"/>
          <w:spacing w:val="0"/>
          <w:sz w:val="22"/>
          <w:szCs w:val="22"/>
          <w:lang w:val="en-US" w:eastAsia="zh-CN"/>
        </w:rPr>
        <w:t>6</w:t>
      </w:r>
      <w:r>
        <w:rPr>
          <w:rFonts w:hint="eastAsia" w:asciiTheme="minorEastAsia" w:hAnsiTheme="minorEastAsia" w:eastAsiaTheme="minorEastAsia" w:cstheme="minorEastAsia"/>
          <w:i w:val="0"/>
          <w:caps w:val="0"/>
          <w:color w:val="000000"/>
          <w:spacing w:val="0"/>
          <w:sz w:val="22"/>
          <w:szCs w:val="22"/>
        </w:rPr>
        <w:t>-</w:t>
      </w:r>
      <w:r>
        <w:rPr>
          <w:rFonts w:hint="eastAsia" w:asciiTheme="minorEastAsia" w:hAnsiTheme="minorEastAsia" w:eastAsiaTheme="minorEastAsia" w:cstheme="minorEastAsia"/>
          <w:i w:val="0"/>
          <w:caps w:val="0"/>
          <w:color w:val="000000"/>
          <w:spacing w:val="0"/>
          <w:sz w:val="22"/>
          <w:szCs w:val="22"/>
          <w:lang w:val="en-US" w:eastAsia="zh-CN"/>
        </w:rPr>
        <w:t>1</w:t>
      </w:r>
      <w:r>
        <w:rPr>
          <w:rFonts w:hint="eastAsia" w:asciiTheme="minorEastAsia" w:hAnsiTheme="minorEastAsia" w:cstheme="minorEastAsia"/>
          <w:i w:val="0"/>
          <w:caps w:val="0"/>
          <w:color w:val="000000"/>
          <w:spacing w:val="0"/>
          <w:sz w:val="22"/>
          <w:szCs w:val="22"/>
          <w:lang w:val="en-US" w:eastAsia="zh-CN"/>
        </w:rPr>
        <w:t>6</w:t>
      </w:r>
      <w:r>
        <w:rPr>
          <w:rFonts w:hint="eastAsia" w:asciiTheme="minorEastAsia" w:hAnsiTheme="minorEastAsia" w:eastAsiaTheme="minorEastAsia" w:cstheme="minorEastAsia"/>
          <w:i w:val="0"/>
          <w:caps w:val="0"/>
          <w:color w:val="000000"/>
          <w:spacing w:val="0"/>
          <w:sz w:val="22"/>
          <w:szCs w:val="22"/>
          <w:lang w:val="en-US" w:eastAsia="zh-CN"/>
        </w:rPr>
        <w:t xml:space="preserve"> </w:t>
      </w:r>
      <w:r>
        <w:rPr>
          <w:rFonts w:hint="eastAsia" w:asciiTheme="minorEastAsia" w:hAnsiTheme="minorEastAsia" w:eastAsiaTheme="minorEastAsia" w:cstheme="minorEastAsia"/>
          <w:i w:val="0"/>
          <w:caps w:val="0"/>
          <w:color w:val="000000"/>
          <w:spacing w:val="0"/>
          <w:sz w:val="22"/>
          <w:szCs w:val="22"/>
        </w:rPr>
        <w:t>11:00:00 </w:t>
      </w:r>
    </w:p>
    <w:p>
      <w:pPr>
        <w:pStyle w:val="2"/>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2"/>
          <w:szCs w:val="22"/>
        </w:rPr>
      </w:pPr>
      <w:r>
        <w:rPr>
          <w:rStyle w:val="5"/>
          <w:rFonts w:hint="eastAsia" w:asciiTheme="minorEastAsia" w:hAnsiTheme="minorEastAsia" w:eastAsiaTheme="minorEastAsia" w:cstheme="minorEastAsia"/>
          <w:i w:val="0"/>
          <w:caps w:val="0"/>
          <w:color w:val="000000"/>
          <w:spacing w:val="0"/>
          <w:sz w:val="22"/>
          <w:szCs w:val="22"/>
        </w:rPr>
        <w:t>七、 投标地址：</w:t>
      </w:r>
      <w:r>
        <w:rPr>
          <w:rFonts w:hint="eastAsia" w:asciiTheme="minorEastAsia" w:hAnsiTheme="minorEastAsia" w:eastAsiaTheme="minorEastAsia" w:cstheme="minorEastAsia"/>
          <w:i w:val="0"/>
          <w:caps w:val="0"/>
          <w:color w:val="000000"/>
          <w:spacing w:val="0"/>
          <w:sz w:val="22"/>
          <w:szCs w:val="22"/>
        </w:rPr>
        <w:t>和田县公共资源交易中心（和田县经济新区昌盛路） </w:t>
      </w:r>
    </w:p>
    <w:p>
      <w:pPr>
        <w:pStyle w:val="2"/>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2"/>
          <w:szCs w:val="22"/>
        </w:rPr>
      </w:pPr>
      <w:r>
        <w:rPr>
          <w:rStyle w:val="5"/>
          <w:rFonts w:hint="eastAsia" w:asciiTheme="minorEastAsia" w:hAnsiTheme="minorEastAsia" w:eastAsiaTheme="minorEastAsia" w:cstheme="minorEastAsia"/>
          <w:i w:val="0"/>
          <w:caps w:val="0"/>
          <w:color w:val="000000"/>
          <w:spacing w:val="0"/>
          <w:sz w:val="22"/>
          <w:szCs w:val="22"/>
        </w:rPr>
        <w:t>八、 开标时间：</w:t>
      </w:r>
      <w:r>
        <w:rPr>
          <w:rFonts w:hint="eastAsia" w:asciiTheme="minorEastAsia" w:hAnsiTheme="minorEastAsia" w:eastAsiaTheme="minorEastAsia" w:cstheme="minorEastAsia"/>
          <w:i w:val="0"/>
          <w:caps w:val="0"/>
          <w:color w:val="000000"/>
          <w:spacing w:val="0"/>
          <w:sz w:val="22"/>
          <w:szCs w:val="22"/>
        </w:rPr>
        <w:t>2020-</w:t>
      </w:r>
      <w:r>
        <w:rPr>
          <w:rFonts w:hint="eastAsia" w:asciiTheme="minorEastAsia" w:hAnsiTheme="minorEastAsia" w:eastAsiaTheme="minorEastAsia" w:cstheme="minorEastAsia"/>
          <w:i w:val="0"/>
          <w:caps w:val="0"/>
          <w:color w:val="000000"/>
          <w:spacing w:val="0"/>
          <w:sz w:val="22"/>
          <w:szCs w:val="22"/>
          <w:lang w:val="en-US" w:eastAsia="zh-CN"/>
        </w:rPr>
        <w:t>06</w:t>
      </w:r>
      <w:r>
        <w:rPr>
          <w:rFonts w:hint="eastAsia" w:asciiTheme="minorEastAsia" w:hAnsiTheme="minorEastAsia" w:eastAsiaTheme="minorEastAsia" w:cstheme="minorEastAsia"/>
          <w:i w:val="0"/>
          <w:caps w:val="0"/>
          <w:color w:val="000000"/>
          <w:spacing w:val="0"/>
          <w:sz w:val="22"/>
          <w:szCs w:val="22"/>
        </w:rPr>
        <w:t>-</w:t>
      </w:r>
      <w:r>
        <w:rPr>
          <w:rFonts w:hint="eastAsia" w:asciiTheme="minorEastAsia" w:hAnsiTheme="minorEastAsia" w:eastAsiaTheme="minorEastAsia" w:cstheme="minorEastAsia"/>
          <w:i w:val="0"/>
          <w:caps w:val="0"/>
          <w:color w:val="000000"/>
          <w:spacing w:val="0"/>
          <w:sz w:val="22"/>
          <w:szCs w:val="22"/>
          <w:lang w:val="en-US" w:eastAsia="zh-CN"/>
        </w:rPr>
        <w:t>1</w:t>
      </w:r>
      <w:r>
        <w:rPr>
          <w:rFonts w:hint="eastAsia" w:asciiTheme="minorEastAsia" w:hAnsiTheme="minorEastAsia" w:cstheme="minorEastAsia"/>
          <w:i w:val="0"/>
          <w:caps w:val="0"/>
          <w:color w:val="000000"/>
          <w:spacing w:val="0"/>
          <w:sz w:val="22"/>
          <w:szCs w:val="22"/>
          <w:lang w:val="en-US" w:eastAsia="zh-CN"/>
        </w:rPr>
        <w:t>6</w:t>
      </w:r>
      <w:r>
        <w:rPr>
          <w:rFonts w:hint="eastAsia" w:asciiTheme="minorEastAsia" w:hAnsiTheme="minorEastAsia" w:eastAsiaTheme="minorEastAsia" w:cstheme="minorEastAsia"/>
          <w:i w:val="0"/>
          <w:caps w:val="0"/>
          <w:color w:val="000000"/>
          <w:spacing w:val="0"/>
          <w:sz w:val="22"/>
          <w:szCs w:val="22"/>
        </w:rPr>
        <w:t xml:space="preserve"> 11:00:00 </w:t>
      </w:r>
    </w:p>
    <w:p>
      <w:pPr>
        <w:pStyle w:val="2"/>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2"/>
          <w:szCs w:val="22"/>
        </w:rPr>
      </w:pPr>
      <w:r>
        <w:rPr>
          <w:rStyle w:val="5"/>
          <w:rFonts w:hint="eastAsia" w:asciiTheme="minorEastAsia" w:hAnsiTheme="minorEastAsia" w:eastAsiaTheme="minorEastAsia" w:cstheme="minorEastAsia"/>
          <w:i w:val="0"/>
          <w:caps w:val="0"/>
          <w:color w:val="000000"/>
          <w:spacing w:val="0"/>
          <w:sz w:val="22"/>
          <w:szCs w:val="22"/>
        </w:rPr>
        <w:t>九、 开标地址：</w:t>
      </w:r>
      <w:r>
        <w:rPr>
          <w:rFonts w:hint="eastAsia" w:asciiTheme="minorEastAsia" w:hAnsiTheme="minorEastAsia" w:eastAsiaTheme="minorEastAsia" w:cstheme="minorEastAsia"/>
          <w:i w:val="0"/>
          <w:caps w:val="0"/>
          <w:color w:val="000000"/>
          <w:spacing w:val="0"/>
          <w:sz w:val="22"/>
          <w:szCs w:val="22"/>
        </w:rPr>
        <w:t>和田县公共资源交易中心（和田县经济新区昌盛路） </w:t>
      </w:r>
    </w:p>
    <w:p>
      <w:pPr>
        <w:pStyle w:val="2"/>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2"/>
          <w:szCs w:val="22"/>
        </w:rPr>
      </w:pPr>
    </w:p>
    <w:p>
      <w:pPr>
        <w:pStyle w:val="2"/>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2"/>
          <w:szCs w:val="22"/>
        </w:rPr>
      </w:pPr>
      <w:r>
        <w:rPr>
          <w:rStyle w:val="5"/>
          <w:rFonts w:hint="eastAsia" w:asciiTheme="minorEastAsia" w:hAnsiTheme="minorEastAsia" w:eastAsiaTheme="minorEastAsia" w:cstheme="minorEastAsia"/>
          <w:i w:val="0"/>
          <w:caps w:val="0"/>
          <w:color w:val="000000"/>
          <w:spacing w:val="0"/>
          <w:sz w:val="22"/>
          <w:szCs w:val="22"/>
        </w:rPr>
        <w:t>十、    投标保证金：</w:t>
      </w:r>
    </w:p>
    <w:tbl>
      <w:tblPr>
        <w:tblStyle w:val="3"/>
        <w:tblW w:w="5012"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24"/>
        <w:gridCol w:w="1180"/>
        <w:gridCol w:w="960"/>
        <w:gridCol w:w="1080"/>
        <w:gridCol w:w="1185"/>
        <w:gridCol w:w="1185"/>
        <w:gridCol w:w="25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524" w:type="dxa"/>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22"/>
                <w:szCs w:val="22"/>
              </w:rPr>
            </w:pPr>
            <w:r>
              <w:rPr>
                <w:rFonts w:hint="eastAsia" w:asciiTheme="minorEastAsia" w:hAnsiTheme="minorEastAsia" w:eastAsiaTheme="minorEastAsia" w:cstheme="minorEastAsia"/>
                <w:i w:val="0"/>
                <w:caps w:val="0"/>
                <w:color w:val="000000"/>
                <w:spacing w:val="0"/>
                <w:kern w:val="0"/>
                <w:sz w:val="22"/>
                <w:szCs w:val="22"/>
                <w:lang w:val="en-US" w:eastAsia="zh-CN" w:bidi="ar"/>
              </w:rPr>
              <w:t>序号</w:t>
            </w:r>
          </w:p>
        </w:tc>
        <w:tc>
          <w:tcPr>
            <w:tcW w:w="1180" w:type="dxa"/>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22"/>
                <w:szCs w:val="22"/>
              </w:rPr>
            </w:pPr>
            <w:r>
              <w:rPr>
                <w:rFonts w:hint="eastAsia" w:asciiTheme="minorEastAsia" w:hAnsiTheme="minorEastAsia" w:eastAsiaTheme="minorEastAsia" w:cstheme="minorEastAsia"/>
                <w:i w:val="0"/>
                <w:caps w:val="0"/>
                <w:color w:val="000000"/>
                <w:spacing w:val="0"/>
                <w:kern w:val="0"/>
                <w:sz w:val="22"/>
                <w:szCs w:val="22"/>
                <w:lang w:val="en-US" w:eastAsia="zh-CN" w:bidi="ar"/>
              </w:rPr>
              <w:t>标项名称</w:t>
            </w:r>
          </w:p>
        </w:tc>
        <w:tc>
          <w:tcPr>
            <w:tcW w:w="960" w:type="dxa"/>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22"/>
                <w:szCs w:val="22"/>
              </w:rPr>
            </w:pPr>
            <w:r>
              <w:rPr>
                <w:rFonts w:hint="eastAsia" w:asciiTheme="minorEastAsia" w:hAnsiTheme="minorEastAsia" w:eastAsiaTheme="minorEastAsia" w:cstheme="minorEastAsia"/>
                <w:i w:val="0"/>
                <w:caps w:val="0"/>
                <w:color w:val="000000"/>
                <w:spacing w:val="0"/>
                <w:kern w:val="0"/>
                <w:sz w:val="22"/>
                <w:szCs w:val="22"/>
                <w:lang w:val="en-US" w:eastAsia="zh-CN" w:bidi="ar"/>
              </w:rPr>
              <w:t>投标保证金金额（元）</w:t>
            </w:r>
          </w:p>
        </w:tc>
        <w:tc>
          <w:tcPr>
            <w:tcW w:w="1080" w:type="dxa"/>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22"/>
                <w:szCs w:val="22"/>
              </w:rPr>
            </w:pPr>
            <w:r>
              <w:rPr>
                <w:rFonts w:hint="eastAsia" w:asciiTheme="minorEastAsia" w:hAnsiTheme="minorEastAsia" w:eastAsiaTheme="minorEastAsia" w:cstheme="minorEastAsia"/>
                <w:i w:val="0"/>
                <w:caps w:val="0"/>
                <w:color w:val="000000"/>
                <w:spacing w:val="0"/>
                <w:kern w:val="0"/>
                <w:sz w:val="22"/>
                <w:szCs w:val="22"/>
                <w:lang w:val="en-US" w:eastAsia="zh-CN" w:bidi="ar"/>
              </w:rPr>
              <w:t>开户银行</w:t>
            </w:r>
          </w:p>
        </w:tc>
        <w:tc>
          <w:tcPr>
            <w:tcW w:w="1185" w:type="dxa"/>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22"/>
                <w:szCs w:val="22"/>
              </w:rPr>
            </w:pPr>
            <w:r>
              <w:rPr>
                <w:rFonts w:hint="eastAsia" w:asciiTheme="minorEastAsia" w:hAnsiTheme="minorEastAsia" w:eastAsiaTheme="minorEastAsia" w:cstheme="minorEastAsia"/>
                <w:i w:val="0"/>
                <w:caps w:val="0"/>
                <w:color w:val="000000"/>
                <w:spacing w:val="0"/>
                <w:kern w:val="0"/>
                <w:sz w:val="22"/>
                <w:szCs w:val="22"/>
                <w:lang w:val="en-US" w:eastAsia="zh-CN" w:bidi="ar"/>
              </w:rPr>
              <w:t>收款账号</w:t>
            </w:r>
          </w:p>
        </w:tc>
        <w:tc>
          <w:tcPr>
            <w:tcW w:w="1185" w:type="dxa"/>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22"/>
                <w:szCs w:val="22"/>
              </w:rPr>
            </w:pPr>
            <w:r>
              <w:rPr>
                <w:rFonts w:hint="eastAsia" w:asciiTheme="minorEastAsia" w:hAnsiTheme="minorEastAsia" w:eastAsiaTheme="minorEastAsia" w:cstheme="minorEastAsia"/>
                <w:i w:val="0"/>
                <w:caps w:val="0"/>
                <w:color w:val="000000"/>
                <w:spacing w:val="0"/>
                <w:kern w:val="0"/>
                <w:sz w:val="22"/>
                <w:szCs w:val="22"/>
                <w:lang w:val="en-US" w:eastAsia="zh-CN" w:bidi="ar"/>
              </w:rPr>
              <w:t>交付方式</w:t>
            </w:r>
          </w:p>
        </w:tc>
        <w:tc>
          <w:tcPr>
            <w:tcW w:w="2514" w:type="dxa"/>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22"/>
                <w:szCs w:val="22"/>
              </w:rPr>
            </w:pPr>
            <w:r>
              <w:rPr>
                <w:rFonts w:hint="eastAsia" w:asciiTheme="minorEastAsia" w:hAnsiTheme="minorEastAsia" w:eastAsiaTheme="minorEastAsia" w:cstheme="minorEastAsia"/>
                <w:i w:val="0"/>
                <w:caps w:val="0"/>
                <w:color w:val="000000"/>
                <w:spacing w:val="0"/>
                <w:kern w:val="0"/>
                <w:sz w:val="22"/>
                <w:szCs w:val="22"/>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24" w:type="dxa"/>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22"/>
                <w:szCs w:val="22"/>
              </w:rPr>
            </w:pPr>
            <w:r>
              <w:rPr>
                <w:rFonts w:hint="eastAsia" w:asciiTheme="minorEastAsia" w:hAnsiTheme="minorEastAsia" w:eastAsiaTheme="minorEastAsia" w:cstheme="minorEastAsia"/>
                <w:i w:val="0"/>
                <w:caps w:val="0"/>
                <w:color w:val="000000"/>
                <w:spacing w:val="0"/>
                <w:kern w:val="0"/>
                <w:sz w:val="22"/>
                <w:szCs w:val="22"/>
                <w:lang w:val="en-US" w:eastAsia="zh-CN" w:bidi="ar"/>
              </w:rPr>
              <w:t>1</w:t>
            </w:r>
          </w:p>
        </w:tc>
        <w:tc>
          <w:tcPr>
            <w:tcW w:w="1180" w:type="dxa"/>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22"/>
                <w:szCs w:val="22"/>
              </w:rPr>
            </w:pPr>
            <w:r>
              <w:rPr>
                <w:rFonts w:hint="default"/>
                <w:fitText w:val="0" w:id="1"/>
              </w:rPr>
              <w:t>和田</w:t>
            </w:r>
            <w:r>
              <w:rPr>
                <w:rFonts w:hint="eastAsia"/>
                <w:fitText w:val="0" w:id="1"/>
                <w:lang w:val="en-US" w:eastAsia="zh-CN"/>
              </w:rPr>
              <w:t>县</w:t>
            </w:r>
            <w:r>
              <w:rPr>
                <w:rFonts w:hint="default"/>
                <w:fitText w:val="0" w:id="1"/>
              </w:rPr>
              <w:t>农业产业化科技园建设项目-饮料、驴奶加工项目设备采购项目</w:t>
            </w:r>
          </w:p>
        </w:tc>
        <w:tc>
          <w:tcPr>
            <w:tcW w:w="960" w:type="dxa"/>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22"/>
                <w:szCs w:val="22"/>
                <w:lang w:val="en-US"/>
              </w:rPr>
            </w:pPr>
            <w:r>
              <w:rPr>
                <w:rFonts w:hint="eastAsia" w:asciiTheme="minorEastAsia" w:hAnsiTheme="minorEastAsia" w:cstheme="minorEastAsia"/>
                <w:i w:val="0"/>
                <w:caps w:val="0"/>
                <w:color w:val="000000"/>
                <w:spacing w:val="0"/>
                <w:kern w:val="0"/>
                <w:sz w:val="22"/>
                <w:szCs w:val="22"/>
                <w:lang w:val="en-US" w:eastAsia="zh-CN" w:bidi="ar"/>
              </w:rPr>
              <w:t>6</w:t>
            </w:r>
            <w:r>
              <w:rPr>
                <w:rFonts w:hint="eastAsia" w:asciiTheme="minorEastAsia" w:hAnsiTheme="minorEastAsia" w:eastAsiaTheme="minorEastAsia" w:cstheme="minorEastAsia"/>
                <w:i w:val="0"/>
                <w:caps w:val="0"/>
                <w:color w:val="000000"/>
                <w:spacing w:val="0"/>
                <w:kern w:val="0"/>
                <w:sz w:val="22"/>
                <w:szCs w:val="22"/>
                <w:lang w:val="en-US" w:eastAsia="zh-CN" w:bidi="ar"/>
              </w:rPr>
              <w:t>00000</w:t>
            </w:r>
          </w:p>
        </w:tc>
        <w:tc>
          <w:tcPr>
            <w:tcW w:w="1080" w:type="dxa"/>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22"/>
                <w:szCs w:val="22"/>
              </w:rPr>
            </w:pPr>
            <w:r>
              <w:rPr>
                <w:rFonts w:hint="eastAsia" w:asciiTheme="minorEastAsia" w:hAnsiTheme="minorEastAsia" w:eastAsiaTheme="minorEastAsia" w:cstheme="minorEastAsia"/>
                <w:i w:val="0"/>
                <w:caps w:val="0"/>
                <w:color w:val="000000"/>
                <w:spacing w:val="0"/>
                <w:kern w:val="0"/>
                <w:sz w:val="22"/>
                <w:szCs w:val="22"/>
                <w:lang w:val="en-US" w:eastAsia="zh-CN" w:bidi="ar"/>
              </w:rPr>
              <w:t>和田县农村信用合作联社营业部</w:t>
            </w:r>
          </w:p>
        </w:tc>
        <w:tc>
          <w:tcPr>
            <w:tcW w:w="1185" w:type="dxa"/>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22"/>
                <w:szCs w:val="22"/>
              </w:rPr>
            </w:pPr>
            <w:r>
              <w:rPr>
                <w:rFonts w:hint="eastAsia" w:asciiTheme="minorEastAsia" w:hAnsiTheme="minorEastAsia" w:eastAsiaTheme="minorEastAsia" w:cstheme="minorEastAsia"/>
                <w:i w:val="0"/>
                <w:caps w:val="0"/>
                <w:color w:val="000000"/>
                <w:spacing w:val="0"/>
                <w:kern w:val="0"/>
                <w:sz w:val="22"/>
                <w:szCs w:val="22"/>
                <w:lang w:val="en-US" w:eastAsia="zh-CN" w:bidi="ar"/>
              </w:rPr>
              <w:t>877010012010121984578</w:t>
            </w:r>
          </w:p>
        </w:tc>
        <w:tc>
          <w:tcPr>
            <w:tcW w:w="1185" w:type="dxa"/>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22"/>
                <w:szCs w:val="22"/>
              </w:rPr>
            </w:pPr>
            <w:r>
              <w:rPr>
                <w:rFonts w:hint="eastAsia" w:asciiTheme="minorEastAsia" w:hAnsiTheme="minorEastAsia" w:eastAsiaTheme="minorEastAsia" w:cstheme="minorEastAsia"/>
                <w:i w:val="0"/>
                <w:caps w:val="0"/>
                <w:color w:val="000000"/>
                <w:spacing w:val="0"/>
                <w:sz w:val="22"/>
                <w:szCs w:val="22"/>
              </w:rPr>
              <w:t>公对公转账</w:t>
            </w:r>
          </w:p>
        </w:tc>
        <w:tc>
          <w:tcPr>
            <w:tcW w:w="2514" w:type="dxa"/>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22"/>
                <w:szCs w:val="22"/>
              </w:rPr>
            </w:pPr>
            <w:r>
              <w:rPr>
                <w:rFonts w:hint="eastAsia" w:asciiTheme="minorEastAsia" w:hAnsiTheme="minorEastAsia" w:eastAsiaTheme="minorEastAsia" w:cstheme="minorEastAsia"/>
                <w:i w:val="0"/>
                <w:caps w:val="0"/>
                <w:color w:val="000000"/>
                <w:spacing w:val="0"/>
                <w:kern w:val="0"/>
                <w:sz w:val="22"/>
                <w:szCs w:val="22"/>
                <w:lang w:val="en-US" w:eastAsia="zh-CN" w:bidi="ar"/>
              </w:rPr>
              <w:t>开户名称：和田县政务服务中心，开户行号：402896000110，投标人应在投标截止日期前，从其基本账户提交至下述指定专用账户（并注明项目名称及标段、用途），金额以到帐为准。</w:t>
            </w:r>
          </w:p>
        </w:tc>
      </w:tr>
    </w:tbl>
    <w:p>
      <w:pPr>
        <w:pStyle w:val="2"/>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2"/>
          <w:szCs w:val="22"/>
        </w:rPr>
      </w:pPr>
      <w:r>
        <w:rPr>
          <w:rStyle w:val="5"/>
          <w:rFonts w:hint="eastAsia" w:asciiTheme="minorEastAsia" w:hAnsiTheme="minorEastAsia" w:eastAsiaTheme="minorEastAsia" w:cstheme="minorEastAsia"/>
          <w:i w:val="0"/>
          <w:caps w:val="0"/>
          <w:color w:val="000000"/>
          <w:spacing w:val="0"/>
          <w:sz w:val="22"/>
          <w:szCs w:val="22"/>
        </w:rPr>
        <w:t>十一、 其他事项：</w:t>
      </w:r>
    </w:p>
    <w:p>
      <w:pPr>
        <w:pStyle w:val="2"/>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2"/>
          <w:szCs w:val="22"/>
        </w:rPr>
      </w:pPr>
      <w:r>
        <w:rPr>
          <w:rFonts w:hint="eastAsia" w:asciiTheme="minorEastAsia" w:hAnsiTheme="minorEastAsia" w:eastAsiaTheme="minorEastAsia" w:cstheme="minorEastAsia"/>
          <w:i w:val="0"/>
          <w:caps w:val="0"/>
          <w:color w:val="000000"/>
          <w:spacing w:val="0"/>
          <w:sz w:val="22"/>
          <w:szCs w:val="22"/>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p>
    <w:p>
      <w:pPr>
        <w:pStyle w:val="2"/>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2"/>
          <w:szCs w:val="22"/>
        </w:rPr>
      </w:pPr>
      <w:r>
        <w:rPr>
          <w:rStyle w:val="5"/>
          <w:rFonts w:hint="eastAsia" w:asciiTheme="minorEastAsia" w:hAnsiTheme="minorEastAsia" w:eastAsiaTheme="minorEastAsia" w:cstheme="minorEastAsia"/>
          <w:i w:val="0"/>
          <w:caps w:val="0"/>
          <w:color w:val="000000"/>
          <w:spacing w:val="0"/>
          <w:sz w:val="22"/>
          <w:szCs w:val="22"/>
        </w:rPr>
        <w:t>2、采购项目需要落实的政府采购政策</w:t>
      </w:r>
    </w:p>
    <w:p>
      <w:pPr>
        <w:pStyle w:val="2"/>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2"/>
          <w:szCs w:val="22"/>
        </w:rPr>
      </w:pPr>
      <w:r>
        <w:rPr>
          <w:rFonts w:hint="eastAsia" w:asciiTheme="minorEastAsia" w:hAnsiTheme="minorEastAsia" w:eastAsiaTheme="minorEastAsia" w:cstheme="minorEastAsia"/>
          <w:i w:val="0"/>
          <w:caps w:val="0"/>
          <w:color w:val="000000"/>
          <w:spacing w:val="0"/>
          <w:sz w:val="22"/>
          <w:szCs w:val="22"/>
        </w:rPr>
        <w:t> 中小企业优惠、监狱企业、节能产品、环境标志产品等（一）财政部、国家发展改革委《关于印发《节能产品政府采购实施意见》的通知》（财库[2004]185号文）； （二《财政部发展改革委 生态环境部 市场监管总局关于调整优化节能产品 环境标志产品政府采购执行机制的通知》（财库〔2019〕9号）; （三）财政部、工业和信息化部《关于印发《政府采购促进中小企业展暂行办法》的通知》（财库[2011]181号文）； （四）财政部、民政部、中国残疾人联合会《关于促进残疾人就业政府采购政策的通知》（财库[2017]141号）； （五）财政部、司法部《关于政府采购支持监狱企业发展有关问题的通知》（财库[2014]68号文）。 </w:t>
      </w:r>
    </w:p>
    <w:p>
      <w:pPr>
        <w:pStyle w:val="2"/>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2"/>
          <w:szCs w:val="22"/>
        </w:rPr>
      </w:pPr>
      <w:r>
        <w:rPr>
          <w:rStyle w:val="5"/>
          <w:rFonts w:hint="eastAsia" w:asciiTheme="minorEastAsia" w:hAnsiTheme="minorEastAsia" w:eastAsiaTheme="minorEastAsia" w:cstheme="minorEastAsia"/>
          <w:i w:val="0"/>
          <w:caps w:val="0"/>
          <w:color w:val="000000"/>
          <w:spacing w:val="0"/>
          <w:sz w:val="22"/>
          <w:szCs w:val="22"/>
        </w:rPr>
        <w:t>十二、联系方式</w:t>
      </w:r>
    </w:p>
    <w:p>
      <w:pPr>
        <w:pStyle w:val="2"/>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2"/>
          <w:szCs w:val="22"/>
          <w:lang w:val="en-US" w:eastAsia="zh-CN"/>
        </w:rPr>
      </w:pPr>
      <w:r>
        <w:rPr>
          <w:rStyle w:val="5"/>
          <w:rFonts w:hint="eastAsia" w:asciiTheme="minorEastAsia" w:hAnsiTheme="minorEastAsia" w:eastAsiaTheme="minorEastAsia" w:cstheme="minorEastAsia"/>
          <w:i w:val="0"/>
          <w:caps w:val="0"/>
          <w:color w:val="000000"/>
          <w:spacing w:val="0"/>
          <w:sz w:val="22"/>
          <w:szCs w:val="22"/>
        </w:rPr>
        <w:t>1、采购代理机构名称：</w:t>
      </w:r>
      <w:r>
        <w:rPr>
          <w:rFonts w:hint="eastAsia" w:asciiTheme="minorEastAsia" w:hAnsiTheme="minorEastAsia" w:eastAsiaTheme="minorEastAsia" w:cstheme="minorEastAsia"/>
          <w:i w:val="0"/>
          <w:caps w:val="0"/>
          <w:color w:val="000000"/>
          <w:spacing w:val="0"/>
          <w:sz w:val="22"/>
          <w:szCs w:val="22"/>
          <w:lang w:val="en-US" w:eastAsia="zh-CN"/>
        </w:rPr>
        <w:t>新疆宏</w:t>
      </w:r>
      <w:r>
        <w:rPr>
          <w:rFonts w:hint="eastAsia" w:asciiTheme="minorEastAsia" w:hAnsiTheme="minorEastAsia" w:cstheme="minorEastAsia"/>
          <w:i w:val="0"/>
          <w:caps w:val="0"/>
          <w:color w:val="000000"/>
          <w:spacing w:val="0"/>
          <w:sz w:val="22"/>
          <w:szCs w:val="22"/>
          <w:lang w:val="en-US" w:eastAsia="zh-CN"/>
        </w:rPr>
        <w:t>力</w:t>
      </w:r>
      <w:r>
        <w:rPr>
          <w:rFonts w:hint="eastAsia" w:asciiTheme="minorEastAsia" w:hAnsiTheme="minorEastAsia" w:eastAsiaTheme="minorEastAsia" w:cstheme="minorEastAsia"/>
          <w:i w:val="0"/>
          <w:caps w:val="0"/>
          <w:color w:val="000000"/>
          <w:spacing w:val="0"/>
          <w:sz w:val="22"/>
          <w:szCs w:val="22"/>
          <w:lang w:val="en-US" w:eastAsia="zh-CN"/>
        </w:rPr>
        <w:t>源工程项目管理有限公司</w:t>
      </w:r>
    </w:p>
    <w:p>
      <w:pPr>
        <w:pStyle w:val="2"/>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2"/>
          <w:szCs w:val="22"/>
          <w:lang w:val="en-US" w:eastAsia="zh-CN"/>
        </w:rPr>
      </w:pPr>
      <w:r>
        <w:rPr>
          <w:rStyle w:val="5"/>
          <w:rFonts w:hint="eastAsia" w:asciiTheme="minorEastAsia" w:hAnsiTheme="minorEastAsia" w:eastAsiaTheme="minorEastAsia" w:cstheme="minorEastAsia"/>
          <w:i w:val="0"/>
          <w:caps w:val="0"/>
          <w:color w:val="000000"/>
          <w:spacing w:val="0"/>
          <w:sz w:val="22"/>
          <w:szCs w:val="22"/>
        </w:rPr>
        <w:t>联系人：</w:t>
      </w:r>
      <w:r>
        <w:rPr>
          <w:rFonts w:hint="eastAsia" w:asciiTheme="minorEastAsia" w:hAnsiTheme="minorEastAsia" w:eastAsiaTheme="minorEastAsia" w:cstheme="minorEastAsia"/>
          <w:i w:val="0"/>
          <w:caps w:val="0"/>
          <w:color w:val="000000"/>
          <w:spacing w:val="0"/>
          <w:sz w:val="22"/>
          <w:szCs w:val="22"/>
        </w:rPr>
        <w:t> </w:t>
      </w:r>
      <w:r>
        <w:rPr>
          <w:rFonts w:hint="eastAsia" w:asciiTheme="minorEastAsia" w:hAnsiTheme="minorEastAsia" w:eastAsiaTheme="minorEastAsia" w:cstheme="minorEastAsia"/>
          <w:i w:val="0"/>
          <w:caps w:val="0"/>
          <w:color w:val="000000"/>
          <w:spacing w:val="0"/>
          <w:sz w:val="22"/>
          <w:szCs w:val="22"/>
          <w:lang w:val="en-US" w:eastAsia="zh-CN"/>
        </w:rPr>
        <w:t>杨文</w:t>
      </w:r>
    </w:p>
    <w:p>
      <w:pPr>
        <w:pStyle w:val="2"/>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2"/>
          <w:szCs w:val="22"/>
          <w:lang w:val="en-US" w:eastAsia="zh-CN"/>
        </w:rPr>
      </w:pPr>
      <w:r>
        <w:rPr>
          <w:rStyle w:val="5"/>
          <w:rFonts w:hint="eastAsia" w:asciiTheme="minorEastAsia" w:hAnsiTheme="minorEastAsia" w:eastAsiaTheme="minorEastAsia" w:cstheme="minorEastAsia"/>
          <w:i w:val="0"/>
          <w:caps w:val="0"/>
          <w:color w:val="000000"/>
          <w:spacing w:val="0"/>
          <w:sz w:val="22"/>
          <w:szCs w:val="22"/>
        </w:rPr>
        <w:t>联系电话：</w:t>
      </w:r>
      <w:r>
        <w:rPr>
          <w:rFonts w:hint="eastAsia" w:asciiTheme="minorEastAsia" w:hAnsiTheme="minorEastAsia" w:eastAsiaTheme="minorEastAsia" w:cstheme="minorEastAsia"/>
          <w:i w:val="0"/>
          <w:caps w:val="0"/>
          <w:color w:val="000000"/>
          <w:spacing w:val="0"/>
          <w:sz w:val="22"/>
          <w:szCs w:val="22"/>
        </w:rPr>
        <w:t> </w:t>
      </w:r>
      <w:r>
        <w:rPr>
          <w:rFonts w:hint="eastAsia" w:asciiTheme="minorEastAsia" w:hAnsiTheme="minorEastAsia" w:eastAsiaTheme="minorEastAsia" w:cstheme="minorEastAsia"/>
          <w:i w:val="0"/>
          <w:caps w:val="0"/>
          <w:color w:val="000000"/>
          <w:spacing w:val="0"/>
          <w:sz w:val="22"/>
          <w:szCs w:val="22"/>
          <w:lang w:val="en-US" w:eastAsia="zh-CN"/>
        </w:rPr>
        <w:t>15352120827</w:t>
      </w:r>
    </w:p>
    <w:p>
      <w:pPr>
        <w:pStyle w:val="2"/>
        <w:keepNext w:val="0"/>
        <w:keepLines w:val="0"/>
        <w:widowControl/>
        <w:numPr>
          <w:ilvl w:val="0"/>
          <w:numId w:val="0"/>
        </w:numPr>
        <w:suppressLineNumbers w:val="0"/>
        <w:spacing w:before="75" w:beforeAutospacing="0" w:after="75" w:afterAutospacing="0"/>
        <w:ind w:leftChars="0" w:right="0" w:rightChars="0"/>
        <w:rPr>
          <w:rStyle w:val="5"/>
          <w:rFonts w:hint="eastAsia" w:asciiTheme="minorEastAsia" w:hAnsiTheme="minorEastAsia" w:eastAsiaTheme="minorEastAsia" w:cstheme="minorEastAsia"/>
          <w:i w:val="0"/>
          <w:caps w:val="0"/>
          <w:color w:val="000000"/>
          <w:spacing w:val="0"/>
          <w:sz w:val="22"/>
          <w:szCs w:val="22"/>
        </w:rPr>
      </w:pPr>
      <w:r>
        <w:rPr>
          <w:rStyle w:val="5"/>
          <w:rFonts w:hint="eastAsia" w:asciiTheme="minorEastAsia" w:hAnsiTheme="minorEastAsia" w:eastAsiaTheme="minorEastAsia" w:cstheme="minorEastAsia"/>
          <w:i w:val="0"/>
          <w:caps w:val="0"/>
          <w:color w:val="000000"/>
          <w:spacing w:val="0"/>
          <w:sz w:val="22"/>
          <w:szCs w:val="22"/>
        </w:rPr>
        <w:t>地址：</w:t>
      </w:r>
      <w:r>
        <w:rPr>
          <w:rFonts w:hint="eastAsia" w:asciiTheme="minorEastAsia" w:hAnsiTheme="minorEastAsia" w:eastAsiaTheme="minorEastAsia" w:cstheme="minorEastAsia"/>
          <w:b w:val="0"/>
          <w:bCs w:val="0"/>
          <w:i w:val="0"/>
          <w:caps w:val="0"/>
          <w:color w:val="000000"/>
          <w:spacing w:val="0"/>
          <w:sz w:val="22"/>
          <w:szCs w:val="22"/>
        </w:rPr>
        <w:t> 和</w:t>
      </w:r>
      <w:r>
        <w:rPr>
          <w:rStyle w:val="5"/>
          <w:rFonts w:hint="eastAsia" w:asciiTheme="minorEastAsia" w:hAnsiTheme="minorEastAsia" w:eastAsiaTheme="minorEastAsia" w:cstheme="minorEastAsia"/>
          <w:b w:val="0"/>
          <w:bCs w:val="0"/>
          <w:i w:val="0"/>
          <w:caps w:val="0"/>
          <w:color w:val="000000"/>
          <w:spacing w:val="0"/>
          <w:sz w:val="22"/>
          <w:szCs w:val="22"/>
        </w:rPr>
        <w:t>田市纳瓦格路226号德亚商住楼4楼</w:t>
      </w:r>
    </w:p>
    <w:p>
      <w:pPr>
        <w:pStyle w:val="2"/>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2"/>
          <w:szCs w:val="22"/>
        </w:rPr>
      </w:pPr>
      <w:r>
        <w:rPr>
          <w:rStyle w:val="5"/>
          <w:rFonts w:hint="eastAsia" w:asciiTheme="minorEastAsia" w:hAnsiTheme="minorEastAsia" w:eastAsiaTheme="minorEastAsia" w:cstheme="minorEastAsia"/>
          <w:i w:val="0"/>
          <w:caps w:val="0"/>
          <w:color w:val="000000"/>
          <w:spacing w:val="0"/>
          <w:sz w:val="22"/>
          <w:szCs w:val="22"/>
        </w:rPr>
        <w:t>2、采购人名称：</w:t>
      </w:r>
      <w:r>
        <w:rPr>
          <w:rFonts w:hint="eastAsia" w:asciiTheme="minorEastAsia" w:hAnsiTheme="minorEastAsia" w:eastAsiaTheme="minorEastAsia" w:cstheme="minorEastAsia"/>
          <w:i w:val="0"/>
          <w:caps w:val="0"/>
          <w:color w:val="000000"/>
          <w:spacing w:val="0"/>
          <w:sz w:val="22"/>
          <w:szCs w:val="22"/>
        </w:rPr>
        <w:t> </w:t>
      </w:r>
      <w:r>
        <w:rPr>
          <w:rFonts w:hint="eastAsia" w:asciiTheme="minorEastAsia" w:hAnsiTheme="minorEastAsia" w:eastAsiaTheme="minorEastAsia" w:cstheme="minorEastAsia"/>
          <w:i w:val="0"/>
          <w:caps w:val="0"/>
          <w:color w:val="000000"/>
          <w:spacing w:val="0"/>
          <w:sz w:val="22"/>
          <w:szCs w:val="22"/>
          <w:lang w:val="en-US" w:eastAsia="zh-CN"/>
        </w:rPr>
        <w:t>和田县农业农村局</w:t>
      </w:r>
      <w:r>
        <w:rPr>
          <w:rFonts w:hint="eastAsia" w:asciiTheme="minorEastAsia" w:hAnsiTheme="minorEastAsia" w:eastAsiaTheme="minorEastAsia" w:cstheme="minorEastAsia"/>
          <w:i w:val="0"/>
          <w:caps w:val="0"/>
          <w:color w:val="000000"/>
          <w:spacing w:val="0"/>
          <w:sz w:val="22"/>
          <w:szCs w:val="22"/>
        </w:rPr>
        <w:t> </w:t>
      </w:r>
    </w:p>
    <w:p>
      <w:pPr>
        <w:pStyle w:val="2"/>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2"/>
          <w:szCs w:val="22"/>
          <w:lang w:eastAsia="zh-CN"/>
        </w:rPr>
      </w:pPr>
      <w:r>
        <w:rPr>
          <w:rStyle w:val="5"/>
          <w:rFonts w:hint="eastAsia" w:asciiTheme="minorEastAsia" w:hAnsiTheme="minorEastAsia" w:eastAsiaTheme="minorEastAsia" w:cstheme="minorEastAsia"/>
          <w:i w:val="0"/>
          <w:caps w:val="0"/>
          <w:color w:val="000000"/>
          <w:spacing w:val="0"/>
          <w:sz w:val="22"/>
          <w:szCs w:val="22"/>
        </w:rPr>
        <w:t>联系人：</w:t>
      </w:r>
      <w:r>
        <w:rPr>
          <w:rStyle w:val="5"/>
          <w:rFonts w:hint="eastAsia" w:asciiTheme="minorEastAsia" w:hAnsiTheme="minorEastAsia" w:cstheme="minorEastAsia"/>
          <w:i w:val="0"/>
          <w:caps w:val="0"/>
          <w:color w:val="000000"/>
          <w:spacing w:val="0"/>
          <w:sz w:val="22"/>
          <w:szCs w:val="22"/>
          <w:lang w:eastAsia="zh-CN"/>
        </w:rPr>
        <w:t>张晓娟</w:t>
      </w:r>
    </w:p>
    <w:p>
      <w:pPr>
        <w:pStyle w:val="2"/>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2"/>
          <w:szCs w:val="22"/>
        </w:rPr>
      </w:pPr>
      <w:r>
        <w:rPr>
          <w:rStyle w:val="5"/>
          <w:rFonts w:hint="eastAsia" w:asciiTheme="minorEastAsia" w:hAnsiTheme="minorEastAsia" w:eastAsiaTheme="minorEastAsia" w:cstheme="minorEastAsia"/>
          <w:i w:val="0"/>
          <w:caps w:val="0"/>
          <w:color w:val="000000"/>
          <w:spacing w:val="0"/>
          <w:sz w:val="22"/>
          <w:szCs w:val="22"/>
        </w:rPr>
        <w:t>联系电话：</w:t>
      </w:r>
      <w:r>
        <w:rPr>
          <w:rStyle w:val="5"/>
          <w:rFonts w:hint="eastAsia" w:asciiTheme="minorEastAsia" w:hAnsiTheme="minorEastAsia" w:cstheme="minorEastAsia"/>
          <w:i w:val="0"/>
          <w:caps w:val="0"/>
          <w:color w:val="000000"/>
          <w:spacing w:val="0"/>
          <w:sz w:val="22"/>
          <w:szCs w:val="22"/>
          <w:lang w:val="en-US" w:eastAsia="zh-CN"/>
        </w:rPr>
        <w:t>18690337688</w:t>
      </w:r>
      <w:r>
        <w:rPr>
          <w:rFonts w:hint="eastAsia" w:asciiTheme="minorEastAsia" w:hAnsiTheme="minorEastAsia" w:eastAsiaTheme="minorEastAsia" w:cstheme="minorEastAsia"/>
          <w:i w:val="0"/>
          <w:caps w:val="0"/>
          <w:color w:val="000000"/>
          <w:spacing w:val="0"/>
          <w:sz w:val="22"/>
          <w:szCs w:val="22"/>
        </w:rPr>
        <w:t> </w:t>
      </w:r>
    </w:p>
    <w:p>
      <w:pPr>
        <w:pStyle w:val="2"/>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2"/>
          <w:szCs w:val="22"/>
        </w:rPr>
      </w:pPr>
      <w:r>
        <w:rPr>
          <w:rStyle w:val="5"/>
          <w:rFonts w:hint="eastAsia" w:asciiTheme="minorEastAsia" w:hAnsiTheme="minorEastAsia" w:eastAsiaTheme="minorEastAsia" w:cstheme="minorEastAsia"/>
          <w:i w:val="0"/>
          <w:caps w:val="0"/>
          <w:color w:val="000000"/>
          <w:spacing w:val="0"/>
          <w:sz w:val="22"/>
          <w:szCs w:val="22"/>
        </w:rPr>
        <w:t>3、同级政府采购监督管理部门名称：</w:t>
      </w:r>
      <w:r>
        <w:rPr>
          <w:rFonts w:hint="eastAsia" w:asciiTheme="minorEastAsia" w:hAnsiTheme="minorEastAsia" w:eastAsiaTheme="minorEastAsia" w:cstheme="minorEastAsia"/>
          <w:i w:val="0"/>
          <w:caps w:val="0"/>
          <w:color w:val="000000"/>
          <w:spacing w:val="0"/>
          <w:sz w:val="22"/>
          <w:szCs w:val="22"/>
        </w:rPr>
        <w:t> 和田县公共资源交易中心 </w:t>
      </w:r>
    </w:p>
    <w:p>
      <w:pPr>
        <w:pStyle w:val="2"/>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i w:val="0"/>
          <w:caps w:val="0"/>
          <w:color w:val="000000"/>
          <w:spacing w:val="0"/>
          <w:sz w:val="22"/>
          <w:szCs w:val="22"/>
        </w:rPr>
      </w:pPr>
      <w:r>
        <w:rPr>
          <w:rStyle w:val="5"/>
          <w:rFonts w:hint="eastAsia" w:asciiTheme="minorEastAsia" w:hAnsiTheme="minorEastAsia" w:eastAsiaTheme="minorEastAsia" w:cstheme="minorEastAsia"/>
          <w:i w:val="0"/>
          <w:caps w:val="0"/>
          <w:color w:val="000000"/>
          <w:spacing w:val="0"/>
          <w:sz w:val="22"/>
          <w:szCs w:val="22"/>
        </w:rPr>
        <w:t>联系人：</w:t>
      </w:r>
      <w:r>
        <w:rPr>
          <w:rFonts w:hint="eastAsia" w:asciiTheme="minorEastAsia" w:hAnsiTheme="minorEastAsia" w:eastAsiaTheme="minorEastAsia" w:cstheme="minorEastAsia"/>
          <w:i w:val="0"/>
          <w:caps w:val="0"/>
          <w:color w:val="000000"/>
          <w:spacing w:val="0"/>
          <w:sz w:val="22"/>
          <w:szCs w:val="22"/>
        </w:rPr>
        <w:t> 柏杨 </w:t>
      </w:r>
    </w:p>
    <w:p>
      <w:pPr>
        <w:pStyle w:val="2"/>
        <w:keepNext w:val="0"/>
        <w:keepLines w:val="0"/>
        <w:widowControl/>
        <w:suppressLineNumbers w:val="0"/>
        <w:spacing w:before="75" w:beforeAutospacing="0" w:after="75" w:afterAutospacing="0"/>
        <w:ind w:left="0" w:right="0" w:firstLine="0"/>
        <w:rPr>
          <w:rFonts w:hint="eastAsia" w:asciiTheme="minorEastAsia" w:hAnsiTheme="minorEastAsia" w:eastAsiaTheme="minorEastAsia" w:cstheme="minorEastAsia"/>
          <w:sz w:val="21"/>
          <w:szCs w:val="21"/>
        </w:rPr>
      </w:pPr>
      <w:r>
        <w:rPr>
          <w:rStyle w:val="5"/>
          <w:rFonts w:hint="eastAsia" w:asciiTheme="minorEastAsia" w:hAnsiTheme="minorEastAsia" w:eastAsiaTheme="minorEastAsia" w:cstheme="minorEastAsia"/>
          <w:i w:val="0"/>
          <w:caps w:val="0"/>
          <w:color w:val="000000"/>
          <w:spacing w:val="0"/>
          <w:sz w:val="22"/>
          <w:szCs w:val="22"/>
        </w:rPr>
        <w:t>监督投诉电话：</w:t>
      </w:r>
      <w:bookmarkStart w:id="0" w:name="_GoBack"/>
      <w:r>
        <w:rPr>
          <w:rFonts w:hint="eastAsia" w:asciiTheme="minorEastAsia" w:hAnsiTheme="minorEastAsia" w:eastAsiaTheme="minorEastAsia" w:cstheme="minorEastAsia"/>
          <w:i w:val="0"/>
          <w:caps w:val="0"/>
          <w:color w:val="000000"/>
          <w:spacing w:val="0"/>
          <w:sz w:val="22"/>
          <w:szCs w:val="22"/>
        </w:rPr>
        <w:t> 0903-2946349 </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5D817"/>
    <w:multiLevelType w:val="singleLevel"/>
    <w:tmpl w:val="3E75D817"/>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F27AD5"/>
    <w:rsid w:val="05A94593"/>
    <w:rsid w:val="11EA2D9B"/>
    <w:rsid w:val="23CF77B2"/>
    <w:rsid w:val="270F3E40"/>
    <w:rsid w:val="44CA2F9F"/>
    <w:rsid w:val="46F27AD5"/>
    <w:rsid w:val="511C0EB2"/>
    <w:rsid w:val="5BC8731D"/>
    <w:rsid w:val="647758B9"/>
    <w:rsid w:val="66DA2D50"/>
    <w:rsid w:val="67321C00"/>
    <w:rsid w:val="6D64586E"/>
    <w:rsid w:val="746D0002"/>
    <w:rsid w:val="796A0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000000"/>
      <w:u w:val="none"/>
    </w:rPr>
  </w:style>
  <w:style w:type="character" w:styleId="7">
    <w:name w:val="Hyperlink"/>
    <w:basedOn w:val="4"/>
    <w:qFormat/>
    <w:uiPriority w:val="0"/>
    <w:rPr>
      <w:color w:val="000000"/>
      <w:u w:val="none"/>
    </w:rPr>
  </w:style>
  <w:style w:type="character" w:customStyle="1" w:styleId="8">
    <w:name w:val="overfont"/>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2020-04-29T10:34:00Z</dcterms:created>
  <dc:creator>·A bl </dc:creator>
  <cp:lastModifiedBy>WPS_1544508483</cp:lastModifiedBy>
  <cp:lastPrinted>2020-05-26T08:56:00Z</cp:lastPrinted>
  <dcterms:modified xsi:type="dcterms:W3CDTF">2020-05-26T11:22:19Z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