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项目负责人输入有误，需变更为实际负责人。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VhOWNiZjRkN2IxYmM2ZDEwNDdkNDVlODdjYjUifQ=="/>
  </w:docVars>
  <w:rsids>
    <w:rsidRoot w:val="00000000"/>
    <w:rsid w:val="6389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2023-07-19T03:02:06Z</dcterms:created>
  <dc:creator>鸿升</dc:creator>
  <cp:lastModifiedBy>阿酒</cp:lastModifiedBy>
  <dcterms:modified xsi:type="dcterms:W3CDTF">2023-07-19T03:02:38Z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A07608E87AD34C02B15C05ED384147D8_12</vt:lpwstr>
  </property>
</Properties>
</file>