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24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OLE_LINK1"/>
      <w:r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  <w:t>天峻县冬季清洁取暖分散式“煤改电”项目（二期）项目变更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公告</w:t>
      </w:r>
    </w:p>
    <w:tbl>
      <w:tblPr>
        <w:tblStyle w:val="12"/>
        <w:tblW w:w="9885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772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21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采购项目名称</w:t>
            </w:r>
          </w:p>
        </w:tc>
        <w:tc>
          <w:tcPr>
            <w:tcW w:w="77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hint="eastAsia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天峻县冬季清洁取暖分散式“煤改电”项目（二期）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采购项目编号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青海起达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公招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货物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）2022-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214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采购方式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公开招标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采购预算控制额度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1415</w:t>
            </w:r>
            <w:r>
              <w:rPr>
                <w:rFonts w:hint="eastAsia" w:ascii="Calibri" w:hAnsi="Calibri" w:eastAsia="宋体" w:cs="Times New Roman"/>
                <w:b w:val="0"/>
                <w:bCs w:val="0"/>
                <w:kern w:val="0"/>
                <w:sz w:val="24"/>
                <w:szCs w:val="24"/>
                <w:lang w:val="en-US" w:eastAsia="zh-Hans"/>
              </w:rPr>
              <w:t>万元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8" w:hRule="atLeast"/>
          <w:jc w:val="center"/>
        </w:trPr>
        <w:tc>
          <w:tcPr>
            <w:tcW w:w="21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变更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事项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numPr>
                <w:ilvl w:val="0"/>
                <w:numId w:val="3"/>
              </w:num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原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2"/>
                <w:lang w:val="en-US" w:eastAsia="zh-Hans" w:bidi="ar-SA"/>
              </w:rPr>
              <w:t>采购公告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：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firstLine="480" w:firstLineChars="20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2"/>
                <w:lang w:val="en-US" w:eastAsia="zh-Hans" w:bidi="ar-SA"/>
              </w:rPr>
              <w:t>开标时间：因疫情防控原因，本项目延期开标。具体开标时间，另行通知，其余事项不变。</w:t>
            </w:r>
          </w:p>
          <w:p>
            <w:pPr>
              <w:pStyle w:val="5"/>
              <w:numPr>
                <w:ilvl w:val="0"/>
                <w:numId w:val="3"/>
              </w:num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现变更为：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firstLine="480" w:firstLineChars="20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开标时间：2022年12月09日上午09：00分。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firstLine="480" w:firstLineChars="200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开标地点：西宁市公共资源交易中心四号开标室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 w:firstLine="48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2"/>
                <w:lang w:val="en-US" w:eastAsia="zh-CN" w:bidi="ar-SA"/>
              </w:rPr>
              <w:t>其余事项不变。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采购人及联系人电话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utoSpaceDE w:val="0"/>
              <w:autoSpaceDN w:val="0"/>
              <w:spacing w:line="320" w:lineRule="exac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采购人：天峻县建设和交通运输局</w:t>
            </w:r>
          </w:p>
          <w:p>
            <w:pPr>
              <w:autoSpaceDE w:val="0"/>
              <w:autoSpaceDN w:val="0"/>
              <w:spacing w:line="320" w:lineRule="exac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联系人：权老师    联系电话：0977-8268653</w:t>
            </w:r>
          </w:p>
          <w:p>
            <w:pPr>
              <w:autoSpaceDE w:val="0"/>
              <w:autoSpaceDN w:val="0"/>
              <w:spacing w:line="320" w:lineRule="exac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联系地址：青海省海西蒙古族藏族自治州天峻县新源西路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 xml:space="preserve">   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采购代理机构及联系人电话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采购代理机构：青海起达工程项目管理有限公司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何</w:t>
            </w:r>
            <w:r>
              <w:rPr>
                <w:rFonts w:hint="eastAsia" w:ascii="宋体" w:hAnsi="宋体" w:eastAsia="宋体" w:cs="宋体"/>
                <w:sz w:val="24"/>
              </w:rPr>
              <w:t>女士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13897669213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邮箱地址：</w:t>
            </w:r>
            <w:r>
              <w:rPr>
                <w:rFonts w:hint="eastAsia" w:ascii="宋体" w:hAnsi="宋体" w:eastAsia="宋体" w:cs="宋体"/>
                <w:sz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</w:rPr>
              <w:instrText xml:space="preserve"> HYPERLINK "mailto:xhzbqhfgs@163.com" </w:instrText>
            </w:r>
            <w:r>
              <w:rPr>
                <w:rFonts w:hint="eastAsia" w:ascii="宋体" w:hAnsi="宋体" w:eastAsia="宋体" w:cs="宋体"/>
                <w:sz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</w:rPr>
              <w:t>qhqdyxgs@163.com</w:t>
            </w:r>
            <w:r>
              <w:rPr>
                <w:rFonts w:hint="eastAsia" w:ascii="宋体" w:hAnsi="宋体" w:eastAsia="宋体" w:cs="宋体"/>
                <w:sz w:val="24"/>
              </w:rPr>
              <w:fldChar w:fldCharType="end"/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联系地址：西宁市城西区五四西路53号三榆西城天街2号楼5楼20505室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1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其他事项</w:t>
            </w:r>
          </w:p>
        </w:tc>
        <w:tc>
          <w:tcPr>
            <w:tcW w:w="77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本公告发布于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zh-CN" w:eastAsia="zh-CN" w:bidi="ar-SA"/>
              </w:rPr>
              <w:t>《青海省政府采购网》、《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中国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zh-CN" w:eastAsia="zh-CN" w:bidi="ar-SA"/>
              </w:rPr>
              <w:t>政府采购网》《青海省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电子招投标公共服务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zh-CN" w:eastAsia="zh-CN" w:bidi="ar-SA"/>
              </w:rPr>
              <w:t>平台》、《中国采购与招标网》、《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青海项目信息网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zh-CN" w:eastAsia="zh-CN" w:bidi="ar-SA"/>
              </w:rPr>
              <w:t>》；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1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财政监督部门及电话</w:t>
            </w:r>
          </w:p>
        </w:tc>
        <w:tc>
          <w:tcPr>
            <w:tcW w:w="77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监督单位：天峻县财政局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</w:rPr>
              <w:t>联系电话：0977-8232067</w:t>
            </w:r>
          </w:p>
        </w:tc>
      </w:tr>
      <w:bookmarkEnd w:id="0"/>
    </w:tbl>
    <w:p>
      <w:pPr>
        <w:jc w:val="righ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青海起达工程项目管理有限公司</w:t>
      </w:r>
    </w:p>
    <w:p>
      <w:pPr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            </w:t>
      </w:r>
      <w:r>
        <w:rPr>
          <w:rFonts w:hint="default" w:ascii="宋体" w:hAnsi="宋体" w:eastAsia="宋体" w:cs="宋体"/>
          <w:sz w:val="24"/>
          <w:lang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</w:rPr>
        <w:t>202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06</w:t>
      </w:r>
      <w:bookmarkStart w:id="1" w:name="_GoBack"/>
      <w:bookmarkEnd w:id="1"/>
      <w:r>
        <w:rPr>
          <w:rFonts w:hint="eastAsia" w:ascii="宋体" w:hAnsi="宋体" w:eastAsia="宋体" w:cs="宋体"/>
          <w:sz w:val="24"/>
        </w:rPr>
        <w:t>日</w:t>
      </w:r>
    </w:p>
    <w:sectPr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E8D136"/>
    <w:multiLevelType w:val="singleLevel"/>
    <w:tmpl w:val="DEE8D13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6335E6F"/>
    <w:multiLevelType w:val="multilevel"/>
    <w:tmpl w:val="46335E6F"/>
    <w:lvl w:ilvl="0" w:tentative="0">
      <w:start w:val="1"/>
      <w:numFmt w:val="decimal"/>
      <w:pStyle w:val="24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6DE37B95"/>
    <w:multiLevelType w:val="multilevel"/>
    <w:tmpl w:val="6DE37B95"/>
    <w:lvl w:ilvl="0" w:tentative="0">
      <w:start w:val="1"/>
      <w:numFmt w:val="decimal"/>
      <w:lvlText w:val="1.4.5.%1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23"/>
      <w:lvlText w:val="%1.%2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YmE4YWRjY2U1NzIwMzlkMjM3NWQ5M2VlMTRhZWEifQ=="/>
  </w:docVars>
  <w:rsids>
    <w:rsidRoot w:val="00D31D50"/>
    <w:rsid w:val="00102AF3"/>
    <w:rsid w:val="001E2489"/>
    <w:rsid w:val="00213CF6"/>
    <w:rsid w:val="00323B43"/>
    <w:rsid w:val="003D37D8"/>
    <w:rsid w:val="00426133"/>
    <w:rsid w:val="004358AB"/>
    <w:rsid w:val="0050718A"/>
    <w:rsid w:val="0052229A"/>
    <w:rsid w:val="00646EDF"/>
    <w:rsid w:val="00833D2E"/>
    <w:rsid w:val="008B7726"/>
    <w:rsid w:val="00950189"/>
    <w:rsid w:val="00A53EC8"/>
    <w:rsid w:val="00D31D50"/>
    <w:rsid w:val="00D91659"/>
    <w:rsid w:val="01E62014"/>
    <w:rsid w:val="023068C5"/>
    <w:rsid w:val="02C44E0D"/>
    <w:rsid w:val="03263879"/>
    <w:rsid w:val="04692935"/>
    <w:rsid w:val="04833D8A"/>
    <w:rsid w:val="070F6F60"/>
    <w:rsid w:val="08C15248"/>
    <w:rsid w:val="0BDB0356"/>
    <w:rsid w:val="0C7B478E"/>
    <w:rsid w:val="0CC70C69"/>
    <w:rsid w:val="0CF533B1"/>
    <w:rsid w:val="0D935200"/>
    <w:rsid w:val="0DAD4E1B"/>
    <w:rsid w:val="0DDE41D5"/>
    <w:rsid w:val="0EDE1004"/>
    <w:rsid w:val="0EFF09BE"/>
    <w:rsid w:val="0F4A3BDE"/>
    <w:rsid w:val="11C24C0D"/>
    <w:rsid w:val="133E30B6"/>
    <w:rsid w:val="13F50DBA"/>
    <w:rsid w:val="14463CC3"/>
    <w:rsid w:val="146B333A"/>
    <w:rsid w:val="15F01D49"/>
    <w:rsid w:val="18894B45"/>
    <w:rsid w:val="1B18764C"/>
    <w:rsid w:val="1B6F1962"/>
    <w:rsid w:val="1BF31771"/>
    <w:rsid w:val="1C7F7EE1"/>
    <w:rsid w:val="1D7D2FF7"/>
    <w:rsid w:val="1E547D17"/>
    <w:rsid w:val="1EAC07D7"/>
    <w:rsid w:val="20012DA5"/>
    <w:rsid w:val="22803E88"/>
    <w:rsid w:val="238068BF"/>
    <w:rsid w:val="23AD38F6"/>
    <w:rsid w:val="24415E66"/>
    <w:rsid w:val="248903D7"/>
    <w:rsid w:val="24F03186"/>
    <w:rsid w:val="25C52A03"/>
    <w:rsid w:val="26657D17"/>
    <w:rsid w:val="268F694B"/>
    <w:rsid w:val="2696250C"/>
    <w:rsid w:val="29BB29C0"/>
    <w:rsid w:val="2A911AAD"/>
    <w:rsid w:val="2AE66E5F"/>
    <w:rsid w:val="2B4B016A"/>
    <w:rsid w:val="2B886128"/>
    <w:rsid w:val="2BDD2FF1"/>
    <w:rsid w:val="2BFE39B8"/>
    <w:rsid w:val="2CE54F84"/>
    <w:rsid w:val="2CF30611"/>
    <w:rsid w:val="2FCF4C47"/>
    <w:rsid w:val="2FE52B11"/>
    <w:rsid w:val="30E37846"/>
    <w:rsid w:val="3158648C"/>
    <w:rsid w:val="32D45AFE"/>
    <w:rsid w:val="32D56480"/>
    <w:rsid w:val="34170F4E"/>
    <w:rsid w:val="3433527E"/>
    <w:rsid w:val="34CC177B"/>
    <w:rsid w:val="34E814A1"/>
    <w:rsid w:val="35026FF5"/>
    <w:rsid w:val="35D3505E"/>
    <w:rsid w:val="36120E97"/>
    <w:rsid w:val="3623074C"/>
    <w:rsid w:val="36E03382"/>
    <w:rsid w:val="37853A0C"/>
    <w:rsid w:val="393D49F6"/>
    <w:rsid w:val="39B660C2"/>
    <w:rsid w:val="3A251BD7"/>
    <w:rsid w:val="3C270A24"/>
    <w:rsid w:val="3D931088"/>
    <w:rsid w:val="3DF26CD0"/>
    <w:rsid w:val="3EC47C24"/>
    <w:rsid w:val="3F460A4F"/>
    <w:rsid w:val="3FD4083B"/>
    <w:rsid w:val="40450388"/>
    <w:rsid w:val="40B170EC"/>
    <w:rsid w:val="40F81DB6"/>
    <w:rsid w:val="42607C51"/>
    <w:rsid w:val="426C7C4C"/>
    <w:rsid w:val="429C350F"/>
    <w:rsid w:val="44D81773"/>
    <w:rsid w:val="450F7093"/>
    <w:rsid w:val="45DA216D"/>
    <w:rsid w:val="477B0C82"/>
    <w:rsid w:val="487E7A11"/>
    <w:rsid w:val="4A147BD4"/>
    <w:rsid w:val="4AC705C3"/>
    <w:rsid w:val="4BB61222"/>
    <w:rsid w:val="4C647D8F"/>
    <w:rsid w:val="4CB94CA0"/>
    <w:rsid w:val="4E516B22"/>
    <w:rsid w:val="4E9F6613"/>
    <w:rsid w:val="50993A40"/>
    <w:rsid w:val="510065DD"/>
    <w:rsid w:val="51624BA2"/>
    <w:rsid w:val="52C33D55"/>
    <w:rsid w:val="52FDB0E8"/>
    <w:rsid w:val="548A494C"/>
    <w:rsid w:val="54E306F8"/>
    <w:rsid w:val="55164621"/>
    <w:rsid w:val="559B61EA"/>
    <w:rsid w:val="56383296"/>
    <w:rsid w:val="56786AE3"/>
    <w:rsid w:val="571B1A97"/>
    <w:rsid w:val="57A32B2B"/>
    <w:rsid w:val="59CE0523"/>
    <w:rsid w:val="5C090A3C"/>
    <w:rsid w:val="5C1F028C"/>
    <w:rsid w:val="5C507329"/>
    <w:rsid w:val="5D0B2591"/>
    <w:rsid w:val="5E157005"/>
    <w:rsid w:val="5EE2702E"/>
    <w:rsid w:val="5EEE5CC7"/>
    <w:rsid w:val="5F9C2267"/>
    <w:rsid w:val="5FDFF015"/>
    <w:rsid w:val="60C11692"/>
    <w:rsid w:val="610C54E3"/>
    <w:rsid w:val="64076422"/>
    <w:rsid w:val="640E7A4C"/>
    <w:rsid w:val="64B07CA2"/>
    <w:rsid w:val="64E01472"/>
    <w:rsid w:val="653300CF"/>
    <w:rsid w:val="65A86E75"/>
    <w:rsid w:val="668D04BB"/>
    <w:rsid w:val="682A61C5"/>
    <w:rsid w:val="682D5AB2"/>
    <w:rsid w:val="69576741"/>
    <w:rsid w:val="69BB0C79"/>
    <w:rsid w:val="6A7A18D2"/>
    <w:rsid w:val="6AAC039F"/>
    <w:rsid w:val="6AC24631"/>
    <w:rsid w:val="6AC64D71"/>
    <w:rsid w:val="6B414D1C"/>
    <w:rsid w:val="6C1430B7"/>
    <w:rsid w:val="6C7214C7"/>
    <w:rsid w:val="6EA036FA"/>
    <w:rsid w:val="6EAA34D8"/>
    <w:rsid w:val="6F0A37A1"/>
    <w:rsid w:val="6F4E3C49"/>
    <w:rsid w:val="70FC417A"/>
    <w:rsid w:val="71320A19"/>
    <w:rsid w:val="71CB2BDD"/>
    <w:rsid w:val="71FD6A0D"/>
    <w:rsid w:val="72F773E8"/>
    <w:rsid w:val="732FF717"/>
    <w:rsid w:val="73607EFA"/>
    <w:rsid w:val="75227D6E"/>
    <w:rsid w:val="761A519B"/>
    <w:rsid w:val="78840882"/>
    <w:rsid w:val="79223C5C"/>
    <w:rsid w:val="79921C19"/>
    <w:rsid w:val="7A5E5147"/>
    <w:rsid w:val="7AA249C5"/>
    <w:rsid w:val="7C376AA7"/>
    <w:rsid w:val="7CC425C7"/>
    <w:rsid w:val="7D9C6F63"/>
    <w:rsid w:val="7ED338CB"/>
    <w:rsid w:val="7F08472B"/>
    <w:rsid w:val="7F102B9A"/>
    <w:rsid w:val="7F794EAC"/>
    <w:rsid w:val="7FB9054D"/>
    <w:rsid w:val="7FC37C6E"/>
    <w:rsid w:val="7FFE6A2F"/>
    <w:rsid w:val="9FF75A55"/>
    <w:rsid w:val="CBEAACF4"/>
    <w:rsid w:val="F6FB3CD1"/>
    <w:rsid w:val="FD7413F7"/>
    <w:rsid w:val="FD7FB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qFormat="1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kern w:val="0"/>
      <w:sz w:val="28"/>
      <w:szCs w:val="28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kern w:val="0"/>
      <w:sz w:val="20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  <w:rPr>
      <w:sz w:val="21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9">
    <w:name w:val="table of figures"/>
    <w:basedOn w:val="1"/>
    <w:next w:val="1"/>
    <w:unhideWhenUsed/>
    <w:qFormat/>
    <w:uiPriority w:val="0"/>
    <w:pPr>
      <w:spacing w:beforeLines="0" w:afterLines="0"/>
      <w:ind w:leftChars="200" w:hanging="200" w:hangingChars="200"/>
    </w:pPr>
    <w:rPr>
      <w:rFonts w:hint="eastAsia"/>
      <w:sz w:val="21"/>
    </w:rPr>
  </w:style>
  <w:style w:type="paragraph" w:styleId="10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qFormat/>
    <w:uiPriority w:val="0"/>
    <w:rPr>
      <w:color w:val="000099"/>
      <w:u w:val="none"/>
    </w:rPr>
  </w:style>
  <w:style w:type="paragraph" w:customStyle="1" w:styleId="16">
    <w:name w:val="一级条标题"/>
    <w:basedOn w:val="17"/>
    <w:next w:val="18"/>
    <w:qFormat/>
    <w:uiPriority w:val="0"/>
    <w:pPr>
      <w:tabs>
        <w:tab w:val="left" w:pos="720"/>
      </w:tabs>
      <w:spacing w:beforeLines="0" w:afterLines="0"/>
      <w:ind w:left="567" w:hanging="567"/>
      <w:outlineLvl w:val="2"/>
    </w:pPr>
  </w:style>
  <w:style w:type="paragraph" w:customStyle="1" w:styleId="17">
    <w:name w:val="章标题"/>
    <w:next w:val="1"/>
    <w:qFormat/>
    <w:uiPriority w:val="0"/>
    <w:pPr>
      <w:tabs>
        <w:tab w:val="left" w:pos="720"/>
      </w:tabs>
      <w:spacing w:beforeLines="50" w:afterLines="50"/>
      <w:ind w:left="567" w:hanging="567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8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9">
    <w:name w:val="方案正文 Char"/>
    <w:link w:val="20"/>
    <w:qFormat/>
    <w:uiPriority w:val="0"/>
    <w:rPr>
      <w:rFonts w:ascii="Calibri" w:hAnsi="Calibri"/>
      <w:kern w:val="2"/>
      <w:sz w:val="24"/>
      <w:szCs w:val="24"/>
    </w:rPr>
  </w:style>
  <w:style w:type="paragraph" w:customStyle="1" w:styleId="20">
    <w:name w:val="方案正文"/>
    <w:basedOn w:val="1"/>
    <w:link w:val="19"/>
    <w:qFormat/>
    <w:uiPriority w:val="0"/>
    <w:pPr>
      <w:widowControl w:val="0"/>
      <w:spacing w:after="0" w:line="360" w:lineRule="auto"/>
      <w:ind w:firstLine="480" w:firstLineChars="200"/>
    </w:pPr>
    <w:rPr>
      <w:rFonts w:ascii="Calibri" w:hAnsi="Calibri"/>
      <w:kern w:val="2"/>
      <w:sz w:val="24"/>
      <w:szCs w:val="24"/>
    </w:rPr>
  </w:style>
  <w:style w:type="paragraph" w:customStyle="1" w:styleId="21">
    <w:name w:val="_Style 3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引言二级条标题"/>
    <w:basedOn w:val="24"/>
    <w:next w:val="18"/>
    <w:qFormat/>
    <w:uiPriority w:val="0"/>
    <w:pPr>
      <w:numPr>
        <w:ilvl w:val="1"/>
        <w:numId w:val="1"/>
      </w:numPr>
      <w:jc w:val="both"/>
    </w:pPr>
    <w:rPr>
      <w:rFonts w:eastAsia="黑体"/>
      <w:kern w:val="2"/>
      <w:sz w:val="21"/>
    </w:rPr>
  </w:style>
  <w:style w:type="paragraph" w:customStyle="1" w:styleId="24">
    <w:name w:val="引言一级条标题"/>
    <w:basedOn w:val="1"/>
    <w:next w:val="18"/>
    <w:qFormat/>
    <w:uiPriority w:val="0"/>
    <w:pPr>
      <w:numPr>
        <w:ilvl w:val="0"/>
        <w:numId w:val="2"/>
      </w:numPr>
    </w:pPr>
    <w:rPr>
      <w:rFonts w:ascii="Times New Roman" w:hAnsi="Times New Roman" w:eastAsia="黑体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437</Words>
  <Characters>511</Characters>
  <Lines>5</Lines>
  <Paragraphs>1</Paragraphs>
  <TotalTime>2</TotalTime>
  <ScaleCrop>false</ScaleCrop>
  <LinksUpToDate>false</LinksUpToDate>
  <CharactersWithSpaces>631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Administrator</cp:lastModifiedBy>
  <dcterms:modified xsi:type="dcterms:W3CDTF">2022-12-06T07:41:00Z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D0FBE62737FA40A780A3FDCD258529F0</vt:lpwstr>
  </property>
</Properties>
</file>