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0C" w:rsidRPr="0056553A" w:rsidRDefault="00240FBF" w:rsidP="0056553A">
      <w:pPr>
        <w:spacing w:line="360" w:lineRule="auto"/>
        <w:jc w:val="center"/>
        <w:rPr>
          <w:b/>
          <w:sz w:val="24"/>
        </w:rPr>
      </w:pPr>
      <w:r w:rsidRPr="0056553A">
        <w:rPr>
          <w:rFonts w:hint="eastAsia"/>
          <w:b/>
          <w:sz w:val="24"/>
        </w:rPr>
        <w:t>四川省成都市郫都区第二中学校园网络整体规划建设采购项目变更</w:t>
      </w:r>
      <w:r w:rsidRPr="0056553A">
        <w:rPr>
          <w:b/>
          <w:sz w:val="24"/>
        </w:rPr>
        <w:t>公告</w:t>
      </w:r>
    </w:p>
    <w:p w:rsidR="00240FBF" w:rsidRPr="0056553A" w:rsidRDefault="00240FBF" w:rsidP="0056553A">
      <w:pPr>
        <w:spacing w:line="360" w:lineRule="auto"/>
        <w:jc w:val="center"/>
        <w:rPr>
          <w:b/>
          <w:sz w:val="24"/>
        </w:rPr>
      </w:pPr>
      <w:r w:rsidRPr="0056553A">
        <w:rPr>
          <w:rFonts w:hint="eastAsia"/>
          <w:b/>
          <w:sz w:val="24"/>
        </w:rPr>
        <w:t>（项目编号</w:t>
      </w:r>
      <w:r w:rsidRPr="0056553A">
        <w:rPr>
          <w:b/>
          <w:sz w:val="24"/>
        </w:rPr>
        <w:t>：</w:t>
      </w:r>
      <w:r w:rsidRPr="0056553A">
        <w:rPr>
          <w:b/>
          <w:sz w:val="24"/>
        </w:rPr>
        <w:t>510124202100199</w:t>
      </w:r>
      <w:r w:rsidRPr="0056553A">
        <w:rPr>
          <w:rFonts w:hint="eastAsia"/>
          <w:b/>
          <w:sz w:val="24"/>
        </w:rPr>
        <w:t>）</w:t>
      </w:r>
    </w:p>
    <w:p w:rsidR="00240FBF" w:rsidRDefault="00240FBF" w:rsidP="0056553A">
      <w:pPr>
        <w:spacing w:line="360" w:lineRule="auto"/>
        <w:jc w:val="left"/>
      </w:pPr>
      <w:r w:rsidRPr="00240FBF">
        <w:rPr>
          <w:rFonts w:hint="eastAsia"/>
        </w:rPr>
        <w:t>四川省成都市郫都区第二中学校园网络整体规划建设采购项目</w:t>
      </w:r>
      <w:r>
        <w:rPr>
          <w:rFonts w:hint="eastAsia"/>
        </w:rPr>
        <w:t>变更</w:t>
      </w:r>
      <w:r>
        <w:t>内容如下</w:t>
      </w:r>
      <w:r>
        <w:rPr>
          <w:rFonts w:hint="eastAsia"/>
        </w:rPr>
        <w:t>：</w:t>
      </w:r>
    </w:p>
    <w:p w:rsidR="00240FBF" w:rsidRDefault="0056553A" w:rsidP="0093409C">
      <w:pPr>
        <w:pStyle w:val="a3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原</w:t>
      </w:r>
      <w:r>
        <w:t>采购文件中</w:t>
      </w:r>
      <w:r>
        <w:t>“</w:t>
      </w:r>
      <w:r w:rsidRPr="0056553A">
        <w:rPr>
          <w:rFonts w:hint="eastAsia"/>
        </w:rPr>
        <w:t>第五章采购项目技术、服务、政府采购合同内容条款及其他商务要求中的三</w:t>
      </w:r>
      <w:r w:rsidRPr="0056553A">
        <w:rPr>
          <w:rFonts w:hint="eastAsia"/>
        </w:rPr>
        <w:t>.</w:t>
      </w:r>
      <w:r w:rsidRPr="0056553A">
        <w:rPr>
          <w:rFonts w:hint="eastAsia"/>
        </w:rPr>
        <w:t>技术要求</w:t>
      </w:r>
      <w:r>
        <w:rPr>
          <w:rFonts w:hint="eastAsia"/>
        </w:rPr>
        <w:t xml:space="preserve"> </w:t>
      </w:r>
      <w:r w:rsidRPr="0056553A">
        <w:rPr>
          <w:rFonts w:hint="eastAsia"/>
        </w:rPr>
        <w:t>五、有线网络系统</w:t>
      </w:r>
      <w:r w:rsidRPr="0056553A">
        <w:rPr>
          <w:rFonts w:hint="eastAsia"/>
        </w:rPr>
        <w:t>3</w:t>
      </w:r>
      <w:r w:rsidRPr="0056553A">
        <w:rPr>
          <w:rFonts w:hint="eastAsia"/>
        </w:rPr>
        <w:t>、核心交换机</w:t>
      </w:r>
      <w:r>
        <w:rPr>
          <w:rFonts w:hint="eastAsia"/>
        </w:rPr>
        <w:t>：</w:t>
      </w:r>
      <w:r w:rsidRPr="0056553A">
        <w:rPr>
          <w:rFonts w:hint="eastAsia"/>
        </w:rPr>
        <w:t>*4.</w:t>
      </w:r>
      <w:r w:rsidRPr="0056553A">
        <w:rPr>
          <w:rFonts w:hint="eastAsia"/>
        </w:rPr>
        <w:t>提供信产部证书，提供工信部</w:t>
      </w:r>
      <w:r w:rsidRPr="0056553A">
        <w:rPr>
          <w:rFonts w:hint="eastAsia"/>
        </w:rPr>
        <w:t>IPv4</w:t>
      </w:r>
      <w:r w:rsidRPr="0056553A">
        <w:rPr>
          <w:rFonts w:hint="eastAsia"/>
        </w:rPr>
        <w:t>、</w:t>
      </w:r>
      <w:r w:rsidRPr="0056553A">
        <w:rPr>
          <w:rFonts w:hint="eastAsia"/>
        </w:rPr>
        <w:t>Ipv6</w:t>
      </w:r>
      <w:r w:rsidRPr="0056553A">
        <w:rPr>
          <w:rFonts w:hint="eastAsia"/>
        </w:rPr>
        <w:t>入网证书</w:t>
      </w:r>
      <w:r>
        <w:rPr>
          <w:rFonts w:hint="eastAsia"/>
        </w:rPr>
        <w:t>，</w:t>
      </w:r>
      <w:r w:rsidRPr="0056553A">
        <w:rPr>
          <w:rFonts w:hint="eastAsia"/>
        </w:rPr>
        <w:t>本条删除。</w:t>
      </w:r>
      <w:r>
        <w:t>”</w:t>
      </w:r>
    </w:p>
    <w:p w:rsidR="0093409C" w:rsidRDefault="0093409C" w:rsidP="0093409C">
      <w:pPr>
        <w:pStyle w:val="a3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原</w:t>
      </w:r>
      <w:r>
        <w:t>采购文件中</w:t>
      </w:r>
      <w:r>
        <w:rPr>
          <w:rFonts w:hint="eastAsia"/>
        </w:rPr>
        <w:t>“</w:t>
      </w:r>
      <w:r w:rsidRPr="0093409C">
        <w:rPr>
          <w:rFonts w:hint="eastAsia"/>
        </w:rPr>
        <w:t>第一章</w:t>
      </w:r>
      <w:r w:rsidRPr="0093409C">
        <w:rPr>
          <w:rFonts w:hint="eastAsia"/>
        </w:rPr>
        <w:t xml:space="preserve">  </w:t>
      </w:r>
      <w:r w:rsidRPr="0093409C">
        <w:rPr>
          <w:rFonts w:hint="eastAsia"/>
        </w:rPr>
        <w:t>磋商邀请</w:t>
      </w:r>
      <w:r>
        <w:rPr>
          <w:rFonts w:hint="eastAsia"/>
        </w:rPr>
        <w:t>”</w:t>
      </w:r>
      <w:r w:rsidRPr="0093409C">
        <w:rPr>
          <w:rFonts w:hint="eastAsia"/>
        </w:rPr>
        <w:t xml:space="preserve"> </w:t>
      </w:r>
      <w:r>
        <w:rPr>
          <w:rFonts w:hint="eastAsia"/>
        </w:rPr>
        <w:t>八、递交响应文件截止时间</w:t>
      </w:r>
      <w:r>
        <w:rPr>
          <w:rFonts w:hint="eastAsia"/>
        </w:rPr>
        <w:t>(</w:t>
      </w:r>
      <w:r>
        <w:rPr>
          <w:rFonts w:hint="eastAsia"/>
        </w:rPr>
        <w:t>参加磋商的时间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（北京时间）。</w:t>
      </w:r>
      <w:r>
        <w:rPr>
          <w:rFonts w:hint="eastAsia"/>
        </w:rPr>
        <w:t xml:space="preserve"> </w:t>
      </w:r>
    </w:p>
    <w:p w:rsidR="0093409C" w:rsidRDefault="0093409C" w:rsidP="0093409C">
      <w:pPr>
        <w:pStyle w:val="a3"/>
        <w:spacing w:line="360" w:lineRule="auto"/>
        <w:ind w:left="360" w:firstLineChars="150" w:firstLine="315"/>
        <w:jc w:val="left"/>
      </w:pPr>
      <w:r>
        <w:rPr>
          <w:rFonts w:hint="eastAsia"/>
        </w:rPr>
        <w:t>九、递交响应文件地点：响应文件必须在递交响应文件截止时间前送达磋商地点。逾期送达或没有密封的响应文件恕不接收。本次采购不接收邮寄的响应文件。（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13:00</w:t>
      </w:r>
      <w:r>
        <w:rPr>
          <w:rFonts w:hint="eastAsia"/>
        </w:rPr>
        <w:t>（北京时间）</w:t>
      </w:r>
      <w:r>
        <w:rPr>
          <w:rFonts w:hint="eastAsia"/>
        </w:rPr>
        <w:t xml:space="preserve"> - 2021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13:30</w:t>
      </w:r>
      <w:r>
        <w:rPr>
          <w:rFonts w:hint="eastAsia"/>
        </w:rPr>
        <w:t>（北京时间））</w:t>
      </w:r>
    </w:p>
    <w:p w:rsidR="0056553A" w:rsidRDefault="0093409C" w:rsidP="0093409C">
      <w:pPr>
        <w:pStyle w:val="a3"/>
        <w:spacing w:line="360" w:lineRule="auto"/>
        <w:ind w:left="360" w:firstLineChars="150" w:firstLine="315"/>
        <w:jc w:val="left"/>
      </w:pPr>
      <w:r>
        <w:rPr>
          <w:rFonts w:hint="eastAsia"/>
        </w:rPr>
        <w:t>十、响应文件开启时间：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（北京时间）在磋商地点开启。</w:t>
      </w:r>
    </w:p>
    <w:p w:rsidR="0093409C" w:rsidRPr="0093409C" w:rsidRDefault="0093409C" w:rsidP="0093409C">
      <w:pPr>
        <w:pStyle w:val="a3"/>
        <w:spacing w:line="360" w:lineRule="auto"/>
        <w:ind w:left="360" w:firstLineChars="0" w:firstLine="0"/>
        <w:jc w:val="left"/>
        <w:rPr>
          <w:b/>
        </w:rPr>
      </w:pPr>
      <w:r w:rsidRPr="0093409C">
        <w:rPr>
          <w:rFonts w:hint="eastAsia"/>
          <w:b/>
        </w:rPr>
        <w:t>变更为</w:t>
      </w:r>
      <w:r w:rsidRPr="0093409C">
        <w:rPr>
          <w:b/>
        </w:rPr>
        <w:t>：</w:t>
      </w:r>
    </w:p>
    <w:p w:rsidR="0093409C" w:rsidRDefault="0093409C" w:rsidP="0093409C">
      <w:pPr>
        <w:pStyle w:val="a3"/>
        <w:spacing w:line="360" w:lineRule="auto"/>
        <w:ind w:left="360"/>
        <w:jc w:val="left"/>
      </w:pPr>
      <w:r>
        <w:rPr>
          <w:rFonts w:hint="eastAsia"/>
        </w:rPr>
        <w:t>八、递交响应文件截止时间</w:t>
      </w:r>
      <w:r>
        <w:rPr>
          <w:rFonts w:hint="eastAsia"/>
        </w:rPr>
        <w:t>(</w:t>
      </w:r>
      <w:r>
        <w:rPr>
          <w:rFonts w:hint="eastAsia"/>
        </w:rPr>
        <w:t>参加磋商的时间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304D2D">
        <w:t>30</w:t>
      </w:r>
      <w:r>
        <w:rPr>
          <w:rFonts w:hint="eastAsia"/>
        </w:rPr>
        <w:t>日</w:t>
      </w:r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（北京时间）。</w:t>
      </w:r>
      <w:r>
        <w:rPr>
          <w:rFonts w:hint="eastAsia"/>
        </w:rPr>
        <w:t xml:space="preserve"> </w:t>
      </w:r>
    </w:p>
    <w:p w:rsidR="0093409C" w:rsidRDefault="0093409C" w:rsidP="0093409C">
      <w:pPr>
        <w:pStyle w:val="a3"/>
        <w:spacing w:line="360" w:lineRule="auto"/>
        <w:ind w:left="360"/>
        <w:jc w:val="left"/>
      </w:pPr>
      <w:r>
        <w:rPr>
          <w:rFonts w:hint="eastAsia"/>
        </w:rPr>
        <w:t>九、递交响应文件地点：响应文件必须在递交响应文件截止时间前送达磋商地点。逾期送达或没有密封的响应文件恕不接收。本次采购不接收邮寄的响应文件。（</w:t>
      </w:r>
      <w:r w:rsidR="00304D2D">
        <w:rPr>
          <w:rFonts w:hint="eastAsia"/>
        </w:rPr>
        <w:t>2021</w:t>
      </w:r>
      <w:r w:rsidR="00304D2D">
        <w:rPr>
          <w:rFonts w:hint="eastAsia"/>
        </w:rPr>
        <w:t>年</w:t>
      </w:r>
      <w:r w:rsidR="00304D2D">
        <w:rPr>
          <w:rFonts w:hint="eastAsia"/>
        </w:rPr>
        <w:t>9</w:t>
      </w:r>
      <w:r w:rsidR="00304D2D">
        <w:rPr>
          <w:rFonts w:hint="eastAsia"/>
        </w:rPr>
        <w:t>月</w:t>
      </w:r>
      <w:r w:rsidR="00304D2D">
        <w:t>30</w:t>
      </w:r>
      <w:r w:rsidR="00304D2D">
        <w:rPr>
          <w:rFonts w:hint="eastAsia"/>
        </w:rPr>
        <w:t>日</w:t>
      </w:r>
      <w:r w:rsidR="00304D2D">
        <w:rPr>
          <w:rFonts w:hint="eastAsia"/>
        </w:rPr>
        <w:t>09</w:t>
      </w:r>
      <w:r w:rsidR="00304D2D">
        <w:rPr>
          <w:rFonts w:hint="eastAsia"/>
        </w:rPr>
        <w:t>：</w:t>
      </w:r>
      <w:r w:rsidR="00304D2D">
        <w:t>0</w:t>
      </w:r>
      <w:r w:rsidR="00304D2D">
        <w:rPr>
          <w:rFonts w:hint="eastAsia"/>
        </w:rPr>
        <w:t>0</w:t>
      </w:r>
      <w:r>
        <w:rPr>
          <w:rFonts w:hint="eastAsia"/>
        </w:rPr>
        <w:t>（北京时间）</w:t>
      </w:r>
      <w:r>
        <w:rPr>
          <w:rFonts w:hint="eastAsia"/>
        </w:rPr>
        <w:t xml:space="preserve"> - 2021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</w:t>
      </w:r>
      <w:r w:rsidR="00304D2D">
        <w:t>30</w:t>
      </w:r>
      <w:r>
        <w:rPr>
          <w:rFonts w:hint="eastAsia"/>
        </w:rPr>
        <w:t>日</w:t>
      </w:r>
      <w:r>
        <w:rPr>
          <w:rFonts w:hint="eastAsia"/>
        </w:rPr>
        <w:t>09:30</w:t>
      </w:r>
      <w:r>
        <w:rPr>
          <w:rFonts w:hint="eastAsia"/>
        </w:rPr>
        <w:t>（北京时间））</w:t>
      </w:r>
    </w:p>
    <w:p w:rsidR="0093409C" w:rsidRDefault="0093409C" w:rsidP="0093409C">
      <w:pPr>
        <w:pStyle w:val="a3"/>
        <w:spacing w:line="360" w:lineRule="auto"/>
        <w:ind w:left="360"/>
        <w:jc w:val="left"/>
      </w:pPr>
      <w:r>
        <w:rPr>
          <w:rFonts w:hint="eastAsia"/>
        </w:rPr>
        <w:t>十、响应文件开启时间：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304D2D">
        <w:t>30</w:t>
      </w:r>
      <w:r>
        <w:rPr>
          <w:rFonts w:hint="eastAsia"/>
        </w:rPr>
        <w:t>日</w:t>
      </w:r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（北京时间）在磋商地点开启。</w:t>
      </w:r>
    </w:p>
    <w:p w:rsidR="0012631D" w:rsidRDefault="0012631D" w:rsidP="0012631D">
      <w:pPr>
        <w:pStyle w:val="a3"/>
        <w:numPr>
          <w:ilvl w:val="0"/>
          <w:numId w:val="1"/>
        </w:numPr>
        <w:spacing w:line="360" w:lineRule="auto"/>
        <w:ind w:firstLineChars="0"/>
        <w:jc w:val="left"/>
      </w:pPr>
      <w:r>
        <w:t>其余不变。</w:t>
      </w:r>
    </w:p>
    <w:p w:rsidR="0012631D" w:rsidRDefault="0012631D" w:rsidP="0012631D">
      <w:pPr>
        <w:spacing w:line="360" w:lineRule="auto"/>
        <w:jc w:val="left"/>
      </w:pPr>
    </w:p>
    <w:p w:rsidR="0012631D" w:rsidRDefault="0012631D" w:rsidP="0012631D">
      <w:pPr>
        <w:spacing w:line="360" w:lineRule="auto"/>
        <w:jc w:val="left"/>
      </w:pPr>
    </w:p>
    <w:p w:rsidR="0012631D" w:rsidRDefault="0012631D" w:rsidP="0012631D">
      <w:pPr>
        <w:spacing w:line="360" w:lineRule="auto"/>
        <w:jc w:val="right"/>
      </w:pPr>
      <w:r w:rsidRPr="0012631D">
        <w:rPr>
          <w:rFonts w:hint="eastAsia"/>
        </w:rPr>
        <w:t>四川省成都市郫都区第二中学</w:t>
      </w:r>
      <w:bookmarkStart w:id="0" w:name="_GoBack"/>
      <w:bookmarkEnd w:id="0"/>
    </w:p>
    <w:p w:rsidR="0012631D" w:rsidRPr="0012631D" w:rsidRDefault="0012631D" w:rsidP="0012631D">
      <w:pPr>
        <w:spacing w:line="360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t>2</w:t>
      </w:r>
      <w:r w:rsidR="00304D2D">
        <w:t>4</w:t>
      </w:r>
      <w:r>
        <w:rPr>
          <w:rFonts w:hint="eastAsia"/>
        </w:rPr>
        <w:t>日</w:t>
      </w:r>
    </w:p>
    <w:sectPr w:rsidR="0012631D" w:rsidRPr="00126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2D" w:rsidRDefault="00304D2D" w:rsidP="00304D2D">
      <w:r>
        <w:separator/>
      </w:r>
    </w:p>
  </w:endnote>
  <w:endnote w:type="continuationSeparator" w:id="0">
    <w:p w:rsidR="00304D2D" w:rsidRDefault="00304D2D" w:rsidP="0030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2D" w:rsidRDefault="00304D2D" w:rsidP="00304D2D">
      <w:r>
        <w:separator/>
      </w:r>
    </w:p>
  </w:footnote>
  <w:footnote w:type="continuationSeparator" w:id="0">
    <w:p w:rsidR="00304D2D" w:rsidRDefault="00304D2D" w:rsidP="0030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06D86"/>
    <w:multiLevelType w:val="hybridMultilevel"/>
    <w:tmpl w:val="C4907D20"/>
    <w:lvl w:ilvl="0" w:tplc="BFB04854">
      <w:start w:val="1"/>
      <w:numFmt w:val="japaneseCounting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BF"/>
    <w:rsid w:val="0012631D"/>
    <w:rsid w:val="001C7855"/>
    <w:rsid w:val="00240FBF"/>
    <w:rsid w:val="00304D2D"/>
    <w:rsid w:val="003B0741"/>
    <w:rsid w:val="0056553A"/>
    <w:rsid w:val="0093409C"/>
    <w:rsid w:val="00AB7FEF"/>
    <w:rsid w:val="00C7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DCF122-597D-4504-A3B7-6387BB9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53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04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4D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4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4D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564</Characters>
  <Application>Microsoft Office Word</Application>
  <DocSecurity>0</DocSecurity>
  <Lines>4</Lines>
  <Paragraphs>1</Paragraphs>
  <ScaleCrop>false</ScaleCrop>
  <Company>微软公司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匿名</cp:lastModifiedBy>
  <cp:revision>3</cp:revision>
  <dcterms:created xsi:type="dcterms:W3CDTF">2021-09-23T05:08:00Z</dcterms:created>
  <dcterms:modified xsi:type="dcterms:W3CDTF">2021-09-23T11:49:00Z</dcterms:modified>
</cp:coreProperties>
</file>