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1D7F" w14:textId="1771CCD5" w:rsidR="006D2B68" w:rsidRPr="006A11AD" w:rsidRDefault="00B73AC4" w:rsidP="006A11AD">
      <w:pPr>
        <w:jc w:val="center"/>
        <w:rPr>
          <w:rStyle w:val="a3"/>
          <w:rFonts w:ascii="宋体" w:eastAsia="宋体" w:hAnsi="宋体"/>
          <w:sz w:val="28"/>
          <w:szCs w:val="28"/>
        </w:rPr>
      </w:pPr>
      <w:r w:rsidRPr="006A11AD">
        <w:rPr>
          <w:rStyle w:val="a3"/>
          <w:rFonts w:ascii="宋体" w:eastAsia="宋体" w:hAnsi="宋体" w:hint="eastAsia"/>
          <w:sz w:val="28"/>
          <w:szCs w:val="28"/>
        </w:rPr>
        <w:t>更正内容附件</w:t>
      </w:r>
    </w:p>
    <w:p w14:paraId="1532E954" w14:textId="77777777" w:rsidR="006A11AD" w:rsidRPr="006A11AD" w:rsidRDefault="006A11AD" w:rsidP="00B73AC4">
      <w:pPr>
        <w:ind w:firstLineChars="200" w:firstLine="440"/>
        <w:rPr>
          <w:rStyle w:val="a3"/>
          <w:rFonts w:ascii="宋体" w:eastAsia="宋体" w:hAnsi="宋体"/>
          <w:sz w:val="22"/>
          <w:szCs w:val="22"/>
        </w:rPr>
      </w:pPr>
    </w:p>
    <w:p w14:paraId="03CBCAAB" w14:textId="5D5807DF" w:rsidR="00B73AC4" w:rsidRPr="006A11AD" w:rsidRDefault="00B73AC4" w:rsidP="006A11AD">
      <w:pPr>
        <w:spacing w:line="360" w:lineRule="auto"/>
        <w:ind w:firstLineChars="200" w:firstLine="480"/>
        <w:rPr>
          <w:rStyle w:val="a3"/>
          <w:rFonts w:ascii="宋体" w:eastAsia="宋体" w:hAnsi="宋体"/>
          <w:sz w:val="24"/>
          <w:szCs w:val="24"/>
        </w:rPr>
      </w:pPr>
      <w:r w:rsidRPr="006A11AD">
        <w:rPr>
          <w:rStyle w:val="a3"/>
          <w:rFonts w:ascii="宋体" w:eastAsia="宋体" w:hAnsi="宋体" w:hint="eastAsia"/>
          <w:sz w:val="24"/>
          <w:szCs w:val="24"/>
        </w:rPr>
        <w:t>就“</w:t>
      </w:r>
      <w:r w:rsidRPr="006A11AD">
        <w:rPr>
          <w:rStyle w:val="a3"/>
          <w:rFonts w:ascii="宋体" w:eastAsia="宋体" w:hAnsi="宋体" w:hint="eastAsia"/>
          <w:sz w:val="24"/>
          <w:szCs w:val="24"/>
        </w:rPr>
        <w:t>成都市第三人民医院医用计量器具检定校准服务采购项目</w:t>
      </w:r>
      <w:r w:rsidRPr="006A11AD">
        <w:rPr>
          <w:rStyle w:val="a3"/>
          <w:rFonts w:ascii="宋体" w:eastAsia="宋体" w:hAnsi="宋体" w:hint="eastAsia"/>
          <w:sz w:val="24"/>
          <w:szCs w:val="24"/>
        </w:rPr>
        <w:t>（项目编号：</w:t>
      </w:r>
      <w:r w:rsidRPr="006A11AD">
        <w:rPr>
          <w:rStyle w:val="a3"/>
          <w:rFonts w:ascii="宋体" w:eastAsia="宋体" w:hAnsi="宋体"/>
          <w:sz w:val="24"/>
          <w:szCs w:val="24"/>
        </w:rPr>
        <w:t>510101202100263</w:t>
      </w:r>
      <w:r w:rsidRPr="006A11AD">
        <w:rPr>
          <w:rStyle w:val="a3"/>
          <w:rFonts w:ascii="宋体" w:eastAsia="宋体" w:hAnsi="宋体" w:hint="eastAsia"/>
          <w:sz w:val="24"/>
          <w:szCs w:val="24"/>
        </w:rPr>
        <w:t>）”作以下变更：</w:t>
      </w:r>
    </w:p>
    <w:p w14:paraId="6F423728" w14:textId="6254E280" w:rsidR="00B73AC4" w:rsidRPr="006A11AD" w:rsidRDefault="00B73AC4" w:rsidP="006A11AD">
      <w:pPr>
        <w:pStyle w:val="a6"/>
        <w:numPr>
          <w:ilvl w:val="0"/>
          <w:numId w:val="1"/>
        </w:numPr>
        <w:spacing w:line="360" w:lineRule="auto"/>
        <w:ind w:firstLineChars="0"/>
        <w:rPr>
          <w:rStyle w:val="a3"/>
          <w:rFonts w:ascii="宋体" w:eastAsia="宋体" w:hAnsi="宋体"/>
          <w:sz w:val="24"/>
          <w:szCs w:val="24"/>
        </w:rPr>
      </w:pPr>
      <w:r w:rsidRPr="006A11AD">
        <w:rPr>
          <w:rStyle w:val="a3"/>
          <w:rFonts w:ascii="宋体" w:eastAsia="宋体" w:hAnsi="宋体" w:hint="eastAsia"/>
          <w:sz w:val="24"/>
          <w:szCs w:val="24"/>
        </w:rPr>
        <w:t xml:space="preserve">原招标文件 </w:t>
      </w:r>
      <w:r w:rsidRPr="006A11AD">
        <w:rPr>
          <w:rStyle w:val="a3"/>
          <w:rFonts w:ascii="宋体" w:eastAsia="宋体" w:hAnsi="宋体" w:hint="eastAsia"/>
          <w:sz w:val="24"/>
          <w:szCs w:val="24"/>
        </w:rPr>
        <w:t>第七章  评标办法</w:t>
      </w:r>
      <w:r w:rsidRPr="006A11AD">
        <w:rPr>
          <w:rStyle w:val="a3"/>
          <w:rFonts w:ascii="宋体" w:eastAsia="宋体" w:hAnsi="宋体" w:hint="eastAsia"/>
          <w:sz w:val="24"/>
          <w:szCs w:val="24"/>
        </w:rPr>
        <w:t xml:space="preserve"> </w:t>
      </w:r>
      <w:r w:rsidRPr="006A11AD">
        <w:rPr>
          <w:rStyle w:val="a3"/>
          <w:rFonts w:ascii="宋体" w:eastAsia="宋体" w:hAnsi="宋体" w:hint="eastAsia"/>
          <w:sz w:val="24"/>
          <w:szCs w:val="24"/>
        </w:rPr>
        <w:t>4.3.3综合评分明细表</w:t>
      </w:r>
      <w:r w:rsidRPr="006A11AD">
        <w:rPr>
          <w:rStyle w:val="a3"/>
          <w:rFonts w:ascii="宋体" w:eastAsia="宋体" w:hAnsi="宋体" w:hint="eastAsia"/>
          <w:sz w:val="24"/>
          <w:szCs w:val="24"/>
        </w:rPr>
        <w:t xml:space="preserve"> 序号2</w:t>
      </w:r>
      <w:r w:rsidRPr="006A11AD">
        <w:rPr>
          <w:rStyle w:val="a3"/>
          <w:rFonts w:ascii="宋体" w:eastAsia="宋体" w:hAnsi="宋体"/>
          <w:sz w:val="24"/>
          <w:szCs w:val="24"/>
        </w:rPr>
        <w:t xml:space="preserve"> </w:t>
      </w:r>
      <w:r w:rsidRPr="006A11AD">
        <w:rPr>
          <w:rStyle w:val="a3"/>
          <w:rFonts w:ascii="宋体" w:eastAsia="宋体" w:hAnsi="宋体" w:hint="eastAsia"/>
          <w:sz w:val="24"/>
          <w:szCs w:val="24"/>
        </w:rPr>
        <w:t>商务及技术、服务要求36%（主要评分因素）</w:t>
      </w:r>
      <w:r w:rsidRPr="006A11AD">
        <w:rPr>
          <w:rStyle w:val="a3"/>
          <w:rFonts w:ascii="宋体" w:eastAsia="宋体" w:hAnsi="宋体" w:hint="eastAsia"/>
          <w:sz w:val="24"/>
          <w:szCs w:val="24"/>
        </w:rPr>
        <w:t xml:space="preserve"> 对应的评分标准 由</w:t>
      </w:r>
      <w:proofErr w:type="gramStart"/>
      <w:r w:rsidRPr="006A11AD">
        <w:rPr>
          <w:rStyle w:val="a3"/>
          <w:rFonts w:ascii="宋体" w:eastAsia="宋体" w:hAnsi="宋体" w:hint="eastAsia"/>
          <w:sz w:val="24"/>
          <w:szCs w:val="24"/>
        </w:rPr>
        <w:t>“</w:t>
      </w:r>
      <w:proofErr w:type="gramEnd"/>
      <w:r w:rsidRPr="006A11AD">
        <w:rPr>
          <w:rStyle w:val="a3"/>
          <w:rFonts w:ascii="宋体" w:eastAsia="宋体" w:hAnsi="宋体" w:hint="eastAsia"/>
          <w:sz w:val="24"/>
          <w:szCs w:val="24"/>
        </w:rPr>
        <w:t>完全符合招标文件第六章“商务及技术、服务要求”没有负偏离得42分；一般技术条款（未标注“★”的条款）不满足的扣6分，共1项。“★”技术条款不满足的扣10分，共3项。</w:t>
      </w:r>
      <w:r w:rsidRPr="006A11AD">
        <w:rPr>
          <w:rStyle w:val="a3"/>
          <w:rFonts w:ascii="宋体" w:eastAsia="宋体" w:hAnsi="宋体" w:hint="eastAsia"/>
          <w:sz w:val="24"/>
          <w:szCs w:val="24"/>
        </w:rPr>
        <w:t>”</w:t>
      </w:r>
    </w:p>
    <w:p w14:paraId="2B9A87B5" w14:textId="4D0F6734" w:rsidR="00B73AC4" w:rsidRPr="006A11AD" w:rsidRDefault="00B73AC4" w:rsidP="006A11AD">
      <w:pPr>
        <w:pStyle w:val="a6"/>
        <w:spacing w:line="360" w:lineRule="auto"/>
        <w:ind w:left="780" w:firstLineChars="0" w:firstLine="0"/>
        <w:rPr>
          <w:rStyle w:val="a3"/>
          <w:rFonts w:ascii="宋体" w:eastAsia="宋体" w:hAnsi="宋体"/>
          <w:sz w:val="24"/>
          <w:szCs w:val="24"/>
        </w:rPr>
      </w:pPr>
      <w:r w:rsidRPr="006A11AD">
        <w:rPr>
          <w:rStyle w:val="a3"/>
          <w:rFonts w:ascii="宋体" w:eastAsia="宋体" w:hAnsi="宋体"/>
          <w:sz w:val="24"/>
          <w:szCs w:val="24"/>
        </w:rPr>
        <w:t>更正为</w:t>
      </w:r>
      <w:proofErr w:type="gramStart"/>
      <w:r w:rsidRPr="006A11AD">
        <w:rPr>
          <w:rStyle w:val="a3"/>
          <w:rFonts w:ascii="宋体" w:eastAsia="宋体" w:hAnsi="宋体"/>
          <w:sz w:val="24"/>
          <w:szCs w:val="24"/>
        </w:rPr>
        <w:t>“</w:t>
      </w:r>
      <w:proofErr w:type="gramEnd"/>
      <w:r w:rsidRPr="006A11AD">
        <w:rPr>
          <w:rStyle w:val="a3"/>
          <w:rFonts w:ascii="宋体" w:eastAsia="宋体" w:hAnsi="宋体" w:hint="eastAsia"/>
          <w:sz w:val="24"/>
          <w:szCs w:val="24"/>
        </w:rPr>
        <w:t>完全符合招标文件第六章“商务及技术、服务要求”没有负偏离得</w:t>
      </w:r>
      <w:r w:rsidRPr="006A11AD">
        <w:rPr>
          <w:rStyle w:val="a3"/>
          <w:rFonts w:ascii="宋体" w:eastAsia="宋体" w:hAnsi="宋体"/>
          <w:sz w:val="24"/>
          <w:szCs w:val="24"/>
        </w:rPr>
        <w:t>36</w:t>
      </w:r>
      <w:r w:rsidRPr="006A11AD">
        <w:rPr>
          <w:rStyle w:val="a3"/>
          <w:rFonts w:ascii="宋体" w:eastAsia="宋体" w:hAnsi="宋体" w:hint="eastAsia"/>
          <w:sz w:val="24"/>
          <w:szCs w:val="24"/>
        </w:rPr>
        <w:t>分；一般技术条款（未标注“★”的条款）不满足的扣6分，共1项。“★”技术条款不满足的扣10分，共3项。</w:t>
      </w:r>
      <w:r w:rsidRPr="006A11AD">
        <w:rPr>
          <w:rStyle w:val="a3"/>
          <w:rFonts w:ascii="宋体" w:eastAsia="宋体" w:hAnsi="宋体"/>
          <w:sz w:val="24"/>
          <w:szCs w:val="24"/>
        </w:rPr>
        <w:t>”</w:t>
      </w:r>
    </w:p>
    <w:p w14:paraId="62F7119A" w14:textId="4ED802DE" w:rsidR="00B73AC4" w:rsidRPr="006A11AD" w:rsidRDefault="00B73AC4" w:rsidP="006A11AD">
      <w:pPr>
        <w:pStyle w:val="a6"/>
        <w:numPr>
          <w:ilvl w:val="0"/>
          <w:numId w:val="1"/>
        </w:numPr>
        <w:spacing w:line="360" w:lineRule="auto"/>
        <w:ind w:firstLineChars="0"/>
        <w:rPr>
          <w:rStyle w:val="a3"/>
          <w:rFonts w:ascii="宋体" w:eastAsia="宋体" w:hAnsi="宋体"/>
          <w:sz w:val="24"/>
          <w:szCs w:val="24"/>
        </w:rPr>
      </w:pPr>
      <w:r w:rsidRPr="006A11AD">
        <w:rPr>
          <w:rStyle w:val="a3"/>
          <w:rFonts w:ascii="宋体" w:eastAsia="宋体" w:hAnsi="宋体"/>
          <w:sz w:val="24"/>
          <w:szCs w:val="24"/>
        </w:rPr>
        <w:t>其余不变。</w:t>
      </w:r>
    </w:p>
    <w:p w14:paraId="2D5E4B7D" w14:textId="77777777" w:rsidR="006A11AD" w:rsidRPr="006A11AD" w:rsidRDefault="006A11AD" w:rsidP="00B73AC4">
      <w:pPr>
        <w:pStyle w:val="a6"/>
        <w:ind w:left="780" w:firstLineChars="0" w:firstLine="0"/>
        <w:rPr>
          <w:rStyle w:val="a3"/>
          <w:rFonts w:ascii="宋体" w:eastAsia="宋体" w:hAnsi="宋体"/>
          <w:sz w:val="22"/>
          <w:szCs w:val="22"/>
        </w:rPr>
      </w:pPr>
    </w:p>
    <w:p w14:paraId="53B433D9" w14:textId="77777777" w:rsidR="006A11AD" w:rsidRPr="006A11AD" w:rsidRDefault="006A11AD" w:rsidP="00B73AC4">
      <w:pPr>
        <w:pStyle w:val="a6"/>
        <w:ind w:left="780" w:firstLineChars="0" w:firstLine="0"/>
        <w:rPr>
          <w:rStyle w:val="a3"/>
          <w:rFonts w:ascii="宋体" w:eastAsia="宋体" w:hAnsi="宋体"/>
          <w:sz w:val="22"/>
          <w:szCs w:val="22"/>
        </w:rPr>
      </w:pPr>
    </w:p>
    <w:p w14:paraId="1EC6E1FA" w14:textId="1582BDB3" w:rsidR="00B73AC4" w:rsidRPr="006A11AD" w:rsidRDefault="00B73AC4" w:rsidP="006A11AD">
      <w:pPr>
        <w:pStyle w:val="a6"/>
        <w:ind w:left="780" w:firstLineChars="0" w:firstLine="0"/>
        <w:jc w:val="right"/>
        <w:rPr>
          <w:rStyle w:val="a3"/>
          <w:rFonts w:ascii="宋体" w:eastAsia="宋体" w:hAnsi="宋体" w:hint="eastAsia"/>
          <w:sz w:val="24"/>
          <w:szCs w:val="24"/>
        </w:rPr>
      </w:pPr>
      <w:r w:rsidRPr="006A11AD">
        <w:rPr>
          <w:rStyle w:val="a3"/>
          <w:rFonts w:ascii="宋体" w:eastAsia="宋体" w:hAnsi="宋体"/>
          <w:sz w:val="24"/>
          <w:szCs w:val="24"/>
        </w:rPr>
        <w:t>四川国际招标有限责任公司</w:t>
      </w:r>
    </w:p>
    <w:sectPr w:rsidR="00B73AC4" w:rsidRPr="006A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1353A"/>
    <w:multiLevelType w:val="hybridMultilevel"/>
    <w:tmpl w:val="DF766862"/>
    <w:lvl w:ilvl="0" w:tplc="771843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C4"/>
    <w:rsid w:val="006A11AD"/>
    <w:rsid w:val="006D2B68"/>
    <w:rsid w:val="00B7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AB65"/>
  <w15:chartTrackingRefBased/>
  <w15:docId w15:val="{2737990C-0393-4A8E-BBB2-ADEE283D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C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sid w:val="00B73AC4"/>
    <w:rPr>
      <w:sz w:val="21"/>
      <w:szCs w:val="21"/>
    </w:rPr>
  </w:style>
  <w:style w:type="character" w:customStyle="1" w:styleId="Char">
    <w:name w:val="批注文字 Char"/>
    <w:link w:val="a4"/>
    <w:qFormat/>
    <w:rsid w:val="00B73AC4"/>
    <w:rPr>
      <w:rFonts w:eastAsia="仿宋_GB2312"/>
      <w:sz w:val="32"/>
      <w:szCs w:val="24"/>
    </w:rPr>
  </w:style>
  <w:style w:type="paragraph" w:styleId="a4">
    <w:name w:val="annotation text"/>
    <w:basedOn w:val="a"/>
    <w:link w:val="Char"/>
    <w:unhideWhenUsed/>
    <w:qFormat/>
    <w:rsid w:val="00B73AC4"/>
    <w:pPr>
      <w:jc w:val="left"/>
    </w:pPr>
    <w:rPr>
      <w:rFonts w:asciiTheme="minorHAnsi" w:hAnsiTheme="minorHAnsi" w:cstheme="minorBidi"/>
    </w:rPr>
  </w:style>
  <w:style w:type="character" w:customStyle="1" w:styleId="a5">
    <w:name w:val="批注文字 字符"/>
    <w:basedOn w:val="a0"/>
    <w:uiPriority w:val="99"/>
    <w:semiHidden/>
    <w:rsid w:val="00B73AC4"/>
    <w:rPr>
      <w:rFonts w:ascii="Times New Roman" w:eastAsia="仿宋_GB2312" w:hAnsi="Times New Roman" w:cs="Times New Roman"/>
      <w:sz w:val="32"/>
      <w:szCs w:val="24"/>
    </w:rPr>
  </w:style>
  <w:style w:type="paragraph" w:styleId="a6">
    <w:name w:val="List Paragraph"/>
    <w:basedOn w:val="a"/>
    <w:uiPriority w:val="34"/>
    <w:qFormat/>
    <w:rsid w:val="00B73A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165</Characters>
  <Application>Microsoft Office Word</Application>
  <DocSecurity>0</DocSecurity>
  <Lines>11</Lines>
  <Paragraphs>8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2021-05-12T04:40:00Z</dcterms:created>
  <dcterms:modified xsi:type="dcterms:W3CDTF">2021-05-12T04:56:00Z</dcterms:modified>
</cp:coreProperties>
</file>