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55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           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 xml:space="preserve"> 成交产品分项表</w:t>
      </w:r>
    </w:p>
    <w:p>
      <w:pPr>
        <w:spacing w:line="240" w:lineRule="auto"/>
        <w:ind w:firstLine="0" w:firstLineChars="0"/>
        <w:rPr>
          <w:rFonts w:ascii="宋体" w:hAnsi="宋体"/>
          <w:b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7"/>
        <w:gridCol w:w="1305"/>
        <w:gridCol w:w="1095"/>
        <w:gridCol w:w="6705"/>
        <w:gridCol w:w="327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17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序号</w:t>
            </w:r>
          </w:p>
        </w:tc>
        <w:tc>
          <w:tcPr>
            <w:tcW w:w="465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产品名称</w:t>
            </w:r>
          </w:p>
        </w:tc>
        <w:tc>
          <w:tcPr>
            <w:tcW w:w="39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品牌</w:t>
            </w:r>
          </w:p>
        </w:tc>
        <w:tc>
          <w:tcPr>
            <w:tcW w:w="239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规格型号</w:t>
            </w:r>
          </w:p>
        </w:tc>
        <w:tc>
          <w:tcPr>
            <w:tcW w:w="1166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生产厂家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</w:trPr>
        <w:tc>
          <w:tcPr>
            <w:tcW w:w="17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65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太阳能路灯</w:t>
            </w:r>
          </w:p>
        </w:tc>
        <w:tc>
          <w:tcPr>
            <w:tcW w:w="39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颐伏</w:t>
            </w:r>
          </w:p>
        </w:tc>
        <w:tc>
          <w:tcPr>
            <w:tcW w:w="239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规格：灯杆H=6M,臂长L=1M,光源LED40W,灯杆圆柱形，100W太阳能光伏板、智能控制系统（规格：DC12V  10A）,太阳能路灯储能系统（规格：12A  45Ah）、基础坑40个（规格：600*600*800mm）、防风12级</w:t>
            </w:r>
          </w:p>
        </w:tc>
        <w:tc>
          <w:tcPr>
            <w:tcW w:w="1166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江苏颐伏建设集团有限公司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100盏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A387D"/>
    <w:rsid w:val="44DA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400" w:lineRule="exact"/>
      <w:ind w:firstLine="200" w:firstLineChars="20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2020-10-10T06:28:00Z</dcterms:created>
  <dc:creator>YWX  ！</dc:creator>
  <cp:lastModifiedBy>YWX  ！</cp:lastModifiedBy>
  <dcterms:modified xsi:type="dcterms:W3CDTF">2020-10-10T06:38:29Z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