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2021年青海省卫片执法动态监测</w:t>
      </w:r>
    </w:p>
    <w:p>
      <w:pPr>
        <w:spacing w:line="300" w:lineRule="auto"/>
        <w:jc w:val="center"/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zh-CN" w:eastAsia="zh-CN"/>
        </w:rPr>
        <w:t>成交</w:t>
      </w:r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  <w:t>结果公告</w:t>
      </w:r>
    </w:p>
    <w:tbl>
      <w:tblPr>
        <w:tblStyle w:val="10"/>
        <w:tblW w:w="103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8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采购项目编号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陕西泾工竞磋（服务）2021-009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采购项目名称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2021年青海省卫片执法动态监测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采购方式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采购预算控制额度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中标金额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包1：148.5万元；包2:34万；包3：14.9万元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项目分包个数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采购公告发布日期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zh-CN" w:eastAsia="zh-CN"/>
              </w:rPr>
              <w:t>2021年0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评标日期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定标日期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各包要求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具体内容详见《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磋商文件</w:t>
            </w:r>
            <w:r>
              <w:rPr>
                <w:rFonts w:hint="eastAsia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各包中标内容、数量、价格、合同履行日期及供应商名称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包1：</w:t>
            </w:r>
            <w:r>
              <w:rPr>
                <w:rFonts w:hint="default"/>
                <w:lang w:val="en-US" w:eastAsia="zh-CN"/>
              </w:rPr>
              <w:t>中标单位：</w:t>
            </w:r>
            <w:r>
              <w:rPr>
                <w:rFonts w:hint="eastAsia"/>
                <w:lang w:val="en-US" w:eastAsia="zh-CN"/>
              </w:rPr>
              <w:t>自然资源部第一航测遥感院（陕西省第五测绘工程院）；</w:t>
            </w:r>
            <w:r>
              <w:rPr>
                <w:rFonts w:hint="default"/>
                <w:lang w:val="en-US" w:eastAsia="zh-CN"/>
              </w:rPr>
              <w:t>中标金额：</w:t>
            </w:r>
            <w:r>
              <w:rPr>
                <w:rFonts w:hint="eastAsia"/>
                <w:lang w:val="en-US" w:eastAsia="zh-CN"/>
              </w:rPr>
              <w:t>148.5万元；服务期</w:t>
            </w:r>
            <w:r>
              <w:rPr>
                <w:rFonts w:hint="default"/>
                <w:lang w:val="en-US" w:eastAsia="zh-CN"/>
              </w:rPr>
              <w:t>：</w:t>
            </w:r>
            <w:r>
              <w:rPr>
                <w:rFonts w:hint="eastAsia"/>
                <w:lang w:val="zh-CN" w:eastAsia="zh-CN"/>
              </w:rPr>
              <w:t>合同签订后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val="zh-CN" w:eastAsia="zh-CN"/>
              </w:rPr>
              <w:t>个月内完成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default"/>
                <w:lang w:val="en-US" w:eastAsia="zh-CN"/>
              </w:rPr>
              <w:t>中标单位地址</w:t>
            </w:r>
            <w:r>
              <w:rPr>
                <w:rFonts w:hint="eastAsia"/>
                <w:lang w:val="en-US" w:eastAsia="zh-CN"/>
              </w:rPr>
              <w:t>：陕西省西安市友谊东路334号；</w:t>
            </w:r>
            <w:r>
              <w:rPr>
                <w:rFonts w:hint="default"/>
                <w:lang w:val="en-US" w:eastAsia="zh-CN"/>
              </w:rPr>
              <w:t>中标单位统一信用代码：</w:t>
            </w:r>
            <w:r>
              <w:rPr>
                <w:rFonts w:hint="eastAsia"/>
                <w:lang w:val="en-US" w:eastAsia="zh-CN"/>
              </w:rPr>
              <w:t>1210000043523018X6。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包2：</w:t>
            </w:r>
            <w:r>
              <w:rPr>
                <w:rFonts w:hint="default"/>
                <w:lang w:val="en-US" w:eastAsia="zh-CN"/>
              </w:rPr>
              <w:t>中标单位：</w:t>
            </w:r>
            <w:r>
              <w:rPr>
                <w:rFonts w:hint="eastAsia"/>
                <w:lang w:val="en-US" w:eastAsia="zh-CN"/>
              </w:rPr>
              <w:t>北京威特空间科技有限公司；</w:t>
            </w:r>
            <w:r>
              <w:rPr>
                <w:rFonts w:hint="default"/>
                <w:lang w:val="en-US" w:eastAsia="zh-CN"/>
              </w:rPr>
              <w:t>中标金额：</w:t>
            </w:r>
            <w:r>
              <w:rPr>
                <w:rFonts w:hint="eastAsia"/>
                <w:lang w:val="en-US" w:eastAsia="zh-CN"/>
              </w:rPr>
              <w:t>34.00万元；服务期</w:t>
            </w:r>
            <w:r>
              <w:rPr>
                <w:rFonts w:hint="default"/>
                <w:lang w:val="en-US" w:eastAsia="zh-CN"/>
              </w:rPr>
              <w:t>：</w:t>
            </w:r>
            <w:r>
              <w:rPr>
                <w:rFonts w:hint="eastAsia"/>
                <w:lang w:val="zh-CN" w:eastAsia="zh-CN"/>
              </w:rPr>
              <w:t>合同签订后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val="zh-CN" w:eastAsia="zh-CN"/>
              </w:rPr>
              <w:t>个月内完成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default"/>
                <w:lang w:val="en-US" w:eastAsia="zh-CN"/>
              </w:rPr>
              <w:t>中标单位地址</w:t>
            </w:r>
            <w:r>
              <w:rPr>
                <w:rFonts w:hint="eastAsia"/>
                <w:lang w:val="en-US" w:eastAsia="zh-CN"/>
              </w:rPr>
              <w:t>：北京市大兴区经济开发区科苑路3号华日写字楼3楼；</w:t>
            </w:r>
            <w:r>
              <w:rPr>
                <w:rFonts w:hint="default"/>
                <w:lang w:val="en-US" w:eastAsia="zh-CN"/>
              </w:rPr>
              <w:t>中标单位统一信用代</w:t>
            </w:r>
            <w:r>
              <w:rPr>
                <w:rFonts w:hint="default"/>
                <w:lang w:val="en-US" w:eastAsia="zh-CN"/>
              </w:rPr>
              <w:t>码：</w:t>
            </w:r>
            <w:r>
              <w:rPr>
                <w:rFonts w:hint="eastAsia"/>
                <w:lang w:val="en-US" w:eastAsia="zh-CN"/>
              </w:rPr>
              <w:t>91110115783962993P。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包3：</w:t>
            </w:r>
            <w:r>
              <w:rPr>
                <w:rFonts w:hint="default"/>
                <w:lang w:val="en-US" w:eastAsia="zh-CN"/>
              </w:rPr>
              <w:t>中标单位：</w:t>
            </w:r>
            <w:r>
              <w:rPr>
                <w:rFonts w:hint="eastAsia"/>
                <w:lang w:val="en-US" w:eastAsia="zh-CN"/>
              </w:rPr>
              <w:t>青海地理信息产业发展有限公司；</w:t>
            </w:r>
            <w:r>
              <w:rPr>
                <w:rFonts w:hint="default"/>
                <w:lang w:val="en-US" w:eastAsia="zh-CN"/>
              </w:rPr>
              <w:t>中标金额：</w:t>
            </w:r>
            <w:r>
              <w:rPr>
                <w:rFonts w:hint="eastAsia"/>
                <w:lang w:val="en-US" w:eastAsia="zh-CN"/>
              </w:rPr>
              <w:t>14.9万元；服务期</w:t>
            </w:r>
            <w:r>
              <w:rPr>
                <w:rFonts w:hint="default"/>
                <w:lang w:val="en-US" w:eastAsia="zh-CN"/>
              </w:rPr>
              <w:t>：</w:t>
            </w:r>
            <w:r>
              <w:rPr>
                <w:rFonts w:hint="eastAsia"/>
                <w:lang w:val="zh-CN" w:eastAsia="zh-CN"/>
              </w:rPr>
              <w:t>合同签订后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val="zh-CN" w:eastAsia="zh-CN"/>
              </w:rPr>
              <w:t>个月内完成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default"/>
                <w:lang w:val="en-US" w:eastAsia="zh-CN"/>
              </w:rPr>
              <w:t>中标单位地址</w:t>
            </w:r>
            <w:r>
              <w:rPr>
                <w:rFonts w:hint="eastAsia"/>
                <w:lang w:val="en-US" w:eastAsia="zh-CN"/>
              </w:rPr>
              <w:t>：青海省西宁市城西区黄河路测绘大厦21层；</w:t>
            </w:r>
            <w:r>
              <w:rPr>
                <w:rFonts w:hint="default"/>
                <w:lang w:val="en-US" w:eastAsia="zh-CN"/>
              </w:rPr>
              <w:t>中标单位统一信用代码：</w:t>
            </w:r>
            <w:r>
              <w:rPr>
                <w:rFonts w:hint="eastAsia"/>
                <w:lang w:val="en-US" w:eastAsia="zh-CN"/>
              </w:rPr>
              <w:t>91630100MA758HXL6D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评标地点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  <w:lang w:eastAsia="zh-CN"/>
              </w:rPr>
              <w:t>西宁市海湖新区依林佳苑3号楼2单元13层1室（省委小区）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评标小组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  <w:lang w:eastAsia="zh-CN"/>
              </w:rPr>
              <w:t>李明飞、申大朋、张朝坤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采购单位及联系人电话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采购人：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CN"/>
              </w:rPr>
              <w:t>青海省地理空间和自然资源大数据中心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李先生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0971-6183102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联系地址：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西宁市黄河路13号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采购代理机构机联系人电话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采购代理机构：陕西泾工项目管理有限公司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联系人：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先生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联系电话：</w:t>
            </w:r>
            <w:r>
              <w:rPr>
                <w:rFonts w:hint="eastAsia" w:cs="Arial"/>
                <w:color w:val="000000"/>
                <w:sz w:val="24"/>
                <w:szCs w:val="24"/>
                <w:lang w:val="en-US" w:eastAsia="zh-CN"/>
              </w:rPr>
              <w:t>15877550964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联系地址：</w:t>
            </w:r>
            <w:r>
              <w:rPr>
                <w:rFonts w:hint="eastAsia" w:cs="Arial"/>
                <w:color w:val="000000"/>
                <w:sz w:val="24"/>
                <w:szCs w:val="24"/>
                <w:lang w:eastAsia="zh-CN"/>
              </w:rPr>
              <w:t>西宁市海湖新区依林佳苑3号楼2单元13层1室（省委小区）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其他事项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公告发布媒体：《青海省政府采购网》、《青海省电子招标投标公共服务平台》上发布。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财政部门监督电话</w:t>
            </w:r>
          </w:p>
        </w:tc>
        <w:tc>
          <w:tcPr>
            <w:tcW w:w="8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监督单位：</w:t>
            </w:r>
            <w:r>
              <w:rPr>
                <w:rFonts w:hint="eastAsia" w:ascii="宋体" w:hAnsi="宋体" w:eastAsia="宋体" w:cs="Arial"/>
                <w:color w:val="000000"/>
                <w:sz w:val="24"/>
                <w:lang w:eastAsia="zh-CN"/>
              </w:rPr>
              <w:t>青海省财政厅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联系电话：</w:t>
            </w:r>
            <w:r>
              <w:rPr>
                <w:rFonts w:hint="eastAsia" w:ascii="宋体" w:hAnsi="宋体" w:eastAsia="宋体" w:cs="Arial"/>
                <w:color w:val="000000"/>
                <w:sz w:val="24"/>
                <w:lang w:val="en-US" w:eastAsia="zh-CN"/>
              </w:rPr>
              <w:t>097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1-3660354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jc w:val="righ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陕西泾工项目管理有限公司</w:t>
      </w:r>
    </w:p>
    <w:p>
      <w:pPr>
        <w:bidi w:val="0"/>
        <w:jc w:val="right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2021年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55D0"/>
    <w:rsid w:val="009747D6"/>
    <w:rsid w:val="00C239CB"/>
    <w:rsid w:val="00C51B23"/>
    <w:rsid w:val="02380707"/>
    <w:rsid w:val="064E3F6C"/>
    <w:rsid w:val="096D3E55"/>
    <w:rsid w:val="096E1683"/>
    <w:rsid w:val="0A5741DD"/>
    <w:rsid w:val="0C4D43FC"/>
    <w:rsid w:val="0D2A4CFC"/>
    <w:rsid w:val="0E5512F8"/>
    <w:rsid w:val="0E65440A"/>
    <w:rsid w:val="0FE201CD"/>
    <w:rsid w:val="128F67CB"/>
    <w:rsid w:val="16E65C83"/>
    <w:rsid w:val="17144B0B"/>
    <w:rsid w:val="17E7122A"/>
    <w:rsid w:val="191C67C7"/>
    <w:rsid w:val="1A31739C"/>
    <w:rsid w:val="1BAE2940"/>
    <w:rsid w:val="1CD03F6C"/>
    <w:rsid w:val="2203726C"/>
    <w:rsid w:val="22523E88"/>
    <w:rsid w:val="22566475"/>
    <w:rsid w:val="23E00A04"/>
    <w:rsid w:val="25A03272"/>
    <w:rsid w:val="27770138"/>
    <w:rsid w:val="280E5177"/>
    <w:rsid w:val="293D2187"/>
    <w:rsid w:val="2AE2346C"/>
    <w:rsid w:val="2AF654B7"/>
    <w:rsid w:val="2FDF2500"/>
    <w:rsid w:val="31462ED2"/>
    <w:rsid w:val="319276AC"/>
    <w:rsid w:val="3504676B"/>
    <w:rsid w:val="35142B7E"/>
    <w:rsid w:val="360E1BC5"/>
    <w:rsid w:val="36113562"/>
    <w:rsid w:val="37142C18"/>
    <w:rsid w:val="381A303B"/>
    <w:rsid w:val="389138CA"/>
    <w:rsid w:val="38B75A06"/>
    <w:rsid w:val="39302022"/>
    <w:rsid w:val="3C4B6552"/>
    <w:rsid w:val="3DFF131A"/>
    <w:rsid w:val="3F5B435B"/>
    <w:rsid w:val="429D6742"/>
    <w:rsid w:val="44BA3752"/>
    <w:rsid w:val="47314D7F"/>
    <w:rsid w:val="47DF7814"/>
    <w:rsid w:val="48A11568"/>
    <w:rsid w:val="495D3B36"/>
    <w:rsid w:val="4AD30C21"/>
    <w:rsid w:val="4B772F82"/>
    <w:rsid w:val="4B9E6F07"/>
    <w:rsid w:val="4C692B9F"/>
    <w:rsid w:val="4E1908ED"/>
    <w:rsid w:val="4E621338"/>
    <w:rsid w:val="4F7373A2"/>
    <w:rsid w:val="508C0B6E"/>
    <w:rsid w:val="516C1C10"/>
    <w:rsid w:val="52FC41ED"/>
    <w:rsid w:val="54106484"/>
    <w:rsid w:val="55CC69E0"/>
    <w:rsid w:val="55DA33E2"/>
    <w:rsid w:val="56C450C8"/>
    <w:rsid w:val="59852B8D"/>
    <w:rsid w:val="5A0C0E8F"/>
    <w:rsid w:val="5AAC7BFA"/>
    <w:rsid w:val="5CDE24C6"/>
    <w:rsid w:val="5D532F89"/>
    <w:rsid w:val="5D9C03AA"/>
    <w:rsid w:val="5E824692"/>
    <w:rsid w:val="5F3F1600"/>
    <w:rsid w:val="5FD40A52"/>
    <w:rsid w:val="60E64D4C"/>
    <w:rsid w:val="628A2EFF"/>
    <w:rsid w:val="63755C76"/>
    <w:rsid w:val="662E06F2"/>
    <w:rsid w:val="671960F4"/>
    <w:rsid w:val="677F13AA"/>
    <w:rsid w:val="6795359A"/>
    <w:rsid w:val="68D91CB5"/>
    <w:rsid w:val="6B9355D0"/>
    <w:rsid w:val="6C26628B"/>
    <w:rsid w:val="6C2F559F"/>
    <w:rsid w:val="6ED83A86"/>
    <w:rsid w:val="6EF6143E"/>
    <w:rsid w:val="7085493D"/>
    <w:rsid w:val="70EE5FDA"/>
    <w:rsid w:val="75B96E89"/>
    <w:rsid w:val="76A23C53"/>
    <w:rsid w:val="770165AF"/>
    <w:rsid w:val="77C832D5"/>
    <w:rsid w:val="78CF16A0"/>
    <w:rsid w:val="7A22026A"/>
    <w:rsid w:val="7B443522"/>
    <w:rsid w:val="7C594513"/>
    <w:rsid w:val="7D6F5276"/>
    <w:rsid w:val="7F7203A6"/>
    <w:rsid w:val="7F88479D"/>
    <w:rsid w:val="7FC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17"/>
      <w:ind w:left="2308" w:right="2573"/>
      <w:jc w:val="center"/>
      <w:outlineLvl w:val="1"/>
    </w:pPr>
    <w:rPr>
      <w:rFonts w:ascii="宋体" w:hAnsi="宋体" w:eastAsia="宋体" w:cs="宋体"/>
      <w:b/>
      <w:bCs/>
      <w:sz w:val="43"/>
      <w:szCs w:val="43"/>
      <w:lang w:val="zh-CN" w:eastAsia="zh-CN" w:bidi="zh-CN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5">
    <w:name w:val="heading 4"/>
    <w:basedOn w:val="1"/>
    <w:next w:val="1"/>
    <w:qFormat/>
    <w:uiPriority w:val="1"/>
    <w:pPr>
      <w:spacing w:before="65"/>
      <w:ind w:left="926" w:hanging="465"/>
      <w:outlineLvl w:val="4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szCs w:val="20"/>
    </w:rPr>
  </w:style>
  <w:style w:type="paragraph" w:styleId="6">
    <w:name w:val="Body Text"/>
    <w:basedOn w:val="1"/>
    <w:next w:val="7"/>
    <w:unhideWhenUsed/>
    <w:qFormat/>
    <w:uiPriority w:val="99"/>
    <w:pPr>
      <w:spacing w:after="120"/>
    </w:pPr>
  </w:style>
  <w:style w:type="paragraph" w:styleId="7">
    <w:name w:val="Body Text Indent"/>
    <w:basedOn w:val="1"/>
    <w:next w:val="5"/>
    <w:unhideWhenUsed/>
    <w:qFormat/>
    <w:uiPriority w:val="99"/>
    <w:pPr>
      <w:spacing w:after="120"/>
      <w:ind w:left="420" w:leftChars="200"/>
    </w:pPr>
    <w:rPr>
      <w:rFonts w:hint="eastAsia" w:ascii="Times New Roman" w:hAnsi="Times New Roman" w:eastAsia="宋体"/>
      <w:sz w:val="21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6"/>
    <w:next w:val="1"/>
    <w:unhideWhenUsed/>
    <w:qFormat/>
    <w:uiPriority w:val="99"/>
    <w:pPr>
      <w:ind w:firstLine="420" w:firstLineChars="100"/>
    </w:p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2020-07-13T10:44:00Z</dcterms:created>
  <dc:creator>雾</dc:creator>
  <cp:lastModifiedBy>Administrator</cp:lastModifiedBy>
  <dcterms:modified xsi:type="dcterms:W3CDTF">2021-09-24T07:36:18Z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1FC71A097CE740F19F4DE76F3D428191</vt:lpwstr>
  </property>
</Properties>
</file>