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firstLine="281" w:firstLineChars="100"/>
        <w:jc w:val="center"/>
        <w:rPr>
          <w:rFonts w:hint="eastAsia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 w:eastAsia="zh-CN"/>
        </w:rPr>
        <w:t>青海省黄南州草原极高火险区（高火险区）建设项目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结果公告</w:t>
      </w:r>
    </w:p>
    <w:tbl>
      <w:tblPr>
        <w:tblStyle w:val="7"/>
        <w:tblpPr w:leftFromText="180" w:rightFromText="180" w:vertAnchor="text" w:horzAnchor="margin" w:tblpXSpec="center" w:tblpY="47"/>
        <w:tblOverlap w:val="never"/>
        <w:tblW w:w="92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6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采购项目名称</w:t>
            </w:r>
          </w:p>
        </w:tc>
        <w:tc>
          <w:tcPr>
            <w:tcW w:w="6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青海省黄南州草原极高火险区（高火险区）建设项目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采购项目编号</w:t>
            </w:r>
          </w:p>
        </w:tc>
        <w:tc>
          <w:tcPr>
            <w:tcW w:w="6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青海正禄公招（货物）2021-005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采购方式</w:t>
            </w:r>
          </w:p>
        </w:tc>
        <w:tc>
          <w:tcPr>
            <w:tcW w:w="6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公开招标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采购预算控制额度</w:t>
            </w:r>
          </w:p>
        </w:tc>
        <w:tc>
          <w:tcPr>
            <w:tcW w:w="6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包一：903.8807万元、包二：496.115万元、包三：144.9万元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中标总金额</w:t>
            </w:r>
          </w:p>
        </w:tc>
        <w:tc>
          <w:tcPr>
            <w:tcW w:w="6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包一：9001615.50元；包二：</w:t>
            </w:r>
            <w:r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  <w:t>4853900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.00元；包三：1382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040.00元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项目分包个数</w:t>
            </w:r>
          </w:p>
        </w:tc>
        <w:tc>
          <w:tcPr>
            <w:tcW w:w="6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公告发布日期</w:t>
            </w:r>
          </w:p>
        </w:tc>
        <w:tc>
          <w:tcPr>
            <w:tcW w:w="6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2月24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评标日期</w:t>
            </w:r>
          </w:p>
        </w:tc>
        <w:tc>
          <w:tcPr>
            <w:tcW w:w="6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定标日期</w:t>
            </w:r>
          </w:p>
        </w:tc>
        <w:tc>
          <w:tcPr>
            <w:tcW w:w="6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各包要求</w:t>
            </w:r>
          </w:p>
        </w:tc>
        <w:tc>
          <w:tcPr>
            <w:tcW w:w="6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具体内容详见《磋商文件》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成交内容、数量、价格、合同履行日期及供应商名称</w:t>
            </w:r>
          </w:p>
        </w:tc>
        <w:tc>
          <w:tcPr>
            <w:tcW w:w="6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项目名称：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青海省黄南州草原极高火险区（高火险区）建设项目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包一；中标供应商：浩天建工集团有限公司；中标价：9001615.50；交货时间：2021年10月31日前交付使用；中标供应商地址：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中国(湖南)自由贸易试验区长沙片区芙蓉区隆平高科技园合平路618号A座202-40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；中标供应商统一社会信用代码：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91430000591043159P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项目名称：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青海省黄南州草原极高火险区（高火险区）建设项目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包二；中标供应商包一：青海正希工贸有限公司；中标价：</w:t>
            </w:r>
            <w:r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  <w:t>4853900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.00；交货时间：合同签订后60日内；中标供应商地址：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西宁市城东区八一中路70号1单元121室 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；中标供应商统一社会信用代码：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91630102MA753JBX2H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项目名称：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青海省黄南州草原极高火险区（高火险区）建设项目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包三；中标供应商包一：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青海宝华智能技术有限公司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；中标价：1,382,040.00；交货时间：合同签订后60日内；中标供应商地址：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青海省西宁市城西区海晏路79号博雅金融广场4号楼1单元11013室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；中标供应商统一社会信用代码：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91630100MA752B8D2Q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评审委员会成员名单</w:t>
            </w:r>
          </w:p>
        </w:tc>
        <w:tc>
          <w:tcPr>
            <w:tcW w:w="6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评标委员会组长：郭承志；组员：赵晓艳、雷发全、雷富有、董世存、；采购人代表：聂连成、杨向军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采购单位及联系人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采购单位：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黄南藏族自治州林业和草原局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联系人：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王先生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联系电话：0973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8722431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联系地址：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黄南藏族自治州林业和草原局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采购代理机构及联系人电话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采购代理机构：青海正禄招标代理有限公司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 xml:space="preserve">联系人：申先生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联系电话：0971-5112968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联系地址：青海省西宁市城西区万达中心4号写字楼38层13808B室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财政部门监督电话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监督单位：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黄南藏族自治州财政局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联系电话：0973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8722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027</w:t>
            </w:r>
          </w:p>
        </w:tc>
      </w:tr>
    </w:tbl>
    <w:tbl>
      <w:tblPr>
        <w:tblStyle w:val="7"/>
        <w:tblW w:w="12855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青海正禄招标代理有限公司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日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hint="eastAsia" w:ascii="宋体" w:hAnsi="宋体" w:cs="宋体"/>
          <w:kern w:val="0"/>
          <w:sz w:val="24"/>
          <w:lang w:val="zh-CN"/>
        </w:rPr>
      </w:pPr>
    </w:p>
    <w:p/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6438F"/>
    <w:rsid w:val="04C4534F"/>
    <w:rsid w:val="12A65F79"/>
    <w:rsid w:val="168E52BA"/>
    <w:rsid w:val="1806438F"/>
    <w:rsid w:val="195A4B2F"/>
    <w:rsid w:val="1B707240"/>
    <w:rsid w:val="22EB4B08"/>
    <w:rsid w:val="24565DC4"/>
    <w:rsid w:val="24E87B24"/>
    <w:rsid w:val="2ACC072E"/>
    <w:rsid w:val="354F670A"/>
    <w:rsid w:val="3B493FE6"/>
    <w:rsid w:val="3D6B6EA2"/>
    <w:rsid w:val="440E1510"/>
    <w:rsid w:val="482831FD"/>
    <w:rsid w:val="52AA1816"/>
    <w:rsid w:val="5EDB278B"/>
    <w:rsid w:val="630A4DEC"/>
    <w:rsid w:val="66284EDB"/>
    <w:rsid w:val="6D535020"/>
    <w:rsid w:val="77792178"/>
    <w:rsid w:val="779F70C7"/>
    <w:rsid w:val="77EA5267"/>
    <w:rsid w:val="79E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2020-06-30T03:08:00Z</dcterms:created>
  <dc:creator>Administrator</dc:creator>
  <cp:lastModifiedBy>Administrator</cp:lastModifiedBy>
  <dcterms:modified xsi:type="dcterms:W3CDTF">2021-02-24T03:18:44Z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