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华文宋体" w:hAnsi="华文宋体" w:eastAsia="华文宋体" w:cs="华文宋体"/>
                <w:b/>
                <w:color w:val="3D4B64"/>
                <w:sz w:val="32"/>
                <w:szCs w:val="32"/>
              </w:rPr>
              <w:t xml:space="preserve">祁连县城乡建设用地增减挂钩拆旧复垦工程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color w:val="3D4B64"/>
                <w:sz w:val="32"/>
                <w:szCs w:val="32"/>
              </w:rPr>
              <w:t>中标结果公告</w:t>
            </w:r>
            <w:r>
              <w:rPr>
                <w:rFonts w:hint="default" w:ascii="Calibri" w:hAnsi="Calibri" w:eastAsia="微软雅黑" w:cs="Calibri"/>
                <w:color w:val="3D4B64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75" w:afterAutospacing="0" w:line="45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华文宋体" w:hAnsi="华文宋体" w:eastAsia="华文宋体" w:cs="华文宋体"/>
                <w:color w:val="3D4B64"/>
                <w:sz w:val="28"/>
                <w:szCs w:val="28"/>
              </w:rPr>
              <w:t>        本项目已于2021年02月25日至2021年02月27日发布中标候选人公示，公示期内无异议，确定第1名中标候选人为中标人，现将中标结果公告如下：</w:t>
            </w:r>
            <w:r>
              <w:rPr>
                <w:rFonts w:hint="default" w:ascii="Calibri" w:hAnsi="Calibri" w:eastAsia="华文宋体" w:cs="Calibri"/>
                <w:color w:val="3D4B64"/>
                <w:sz w:val="21"/>
                <w:szCs w:val="21"/>
              </w:rPr>
              <w:t xml:space="preserve"> 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42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55"/>
        <w:gridCol w:w="23"/>
        <w:gridCol w:w="10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       盖章：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发布日期：2021年03月01日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425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3493"/>
        <w:gridCol w:w="1987"/>
        <w:gridCol w:w="4561"/>
        <w:gridCol w:w="1357"/>
        <w:gridCol w:w="5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招标人</w:t>
            </w:r>
          </w:p>
        </w:tc>
        <w:tc>
          <w:tcPr>
            <w:tcW w:w="0" w:type="auto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祁连县自然资源局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代理机构</w:t>
            </w:r>
          </w:p>
        </w:tc>
        <w:tc>
          <w:tcPr>
            <w:tcW w:w="0" w:type="auto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青海起达工程项目管理有限公司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中标结果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中标候选人名称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资格能力条件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中标价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项目经理姓名及职业（职称）资格证号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工期（天）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质量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四川熙韵建筑工程有限公司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水利水电工程施工总承包贰级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8956132.280元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姓名：董魏</w:t>
            </w: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证书编号:川 251192001513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66538"/>
    <w:rsid w:val="419F5BED"/>
    <w:rsid w:val="57254A81"/>
    <w:rsid w:val="59D2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b/>
    </w:rPr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uiPriority w:val="0"/>
    <w:rPr>
      <w:bdr w:val="none" w:color="auto" w:sz="0" w:space="0"/>
    </w:rPr>
  </w:style>
  <w:style w:type="character" w:styleId="11">
    <w:name w:val="HTML Variable"/>
    <w:basedOn w:val="4"/>
    <w:uiPriority w:val="0"/>
  </w:style>
  <w:style w:type="character" w:styleId="12">
    <w:name w:val="Hyperlink"/>
    <w:basedOn w:val="4"/>
    <w:uiPriority w:val="0"/>
    <w:rPr>
      <w:color w:val="0000FF"/>
      <w:u w:val="none"/>
    </w:rPr>
  </w:style>
  <w:style w:type="character" w:styleId="13">
    <w:name w:val="HTML Code"/>
    <w:basedOn w:val="4"/>
    <w:uiPriority w:val="0"/>
    <w:rPr>
      <w:rFonts w:ascii="monospace" w:hAnsi="monospace" w:eastAsia="monospace" w:cs="monospace"/>
      <w:sz w:val="20"/>
      <w:bdr w:val="none" w:color="auto" w:sz="0" w:space="0"/>
    </w:rPr>
  </w:style>
  <w:style w:type="character" w:styleId="14">
    <w:name w:val="HTML Cite"/>
    <w:basedOn w:val="4"/>
    <w:uiPriority w:val="0"/>
  </w:style>
  <w:style w:type="character" w:styleId="15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2021-03-01T01:12:19Z</dcterms:created>
  <dc:creator>UserABDCD</dc:creator>
  <cp:lastModifiedBy>静静</cp:lastModifiedBy>
  <dcterms:modified xsi:type="dcterms:W3CDTF">2021-03-01T01:33:08Z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