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hint="eastAsia" w:cs="Arial" w:asciiTheme="majorEastAsia" w:hAnsiTheme="majorEastAsia" w:eastAsiaTheme="majorEastAsia"/>
          <w:b/>
          <w:kern w:val="0"/>
          <w:sz w:val="40"/>
          <w:szCs w:val="40"/>
          <w:lang w:val="zh-CN"/>
        </w:rPr>
      </w:pPr>
      <w:r>
        <w:rPr>
          <w:rFonts w:hint="eastAsia" w:cs="Arial" w:asciiTheme="majorEastAsia" w:hAnsiTheme="majorEastAsia" w:eastAsiaTheme="majorEastAsia"/>
          <w:b/>
          <w:kern w:val="0"/>
          <w:sz w:val="40"/>
          <w:szCs w:val="40"/>
          <w:lang w:val="zh-CN"/>
        </w:rPr>
        <w:t>塔秀寺吉康（寺院公共用房）维修项目</w:t>
      </w:r>
    </w:p>
    <w:p>
      <w:pPr>
        <w:widowControl/>
        <w:spacing w:line="360" w:lineRule="auto"/>
        <w:jc w:val="center"/>
        <w:outlineLvl w:val="0"/>
        <w:rPr>
          <w:rFonts w:hint="eastAsia" w:cs="Arial" w:asciiTheme="majorEastAsia" w:hAnsiTheme="majorEastAsia" w:eastAsiaTheme="majorEastAsia"/>
          <w:b/>
          <w:kern w:val="0"/>
          <w:sz w:val="40"/>
          <w:szCs w:val="40"/>
          <w:lang w:val="zh-CN"/>
        </w:rPr>
      </w:pPr>
      <w:r>
        <w:rPr>
          <w:rFonts w:hint="eastAsia" w:cs="Arial" w:asciiTheme="majorEastAsia" w:hAnsiTheme="majorEastAsia" w:eastAsiaTheme="majorEastAsia"/>
          <w:b/>
          <w:kern w:val="0"/>
          <w:sz w:val="40"/>
          <w:szCs w:val="40"/>
        </w:rPr>
        <w:t>中标结果公告</w:t>
      </w:r>
    </w:p>
    <w:tbl>
      <w:tblPr>
        <w:tblStyle w:val="8"/>
        <w:tblpPr w:leftFromText="180" w:rightFromText="180" w:vertAnchor="text" w:horzAnchor="page" w:tblpX="1935" w:tblpY="360"/>
        <w:tblOverlap w:val="never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采购项目编号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  <w:t>青海瑞源竞磋（工程）2020-018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  <w:t>塔秀寺吉康（寺院公共用房）维修项目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采购方式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采购预算控制额度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400000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中标总金额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399650.62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 w:eastAsia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评标日期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定标日期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各包中标内容、数量、价格、合同履行日期及供应商名称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中标单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位：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  <w:t>青海华景建设工程有限公司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中标金额：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  <w:t>399650.62元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zh-CN" w:eastAsia="zh-CN"/>
              </w:rPr>
              <w:t>自合同签订之日起至2020年10月30日前完工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投标、开标地点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青海省西宁市城西区文苑路5号1幢1单元7层10707室（苏商大厦A座7楼）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评审委员会成员名单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评审委员会组长：林忠良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评审委员会成员：林忠良  赵风友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王有海（业主代表）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采购人代表：王有海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采购单位及联系人电话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采购单位：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 w:eastAsia="zh-CN"/>
              </w:rPr>
              <w:t>中国共产党贵南县委统战部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联系人：索先生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联系电话：0974-8502030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采购代理机构及联系人电话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购代理机构：青海瑞源项目管理有限公司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联系人：李女士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联系电话：0971-8868034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财政部门监督电话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 xml:space="preserve">监督单位：贵南县财政局    </w:t>
            </w:r>
          </w:p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zh-CN"/>
              </w:rPr>
              <w:t>联系电话：0974-8501451</w:t>
            </w:r>
          </w:p>
        </w:tc>
      </w:tr>
    </w:tbl>
    <w:p>
      <w:pPr>
        <w:spacing w:line="360" w:lineRule="auto"/>
        <w:jc w:val="right"/>
        <w:rPr>
          <w:rFonts w:hint="eastAsia" w:ascii="宋体" w:hAnsi="Calibri" w:cs="宋体"/>
          <w:color w:val="000000"/>
          <w:kern w:val="0"/>
          <w:szCs w:val="21"/>
          <w:lang w:val="zh-CN"/>
        </w:rPr>
      </w:pPr>
      <w:r>
        <w:rPr>
          <w:rFonts w:hint="eastAsia" w:ascii="宋体" w:hAnsi="Calibri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Calibri" w:cs="宋体"/>
          <w:color w:val="000000"/>
          <w:kern w:val="0"/>
          <w:szCs w:val="21"/>
          <w:lang w:val="zh-CN"/>
        </w:rPr>
        <w:t>青海瑞源项目管理有限公司</w:t>
      </w:r>
    </w:p>
    <w:p>
      <w:pPr>
        <w:widowControl/>
        <w:spacing w:before="100" w:beforeAutospacing="1" w:after="100" w:afterAutospacing="1" w:line="192" w:lineRule="auto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kern w:val="0"/>
          <w:sz w:val="24"/>
          <w:szCs w:val="24"/>
        </w:rPr>
        <w:t xml:space="preserve"> 20</w:t>
      </w:r>
      <w:r>
        <w:rPr>
          <w:rFonts w:hint="eastAsia" w:cs="Arial" w:asciiTheme="majorEastAsia" w:hAnsiTheme="majorEastAsia" w:eastAsiaTheme="majorEastAsia"/>
          <w:kern w:val="0"/>
          <w:sz w:val="24"/>
          <w:szCs w:val="24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年</w:t>
      </w:r>
      <w:r>
        <w:rPr>
          <w:rFonts w:hint="eastAsia" w:cs="Arial" w:asciiTheme="majorEastAsia" w:hAnsiTheme="majorEastAsia" w:eastAsiaTheme="majorEastAsia"/>
          <w:kern w:val="0"/>
          <w:sz w:val="24"/>
          <w:szCs w:val="24"/>
          <w:lang w:val="en-US" w:eastAsia="zh-CN"/>
        </w:rPr>
        <w:t>6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Arial" w:asciiTheme="majorEastAsia" w:hAnsiTheme="majorEastAsia" w:eastAsiaTheme="majorEastAsia"/>
          <w:kern w:val="0"/>
          <w:sz w:val="24"/>
          <w:szCs w:val="24"/>
          <w:lang w:val="en-US" w:eastAsia="zh-CN"/>
        </w:rPr>
        <w:t>19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470"/>
    <w:rsid w:val="0015753D"/>
    <w:rsid w:val="00540A8A"/>
    <w:rsid w:val="0058549E"/>
    <w:rsid w:val="007A1A55"/>
    <w:rsid w:val="007F453E"/>
    <w:rsid w:val="008C5176"/>
    <w:rsid w:val="00956470"/>
    <w:rsid w:val="00BA35CE"/>
    <w:rsid w:val="00D50424"/>
    <w:rsid w:val="00DA3E55"/>
    <w:rsid w:val="00F82136"/>
    <w:rsid w:val="027A2084"/>
    <w:rsid w:val="0621026E"/>
    <w:rsid w:val="0B2B4CDF"/>
    <w:rsid w:val="0B773AE0"/>
    <w:rsid w:val="0BA76EB2"/>
    <w:rsid w:val="0D145992"/>
    <w:rsid w:val="11CF5575"/>
    <w:rsid w:val="122F1C5F"/>
    <w:rsid w:val="127A2A02"/>
    <w:rsid w:val="138C67CE"/>
    <w:rsid w:val="14BE49D7"/>
    <w:rsid w:val="17840A1D"/>
    <w:rsid w:val="1A477826"/>
    <w:rsid w:val="1A9B0097"/>
    <w:rsid w:val="1ED03B96"/>
    <w:rsid w:val="1FB75E53"/>
    <w:rsid w:val="1FCC2D92"/>
    <w:rsid w:val="220D53B2"/>
    <w:rsid w:val="22EE1821"/>
    <w:rsid w:val="24CE7A68"/>
    <w:rsid w:val="25504E78"/>
    <w:rsid w:val="28340DFF"/>
    <w:rsid w:val="298372E5"/>
    <w:rsid w:val="2AD43E49"/>
    <w:rsid w:val="2B0878DA"/>
    <w:rsid w:val="2C802A4C"/>
    <w:rsid w:val="2E106C41"/>
    <w:rsid w:val="2E4B0395"/>
    <w:rsid w:val="32B06DAD"/>
    <w:rsid w:val="33BA463D"/>
    <w:rsid w:val="357F67B1"/>
    <w:rsid w:val="37663952"/>
    <w:rsid w:val="3BCA075B"/>
    <w:rsid w:val="3C051267"/>
    <w:rsid w:val="400917C9"/>
    <w:rsid w:val="415016F2"/>
    <w:rsid w:val="42F00EF1"/>
    <w:rsid w:val="45CB6072"/>
    <w:rsid w:val="45DB5AC7"/>
    <w:rsid w:val="478E18FE"/>
    <w:rsid w:val="47DA695F"/>
    <w:rsid w:val="4A463F92"/>
    <w:rsid w:val="4AD41643"/>
    <w:rsid w:val="502C536E"/>
    <w:rsid w:val="522842B6"/>
    <w:rsid w:val="540C7305"/>
    <w:rsid w:val="54937CFB"/>
    <w:rsid w:val="55601A15"/>
    <w:rsid w:val="572A7E9F"/>
    <w:rsid w:val="58B02610"/>
    <w:rsid w:val="590D10FD"/>
    <w:rsid w:val="5CE73387"/>
    <w:rsid w:val="5DC45E51"/>
    <w:rsid w:val="5E377958"/>
    <w:rsid w:val="600D4529"/>
    <w:rsid w:val="6211022C"/>
    <w:rsid w:val="62B660BF"/>
    <w:rsid w:val="652D7E7C"/>
    <w:rsid w:val="66C95748"/>
    <w:rsid w:val="688F155F"/>
    <w:rsid w:val="69350954"/>
    <w:rsid w:val="6A2E792B"/>
    <w:rsid w:val="6A365E94"/>
    <w:rsid w:val="6A7B329C"/>
    <w:rsid w:val="724748DA"/>
    <w:rsid w:val="73111FA6"/>
    <w:rsid w:val="74A72F9A"/>
    <w:rsid w:val="755C392A"/>
    <w:rsid w:val="758539C4"/>
    <w:rsid w:val="774E1B7D"/>
    <w:rsid w:val="77712CB5"/>
    <w:rsid w:val="78B53197"/>
    <w:rsid w:val="793E4D0E"/>
    <w:rsid w:val="7BF26289"/>
    <w:rsid w:val="7D0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2018-04-23T08:08:00Z</dcterms:created>
  <dc:creator>huixin</dc:creator>
  <cp:lastModifiedBy>冰封记忆</cp:lastModifiedBy>
  <dcterms:modified xsi:type="dcterms:W3CDTF">2020-06-19T02:52:49Z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