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70DC" w:rsidRDefault="005841C5">
      <w:pPr>
        <w:spacing w:line="440" w:lineRule="exact"/>
        <w:ind w:firstLine="482"/>
        <w:jc w:val="left"/>
        <w:rPr>
          <w:rFonts w:ascii="宋体" w:hAnsi="宋体"/>
          <w:b/>
        </w:rPr>
      </w:pPr>
      <w:r>
        <w:rPr>
          <w:rFonts w:ascii="宋体" w:hAnsi="宋体" w:hint="eastAsia"/>
          <w:b/>
        </w:rPr>
        <w:t>特别提示：</w:t>
      </w:r>
    </w:p>
    <w:p w:rsidR="001070DC" w:rsidRDefault="005841C5">
      <w:pPr>
        <w:spacing w:line="440" w:lineRule="exact"/>
        <w:ind w:firstLine="480"/>
        <w:rPr>
          <w:rFonts w:ascii="宋体" w:hAnsi="宋体"/>
        </w:rPr>
      </w:pPr>
      <w:r>
        <w:rPr>
          <w:rFonts w:ascii="宋体" w:hAnsi="宋体" w:hint="eastAsia"/>
        </w:rPr>
        <w:t>1、该项目报名及网上投标需在青海省政府采购电子化平台上操作，具体相关操作事宜请务必提前与青海省政府采购电子化平台的技术支持部门联系。</w:t>
      </w:r>
    </w:p>
    <w:p w:rsidR="001070DC" w:rsidRDefault="005841C5">
      <w:pPr>
        <w:spacing w:line="440" w:lineRule="exact"/>
        <w:ind w:firstLine="480"/>
        <w:rPr>
          <w:rFonts w:ascii="宋体" w:hAnsi="宋体"/>
        </w:rPr>
      </w:pPr>
      <w:r>
        <w:rPr>
          <w:rFonts w:ascii="宋体" w:hAnsi="宋体" w:hint="eastAsia"/>
        </w:rPr>
        <w:t>2、参与投标的供应商必须在青海省政府采购中心登记。（省政务服务监督管理局二楼，联系电话：0971-5115646）</w:t>
      </w:r>
    </w:p>
    <w:p w:rsidR="001070DC" w:rsidRDefault="005841C5">
      <w:pPr>
        <w:spacing w:line="440" w:lineRule="exact"/>
        <w:ind w:firstLine="480"/>
        <w:rPr>
          <w:rFonts w:ascii="宋体" w:hAnsi="宋体"/>
        </w:rPr>
      </w:pPr>
      <w:r>
        <w:rPr>
          <w:rFonts w:ascii="宋体" w:hAnsi="宋体" w:hint="eastAsia"/>
        </w:rPr>
        <w:t>3、参与投标的供应商须办理青海省政府采购电子化平台投标的相关手续，且具备在青海省政府采购电子化平台上投标的能力。（技术咨询：王女士，联系电话：0971-8224398）</w:t>
      </w:r>
    </w:p>
    <w:p w:rsidR="001070DC" w:rsidRDefault="005841C5">
      <w:pPr>
        <w:spacing w:line="440" w:lineRule="exact"/>
        <w:ind w:firstLine="480"/>
        <w:rPr>
          <w:rFonts w:ascii="宋体" w:hAnsi="宋体"/>
        </w:rPr>
      </w:pPr>
      <w:r>
        <w:rPr>
          <w:rFonts w:ascii="宋体" w:hAnsi="宋体" w:hint="eastAsia"/>
        </w:rPr>
        <w:t>4、为了给投标人提供更好的服务，请办理注册、获取“安全证书”、电子标书制作等业务的供应商，务必统一加入青海省政府采购中心官方网站（http://118.213.59.178:8088/login?cloudid=104）QQ群（156765251、235610913、295834281、437762380、809415646）进行技术支持及业务咨询。</w:t>
      </w:r>
    </w:p>
    <w:p w:rsidR="001070DC" w:rsidRDefault="005841C5">
      <w:pPr>
        <w:spacing w:line="440" w:lineRule="exact"/>
        <w:ind w:firstLine="480"/>
        <w:rPr>
          <w:rFonts w:ascii="宋体" w:hAnsi="宋体"/>
        </w:rPr>
      </w:pPr>
      <w:r>
        <w:rPr>
          <w:rFonts w:ascii="宋体" w:hAnsi="宋体" w:hint="eastAsia"/>
        </w:rPr>
        <w:t>5、供应商应充分考虑到网上投标可能会发生的故障和风险，应尽早上传投标文件及数据文件。如果电子平台操作遇到困难，或因网上不能如期上传投标文件的，请提前在上班时间及时与技术支持部门联系，到采购中心设置的供应商服务处办理。（技术支持部门联系人及电话：邹先生 0971-6105230）</w:t>
      </w:r>
    </w:p>
    <w:p w:rsidR="00DE14F7" w:rsidRDefault="00DE14F7" w:rsidP="00DE14F7">
      <w:pPr>
        <w:spacing w:line="440" w:lineRule="exact"/>
        <w:ind w:firstLine="480"/>
        <w:rPr>
          <w:rFonts w:ascii="宋体" w:hAnsi="宋体"/>
        </w:rPr>
      </w:pPr>
      <w:r>
        <w:rPr>
          <w:rFonts w:ascii="宋体" w:hAnsi="宋体" w:hint="eastAsia"/>
        </w:rPr>
        <w:t>6、供应商应充分考虑到网上投标可能会发生的故障和风险，应尽早上传投标文件及数据文件。如果电子平台操作遇到困难，或因网上不能如期上传投标文件的，请提前在上班时间及时与技术支持部门联系，到采购中心设置的供应商服务处办理。（技术支持部门联系人及电话：邹先生 0971-6105230）</w:t>
      </w:r>
    </w:p>
    <w:p w:rsidR="001070DC" w:rsidRDefault="005841C5">
      <w:pPr>
        <w:spacing w:line="440" w:lineRule="exact"/>
        <w:ind w:firstLine="480"/>
      </w:pPr>
      <w:r>
        <w:rPr>
          <w:rFonts w:ascii="宋体" w:hAnsi="宋体" w:hint="eastAsia"/>
        </w:rPr>
        <w:t>（本提示不作为采购文件的组成部分）</w:t>
      </w:r>
    </w:p>
    <w:p w:rsidR="001070DC" w:rsidRDefault="005841C5">
      <w:pPr>
        <w:ind w:firstLineChars="0" w:firstLine="0"/>
        <w:jc w:val="left"/>
        <w:rPr>
          <w:sz w:val="28"/>
          <w:szCs w:val="28"/>
        </w:rPr>
      </w:pPr>
      <w:r>
        <w:rPr>
          <w:i/>
          <w:sz w:val="28"/>
          <w:szCs w:val="28"/>
        </w:rPr>
        <w:br w:type="page"/>
      </w:r>
    </w:p>
    <w:p w:rsidR="001070DC" w:rsidRPr="000541B3" w:rsidRDefault="001070DC">
      <w:pPr>
        <w:ind w:firstLineChars="0" w:firstLine="0"/>
        <w:jc w:val="left"/>
        <w:rPr>
          <w:sz w:val="28"/>
          <w:szCs w:val="28"/>
        </w:rPr>
      </w:pPr>
    </w:p>
    <w:p w:rsidR="001070DC" w:rsidRDefault="001070DC">
      <w:pPr>
        <w:ind w:firstLineChars="0" w:firstLine="0"/>
        <w:jc w:val="left"/>
        <w:rPr>
          <w:sz w:val="28"/>
          <w:szCs w:val="28"/>
        </w:rPr>
      </w:pPr>
    </w:p>
    <w:p w:rsidR="001070DC" w:rsidRDefault="005841C5" w:rsidP="004E7EAB">
      <w:pPr>
        <w:autoSpaceDE w:val="0"/>
        <w:autoSpaceDN w:val="0"/>
        <w:adjustRightInd w:val="0"/>
        <w:spacing w:line="360" w:lineRule="auto"/>
        <w:ind w:firstLineChars="500" w:firstLine="2600"/>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青海省政府采购</w:t>
      </w:r>
    </w:p>
    <w:p w:rsidR="001070DC" w:rsidRDefault="001070DC">
      <w:pPr>
        <w:autoSpaceDE w:val="0"/>
        <w:autoSpaceDN w:val="0"/>
        <w:adjustRightInd w:val="0"/>
        <w:spacing w:line="360" w:lineRule="auto"/>
        <w:ind w:firstLineChars="0" w:firstLine="0"/>
        <w:rPr>
          <w:rFonts w:ascii="方正楷体_GBK" w:eastAsia="方正楷体_GBK" w:hAnsi="宋体" w:cs="华文中宋"/>
          <w:b/>
          <w:sz w:val="36"/>
          <w:szCs w:val="36"/>
          <w:lang w:val="zh-CN"/>
        </w:rPr>
      </w:pPr>
    </w:p>
    <w:p w:rsidR="001070DC" w:rsidRDefault="001070DC">
      <w:pPr>
        <w:autoSpaceDE w:val="0"/>
        <w:autoSpaceDN w:val="0"/>
        <w:adjustRightInd w:val="0"/>
        <w:spacing w:line="360" w:lineRule="auto"/>
        <w:ind w:firstLineChars="0" w:firstLine="0"/>
        <w:rPr>
          <w:rFonts w:ascii="方正楷体_GBK" w:eastAsia="方正楷体_GBK" w:hAnsi="宋体" w:cs="华文中宋"/>
          <w:b/>
          <w:sz w:val="36"/>
          <w:szCs w:val="36"/>
          <w:lang w:val="zh-CN"/>
        </w:rPr>
      </w:pPr>
    </w:p>
    <w:p w:rsidR="001070DC" w:rsidRDefault="005841C5" w:rsidP="004E7EAB">
      <w:pPr>
        <w:autoSpaceDE w:val="0"/>
        <w:autoSpaceDN w:val="0"/>
        <w:adjustRightInd w:val="0"/>
        <w:spacing w:line="360" w:lineRule="auto"/>
        <w:ind w:firstLineChars="300" w:firstLine="2530"/>
        <w:rPr>
          <w:rFonts w:ascii="方正楷体_GBK" w:eastAsia="方正楷体_GBK" w:hAnsi="宋体"/>
          <w:b/>
          <w:sz w:val="84"/>
          <w:szCs w:val="84"/>
        </w:rPr>
      </w:pPr>
      <w:r>
        <w:rPr>
          <w:rFonts w:ascii="方正楷体_GBK" w:eastAsia="方正楷体_GBK" w:hAnsi="宋体" w:cs="华文中宋" w:hint="eastAsia"/>
          <w:b/>
          <w:sz w:val="84"/>
          <w:szCs w:val="84"/>
          <w:lang w:val="zh-CN"/>
        </w:rPr>
        <w:t>招标文件</w:t>
      </w:r>
    </w:p>
    <w:p w:rsidR="001070DC" w:rsidRDefault="001070DC">
      <w:pPr>
        <w:adjustRightInd w:val="0"/>
        <w:spacing w:line="360" w:lineRule="auto"/>
        <w:ind w:firstLineChars="0" w:firstLine="0"/>
        <w:textAlignment w:val="baseline"/>
        <w:rPr>
          <w:rFonts w:ascii="仿宋_GB2312" w:eastAsia="仿宋_GB2312" w:hAnsi="宋体"/>
          <w:b/>
          <w:sz w:val="36"/>
          <w:szCs w:val="36"/>
        </w:rPr>
      </w:pPr>
    </w:p>
    <w:p w:rsidR="001070DC" w:rsidRDefault="005841C5">
      <w:pPr>
        <w:adjustRightInd w:val="0"/>
        <w:spacing w:line="360" w:lineRule="auto"/>
        <w:ind w:firstLineChars="0" w:firstLine="0"/>
        <w:textAlignment w:val="baseline"/>
        <w:rPr>
          <w:rFonts w:ascii="宋体" w:hAnsi="宋体"/>
          <w:b/>
          <w:sz w:val="36"/>
          <w:szCs w:val="36"/>
        </w:rPr>
      </w:pPr>
      <w:r>
        <w:rPr>
          <w:rFonts w:ascii="宋体" w:hAnsi="宋体" w:hint="eastAsia"/>
          <w:b/>
          <w:sz w:val="36"/>
          <w:szCs w:val="36"/>
        </w:rPr>
        <w:t>采购项目编号：</w:t>
      </w:r>
      <w:r w:rsidR="002B3351">
        <w:rPr>
          <w:rFonts w:ascii="宋体" w:hAnsi="宋体" w:hint="eastAsia"/>
          <w:b/>
          <w:sz w:val="36"/>
          <w:szCs w:val="36"/>
        </w:rPr>
        <w:t>青政采公招（货物）2022-055-1号</w:t>
      </w:r>
    </w:p>
    <w:p w:rsidR="001070DC" w:rsidRDefault="005841C5">
      <w:pPr>
        <w:adjustRightInd w:val="0"/>
        <w:spacing w:line="360" w:lineRule="auto"/>
        <w:ind w:left="2512" w:hangingChars="695" w:hanging="2512"/>
        <w:textAlignment w:val="baseline"/>
        <w:rPr>
          <w:rFonts w:ascii="宋体" w:hAnsi="宋体"/>
          <w:b/>
          <w:sz w:val="36"/>
          <w:szCs w:val="36"/>
        </w:rPr>
      </w:pPr>
      <w:r>
        <w:rPr>
          <w:rFonts w:ascii="宋体" w:hAnsi="宋体" w:hint="eastAsia"/>
          <w:b/>
          <w:sz w:val="36"/>
          <w:szCs w:val="36"/>
        </w:rPr>
        <w:t>采购项目名称：青海大学教学基本条件改善采购项目</w:t>
      </w:r>
    </w:p>
    <w:p w:rsidR="001070DC" w:rsidRDefault="005841C5">
      <w:pPr>
        <w:adjustRightInd w:val="0"/>
        <w:spacing w:line="360" w:lineRule="auto"/>
        <w:ind w:rightChars="32" w:right="77" w:firstLineChars="0" w:firstLine="0"/>
        <w:textAlignment w:val="baseline"/>
        <w:rPr>
          <w:b/>
        </w:rPr>
      </w:pPr>
      <w:r>
        <w:rPr>
          <w:rFonts w:hint="eastAsia"/>
          <w:b/>
          <w:sz w:val="36"/>
          <w:szCs w:val="36"/>
        </w:rPr>
        <w:t>采</w:t>
      </w:r>
      <w:r>
        <w:rPr>
          <w:rFonts w:hint="eastAsia"/>
          <w:b/>
          <w:sz w:val="36"/>
          <w:szCs w:val="36"/>
        </w:rPr>
        <w:t xml:space="preserve">  </w:t>
      </w:r>
      <w:r>
        <w:rPr>
          <w:rFonts w:hint="eastAsia"/>
          <w:b/>
          <w:sz w:val="36"/>
          <w:szCs w:val="36"/>
        </w:rPr>
        <w:t>购</w:t>
      </w:r>
      <w:r>
        <w:rPr>
          <w:rFonts w:hint="eastAsia"/>
          <w:b/>
          <w:sz w:val="36"/>
          <w:szCs w:val="36"/>
        </w:rPr>
        <w:t xml:space="preserve"> </w:t>
      </w:r>
      <w:r>
        <w:rPr>
          <w:rFonts w:hint="eastAsia"/>
          <w:b/>
          <w:sz w:val="36"/>
          <w:szCs w:val="36"/>
        </w:rPr>
        <w:t>单</w:t>
      </w:r>
      <w:r>
        <w:rPr>
          <w:rFonts w:hint="eastAsia"/>
          <w:b/>
          <w:sz w:val="36"/>
          <w:szCs w:val="36"/>
        </w:rPr>
        <w:t xml:space="preserve"> </w:t>
      </w:r>
      <w:r>
        <w:rPr>
          <w:rFonts w:hint="eastAsia"/>
          <w:b/>
          <w:sz w:val="36"/>
          <w:szCs w:val="36"/>
        </w:rPr>
        <w:t>位：青海大学</w:t>
      </w:r>
    </w:p>
    <w:p w:rsidR="001070DC" w:rsidRDefault="001070DC">
      <w:pPr>
        <w:adjustRightInd w:val="0"/>
        <w:spacing w:line="360" w:lineRule="auto"/>
        <w:ind w:firstLineChars="0" w:firstLine="0"/>
        <w:textAlignment w:val="baseline"/>
        <w:rPr>
          <w:b/>
        </w:rPr>
      </w:pPr>
    </w:p>
    <w:p w:rsidR="001070DC" w:rsidRDefault="001070DC">
      <w:pPr>
        <w:adjustRightInd w:val="0"/>
        <w:spacing w:line="360" w:lineRule="auto"/>
        <w:ind w:firstLineChars="0" w:firstLine="0"/>
        <w:textAlignment w:val="baseline"/>
        <w:rPr>
          <w:b/>
        </w:rPr>
      </w:pPr>
    </w:p>
    <w:p w:rsidR="001070DC" w:rsidRDefault="001070DC">
      <w:pPr>
        <w:adjustRightInd w:val="0"/>
        <w:spacing w:line="360" w:lineRule="auto"/>
        <w:ind w:firstLineChars="0" w:firstLine="0"/>
        <w:textAlignment w:val="baseline"/>
        <w:rPr>
          <w:b/>
        </w:rPr>
      </w:pPr>
    </w:p>
    <w:p w:rsidR="001070DC" w:rsidRDefault="001070DC">
      <w:pPr>
        <w:adjustRightInd w:val="0"/>
        <w:spacing w:line="360" w:lineRule="auto"/>
        <w:ind w:firstLineChars="0" w:firstLine="0"/>
        <w:textAlignment w:val="baseline"/>
        <w:rPr>
          <w:b/>
        </w:rPr>
      </w:pPr>
    </w:p>
    <w:p w:rsidR="001070DC" w:rsidRDefault="001070DC">
      <w:pPr>
        <w:adjustRightInd w:val="0"/>
        <w:spacing w:line="360" w:lineRule="auto"/>
        <w:ind w:firstLineChars="0" w:firstLine="0"/>
        <w:textAlignment w:val="baseline"/>
        <w:rPr>
          <w:b/>
        </w:rPr>
      </w:pPr>
    </w:p>
    <w:p w:rsidR="001070DC" w:rsidRDefault="005841C5">
      <w:pPr>
        <w:adjustRightInd w:val="0"/>
        <w:spacing w:line="360" w:lineRule="auto"/>
        <w:ind w:firstLineChars="0" w:firstLine="0"/>
        <w:jc w:val="center"/>
        <w:textAlignment w:val="baseline"/>
        <w:rPr>
          <w:rFonts w:ascii="宋体" w:hAnsi="宋体"/>
          <w:b/>
          <w:sz w:val="32"/>
          <w:szCs w:val="32"/>
        </w:rPr>
      </w:pPr>
      <w:r>
        <w:rPr>
          <w:rFonts w:ascii="宋体" w:hAnsi="宋体" w:hint="eastAsia"/>
          <w:b/>
          <w:sz w:val="32"/>
          <w:szCs w:val="32"/>
        </w:rPr>
        <w:t>青海省政府采购中心编制</w:t>
      </w:r>
    </w:p>
    <w:p w:rsidR="001070DC" w:rsidRDefault="005841C5">
      <w:pPr>
        <w:tabs>
          <w:tab w:val="left" w:pos="1256"/>
          <w:tab w:val="center" w:pos="4479"/>
        </w:tabs>
        <w:adjustRightInd w:val="0"/>
        <w:spacing w:line="360" w:lineRule="auto"/>
        <w:ind w:firstLineChars="0" w:firstLine="0"/>
        <w:jc w:val="center"/>
        <w:textAlignment w:val="baseline"/>
        <w:rPr>
          <w:rFonts w:ascii="宋体" w:hAnsi="宋体"/>
          <w:b/>
          <w:sz w:val="40"/>
          <w:szCs w:val="30"/>
        </w:rPr>
      </w:pPr>
      <w:r>
        <w:rPr>
          <w:rFonts w:ascii="宋体" w:hAnsi="宋体" w:hint="eastAsia"/>
          <w:b/>
          <w:sz w:val="32"/>
          <w:szCs w:val="32"/>
        </w:rPr>
        <w:t>2022年</w:t>
      </w:r>
      <w:r w:rsidR="002B3351">
        <w:rPr>
          <w:rFonts w:ascii="宋体" w:hAnsi="宋体" w:hint="eastAsia"/>
          <w:b/>
          <w:sz w:val="32"/>
          <w:szCs w:val="32"/>
        </w:rPr>
        <w:t>7</w:t>
      </w:r>
      <w:r>
        <w:rPr>
          <w:rFonts w:ascii="宋体" w:hAnsi="宋体" w:hint="eastAsia"/>
          <w:b/>
          <w:sz w:val="32"/>
          <w:szCs w:val="32"/>
        </w:rPr>
        <w:t>月</w:t>
      </w:r>
    </w:p>
    <w:p w:rsidR="001070DC" w:rsidRDefault="005841C5">
      <w:pPr>
        <w:adjustRightInd w:val="0"/>
        <w:spacing w:line="280" w:lineRule="exact"/>
        <w:ind w:firstLineChars="0" w:firstLine="0"/>
        <w:jc w:val="center"/>
        <w:textAlignment w:val="baseline"/>
        <w:rPr>
          <w:rFonts w:ascii="宋体" w:hAnsi="宋体"/>
          <w:b/>
          <w:sz w:val="32"/>
          <w:szCs w:val="32"/>
        </w:rPr>
      </w:pPr>
      <w:r>
        <w:rPr>
          <w:rFonts w:ascii="宋体" w:hAnsi="宋体"/>
          <w:b/>
          <w:sz w:val="40"/>
          <w:szCs w:val="30"/>
        </w:rPr>
        <w:br w:type="page"/>
      </w:r>
      <w:r>
        <w:rPr>
          <w:rFonts w:ascii="宋体" w:hAnsi="宋体" w:hint="eastAsia"/>
          <w:b/>
          <w:sz w:val="32"/>
          <w:szCs w:val="32"/>
        </w:rPr>
        <w:lastRenderedPageBreak/>
        <w:t>目  录</w:t>
      </w:r>
    </w:p>
    <w:p w:rsidR="00DE14F7" w:rsidRPr="00DE14F7" w:rsidRDefault="007E5DAA" w:rsidP="00DE14F7">
      <w:pPr>
        <w:pStyle w:val="11"/>
        <w:tabs>
          <w:tab w:val="right" w:leader="dot" w:pos="8948"/>
        </w:tabs>
        <w:spacing w:line="320" w:lineRule="exact"/>
        <w:ind w:firstLine="480"/>
        <w:rPr>
          <w:rFonts w:asciiTheme="minorEastAsia" w:eastAsiaTheme="minorEastAsia" w:hAnsiTheme="minorEastAsia" w:cstheme="minorBidi"/>
          <w:b w:val="0"/>
          <w:bCs w:val="0"/>
          <w:caps w:val="0"/>
          <w:noProof/>
          <w:sz w:val="24"/>
          <w:szCs w:val="24"/>
        </w:rPr>
      </w:pPr>
      <w:r w:rsidRPr="007E5DAA">
        <w:rPr>
          <w:rFonts w:ascii="宋体" w:hAnsi="宋体" w:cs="宋体" w:hint="eastAsia"/>
          <w:b w:val="0"/>
          <w:bCs w:val="0"/>
          <w:kern w:val="0"/>
          <w:sz w:val="24"/>
          <w:szCs w:val="24"/>
        </w:rPr>
        <w:fldChar w:fldCharType="begin"/>
      </w:r>
      <w:r w:rsidR="005841C5">
        <w:rPr>
          <w:rStyle w:val="aff1"/>
          <w:rFonts w:ascii="宋体" w:hAnsi="宋体" w:cs="宋体" w:hint="eastAsia"/>
          <w:b w:val="0"/>
          <w:bCs w:val="0"/>
          <w:color w:val="auto"/>
          <w:kern w:val="0"/>
          <w:sz w:val="24"/>
          <w:szCs w:val="24"/>
        </w:rPr>
        <w:instrText xml:space="preserve"> TOC \o "1-3" \h \z \u </w:instrText>
      </w:r>
      <w:r w:rsidRPr="007E5DAA">
        <w:rPr>
          <w:rFonts w:ascii="宋体" w:hAnsi="宋体" w:cs="宋体" w:hint="eastAsia"/>
          <w:b w:val="0"/>
          <w:bCs w:val="0"/>
          <w:kern w:val="0"/>
          <w:sz w:val="24"/>
          <w:szCs w:val="24"/>
        </w:rPr>
        <w:fldChar w:fldCharType="separate"/>
      </w:r>
      <w:hyperlink w:anchor="_Toc108429730" w:history="1">
        <w:r w:rsidR="00DE14F7" w:rsidRPr="00DE14F7">
          <w:rPr>
            <w:rStyle w:val="aff1"/>
            <w:rFonts w:asciiTheme="minorEastAsia" w:eastAsiaTheme="minorEastAsia" w:hAnsiTheme="minorEastAsia" w:hint="eastAsia"/>
            <w:b w:val="0"/>
            <w:noProof/>
            <w:sz w:val="24"/>
            <w:szCs w:val="24"/>
          </w:rPr>
          <w:t>第一部分</w:t>
        </w:r>
        <w:r w:rsidR="00DE14F7" w:rsidRPr="00DE14F7">
          <w:rPr>
            <w:rStyle w:val="aff1"/>
            <w:rFonts w:asciiTheme="minorEastAsia" w:eastAsiaTheme="minorEastAsia" w:hAnsiTheme="minorEastAsia"/>
            <w:b w:val="0"/>
            <w:noProof/>
            <w:sz w:val="24"/>
            <w:szCs w:val="24"/>
          </w:rPr>
          <w:t xml:space="preserve">  </w:t>
        </w:r>
        <w:r w:rsidR="00DE14F7" w:rsidRPr="00DE14F7">
          <w:rPr>
            <w:rStyle w:val="aff1"/>
            <w:rFonts w:asciiTheme="minorEastAsia" w:eastAsiaTheme="minorEastAsia" w:hAnsiTheme="minorEastAsia" w:hint="eastAsia"/>
            <w:b w:val="0"/>
            <w:noProof/>
            <w:sz w:val="24"/>
            <w:szCs w:val="24"/>
          </w:rPr>
          <w:t>投标人须知前附表</w:t>
        </w:r>
        <w:r w:rsidR="00DE14F7" w:rsidRPr="00DE14F7">
          <w:rPr>
            <w:rFonts w:asciiTheme="minorEastAsia" w:eastAsiaTheme="minorEastAsia" w:hAnsiTheme="minorEastAsia"/>
            <w:b w:val="0"/>
            <w:noProof/>
            <w:webHidden/>
            <w:sz w:val="24"/>
            <w:szCs w:val="24"/>
          </w:rPr>
          <w:tab/>
        </w:r>
        <w:r w:rsidRPr="00DE14F7">
          <w:rPr>
            <w:rFonts w:asciiTheme="minorEastAsia" w:eastAsiaTheme="minorEastAsia" w:hAnsiTheme="minorEastAsia"/>
            <w:b w:val="0"/>
            <w:noProof/>
            <w:webHidden/>
            <w:sz w:val="24"/>
            <w:szCs w:val="24"/>
          </w:rPr>
          <w:fldChar w:fldCharType="begin"/>
        </w:r>
        <w:r w:rsidR="00DE14F7" w:rsidRPr="00DE14F7">
          <w:rPr>
            <w:rFonts w:asciiTheme="minorEastAsia" w:eastAsiaTheme="minorEastAsia" w:hAnsiTheme="minorEastAsia"/>
            <w:b w:val="0"/>
            <w:noProof/>
            <w:webHidden/>
            <w:sz w:val="24"/>
            <w:szCs w:val="24"/>
          </w:rPr>
          <w:instrText xml:space="preserve"> PAGEREF _Toc108429730 \h </w:instrText>
        </w:r>
        <w:r w:rsidRPr="00DE14F7">
          <w:rPr>
            <w:rFonts w:asciiTheme="minorEastAsia" w:eastAsiaTheme="minorEastAsia" w:hAnsiTheme="minorEastAsia"/>
            <w:b w:val="0"/>
            <w:noProof/>
            <w:webHidden/>
            <w:sz w:val="24"/>
            <w:szCs w:val="24"/>
          </w:rPr>
        </w:r>
        <w:r w:rsidRPr="00DE14F7">
          <w:rPr>
            <w:rFonts w:asciiTheme="minorEastAsia" w:eastAsiaTheme="minorEastAsia" w:hAnsiTheme="minorEastAsia"/>
            <w:b w:val="0"/>
            <w:noProof/>
            <w:webHidden/>
            <w:sz w:val="24"/>
            <w:szCs w:val="24"/>
          </w:rPr>
          <w:fldChar w:fldCharType="separate"/>
        </w:r>
        <w:r w:rsidR="009F1B14">
          <w:rPr>
            <w:rFonts w:asciiTheme="minorEastAsia" w:eastAsiaTheme="minorEastAsia" w:hAnsiTheme="minorEastAsia"/>
            <w:b w:val="0"/>
            <w:noProof/>
            <w:webHidden/>
            <w:sz w:val="24"/>
            <w:szCs w:val="24"/>
          </w:rPr>
          <w:t>4</w:t>
        </w:r>
        <w:r w:rsidRPr="00DE14F7">
          <w:rPr>
            <w:rFonts w:asciiTheme="minorEastAsia" w:eastAsiaTheme="minorEastAsia" w:hAnsiTheme="minorEastAsia"/>
            <w:b w:val="0"/>
            <w:noProof/>
            <w:webHidden/>
            <w:sz w:val="24"/>
            <w:szCs w:val="24"/>
          </w:rPr>
          <w:fldChar w:fldCharType="end"/>
        </w:r>
      </w:hyperlink>
    </w:p>
    <w:p w:rsidR="00DE14F7" w:rsidRPr="00DE14F7" w:rsidRDefault="007E5DAA" w:rsidP="002221A4">
      <w:pPr>
        <w:pStyle w:val="11"/>
        <w:tabs>
          <w:tab w:val="right" w:leader="dot" w:pos="8948"/>
        </w:tabs>
        <w:spacing w:line="320" w:lineRule="exact"/>
        <w:ind w:firstLine="402"/>
        <w:rPr>
          <w:rFonts w:asciiTheme="minorEastAsia" w:eastAsiaTheme="minorEastAsia" w:hAnsiTheme="minorEastAsia" w:cstheme="minorBidi"/>
          <w:b w:val="0"/>
          <w:bCs w:val="0"/>
          <w:caps w:val="0"/>
          <w:noProof/>
          <w:sz w:val="24"/>
          <w:szCs w:val="24"/>
        </w:rPr>
      </w:pPr>
      <w:hyperlink w:anchor="_Toc108429731" w:history="1">
        <w:r w:rsidR="00DE14F7" w:rsidRPr="00DE14F7">
          <w:rPr>
            <w:rStyle w:val="aff1"/>
            <w:rFonts w:asciiTheme="minorEastAsia" w:eastAsiaTheme="minorEastAsia" w:hAnsiTheme="minorEastAsia" w:hint="eastAsia"/>
            <w:b w:val="0"/>
            <w:noProof/>
            <w:kern w:val="28"/>
            <w:sz w:val="24"/>
            <w:szCs w:val="24"/>
          </w:rPr>
          <w:t>第二部分</w:t>
        </w:r>
        <w:r w:rsidR="00DE14F7" w:rsidRPr="00DE14F7">
          <w:rPr>
            <w:rStyle w:val="aff1"/>
            <w:rFonts w:asciiTheme="minorEastAsia" w:eastAsiaTheme="minorEastAsia" w:hAnsiTheme="minorEastAsia"/>
            <w:b w:val="0"/>
            <w:noProof/>
            <w:kern w:val="28"/>
            <w:sz w:val="24"/>
            <w:szCs w:val="24"/>
          </w:rPr>
          <w:t xml:space="preserve">  </w:t>
        </w:r>
        <w:r w:rsidR="00DE14F7" w:rsidRPr="00DE14F7">
          <w:rPr>
            <w:rStyle w:val="aff1"/>
            <w:rFonts w:asciiTheme="minorEastAsia" w:eastAsiaTheme="minorEastAsia" w:hAnsiTheme="minorEastAsia" w:hint="eastAsia"/>
            <w:b w:val="0"/>
            <w:noProof/>
            <w:kern w:val="28"/>
            <w:sz w:val="24"/>
            <w:szCs w:val="24"/>
          </w:rPr>
          <w:t>投标人须知</w:t>
        </w:r>
        <w:r w:rsidR="00DE14F7" w:rsidRPr="00DE14F7">
          <w:rPr>
            <w:rFonts w:asciiTheme="minorEastAsia" w:eastAsiaTheme="minorEastAsia" w:hAnsiTheme="minorEastAsia"/>
            <w:b w:val="0"/>
            <w:noProof/>
            <w:webHidden/>
            <w:sz w:val="24"/>
            <w:szCs w:val="24"/>
          </w:rPr>
          <w:tab/>
        </w:r>
        <w:r w:rsidRPr="00DE14F7">
          <w:rPr>
            <w:rFonts w:asciiTheme="minorEastAsia" w:eastAsiaTheme="minorEastAsia" w:hAnsiTheme="minorEastAsia"/>
            <w:b w:val="0"/>
            <w:noProof/>
            <w:webHidden/>
            <w:sz w:val="24"/>
            <w:szCs w:val="24"/>
          </w:rPr>
          <w:fldChar w:fldCharType="begin"/>
        </w:r>
        <w:r w:rsidR="00DE14F7" w:rsidRPr="00DE14F7">
          <w:rPr>
            <w:rFonts w:asciiTheme="minorEastAsia" w:eastAsiaTheme="minorEastAsia" w:hAnsiTheme="minorEastAsia"/>
            <w:b w:val="0"/>
            <w:noProof/>
            <w:webHidden/>
            <w:sz w:val="24"/>
            <w:szCs w:val="24"/>
          </w:rPr>
          <w:instrText xml:space="preserve"> PAGEREF _Toc108429731 \h </w:instrText>
        </w:r>
        <w:r w:rsidRPr="00DE14F7">
          <w:rPr>
            <w:rFonts w:asciiTheme="minorEastAsia" w:eastAsiaTheme="minorEastAsia" w:hAnsiTheme="minorEastAsia"/>
            <w:b w:val="0"/>
            <w:noProof/>
            <w:webHidden/>
            <w:sz w:val="24"/>
            <w:szCs w:val="24"/>
          </w:rPr>
        </w:r>
        <w:r w:rsidRPr="00DE14F7">
          <w:rPr>
            <w:rFonts w:asciiTheme="minorEastAsia" w:eastAsiaTheme="minorEastAsia" w:hAnsiTheme="minorEastAsia"/>
            <w:b w:val="0"/>
            <w:noProof/>
            <w:webHidden/>
            <w:sz w:val="24"/>
            <w:szCs w:val="24"/>
          </w:rPr>
          <w:fldChar w:fldCharType="separate"/>
        </w:r>
        <w:r w:rsidR="009F1B14">
          <w:rPr>
            <w:rFonts w:asciiTheme="minorEastAsia" w:eastAsiaTheme="minorEastAsia" w:hAnsiTheme="minorEastAsia"/>
            <w:b w:val="0"/>
            <w:noProof/>
            <w:webHidden/>
            <w:sz w:val="24"/>
            <w:szCs w:val="24"/>
          </w:rPr>
          <w:t>7</w:t>
        </w:r>
        <w:r w:rsidRPr="00DE14F7">
          <w:rPr>
            <w:rFonts w:asciiTheme="minorEastAsia" w:eastAsiaTheme="minorEastAsia" w:hAnsiTheme="minorEastAsia"/>
            <w:b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32" w:history="1">
        <w:r w:rsidR="00DE14F7" w:rsidRPr="00DE14F7">
          <w:rPr>
            <w:rStyle w:val="aff1"/>
            <w:rFonts w:asciiTheme="minorEastAsia" w:eastAsiaTheme="minorEastAsia" w:hAnsiTheme="minorEastAsia" w:hint="eastAsia"/>
            <w:bCs/>
            <w:noProof/>
            <w:kern w:val="0"/>
            <w:sz w:val="24"/>
            <w:szCs w:val="24"/>
          </w:rPr>
          <w:t>一、说</w:t>
        </w:r>
        <w:r w:rsidR="00DE14F7" w:rsidRPr="00DE14F7">
          <w:rPr>
            <w:rStyle w:val="aff1"/>
            <w:rFonts w:asciiTheme="minorEastAsia" w:eastAsiaTheme="minorEastAsia" w:hAnsiTheme="minorEastAsia"/>
            <w:bCs/>
            <w:noProof/>
            <w:kern w:val="0"/>
            <w:sz w:val="24"/>
            <w:szCs w:val="24"/>
          </w:rPr>
          <w:t xml:space="preserve">  </w:t>
        </w:r>
        <w:r w:rsidR="00DE14F7" w:rsidRPr="00DE14F7">
          <w:rPr>
            <w:rStyle w:val="aff1"/>
            <w:rFonts w:asciiTheme="minorEastAsia" w:eastAsiaTheme="minorEastAsia" w:hAnsiTheme="minorEastAsia" w:hint="eastAsia"/>
            <w:bCs/>
            <w:noProof/>
            <w:kern w:val="0"/>
            <w:sz w:val="24"/>
            <w:szCs w:val="24"/>
          </w:rPr>
          <w:t>明</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_Toc108429732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7</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33" w:history="1">
        <w:r w:rsidR="00DE14F7" w:rsidRPr="00DE14F7">
          <w:rPr>
            <w:rStyle w:val="aff1"/>
            <w:rFonts w:asciiTheme="minorEastAsia" w:eastAsiaTheme="minorEastAsia" w:hAnsiTheme="minorEastAsia"/>
            <w:bCs/>
            <w:i w:val="0"/>
            <w:noProof/>
            <w:kern w:val="0"/>
            <w:sz w:val="24"/>
            <w:szCs w:val="24"/>
          </w:rPr>
          <w:t>1.</w:t>
        </w:r>
        <w:r w:rsidR="00DE14F7" w:rsidRPr="00DE14F7">
          <w:rPr>
            <w:rStyle w:val="aff1"/>
            <w:rFonts w:asciiTheme="minorEastAsia" w:eastAsiaTheme="minorEastAsia" w:hAnsiTheme="minorEastAsia" w:hint="eastAsia"/>
            <w:bCs/>
            <w:i w:val="0"/>
            <w:noProof/>
            <w:kern w:val="0"/>
            <w:sz w:val="24"/>
            <w:szCs w:val="24"/>
          </w:rPr>
          <w:t>适用范围</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_Toc108429733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7</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34" w:history="1">
        <w:r w:rsidR="00DE14F7" w:rsidRPr="00DE14F7">
          <w:rPr>
            <w:rStyle w:val="aff1"/>
            <w:rFonts w:asciiTheme="minorEastAsia" w:eastAsiaTheme="minorEastAsia" w:hAnsiTheme="minorEastAsia"/>
            <w:bCs/>
            <w:i w:val="0"/>
            <w:noProof/>
            <w:kern w:val="0"/>
            <w:sz w:val="24"/>
            <w:szCs w:val="24"/>
          </w:rPr>
          <w:t>2.</w:t>
        </w:r>
        <w:r w:rsidR="00DE14F7" w:rsidRPr="00DE14F7">
          <w:rPr>
            <w:rStyle w:val="aff1"/>
            <w:rFonts w:asciiTheme="minorEastAsia" w:eastAsiaTheme="minorEastAsia" w:hAnsiTheme="minorEastAsia" w:hint="eastAsia"/>
            <w:bCs/>
            <w:i w:val="0"/>
            <w:noProof/>
            <w:kern w:val="0"/>
            <w:sz w:val="24"/>
            <w:szCs w:val="24"/>
          </w:rPr>
          <w:t>招标方式、合格的投标人</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_Toc108429734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7</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35" w:history="1">
        <w:r w:rsidR="00DE14F7" w:rsidRPr="00DE14F7">
          <w:rPr>
            <w:rStyle w:val="aff1"/>
            <w:rFonts w:asciiTheme="minorEastAsia" w:eastAsiaTheme="minorEastAsia" w:hAnsiTheme="minorEastAsia"/>
            <w:bCs/>
            <w:i w:val="0"/>
            <w:noProof/>
            <w:kern w:val="0"/>
            <w:sz w:val="24"/>
            <w:szCs w:val="24"/>
          </w:rPr>
          <w:t>3.</w:t>
        </w:r>
        <w:r w:rsidR="00DE14F7" w:rsidRPr="00DE14F7">
          <w:rPr>
            <w:rStyle w:val="aff1"/>
            <w:rFonts w:asciiTheme="minorEastAsia" w:eastAsiaTheme="minorEastAsia" w:hAnsiTheme="minorEastAsia" w:hint="eastAsia"/>
            <w:bCs/>
            <w:i w:val="0"/>
            <w:noProof/>
            <w:kern w:val="0"/>
            <w:sz w:val="24"/>
            <w:szCs w:val="24"/>
          </w:rPr>
          <w:t>投标费用</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_Toc108429735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7</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36" w:history="1">
        <w:r w:rsidR="00DE14F7" w:rsidRPr="00DE14F7">
          <w:rPr>
            <w:rStyle w:val="aff1"/>
            <w:rFonts w:asciiTheme="minorEastAsia" w:eastAsiaTheme="minorEastAsia" w:hAnsiTheme="minorEastAsia" w:hint="eastAsia"/>
            <w:bCs/>
            <w:noProof/>
            <w:kern w:val="0"/>
            <w:sz w:val="24"/>
            <w:szCs w:val="24"/>
          </w:rPr>
          <w:t>二、招标文件说明</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_Toc108429736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7</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37" w:history="1">
        <w:r w:rsidR="00DE14F7" w:rsidRPr="00DE14F7">
          <w:rPr>
            <w:rStyle w:val="aff1"/>
            <w:rFonts w:asciiTheme="minorEastAsia" w:eastAsiaTheme="minorEastAsia" w:hAnsiTheme="minorEastAsia"/>
            <w:bCs/>
            <w:i w:val="0"/>
            <w:noProof/>
            <w:kern w:val="0"/>
            <w:sz w:val="24"/>
            <w:szCs w:val="24"/>
          </w:rPr>
          <w:t>4.</w:t>
        </w:r>
        <w:r w:rsidR="00DE14F7" w:rsidRPr="00DE14F7">
          <w:rPr>
            <w:rStyle w:val="aff1"/>
            <w:rFonts w:asciiTheme="minorEastAsia" w:eastAsiaTheme="minorEastAsia" w:hAnsiTheme="minorEastAsia" w:hint="eastAsia"/>
            <w:bCs/>
            <w:i w:val="0"/>
            <w:noProof/>
            <w:kern w:val="0"/>
            <w:sz w:val="24"/>
            <w:szCs w:val="24"/>
          </w:rPr>
          <w:t>招标文件的构成</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_Toc108429737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7</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38" w:history="1">
        <w:r w:rsidR="00DE14F7" w:rsidRPr="00DE14F7">
          <w:rPr>
            <w:rStyle w:val="aff1"/>
            <w:rFonts w:asciiTheme="minorEastAsia" w:eastAsiaTheme="minorEastAsia" w:hAnsiTheme="minorEastAsia"/>
            <w:bCs/>
            <w:i w:val="0"/>
            <w:noProof/>
            <w:kern w:val="0"/>
            <w:sz w:val="24"/>
            <w:szCs w:val="24"/>
          </w:rPr>
          <w:t>5.</w:t>
        </w:r>
        <w:r w:rsidR="00DE14F7" w:rsidRPr="00DE14F7">
          <w:rPr>
            <w:rStyle w:val="aff1"/>
            <w:rFonts w:asciiTheme="minorEastAsia" w:eastAsiaTheme="minorEastAsia" w:hAnsiTheme="minorEastAsia" w:hint="eastAsia"/>
            <w:bCs/>
            <w:i w:val="0"/>
            <w:noProof/>
            <w:kern w:val="0"/>
            <w:sz w:val="24"/>
            <w:szCs w:val="24"/>
          </w:rPr>
          <w:t>招标文件的质疑</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_Toc108429738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8</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39" w:history="1">
        <w:r w:rsidR="00DE14F7" w:rsidRPr="00DE14F7">
          <w:rPr>
            <w:rStyle w:val="aff1"/>
            <w:rFonts w:asciiTheme="minorEastAsia" w:eastAsiaTheme="minorEastAsia" w:hAnsiTheme="minorEastAsia"/>
            <w:bCs/>
            <w:i w:val="0"/>
            <w:noProof/>
            <w:kern w:val="0"/>
            <w:sz w:val="24"/>
            <w:szCs w:val="24"/>
          </w:rPr>
          <w:t>6.</w:t>
        </w:r>
        <w:r w:rsidR="00DE14F7" w:rsidRPr="00DE14F7">
          <w:rPr>
            <w:rStyle w:val="aff1"/>
            <w:rFonts w:asciiTheme="minorEastAsia" w:eastAsiaTheme="minorEastAsia" w:hAnsiTheme="minorEastAsia" w:hint="eastAsia"/>
            <w:bCs/>
            <w:i w:val="0"/>
            <w:noProof/>
            <w:kern w:val="0"/>
            <w:sz w:val="24"/>
            <w:szCs w:val="24"/>
          </w:rPr>
          <w:t>招标文件的修改</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_Toc108429739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8</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40" w:history="1">
        <w:r w:rsidR="00DE14F7" w:rsidRPr="00DE14F7">
          <w:rPr>
            <w:rStyle w:val="aff1"/>
            <w:rFonts w:asciiTheme="minorEastAsia" w:eastAsiaTheme="minorEastAsia" w:hAnsiTheme="minorEastAsia" w:hint="eastAsia"/>
            <w:bCs/>
            <w:noProof/>
            <w:kern w:val="0"/>
            <w:sz w:val="24"/>
            <w:szCs w:val="24"/>
          </w:rPr>
          <w:t>三、投标文件的编制</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_Toc108429740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9</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41" w:history="1">
        <w:r w:rsidR="00DE14F7" w:rsidRPr="00DE14F7">
          <w:rPr>
            <w:rStyle w:val="aff1"/>
            <w:rFonts w:asciiTheme="minorEastAsia" w:eastAsiaTheme="minorEastAsia" w:hAnsiTheme="minorEastAsia"/>
            <w:bCs/>
            <w:i w:val="0"/>
            <w:noProof/>
            <w:kern w:val="0"/>
            <w:sz w:val="24"/>
            <w:szCs w:val="24"/>
          </w:rPr>
          <w:t>7.</w:t>
        </w:r>
        <w:r w:rsidR="00DE14F7" w:rsidRPr="00DE14F7">
          <w:rPr>
            <w:rStyle w:val="aff1"/>
            <w:rFonts w:asciiTheme="minorEastAsia" w:eastAsiaTheme="minorEastAsia" w:hAnsiTheme="minorEastAsia" w:hint="eastAsia"/>
            <w:bCs/>
            <w:i w:val="0"/>
            <w:noProof/>
            <w:kern w:val="0"/>
            <w:sz w:val="24"/>
            <w:szCs w:val="24"/>
          </w:rPr>
          <w:t>投标文件的语言及度量衡单位</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_Toc108429741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9</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42" w:history="1">
        <w:r w:rsidR="00DE14F7" w:rsidRPr="00DE14F7">
          <w:rPr>
            <w:rStyle w:val="aff1"/>
            <w:rFonts w:asciiTheme="minorEastAsia" w:eastAsiaTheme="minorEastAsia" w:hAnsiTheme="minorEastAsia"/>
            <w:bCs/>
            <w:i w:val="0"/>
            <w:noProof/>
            <w:kern w:val="0"/>
            <w:sz w:val="24"/>
            <w:szCs w:val="24"/>
          </w:rPr>
          <w:t>8.</w:t>
        </w:r>
        <w:r w:rsidR="00DE14F7" w:rsidRPr="00DE14F7">
          <w:rPr>
            <w:rStyle w:val="aff1"/>
            <w:rFonts w:asciiTheme="minorEastAsia" w:eastAsiaTheme="minorEastAsia" w:hAnsiTheme="minorEastAsia" w:hint="eastAsia"/>
            <w:bCs/>
            <w:i w:val="0"/>
            <w:noProof/>
            <w:kern w:val="0"/>
            <w:sz w:val="24"/>
            <w:szCs w:val="24"/>
          </w:rPr>
          <w:t>投标报价及币种</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_Toc108429742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9</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43" w:history="1">
        <w:r w:rsidR="00DE14F7" w:rsidRPr="00DE14F7">
          <w:rPr>
            <w:rStyle w:val="aff1"/>
            <w:rFonts w:asciiTheme="minorEastAsia" w:eastAsiaTheme="minorEastAsia" w:hAnsiTheme="minorEastAsia"/>
            <w:bCs/>
            <w:i w:val="0"/>
            <w:noProof/>
            <w:kern w:val="0"/>
            <w:sz w:val="24"/>
            <w:szCs w:val="24"/>
          </w:rPr>
          <w:t xml:space="preserve">9. </w:t>
        </w:r>
        <w:r w:rsidR="00DE14F7" w:rsidRPr="00DE14F7">
          <w:rPr>
            <w:rStyle w:val="aff1"/>
            <w:rFonts w:asciiTheme="minorEastAsia" w:eastAsiaTheme="minorEastAsia" w:hAnsiTheme="minorEastAsia" w:hint="eastAsia"/>
            <w:bCs/>
            <w:i w:val="0"/>
            <w:noProof/>
            <w:kern w:val="0"/>
            <w:sz w:val="24"/>
            <w:szCs w:val="24"/>
          </w:rPr>
          <w:t>响应文件的编制原则</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_Toc108429743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9</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44" w:history="1">
        <w:r w:rsidR="00DE14F7" w:rsidRPr="00DE14F7">
          <w:rPr>
            <w:rStyle w:val="aff1"/>
            <w:rFonts w:asciiTheme="minorEastAsia" w:eastAsiaTheme="minorEastAsia" w:hAnsiTheme="minorEastAsia"/>
            <w:bCs/>
            <w:i w:val="0"/>
            <w:noProof/>
            <w:kern w:val="0"/>
            <w:sz w:val="24"/>
            <w:szCs w:val="24"/>
          </w:rPr>
          <w:t>10.</w:t>
        </w:r>
        <w:r w:rsidR="00DE14F7" w:rsidRPr="00DE14F7">
          <w:rPr>
            <w:rStyle w:val="aff1"/>
            <w:rFonts w:asciiTheme="minorEastAsia" w:eastAsiaTheme="minorEastAsia" w:hAnsiTheme="minorEastAsia" w:hint="eastAsia"/>
            <w:bCs/>
            <w:i w:val="0"/>
            <w:noProof/>
            <w:kern w:val="0"/>
            <w:sz w:val="24"/>
            <w:szCs w:val="24"/>
          </w:rPr>
          <w:t>投标有效期</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_Toc108429744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9</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45" w:history="1">
        <w:r w:rsidR="00DE14F7" w:rsidRPr="00DE14F7">
          <w:rPr>
            <w:rStyle w:val="aff1"/>
            <w:rFonts w:asciiTheme="minorEastAsia" w:eastAsiaTheme="minorEastAsia" w:hAnsiTheme="minorEastAsia"/>
            <w:bCs/>
            <w:i w:val="0"/>
            <w:noProof/>
            <w:kern w:val="0"/>
            <w:sz w:val="24"/>
            <w:szCs w:val="24"/>
          </w:rPr>
          <w:t>11.</w:t>
        </w:r>
        <w:r w:rsidR="00DE14F7" w:rsidRPr="00DE14F7">
          <w:rPr>
            <w:rStyle w:val="aff1"/>
            <w:rFonts w:asciiTheme="minorEastAsia" w:eastAsiaTheme="minorEastAsia" w:hAnsiTheme="minorEastAsia" w:hint="eastAsia"/>
            <w:bCs/>
            <w:i w:val="0"/>
            <w:noProof/>
            <w:kern w:val="0"/>
            <w:sz w:val="24"/>
            <w:szCs w:val="24"/>
          </w:rPr>
          <w:t>投标文件构成</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_Toc108429745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10</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46" w:history="1">
        <w:r w:rsidR="00DE14F7">
          <w:rPr>
            <w:rStyle w:val="aff1"/>
            <w:rFonts w:asciiTheme="minorEastAsia" w:eastAsiaTheme="minorEastAsia" w:hAnsiTheme="minorEastAsia"/>
            <w:bCs/>
            <w:i w:val="0"/>
            <w:noProof/>
            <w:kern w:val="0"/>
            <w:sz w:val="24"/>
            <w:szCs w:val="24"/>
          </w:rPr>
          <w:t>12.</w:t>
        </w:r>
        <w:r w:rsidR="00DE14F7" w:rsidRPr="00DE14F7">
          <w:rPr>
            <w:rStyle w:val="aff1"/>
            <w:rFonts w:asciiTheme="minorEastAsia" w:eastAsiaTheme="minorEastAsia" w:hAnsiTheme="minorEastAsia" w:hint="eastAsia"/>
            <w:bCs/>
            <w:i w:val="0"/>
            <w:noProof/>
            <w:kern w:val="0"/>
            <w:sz w:val="24"/>
            <w:szCs w:val="24"/>
          </w:rPr>
          <w:t>投标文件的格式及编制要求</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_Toc108429746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10</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47" w:history="1">
        <w:r w:rsidR="00DE14F7" w:rsidRPr="00DE14F7">
          <w:rPr>
            <w:rStyle w:val="aff1"/>
            <w:rFonts w:asciiTheme="minorEastAsia" w:eastAsiaTheme="minorEastAsia" w:hAnsiTheme="minorEastAsia" w:hint="eastAsia"/>
            <w:bCs/>
            <w:noProof/>
            <w:kern w:val="0"/>
            <w:sz w:val="24"/>
            <w:szCs w:val="24"/>
          </w:rPr>
          <w:t>四、</w:t>
        </w:r>
        <w:r w:rsidR="00DE14F7" w:rsidRPr="00DE14F7">
          <w:rPr>
            <w:rStyle w:val="aff1"/>
            <w:rFonts w:asciiTheme="minorEastAsia" w:eastAsiaTheme="minorEastAsia" w:hAnsiTheme="minorEastAsia"/>
            <w:bCs/>
            <w:noProof/>
            <w:kern w:val="0"/>
            <w:sz w:val="24"/>
            <w:szCs w:val="24"/>
          </w:rPr>
          <w:t xml:space="preserve"> </w:t>
        </w:r>
        <w:r w:rsidR="00DE14F7" w:rsidRPr="00DE14F7">
          <w:rPr>
            <w:rStyle w:val="aff1"/>
            <w:rFonts w:asciiTheme="minorEastAsia" w:eastAsiaTheme="minorEastAsia" w:hAnsiTheme="minorEastAsia" w:hint="eastAsia"/>
            <w:bCs/>
            <w:noProof/>
            <w:kern w:val="0"/>
            <w:sz w:val="24"/>
            <w:szCs w:val="24"/>
          </w:rPr>
          <w:t>网上投标</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_Toc108429747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11</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48" w:history="1">
        <w:r w:rsidR="00DE14F7" w:rsidRPr="00DE14F7">
          <w:rPr>
            <w:rStyle w:val="aff1"/>
            <w:rFonts w:asciiTheme="minorEastAsia" w:eastAsiaTheme="minorEastAsia" w:hAnsiTheme="minorEastAsia"/>
            <w:bCs/>
            <w:i w:val="0"/>
            <w:noProof/>
            <w:kern w:val="0"/>
            <w:sz w:val="24"/>
            <w:szCs w:val="24"/>
          </w:rPr>
          <w:t>13.</w:t>
        </w:r>
        <w:r w:rsidR="00DE14F7" w:rsidRPr="00DE14F7">
          <w:rPr>
            <w:rStyle w:val="aff1"/>
            <w:rFonts w:asciiTheme="minorEastAsia" w:eastAsiaTheme="minorEastAsia" w:hAnsiTheme="minorEastAsia" w:hint="eastAsia"/>
            <w:bCs/>
            <w:i w:val="0"/>
            <w:noProof/>
            <w:kern w:val="0"/>
            <w:sz w:val="24"/>
            <w:szCs w:val="24"/>
          </w:rPr>
          <w:t>网上投标</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_Toc108429748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11</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49" w:history="1">
        <w:r w:rsidR="00DE14F7" w:rsidRPr="00DE14F7">
          <w:rPr>
            <w:rStyle w:val="aff1"/>
            <w:rFonts w:asciiTheme="minorEastAsia" w:eastAsiaTheme="minorEastAsia" w:hAnsiTheme="minorEastAsia"/>
            <w:bCs/>
            <w:i w:val="0"/>
            <w:noProof/>
            <w:kern w:val="0"/>
            <w:sz w:val="24"/>
            <w:szCs w:val="24"/>
          </w:rPr>
          <w:t>14.</w:t>
        </w:r>
        <w:r w:rsidR="00DE14F7" w:rsidRPr="00DE14F7">
          <w:rPr>
            <w:rStyle w:val="aff1"/>
            <w:rFonts w:asciiTheme="minorEastAsia" w:eastAsiaTheme="minorEastAsia" w:hAnsiTheme="minorEastAsia" w:hint="eastAsia"/>
            <w:bCs/>
            <w:i w:val="0"/>
            <w:noProof/>
            <w:kern w:val="0"/>
            <w:sz w:val="24"/>
            <w:szCs w:val="24"/>
          </w:rPr>
          <w:t>投标截止日期</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_Toc108429749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11</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50" w:history="1">
        <w:r w:rsidR="00DE14F7" w:rsidRPr="00DE14F7">
          <w:rPr>
            <w:rStyle w:val="aff1"/>
            <w:rFonts w:asciiTheme="minorEastAsia" w:eastAsiaTheme="minorEastAsia" w:hAnsiTheme="minorEastAsia"/>
            <w:bCs/>
            <w:i w:val="0"/>
            <w:noProof/>
            <w:kern w:val="0"/>
            <w:sz w:val="24"/>
            <w:szCs w:val="24"/>
          </w:rPr>
          <w:t>15.</w:t>
        </w:r>
        <w:r w:rsidR="00DE14F7" w:rsidRPr="00DE14F7">
          <w:rPr>
            <w:rStyle w:val="aff1"/>
            <w:rFonts w:asciiTheme="minorEastAsia" w:eastAsiaTheme="minorEastAsia" w:hAnsiTheme="minorEastAsia" w:hint="eastAsia"/>
            <w:bCs/>
            <w:i w:val="0"/>
            <w:noProof/>
            <w:kern w:val="0"/>
            <w:sz w:val="24"/>
            <w:szCs w:val="24"/>
          </w:rPr>
          <w:t>投标文件的撤回</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_Toc108429750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11</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51" w:history="1">
        <w:r w:rsidR="00DE14F7" w:rsidRPr="00DE14F7">
          <w:rPr>
            <w:rStyle w:val="aff1"/>
            <w:rFonts w:asciiTheme="minorEastAsia" w:eastAsiaTheme="minorEastAsia" w:hAnsiTheme="minorEastAsia" w:hint="eastAsia"/>
            <w:bCs/>
            <w:noProof/>
            <w:kern w:val="0"/>
            <w:sz w:val="24"/>
            <w:szCs w:val="24"/>
          </w:rPr>
          <w:t>五、开标</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_Toc108429751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11</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52" w:history="1">
        <w:r w:rsidR="00DE14F7" w:rsidRPr="00DE14F7">
          <w:rPr>
            <w:rStyle w:val="aff1"/>
            <w:rFonts w:asciiTheme="minorEastAsia" w:eastAsiaTheme="minorEastAsia" w:hAnsiTheme="minorEastAsia"/>
            <w:bCs/>
            <w:i w:val="0"/>
            <w:noProof/>
            <w:kern w:val="0"/>
            <w:sz w:val="24"/>
            <w:szCs w:val="24"/>
          </w:rPr>
          <w:t>16.</w:t>
        </w:r>
        <w:r w:rsidR="00DE14F7" w:rsidRPr="00DE14F7">
          <w:rPr>
            <w:rStyle w:val="aff1"/>
            <w:rFonts w:asciiTheme="minorEastAsia" w:eastAsiaTheme="minorEastAsia" w:hAnsiTheme="minorEastAsia" w:hint="eastAsia"/>
            <w:bCs/>
            <w:i w:val="0"/>
            <w:noProof/>
            <w:kern w:val="0"/>
            <w:sz w:val="24"/>
            <w:szCs w:val="24"/>
          </w:rPr>
          <w:t>开标</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_Toc108429752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11</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53" w:history="1">
        <w:r w:rsidR="00DE14F7" w:rsidRPr="00DE14F7">
          <w:rPr>
            <w:rStyle w:val="aff1"/>
            <w:rFonts w:asciiTheme="minorEastAsia" w:eastAsiaTheme="minorEastAsia" w:hAnsiTheme="minorEastAsia" w:hint="eastAsia"/>
            <w:bCs/>
            <w:noProof/>
            <w:kern w:val="0"/>
            <w:sz w:val="24"/>
            <w:szCs w:val="24"/>
          </w:rPr>
          <w:t>六、资格审查程序及方法</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_Toc108429753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12</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54" w:history="1">
        <w:r w:rsidR="00DE14F7" w:rsidRPr="00DE14F7">
          <w:rPr>
            <w:rStyle w:val="aff1"/>
            <w:rFonts w:asciiTheme="minorEastAsia" w:eastAsiaTheme="minorEastAsia" w:hAnsiTheme="minorEastAsia"/>
            <w:bCs/>
            <w:i w:val="0"/>
            <w:noProof/>
            <w:kern w:val="0"/>
            <w:sz w:val="24"/>
            <w:szCs w:val="24"/>
          </w:rPr>
          <w:t xml:space="preserve">17. </w:t>
        </w:r>
        <w:r w:rsidR="00DE14F7" w:rsidRPr="00DE14F7">
          <w:rPr>
            <w:rStyle w:val="aff1"/>
            <w:rFonts w:asciiTheme="minorEastAsia" w:eastAsiaTheme="minorEastAsia" w:hAnsiTheme="minorEastAsia" w:hint="eastAsia"/>
            <w:bCs/>
            <w:i w:val="0"/>
            <w:noProof/>
            <w:kern w:val="0"/>
            <w:sz w:val="24"/>
            <w:szCs w:val="24"/>
          </w:rPr>
          <w:t>资格审查程序</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_Toc108429754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12</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55" w:history="1">
        <w:r w:rsidR="00DE14F7" w:rsidRPr="00DE14F7">
          <w:rPr>
            <w:rStyle w:val="aff1"/>
            <w:rFonts w:asciiTheme="minorEastAsia" w:eastAsiaTheme="minorEastAsia" w:hAnsiTheme="minorEastAsia"/>
            <w:bCs/>
            <w:i w:val="0"/>
            <w:noProof/>
            <w:kern w:val="0"/>
            <w:sz w:val="24"/>
            <w:szCs w:val="24"/>
          </w:rPr>
          <w:t>18.</w:t>
        </w:r>
        <w:r w:rsidR="00DE14F7" w:rsidRPr="00DE14F7">
          <w:rPr>
            <w:rStyle w:val="aff1"/>
            <w:rFonts w:asciiTheme="minorEastAsia" w:eastAsiaTheme="minorEastAsia" w:hAnsiTheme="minorEastAsia" w:hint="eastAsia"/>
            <w:bCs/>
            <w:i w:val="0"/>
            <w:noProof/>
            <w:kern w:val="0"/>
            <w:sz w:val="24"/>
            <w:szCs w:val="24"/>
          </w:rPr>
          <w:t>资格审查不通过的情形</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_Toc108429755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12</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56" w:history="1">
        <w:r w:rsidR="00DE14F7" w:rsidRPr="00DE14F7">
          <w:rPr>
            <w:rStyle w:val="aff1"/>
            <w:rFonts w:asciiTheme="minorEastAsia" w:eastAsiaTheme="minorEastAsia" w:hAnsiTheme="minorEastAsia" w:hint="eastAsia"/>
            <w:bCs/>
            <w:noProof/>
            <w:kern w:val="0"/>
            <w:sz w:val="24"/>
            <w:szCs w:val="24"/>
          </w:rPr>
          <w:t>七、评标程序及方法</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_Toc108429756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13</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57" w:history="1">
        <w:r w:rsidR="00DE14F7" w:rsidRPr="00DE14F7">
          <w:rPr>
            <w:rStyle w:val="aff1"/>
            <w:rFonts w:asciiTheme="minorEastAsia" w:eastAsiaTheme="minorEastAsia" w:hAnsiTheme="minorEastAsia"/>
            <w:bCs/>
            <w:i w:val="0"/>
            <w:noProof/>
            <w:kern w:val="0"/>
            <w:sz w:val="24"/>
            <w:szCs w:val="24"/>
          </w:rPr>
          <w:t>19.</w:t>
        </w:r>
        <w:r w:rsidR="00DE14F7" w:rsidRPr="00DE14F7">
          <w:rPr>
            <w:rStyle w:val="aff1"/>
            <w:rFonts w:asciiTheme="minorEastAsia" w:eastAsiaTheme="minorEastAsia" w:hAnsiTheme="minorEastAsia" w:hint="eastAsia"/>
            <w:bCs/>
            <w:i w:val="0"/>
            <w:noProof/>
            <w:kern w:val="0"/>
            <w:sz w:val="24"/>
            <w:szCs w:val="24"/>
          </w:rPr>
          <w:t>评标委员会</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_Toc108429757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13</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58" w:history="1">
        <w:r w:rsidR="00DE14F7" w:rsidRPr="00DE14F7">
          <w:rPr>
            <w:rStyle w:val="aff1"/>
            <w:rFonts w:asciiTheme="minorEastAsia" w:eastAsiaTheme="minorEastAsia" w:hAnsiTheme="minorEastAsia"/>
            <w:bCs/>
            <w:i w:val="0"/>
            <w:noProof/>
            <w:kern w:val="0"/>
            <w:sz w:val="24"/>
            <w:szCs w:val="24"/>
          </w:rPr>
          <w:t>20.</w:t>
        </w:r>
        <w:r w:rsidR="00DE14F7" w:rsidRPr="00DE14F7">
          <w:rPr>
            <w:rStyle w:val="aff1"/>
            <w:rFonts w:asciiTheme="minorEastAsia" w:eastAsiaTheme="minorEastAsia" w:hAnsiTheme="minorEastAsia" w:hint="eastAsia"/>
            <w:bCs/>
            <w:i w:val="0"/>
            <w:noProof/>
            <w:kern w:val="0"/>
            <w:sz w:val="24"/>
            <w:szCs w:val="24"/>
          </w:rPr>
          <w:t>评标工作程序</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_Toc108429758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14</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59" w:history="1">
        <w:r w:rsidR="00DE14F7" w:rsidRPr="00DE14F7">
          <w:rPr>
            <w:rStyle w:val="aff1"/>
            <w:rFonts w:asciiTheme="minorEastAsia" w:eastAsiaTheme="minorEastAsia" w:hAnsiTheme="minorEastAsia"/>
            <w:bCs/>
            <w:i w:val="0"/>
            <w:noProof/>
            <w:kern w:val="0"/>
            <w:sz w:val="24"/>
            <w:szCs w:val="24"/>
          </w:rPr>
          <w:t>21.</w:t>
        </w:r>
        <w:r w:rsidR="00DE14F7" w:rsidRPr="00DE14F7">
          <w:rPr>
            <w:rStyle w:val="aff1"/>
            <w:rFonts w:asciiTheme="minorEastAsia" w:eastAsiaTheme="minorEastAsia" w:hAnsiTheme="minorEastAsia" w:hint="eastAsia"/>
            <w:bCs/>
            <w:i w:val="0"/>
            <w:noProof/>
            <w:kern w:val="0"/>
            <w:sz w:val="24"/>
            <w:szCs w:val="24"/>
          </w:rPr>
          <w:t>答疑的方式和情形</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_Toc108429759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15</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60" w:history="1">
        <w:r w:rsidR="00DE14F7" w:rsidRPr="00DE14F7">
          <w:rPr>
            <w:rStyle w:val="aff1"/>
            <w:rFonts w:asciiTheme="minorEastAsia" w:eastAsiaTheme="minorEastAsia" w:hAnsiTheme="minorEastAsia"/>
            <w:bCs/>
            <w:i w:val="0"/>
            <w:noProof/>
            <w:kern w:val="0"/>
            <w:sz w:val="24"/>
            <w:szCs w:val="24"/>
          </w:rPr>
          <w:t>22.</w:t>
        </w:r>
        <w:r w:rsidR="00DE14F7" w:rsidRPr="00DE14F7">
          <w:rPr>
            <w:rStyle w:val="aff1"/>
            <w:rFonts w:asciiTheme="minorEastAsia" w:eastAsiaTheme="minorEastAsia" w:hAnsiTheme="minorEastAsia" w:hint="eastAsia"/>
            <w:bCs/>
            <w:i w:val="0"/>
            <w:noProof/>
            <w:kern w:val="0"/>
            <w:sz w:val="24"/>
            <w:szCs w:val="24"/>
          </w:rPr>
          <w:t>评标办法</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_Toc108429760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15</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61" w:history="1">
        <w:r w:rsidR="00DE14F7" w:rsidRPr="00DE14F7">
          <w:rPr>
            <w:rStyle w:val="aff1"/>
            <w:rFonts w:asciiTheme="minorEastAsia" w:eastAsiaTheme="minorEastAsia" w:hAnsiTheme="minorEastAsia" w:hint="eastAsia"/>
            <w:bCs/>
            <w:noProof/>
            <w:kern w:val="0"/>
            <w:sz w:val="24"/>
            <w:szCs w:val="24"/>
          </w:rPr>
          <w:t>八、定</w:t>
        </w:r>
        <w:r w:rsidR="00DE14F7" w:rsidRPr="00DE14F7">
          <w:rPr>
            <w:rStyle w:val="aff1"/>
            <w:rFonts w:asciiTheme="minorEastAsia" w:eastAsiaTheme="minorEastAsia" w:hAnsiTheme="minorEastAsia"/>
            <w:bCs/>
            <w:noProof/>
            <w:kern w:val="0"/>
            <w:sz w:val="24"/>
            <w:szCs w:val="24"/>
          </w:rPr>
          <w:t xml:space="preserve"> </w:t>
        </w:r>
        <w:r w:rsidR="00DE14F7" w:rsidRPr="00DE14F7">
          <w:rPr>
            <w:rStyle w:val="aff1"/>
            <w:rFonts w:asciiTheme="minorEastAsia" w:eastAsiaTheme="minorEastAsia" w:hAnsiTheme="minorEastAsia" w:hint="eastAsia"/>
            <w:bCs/>
            <w:noProof/>
            <w:kern w:val="0"/>
            <w:sz w:val="24"/>
            <w:szCs w:val="24"/>
          </w:rPr>
          <w:t>标</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_Toc108429761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17</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62" w:history="1">
        <w:r w:rsidR="00DE14F7" w:rsidRPr="00DE14F7">
          <w:rPr>
            <w:rStyle w:val="aff1"/>
            <w:rFonts w:asciiTheme="minorEastAsia" w:eastAsiaTheme="minorEastAsia" w:hAnsiTheme="minorEastAsia"/>
            <w:bCs/>
            <w:i w:val="0"/>
            <w:noProof/>
            <w:kern w:val="0"/>
            <w:sz w:val="24"/>
            <w:szCs w:val="24"/>
          </w:rPr>
          <w:t>23.</w:t>
        </w:r>
        <w:r w:rsidR="00DE14F7" w:rsidRPr="00DE14F7">
          <w:rPr>
            <w:rStyle w:val="aff1"/>
            <w:rFonts w:asciiTheme="minorEastAsia" w:eastAsiaTheme="minorEastAsia" w:hAnsiTheme="minorEastAsia" w:hint="eastAsia"/>
            <w:bCs/>
            <w:i w:val="0"/>
            <w:noProof/>
            <w:kern w:val="0"/>
            <w:sz w:val="24"/>
            <w:szCs w:val="24"/>
          </w:rPr>
          <w:t>推荐并确定中标供应商</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_Toc108429762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17</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63" w:history="1">
        <w:r w:rsidR="00DE14F7" w:rsidRPr="00DE14F7">
          <w:rPr>
            <w:rStyle w:val="aff1"/>
            <w:rFonts w:asciiTheme="minorEastAsia" w:eastAsiaTheme="minorEastAsia" w:hAnsiTheme="minorEastAsia"/>
            <w:bCs/>
            <w:i w:val="0"/>
            <w:noProof/>
            <w:kern w:val="0"/>
            <w:sz w:val="24"/>
            <w:szCs w:val="24"/>
          </w:rPr>
          <w:t>24.</w:t>
        </w:r>
        <w:r w:rsidR="00DE14F7" w:rsidRPr="00DE14F7">
          <w:rPr>
            <w:rStyle w:val="aff1"/>
            <w:rFonts w:asciiTheme="minorEastAsia" w:eastAsiaTheme="minorEastAsia" w:hAnsiTheme="minorEastAsia" w:hint="eastAsia"/>
            <w:bCs/>
            <w:i w:val="0"/>
            <w:noProof/>
            <w:kern w:val="0"/>
            <w:sz w:val="24"/>
            <w:szCs w:val="24"/>
          </w:rPr>
          <w:t>中标通知</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_Toc108429763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17</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64" w:history="1">
        <w:r w:rsidR="00DE14F7" w:rsidRPr="00DE14F7">
          <w:rPr>
            <w:rStyle w:val="aff1"/>
            <w:rFonts w:asciiTheme="minorEastAsia" w:eastAsiaTheme="minorEastAsia" w:hAnsiTheme="minorEastAsia" w:hint="eastAsia"/>
            <w:bCs/>
            <w:noProof/>
            <w:kern w:val="0"/>
            <w:sz w:val="24"/>
            <w:szCs w:val="24"/>
          </w:rPr>
          <w:t>九、授予合同</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_Toc108429764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18</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65" w:history="1">
        <w:r w:rsidR="00DE14F7" w:rsidRPr="00DE14F7">
          <w:rPr>
            <w:rStyle w:val="aff1"/>
            <w:rFonts w:asciiTheme="minorEastAsia" w:eastAsiaTheme="minorEastAsia" w:hAnsiTheme="minorEastAsia"/>
            <w:bCs/>
            <w:i w:val="0"/>
            <w:noProof/>
            <w:kern w:val="0"/>
            <w:sz w:val="24"/>
            <w:szCs w:val="24"/>
          </w:rPr>
          <w:t>25.</w:t>
        </w:r>
        <w:r w:rsidR="00DE14F7" w:rsidRPr="00DE14F7">
          <w:rPr>
            <w:rStyle w:val="aff1"/>
            <w:rFonts w:asciiTheme="minorEastAsia" w:eastAsiaTheme="minorEastAsia" w:hAnsiTheme="minorEastAsia" w:hint="eastAsia"/>
            <w:bCs/>
            <w:i w:val="0"/>
            <w:noProof/>
            <w:kern w:val="0"/>
            <w:sz w:val="24"/>
            <w:szCs w:val="24"/>
          </w:rPr>
          <w:t>签订合同</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_Toc108429765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18</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66" w:history="1">
        <w:r w:rsidR="00DE14F7" w:rsidRPr="00DE14F7">
          <w:rPr>
            <w:rStyle w:val="aff1"/>
            <w:rFonts w:asciiTheme="minorEastAsia" w:eastAsiaTheme="minorEastAsia" w:hAnsiTheme="minorEastAsia" w:hint="eastAsia"/>
            <w:bCs/>
            <w:noProof/>
            <w:kern w:val="0"/>
            <w:sz w:val="24"/>
            <w:szCs w:val="24"/>
          </w:rPr>
          <w:t>十、串通投标的认定及处理办法</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_Toc108429766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19</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67" w:history="1">
        <w:r w:rsidR="00DE14F7" w:rsidRPr="00DE14F7">
          <w:rPr>
            <w:rStyle w:val="aff1"/>
            <w:rFonts w:asciiTheme="minorEastAsia" w:eastAsiaTheme="minorEastAsia" w:hAnsiTheme="minorEastAsia"/>
            <w:bCs/>
            <w:i w:val="0"/>
            <w:noProof/>
            <w:kern w:val="0"/>
            <w:sz w:val="24"/>
            <w:szCs w:val="24"/>
          </w:rPr>
          <w:t>26.</w:t>
        </w:r>
        <w:r w:rsidR="00DE14F7" w:rsidRPr="00DE14F7">
          <w:rPr>
            <w:rStyle w:val="aff1"/>
            <w:rFonts w:asciiTheme="minorEastAsia" w:eastAsiaTheme="minorEastAsia" w:hAnsiTheme="minorEastAsia" w:hint="eastAsia"/>
            <w:bCs/>
            <w:i w:val="0"/>
            <w:noProof/>
            <w:kern w:val="0"/>
            <w:sz w:val="24"/>
            <w:szCs w:val="24"/>
          </w:rPr>
          <w:t>串通投标的情形</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_Toc108429767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19</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68" w:history="1">
        <w:r w:rsidR="00DE14F7" w:rsidRPr="00DE14F7">
          <w:rPr>
            <w:rStyle w:val="aff1"/>
            <w:rFonts w:asciiTheme="minorEastAsia" w:eastAsiaTheme="minorEastAsia" w:hAnsiTheme="minorEastAsia" w:hint="eastAsia"/>
            <w:bCs/>
            <w:noProof/>
            <w:kern w:val="0"/>
            <w:sz w:val="24"/>
            <w:szCs w:val="24"/>
          </w:rPr>
          <w:t>十一、废标</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_Toc108429768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19</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69" w:history="1">
        <w:r w:rsidR="00DE14F7" w:rsidRPr="00DE14F7">
          <w:rPr>
            <w:rStyle w:val="aff1"/>
            <w:rFonts w:asciiTheme="minorEastAsia" w:eastAsiaTheme="minorEastAsia" w:hAnsiTheme="minorEastAsia"/>
            <w:bCs/>
            <w:i w:val="0"/>
            <w:noProof/>
            <w:kern w:val="0"/>
            <w:sz w:val="24"/>
            <w:szCs w:val="24"/>
          </w:rPr>
          <w:t xml:space="preserve">27. </w:t>
        </w:r>
        <w:r w:rsidR="00DE14F7" w:rsidRPr="00DE14F7">
          <w:rPr>
            <w:rStyle w:val="aff1"/>
            <w:rFonts w:asciiTheme="minorEastAsia" w:eastAsiaTheme="minorEastAsia" w:hAnsiTheme="minorEastAsia" w:hint="eastAsia"/>
            <w:bCs/>
            <w:i w:val="0"/>
            <w:noProof/>
            <w:kern w:val="0"/>
            <w:sz w:val="24"/>
            <w:szCs w:val="24"/>
          </w:rPr>
          <w:t>废标情形</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_Toc108429769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19</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70" w:history="1">
        <w:r w:rsidR="00DE14F7" w:rsidRPr="00DE14F7">
          <w:rPr>
            <w:rStyle w:val="aff1"/>
            <w:rFonts w:asciiTheme="minorEastAsia" w:eastAsiaTheme="minorEastAsia" w:hAnsiTheme="minorEastAsia" w:hint="eastAsia"/>
            <w:bCs/>
            <w:noProof/>
            <w:kern w:val="0"/>
            <w:sz w:val="24"/>
            <w:szCs w:val="24"/>
          </w:rPr>
          <w:t>十二、处罚</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_Toc108429770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19</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71" w:history="1">
        <w:r w:rsidR="00DE14F7" w:rsidRPr="00DE14F7">
          <w:rPr>
            <w:rStyle w:val="aff1"/>
            <w:rFonts w:asciiTheme="minorEastAsia" w:eastAsiaTheme="minorEastAsia" w:hAnsiTheme="minorEastAsia"/>
            <w:bCs/>
            <w:i w:val="0"/>
            <w:noProof/>
            <w:kern w:val="0"/>
            <w:sz w:val="24"/>
            <w:szCs w:val="24"/>
          </w:rPr>
          <w:t>28.</w:t>
        </w:r>
        <w:r w:rsidR="00DE14F7" w:rsidRPr="00DE14F7">
          <w:rPr>
            <w:rStyle w:val="aff1"/>
            <w:rFonts w:asciiTheme="minorEastAsia" w:eastAsiaTheme="minorEastAsia" w:hAnsiTheme="minorEastAsia" w:hint="eastAsia"/>
            <w:bCs/>
            <w:i w:val="0"/>
            <w:noProof/>
            <w:kern w:val="0"/>
            <w:sz w:val="24"/>
            <w:szCs w:val="24"/>
          </w:rPr>
          <w:t>处罚情形</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_Toc108429771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19</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72" w:history="1">
        <w:r w:rsidR="00DE14F7" w:rsidRPr="00DE14F7">
          <w:rPr>
            <w:rStyle w:val="aff1"/>
            <w:rFonts w:asciiTheme="minorEastAsia" w:eastAsiaTheme="minorEastAsia" w:hAnsiTheme="minorEastAsia" w:hint="eastAsia"/>
            <w:bCs/>
            <w:noProof/>
            <w:kern w:val="0"/>
            <w:sz w:val="24"/>
            <w:szCs w:val="24"/>
          </w:rPr>
          <w:t>十三、其他</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_Toc108429772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20</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11"/>
        <w:tabs>
          <w:tab w:val="right" w:leader="dot" w:pos="8948"/>
        </w:tabs>
        <w:spacing w:line="320" w:lineRule="exact"/>
        <w:ind w:firstLine="402"/>
        <w:rPr>
          <w:rFonts w:asciiTheme="minorEastAsia" w:eastAsiaTheme="minorEastAsia" w:hAnsiTheme="minorEastAsia" w:cstheme="minorBidi"/>
          <w:b w:val="0"/>
          <w:bCs w:val="0"/>
          <w:caps w:val="0"/>
          <w:noProof/>
          <w:sz w:val="24"/>
          <w:szCs w:val="24"/>
        </w:rPr>
      </w:pPr>
      <w:hyperlink w:anchor="_Toc108429773" w:history="1">
        <w:r w:rsidR="00DE14F7" w:rsidRPr="00DE14F7">
          <w:rPr>
            <w:rStyle w:val="aff1"/>
            <w:rFonts w:asciiTheme="minorEastAsia" w:eastAsiaTheme="minorEastAsia" w:hAnsiTheme="minorEastAsia" w:hint="eastAsia"/>
            <w:b w:val="0"/>
            <w:noProof/>
            <w:sz w:val="24"/>
            <w:szCs w:val="24"/>
          </w:rPr>
          <w:t>青海省政府采购项目合同书</w:t>
        </w:r>
        <w:r w:rsidR="00DE14F7" w:rsidRPr="00DE14F7">
          <w:rPr>
            <w:rFonts w:asciiTheme="minorEastAsia" w:eastAsiaTheme="minorEastAsia" w:hAnsiTheme="minorEastAsia"/>
            <w:b w:val="0"/>
            <w:noProof/>
            <w:webHidden/>
            <w:sz w:val="24"/>
            <w:szCs w:val="24"/>
          </w:rPr>
          <w:tab/>
        </w:r>
        <w:r w:rsidRPr="00DE14F7">
          <w:rPr>
            <w:rFonts w:asciiTheme="minorEastAsia" w:eastAsiaTheme="minorEastAsia" w:hAnsiTheme="minorEastAsia"/>
            <w:b w:val="0"/>
            <w:noProof/>
            <w:webHidden/>
            <w:sz w:val="24"/>
            <w:szCs w:val="24"/>
          </w:rPr>
          <w:fldChar w:fldCharType="begin"/>
        </w:r>
        <w:r w:rsidR="00DE14F7" w:rsidRPr="00DE14F7">
          <w:rPr>
            <w:rFonts w:asciiTheme="minorEastAsia" w:eastAsiaTheme="minorEastAsia" w:hAnsiTheme="minorEastAsia"/>
            <w:b w:val="0"/>
            <w:noProof/>
            <w:webHidden/>
            <w:sz w:val="24"/>
            <w:szCs w:val="24"/>
          </w:rPr>
          <w:instrText xml:space="preserve"> PAGEREF _Toc108429773 \h </w:instrText>
        </w:r>
        <w:r w:rsidRPr="00DE14F7">
          <w:rPr>
            <w:rFonts w:asciiTheme="minorEastAsia" w:eastAsiaTheme="minorEastAsia" w:hAnsiTheme="minorEastAsia"/>
            <w:b w:val="0"/>
            <w:noProof/>
            <w:webHidden/>
            <w:sz w:val="24"/>
            <w:szCs w:val="24"/>
          </w:rPr>
        </w:r>
        <w:r w:rsidRPr="00DE14F7">
          <w:rPr>
            <w:rFonts w:asciiTheme="minorEastAsia" w:eastAsiaTheme="minorEastAsia" w:hAnsiTheme="minorEastAsia"/>
            <w:b w:val="0"/>
            <w:noProof/>
            <w:webHidden/>
            <w:sz w:val="24"/>
            <w:szCs w:val="24"/>
          </w:rPr>
          <w:fldChar w:fldCharType="separate"/>
        </w:r>
        <w:r w:rsidR="009F1B14">
          <w:rPr>
            <w:rFonts w:asciiTheme="minorEastAsia" w:eastAsiaTheme="minorEastAsia" w:hAnsiTheme="minorEastAsia"/>
            <w:b w:val="0"/>
            <w:noProof/>
            <w:webHidden/>
            <w:sz w:val="24"/>
            <w:szCs w:val="24"/>
          </w:rPr>
          <w:t>21</w:t>
        </w:r>
        <w:r w:rsidRPr="00DE14F7">
          <w:rPr>
            <w:rFonts w:asciiTheme="minorEastAsia" w:eastAsiaTheme="minorEastAsia" w:hAnsiTheme="minorEastAsia"/>
            <w:b w:val="0"/>
            <w:noProof/>
            <w:webHidden/>
            <w:sz w:val="24"/>
            <w:szCs w:val="24"/>
          </w:rPr>
          <w:fldChar w:fldCharType="end"/>
        </w:r>
      </w:hyperlink>
    </w:p>
    <w:p w:rsidR="00DE14F7" w:rsidRPr="00DE14F7" w:rsidRDefault="007E5DAA" w:rsidP="002221A4">
      <w:pPr>
        <w:pStyle w:val="11"/>
        <w:tabs>
          <w:tab w:val="right" w:leader="dot" w:pos="8948"/>
        </w:tabs>
        <w:spacing w:line="320" w:lineRule="exact"/>
        <w:ind w:firstLine="402"/>
        <w:rPr>
          <w:rFonts w:asciiTheme="minorEastAsia" w:eastAsiaTheme="minorEastAsia" w:hAnsiTheme="minorEastAsia" w:cstheme="minorBidi"/>
          <w:b w:val="0"/>
          <w:bCs w:val="0"/>
          <w:caps w:val="0"/>
          <w:noProof/>
          <w:sz w:val="24"/>
          <w:szCs w:val="24"/>
        </w:rPr>
      </w:pPr>
      <w:hyperlink w:anchor="_Toc108429774" w:history="1">
        <w:r w:rsidR="00DE14F7" w:rsidRPr="00DE14F7">
          <w:rPr>
            <w:rStyle w:val="aff1"/>
            <w:rFonts w:asciiTheme="minorEastAsia" w:eastAsiaTheme="minorEastAsia" w:hAnsiTheme="minorEastAsia" w:hint="eastAsia"/>
            <w:b w:val="0"/>
            <w:noProof/>
            <w:kern w:val="28"/>
            <w:sz w:val="24"/>
            <w:szCs w:val="24"/>
          </w:rPr>
          <w:t>第四部分投标文件格式</w:t>
        </w:r>
        <w:r w:rsidR="00DE14F7" w:rsidRPr="00DE14F7">
          <w:rPr>
            <w:rFonts w:asciiTheme="minorEastAsia" w:eastAsiaTheme="minorEastAsia" w:hAnsiTheme="minorEastAsia"/>
            <w:b w:val="0"/>
            <w:noProof/>
            <w:webHidden/>
            <w:sz w:val="24"/>
            <w:szCs w:val="24"/>
          </w:rPr>
          <w:tab/>
        </w:r>
        <w:r w:rsidRPr="00DE14F7">
          <w:rPr>
            <w:rFonts w:asciiTheme="minorEastAsia" w:eastAsiaTheme="minorEastAsia" w:hAnsiTheme="minorEastAsia"/>
            <w:b w:val="0"/>
            <w:noProof/>
            <w:webHidden/>
            <w:sz w:val="24"/>
            <w:szCs w:val="24"/>
          </w:rPr>
          <w:fldChar w:fldCharType="begin"/>
        </w:r>
        <w:r w:rsidR="00DE14F7" w:rsidRPr="00DE14F7">
          <w:rPr>
            <w:rFonts w:asciiTheme="minorEastAsia" w:eastAsiaTheme="minorEastAsia" w:hAnsiTheme="minorEastAsia"/>
            <w:b w:val="0"/>
            <w:noProof/>
            <w:webHidden/>
            <w:sz w:val="24"/>
            <w:szCs w:val="24"/>
          </w:rPr>
          <w:instrText xml:space="preserve"> PAGEREF _Toc108429774 \h </w:instrText>
        </w:r>
        <w:r w:rsidRPr="00DE14F7">
          <w:rPr>
            <w:rFonts w:asciiTheme="minorEastAsia" w:eastAsiaTheme="minorEastAsia" w:hAnsiTheme="minorEastAsia"/>
            <w:b w:val="0"/>
            <w:noProof/>
            <w:webHidden/>
            <w:sz w:val="24"/>
            <w:szCs w:val="24"/>
          </w:rPr>
        </w:r>
        <w:r w:rsidRPr="00DE14F7">
          <w:rPr>
            <w:rFonts w:asciiTheme="minorEastAsia" w:eastAsiaTheme="minorEastAsia" w:hAnsiTheme="minorEastAsia"/>
            <w:b w:val="0"/>
            <w:noProof/>
            <w:webHidden/>
            <w:sz w:val="24"/>
            <w:szCs w:val="24"/>
          </w:rPr>
          <w:fldChar w:fldCharType="separate"/>
        </w:r>
        <w:r w:rsidR="009F1B14">
          <w:rPr>
            <w:rFonts w:asciiTheme="minorEastAsia" w:eastAsiaTheme="minorEastAsia" w:hAnsiTheme="minorEastAsia"/>
            <w:b w:val="0"/>
            <w:noProof/>
            <w:webHidden/>
            <w:sz w:val="24"/>
            <w:szCs w:val="24"/>
          </w:rPr>
          <w:t>34</w:t>
        </w:r>
        <w:r w:rsidRPr="00DE14F7">
          <w:rPr>
            <w:rFonts w:asciiTheme="minorEastAsia" w:eastAsiaTheme="minorEastAsia" w:hAnsiTheme="minorEastAsia"/>
            <w:b w:val="0"/>
            <w:noProof/>
            <w:webHidden/>
            <w:sz w:val="24"/>
            <w:szCs w:val="24"/>
          </w:rPr>
          <w:fldChar w:fldCharType="end"/>
        </w:r>
      </w:hyperlink>
    </w:p>
    <w:p w:rsidR="00DE14F7" w:rsidRPr="00DE14F7" w:rsidRDefault="007E5DAA" w:rsidP="002221A4">
      <w:pPr>
        <w:pStyle w:val="11"/>
        <w:tabs>
          <w:tab w:val="right" w:leader="dot" w:pos="8948"/>
        </w:tabs>
        <w:spacing w:line="320" w:lineRule="exact"/>
        <w:ind w:firstLine="402"/>
        <w:rPr>
          <w:rFonts w:asciiTheme="minorEastAsia" w:eastAsiaTheme="minorEastAsia" w:hAnsiTheme="minorEastAsia" w:cstheme="minorBidi"/>
          <w:b w:val="0"/>
          <w:bCs w:val="0"/>
          <w:caps w:val="0"/>
          <w:noProof/>
          <w:sz w:val="24"/>
          <w:szCs w:val="24"/>
        </w:rPr>
      </w:pPr>
      <w:hyperlink w:anchor="_Toc108429775" w:history="1">
        <w:r w:rsidR="00DE14F7" w:rsidRPr="00DE14F7">
          <w:rPr>
            <w:rStyle w:val="aff1"/>
            <w:rFonts w:asciiTheme="minorEastAsia" w:eastAsiaTheme="minorEastAsia" w:hAnsiTheme="minorEastAsia" w:hint="eastAsia"/>
            <w:b w:val="0"/>
            <w:noProof/>
            <w:kern w:val="28"/>
            <w:sz w:val="24"/>
            <w:szCs w:val="24"/>
          </w:rPr>
          <w:t>投标文件的组成</w:t>
        </w:r>
        <w:r w:rsidR="00DE14F7" w:rsidRPr="00DE14F7">
          <w:rPr>
            <w:rFonts w:asciiTheme="minorEastAsia" w:eastAsiaTheme="minorEastAsia" w:hAnsiTheme="minorEastAsia"/>
            <w:b w:val="0"/>
            <w:noProof/>
            <w:webHidden/>
            <w:sz w:val="24"/>
            <w:szCs w:val="24"/>
          </w:rPr>
          <w:tab/>
        </w:r>
        <w:r w:rsidRPr="00DE14F7">
          <w:rPr>
            <w:rFonts w:asciiTheme="minorEastAsia" w:eastAsiaTheme="minorEastAsia" w:hAnsiTheme="minorEastAsia"/>
            <w:b w:val="0"/>
            <w:noProof/>
            <w:webHidden/>
            <w:sz w:val="24"/>
            <w:szCs w:val="24"/>
          </w:rPr>
          <w:fldChar w:fldCharType="begin"/>
        </w:r>
        <w:r w:rsidR="00DE14F7" w:rsidRPr="00DE14F7">
          <w:rPr>
            <w:rFonts w:asciiTheme="minorEastAsia" w:eastAsiaTheme="minorEastAsia" w:hAnsiTheme="minorEastAsia"/>
            <w:b w:val="0"/>
            <w:noProof/>
            <w:webHidden/>
            <w:sz w:val="24"/>
            <w:szCs w:val="24"/>
          </w:rPr>
          <w:instrText xml:space="preserve"> PAGEREF _Toc108429775 \h </w:instrText>
        </w:r>
        <w:r w:rsidRPr="00DE14F7">
          <w:rPr>
            <w:rFonts w:asciiTheme="minorEastAsia" w:eastAsiaTheme="minorEastAsia" w:hAnsiTheme="minorEastAsia"/>
            <w:b w:val="0"/>
            <w:noProof/>
            <w:webHidden/>
            <w:sz w:val="24"/>
            <w:szCs w:val="24"/>
          </w:rPr>
        </w:r>
        <w:r w:rsidRPr="00DE14F7">
          <w:rPr>
            <w:rFonts w:asciiTheme="minorEastAsia" w:eastAsiaTheme="minorEastAsia" w:hAnsiTheme="minorEastAsia"/>
            <w:b w:val="0"/>
            <w:noProof/>
            <w:webHidden/>
            <w:sz w:val="24"/>
            <w:szCs w:val="24"/>
          </w:rPr>
          <w:fldChar w:fldCharType="separate"/>
        </w:r>
        <w:r w:rsidR="009F1B14">
          <w:rPr>
            <w:rFonts w:asciiTheme="minorEastAsia" w:eastAsiaTheme="minorEastAsia" w:hAnsiTheme="minorEastAsia"/>
            <w:b w:val="0"/>
            <w:noProof/>
            <w:webHidden/>
            <w:sz w:val="24"/>
            <w:szCs w:val="24"/>
          </w:rPr>
          <w:t>34</w:t>
        </w:r>
        <w:r w:rsidRPr="00DE14F7">
          <w:rPr>
            <w:rFonts w:asciiTheme="minorEastAsia" w:eastAsiaTheme="minorEastAsia" w:hAnsiTheme="minorEastAsia"/>
            <w:b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76" w:history="1">
        <w:r w:rsidR="00DE14F7" w:rsidRPr="00DE14F7">
          <w:rPr>
            <w:rStyle w:val="aff1"/>
            <w:rFonts w:asciiTheme="minorEastAsia" w:eastAsiaTheme="minorEastAsia" w:hAnsiTheme="minorEastAsia" w:hint="eastAsia"/>
            <w:noProof/>
            <w:sz w:val="24"/>
            <w:szCs w:val="24"/>
          </w:rPr>
          <w:t>（投标文件封面）</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_Toc108429776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35</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77"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1</w:t>
        </w:r>
        <w:r w:rsidR="00DE14F7" w:rsidRPr="00DE14F7">
          <w:rPr>
            <w:rStyle w:val="aff1"/>
            <w:rFonts w:asciiTheme="minorEastAsia" w:eastAsiaTheme="minorEastAsia" w:hAnsiTheme="minorEastAsia" w:hint="eastAsia"/>
            <w:noProof/>
            <w:sz w:val="24"/>
            <w:szCs w:val="24"/>
          </w:rPr>
          <w:t>：投</w:t>
        </w:r>
        <w:r w:rsidR="00DE14F7" w:rsidRPr="00DE14F7">
          <w:rPr>
            <w:rStyle w:val="aff1"/>
            <w:rFonts w:asciiTheme="minorEastAsia" w:eastAsiaTheme="minorEastAsia" w:hAnsiTheme="minorEastAsia"/>
            <w:noProof/>
            <w:sz w:val="24"/>
            <w:szCs w:val="24"/>
          </w:rPr>
          <w:t xml:space="preserve"> </w:t>
        </w:r>
        <w:r w:rsidR="00DE14F7" w:rsidRPr="00DE14F7">
          <w:rPr>
            <w:rStyle w:val="aff1"/>
            <w:rFonts w:asciiTheme="minorEastAsia" w:eastAsiaTheme="minorEastAsia" w:hAnsiTheme="minorEastAsia" w:hint="eastAsia"/>
            <w:noProof/>
            <w:sz w:val="24"/>
            <w:szCs w:val="24"/>
          </w:rPr>
          <w:t>标</w:t>
        </w:r>
        <w:r w:rsidR="00DE14F7" w:rsidRPr="00DE14F7">
          <w:rPr>
            <w:rStyle w:val="aff1"/>
            <w:rFonts w:asciiTheme="minorEastAsia" w:eastAsiaTheme="minorEastAsia" w:hAnsiTheme="minorEastAsia"/>
            <w:noProof/>
            <w:sz w:val="24"/>
            <w:szCs w:val="24"/>
          </w:rPr>
          <w:t xml:space="preserve"> </w:t>
        </w:r>
        <w:r w:rsidR="00DE14F7" w:rsidRPr="00DE14F7">
          <w:rPr>
            <w:rStyle w:val="aff1"/>
            <w:rFonts w:asciiTheme="minorEastAsia" w:eastAsiaTheme="minorEastAsia" w:hAnsiTheme="minorEastAsia" w:hint="eastAsia"/>
            <w:noProof/>
            <w:sz w:val="24"/>
            <w:szCs w:val="24"/>
          </w:rPr>
          <w:t>函</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_Toc108429777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36</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78"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2</w:t>
        </w:r>
        <w:r w:rsidR="00DE14F7" w:rsidRPr="00DE14F7">
          <w:rPr>
            <w:rStyle w:val="aff1"/>
            <w:rFonts w:asciiTheme="minorEastAsia" w:eastAsiaTheme="minorEastAsia" w:hAnsiTheme="minorEastAsia" w:hint="eastAsia"/>
            <w:noProof/>
            <w:sz w:val="24"/>
            <w:szCs w:val="24"/>
          </w:rPr>
          <w:t>：法定代表人证明书</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_Toc108429778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37</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79"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3</w:t>
        </w:r>
        <w:r w:rsidR="00DE14F7" w:rsidRPr="00DE14F7">
          <w:rPr>
            <w:rStyle w:val="aff1"/>
            <w:rFonts w:asciiTheme="minorEastAsia" w:eastAsiaTheme="minorEastAsia" w:hAnsiTheme="minorEastAsia" w:hint="eastAsia"/>
            <w:noProof/>
            <w:sz w:val="24"/>
            <w:szCs w:val="24"/>
          </w:rPr>
          <w:t>：法定代表人授权书</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_Toc108429779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38</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80"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4</w:t>
        </w:r>
        <w:r w:rsidR="00DE14F7" w:rsidRPr="00DE14F7">
          <w:rPr>
            <w:rStyle w:val="aff1"/>
            <w:rFonts w:asciiTheme="minorEastAsia" w:eastAsiaTheme="minorEastAsia" w:hAnsiTheme="minorEastAsia" w:hint="eastAsia"/>
            <w:noProof/>
            <w:sz w:val="24"/>
            <w:szCs w:val="24"/>
          </w:rPr>
          <w:t>：投标人承诺函</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_Toc108429780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39</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81"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5</w:t>
        </w:r>
        <w:r w:rsidR="00DE14F7" w:rsidRPr="00DE14F7">
          <w:rPr>
            <w:rStyle w:val="aff1"/>
            <w:rFonts w:asciiTheme="minorEastAsia" w:eastAsiaTheme="minorEastAsia" w:hAnsiTheme="minorEastAsia" w:hint="eastAsia"/>
            <w:noProof/>
            <w:sz w:val="24"/>
            <w:szCs w:val="24"/>
          </w:rPr>
          <w:t>：供应商诚信承诺书</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_Toc108429781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40</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82"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6</w:t>
        </w:r>
        <w:r w:rsidR="00DE14F7" w:rsidRPr="00DE14F7">
          <w:rPr>
            <w:rStyle w:val="aff1"/>
            <w:rFonts w:asciiTheme="minorEastAsia" w:eastAsiaTheme="minorEastAsia" w:hAnsiTheme="minorEastAsia" w:hint="eastAsia"/>
            <w:noProof/>
            <w:sz w:val="24"/>
            <w:szCs w:val="24"/>
          </w:rPr>
          <w:t>：投标人资格证明文件</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_Toc108429782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41</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83"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7</w:t>
        </w:r>
        <w:r w:rsidR="00DE14F7" w:rsidRPr="00DE14F7">
          <w:rPr>
            <w:rStyle w:val="aff1"/>
            <w:rFonts w:asciiTheme="minorEastAsia" w:eastAsiaTheme="minorEastAsia" w:hAnsiTheme="minorEastAsia" w:hint="eastAsia"/>
            <w:noProof/>
            <w:sz w:val="24"/>
            <w:szCs w:val="24"/>
          </w:rPr>
          <w:t>：财务状况、缴纳税收和社会保障资金证明</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_Toc108429783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42</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84"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8</w:t>
        </w:r>
        <w:r w:rsidR="00DE14F7" w:rsidRPr="00DE14F7">
          <w:rPr>
            <w:rStyle w:val="aff1"/>
            <w:rFonts w:asciiTheme="minorEastAsia" w:eastAsiaTheme="minorEastAsia" w:hAnsiTheme="minorEastAsia" w:hint="eastAsia"/>
            <w:noProof/>
            <w:sz w:val="24"/>
            <w:szCs w:val="24"/>
          </w:rPr>
          <w:t>：无重大违法记录声明</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_Toc108429784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43</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86" w:history="1">
        <w:r w:rsidR="00DE14F7" w:rsidRPr="00DE14F7">
          <w:rPr>
            <w:rStyle w:val="aff1"/>
            <w:rFonts w:asciiTheme="minorEastAsia" w:eastAsiaTheme="minorEastAsia" w:hAnsiTheme="minorEastAsia" w:hint="eastAsia"/>
            <w:noProof/>
            <w:sz w:val="24"/>
            <w:szCs w:val="24"/>
          </w:rPr>
          <w:t>（投标文件封面）</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_Toc108429786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44</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87"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9</w:t>
        </w:r>
        <w:r w:rsidR="00DE14F7" w:rsidRPr="00DE14F7">
          <w:rPr>
            <w:rStyle w:val="aff1"/>
            <w:rFonts w:asciiTheme="minorEastAsia" w:eastAsiaTheme="minorEastAsia" w:hAnsiTheme="minorEastAsia" w:hint="eastAsia"/>
            <w:noProof/>
            <w:sz w:val="24"/>
            <w:szCs w:val="24"/>
          </w:rPr>
          <w:t>：报价一览表</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_Toc108429787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45</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88"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10</w:t>
        </w:r>
        <w:r w:rsidR="00DE14F7" w:rsidRPr="00DE14F7">
          <w:rPr>
            <w:rStyle w:val="aff1"/>
            <w:rFonts w:asciiTheme="minorEastAsia" w:eastAsiaTheme="minorEastAsia" w:hAnsiTheme="minorEastAsia" w:hint="eastAsia"/>
            <w:noProof/>
            <w:sz w:val="24"/>
            <w:szCs w:val="24"/>
          </w:rPr>
          <w:t>：分项报价表</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_Toc108429788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46</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89"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11</w:t>
        </w:r>
        <w:r w:rsidR="00DE14F7" w:rsidRPr="00DE14F7">
          <w:rPr>
            <w:rStyle w:val="aff1"/>
            <w:rFonts w:asciiTheme="minorEastAsia" w:eastAsiaTheme="minorEastAsia" w:hAnsiTheme="minorEastAsia" w:hint="eastAsia"/>
            <w:noProof/>
            <w:sz w:val="24"/>
            <w:szCs w:val="24"/>
          </w:rPr>
          <w:t>：技术规格响应表</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_Toc108429789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47</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90"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12</w:t>
        </w:r>
        <w:r w:rsidR="00DE14F7" w:rsidRPr="00DE14F7">
          <w:rPr>
            <w:rStyle w:val="aff1"/>
            <w:rFonts w:asciiTheme="minorEastAsia" w:eastAsiaTheme="minorEastAsia" w:hAnsiTheme="minorEastAsia" w:hint="eastAsia"/>
            <w:noProof/>
            <w:sz w:val="24"/>
            <w:szCs w:val="24"/>
          </w:rPr>
          <w:t>：其他资格证明材料</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_Toc108429790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48</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91"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13</w:t>
        </w:r>
        <w:r w:rsidR="00DE14F7" w:rsidRPr="00DE14F7">
          <w:rPr>
            <w:rStyle w:val="aff1"/>
            <w:rFonts w:asciiTheme="minorEastAsia" w:eastAsiaTheme="minorEastAsia" w:hAnsiTheme="minorEastAsia" w:hint="eastAsia"/>
            <w:noProof/>
            <w:sz w:val="24"/>
            <w:szCs w:val="24"/>
          </w:rPr>
          <w:t>：投标产品相关资料</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_Toc108429791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49</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92"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14</w:t>
        </w:r>
        <w:r w:rsidR="00DE14F7" w:rsidRPr="00DE14F7">
          <w:rPr>
            <w:rStyle w:val="aff1"/>
            <w:rFonts w:asciiTheme="minorEastAsia" w:eastAsiaTheme="minorEastAsia" w:hAnsiTheme="minorEastAsia" w:hint="eastAsia"/>
            <w:noProof/>
            <w:sz w:val="24"/>
            <w:szCs w:val="24"/>
          </w:rPr>
          <w:t>：投标人类似业绩证明材料</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_Toc108429792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50</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93"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15</w:t>
        </w:r>
        <w:r w:rsidR="00DE14F7" w:rsidRPr="00DE14F7">
          <w:rPr>
            <w:rStyle w:val="aff1"/>
            <w:rFonts w:asciiTheme="minorEastAsia" w:eastAsiaTheme="minorEastAsia" w:hAnsiTheme="minorEastAsia" w:hint="eastAsia"/>
            <w:noProof/>
            <w:sz w:val="24"/>
            <w:szCs w:val="24"/>
          </w:rPr>
          <w:t>：中小企业声明函</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_Toc108429793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51</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94"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16</w:t>
        </w:r>
        <w:r w:rsidR="00DE14F7" w:rsidRPr="00DE14F7">
          <w:rPr>
            <w:rStyle w:val="aff1"/>
            <w:rFonts w:asciiTheme="minorEastAsia" w:eastAsiaTheme="minorEastAsia" w:hAnsiTheme="minorEastAsia" w:hint="eastAsia"/>
            <w:noProof/>
            <w:sz w:val="24"/>
            <w:szCs w:val="24"/>
          </w:rPr>
          <w:t>：残疾人福利性单位声明函</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_Toc108429794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52</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95"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17</w:t>
        </w:r>
        <w:r w:rsidR="00DE14F7" w:rsidRPr="00DE14F7">
          <w:rPr>
            <w:rStyle w:val="aff1"/>
            <w:rFonts w:asciiTheme="minorEastAsia" w:eastAsiaTheme="minorEastAsia" w:hAnsiTheme="minorEastAsia" w:hint="eastAsia"/>
            <w:noProof/>
            <w:sz w:val="24"/>
            <w:szCs w:val="24"/>
          </w:rPr>
          <w:t>：项目管理实施方案及售后服务</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_Toc108429795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53</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96" w:history="1">
        <w:r w:rsidR="00DE14F7" w:rsidRPr="00DE14F7">
          <w:rPr>
            <w:rStyle w:val="aff1"/>
            <w:rFonts w:asciiTheme="minorEastAsia" w:eastAsiaTheme="minorEastAsia" w:hAnsiTheme="minorEastAsia" w:hint="eastAsia"/>
            <w:noProof/>
            <w:sz w:val="24"/>
            <w:szCs w:val="24"/>
          </w:rPr>
          <w:t>附件</w:t>
        </w:r>
        <w:r w:rsidR="00DE14F7" w:rsidRPr="00DE14F7">
          <w:rPr>
            <w:rStyle w:val="aff1"/>
            <w:rFonts w:asciiTheme="minorEastAsia" w:eastAsiaTheme="minorEastAsia" w:hAnsiTheme="minorEastAsia"/>
            <w:noProof/>
            <w:sz w:val="24"/>
            <w:szCs w:val="24"/>
          </w:rPr>
          <w:t>18</w:t>
        </w:r>
        <w:r w:rsidR="00DE14F7" w:rsidRPr="00DE14F7">
          <w:rPr>
            <w:rStyle w:val="aff1"/>
            <w:rFonts w:asciiTheme="minorEastAsia" w:eastAsiaTheme="minorEastAsia" w:hAnsiTheme="minorEastAsia" w:hint="eastAsia"/>
            <w:noProof/>
            <w:sz w:val="24"/>
            <w:szCs w:val="24"/>
          </w:rPr>
          <w:t>：投标人认为在其他方面有必要说明的事项</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_Toc108429796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54</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11"/>
        <w:tabs>
          <w:tab w:val="right" w:leader="dot" w:pos="8948"/>
        </w:tabs>
        <w:spacing w:line="320" w:lineRule="exact"/>
        <w:ind w:firstLine="402"/>
        <w:rPr>
          <w:rFonts w:asciiTheme="minorEastAsia" w:eastAsiaTheme="minorEastAsia" w:hAnsiTheme="minorEastAsia" w:cstheme="minorBidi"/>
          <w:b w:val="0"/>
          <w:bCs w:val="0"/>
          <w:caps w:val="0"/>
          <w:noProof/>
          <w:sz w:val="24"/>
          <w:szCs w:val="24"/>
        </w:rPr>
      </w:pPr>
      <w:hyperlink w:anchor="_Toc108429797" w:history="1">
        <w:r w:rsidR="00DE14F7" w:rsidRPr="00DE14F7">
          <w:rPr>
            <w:rStyle w:val="aff1"/>
            <w:rFonts w:asciiTheme="minorEastAsia" w:eastAsiaTheme="minorEastAsia" w:hAnsiTheme="minorEastAsia" w:hint="eastAsia"/>
            <w:b w:val="0"/>
            <w:noProof/>
            <w:kern w:val="28"/>
            <w:sz w:val="24"/>
            <w:szCs w:val="24"/>
          </w:rPr>
          <w:t>第五部分</w:t>
        </w:r>
        <w:r w:rsidR="00DE14F7" w:rsidRPr="00DE14F7">
          <w:rPr>
            <w:rStyle w:val="aff1"/>
            <w:rFonts w:asciiTheme="minorEastAsia" w:eastAsiaTheme="minorEastAsia" w:hAnsiTheme="minorEastAsia"/>
            <w:b w:val="0"/>
            <w:noProof/>
            <w:kern w:val="28"/>
            <w:sz w:val="24"/>
            <w:szCs w:val="24"/>
          </w:rPr>
          <w:t xml:space="preserve">  </w:t>
        </w:r>
        <w:r w:rsidR="00DE14F7" w:rsidRPr="00DE14F7">
          <w:rPr>
            <w:rStyle w:val="aff1"/>
            <w:rFonts w:asciiTheme="minorEastAsia" w:eastAsiaTheme="minorEastAsia" w:hAnsiTheme="minorEastAsia" w:hint="eastAsia"/>
            <w:b w:val="0"/>
            <w:noProof/>
            <w:kern w:val="28"/>
            <w:sz w:val="24"/>
            <w:szCs w:val="24"/>
          </w:rPr>
          <w:t>采购项目要求及技术参数</w:t>
        </w:r>
        <w:r w:rsidR="00DE14F7" w:rsidRPr="00DE14F7">
          <w:rPr>
            <w:rFonts w:asciiTheme="minorEastAsia" w:eastAsiaTheme="minorEastAsia" w:hAnsiTheme="minorEastAsia"/>
            <w:b w:val="0"/>
            <w:noProof/>
            <w:webHidden/>
            <w:sz w:val="24"/>
            <w:szCs w:val="24"/>
          </w:rPr>
          <w:tab/>
        </w:r>
        <w:r w:rsidRPr="00DE14F7">
          <w:rPr>
            <w:rFonts w:asciiTheme="minorEastAsia" w:eastAsiaTheme="minorEastAsia" w:hAnsiTheme="minorEastAsia"/>
            <w:b w:val="0"/>
            <w:noProof/>
            <w:webHidden/>
            <w:sz w:val="24"/>
            <w:szCs w:val="24"/>
          </w:rPr>
          <w:fldChar w:fldCharType="begin"/>
        </w:r>
        <w:r w:rsidR="00DE14F7" w:rsidRPr="00DE14F7">
          <w:rPr>
            <w:rFonts w:asciiTheme="minorEastAsia" w:eastAsiaTheme="minorEastAsia" w:hAnsiTheme="minorEastAsia"/>
            <w:b w:val="0"/>
            <w:noProof/>
            <w:webHidden/>
            <w:sz w:val="24"/>
            <w:szCs w:val="24"/>
          </w:rPr>
          <w:instrText xml:space="preserve"> PAGEREF _Toc108429797 \h </w:instrText>
        </w:r>
        <w:r w:rsidRPr="00DE14F7">
          <w:rPr>
            <w:rFonts w:asciiTheme="minorEastAsia" w:eastAsiaTheme="minorEastAsia" w:hAnsiTheme="minorEastAsia"/>
            <w:b w:val="0"/>
            <w:noProof/>
            <w:webHidden/>
            <w:sz w:val="24"/>
            <w:szCs w:val="24"/>
          </w:rPr>
        </w:r>
        <w:r w:rsidRPr="00DE14F7">
          <w:rPr>
            <w:rFonts w:asciiTheme="minorEastAsia" w:eastAsiaTheme="minorEastAsia" w:hAnsiTheme="minorEastAsia"/>
            <w:b w:val="0"/>
            <w:noProof/>
            <w:webHidden/>
            <w:sz w:val="24"/>
            <w:szCs w:val="24"/>
          </w:rPr>
          <w:fldChar w:fldCharType="separate"/>
        </w:r>
        <w:r w:rsidR="009F1B14">
          <w:rPr>
            <w:rFonts w:asciiTheme="minorEastAsia" w:eastAsiaTheme="minorEastAsia" w:hAnsiTheme="minorEastAsia"/>
            <w:b w:val="0"/>
            <w:noProof/>
            <w:webHidden/>
            <w:sz w:val="24"/>
            <w:szCs w:val="24"/>
          </w:rPr>
          <w:t>55</w:t>
        </w:r>
        <w:r w:rsidRPr="00DE14F7">
          <w:rPr>
            <w:rFonts w:asciiTheme="minorEastAsia" w:eastAsiaTheme="minorEastAsia" w:hAnsiTheme="minorEastAsia"/>
            <w:b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798" w:history="1">
        <w:r w:rsidR="00DE14F7" w:rsidRPr="00DE14F7">
          <w:rPr>
            <w:rStyle w:val="aff1"/>
            <w:rFonts w:asciiTheme="minorEastAsia" w:eastAsiaTheme="minorEastAsia" w:hAnsiTheme="minorEastAsia" w:hint="eastAsia"/>
            <w:bCs/>
            <w:noProof/>
            <w:kern w:val="0"/>
            <w:sz w:val="24"/>
            <w:szCs w:val="24"/>
          </w:rPr>
          <w:t>一、投标要求</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_Toc108429798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55</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799" w:history="1">
        <w:r w:rsidR="00DE14F7" w:rsidRPr="00DE14F7">
          <w:rPr>
            <w:rStyle w:val="aff1"/>
            <w:rFonts w:asciiTheme="minorEastAsia" w:eastAsiaTheme="minorEastAsia" w:hAnsiTheme="minorEastAsia"/>
            <w:bCs/>
            <w:i w:val="0"/>
            <w:noProof/>
            <w:kern w:val="0"/>
            <w:sz w:val="24"/>
            <w:szCs w:val="24"/>
          </w:rPr>
          <w:t>1</w:t>
        </w:r>
        <w:r w:rsidR="00DE14F7" w:rsidRPr="00DE14F7">
          <w:rPr>
            <w:rStyle w:val="aff1"/>
            <w:rFonts w:asciiTheme="minorEastAsia" w:eastAsiaTheme="minorEastAsia" w:hAnsiTheme="minorEastAsia" w:hint="eastAsia"/>
            <w:bCs/>
            <w:i w:val="0"/>
            <w:noProof/>
            <w:kern w:val="0"/>
            <w:sz w:val="24"/>
            <w:szCs w:val="24"/>
          </w:rPr>
          <w:t>、投标说明</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_Toc108429799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55</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800" w:history="1">
        <w:r w:rsidR="00DE14F7" w:rsidRPr="00DE14F7">
          <w:rPr>
            <w:rStyle w:val="aff1"/>
            <w:rFonts w:asciiTheme="minorEastAsia" w:eastAsiaTheme="minorEastAsia" w:hAnsiTheme="minorEastAsia"/>
            <w:bCs/>
            <w:i w:val="0"/>
            <w:noProof/>
            <w:kern w:val="0"/>
            <w:sz w:val="24"/>
            <w:szCs w:val="24"/>
          </w:rPr>
          <w:t>2</w:t>
        </w:r>
        <w:r w:rsidR="00DE14F7" w:rsidRPr="00DE14F7">
          <w:rPr>
            <w:rStyle w:val="aff1"/>
            <w:rFonts w:asciiTheme="minorEastAsia" w:eastAsiaTheme="minorEastAsia" w:hAnsiTheme="minorEastAsia" w:hint="eastAsia"/>
            <w:bCs/>
            <w:i w:val="0"/>
            <w:noProof/>
            <w:kern w:val="0"/>
            <w:sz w:val="24"/>
            <w:szCs w:val="24"/>
          </w:rPr>
          <w:t>、报价说明</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_Toc108429800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55</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34"/>
        <w:spacing w:line="320" w:lineRule="exact"/>
        <w:ind w:firstLine="86"/>
        <w:rPr>
          <w:rFonts w:asciiTheme="minorEastAsia" w:eastAsiaTheme="minorEastAsia" w:hAnsiTheme="minorEastAsia" w:cstheme="minorBidi"/>
          <w:i w:val="0"/>
          <w:iCs w:val="0"/>
          <w:noProof/>
          <w:sz w:val="24"/>
          <w:szCs w:val="24"/>
        </w:rPr>
      </w:pPr>
      <w:hyperlink w:anchor="_Toc108429801" w:history="1">
        <w:r w:rsidR="00DE14F7" w:rsidRPr="00DE14F7">
          <w:rPr>
            <w:rStyle w:val="aff1"/>
            <w:rFonts w:asciiTheme="minorEastAsia" w:eastAsiaTheme="minorEastAsia" w:hAnsiTheme="minorEastAsia"/>
            <w:bCs/>
            <w:i w:val="0"/>
            <w:noProof/>
            <w:kern w:val="0"/>
            <w:sz w:val="24"/>
            <w:szCs w:val="24"/>
          </w:rPr>
          <w:t>3</w:t>
        </w:r>
        <w:r w:rsidR="00DE14F7" w:rsidRPr="00DE14F7">
          <w:rPr>
            <w:rStyle w:val="aff1"/>
            <w:rFonts w:asciiTheme="minorEastAsia" w:eastAsiaTheme="minorEastAsia" w:hAnsiTheme="minorEastAsia" w:hint="eastAsia"/>
            <w:bCs/>
            <w:i w:val="0"/>
            <w:noProof/>
            <w:kern w:val="0"/>
            <w:sz w:val="24"/>
            <w:szCs w:val="24"/>
          </w:rPr>
          <w:t>、重要指标</w:t>
        </w:r>
        <w:r w:rsidR="00DE14F7" w:rsidRPr="00DE14F7">
          <w:rPr>
            <w:rFonts w:asciiTheme="minorEastAsia" w:eastAsiaTheme="minorEastAsia" w:hAnsiTheme="minorEastAsia"/>
            <w:i w:val="0"/>
            <w:noProof/>
            <w:webHidden/>
            <w:sz w:val="24"/>
            <w:szCs w:val="24"/>
          </w:rPr>
          <w:tab/>
        </w:r>
        <w:r w:rsidRPr="00DE14F7">
          <w:rPr>
            <w:rFonts w:asciiTheme="minorEastAsia" w:eastAsiaTheme="minorEastAsia" w:hAnsiTheme="minorEastAsia"/>
            <w:i w:val="0"/>
            <w:noProof/>
            <w:webHidden/>
            <w:sz w:val="24"/>
            <w:szCs w:val="24"/>
          </w:rPr>
          <w:fldChar w:fldCharType="begin"/>
        </w:r>
        <w:r w:rsidR="00DE14F7" w:rsidRPr="00DE14F7">
          <w:rPr>
            <w:rFonts w:asciiTheme="minorEastAsia" w:eastAsiaTheme="minorEastAsia" w:hAnsiTheme="minorEastAsia"/>
            <w:i w:val="0"/>
            <w:noProof/>
            <w:webHidden/>
            <w:sz w:val="24"/>
            <w:szCs w:val="24"/>
          </w:rPr>
          <w:instrText xml:space="preserve"> PAGEREF _Toc108429801 \h </w:instrText>
        </w:r>
        <w:r w:rsidRPr="00DE14F7">
          <w:rPr>
            <w:rFonts w:asciiTheme="minorEastAsia" w:eastAsiaTheme="minorEastAsia" w:hAnsiTheme="minorEastAsia"/>
            <w:i w:val="0"/>
            <w:noProof/>
            <w:webHidden/>
            <w:sz w:val="24"/>
            <w:szCs w:val="24"/>
          </w:rPr>
        </w:r>
        <w:r w:rsidRPr="00DE14F7">
          <w:rPr>
            <w:rFonts w:asciiTheme="minorEastAsia" w:eastAsiaTheme="minorEastAsia" w:hAnsiTheme="minorEastAsia"/>
            <w:i w:val="0"/>
            <w:noProof/>
            <w:webHidden/>
            <w:sz w:val="24"/>
            <w:szCs w:val="24"/>
          </w:rPr>
          <w:fldChar w:fldCharType="separate"/>
        </w:r>
        <w:r w:rsidR="009F1B14">
          <w:rPr>
            <w:rFonts w:asciiTheme="minorEastAsia" w:eastAsiaTheme="minorEastAsia" w:hAnsiTheme="minorEastAsia"/>
            <w:i w:val="0"/>
            <w:noProof/>
            <w:webHidden/>
            <w:sz w:val="24"/>
            <w:szCs w:val="24"/>
          </w:rPr>
          <w:t>55</w:t>
        </w:r>
        <w:r w:rsidRPr="00DE14F7">
          <w:rPr>
            <w:rFonts w:asciiTheme="minorEastAsia" w:eastAsiaTheme="minorEastAsia" w:hAnsiTheme="minorEastAsia"/>
            <w:i w:val="0"/>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802" w:history="1">
        <w:r w:rsidR="00DE14F7" w:rsidRPr="00DE14F7">
          <w:rPr>
            <w:rStyle w:val="aff1"/>
            <w:rFonts w:asciiTheme="minorEastAsia" w:eastAsiaTheme="minorEastAsia" w:hAnsiTheme="minorEastAsia" w:hint="eastAsia"/>
            <w:bCs/>
            <w:noProof/>
            <w:kern w:val="0"/>
            <w:sz w:val="24"/>
            <w:szCs w:val="24"/>
          </w:rPr>
          <w:t>二、项目概况及技术参数</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_Toc108429802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56</w:t>
        </w:r>
        <w:r w:rsidRPr="00DE14F7">
          <w:rPr>
            <w:rFonts w:asciiTheme="minorEastAsia" w:eastAsiaTheme="minorEastAsia" w:hAnsiTheme="minorEastAsia"/>
            <w:noProof/>
            <w:webHidden/>
            <w:sz w:val="24"/>
            <w:szCs w:val="24"/>
          </w:rPr>
          <w:fldChar w:fldCharType="end"/>
        </w:r>
      </w:hyperlink>
    </w:p>
    <w:p w:rsidR="00DE14F7" w:rsidRPr="00DE14F7" w:rsidRDefault="007E5DAA" w:rsidP="002221A4">
      <w:pPr>
        <w:pStyle w:val="23"/>
        <w:spacing w:line="320" w:lineRule="exact"/>
        <w:ind w:firstLine="472"/>
        <w:rPr>
          <w:rFonts w:asciiTheme="minorEastAsia" w:eastAsiaTheme="minorEastAsia" w:hAnsiTheme="minorEastAsia" w:cstheme="minorBidi"/>
          <w:smallCaps w:val="0"/>
          <w:noProof/>
          <w:sz w:val="24"/>
          <w:szCs w:val="24"/>
        </w:rPr>
      </w:pPr>
      <w:hyperlink w:anchor="_Toc108429809" w:history="1">
        <w:r w:rsidR="00DE14F7" w:rsidRPr="00DE14F7">
          <w:rPr>
            <w:rStyle w:val="aff1"/>
            <w:rFonts w:asciiTheme="minorEastAsia" w:eastAsiaTheme="minorEastAsia" w:hAnsiTheme="minorEastAsia" w:hint="eastAsia"/>
            <w:bCs/>
            <w:noProof/>
            <w:kern w:val="0"/>
            <w:sz w:val="24"/>
            <w:szCs w:val="24"/>
          </w:rPr>
          <w:t>采购一览表及技术参数</w:t>
        </w:r>
        <w:r w:rsidR="00DE14F7" w:rsidRPr="00DE14F7">
          <w:rPr>
            <w:rFonts w:asciiTheme="minorEastAsia" w:eastAsiaTheme="minorEastAsia" w:hAnsiTheme="minorEastAsia"/>
            <w:noProof/>
            <w:webHidden/>
            <w:sz w:val="24"/>
            <w:szCs w:val="24"/>
          </w:rPr>
          <w:tab/>
        </w:r>
        <w:r w:rsidRPr="00DE14F7">
          <w:rPr>
            <w:rFonts w:asciiTheme="minorEastAsia" w:eastAsiaTheme="minorEastAsia" w:hAnsiTheme="minorEastAsia"/>
            <w:noProof/>
            <w:webHidden/>
            <w:sz w:val="24"/>
            <w:szCs w:val="24"/>
          </w:rPr>
          <w:fldChar w:fldCharType="begin"/>
        </w:r>
        <w:r w:rsidR="00DE14F7" w:rsidRPr="00DE14F7">
          <w:rPr>
            <w:rFonts w:asciiTheme="minorEastAsia" w:eastAsiaTheme="minorEastAsia" w:hAnsiTheme="minorEastAsia"/>
            <w:noProof/>
            <w:webHidden/>
            <w:sz w:val="24"/>
            <w:szCs w:val="24"/>
          </w:rPr>
          <w:instrText xml:space="preserve"> PAGEREF _Toc108429809 \h </w:instrText>
        </w:r>
        <w:r w:rsidRPr="00DE14F7">
          <w:rPr>
            <w:rFonts w:asciiTheme="minorEastAsia" w:eastAsiaTheme="minorEastAsia" w:hAnsiTheme="minorEastAsia"/>
            <w:noProof/>
            <w:webHidden/>
            <w:sz w:val="24"/>
            <w:szCs w:val="24"/>
          </w:rPr>
        </w:r>
        <w:r w:rsidRPr="00DE14F7">
          <w:rPr>
            <w:rFonts w:asciiTheme="minorEastAsia" w:eastAsiaTheme="minorEastAsia" w:hAnsiTheme="minorEastAsia"/>
            <w:noProof/>
            <w:webHidden/>
            <w:sz w:val="24"/>
            <w:szCs w:val="24"/>
          </w:rPr>
          <w:fldChar w:fldCharType="separate"/>
        </w:r>
        <w:r w:rsidR="009F1B14">
          <w:rPr>
            <w:rFonts w:asciiTheme="minorEastAsia" w:eastAsiaTheme="minorEastAsia" w:hAnsiTheme="minorEastAsia"/>
            <w:noProof/>
            <w:webHidden/>
            <w:sz w:val="24"/>
            <w:szCs w:val="24"/>
          </w:rPr>
          <w:t>59</w:t>
        </w:r>
        <w:r w:rsidRPr="00DE14F7">
          <w:rPr>
            <w:rFonts w:asciiTheme="minorEastAsia" w:eastAsiaTheme="minorEastAsia" w:hAnsiTheme="minorEastAsia"/>
            <w:noProof/>
            <w:webHidden/>
            <w:sz w:val="24"/>
            <w:szCs w:val="24"/>
          </w:rPr>
          <w:fldChar w:fldCharType="end"/>
        </w:r>
      </w:hyperlink>
    </w:p>
    <w:p w:rsidR="001070DC" w:rsidRDefault="007E5DAA" w:rsidP="00DE14F7">
      <w:pPr>
        <w:pStyle w:val="34"/>
        <w:spacing w:line="260" w:lineRule="exact"/>
        <w:rPr>
          <w:rStyle w:val="aff1"/>
          <w:rFonts w:ascii="宋体" w:hAnsi="宋体" w:cs="宋体"/>
          <w:i w:val="0"/>
          <w:iCs w:val="0"/>
          <w:color w:val="auto"/>
          <w:kern w:val="0"/>
          <w:sz w:val="24"/>
          <w:szCs w:val="24"/>
        </w:rPr>
        <w:sectPr w:rsidR="001070DC">
          <w:headerReference w:type="even" r:id="rId7"/>
          <w:headerReference w:type="default" r:id="rId8"/>
          <w:footerReference w:type="even" r:id="rId9"/>
          <w:footerReference w:type="default" r:id="rId10"/>
          <w:headerReference w:type="first" r:id="rId11"/>
          <w:footerReference w:type="first" r:id="rId12"/>
          <w:pgSz w:w="11906" w:h="16838"/>
          <w:pgMar w:top="2098" w:right="1474" w:bottom="2041" w:left="1474" w:header="1021" w:footer="1021" w:gutter="0"/>
          <w:pgNumType w:start="0"/>
          <w:cols w:space="720"/>
          <w:titlePg/>
          <w:docGrid w:linePitch="312"/>
        </w:sectPr>
      </w:pPr>
      <w:r>
        <w:rPr>
          <w:rFonts w:ascii="宋体" w:hAnsi="宋体" w:cs="宋体" w:hint="eastAsia"/>
          <w:i w:val="0"/>
          <w:iCs w:val="0"/>
          <w:kern w:val="0"/>
          <w:sz w:val="24"/>
          <w:szCs w:val="24"/>
        </w:rPr>
        <w:fldChar w:fldCharType="end"/>
      </w:r>
    </w:p>
    <w:p w:rsidR="001070DC" w:rsidRDefault="001070DC">
      <w:pPr>
        <w:pStyle w:val="2d"/>
        <w:ind w:firstLineChars="0" w:firstLine="0"/>
      </w:pPr>
      <w:bookmarkStart w:id="0" w:name="_Toc325725996"/>
    </w:p>
    <w:p w:rsidR="001070DC" w:rsidRDefault="005841C5">
      <w:pPr>
        <w:pStyle w:val="1"/>
      </w:pPr>
      <w:bookmarkStart w:id="1" w:name="_Toc108429730"/>
      <w:r>
        <w:rPr>
          <w:rFonts w:hint="eastAsia"/>
        </w:rPr>
        <w:t>第一部分  投标人须知前附表</w:t>
      </w:r>
      <w:bookmarkEnd w:id="1"/>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654"/>
      </w:tblGrid>
      <w:tr w:rsidR="001070DC">
        <w:trPr>
          <w:trHeight w:val="558"/>
          <w:jc w:val="center"/>
        </w:trPr>
        <w:tc>
          <w:tcPr>
            <w:tcW w:w="2127" w:type="dxa"/>
            <w:vAlign w:val="center"/>
          </w:tcPr>
          <w:bookmarkEnd w:id="0"/>
          <w:p w:rsidR="001070DC" w:rsidRDefault="005841C5">
            <w:pPr>
              <w:widowControl/>
              <w:spacing w:line="360" w:lineRule="exact"/>
              <w:ind w:firstLineChars="0" w:firstLine="0"/>
              <w:rPr>
                <w:rFonts w:ascii="宋体" w:hAnsi="宋体" w:cs="宋体"/>
                <w:kern w:val="0"/>
              </w:rPr>
            </w:pPr>
            <w:r>
              <w:rPr>
                <w:rFonts w:ascii="宋体" w:hAnsi="宋体" w:cs="宋体"/>
                <w:kern w:val="0"/>
              </w:rPr>
              <w:t>采购项目名称</w:t>
            </w:r>
          </w:p>
        </w:tc>
        <w:tc>
          <w:tcPr>
            <w:tcW w:w="7654" w:type="dxa"/>
            <w:vAlign w:val="center"/>
          </w:tcPr>
          <w:p w:rsidR="001070DC" w:rsidRDefault="005841C5" w:rsidP="00D50E3A">
            <w:pPr>
              <w:widowControl/>
              <w:spacing w:line="360" w:lineRule="exact"/>
              <w:ind w:firstLineChars="0" w:firstLine="0"/>
              <w:rPr>
                <w:rFonts w:ascii="宋体" w:hAnsi="宋体" w:cs="宋体"/>
                <w:kern w:val="0"/>
              </w:rPr>
            </w:pPr>
            <w:r>
              <w:rPr>
                <w:rFonts w:ascii="宋体" w:hAnsi="宋体" w:cs="宋体" w:hint="eastAsia"/>
                <w:kern w:val="0"/>
              </w:rPr>
              <w:t>青海大学教学基本条件改善采购项目</w:t>
            </w:r>
          </w:p>
        </w:tc>
      </w:tr>
      <w:tr w:rsidR="001070DC">
        <w:trPr>
          <w:trHeight w:val="565"/>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kern w:val="0"/>
              </w:rPr>
              <w:t>采购项目编号</w:t>
            </w:r>
          </w:p>
        </w:tc>
        <w:tc>
          <w:tcPr>
            <w:tcW w:w="7654" w:type="dxa"/>
            <w:vAlign w:val="center"/>
          </w:tcPr>
          <w:p w:rsidR="001070DC" w:rsidRDefault="002B3351">
            <w:pPr>
              <w:widowControl/>
              <w:spacing w:line="360" w:lineRule="exact"/>
              <w:ind w:firstLineChars="0" w:firstLine="0"/>
              <w:rPr>
                <w:rFonts w:ascii="宋体" w:hAnsi="宋体" w:cs="宋体"/>
                <w:kern w:val="0"/>
              </w:rPr>
            </w:pPr>
            <w:r>
              <w:rPr>
                <w:rFonts w:ascii="宋体" w:hAnsi="宋体" w:hint="eastAsia"/>
                <w:spacing w:val="-2"/>
                <w:kern w:val="16"/>
              </w:rPr>
              <w:t>青政采公招（货物）2022-055-1号</w:t>
            </w:r>
          </w:p>
        </w:tc>
      </w:tr>
      <w:tr w:rsidR="001070DC">
        <w:trPr>
          <w:trHeight w:val="417"/>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kern w:val="0"/>
              </w:rPr>
              <w:t>采购方式</w:t>
            </w:r>
          </w:p>
        </w:tc>
        <w:tc>
          <w:tcPr>
            <w:tcW w:w="7654"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kern w:val="0"/>
              </w:rPr>
              <w:t>公开招标</w:t>
            </w:r>
          </w:p>
        </w:tc>
      </w:tr>
      <w:tr w:rsidR="001070DC">
        <w:trPr>
          <w:trHeight w:val="550"/>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hint="eastAsia"/>
                <w:kern w:val="0"/>
              </w:rPr>
              <w:t>采购预算</w:t>
            </w:r>
          </w:p>
        </w:tc>
        <w:tc>
          <w:tcPr>
            <w:tcW w:w="7654" w:type="dxa"/>
            <w:vAlign w:val="center"/>
          </w:tcPr>
          <w:p w:rsidR="001070DC" w:rsidRDefault="005841C5">
            <w:pPr>
              <w:widowControl/>
              <w:spacing w:line="360" w:lineRule="exact"/>
              <w:ind w:firstLineChars="0" w:firstLine="0"/>
              <w:rPr>
                <w:rFonts w:ascii="宋体" w:hAnsi="宋体"/>
                <w:spacing w:val="-2"/>
                <w:kern w:val="16"/>
              </w:rPr>
            </w:pPr>
            <w:r>
              <w:rPr>
                <w:rFonts w:ascii="宋体" w:hAnsi="宋体" w:cs="宋体" w:hint="eastAsia"/>
                <w:kern w:val="0"/>
              </w:rPr>
              <w:t>包1：480万元</w:t>
            </w:r>
            <w:r>
              <w:rPr>
                <w:rFonts w:ascii="宋体" w:hAnsi="宋体" w:hint="eastAsia"/>
                <w:spacing w:val="-2"/>
                <w:kern w:val="16"/>
              </w:rPr>
              <w:t>（人民币）；</w:t>
            </w:r>
          </w:p>
          <w:p w:rsidR="001070DC" w:rsidRDefault="005841C5">
            <w:pPr>
              <w:widowControl/>
              <w:spacing w:line="360" w:lineRule="exact"/>
              <w:ind w:firstLineChars="0" w:firstLine="0"/>
              <w:rPr>
                <w:rFonts w:ascii="宋体" w:hAnsi="宋体"/>
                <w:spacing w:val="-2"/>
                <w:kern w:val="16"/>
              </w:rPr>
            </w:pPr>
            <w:r>
              <w:rPr>
                <w:rFonts w:ascii="宋体" w:hAnsi="宋体" w:cs="宋体" w:hint="eastAsia"/>
                <w:kern w:val="0"/>
              </w:rPr>
              <w:t>包2：50万元</w:t>
            </w:r>
            <w:r>
              <w:rPr>
                <w:rFonts w:ascii="宋体" w:hAnsi="宋体" w:hint="eastAsia"/>
                <w:spacing w:val="-2"/>
                <w:kern w:val="16"/>
              </w:rPr>
              <w:t>（人民币）；</w:t>
            </w:r>
          </w:p>
        </w:tc>
      </w:tr>
      <w:tr w:rsidR="001070DC">
        <w:trPr>
          <w:trHeight w:val="544"/>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kern w:val="0"/>
              </w:rPr>
              <w:t>项目分包个数</w:t>
            </w:r>
          </w:p>
        </w:tc>
        <w:tc>
          <w:tcPr>
            <w:tcW w:w="7654"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hint="eastAsia"/>
                <w:kern w:val="0"/>
              </w:rPr>
              <w:t>2个包</w:t>
            </w:r>
          </w:p>
        </w:tc>
      </w:tr>
      <w:tr w:rsidR="001070DC">
        <w:trPr>
          <w:trHeight w:val="550"/>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hint="eastAsia"/>
                <w:kern w:val="0"/>
              </w:rPr>
              <w:t>采购要求</w:t>
            </w:r>
          </w:p>
        </w:tc>
        <w:tc>
          <w:tcPr>
            <w:tcW w:w="7654" w:type="dxa"/>
          </w:tcPr>
          <w:p w:rsidR="001070DC" w:rsidRDefault="005841C5">
            <w:pPr>
              <w:pStyle w:val="Char40"/>
              <w:spacing w:before="156" w:after="156" w:line="360" w:lineRule="exact"/>
              <w:ind w:firstLineChars="0" w:firstLine="0"/>
              <w:jc w:val="both"/>
              <w:rPr>
                <w:kern w:val="16"/>
                <w:lang w:eastAsia="zh-CN"/>
              </w:rPr>
            </w:pPr>
            <w:r>
              <w:rPr>
                <w:rFonts w:hint="eastAsia"/>
                <w:kern w:val="16"/>
                <w:lang w:eastAsia="zh-CN"/>
              </w:rPr>
              <w:t>具体要求详见《招标文件》。</w:t>
            </w:r>
          </w:p>
        </w:tc>
      </w:tr>
      <w:tr w:rsidR="001070DC">
        <w:trPr>
          <w:trHeight w:val="588"/>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kern w:val="0"/>
              </w:rPr>
              <w:t>供应商资格条件</w:t>
            </w:r>
          </w:p>
        </w:tc>
        <w:tc>
          <w:tcPr>
            <w:tcW w:w="7654" w:type="dxa"/>
            <w:vAlign w:val="center"/>
          </w:tcPr>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1、应具备《政府采购法》第22条所规定的条件：</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（1）投标人的营业执照等证明文件，自然人的身份证明；</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（2）财务状况报告和依法缴纳税收和社会保障资金的相关材料；</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（3）具备履行合同所必须的设备和专业技术能力的证明材料；</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（4）参加政府采购活动前3年内在经营活动中没有重大违法记录的书面声明；</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（5）具备法律、行政法规规定的其他条件的证明材料。</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2、经信用中国（www.creditchina.gov.cn）、中国政府采购网（www.ccgp.gov.cn）等渠道查询后，列入失信被执行人、重大税收违法案件当事人名单、政府采购严重违法失信行为记录名单的，取消投标资格。</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3、单位负责人为同一人或者存在直接控股、管理关系的不同供应商，不得参加同一合同项下的政府采购活动。否则，皆取消投标资格。</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4、为本采购项目提供整体设计、规范编制或者项目管理、监理、检测等服务的供应商，不得再参加该采购项目的其他采购活动。</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5、本项目不接受供应商以联合体方式进行投标。</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6、招标文件中规定的其他资质条件。</w:t>
            </w:r>
          </w:p>
        </w:tc>
      </w:tr>
      <w:tr w:rsidR="001070DC">
        <w:trPr>
          <w:trHeight w:val="422"/>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kern w:val="0"/>
              </w:rPr>
              <w:t>公告发布时间</w:t>
            </w:r>
          </w:p>
        </w:tc>
        <w:tc>
          <w:tcPr>
            <w:tcW w:w="7654" w:type="dxa"/>
            <w:vAlign w:val="center"/>
          </w:tcPr>
          <w:p w:rsidR="001070DC" w:rsidRDefault="005841C5" w:rsidP="003E136A">
            <w:pPr>
              <w:widowControl/>
              <w:spacing w:line="360" w:lineRule="exact"/>
              <w:ind w:firstLineChars="0" w:firstLine="0"/>
              <w:rPr>
                <w:rFonts w:ascii="宋体" w:hAnsi="宋体" w:cs="宋体"/>
                <w:kern w:val="0"/>
              </w:rPr>
            </w:pPr>
            <w:r>
              <w:rPr>
                <w:rFonts w:ascii="宋体" w:hAnsi="宋体" w:cs="宋体"/>
                <w:kern w:val="0"/>
              </w:rPr>
              <w:t>20</w:t>
            </w:r>
            <w:r>
              <w:rPr>
                <w:rFonts w:ascii="宋体" w:hAnsi="宋体" w:cs="宋体" w:hint="eastAsia"/>
                <w:kern w:val="0"/>
              </w:rPr>
              <w:t>22</w:t>
            </w:r>
            <w:r>
              <w:rPr>
                <w:rFonts w:ascii="宋体" w:hAnsi="宋体" w:cs="宋体"/>
                <w:kern w:val="0"/>
              </w:rPr>
              <w:t>年</w:t>
            </w:r>
            <w:r w:rsidR="003E136A">
              <w:rPr>
                <w:rFonts w:ascii="宋体" w:hAnsi="宋体" w:cs="宋体" w:hint="eastAsia"/>
                <w:kern w:val="0"/>
              </w:rPr>
              <w:t>7</w:t>
            </w:r>
            <w:r>
              <w:rPr>
                <w:rFonts w:ascii="宋体" w:hAnsi="宋体" w:cs="宋体"/>
                <w:kern w:val="0"/>
              </w:rPr>
              <w:t>月</w:t>
            </w:r>
            <w:r w:rsidR="003E136A">
              <w:rPr>
                <w:rFonts w:ascii="宋体" w:hAnsi="宋体" w:cs="宋体" w:hint="eastAsia"/>
                <w:kern w:val="0"/>
              </w:rPr>
              <w:t>13</w:t>
            </w:r>
            <w:r>
              <w:rPr>
                <w:rFonts w:ascii="宋体" w:hAnsi="宋体" w:cs="宋体"/>
                <w:kern w:val="0"/>
              </w:rPr>
              <w:t>日</w:t>
            </w:r>
          </w:p>
        </w:tc>
      </w:tr>
      <w:tr w:rsidR="001070DC">
        <w:trPr>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hint="eastAsia"/>
                <w:kern w:val="0"/>
              </w:rPr>
              <w:t>网上报名、获取招标文件时间、方式</w:t>
            </w:r>
          </w:p>
        </w:tc>
        <w:tc>
          <w:tcPr>
            <w:tcW w:w="7654" w:type="dxa"/>
          </w:tcPr>
          <w:p w:rsidR="001070DC" w:rsidRDefault="005841C5" w:rsidP="003E136A">
            <w:pPr>
              <w:widowControl/>
              <w:spacing w:line="360" w:lineRule="exact"/>
              <w:ind w:firstLineChars="0" w:firstLine="0"/>
              <w:jc w:val="left"/>
              <w:rPr>
                <w:rFonts w:ascii="宋体" w:hAnsi="宋体"/>
              </w:rPr>
            </w:pPr>
            <w:r>
              <w:rPr>
                <w:rFonts w:ascii="宋体" w:hAnsi="宋体" w:cs="宋体"/>
                <w:kern w:val="0"/>
              </w:rPr>
              <w:t>20</w:t>
            </w:r>
            <w:r>
              <w:rPr>
                <w:rFonts w:ascii="宋体" w:hAnsi="宋体" w:cs="宋体" w:hint="eastAsia"/>
                <w:kern w:val="0"/>
              </w:rPr>
              <w:t>22</w:t>
            </w:r>
            <w:r>
              <w:rPr>
                <w:rFonts w:ascii="宋体" w:hAnsi="宋体" w:cs="宋体"/>
                <w:kern w:val="0"/>
              </w:rPr>
              <w:t>年</w:t>
            </w:r>
            <w:r w:rsidR="003E136A">
              <w:rPr>
                <w:rFonts w:ascii="宋体" w:hAnsi="宋体" w:cs="宋体" w:hint="eastAsia"/>
                <w:kern w:val="0"/>
              </w:rPr>
              <w:t>7</w:t>
            </w:r>
            <w:r>
              <w:rPr>
                <w:rFonts w:ascii="宋体" w:hAnsi="宋体" w:cs="宋体"/>
                <w:kern w:val="0"/>
              </w:rPr>
              <w:t>月</w:t>
            </w:r>
            <w:r w:rsidR="003E136A">
              <w:rPr>
                <w:rFonts w:ascii="宋体" w:hAnsi="宋体" w:cs="宋体" w:hint="eastAsia"/>
                <w:kern w:val="0"/>
              </w:rPr>
              <w:t>14</w:t>
            </w:r>
            <w:r>
              <w:rPr>
                <w:rFonts w:ascii="宋体" w:hAnsi="宋体" w:cs="宋体"/>
                <w:kern w:val="0"/>
              </w:rPr>
              <w:t>日</w:t>
            </w:r>
            <w:r>
              <w:rPr>
                <w:rFonts w:ascii="宋体" w:hAnsi="宋体" w:cs="宋体" w:hint="eastAsia"/>
                <w:kern w:val="0"/>
              </w:rPr>
              <w:t>起，</w:t>
            </w:r>
            <w:r>
              <w:rPr>
                <w:rFonts w:ascii="宋体" w:hAnsi="宋体" w:cs="宋体"/>
                <w:kern w:val="0"/>
              </w:rPr>
              <w:t>至20</w:t>
            </w:r>
            <w:r>
              <w:rPr>
                <w:rFonts w:ascii="宋体" w:hAnsi="宋体" w:cs="宋体" w:hint="eastAsia"/>
                <w:kern w:val="0"/>
              </w:rPr>
              <w:t>22</w:t>
            </w:r>
            <w:r>
              <w:rPr>
                <w:rFonts w:ascii="宋体" w:hAnsi="宋体" w:cs="宋体"/>
                <w:kern w:val="0"/>
              </w:rPr>
              <w:t>年</w:t>
            </w:r>
            <w:r w:rsidR="003E136A">
              <w:rPr>
                <w:rFonts w:ascii="宋体" w:hAnsi="宋体" w:cs="宋体" w:hint="eastAsia"/>
                <w:kern w:val="0"/>
              </w:rPr>
              <w:t>7</w:t>
            </w:r>
            <w:r>
              <w:rPr>
                <w:rFonts w:ascii="宋体" w:hAnsi="宋体" w:cs="宋体"/>
                <w:kern w:val="0"/>
              </w:rPr>
              <w:t>月</w:t>
            </w:r>
            <w:r w:rsidR="003E136A">
              <w:rPr>
                <w:rFonts w:ascii="宋体" w:hAnsi="宋体" w:cs="宋体" w:hint="eastAsia"/>
                <w:kern w:val="0"/>
              </w:rPr>
              <w:t>20</w:t>
            </w:r>
            <w:r>
              <w:rPr>
                <w:rFonts w:ascii="宋体" w:hAnsi="宋体" w:cs="宋体"/>
                <w:kern w:val="0"/>
              </w:rPr>
              <w:t>日</w:t>
            </w:r>
            <w:r>
              <w:rPr>
                <w:rFonts w:ascii="宋体" w:hAnsi="宋体" w:cs="宋体" w:hint="eastAsia"/>
                <w:kern w:val="0"/>
              </w:rPr>
              <w:t>止；在青海省政府采购电子化平台上自行下载</w:t>
            </w:r>
            <w:r>
              <w:rPr>
                <w:rFonts w:ascii="宋体" w:hAnsi="宋体" w:hint="eastAsia"/>
              </w:rPr>
              <w:t>招标文件（下载的“招标文件”以澄清确定后的版本为准）。</w:t>
            </w:r>
          </w:p>
        </w:tc>
      </w:tr>
      <w:tr w:rsidR="001070DC">
        <w:trPr>
          <w:trHeight w:val="710"/>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hint="eastAsia"/>
              </w:rPr>
              <w:t>提交投标文件及投标方式</w:t>
            </w:r>
          </w:p>
        </w:tc>
        <w:tc>
          <w:tcPr>
            <w:tcW w:w="7654" w:type="dxa"/>
          </w:tcPr>
          <w:p w:rsidR="001070DC" w:rsidRDefault="005841C5">
            <w:pPr>
              <w:widowControl/>
              <w:spacing w:line="360" w:lineRule="exact"/>
              <w:ind w:firstLineChars="0" w:firstLine="0"/>
              <w:jc w:val="left"/>
              <w:rPr>
                <w:rFonts w:ascii="宋体" w:hAnsi="宋体"/>
              </w:rPr>
            </w:pPr>
            <w:r>
              <w:rPr>
                <w:rFonts w:ascii="宋体" w:hAnsi="宋体" w:cs="宋体" w:hint="eastAsia"/>
                <w:kern w:val="0"/>
              </w:rPr>
              <w:t>本项目在青海省政府采购电子化平台上提交电子</w:t>
            </w:r>
            <w:r>
              <w:rPr>
                <w:rFonts w:ascii="宋体" w:hAnsi="宋体" w:cs="宋体"/>
                <w:kern w:val="0"/>
              </w:rPr>
              <w:t>投标</w:t>
            </w:r>
            <w:r>
              <w:rPr>
                <w:rFonts w:ascii="宋体" w:hAnsi="宋体" w:cs="宋体" w:hint="eastAsia"/>
                <w:kern w:val="0"/>
              </w:rPr>
              <w:t>文件，逾期未完成提交的，将视为放弃此次投标活动。不需提供纸质投标文件。</w:t>
            </w:r>
          </w:p>
        </w:tc>
      </w:tr>
      <w:tr w:rsidR="001070DC">
        <w:trPr>
          <w:trHeight w:val="459"/>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kern w:val="0"/>
              </w:rPr>
              <w:t>投标截止时间</w:t>
            </w:r>
          </w:p>
        </w:tc>
        <w:tc>
          <w:tcPr>
            <w:tcW w:w="7654" w:type="dxa"/>
            <w:vAlign w:val="center"/>
          </w:tcPr>
          <w:p w:rsidR="001070DC" w:rsidRDefault="005841C5" w:rsidP="003E136A">
            <w:pPr>
              <w:widowControl/>
              <w:spacing w:line="360" w:lineRule="exact"/>
              <w:ind w:firstLineChars="0" w:firstLine="0"/>
              <w:rPr>
                <w:rFonts w:ascii="宋体" w:hAnsi="宋体" w:cs="宋体"/>
                <w:kern w:val="0"/>
              </w:rPr>
            </w:pPr>
            <w:r>
              <w:rPr>
                <w:rFonts w:ascii="宋体" w:hAnsi="宋体" w:cs="宋体"/>
                <w:kern w:val="0"/>
              </w:rPr>
              <w:t>20</w:t>
            </w:r>
            <w:r>
              <w:rPr>
                <w:rFonts w:ascii="宋体" w:hAnsi="宋体" w:cs="宋体" w:hint="eastAsia"/>
                <w:kern w:val="0"/>
              </w:rPr>
              <w:t>22</w:t>
            </w:r>
            <w:r>
              <w:rPr>
                <w:rFonts w:ascii="宋体" w:hAnsi="宋体" w:cs="宋体"/>
                <w:kern w:val="0"/>
              </w:rPr>
              <w:t>年</w:t>
            </w:r>
            <w:r w:rsidR="003E136A">
              <w:rPr>
                <w:rFonts w:ascii="宋体" w:hAnsi="宋体" w:cs="宋体" w:hint="eastAsia"/>
                <w:kern w:val="0"/>
              </w:rPr>
              <w:t>8</w:t>
            </w:r>
            <w:r>
              <w:rPr>
                <w:rFonts w:ascii="宋体" w:hAnsi="宋体" w:cs="宋体"/>
                <w:kern w:val="0"/>
              </w:rPr>
              <w:t>月</w:t>
            </w:r>
            <w:r w:rsidR="003E136A">
              <w:rPr>
                <w:rFonts w:ascii="宋体" w:hAnsi="宋体" w:cs="宋体" w:hint="eastAsia"/>
                <w:kern w:val="0"/>
              </w:rPr>
              <w:t>3</w:t>
            </w:r>
            <w:r>
              <w:rPr>
                <w:rFonts w:ascii="宋体" w:hAnsi="宋体" w:cs="宋体"/>
                <w:kern w:val="0"/>
              </w:rPr>
              <w:t>日</w:t>
            </w:r>
            <w:r>
              <w:rPr>
                <w:rFonts w:ascii="宋体" w:hAnsi="宋体" w:cs="宋体" w:hint="eastAsia"/>
                <w:kern w:val="0"/>
              </w:rPr>
              <w:t>上午9</w:t>
            </w:r>
            <w:r>
              <w:rPr>
                <w:rFonts w:ascii="宋体" w:hAnsi="宋体" w:cs="宋体"/>
                <w:kern w:val="0"/>
              </w:rPr>
              <w:t>:</w:t>
            </w:r>
            <w:r>
              <w:rPr>
                <w:rFonts w:ascii="宋体" w:hAnsi="宋体" w:cs="宋体" w:hint="eastAsia"/>
                <w:kern w:val="0"/>
              </w:rPr>
              <w:t>0</w:t>
            </w:r>
            <w:r>
              <w:rPr>
                <w:rFonts w:ascii="宋体" w:hAnsi="宋体" w:cs="宋体"/>
                <w:kern w:val="0"/>
              </w:rPr>
              <w:t>0（北京时间）</w:t>
            </w:r>
          </w:p>
        </w:tc>
      </w:tr>
      <w:tr w:rsidR="001070DC">
        <w:trPr>
          <w:trHeight w:val="422"/>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kern w:val="0"/>
              </w:rPr>
              <w:t>开标时间</w:t>
            </w:r>
          </w:p>
        </w:tc>
        <w:tc>
          <w:tcPr>
            <w:tcW w:w="7654" w:type="dxa"/>
            <w:vAlign w:val="center"/>
          </w:tcPr>
          <w:p w:rsidR="001070DC" w:rsidRDefault="005841C5" w:rsidP="003E136A">
            <w:pPr>
              <w:widowControl/>
              <w:spacing w:line="360" w:lineRule="exact"/>
              <w:ind w:firstLineChars="0" w:firstLine="0"/>
              <w:rPr>
                <w:rFonts w:ascii="宋体" w:hAnsi="宋体" w:cs="宋体"/>
                <w:kern w:val="0"/>
              </w:rPr>
            </w:pPr>
            <w:r>
              <w:rPr>
                <w:rFonts w:ascii="宋体" w:hAnsi="宋体" w:cs="宋体"/>
                <w:kern w:val="0"/>
              </w:rPr>
              <w:t>20</w:t>
            </w:r>
            <w:r>
              <w:rPr>
                <w:rFonts w:ascii="宋体" w:hAnsi="宋体" w:cs="宋体" w:hint="eastAsia"/>
                <w:kern w:val="0"/>
              </w:rPr>
              <w:t>22</w:t>
            </w:r>
            <w:r>
              <w:rPr>
                <w:rFonts w:ascii="宋体" w:hAnsi="宋体" w:cs="宋体"/>
                <w:kern w:val="0"/>
              </w:rPr>
              <w:t>年</w:t>
            </w:r>
            <w:r w:rsidR="003E136A">
              <w:rPr>
                <w:rFonts w:ascii="宋体" w:hAnsi="宋体" w:cs="宋体" w:hint="eastAsia"/>
                <w:kern w:val="0"/>
              </w:rPr>
              <w:t>8</w:t>
            </w:r>
            <w:r>
              <w:rPr>
                <w:rFonts w:ascii="宋体" w:hAnsi="宋体" w:cs="宋体"/>
                <w:kern w:val="0"/>
              </w:rPr>
              <w:t>月</w:t>
            </w:r>
            <w:r w:rsidR="003E136A">
              <w:rPr>
                <w:rFonts w:ascii="宋体" w:hAnsi="宋体" w:cs="宋体" w:hint="eastAsia"/>
                <w:kern w:val="0"/>
              </w:rPr>
              <w:t>3</w:t>
            </w:r>
            <w:r>
              <w:rPr>
                <w:rFonts w:ascii="宋体" w:hAnsi="宋体" w:cs="宋体"/>
                <w:kern w:val="0"/>
              </w:rPr>
              <w:t>日</w:t>
            </w:r>
            <w:r>
              <w:rPr>
                <w:rFonts w:ascii="宋体" w:hAnsi="宋体" w:cs="宋体" w:hint="eastAsia"/>
                <w:kern w:val="0"/>
              </w:rPr>
              <w:t>上午9</w:t>
            </w:r>
            <w:r>
              <w:rPr>
                <w:rFonts w:ascii="宋体" w:hAnsi="宋体" w:cs="宋体"/>
                <w:kern w:val="0"/>
              </w:rPr>
              <w:t>:</w:t>
            </w:r>
            <w:r>
              <w:rPr>
                <w:rFonts w:ascii="宋体" w:hAnsi="宋体" w:cs="宋体" w:hint="eastAsia"/>
                <w:kern w:val="0"/>
              </w:rPr>
              <w:t>0</w:t>
            </w:r>
            <w:r>
              <w:rPr>
                <w:rFonts w:ascii="宋体" w:hAnsi="宋体" w:cs="宋体"/>
                <w:kern w:val="0"/>
              </w:rPr>
              <w:t>0（北京时间）</w:t>
            </w:r>
          </w:p>
        </w:tc>
      </w:tr>
      <w:tr w:rsidR="001070DC">
        <w:trPr>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kern w:val="0"/>
              </w:rPr>
              <w:lastRenderedPageBreak/>
              <w:t>开标地点</w:t>
            </w:r>
          </w:p>
        </w:tc>
        <w:tc>
          <w:tcPr>
            <w:tcW w:w="7654" w:type="dxa"/>
          </w:tcPr>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青海省政府采购中心开标室（海湖新区海晏路75号地矿综合写字楼15楼）。</w:t>
            </w:r>
          </w:p>
        </w:tc>
      </w:tr>
      <w:tr w:rsidR="001070DC">
        <w:trPr>
          <w:trHeight w:val="2211"/>
          <w:jc w:val="center"/>
        </w:trPr>
        <w:tc>
          <w:tcPr>
            <w:tcW w:w="2127" w:type="dxa"/>
            <w:vAlign w:val="center"/>
          </w:tcPr>
          <w:p w:rsidR="001070DC" w:rsidRDefault="005841C5">
            <w:pPr>
              <w:widowControl/>
              <w:spacing w:line="360" w:lineRule="exact"/>
              <w:ind w:firstLineChars="0" w:firstLine="0"/>
              <w:rPr>
                <w:rFonts w:ascii="宋体" w:hAnsi="宋体"/>
                <w:szCs w:val="20"/>
              </w:rPr>
            </w:pPr>
            <w:r>
              <w:rPr>
                <w:rFonts w:ascii="宋体" w:hAnsi="宋体" w:hint="eastAsia"/>
              </w:rPr>
              <w:t>投标文件格式及编制要求</w:t>
            </w:r>
          </w:p>
        </w:tc>
        <w:tc>
          <w:tcPr>
            <w:tcW w:w="7654" w:type="dxa"/>
          </w:tcPr>
          <w:p w:rsidR="001070DC" w:rsidRDefault="005841C5">
            <w:pPr>
              <w:widowControl/>
              <w:spacing w:line="360" w:lineRule="exact"/>
              <w:ind w:firstLineChars="0" w:firstLine="0"/>
              <w:jc w:val="left"/>
              <w:rPr>
                <w:rFonts w:ascii="宋体" w:hAnsi="宋体" w:cs="宋体"/>
              </w:rPr>
            </w:pPr>
            <w:r>
              <w:rPr>
                <w:rFonts w:ascii="宋体" w:hAnsi="宋体" w:cs="宋体" w:hint="eastAsia"/>
              </w:rPr>
              <w:t>1、投标文件编制格式为word系统签章保存后转换为pdf格式上传，格式须按招标文件第四部分“投标文件格式”要求制作，且目录索引定位到内容。</w:t>
            </w:r>
          </w:p>
          <w:p w:rsidR="001070DC" w:rsidRDefault="005841C5">
            <w:pPr>
              <w:widowControl/>
              <w:spacing w:line="360" w:lineRule="exact"/>
              <w:ind w:firstLineChars="0" w:firstLine="0"/>
              <w:jc w:val="left"/>
              <w:rPr>
                <w:rFonts w:ascii="宋体" w:hAnsi="宋体" w:cs="宋体"/>
              </w:rPr>
            </w:pPr>
            <w:r>
              <w:rPr>
                <w:rFonts w:ascii="宋体" w:hAnsi="宋体" w:cs="宋体" w:hint="eastAsia"/>
              </w:rPr>
              <w:t>2、投标文件中的扫描或复印件内容应清晰可辨，且要求正向放置。</w:t>
            </w:r>
          </w:p>
          <w:p w:rsidR="001070DC" w:rsidRDefault="005841C5">
            <w:pPr>
              <w:widowControl/>
              <w:spacing w:line="360" w:lineRule="exact"/>
              <w:ind w:firstLineChars="0" w:firstLine="0"/>
              <w:jc w:val="left"/>
              <w:rPr>
                <w:rFonts w:ascii="宋体" w:hAnsi="宋体" w:cs="宋体"/>
              </w:rPr>
            </w:pPr>
            <w:r>
              <w:rPr>
                <w:rFonts w:ascii="宋体" w:hAnsi="宋体" w:cs="宋体" w:hint="eastAsia"/>
              </w:rPr>
              <w:t>3、</w:t>
            </w:r>
            <w:r>
              <w:rPr>
                <w:rFonts w:ascii="宋体" w:hAnsi="宋体" w:hint="eastAsia"/>
              </w:rPr>
              <w:t>招标文件要求签字、盖章的地方必须由投标人的法定代表人或委托代理人按要求签字、盖章。</w:t>
            </w:r>
          </w:p>
          <w:p w:rsidR="001070DC" w:rsidRDefault="005841C5">
            <w:pPr>
              <w:widowControl/>
              <w:spacing w:line="360" w:lineRule="exact"/>
              <w:ind w:firstLineChars="0" w:firstLine="0"/>
              <w:jc w:val="left"/>
              <w:rPr>
                <w:rFonts w:ascii="宋体" w:hAnsi="宋体" w:cs="宋体"/>
              </w:rPr>
            </w:pPr>
            <w:r>
              <w:rPr>
                <w:rFonts w:ascii="宋体" w:hAnsi="宋体" w:cs="宋体" w:hint="eastAsia"/>
              </w:rPr>
              <w:t>4、上传的投标文件不得超过100M。</w:t>
            </w:r>
          </w:p>
          <w:p w:rsidR="001070DC" w:rsidRDefault="005841C5">
            <w:pPr>
              <w:widowControl/>
              <w:spacing w:line="360" w:lineRule="exact"/>
              <w:ind w:firstLineChars="0" w:firstLine="0"/>
              <w:jc w:val="left"/>
              <w:rPr>
                <w:rFonts w:ascii="宋体" w:hAnsi="宋体"/>
              </w:rPr>
            </w:pPr>
            <w:r>
              <w:rPr>
                <w:rFonts w:ascii="宋体" w:hAnsi="宋体" w:cs="宋体" w:hint="eastAsia"/>
              </w:rPr>
              <w:t>5、投标人应在投标截止期前上传投标文件。因目录格式不准确、不能索引定位到内容、文件过大、未提交全部文件内容或文件内容错误、上传效果差等原因导致无法评审的，有可能判定为无效投标。</w:t>
            </w:r>
          </w:p>
        </w:tc>
      </w:tr>
      <w:tr w:rsidR="001070DC">
        <w:trPr>
          <w:trHeight w:val="2211"/>
          <w:jc w:val="center"/>
        </w:trPr>
        <w:tc>
          <w:tcPr>
            <w:tcW w:w="2127" w:type="dxa"/>
            <w:vAlign w:val="center"/>
          </w:tcPr>
          <w:p w:rsidR="001070DC" w:rsidRDefault="005841C5">
            <w:pPr>
              <w:widowControl/>
              <w:spacing w:line="360" w:lineRule="exact"/>
              <w:ind w:firstLineChars="0" w:firstLine="0"/>
              <w:rPr>
                <w:rFonts w:ascii="宋体" w:hAnsi="宋体"/>
              </w:rPr>
            </w:pPr>
            <w:r>
              <w:rPr>
                <w:rFonts w:ascii="宋体" w:hAnsi="宋体" w:hint="eastAsia"/>
              </w:rPr>
              <w:t>投标文件编制要求</w:t>
            </w:r>
          </w:p>
        </w:tc>
        <w:tc>
          <w:tcPr>
            <w:tcW w:w="7654" w:type="dxa"/>
          </w:tcPr>
          <w:p w:rsidR="001070DC" w:rsidRDefault="005841C5">
            <w:pPr>
              <w:widowControl/>
              <w:spacing w:line="360" w:lineRule="exact"/>
              <w:ind w:firstLineChars="0" w:firstLine="0"/>
              <w:jc w:val="left"/>
              <w:rPr>
                <w:rFonts w:ascii="宋体" w:hAnsi="宋体" w:cs="宋体"/>
              </w:rPr>
            </w:pPr>
            <w:r>
              <w:rPr>
                <w:rFonts w:ascii="宋体" w:hAnsi="宋体" w:cs="宋体" w:hint="eastAsia"/>
              </w:rPr>
              <w:t>按照投标人须知11.1项规定的投标文件构成及格式，投标文件按以下要求分两部分编制。分别为：</w:t>
            </w:r>
          </w:p>
          <w:p w:rsidR="001070DC" w:rsidRDefault="005841C5">
            <w:pPr>
              <w:widowControl/>
              <w:spacing w:line="360" w:lineRule="exact"/>
              <w:ind w:firstLineChars="0" w:firstLine="0"/>
              <w:jc w:val="left"/>
              <w:rPr>
                <w:rFonts w:ascii="宋体" w:hAnsi="宋体" w:cs="宋体"/>
              </w:rPr>
            </w:pPr>
            <w:r>
              <w:rPr>
                <w:rFonts w:ascii="宋体" w:hAnsi="宋体" w:cs="宋体" w:hint="eastAsia"/>
              </w:rPr>
              <w:t>资格审查部分，包括11.1.1（1）至（</w:t>
            </w:r>
            <w:r w:rsidR="002B3351">
              <w:rPr>
                <w:rFonts w:ascii="宋体" w:hAnsi="宋体" w:cs="宋体" w:hint="eastAsia"/>
              </w:rPr>
              <w:t>8</w:t>
            </w:r>
            <w:r>
              <w:rPr>
                <w:rFonts w:ascii="宋体" w:hAnsi="宋体" w:cs="宋体" w:hint="eastAsia"/>
              </w:rPr>
              <w:t>）的内容；</w:t>
            </w:r>
          </w:p>
          <w:p w:rsidR="001070DC" w:rsidRDefault="005841C5">
            <w:pPr>
              <w:widowControl/>
              <w:spacing w:line="360" w:lineRule="exact"/>
              <w:ind w:firstLineChars="0" w:firstLine="0"/>
              <w:jc w:val="left"/>
              <w:rPr>
                <w:rFonts w:ascii="宋体" w:hAnsi="宋体" w:cs="宋体"/>
              </w:rPr>
            </w:pPr>
            <w:r>
              <w:rPr>
                <w:rFonts w:ascii="宋体" w:hAnsi="宋体" w:cs="宋体" w:hint="eastAsia"/>
              </w:rPr>
              <w:t>符合性审查部分，包括11.1.2（</w:t>
            </w:r>
            <w:r w:rsidR="002B3351">
              <w:rPr>
                <w:rFonts w:ascii="宋体" w:hAnsi="宋体" w:cs="宋体" w:hint="eastAsia"/>
              </w:rPr>
              <w:t>9</w:t>
            </w:r>
            <w:r>
              <w:rPr>
                <w:rFonts w:ascii="宋体" w:hAnsi="宋体" w:cs="宋体" w:hint="eastAsia"/>
              </w:rPr>
              <w:t>）至（1</w:t>
            </w:r>
            <w:r w:rsidR="002B3351">
              <w:rPr>
                <w:rFonts w:ascii="宋体" w:hAnsi="宋体" w:cs="宋体" w:hint="eastAsia"/>
              </w:rPr>
              <w:t>8</w:t>
            </w:r>
            <w:r>
              <w:rPr>
                <w:rFonts w:ascii="宋体" w:hAnsi="宋体" w:cs="宋体" w:hint="eastAsia"/>
              </w:rPr>
              <w:t>）的内容；</w:t>
            </w:r>
          </w:p>
          <w:p w:rsidR="001070DC" w:rsidRDefault="005841C5">
            <w:pPr>
              <w:widowControl/>
              <w:spacing w:line="360" w:lineRule="exact"/>
              <w:ind w:firstLineChars="0" w:firstLine="0"/>
              <w:jc w:val="left"/>
              <w:rPr>
                <w:rFonts w:ascii="宋体" w:hAnsi="宋体" w:cs="宋体"/>
              </w:rPr>
            </w:pPr>
            <w:r>
              <w:rPr>
                <w:rFonts w:ascii="宋体" w:hAnsi="宋体" w:cs="宋体" w:hint="eastAsia"/>
              </w:rPr>
              <w:t>以上两部分投标文件建立在一个文件中，文件名设定为“***投标单位***项目投标文件”，与数据文件一并上传至青海省政府采购电子化平台上。</w:t>
            </w:r>
          </w:p>
        </w:tc>
      </w:tr>
      <w:tr w:rsidR="001070DC">
        <w:trPr>
          <w:trHeight w:val="297"/>
          <w:jc w:val="center"/>
        </w:trPr>
        <w:tc>
          <w:tcPr>
            <w:tcW w:w="2127" w:type="dxa"/>
            <w:vAlign w:val="center"/>
          </w:tcPr>
          <w:p w:rsidR="001070DC" w:rsidRDefault="005841C5">
            <w:pPr>
              <w:widowControl/>
              <w:spacing w:line="360" w:lineRule="exact"/>
              <w:ind w:firstLineChars="0" w:firstLine="0"/>
              <w:rPr>
                <w:rFonts w:ascii="宋体" w:hAnsi="宋体"/>
                <w:szCs w:val="20"/>
              </w:rPr>
            </w:pPr>
            <w:r>
              <w:rPr>
                <w:rFonts w:ascii="宋体" w:hAnsi="宋体" w:hint="eastAsia"/>
              </w:rPr>
              <w:t>答疑方式</w:t>
            </w:r>
          </w:p>
        </w:tc>
        <w:tc>
          <w:tcPr>
            <w:tcW w:w="7654" w:type="dxa"/>
          </w:tcPr>
          <w:p w:rsidR="001070DC" w:rsidRDefault="005841C5">
            <w:pPr>
              <w:widowControl/>
              <w:spacing w:line="360" w:lineRule="exact"/>
              <w:ind w:firstLineChars="0" w:firstLine="0"/>
              <w:jc w:val="left"/>
              <w:rPr>
                <w:rFonts w:ascii="宋体" w:hAnsi="宋体" w:cs="宋体"/>
              </w:rPr>
            </w:pPr>
            <w:r>
              <w:rPr>
                <w:rFonts w:ascii="宋体" w:hAnsi="宋体" w:hint="eastAsia"/>
              </w:rPr>
              <w:t>评标委员会根据投标情况确定答疑时间，答疑或澄清采用电话或在青海省政府采购电子化平台上进行，投标人可在青海省政府采购电子化平台上的“我的澄清”界面了解答疑时间等信息。投标人</w:t>
            </w:r>
            <w:r>
              <w:rPr>
                <w:rFonts w:ascii="宋体" w:hAnsi="宋体" w:cs="宋体" w:hint="eastAsia"/>
              </w:rPr>
              <w:t>须提供准确的联系方式（手机和固定电话），在项目开标、评标时须在线了解开标信息，掌握答疑时间，需由</w:t>
            </w:r>
            <w:r>
              <w:rPr>
                <w:rFonts w:ascii="宋体" w:hAnsi="宋体" w:hint="eastAsia"/>
              </w:rPr>
              <w:t>法定代表人或委托代理人对评标委员会提出的质疑做出应答。如</w:t>
            </w:r>
            <w:r>
              <w:rPr>
                <w:rFonts w:ascii="宋体" w:hAnsi="宋体" w:cs="宋体" w:hint="eastAsia"/>
                <w:lang w:val="zh-CN"/>
              </w:rPr>
              <w:t>在规定的时间内联系无果，无法进行电话或</w:t>
            </w:r>
            <w:r>
              <w:rPr>
                <w:rFonts w:ascii="宋体" w:hAnsi="宋体" w:hint="eastAsia"/>
              </w:rPr>
              <w:t>青海省政府采购电子化平台上</w:t>
            </w:r>
            <w:r>
              <w:rPr>
                <w:rFonts w:ascii="宋体" w:hAnsi="宋体" w:cs="宋体" w:hint="eastAsia"/>
                <w:lang w:val="zh-CN"/>
              </w:rPr>
              <w:t>答疑者，</w:t>
            </w:r>
            <w:r>
              <w:rPr>
                <w:rFonts w:ascii="宋体" w:hAnsi="宋体" w:hint="eastAsia"/>
              </w:rPr>
              <w:t>视同放弃答疑。</w:t>
            </w:r>
          </w:p>
        </w:tc>
      </w:tr>
      <w:tr w:rsidR="001070DC">
        <w:trPr>
          <w:trHeight w:val="1062"/>
          <w:jc w:val="center"/>
        </w:trPr>
        <w:tc>
          <w:tcPr>
            <w:tcW w:w="2127" w:type="dxa"/>
            <w:vAlign w:val="center"/>
          </w:tcPr>
          <w:p w:rsidR="001070DC" w:rsidRDefault="005841C5">
            <w:pPr>
              <w:widowControl/>
              <w:spacing w:line="360" w:lineRule="exact"/>
              <w:ind w:firstLineChars="0" w:firstLine="0"/>
              <w:jc w:val="left"/>
              <w:rPr>
                <w:rFonts w:ascii="宋体" w:hAnsi="宋体" w:cs="宋体"/>
                <w:kern w:val="0"/>
              </w:rPr>
            </w:pPr>
            <w:r>
              <w:rPr>
                <w:rFonts w:ascii="宋体" w:hAnsi="宋体" w:cs="宋体"/>
                <w:kern w:val="0"/>
              </w:rPr>
              <w:t>采购单位及联系人</w:t>
            </w:r>
          </w:p>
        </w:tc>
        <w:tc>
          <w:tcPr>
            <w:tcW w:w="7654" w:type="dxa"/>
          </w:tcPr>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采购单位：青海大学</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联系人：杨先生</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联系电话：18097076319</w:t>
            </w:r>
          </w:p>
        </w:tc>
      </w:tr>
      <w:tr w:rsidR="001070DC">
        <w:trPr>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hint="eastAsia"/>
                <w:kern w:val="0"/>
              </w:rPr>
              <w:t>集中</w:t>
            </w:r>
            <w:r>
              <w:rPr>
                <w:rFonts w:ascii="宋体" w:hAnsi="宋体" w:cs="宋体"/>
                <w:kern w:val="0"/>
              </w:rPr>
              <w:t>采购机构及联系人</w:t>
            </w:r>
          </w:p>
        </w:tc>
        <w:tc>
          <w:tcPr>
            <w:tcW w:w="7654" w:type="dxa"/>
          </w:tcPr>
          <w:p w:rsidR="001070DC" w:rsidRDefault="005841C5">
            <w:pPr>
              <w:widowControl/>
              <w:spacing w:line="360" w:lineRule="exact"/>
              <w:ind w:firstLineChars="0" w:firstLine="0"/>
              <w:jc w:val="left"/>
              <w:rPr>
                <w:rFonts w:ascii="宋体" w:hAnsi="宋体"/>
              </w:rPr>
            </w:pPr>
            <w:r>
              <w:rPr>
                <w:rFonts w:ascii="宋体" w:hAnsi="宋体" w:cs="宋体" w:hint="eastAsia"/>
                <w:kern w:val="0"/>
              </w:rPr>
              <w:t>集中</w:t>
            </w:r>
            <w:r>
              <w:rPr>
                <w:rFonts w:ascii="宋体" w:hAnsi="宋体" w:cs="宋体"/>
                <w:kern w:val="0"/>
              </w:rPr>
              <w:t>采购机构：</w:t>
            </w:r>
            <w:r>
              <w:rPr>
                <w:rFonts w:ascii="宋体" w:hAnsi="宋体" w:hint="eastAsia"/>
              </w:rPr>
              <w:t>青海省政府采购中心</w:t>
            </w:r>
          </w:p>
          <w:p w:rsidR="001070DC" w:rsidRDefault="005841C5">
            <w:pPr>
              <w:widowControl/>
              <w:spacing w:line="360" w:lineRule="exact"/>
              <w:ind w:firstLineChars="0" w:firstLine="0"/>
              <w:jc w:val="left"/>
              <w:rPr>
                <w:rFonts w:ascii="宋体" w:hAnsi="宋体" w:cs="宋体"/>
                <w:kern w:val="0"/>
              </w:rPr>
            </w:pPr>
            <w:r>
              <w:rPr>
                <w:rFonts w:ascii="宋体" w:hAnsi="宋体" w:cs="宋体"/>
                <w:kern w:val="0"/>
              </w:rPr>
              <w:t>联系人：</w:t>
            </w:r>
            <w:r>
              <w:rPr>
                <w:rFonts w:ascii="宋体" w:hAnsi="宋体" w:cs="宋体" w:hint="eastAsia"/>
                <w:kern w:val="0"/>
              </w:rPr>
              <w:t>李女士</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联系电话：0971-6136730</w:t>
            </w:r>
          </w:p>
          <w:p w:rsidR="001070DC" w:rsidRDefault="005841C5">
            <w:pPr>
              <w:widowControl/>
              <w:spacing w:line="360" w:lineRule="exact"/>
              <w:ind w:firstLineChars="0" w:firstLine="0"/>
              <w:jc w:val="left"/>
              <w:rPr>
                <w:rFonts w:ascii="宋体" w:hAnsi="宋体"/>
                <w:kern w:val="16"/>
              </w:rPr>
            </w:pPr>
            <w:r>
              <w:rPr>
                <w:rFonts w:ascii="宋体" w:hAnsi="宋体" w:hint="eastAsia"/>
                <w:kern w:val="16"/>
              </w:rPr>
              <w:t>网址：www.ccgp-qinghai.gov.cn</w:t>
            </w:r>
          </w:p>
        </w:tc>
      </w:tr>
      <w:tr w:rsidR="001070DC" w:rsidTr="002B3351">
        <w:trPr>
          <w:trHeight w:val="489"/>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kern w:val="0"/>
              </w:rPr>
              <w:t>其他事项</w:t>
            </w:r>
          </w:p>
        </w:tc>
        <w:tc>
          <w:tcPr>
            <w:tcW w:w="7654" w:type="dxa"/>
          </w:tcPr>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参与本项目的投标人需办理青海省政府采购电子化平台投标的相关手续，具体请点击青海政府采购信息网</w:t>
            </w:r>
            <w:hyperlink r:id="rId13" w:history="1">
              <w:r>
                <w:rPr>
                  <w:rFonts w:ascii="Tahoma" w:hAnsi="Tahoma" w:hint="eastAsia"/>
                  <w:szCs w:val="20"/>
                </w:rPr>
                <w:t>《通知》</w:t>
              </w:r>
            </w:hyperlink>
            <w:r>
              <w:rPr>
                <w:rFonts w:ascii="宋体" w:hAnsi="宋体" w:cs="宋体" w:hint="eastAsia"/>
                <w:kern w:val="0"/>
              </w:rPr>
              <w:t>，并与青海省政府采购电子化平台的技术支持单位——青海公采数通信息技术有限公司联系。</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联系地址：青海省西宁市生物园区经四路26号孵化楼3楼。</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lastRenderedPageBreak/>
              <w:t xml:space="preserve">联系人：王女士     </w:t>
            </w:r>
          </w:p>
          <w:p w:rsidR="001070DC" w:rsidRDefault="005841C5">
            <w:pPr>
              <w:widowControl/>
              <w:spacing w:line="360" w:lineRule="exact"/>
              <w:ind w:firstLineChars="0" w:firstLine="0"/>
              <w:jc w:val="left"/>
              <w:rPr>
                <w:rFonts w:ascii="宋体" w:hAnsi="宋体" w:cs="宋体"/>
                <w:kern w:val="0"/>
              </w:rPr>
            </w:pPr>
            <w:r>
              <w:rPr>
                <w:rFonts w:ascii="宋体" w:hAnsi="宋体" w:cs="宋体" w:hint="eastAsia"/>
                <w:kern w:val="0"/>
              </w:rPr>
              <w:t>联系电话：0971-8224398</w:t>
            </w:r>
          </w:p>
        </w:tc>
      </w:tr>
      <w:tr w:rsidR="001070DC">
        <w:trPr>
          <w:jc w:val="center"/>
        </w:trPr>
        <w:tc>
          <w:tcPr>
            <w:tcW w:w="2127"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kern w:val="0"/>
              </w:rPr>
              <w:lastRenderedPageBreak/>
              <w:t>财政</w:t>
            </w:r>
            <w:r>
              <w:rPr>
                <w:rFonts w:ascii="宋体" w:hAnsi="宋体" w:cs="宋体" w:hint="eastAsia"/>
                <w:kern w:val="0"/>
              </w:rPr>
              <w:t>监管</w:t>
            </w:r>
            <w:r>
              <w:rPr>
                <w:rFonts w:ascii="宋体" w:hAnsi="宋体" w:cs="宋体"/>
                <w:kern w:val="0"/>
              </w:rPr>
              <w:t>部门</w:t>
            </w:r>
            <w:r>
              <w:rPr>
                <w:rFonts w:ascii="宋体" w:hAnsi="宋体" w:cs="宋体" w:hint="eastAsia"/>
                <w:kern w:val="0"/>
              </w:rPr>
              <w:t>及</w:t>
            </w:r>
            <w:r>
              <w:rPr>
                <w:rFonts w:ascii="宋体" w:hAnsi="宋体" w:cs="宋体"/>
                <w:kern w:val="0"/>
              </w:rPr>
              <w:t>电话</w:t>
            </w:r>
          </w:p>
        </w:tc>
        <w:tc>
          <w:tcPr>
            <w:tcW w:w="7654" w:type="dxa"/>
            <w:vAlign w:val="center"/>
          </w:tcPr>
          <w:p w:rsidR="001070DC" w:rsidRDefault="005841C5">
            <w:pPr>
              <w:widowControl/>
              <w:spacing w:line="360" w:lineRule="exact"/>
              <w:ind w:firstLineChars="0" w:firstLine="0"/>
              <w:rPr>
                <w:rFonts w:ascii="宋体" w:hAnsi="宋体" w:cs="宋体"/>
                <w:kern w:val="0"/>
              </w:rPr>
            </w:pPr>
            <w:r>
              <w:rPr>
                <w:rFonts w:ascii="宋体" w:hAnsi="宋体" w:cs="宋体" w:hint="eastAsia"/>
                <w:kern w:val="0"/>
              </w:rPr>
              <w:t>青海省财政厅   联系电话：</w:t>
            </w:r>
            <w:r>
              <w:rPr>
                <w:rFonts w:ascii="宋体" w:hAnsi="宋体" w:cs="宋体"/>
                <w:kern w:val="0"/>
              </w:rPr>
              <w:t>0971-</w:t>
            </w:r>
            <w:r>
              <w:rPr>
                <w:rFonts w:ascii="宋体" w:hAnsi="宋体" w:cs="宋体" w:hint="eastAsia"/>
                <w:kern w:val="0"/>
              </w:rPr>
              <w:t>3660354</w:t>
            </w:r>
          </w:p>
        </w:tc>
      </w:tr>
    </w:tbl>
    <w:p w:rsidR="001070DC" w:rsidRDefault="001070DC">
      <w:pPr>
        <w:ind w:firstLineChars="0" w:firstLine="0"/>
        <w:rPr>
          <w:rFonts w:ascii="宋体" w:hAnsi="宋体"/>
          <w:sz w:val="18"/>
          <w:szCs w:val="18"/>
        </w:rPr>
      </w:pPr>
    </w:p>
    <w:p w:rsidR="001070DC" w:rsidRDefault="005841C5">
      <w:pPr>
        <w:keepNext/>
        <w:keepLines/>
        <w:widowControl/>
        <w:snapToGrid w:val="0"/>
        <w:spacing w:line="400" w:lineRule="atLeast"/>
        <w:ind w:firstLineChars="0" w:firstLine="0"/>
        <w:jc w:val="center"/>
        <w:outlineLvl w:val="0"/>
        <w:rPr>
          <w:rFonts w:ascii="宋体" w:hAnsi="宋体"/>
          <w:sz w:val="18"/>
          <w:szCs w:val="18"/>
        </w:rPr>
      </w:pPr>
      <w:bookmarkStart w:id="2" w:name="_Toc376936727"/>
      <w:r>
        <w:rPr>
          <w:rFonts w:ascii="宋体" w:hAnsi="宋体"/>
          <w:sz w:val="18"/>
          <w:szCs w:val="18"/>
        </w:rPr>
        <w:br w:type="page"/>
      </w:r>
    </w:p>
    <w:p w:rsidR="002221A4" w:rsidRDefault="002221A4">
      <w:pPr>
        <w:keepNext/>
        <w:keepLines/>
        <w:widowControl/>
        <w:snapToGrid w:val="0"/>
        <w:spacing w:line="400" w:lineRule="atLeast"/>
        <w:ind w:firstLineChars="0" w:firstLine="0"/>
        <w:jc w:val="center"/>
        <w:outlineLvl w:val="0"/>
        <w:rPr>
          <w:rFonts w:ascii="宋体"/>
          <w:b/>
          <w:kern w:val="28"/>
          <w:sz w:val="36"/>
          <w:szCs w:val="20"/>
        </w:rPr>
      </w:pPr>
      <w:bookmarkStart w:id="3" w:name="_Toc108429731"/>
    </w:p>
    <w:p w:rsidR="001070DC" w:rsidRDefault="005841C5">
      <w:pPr>
        <w:keepNext/>
        <w:keepLines/>
        <w:widowControl/>
        <w:snapToGrid w:val="0"/>
        <w:spacing w:line="400" w:lineRule="atLeast"/>
        <w:ind w:firstLineChars="0" w:firstLine="0"/>
        <w:jc w:val="center"/>
        <w:outlineLvl w:val="0"/>
        <w:rPr>
          <w:rFonts w:ascii="宋体"/>
          <w:b/>
          <w:kern w:val="28"/>
          <w:sz w:val="36"/>
          <w:szCs w:val="20"/>
        </w:rPr>
      </w:pPr>
      <w:r>
        <w:rPr>
          <w:rFonts w:ascii="宋体" w:hint="eastAsia"/>
          <w:b/>
          <w:kern w:val="28"/>
          <w:sz w:val="36"/>
          <w:szCs w:val="20"/>
        </w:rPr>
        <w:t>第二部分  投标人须知</w:t>
      </w:r>
      <w:bookmarkStart w:id="4" w:name="_Toc325725997"/>
      <w:bookmarkEnd w:id="2"/>
      <w:bookmarkEnd w:id="3"/>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5" w:name="_Toc376936728"/>
      <w:bookmarkStart w:id="6" w:name="_Toc108429732"/>
      <w:r>
        <w:rPr>
          <w:rFonts w:ascii="宋体" w:hAnsi="宋体" w:hint="eastAsia"/>
          <w:b/>
          <w:bCs/>
          <w:kern w:val="0"/>
          <w:sz w:val="36"/>
          <w:szCs w:val="36"/>
        </w:rPr>
        <w:t>一、说  明</w:t>
      </w:r>
      <w:bookmarkEnd w:id="4"/>
      <w:bookmarkEnd w:id="5"/>
      <w:bookmarkEnd w:id="6"/>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325725998"/>
      <w:bookmarkStart w:id="8" w:name="_Toc376936729"/>
      <w:bookmarkStart w:id="9" w:name="_Toc108429733"/>
      <w:r>
        <w:rPr>
          <w:rFonts w:ascii="宋体" w:hAnsi="宋体" w:hint="eastAsia"/>
          <w:b/>
          <w:bCs/>
          <w:kern w:val="0"/>
          <w:sz w:val="27"/>
          <w:szCs w:val="27"/>
        </w:rPr>
        <w:t>1.适用范围</w:t>
      </w:r>
      <w:bookmarkEnd w:id="7"/>
      <w:bookmarkEnd w:id="8"/>
      <w:bookmarkEnd w:id="9"/>
    </w:p>
    <w:p w:rsidR="001070DC" w:rsidRDefault="005841C5">
      <w:pPr>
        <w:tabs>
          <w:tab w:val="left" w:pos="840"/>
        </w:tabs>
        <w:ind w:firstLineChars="150" w:firstLine="360"/>
        <w:rPr>
          <w:rFonts w:ascii="宋体" w:hAnsi="宋体"/>
        </w:rPr>
      </w:pPr>
      <w:r>
        <w:rPr>
          <w:rFonts w:ascii="宋体" w:hAnsi="宋体" w:hint="eastAsia"/>
        </w:rPr>
        <w:t>1.1本次招标依据青海省财政厅下达的采购计划，仅适用于本招标文件中所叙述的项目。</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376936730"/>
      <w:bookmarkStart w:id="11" w:name="_Toc325725999"/>
      <w:bookmarkStart w:id="12" w:name="_Toc108429734"/>
      <w:r>
        <w:rPr>
          <w:rFonts w:ascii="宋体" w:hAnsi="宋体" w:hint="eastAsia"/>
          <w:b/>
          <w:bCs/>
          <w:kern w:val="0"/>
          <w:sz w:val="27"/>
          <w:szCs w:val="27"/>
        </w:rPr>
        <w:t>2.招标方式、合格的投标人</w:t>
      </w:r>
      <w:bookmarkEnd w:id="10"/>
      <w:bookmarkEnd w:id="11"/>
      <w:bookmarkEnd w:id="12"/>
    </w:p>
    <w:p w:rsidR="001070DC" w:rsidRDefault="005841C5">
      <w:pPr>
        <w:tabs>
          <w:tab w:val="left" w:pos="840"/>
        </w:tabs>
        <w:ind w:firstLineChars="150" w:firstLine="360"/>
        <w:rPr>
          <w:rFonts w:ascii="宋体" w:hAnsi="宋体"/>
        </w:rPr>
      </w:pPr>
      <w:r>
        <w:rPr>
          <w:rFonts w:ascii="宋体" w:hAnsi="宋体" w:hint="eastAsia"/>
        </w:rPr>
        <w:t>2.1本次招标采取公开招标方式。</w:t>
      </w:r>
    </w:p>
    <w:p w:rsidR="001070DC" w:rsidRDefault="005841C5">
      <w:pPr>
        <w:tabs>
          <w:tab w:val="left" w:pos="840"/>
        </w:tabs>
        <w:ind w:firstLineChars="150" w:firstLine="360"/>
        <w:rPr>
          <w:rFonts w:ascii="宋体" w:hAnsi="宋体"/>
        </w:rPr>
      </w:pPr>
      <w:r>
        <w:rPr>
          <w:rFonts w:ascii="宋体" w:hAnsi="宋体" w:hint="eastAsia"/>
        </w:rPr>
        <w:t>2.2合格的投标人：详见</w:t>
      </w:r>
      <w:r>
        <w:rPr>
          <w:rFonts w:hint="eastAsia"/>
        </w:rPr>
        <w:t>第一部分投标人须知前附表</w:t>
      </w:r>
      <w:r>
        <w:rPr>
          <w:rFonts w:ascii="宋体" w:hAnsi="宋体" w:hint="eastAsia"/>
        </w:rPr>
        <w:t>“</w:t>
      </w:r>
      <w:r>
        <w:rPr>
          <w:rFonts w:ascii="宋体" w:hAnsi="宋体" w:cs="宋体"/>
          <w:kern w:val="0"/>
        </w:rPr>
        <w:t>供应商资格条件</w:t>
      </w:r>
      <w:r>
        <w:rPr>
          <w:rFonts w:ascii="宋体" w:hAnsi="宋体" w:hint="eastAsia"/>
        </w:rPr>
        <w:t>”。</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376936731"/>
      <w:bookmarkStart w:id="14" w:name="_Toc325726000"/>
      <w:bookmarkStart w:id="15" w:name="_Toc108429735"/>
      <w:r>
        <w:rPr>
          <w:rFonts w:ascii="宋体" w:hAnsi="宋体" w:hint="eastAsia"/>
          <w:b/>
          <w:bCs/>
          <w:kern w:val="0"/>
          <w:sz w:val="27"/>
          <w:szCs w:val="27"/>
        </w:rPr>
        <w:t>3.投标费用</w:t>
      </w:r>
      <w:bookmarkEnd w:id="13"/>
      <w:bookmarkEnd w:id="14"/>
      <w:bookmarkEnd w:id="15"/>
    </w:p>
    <w:p w:rsidR="001070DC" w:rsidRDefault="005841C5">
      <w:pPr>
        <w:tabs>
          <w:tab w:val="left" w:pos="840"/>
        </w:tabs>
        <w:ind w:firstLineChars="150" w:firstLine="360"/>
        <w:rPr>
          <w:rFonts w:ascii="宋体" w:hAnsi="宋体"/>
        </w:rPr>
      </w:pPr>
      <w:r>
        <w:rPr>
          <w:rFonts w:ascii="宋体" w:hAnsi="宋体" w:hint="eastAsia"/>
        </w:rPr>
        <w:t>投标人应承担准备和参加本次投标有关的所有费用。集中采购机构对投标人发生的费用均不承担任何责任。</w:t>
      </w:r>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16" w:name="_Toc376936732"/>
      <w:bookmarkStart w:id="17" w:name="_Toc325726001"/>
      <w:bookmarkStart w:id="18" w:name="_Toc108429736"/>
      <w:r>
        <w:rPr>
          <w:rFonts w:ascii="宋体" w:hAnsi="宋体" w:hint="eastAsia"/>
          <w:b/>
          <w:bCs/>
          <w:kern w:val="0"/>
          <w:sz w:val="36"/>
          <w:szCs w:val="36"/>
        </w:rPr>
        <w:t>二、招标文件说明</w:t>
      </w:r>
      <w:bookmarkEnd w:id="16"/>
      <w:bookmarkEnd w:id="17"/>
      <w:bookmarkEnd w:id="18"/>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376936733"/>
      <w:bookmarkStart w:id="20" w:name="_Toc325726002"/>
      <w:bookmarkStart w:id="21" w:name="_Toc108429737"/>
      <w:r>
        <w:rPr>
          <w:rFonts w:ascii="宋体" w:hAnsi="宋体" w:hint="eastAsia"/>
          <w:b/>
          <w:bCs/>
          <w:kern w:val="0"/>
          <w:sz w:val="27"/>
          <w:szCs w:val="27"/>
        </w:rPr>
        <w:t>4.招标文件的构成</w:t>
      </w:r>
      <w:bookmarkEnd w:id="19"/>
      <w:bookmarkEnd w:id="20"/>
      <w:bookmarkEnd w:id="21"/>
    </w:p>
    <w:p w:rsidR="001070DC" w:rsidRDefault="005841C5">
      <w:pPr>
        <w:ind w:firstLine="480"/>
        <w:rPr>
          <w:rFonts w:ascii="宋体" w:hAnsi="宋体"/>
        </w:rPr>
      </w:pPr>
      <w:r>
        <w:rPr>
          <w:rFonts w:ascii="宋体" w:hAnsi="宋体" w:hint="eastAsia"/>
        </w:rPr>
        <w:t>招标文件压缩包电子版文件格式由本文件（word格式）和数据文件（excel格式）构成。</w:t>
      </w:r>
    </w:p>
    <w:p w:rsidR="001070DC" w:rsidRDefault="005841C5">
      <w:pPr>
        <w:ind w:firstLine="480"/>
        <w:rPr>
          <w:rFonts w:ascii="宋体" w:hAnsi="宋体"/>
        </w:rPr>
      </w:pPr>
      <w:r>
        <w:rPr>
          <w:rFonts w:ascii="宋体" w:hAnsi="宋体" w:hint="eastAsia"/>
        </w:rPr>
        <w:t>4.1招标文件包括：</w:t>
      </w:r>
    </w:p>
    <w:p w:rsidR="001070DC" w:rsidRDefault="005841C5">
      <w:pPr>
        <w:ind w:firstLine="480"/>
        <w:rPr>
          <w:rFonts w:ascii="宋体" w:hAnsi="宋体"/>
        </w:rPr>
      </w:pPr>
      <w:r>
        <w:rPr>
          <w:rFonts w:ascii="宋体" w:hAnsi="宋体" w:hint="eastAsia"/>
        </w:rPr>
        <w:t>（1）投标人须知前附表</w:t>
      </w:r>
    </w:p>
    <w:p w:rsidR="001070DC" w:rsidRDefault="005841C5">
      <w:pPr>
        <w:ind w:firstLine="480"/>
        <w:rPr>
          <w:rFonts w:ascii="宋体" w:hAnsi="宋体"/>
        </w:rPr>
      </w:pPr>
      <w:r>
        <w:rPr>
          <w:rFonts w:ascii="宋体" w:hAnsi="宋体" w:hint="eastAsia"/>
        </w:rPr>
        <w:t>（2）投标人须知</w:t>
      </w:r>
    </w:p>
    <w:p w:rsidR="001070DC" w:rsidRDefault="005841C5">
      <w:pPr>
        <w:ind w:firstLine="480"/>
        <w:rPr>
          <w:rFonts w:ascii="宋体" w:hAnsi="宋体"/>
        </w:rPr>
      </w:pPr>
      <w:r>
        <w:rPr>
          <w:rFonts w:ascii="宋体" w:hAnsi="宋体" w:hint="eastAsia"/>
        </w:rPr>
        <w:t>（3）政府采购项目合同书范本</w:t>
      </w:r>
    </w:p>
    <w:p w:rsidR="001070DC" w:rsidRDefault="005841C5">
      <w:pPr>
        <w:ind w:firstLine="480"/>
        <w:rPr>
          <w:rFonts w:ascii="宋体" w:hAnsi="宋体"/>
        </w:rPr>
      </w:pPr>
      <w:r>
        <w:rPr>
          <w:rFonts w:ascii="宋体" w:hAnsi="宋体" w:hint="eastAsia"/>
        </w:rPr>
        <w:lastRenderedPageBreak/>
        <w:t>（4）投标文件格式（相关附件）</w:t>
      </w:r>
    </w:p>
    <w:p w:rsidR="001070DC" w:rsidRDefault="005841C5">
      <w:pPr>
        <w:ind w:firstLine="480"/>
        <w:rPr>
          <w:rFonts w:ascii="宋体" w:hAnsi="宋体"/>
        </w:rPr>
      </w:pPr>
      <w:r>
        <w:rPr>
          <w:rFonts w:ascii="宋体" w:hAnsi="宋体" w:hint="eastAsia"/>
        </w:rPr>
        <w:t>（5）采购项目要求及技术参数</w:t>
      </w:r>
    </w:p>
    <w:p w:rsidR="001070DC" w:rsidRDefault="005841C5">
      <w:pPr>
        <w:ind w:firstLine="480"/>
        <w:rPr>
          <w:rFonts w:ascii="宋体" w:hAnsi="宋体"/>
        </w:rPr>
      </w:pPr>
      <w:r>
        <w:rPr>
          <w:rFonts w:ascii="宋体" w:hAnsi="宋体" w:hint="eastAsia"/>
        </w:rPr>
        <w:t>（6）采购过程中发生的澄清、变更和补充文件</w:t>
      </w:r>
    </w:p>
    <w:p w:rsidR="001070DC" w:rsidRDefault="005841C5">
      <w:pPr>
        <w:pStyle w:val="ac"/>
        <w:adjustRightInd w:val="0"/>
        <w:ind w:firstLineChars="250" w:firstLine="600"/>
        <w:rPr>
          <w:rFonts w:hAnsi="宋体"/>
        </w:rPr>
      </w:pPr>
      <w:r>
        <w:rPr>
          <w:rFonts w:hAnsi="宋体" w:hint="eastAsia"/>
        </w:rPr>
        <w:t>4</w:t>
      </w:r>
      <w:r>
        <w:rPr>
          <w:rFonts w:hAnsi="宋体"/>
        </w:rPr>
        <w:t>.</w:t>
      </w:r>
      <w:r>
        <w:rPr>
          <w:rFonts w:hAnsi="宋体" w:hint="eastAsia"/>
        </w:rPr>
        <w:t>2数据文件（excel格式）由下列文件组成：</w:t>
      </w:r>
    </w:p>
    <w:p w:rsidR="001070DC" w:rsidRDefault="005841C5">
      <w:pPr>
        <w:ind w:firstLine="480"/>
        <w:rPr>
          <w:rFonts w:ascii="宋体" w:hAnsi="宋体"/>
        </w:rPr>
      </w:pPr>
      <w:r>
        <w:rPr>
          <w:rFonts w:ascii="宋体" w:hAnsi="宋体" w:hint="eastAsia"/>
        </w:rPr>
        <w:t>（1）投标一览表</w:t>
      </w:r>
    </w:p>
    <w:p w:rsidR="001070DC" w:rsidRDefault="005841C5">
      <w:pPr>
        <w:ind w:firstLine="480"/>
        <w:rPr>
          <w:rFonts w:ascii="宋体" w:hAnsi="宋体"/>
        </w:rPr>
      </w:pPr>
      <w:r>
        <w:rPr>
          <w:rFonts w:ascii="宋体" w:hAnsi="宋体" w:hint="eastAsia"/>
        </w:rPr>
        <w:t>（2）分项报价表</w:t>
      </w:r>
    </w:p>
    <w:p w:rsidR="001070DC" w:rsidRDefault="005841C5">
      <w:pPr>
        <w:ind w:firstLine="480"/>
        <w:rPr>
          <w:rFonts w:ascii="宋体" w:hAnsi="宋体"/>
        </w:rPr>
      </w:pPr>
      <w:r>
        <w:rPr>
          <w:rFonts w:ascii="宋体" w:hAnsi="宋体" w:hint="eastAsia"/>
        </w:rPr>
        <w:t>（3）评审对照表</w:t>
      </w:r>
    </w:p>
    <w:p w:rsidR="001070DC" w:rsidRDefault="005841C5">
      <w:pPr>
        <w:ind w:firstLine="480"/>
        <w:rPr>
          <w:rFonts w:ascii="宋体" w:hAnsi="宋体"/>
        </w:rPr>
      </w:pPr>
      <w:r>
        <w:rPr>
          <w:rFonts w:ascii="宋体" w:hAnsi="宋体" w:hint="eastAsia"/>
        </w:rPr>
        <w:t>（4）评分对照表（如有）</w:t>
      </w:r>
    </w:p>
    <w:p w:rsidR="001070DC" w:rsidRDefault="005841C5">
      <w:pPr>
        <w:ind w:firstLine="480"/>
        <w:rPr>
          <w:rFonts w:ascii="宋体" w:hAnsi="宋体"/>
        </w:rPr>
      </w:pPr>
      <w:r>
        <w:rPr>
          <w:rFonts w:ascii="宋体" w:hAnsi="宋体" w:hint="eastAsia"/>
        </w:rPr>
        <w:t>4.3</w:t>
      </w:r>
      <w:r>
        <w:rPr>
          <w:rFonts w:ascii="Arial" w:hAnsi="Arial" w:cs="Arial" w:hint="eastAsia"/>
          <w:kern w:val="0"/>
        </w:rPr>
        <w:t>投标人应当按照招标文件的要求编制投标文件。投标文件应当对招标文件提出的要求和条件作出明确响应。</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76936734"/>
      <w:bookmarkStart w:id="23" w:name="_Toc325726003"/>
      <w:bookmarkStart w:id="24" w:name="_Toc108429738"/>
      <w:r>
        <w:rPr>
          <w:rFonts w:ascii="宋体" w:hAnsi="宋体" w:hint="eastAsia"/>
          <w:b/>
          <w:bCs/>
          <w:kern w:val="0"/>
          <w:sz w:val="27"/>
          <w:szCs w:val="27"/>
        </w:rPr>
        <w:t>5.招标文件的</w:t>
      </w:r>
      <w:bookmarkEnd w:id="22"/>
      <w:bookmarkEnd w:id="23"/>
      <w:r>
        <w:rPr>
          <w:rFonts w:ascii="宋体" w:hAnsi="宋体" w:hint="eastAsia"/>
          <w:b/>
          <w:bCs/>
          <w:kern w:val="0"/>
          <w:sz w:val="27"/>
          <w:szCs w:val="27"/>
        </w:rPr>
        <w:t>质疑</w:t>
      </w:r>
      <w:bookmarkEnd w:id="24"/>
    </w:p>
    <w:p w:rsidR="001070DC" w:rsidRDefault="005841C5">
      <w:pPr>
        <w:ind w:firstLine="480"/>
        <w:rPr>
          <w:rFonts w:ascii="宋体" w:hAnsi="宋体"/>
        </w:rPr>
      </w:pPr>
      <w:r>
        <w:rPr>
          <w:rFonts w:hint="eastAsia"/>
        </w:rPr>
        <w:t>投标人认为招标文件</w:t>
      </w:r>
      <w:r>
        <w:rPr>
          <w:rFonts w:ascii="Arial" w:hAnsi="Arial" w:cs="Arial"/>
          <w:kern w:val="0"/>
          <w:szCs w:val="21"/>
        </w:rPr>
        <w:t>使自己的权益受到损害的</w:t>
      </w:r>
      <w:r>
        <w:rPr>
          <w:rFonts w:hint="eastAsia"/>
        </w:rPr>
        <w:t>，应在获取招标文件之日或者招标文件公告期限届满之日</w:t>
      </w:r>
      <w:r>
        <w:rPr>
          <w:rFonts w:ascii="宋体" w:hAnsi="宋体" w:hint="eastAsia"/>
        </w:rPr>
        <w:t>起7个工作日</w:t>
      </w:r>
      <w:r>
        <w:rPr>
          <w:rFonts w:hint="eastAsia"/>
        </w:rPr>
        <w:t>内以书面形式提出质疑（不接受匿名质疑），供应商须在法定质疑期内一次性提出针对同一采购程序环节的质疑。</w:t>
      </w:r>
      <w:bookmarkStart w:id="25" w:name="_Toc376936735"/>
      <w:bookmarkStart w:id="26" w:name="_Toc325726004"/>
      <w:r>
        <w:rPr>
          <w:rFonts w:ascii="宋体" w:hAnsi="宋体" w:hint="eastAsia"/>
        </w:rPr>
        <w:t>采购人、集中采购机构在收到供应商的书面质疑后7个工作日内予以答复，并将变更事宜在青海政府采购信息网上发布公告，告知本项目的所有潜在投标人。</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108429739"/>
      <w:r>
        <w:rPr>
          <w:rFonts w:ascii="宋体" w:hAnsi="宋体" w:hint="eastAsia"/>
          <w:b/>
          <w:bCs/>
          <w:kern w:val="0"/>
          <w:sz w:val="27"/>
          <w:szCs w:val="27"/>
        </w:rPr>
        <w:t>6.招标文件的修改</w:t>
      </w:r>
      <w:bookmarkEnd w:id="25"/>
      <w:bookmarkEnd w:id="26"/>
      <w:bookmarkEnd w:id="27"/>
    </w:p>
    <w:p w:rsidR="001070DC" w:rsidRDefault="005841C5">
      <w:pPr>
        <w:ind w:firstLine="480"/>
        <w:rPr>
          <w:rFonts w:ascii="宋体" w:hAnsi="宋体"/>
        </w:rPr>
      </w:pPr>
      <w:r>
        <w:rPr>
          <w:rFonts w:ascii="宋体" w:hAnsi="宋体" w:hint="eastAsia"/>
        </w:rPr>
        <w:t>6.1 在投标截止期前，采购人、集中采购机构可以对招标文件进行必要的修改或者澄清。</w:t>
      </w:r>
    </w:p>
    <w:p w:rsidR="001070DC" w:rsidRDefault="005841C5">
      <w:pPr>
        <w:ind w:firstLine="480"/>
        <w:rPr>
          <w:rFonts w:ascii="宋体" w:hAnsi="宋体"/>
        </w:rPr>
      </w:pPr>
      <w:r>
        <w:rPr>
          <w:rFonts w:ascii="宋体" w:hAnsi="宋体" w:hint="eastAsia"/>
        </w:rPr>
        <w:t>6.2采购人、集中采购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rsidR="001070DC" w:rsidRDefault="005841C5">
      <w:pPr>
        <w:ind w:firstLine="480"/>
        <w:rPr>
          <w:rFonts w:ascii="宋体" w:hAnsi="宋体"/>
        </w:rPr>
      </w:pPr>
      <w:r>
        <w:rPr>
          <w:rFonts w:ascii="宋体" w:hAnsi="宋体" w:hint="eastAsia"/>
        </w:rPr>
        <w:t>6.3 在投标截止时间前，采购人、集中采购机构可以视采购具体情况，延长投标截止时间和开标时间，并在招标文件中要求的投标截止时间和开标时间的3日前，将变更公告发布在青海省政府采购信息网上。</w:t>
      </w:r>
    </w:p>
    <w:p w:rsidR="001070DC" w:rsidRDefault="001070DC" w:rsidP="000541B3">
      <w:pPr>
        <w:widowControl/>
        <w:spacing w:beforeLines="200" w:afterLines="200" w:line="240" w:lineRule="auto"/>
        <w:ind w:firstLineChars="0" w:firstLine="0"/>
        <w:jc w:val="center"/>
        <w:outlineLvl w:val="1"/>
        <w:rPr>
          <w:rFonts w:ascii="宋体" w:hAnsi="宋体"/>
          <w:b/>
          <w:bCs/>
          <w:kern w:val="0"/>
          <w:sz w:val="36"/>
          <w:szCs w:val="36"/>
        </w:rPr>
      </w:pPr>
      <w:bookmarkStart w:id="28" w:name="_Toc325726005"/>
      <w:bookmarkStart w:id="29" w:name="_Toc376936736"/>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30" w:name="_Toc108429740"/>
      <w:r>
        <w:rPr>
          <w:rFonts w:ascii="宋体" w:hAnsi="宋体" w:hint="eastAsia"/>
          <w:b/>
          <w:bCs/>
          <w:kern w:val="0"/>
          <w:sz w:val="36"/>
          <w:szCs w:val="36"/>
        </w:rPr>
        <w:lastRenderedPageBreak/>
        <w:t>三、投标文件的编制</w:t>
      </w:r>
      <w:bookmarkEnd w:id="28"/>
      <w:bookmarkEnd w:id="29"/>
      <w:bookmarkEnd w:id="30"/>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325726006"/>
      <w:bookmarkStart w:id="32" w:name="_Toc376936737"/>
      <w:bookmarkStart w:id="33" w:name="_Toc108429741"/>
      <w:r>
        <w:rPr>
          <w:rFonts w:ascii="宋体" w:hAnsi="宋体" w:hint="eastAsia"/>
          <w:b/>
          <w:bCs/>
          <w:kern w:val="0"/>
          <w:sz w:val="27"/>
          <w:szCs w:val="27"/>
        </w:rPr>
        <w:t>7.投标文件的语言及度量衡单位</w:t>
      </w:r>
      <w:bookmarkEnd w:id="31"/>
      <w:bookmarkEnd w:id="32"/>
      <w:bookmarkEnd w:id="33"/>
    </w:p>
    <w:p w:rsidR="001070DC" w:rsidRDefault="005841C5">
      <w:pPr>
        <w:ind w:firstLine="480"/>
        <w:rPr>
          <w:rFonts w:ascii="宋体" w:hAnsi="宋体"/>
        </w:rPr>
      </w:pPr>
      <w:r>
        <w:rPr>
          <w:rFonts w:ascii="宋体" w:hAnsi="宋体" w:hint="eastAsia"/>
        </w:rPr>
        <w:t>7.1投标人提交的投标文件以及投标人与集中采购机构就此投标发生的所有来往函电均应使用简体中文。</w:t>
      </w:r>
      <w:r>
        <w:rPr>
          <w:rFonts w:ascii="宋体" w:hAnsi="宋体" w:cs="宋体" w:hint="eastAsia"/>
        </w:rPr>
        <w:t>除签名、盖章、专用名称等特殊情形外，以中文汉语以外的文字表述的投标文件视同未提供。</w:t>
      </w:r>
    </w:p>
    <w:p w:rsidR="001070DC" w:rsidRDefault="005841C5">
      <w:pPr>
        <w:ind w:firstLine="480"/>
        <w:rPr>
          <w:rFonts w:ascii="宋体" w:hAnsi="宋体"/>
        </w:rPr>
      </w:pPr>
      <w:r>
        <w:rPr>
          <w:rFonts w:ascii="宋体" w:hAnsi="宋体" w:hint="eastAsia"/>
        </w:rPr>
        <w:t>7.2 除招标文件中另有规定外，投标文件所使用的度量衡单位，均须采用国家法定计量单位。</w:t>
      </w:r>
    </w:p>
    <w:p w:rsidR="001070DC" w:rsidRDefault="005841C5">
      <w:pPr>
        <w:ind w:firstLine="480"/>
        <w:rPr>
          <w:rFonts w:ascii="宋体" w:hAnsi="宋体"/>
        </w:rPr>
      </w:pPr>
      <w:r>
        <w:rPr>
          <w:rFonts w:ascii="宋体" w:hAnsi="宋体" w:hint="eastAsia"/>
        </w:rPr>
        <w:t>7.3 附有外文资料的，须翻译成中文并加盖投标人公章，如果翻译的中文资料与外文资料存在差异和矛盾时，以中文资料为准。其准确性由投标人负责。</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76936738"/>
      <w:bookmarkStart w:id="35" w:name="_Toc325726007"/>
      <w:bookmarkStart w:id="36" w:name="_Toc108429742"/>
      <w:r>
        <w:rPr>
          <w:rFonts w:ascii="宋体" w:hAnsi="宋体" w:hint="eastAsia"/>
          <w:b/>
          <w:bCs/>
          <w:kern w:val="0"/>
          <w:sz w:val="27"/>
          <w:szCs w:val="27"/>
        </w:rPr>
        <w:t>8.投标报价及币种</w:t>
      </w:r>
      <w:bookmarkEnd w:id="34"/>
      <w:bookmarkEnd w:id="35"/>
      <w:bookmarkEnd w:id="36"/>
    </w:p>
    <w:p w:rsidR="001070DC" w:rsidRDefault="005841C5">
      <w:pPr>
        <w:ind w:firstLine="480"/>
        <w:rPr>
          <w:rFonts w:ascii="宋体" w:hAnsi="宋体"/>
        </w:rPr>
      </w:pPr>
      <w:r>
        <w:rPr>
          <w:rFonts w:ascii="宋体" w:hAnsi="宋体" w:hint="eastAsia"/>
        </w:rPr>
        <w:t>8.l 投标总报价必须包括：产品费、检验费、手续费、包装费、运输费、保险费、安装调试费、税金及不可预见费等全部费用。投标人须按“投标报价一览表”格式填写投标总报价，不得出现两个或两个以上的报价方案。</w:t>
      </w:r>
    </w:p>
    <w:p w:rsidR="001070DC" w:rsidRDefault="005841C5">
      <w:pPr>
        <w:ind w:firstLine="480"/>
        <w:rPr>
          <w:rFonts w:ascii="宋体" w:hAnsi="宋体"/>
        </w:rPr>
      </w:pPr>
      <w:r>
        <w:rPr>
          <w:rFonts w:ascii="宋体" w:hAnsi="宋体" w:hint="eastAsia"/>
        </w:rPr>
        <w:t>8.2 投标函中应注明投标有效期。</w:t>
      </w:r>
    </w:p>
    <w:p w:rsidR="001070DC" w:rsidRDefault="005841C5">
      <w:pPr>
        <w:ind w:firstLine="480"/>
        <w:rPr>
          <w:rFonts w:ascii="宋体" w:hAnsi="宋体" w:cs="宋体"/>
          <w:kern w:val="0"/>
          <w:shd w:val="pct10" w:color="auto" w:fill="FFFFFF"/>
        </w:rPr>
      </w:pPr>
      <w:r>
        <w:rPr>
          <w:rFonts w:ascii="宋体" w:hAnsi="宋体" w:hint="eastAsia"/>
        </w:rPr>
        <w:t>8.3 投标人应根据招标文件规定的格式完整填写所有内容，</w:t>
      </w:r>
      <w:r>
        <w:rPr>
          <w:rFonts w:ascii="宋体" w:hAnsi="宋体" w:cs="宋体" w:hint="eastAsia"/>
        </w:rPr>
        <w:t>并保证所提供的全部资料真实可信，自愿承担相应责任</w:t>
      </w:r>
      <w:r>
        <w:rPr>
          <w:rFonts w:ascii="宋体" w:hAnsi="宋体" w:hint="eastAsia"/>
        </w:rPr>
        <w:t>。</w:t>
      </w:r>
    </w:p>
    <w:p w:rsidR="001070DC" w:rsidRDefault="005841C5">
      <w:pPr>
        <w:ind w:firstLine="480"/>
        <w:rPr>
          <w:rFonts w:ascii="宋体" w:hAnsi="宋体"/>
        </w:rPr>
      </w:pPr>
      <w:r>
        <w:rPr>
          <w:rFonts w:ascii="宋体" w:hAnsi="宋体" w:hint="eastAsia"/>
        </w:rPr>
        <w:t>8.4 投标报价为闭口价，即中标后在合同有效期内价格不变。</w:t>
      </w:r>
    </w:p>
    <w:p w:rsidR="001070DC" w:rsidRDefault="005841C5">
      <w:pPr>
        <w:ind w:firstLine="480"/>
        <w:rPr>
          <w:rFonts w:ascii="宋体" w:hAnsi="宋体"/>
        </w:rPr>
      </w:pPr>
      <w:r>
        <w:rPr>
          <w:rFonts w:ascii="宋体" w:hAnsi="宋体" w:hint="eastAsia"/>
        </w:rPr>
        <w:t>8.5 投标币种为人民币。</w:t>
      </w:r>
    </w:p>
    <w:p w:rsidR="002B3351" w:rsidRDefault="002B3351" w:rsidP="002B3351">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25726012"/>
      <w:bookmarkStart w:id="38" w:name="_Toc376936743"/>
      <w:bookmarkStart w:id="39" w:name="_Toc107930249"/>
      <w:bookmarkStart w:id="40" w:name="_Toc108429743"/>
      <w:bookmarkStart w:id="41" w:name="_Toc376936744"/>
      <w:bookmarkStart w:id="42" w:name="_Toc325726013"/>
      <w:r>
        <w:rPr>
          <w:rFonts w:ascii="宋体" w:hAnsi="宋体" w:hint="eastAsia"/>
          <w:b/>
          <w:bCs/>
          <w:kern w:val="0"/>
          <w:sz w:val="27"/>
          <w:szCs w:val="27"/>
        </w:rPr>
        <w:t>9.</w:t>
      </w:r>
      <w:bookmarkEnd w:id="37"/>
      <w:bookmarkEnd w:id="38"/>
      <w:r>
        <w:rPr>
          <w:rFonts w:ascii="宋体" w:hAnsi="宋体" w:hint="eastAsia"/>
          <w:b/>
          <w:bCs/>
          <w:kern w:val="0"/>
          <w:sz w:val="27"/>
          <w:szCs w:val="27"/>
        </w:rPr>
        <w:t xml:space="preserve"> 响应文件的编制原则</w:t>
      </w:r>
      <w:bookmarkEnd w:id="39"/>
      <w:bookmarkEnd w:id="40"/>
    </w:p>
    <w:p w:rsidR="002B3351" w:rsidRDefault="002B3351" w:rsidP="002B3351">
      <w:pPr>
        <w:ind w:firstLine="480"/>
        <w:rPr>
          <w:rFonts w:ascii="宋体" w:hAnsi="宋体"/>
        </w:rPr>
      </w:pPr>
      <w:r>
        <w:rPr>
          <w:rFonts w:ascii="宋体" w:hAnsi="宋体" w:hint="eastAsia"/>
        </w:rPr>
        <w:t>9.1 供应商必须按照招标文件的要求编制投标文件。投标文件必须对招标文件提出的要求和条件作出明确响应。</w:t>
      </w:r>
    </w:p>
    <w:p w:rsidR="002B3351" w:rsidRDefault="002B3351" w:rsidP="002B3351">
      <w:pPr>
        <w:ind w:firstLine="480"/>
        <w:rPr>
          <w:rFonts w:ascii="宋体" w:hAnsi="宋体"/>
          <w:lang w:val="zh-CN"/>
        </w:rPr>
      </w:pPr>
      <w:r>
        <w:rPr>
          <w:rFonts w:ascii="宋体" w:hAnsi="宋体" w:hint="eastAsia"/>
        </w:rPr>
        <w:t xml:space="preserve">9.2 </w:t>
      </w:r>
      <w:r>
        <w:rPr>
          <w:rFonts w:ascii="宋体" w:hAnsi="宋体" w:hint="eastAsia"/>
          <w:lang w:val="zh-CN"/>
        </w:rPr>
        <w:t>投标人应对投标文件中所提供资料的真实性负责，若有虚假，将依法承担相应责任。投标人应自觉接受集中采购机构对其中任何资料进一步核实的要求。</w:t>
      </w:r>
    </w:p>
    <w:p w:rsidR="002B3351" w:rsidRDefault="002B3351" w:rsidP="002B3351">
      <w:pPr>
        <w:autoSpaceDE w:val="0"/>
        <w:autoSpaceDN w:val="0"/>
        <w:adjustRightInd w:val="0"/>
        <w:ind w:firstLineChars="221" w:firstLine="530"/>
        <w:rPr>
          <w:rFonts w:ascii="宋体" w:hAnsi="宋体" w:cs="宋体"/>
          <w:lang w:val="zh-CN"/>
        </w:rPr>
      </w:pPr>
      <w:r>
        <w:rPr>
          <w:rFonts w:ascii="宋体" w:hAnsi="宋体" w:hint="eastAsia"/>
        </w:rPr>
        <w:t xml:space="preserve">9.3 </w:t>
      </w:r>
      <w:r>
        <w:rPr>
          <w:rFonts w:ascii="宋体" w:hAnsi="宋体" w:hint="eastAsia"/>
          <w:lang w:val="zh-CN"/>
        </w:rPr>
        <w:t>因投标人投标文件填报的内容不详，或没有提供招标文件中所要求的全部资料及数据等，由此产生的后果及责任由投标人自行承担。</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108429744"/>
      <w:r>
        <w:rPr>
          <w:rFonts w:ascii="宋体" w:hAnsi="宋体" w:hint="eastAsia"/>
          <w:b/>
          <w:bCs/>
          <w:kern w:val="0"/>
          <w:sz w:val="27"/>
          <w:szCs w:val="27"/>
        </w:rPr>
        <w:t>10.投标有效期</w:t>
      </w:r>
      <w:bookmarkEnd w:id="41"/>
      <w:bookmarkEnd w:id="42"/>
      <w:bookmarkEnd w:id="43"/>
    </w:p>
    <w:p w:rsidR="001070DC" w:rsidRDefault="005841C5">
      <w:pPr>
        <w:ind w:firstLine="480"/>
        <w:rPr>
          <w:rFonts w:ascii="宋体" w:hAnsi="宋体"/>
        </w:rPr>
      </w:pPr>
      <w:r>
        <w:rPr>
          <w:rFonts w:ascii="宋体" w:hAnsi="宋体" w:hint="eastAsia"/>
        </w:rPr>
        <w:lastRenderedPageBreak/>
        <w:t>投标有效期为自开标之日起60天。</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44" w:name="_Toc376936739"/>
      <w:bookmarkStart w:id="45" w:name="_Toc325726008"/>
      <w:bookmarkStart w:id="46" w:name="_Toc108429745"/>
      <w:r>
        <w:rPr>
          <w:rFonts w:ascii="宋体" w:hAnsi="宋体" w:hint="eastAsia"/>
          <w:b/>
          <w:bCs/>
          <w:kern w:val="0"/>
          <w:sz w:val="27"/>
          <w:szCs w:val="27"/>
        </w:rPr>
        <w:t>11.投标文件构成</w:t>
      </w:r>
      <w:bookmarkEnd w:id="44"/>
      <w:bookmarkEnd w:id="45"/>
      <w:bookmarkEnd w:id="46"/>
    </w:p>
    <w:p w:rsidR="001070DC" w:rsidRDefault="005841C5">
      <w:pPr>
        <w:ind w:firstLine="480"/>
        <w:rPr>
          <w:rFonts w:ascii="宋体" w:hAnsi="宋体"/>
        </w:rPr>
      </w:pPr>
      <w:r>
        <w:rPr>
          <w:rFonts w:ascii="宋体" w:hAnsi="宋体" w:cs="宋体" w:hint="eastAsia"/>
          <w:lang w:val="zh-CN"/>
        </w:rPr>
        <w:t>11.1</w:t>
      </w:r>
      <w:r>
        <w:rPr>
          <w:rFonts w:ascii="宋体" w:hAnsi="宋体" w:hint="eastAsia"/>
        </w:rPr>
        <w:t>投标人应提交相关证明材料，作为其参加投标和中标后有能力履行合同的证明。编写的投标文件须包括以下内容（格式详见招标文件第四部分内容）：</w:t>
      </w:r>
    </w:p>
    <w:p w:rsidR="001070DC" w:rsidRDefault="005841C5">
      <w:pPr>
        <w:ind w:left="2" w:firstLineChars="176" w:firstLine="422"/>
        <w:rPr>
          <w:rFonts w:ascii="宋体" w:hAnsi="宋体"/>
        </w:rPr>
      </w:pPr>
      <w:r>
        <w:rPr>
          <w:rFonts w:ascii="宋体" w:hAnsi="宋体" w:hint="eastAsia"/>
        </w:rPr>
        <w:t>11.1.1资格审查部分</w:t>
      </w:r>
    </w:p>
    <w:p w:rsidR="001070DC" w:rsidRDefault="005841C5">
      <w:pPr>
        <w:ind w:left="2" w:firstLineChars="176" w:firstLine="422"/>
        <w:rPr>
          <w:rFonts w:ascii="宋体" w:hAnsi="宋体"/>
        </w:rPr>
      </w:pPr>
      <w:r>
        <w:rPr>
          <w:rFonts w:ascii="宋体" w:hAnsi="宋体" w:hint="eastAsia"/>
        </w:rPr>
        <w:t>（1）投标函</w:t>
      </w:r>
    </w:p>
    <w:p w:rsidR="001070DC" w:rsidRDefault="005841C5">
      <w:pPr>
        <w:ind w:left="2" w:firstLineChars="176" w:firstLine="422"/>
        <w:rPr>
          <w:rFonts w:ascii="宋体" w:hAnsi="宋体"/>
        </w:rPr>
      </w:pPr>
      <w:r>
        <w:rPr>
          <w:rFonts w:ascii="宋体" w:hAnsi="宋体" w:hint="eastAsia"/>
        </w:rPr>
        <w:t>（2）法定代表人证明书</w:t>
      </w:r>
    </w:p>
    <w:p w:rsidR="001070DC" w:rsidRDefault="005841C5">
      <w:pPr>
        <w:ind w:left="2" w:firstLineChars="176" w:firstLine="422"/>
        <w:rPr>
          <w:rFonts w:ascii="宋体" w:hAnsi="宋体"/>
        </w:rPr>
      </w:pPr>
      <w:r>
        <w:rPr>
          <w:rFonts w:ascii="宋体" w:hAnsi="宋体" w:hint="eastAsia"/>
        </w:rPr>
        <w:t>（3）法定代表人授权书</w:t>
      </w:r>
    </w:p>
    <w:p w:rsidR="001070DC" w:rsidRDefault="005841C5">
      <w:pPr>
        <w:ind w:left="2" w:firstLineChars="176" w:firstLine="422"/>
        <w:rPr>
          <w:rFonts w:ascii="宋体" w:hAnsi="宋体"/>
        </w:rPr>
      </w:pPr>
      <w:r>
        <w:rPr>
          <w:rFonts w:ascii="宋体" w:hAnsi="宋体" w:hint="eastAsia"/>
        </w:rPr>
        <w:t>（4）投标人承诺函</w:t>
      </w:r>
    </w:p>
    <w:p w:rsidR="001070DC" w:rsidRDefault="005841C5">
      <w:pPr>
        <w:ind w:left="2" w:firstLineChars="176" w:firstLine="422"/>
        <w:rPr>
          <w:rFonts w:ascii="宋体" w:hAnsi="宋体"/>
        </w:rPr>
      </w:pPr>
      <w:r>
        <w:rPr>
          <w:rFonts w:ascii="宋体" w:hAnsi="宋体" w:hint="eastAsia"/>
        </w:rPr>
        <w:t>（5）供应商诚信承诺书</w:t>
      </w:r>
    </w:p>
    <w:p w:rsidR="001070DC" w:rsidRDefault="005841C5">
      <w:pPr>
        <w:ind w:left="2" w:firstLineChars="176" w:firstLine="422"/>
        <w:rPr>
          <w:rFonts w:ascii="宋体" w:hAnsi="宋体"/>
        </w:rPr>
      </w:pPr>
      <w:r>
        <w:rPr>
          <w:rFonts w:ascii="宋体" w:hAnsi="宋体" w:hint="eastAsia"/>
        </w:rPr>
        <w:t>（6）投标人资格证明文件</w:t>
      </w:r>
    </w:p>
    <w:p w:rsidR="001070DC" w:rsidRDefault="005841C5">
      <w:pPr>
        <w:ind w:left="2" w:firstLineChars="176" w:firstLine="422"/>
        <w:rPr>
          <w:rFonts w:ascii="宋体" w:hAnsi="宋体"/>
        </w:rPr>
      </w:pPr>
      <w:r>
        <w:rPr>
          <w:rFonts w:ascii="宋体" w:hAnsi="宋体" w:hint="eastAsia"/>
        </w:rPr>
        <w:t>（7）财务状况、缴纳税收和社会保障资金证明</w:t>
      </w:r>
    </w:p>
    <w:p w:rsidR="001070DC" w:rsidRDefault="005841C5">
      <w:pPr>
        <w:ind w:left="2" w:firstLineChars="176" w:firstLine="422"/>
        <w:rPr>
          <w:rFonts w:ascii="宋体" w:hAnsi="宋体"/>
        </w:rPr>
      </w:pPr>
      <w:r>
        <w:rPr>
          <w:rFonts w:ascii="宋体" w:hAnsi="宋体" w:hint="eastAsia"/>
        </w:rPr>
        <w:t>（8）无重大违法记录声明</w:t>
      </w:r>
    </w:p>
    <w:p w:rsidR="001070DC" w:rsidRDefault="005841C5">
      <w:pPr>
        <w:ind w:left="2" w:firstLineChars="176" w:firstLine="422"/>
        <w:rPr>
          <w:rFonts w:ascii="宋体" w:hAnsi="宋体"/>
        </w:rPr>
      </w:pPr>
      <w:r>
        <w:rPr>
          <w:rFonts w:ascii="宋体" w:hAnsi="宋体" w:hint="eastAsia"/>
        </w:rPr>
        <w:t>11.1.2符合性审查部分</w:t>
      </w:r>
    </w:p>
    <w:p w:rsidR="001070DC" w:rsidRDefault="005841C5">
      <w:pPr>
        <w:ind w:left="2" w:firstLineChars="176" w:firstLine="422"/>
        <w:rPr>
          <w:rFonts w:ascii="宋体" w:hAnsi="宋体"/>
        </w:rPr>
      </w:pPr>
      <w:r>
        <w:rPr>
          <w:rFonts w:ascii="宋体" w:hAnsi="宋体" w:hint="eastAsia"/>
        </w:rPr>
        <w:t>（</w:t>
      </w:r>
      <w:r w:rsidR="002B3351">
        <w:rPr>
          <w:rFonts w:ascii="宋体" w:hAnsi="宋体" w:hint="eastAsia"/>
        </w:rPr>
        <w:t>9</w:t>
      </w:r>
      <w:r>
        <w:rPr>
          <w:rFonts w:ascii="宋体" w:hAnsi="宋体" w:hint="eastAsia"/>
        </w:rPr>
        <w:t>）投标报价一览表</w:t>
      </w:r>
    </w:p>
    <w:p w:rsidR="001070DC" w:rsidRDefault="005841C5">
      <w:pPr>
        <w:ind w:left="2" w:firstLineChars="176" w:firstLine="422"/>
        <w:rPr>
          <w:rFonts w:ascii="宋体" w:hAnsi="宋体"/>
        </w:rPr>
      </w:pPr>
      <w:r>
        <w:rPr>
          <w:rFonts w:ascii="宋体" w:hAnsi="宋体" w:hint="eastAsia"/>
        </w:rPr>
        <w:t>（1</w:t>
      </w:r>
      <w:r w:rsidR="002B3351">
        <w:rPr>
          <w:rFonts w:ascii="宋体" w:hAnsi="宋体" w:hint="eastAsia"/>
        </w:rPr>
        <w:t>0</w:t>
      </w:r>
      <w:r>
        <w:rPr>
          <w:rFonts w:ascii="宋体" w:hAnsi="宋体" w:hint="eastAsia"/>
        </w:rPr>
        <w:t>）分项报价表</w:t>
      </w:r>
    </w:p>
    <w:p w:rsidR="001070DC" w:rsidRDefault="005841C5">
      <w:pPr>
        <w:ind w:left="2" w:firstLineChars="176" w:firstLine="422"/>
        <w:rPr>
          <w:rFonts w:ascii="宋体" w:hAnsi="宋体"/>
        </w:rPr>
      </w:pPr>
      <w:r>
        <w:rPr>
          <w:rFonts w:ascii="宋体" w:hAnsi="宋体" w:hint="eastAsia"/>
        </w:rPr>
        <w:t>（1</w:t>
      </w:r>
      <w:r w:rsidR="002B3351">
        <w:rPr>
          <w:rFonts w:ascii="宋体" w:hAnsi="宋体" w:hint="eastAsia"/>
        </w:rPr>
        <w:t>1</w:t>
      </w:r>
      <w:r>
        <w:rPr>
          <w:rFonts w:ascii="宋体" w:hAnsi="宋体" w:hint="eastAsia"/>
        </w:rPr>
        <w:t>）技术规格响应表</w:t>
      </w:r>
    </w:p>
    <w:p w:rsidR="001070DC" w:rsidRDefault="005841C5">
      <w:pPr>
        <w:ind w:left="2" w:firstLineChars="176" w:firstLine="422"/>
        <w:rPr>
          <w:rFonts w:ascii="宋体" w:hAnsi="宋体"/>
        </w:rPr>
      </w:pPr>
      <w:r>
        <w:rPr>
          <w:rFonts w:ascii="宋体" w:hAnsi="宋体" w:hint="eastAsia"/>
        </w:rPr>
        <w:t>（1</w:t>
      </w:r>
      <w:r w:rsidR="002B3351">
        <w:rPr>
          <w:rFonts w:ascii="宋体" w:hAnsi="宋体" w:hint="eastAsia"/>
        </w:rPr>
        <w:t>2</w:t>
      </w:r>
      <w:r>
        <w:rPr>
          <w:rFonts w:ascii="宋体" w:hAnsi="宋体" w:hint="eastAsia"/>
        </w:rPr>
        <w:t>）其他资格证明材料</w:t>
      </w:r>
    </w:p>
    <w:p w:rsidR="001070DC" w:rsidRDefault="005841C5">
      <w:pPr>
        <w:ind w:left="2" w:firstLineChars="176" w:firstLine="422"/>
        <w:rPr>
          <w:rFonts w:ascii="宋体" w:hAnsi="宋体"/>
        </w:rPr>
      </w:pPr>
      <w:r>
        <w:rPr>
          <w:rFonts w:ascii="宋体" w:hAnsi="宋体" w:hint="eastAsia"/>
        </w:rPr>
        <w:t>（1</w:t>
      </w:r>
      <w:r w:rsidR="002B3351">
        <w:rPr>
          <w:rFonts w:ascii="宋体" w:hAnsi="宋体" w:hint="eastAsia"/>
        </w:rPr>
        <w:t>3</w:t>
      </w:r>
      <w:r>
        <w:rPr>
          <w:rFonts w:ascii="宋体" w:hAnsi="宋体" w:hint="eastAsia"/>
        </w:rPr>
        <w:t>）投标产品相关资料</w:t>
      </w:r>
    </w:p>
    <w:p w:rsidR="001070DC" w:rsidRDefault="005841C5">
      <w:pPr>
        <w:ind w:left="2" w:firstLineChars="176" w:firstLine="422"/>
        <w:rPr>
          <w:rFonts w:ascii="宋体" w:hAnsi="宋体"/>
        </w:rPr>
      </w:pPr>
      <w:r>
        <w:rPr>
          <w:rFonts w:ascii="宋体" w:hAnsi="宋体" w:hint="eastAsia"/>
        </w:rPr>
        <w:t>（1</w:t>
      </w:r>
      <w:r w:rsidR="002B3351">
        <w:rPr>
          <w:rFonts w:ascii="宋体" w:hAnsi="宋体" w:hint="eastAsia"/>
        </w:rPr>
        <w:t>4</w:t>
      </w:r>
      <w:r>
        <w:rPr>
          <w:rFonts w:ascii="宋体" w:hAnsi="宋体" w:hint="eastAsia"/>
        </w:rPr>
        <w:t>）投标人类似业绩证明材料</w:t>
      </w:r>
    </w:p>
    <w:p w:rsidR="001070DC" w:rsidRDefault="005841C5">
      <w:pPr>
        <w:ind w:left="2" w:firstLineChars="176" w:firstLine="422"/>
        <w:rPr>
          <w:rFonts w:ascii="宋体" w:hAnsi="宋体"/>
        </w:rPr>
      </w:pPr>
      <w:r>
        <w:rPr>
          <w:rFonts w:ascii="宋体" w:hAnsi="宋体" w:hint="eastAsia"/>
        </w:rPr>
        <w:t>（1</w:t>
      </w:r>
      <w:r w:rsidR="002B3351">
        <w:rPr>
          <w:rFonts w:ascii="宋体" w:hAnsi="宋体" w:hint="eastAsia"/>
        </w:rPr>
        <w:t>5</w:t>
      </w:r>
      <w:r>
        <w:rPr>
          <w:rFonts w:ascii="宋体" w:hAnsi="宋体" w:hint="eastAsia"/>
        </w:rPr>
        <w:t>）中小企业声明函</w:t>
      </w:r>
    </w:p>
    <w:p w:rsidR="001070DC" w:rsidRDefault="005841C5">
      <w:pPr>
        <w:ind w:left="2" w:firstLineChars="176" w:firstLine="422"/>
        <w:rPr>
          <w:rFonts w:ascii="宋体" w:hAnsi="宋体"/>
        </w:rPr>
      </w:pPr>
      <w:r>
        <w:rPr>
          <w:rFonts w:ascii="宋体" w:hAnsi="宋体" w:hint="eastAsia"/>
        </w:rPr>
        <w:t>（1</w:t>
      </w:r>
      <w:r w:rsidR="002B3351">
        <w:rPr>
          <w:rFonts w:ascii="宋体" w:hAnsi="宋体" w:hint="eastAsia"/>
        </w:rPr>
        <w:t>6</w:t>
      </w:r>
      <w:r>
        <w:rPr>
          <w:rFonts w:ascii="宋体" w:hAnsi="宋体" w:hint="eastAsia"/>
        </w:rPr>
        <w:t>）残疾人福利性单位声明函</w:t>
      </w:r>
    </w:p>
    <w:p w:rsidR="001070DC" w:rsidRDefault="005841C5">
      <w:pPr>
        <w:ind w:left="2" w:firstLineChars="176" w:firstLine="422"/>
        <w:rPr>
          <w:rFonts w:ascii="宋体" w:hAnsi="宋体"/>
        </w:rPr>
      </w:pPr>
      <w:r>
        <w:rPr>
          <w:rFonts w:ascii="宋体" w:hAnsi="宋体" w:hint="eastAsia"/>
        </w:rPr>
        <w:t>（1</w:t>
      </w:r>
      <w:r w:rsidR="002B3351">
        <w:rPr>
          <w:rFonts w:ascii="宋体" w:hAnsi="宋体" w:hint="eastAsia"/>
        </w:rPr>
        <w:t>7</w:t>
      </w:r>
      <w:r>
        <w:rPr>
          <w:rFonts w:ascii="宋体" w:hAnsi="宋体" w:hint="eastAsia"/>
        </w:rPr>
        <w:t>）项目管理实施方案及售后服务</w:t>
      </w:r>
    </w:p>
    <w:p w:rsidR="001070DC" w:rsidRDefault="005841C5">
      <w:pPr>
        <w:ind w:left="2" w:firstLineChars="176" w:firstLine="422"/>
        <w:rPr>
          <w:rFonts w:ascii="宋体" w:hAnsi="宋体"/>
        </w:rPr>
      </w:pPr>
      <w:r>
        <w:rPr>
          <w:rFonts w:ascii="宋体" w:hAnsi="宋体" w:hint="eastAsia"/>
        </w:rPr>
        <w:t>（1</w:t>
      </w:r>
      <w:r w:rsidR="002B3351">
        <w:rPr>
          <w:rFonts w:ascii="宋体" w:hAnsi="宋体" w:hint="eastAsia"/>
        </w:rPr>
        <w:t>8</w:t>
      </w:r>
      <w:r>
        <w:rPr>
          <w:rFonts w:ascii="宋体" w:hAnsi="宋体" w:hint="eastAsia"/>
        </w:rPr>
        <w:t>）投标人在其他方面有必要说明的事项</w:t>
      </w:r>
    </w:p>
    <w:p w:rsidR="001070DC" w:rsidRDefault="005841C5">
      <w:pPr>
        <w:ind w:left="2" w:firstLineChars="176" w:firstLine="422"/>
        <w:rPr>
          <w:rFonts w:ascii="宋体" w:hAnsi="宋体"/>
        </w:rPr>
      </w:pPr>
      <w:r>
        <w:rPr>
          <w:rFonts w:ascii="宋体" w:hAnsi="宋体" w:hint="eastAsia"/>
        </w:rPr>
        <w:t>注：投标人须按上述内容、顺序和第12项“投标文件的格式及编制要求”格式编制、</w:t>
      </w:r>
      <w:r>
        <w:rPr>
          <w:rFonts w:ascii="宋体" w:hAnsi="宋体" w:cs="宋体" w:hint="eastAsia"/>
          <w:lang w:val="zh-CN"/>
        </w:rPr>
        <w:t>与数据文件一并上传至青海省政府采购电子化平台</w:t>
      </w:r>
      <w:r>
        <w:rPr>
          <w:rFonts w:ascii="宋体" w:hAnsi="宋体" w:hint="eastAsia"/>
        </w:rPr>
        <w:t>。</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47" w:name="_Toc325726014"/>
      <w:bookmarkStart w:id="48" w:name="_Toc376936745"/>
      <w:bookmarkStart w:id="49" w:name="_Toc108429746"/>
      <w:r>
        <w:rPr>
          <w:rFonts w:ascii="宋体" w:hAnsi="宋体" w:hint="eastAsia"/>
          <w:b/>
          <w:bCs/>
          <w:kern w:val="0"/>
          <w:sz w:val="27"/>
          <w:szCs w:val="27"/>
        </w:rPr>
        <w:t>12.</w:t>
      </w:r>
      <w:bookmarkStart w:id="50" w:name="_Toc325726015"/>
      <w:bookmarkEnd w:id="47"/>
      <w:r>
        <w:rPr>
          <w:rFonts w:ascii="宋体" w:hAnsi="宋体" w:hint="eastAsia"/>
          <w:b/>
          <w:bCs/>
          <w:kern w:val="0"/>
          <w:sz w:val="27"/>
          <w:szCs w:val="27"/>
        </w:rPr>
        <w:t xml:space="preserve"> 投标文件的格式及编制要求</w:t>
      </w:r>
      <w:bookmarkEnd w:id="48"/>
      <w:bookmarkEnd w:id="49"/>
    </w:p>
    <w:p w:rsidR="001070DC" w:rsidRDefault="005841C5">
      <w:pPr>
        <w:autoSpaceDE w:val="0"/>
        <w:autoSpaceDN w:val="0"/>
        <w:adjustRightInd w:val="0"/>
        <w:ind w:firstLineChars="221" w:firstLine="530"/>
        <w:rPr>
          <w:rFonts w:ascii="宋体" w:hAnsi="宋体" w:cs="宋体"/>
        </w:rPr>
      </w:pPr>
      <w:r>
        <w:rPr>
          <w:rFonts w:ascii="宋体" w:hAnsi="宋体" w:cs="宋体" w:hint="eastAsia"/>
          <w:lang w:val="zh-CN"/>
        </w:rPr>
        <w:t xml:space="preserve">12.1 </w:t>
      </w:r>
      <w:r>
        <w:rPr>
          <w:rFonts w:ascii="宋体" w:hAnsi="宋体" w:cs="宋体" w:hint="eastAsia"/>
        </w:rPr>
        <w:t>投标文件格式及编制要求：详见第一部分投标人须知前附表“投标文件格式及编制要求”。</w:t>
      </w:r>
    </w:p>
    <w:p w:rsidR="001070DC" w:rsidRDefault="005841C5">
      <w:pPr>
        <w:autoSpaceDE w:val="0"/>
        <w:autoSpaceDN w:val="0"/>
        <w:adjustRightInd w:val="0"/>
        <w:ind w:firstLineChars="221" w:firstLine="530"/>
        <w:rPr>
          <w:rFonts w:ascii="宋体" w:hAnsi="宋体" w:cs="宋体"/>
          <w:lang w:val="zh-CN"/>
        </w:rPr>
      </w:pPr>
      <w:r>
        <w:rPr>
          <w:rFonts w:ascii="宋体" w:hAnsi="宋体" w:cs="宋体" w:hint="eastAsia"/>
        </w:rPr>
        <w:t>12.2 投标文件编制要求：详见第一部分投标人须知前附表“投标文件编制</w:t>
      </w:r>
      <w:r>
        <w:rPr>
          <w:rFonts w:ascii="宋体" w:hAnsi="宋体" w:cs="宋体" w:hint="eastAsia"/>
        </w:rPr>
        <w:lastRenderedPageBreak/>
        <w:t>要求”。</w:t>
      </w:r>
    </w:p>
    <w:p w:rsidR="001070DC" w:rsidRDefault="005841C5">
      <w:pPr>
        <w:autoSpaceDE w:val="0"/>
        <w:autoSpaceDN w:val="0"/>
        <w:adjustRightInd w:val="0"/>
        <w:ind w:firstLineChars="221" w:firstLine="530"/>
        <w:rPr>
          <w:rFonts w:ascii="宋体" w:hAnsi="宋体"/>
        </w:rPr>
      </w:pPr>
      <w:r>
        <w:rPr>
          <w:rFonts w:ascii="宋体" w:hAnsi="宋体" w:hint="eastAsia"/>
        </w:rPr>
        <w:t xml:space="preserve">12.3 </w:t>
      </w:r>
      <w:r>
        <w:rPr>
          <w:rFonts w:ascii="宋体" w:hAnsi="宋体" w:cs="宋体" w:hint="eastAsia"/>
          <w:lang w:val="zh-CN"/>
        </w:rPr>
        <w:t>投标人须在 “法定代表人授权书”中提供被授权人（委托代理人）准确的联系方式（手机或固定电话）</w:t>
      </w:r>
      <w:r>
        <w:rPr>
          <w:rFonts w:ascii="宋体" w:hAnsi="宋体" w:hint="eastAsia"/>
        </w:rPr>
        <w:t>。</w:t>
      </w:r>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51" w:name="_Toc376936746"/>
      <w:bookmarkStart w:id="52" w:name="_Toc371090027"/>
      <w:bookmarkStart w:id="53" w:name="_Toc108429747"/>
      <w:bookmarkEnd w:id="50"/>
      <w:r>
        <w:rPr>
          <w:rFonts w:ascii="宋体" w:hAnsi="宋体" w:hint="eastAsia"/>
          <w:b/>
          <w:bCs/>
          <w:kern w:val="0"/>
          <w:sz w:val="36"/>
          <w:szCs w:val="36"/>
        </w:rPr>
        <w:t>四、 网上投标</w:t>
      </w:r>
      <w:bookmarkEnd w:id="51"/>
      <w:bookmarkEnd w:id="52"/>
      <w:bookmarkEnd w:id="53"/>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54" w:name="_Toc371090028"/>
      <w:bookmarkStart w:id="55" w:name="_Toc376936747"/>
      <w:bookmarkStart w:id="56" w:name="_Toc108429748"/>
      <w:r>
        <w:rPr>
          <w:rFonts w:ascii="宋体" w:hAnsi="宋体" w:hint="eastAsia"/>
          <w:b/>
          <w:bCs/>
          <w:kern w:val="0"/>
          <w:sz w:val="27"/>
          <w:szCs w:val="27"/>
        </w:rPr>
        <w:t>13.网上投标</w:t>
      </w:r>
      <w:bookmarkEnd w:id="54"/>
      <w:bookmarkEnd w:id="55"/>
      <w:bookmarkEnd w:id="56"/>
    </w:p>
    <w:p w:rsidR="001070DC" w:rsidRDefault="005841C5">
      <w:pPr>
        <w:ind w:firstLine="480"/>
        <w:rPr>
          <w:rFonts w:ascii="宋体" w:hAnsi="宋体"/>
        </w:rPr>
      </w:pPr>
      <w:r>
        <w:rPr>
          <w:rFonts w:ascii="宋体" w:hAnsi="宋体" w:hint="eastAsia"/>
        </w:rPr>
        <w:t>13.1 投标人应在青海省政府采购电子化平台上报价并上传电子投标文件。</w:t>
      </w:r>
    </w:p>
    <w:p w:rsidR="001070DC" w:rsidRPr="00DE14F7" w:rsidRDefault="005841C5" w:rsidP="00DE14F7">
      <w:pPr>
        <w:ind w:firstLine="480"/>
        <w:rPr>
          <w:rFonts w:ascii="宋体" w:hAnsi="宋体"/>
          <w:color w:val="000000"/>
        </w:rPr>
      </w:pPr>
      <w:r>
        <w:rPr>
          <w:rFonts w:ascii="宋体" w:hAnsi="宋体" w:hint="eastAsia"/>
        </w:rPr>
        <w:t>13.2</w:t>
      </w:r>
      <w:r w:rsidR="00DE14F7" w:rsidRPr="00EB1A25">
        <w:rPr>
          <w:rFonts w:ascii="宋体" w:hAnsi="宋体" w:hint="eastAsia"/>
          <w:color w:val="000000"/>
        </w:rPr>
        <w:t>投标人应按所投包报价，填写交货期。</w:t>
      </w:r>
    </w:p>
    <w:p w:rsidR="001070DC" w:rsidRDefault="005841C5">
      <w:pPr>
        <w:ind w:firstLine="480"/>
        <w:rPr>
          <w:rFonts w:ascii="宋体" w:hAnsi="宋体"/>
        </w:rPr>
      </w:pPr>
      <w:r>
        <w:rPr>
          <w:rFonts w:ascii="宋体" w:hAnsi="宋体" w:hint="eastAsia"/>
        </w:rPr>
        <w:t>13.3 开标时的“开标一览表”由各投标人网上报价生成。</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57" w:name="_Toc371090029"/>
      <w:bookmarkStart w:id="58" w:name="_Toc376936748"/>
      <w:bookmarkStart w:id="59" w:name="_Toc108429749"/>
      <w:r>
        <w:rPr>
          <w:rFonts w:ascii="宋体" w:hAnsi="宋体" w:hint="eastAsia"/>
          <w:b/>
          <w:bCs/>
          <w:kern w:val="0"/>
          <w:sz w:val="27"/>
          <w:szCs w:val="27"/>
        </w:rPr>
        <w:t>14.投标截止日期</w:t>
      </w:r>
      <w:bookmarkEnd w:id="57"/>
      <w:bookmarkEnd w:id="58"/>
      <w:bookmarkEnd w:id="59"/>
    </w:p>
    <w:p w:rsidR="001070DC" w:rsidRDefault="005841C5">
      <w:pPr>
        <w:ind w:firstLine="480"/>
        <w:rPr>
          <w:rFonts w:ascii="宋体" w:hAnsi="宋体"/>
        </w:rPr>
      </w:pPr>
      <w:r>
        <w:rPr>
          <w:rFonts w:ascii="宋体" w:hAnsi="宋体" w:hint="eastAsia"/>
        </w:rPr>
        <w:t>14.1 若采购人、集中采购机构推迟投标截止期，采购人、集中采购机构和投标人受投标截止期约束的所有权利和义务均延长至新的投标截止期。</w:t>
      </w:r>
    </w:p>
    <w:p w:rsidR="001070DC" w:rsidRDefault="005841C5">
      <w:pPr>
        <w:ind w:firstLine="480"/>
        <w:rPr>
          <w:rFonts w:ascii="宋体" w:hAnsi="宋体"/>
        </w:rPr>
      </w:pPr>
      <w:r>
        <w:rPr>
          <w:rFonts w:ascii="宋体" w:hAnsi="宋体" w:hint="eastAsia"/>
        </w:rPr>
        <w:t>14.2 采购人、集中采购机构按照“投标人须知”第6条规定，通过修改招标文件延长投标截止日期，在此情况下，采购人、集中采购机构、投标人受投标截止时间制约的所有权利和义务均延长至新的截止日期。</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60" w:name="_Toc376936749"/>
      <w:bookmarkStart w:id="61" w:name="_Toc371090030"/>
      <w:bookmarkStart w:id="62" w:name="_Toc108429750"/>
      <w:r>
        <w:rPr>
          <w:rFonts w:ascii="宋体" w:hAnsi="宋体" w:hint="eastAsia"/>
          <w:b/>
          <w:bCs/>
          <w:kern w:val="0"/>
          <w:sz w:val="27"/>
          <w:szCs w:val="27"/>
        </w:rPr>
        <w:t>15.投标文件的撤回</w:t>
      </w:r>
      <w:bookmarkEnd w:id="60"/>
      <w:bookmarkEnd w:id="61"/>
      <w:bookmarkEnd w:id="62"/>
    </w:p>
    <w:p w:rsidR="001070DC" w:rsidRDefault="005841C5">
      <w:pPr>
        <w:ind w:firstLine="480"/>
        <w:rPr>
          <w:rFonts w:ascii="宋体" w:hAnsi="宋体"/>
        </w:rPr>
      </w:pPr>
      <w:r>
        <w:rPr>
          <w:rFonts w:ascii="宋体" w:hAnsi="宋体" w:hint="eastAsia"/>
        </w:rPr>
        <w:t>允许投标人在投标截止时间前声明撤回投标文件（须以书面形式通知集中采购机构），但投标截止时间后不得撤回其投标，</w:t>
      </w:r>
      <w:r w:rsidR="00DE14F7">
        <w:rPr>
          <w:rFonts w:ascii="宋体" w:hAnsi="宋体" w:hint="eastAsia"/>
        </w:rPr>
        <w:t>否则由此产生的后果及责任由投标人自行承担。</w:t>
      </w:r>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63" w:name="_Toc325726019"/>
      <w:bookmarkStart w:id="64" w:name="_Toc376936750"/>
      <w:bookmarkStart w:id="65" w:name="_Toc108429751"/>
      <w:r>
        <w:rPr>
          <w:rFonts w:ascii="宋体" w:hAnsi="宋体" w:hint="eastAsia"/>
          <w:b/>
          <w:bCs/>
          <w:kern w:val="0"/>
          <w:sz w:val="36"/>
          <w:szCs w:val="36"/>
        </w:rPr>
        <w:t>五、开标</w:t>
      </w:r>
      <w:bookmarkEnd w:id="63"/>
      <w:bookmarkEnd w:id="64"/>
      <w:bookmarkEnd w:id="65"/>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66" w:name="_Toc376936751"/>
      <w:bookmarkStart w:id="67" w:name="_Toc325726020"/>
      <w:bookmarkStart w:id="68" w:name="_Toc108429752"/>
      <w:r>
        <w:rPr>
          <w:rFonts w:ascii="宋体" w:hAnsi="宋体" w:hint="eastAsia"/>
          <w:b/>
          <w:bCs/>
          <w:kern w:val="0"/>
          <w:sz w:val="27"/>
          <w:szCs w:val="27"/>
        </w:rPr>
        <w:t>16.开标</w:t>
      </w:r>
      <w:bookmarkEnd w:id="66"/>
      <w:bookmarkEnd w:id="67"/>
      <w:bookmarkEnd w:id="68"/>
    </w:p>
    <w:p w:rsidR="001070DC" w:rsidRDefault="005841C5">
      <w:pPr>
        <w:ind w:firstLine="480"/>
        <w:rPr>
          <w:rFonts w:ascii="宋体" w:hAnsi="宋体"/>
        </w:rPr>
      </w:pPr>
      <w:r>
        <w:rPr>
          <w:rFonts w:ascii="宋体" w:hAnsi="宋体" w:hint="eastAsia"/>
        </w:rPr>
        <w:lastRenderedPageBreak/>
        <w:t>16.1采购人、集中采购机构在青海省政府采购电子化平台上组织开标、评标活动，时间和地点以本招标文件中确定的为准。</w:t>
      </w:r>
    </w:p>
    <w:p w:rsidR="001070DC" w:rsidRDefault="005841C5">
      <w:pPr>
        <w:ind w:firstLine="480"/>
        <w:rPr>
          <w:rFonts w:ascii="宋体" w:hAnsi="宋体"/>
        </w:rPr>
      </w:pPr>
      <w:r>
        <w:rPr>
          <w:rFonts w:ascii="宋体" w:hAnsi="宋体" w:hint="eastAsia"/>
        </w:rPr>
        <w:t>16.2 投标截止时间投标人不足三家的，不得开标。</w:t>
      </w:r>
    </w:p>
    <w:p w:rsidR="001070DC" w:rsidRDefault="005841C5">
      <w:pPr>
        <w:ind w:firstLine="480"/>
        <w:rPr>
          <w:rFonts w:ascii="宋体" w:hAnsi="宋体"/>
        </w:rPr>
      </w:pPr>
      <w:r>
        <w:rPr>
          <w:rFonts w:ascii="宋体" w:hAnsi="宋体" w:hint="eastAsia"/>
        </w:rPr>
        <w:t>16.3开标时，潜在投标人未在青海省政府采购电子化平台上报价的，视同未参与投标。</w:t>
      </w:r>
    </w:p>
    <w:p w:rsidR="001070DC" w:rsidRDefault="005841C5">
      <w:pPr>
        <w:ind w:firstLine="480"/>
        <w:rPr>
          <w:rFonts w:ascii="宋体" w:hAnsi="宋体"/>
        </w:rPr>
      </w:pPr>
      <w:r>
        <w:rPr>
          <w:rFonts w:ascii="宋体" w:hAnsi="宋体" w:hint="eastAsia"/>
        </w:rPr>
        <w:t>16.4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rsidR="001070DC" w:rsidRDefault="005841C5">
      <w:pPr>
        <w:ind w:firstLine="480"/>
        <w:rPr>
          <w:rFonts w:ascii="宋体" w:hAnsi="宋体"/>
        </w:rPr>
      </w:pPr>
      <w:r>
        <w:rPr>
          <w:rFonts w:ascii="宋体" w:hAnsi="宋体" w:hint="eastAsia"/>
        </w:rPr>
        <w:t>16.5开标工作由集中采购机构组织，采购人、采购管理、纪检监察等有关方面代表可根据采购项目的具体情况列席，并对开标过程签字确认。评标委员会成员不得参加开标活动。</w:t>
      </w:r>
    </w:p>
    <w:p w:rsidR="001070DC" w:rsidRDefault="005841C5">
      <w:pPr>
        <w:ind w:firstLine="480"/>
        <w:rPr>
          <w:rFonts w:ascii="宋体" w:hAnsi="宋体"/>
        </w:rPr>
      </w:pPr>
      <w:r>
        <w:rPr>
          <w:rFonts w:ascii="宋体" w:hAnsi="宋体" w:hint="eastAsia"/>
        </w:rPr>
        <w:t>16.6开标后，投标人可登录青海省政府采购电子化平台同步查看“开标一览表”及开标情况。</w:t>
      </w:r>
    </w:p>
    <w:p w:rsidR="001070DC" w:rsidRDefault="005841C5">
      <w:pPr>
        <w:ind w:firstLine="480"/>
        <w:rPr>
          <w:rFonts w:ascii="宋体" w:hAnsi="宋体"/>
        </w:rPr>
      </w:pPr>
      <w:bookmarkStart w:id="69" w:name="_Toc325726021"/>
      <w:bookmarkStart w:id="70" w:name="_Toc376936752"/>
      <w:r>
        <w:rPr>
          <w:rFonts w:ascii="宋体" w:hAnsi="宋体" w:hint="eastAsia"/>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71" w:name="_Toc108429753"/>
      <w:r>
        <w:rPr>
          <w:rFonts w:ascii="宋体" w:hAnsi="宋体" w:hint="eastAsia"/>
          <w:b/>
          <w:bCs/>
          <w:kern w:val="0"/>
          <w:sz w:val="36"/>
          <w:szCs w:val="36"/>
        </w:rPr>
        <w:t>六、资格审查程序及方法</w:t>
      </w:r>
      <w:bookmarkEnd w:id="71"/>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72" w:name="_Toc108429754"/>
      <w:r>
        <w:rPr>
          <w:rFonts w:ascii="宋体" w:hAnsi="宋体" w:hint="eastAsia"/>
          <w:b/>
          <w:bCs/>
          <w:kern w:val="0"/>
          <w:sz w:val="27"/>
          <w:szCs w:val="27"/>
        </w:rPr>
        <w:t>17. 资格审查程序</w:t>
      </w:r>
      <w:bookmarkEnd w:id="72"/>
    </w:p>
    <w:p w:rsidR="001070DC" w:rsidRDefault="005841C5">
      <w:pPr>
        <w:ind w:firstLine="480"/>
        <w:rPr>
          <w:rFonts w:ascii="宋体" w:hAnsi="宋体"/>
        </w:rPr>
      </w:pPr>
      <w:r>
        <w:rPr>
          <w:rFonts w:ascii="宋体" w:hAnsi="宋体" w:hint="eastAsia"/>
        </w:rPr>
        <w:t>17.1 开标结束后，由采购人、集中采购机构依法对投标人的资格进行审查。</w:t>
      </w:r>
    </w:p>
    <w:p w:rsidR="001070DC" w:rsidRDefault="005841C5">
      <w:pPr>
        <w:ind w:firstLine="480"/>
        <w:rPr>
          <w:rFonts w:ascii="Arial" w:hAnsi="Arial" w:cs="Arial"/>
          <w:kern w:val="0"/>
        </w:rPr>
      </w:pPr>
      <w:r>
        <w:rPr>
          <w:rFonts w:ascii="宋体" w:hAnsi="宋体" w:hint="eastAsia"/>
        </w:rPr>
        <w:t xml:space="preserve">17.2 </w:t>
      </w:r>
      <w:r>
        <w:rPr>
          <w:rFonts w:ascii="Arial" w:hAnsi="Arial" w:cs="Arial"/>
          <w:kern w:val="0"/>
        </w:rPr>
        <w:t>合格投标人不足</w:t>
      </w:r>
      <w:r>
        <w:rPr>
          <w:rFonts w:ascii="Arial" w:hAnsi="Arial" w:cs="Arial" w:hint="eastAsia"/>
          <w:kern w:val="0"/>
        </w:rPr>
        <w:t>3</w:t>
      </w:r>
      <w:r>
        <w:rPr>
          <w:rFonts w:ascii="Arial" w:hAnsi="Arial" w:cs="Arial"/>
          <w:kern w:val="0"/>
        </w:rPr>
        <w:t>家的，不得评标。</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73" w:name="_Toc108429755"/>
      <w:r>
        <w:rPr>
          <w:rFonts w:ascii="宋体" w:hAnsi="宋体" w:hint="eastAsia"/>
          <w:b/>
          <w:bCs/>
          <w:kern w:val="0"/>
          <w:sz w:val="27"/>
          <w:szCs w:val="27"/>
        </w:rPr>
        <w:t>18.资格审查不通过的情形</w:t>
      </w:r>
      <w:bookmarkEnd w:id="73"/>
    </w:p>
    <w:p w:rsidR="001070DC" w:rsidRDefault="005841C5">
      <w:pPr>
        <w:ind w:firstLine="480"/>
        <w:jc w:val="left"/>
        <w:rPr>
          <w:rFonts w:ascii="宋体" w:hAnsi="宋体"/>
        </w:rPr>
      </w:pPr>
      <w:r>
        <w:rPr>
          <w:rFonts w:ascii="宋体" w:hAnsi="宋体" w:hint="eastAsia"/>
        </w:rPr>
        <w:lastRenderedPageBreak/>
        <w:t>资格审查时，投标人存在下列情况之一的，按无效投标处理：</w:t>
      </w:r>
    </w:p>
    <w:p w:rsidR="001070DC" w:rsidRDefault="005841C5">
      <w:pPr>
        <w:ind w:firstLine="480"/>
        <w:jc w:val="left"/>
        <w:rPr>
          <w:rFonts w:ascii="宋体" w:hAnsi="宋体"/>
        </w:rPr>
      </w:pPr>
      <w:r>
        <w:rPr>
          <w:rFonts w:ascii="宋体" w:hAnsi="宋体" w:hint="eastAsia"/>
        </w:rPr>
        <w:t>18.1 不符合招标文件第一部分投标人须知前附表“供应商资格条件”的；</w:t>
      </w:r>
    </w:p>
    <w:p w:rsidR="001070DC" w:rsidRDefault="005841C5">
      <w:pPr>
        <w:ind w:firstLine="480"/>
        <w:jc w:val="left"/>
        <w:rPr>
          <w:rFonts w:ascii="宋体" w:hAnsi="宋体"/>
        </w:rPr>
      </w:pPr>
      <w:r>
        <w:rPr>
          <w:rFonts w:ascii="宋体" w:hAnsi="宋体" w:hint="eastAsia"/>
        </w:rPr>
        <w:t>18.</w:t>
      </w:r>
      <w:r w:rsidR="00DE14F7">
        <w:rPr>
          <w:rFonts w:ascii="宋体" w:hAnsi="宋体" w:hint="eastAsia"/>
        </w:rPr>
        <w:t>2</w:t>
      </w:r>
      <w:r>
        <w:rPr>
          <w:rFonts w:ascii="宋体" w:hAnsi="宋体" w:hint="eastAsia"/>
        </w:rPr>
        <w:t xml:space="preserve"> 未按第11.1.1款（1）-（8）要求提供相关资料的；</w:t>
      </w:r>
    </w:p>
    <w:p w:rsidR="001070DC" w:rsidRDefault="005841C5">
      <w:pPr>
        <w:ind w:firstLine="480"/>
        <w:jc w:val="left"/>
        <w:rPr>
          <w:rFonts w:ascii="宋体" w:hAnsi="宋体"/>
        </w:rPr>
      </w:pPr>
      <w:r>
        <w:rPr>
          <w:rFonts w:ascii="宋体" w:hAnsi="宋体" w:hint="eastAsia"/>
        </w:rPr>
        <w:t>18.</w:t>
      </w:r>
      <w:r w:rsidR="00DE14F7">
        <w:rPr>
          <w:rFonts w:ascii="宋体" w:hAnsi="宋体" w:hint="eastAsia"/>
        </w:rPr>
        <w:t>3</w:t>
      </w:r>
      <w:r>
        <w:rPr>
          <w:rFonts w:ascii="宋体" w:hAnsi="宋体" w:hint="eastAsia"/>
        </w:rPr>
        <w:t xml:space="preserve"> 资格性审查部分没有按招标文件规定和要求签字、盖章的；</w:t>
      </w:r>
    </w:p>
    <w:p w:rsidR="001070DC" w:rsidRDefault="005841C5">
      <w:pPr>
        <w:ind w:firstLine="480"/>
        <w:jc w:val="left"/>
        <w:rPr>
          <w:rFonts w:ascii="宋体" w:hAnsi="宋体"/>
        </w:rPr>
      </w:pPr>
      <w:r>
        <w:rPr>
          <w:rFonts w:ascii="宋体" w:hAnsi="宋体" w:hint="eastAsia"/>
        </w:rPr>
        <w:t>18.</w:t>
      </w:r>
      <w:r w:rsidR="00DE14F7">
        <w:rPr>
          <w:rFonts w:ascii="宋体" w:hAnsi="宋体" w:hint="eastAsia"/>
        </w:rPr>
        <w:t>4</w:t>
      </w:r>
      <w:r>
        <w:rPr>
          <w:rFonts w:ascii="宋体" w:hAnsi="宋体" w:hint="eastAsia"/>
        </w:rPr>
        <w:t xml:space="preserve"> 擅自修改招标文件规定的投标文件格式以及编制要求的。</w:t>
      </w:r>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74" w:name="_Toc108429756"/>
      <w:r>
        <w:rPr>
          <w:rFonts w:ascii="宋体" w:hAnsi="宋体" w:hint="eastAsia"/>
          <w:b/>
          <w:bCs/>
          <w:kern w:val="0"/>
          <w:sz w:val="36"/>
          <w:szCs w:val="36"/>
        </w:rPr>
        <w:t>七、评标程序及方法</w:t>
      </w:r>
      <w:bookmarkEnd w:id="69"/>
      <w:bookmarkEnd w:id="70"/>
      <w:bookmarkEnd w:id="74"/>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75" w:name="_Toc325726022"/>
      <w:bookmarkStart w:id="76" w:name="_Toc376936753"/>
      <w:bookmarkStart w:id="77" w:name="_Toc108429757"/>
      <w:r>
        <w:rPr>
          <w:rFonts w:ascii="宋体" w:hAnsi="宋体" w:hint="eastAsia"/>
          <w:b/>
          <w:bCs/>
          <w:kern w:val="0"/>
          <w:sz w:val="27"/>
          <w:szCs w:val="27"/>
        </w:rPr>
        <w:t>19.评标委员会</w:t>
      </w:r>
      <w:bookmarkEnd w:id="75"/>
      <w:bookmarkEnd w:id="76"/>
      <w:bookmarkEnd w:id="77"/>
    </w:p>
    <w:p w:rsidR="001070DC" w:rsidRDefault="005841C5">
      <w:pPr>
        <w:ind w:firstLine="480"/>
        <w:jc w:val="left"/>
        <w:rPr>
          <w:rFonts w:ascii="宋体" w:hAnsi="宋体"/>
        </w:rPr>
      </w:pPr>
      <w:r>
        <w:rPr>
          <w:rFonts w:ascii="宋体" w:hAnsi="宋体" w:hint="eastAsia"/>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rsidR="001070DC" w:rsidRDefault="005841C5">
      <w:pPr>
        <w:ind w:firstLine="480"/>
        <w:jc w:val="left"/>
        <w:rPr>
          <w:rFonts w:ascii="宋体" w:hAnsi="宋体"/>
        </w:rPr>
      </w:pPr>
      <w:r>
        <w:rPr>
          <w:rFonts w:ascii="宋体" w:hAnsi="宋体" w:hint="eastAsia"/>
        </w:rPr>
        <w:t>19.2评标由采购人、集中采购机构负责组织，具体评标事务由依法组建的评标委员会负责，并独立履行下列职责：</w:t>
      </w:r>
    </w:p>
    <w:p w:rsidR="001070DC" w:rsidRDefault="005841C5">
      <w:pPr>
        <w:ind w:firstLine="480"/>
        <w:jc w:val="left"/>
        <w:rPr>
          <w:rFonts w:ascii="宋体" w:hAnsi="宋体"/>
        </w:rPr>
      </w:pPr>
      <w:r>
        <w:rPr>
          <w:rFonts w:ascii="宋体" w:hAnsi="宋体" w:hint="eastAsia"/>
        </w:rPr>
        <w:t>（1）审查、评价投标文件是否符合招标文件的商务、技术等实质性要求；</w:t>
      </w:r>
    </w:p>
    <w:p w:rsidR="001070DC" w:rsidRDefault="005841C5">
      <w:pPr>
        <w:ind w:firstLine="480"/>
        <w:jc w:val="left"/>
        <w:rPr>
          <w:rFonts w:ascii="宋体" w:hAnsi="宋体"/>
        </w:rPr>
      </w:pPr>
      <w:r>
        <w:rPr>
          <w:rFonts w:ascii="宋体" w:hAnsi="宋体" w:hint="eastAsia"/>
        </w:rPr>
        <w:t>（2）要求投标人对投标文件有关事项作出澄清或者说明；</w:t>
      </w:r>
    </w:p>
    <w:p w:rsidR="001070DC" w:rsidRDefault="005841C5">
      <w:pPr>
        <w:ind w:firstLine="480"/>
        <w:jc w:val="left"/>
        <w:rPr>
          <w:rFonts w:ascii="宋体" w:hAnsi="宋体"/>
        </w:rPr>
      </w:pPr>
      <w:r>
        <w:rPr>
          <w:rFonts w:ascii="宋体" w:hAnsi="宋体" w:hint="eastAsia"/>
        </w:rPr>
        <w:t>（3）对投标文件进行比较和评价；</w:t>
      </w:r>
    </w:p>
    <w:p w:rsidR="001070DC" w:rsidRDefault="005841C5">
      <w:pPr>
        <w:ind w:firstLine="480"/>
        <w:jc w:val="left"/>
        <w:rPr>
          <w:rFonts w:ascii="宋体" w:hAnsi="宋体"/>
        </w:rPr>
      </w:pPr>
      <w:r>
        <w:rPr>
          <w:rFonts w:ascii="宋体" w:hAnsi="宋体" w:hint="eastAsia"/>
        </w:rPr>
        <w:t>（4）确定中标候选人名单，以及根据采购人委托直接确定中标人；</w:t>
      </w:r>
    </w:p>
    <w:p w:rsidR="001070DC" w:rsidRDefault="005841C5">
      <w:pPr>
        <w:ind w:firstLine="480"/>
        <w:jc w:val="left"/>
        <w:rPr>
          <w:rFonts w:ascii="宋体" w:hAnsi="宋体"/>
        </w:rPr>
      </w:pPr>
      <w:r>
        <w:rPr>
          <w:rFonts w:ascii="宋体" w:hAnsi="宋体" w:hint="eastAsia"/>
        </w:rPr>
        <w:t>（5）向采购人、集中采购机构或者有关部门报告评标中发现的违法行为。</w:t>
      </w:r>
    </w:p>
    <w:p w:rsidR="001070DC" w:rsidRDefault="005841C5">
      <w:pPr>
        <w:ind w:firstLine="480"/>
        <w:jc w:val="left"/>
        <w:rPr>
          <w:rFonts w:ascii="宋体" w:hAnsi="宋体"/>
        </w:rPr>
      </w:pPr>
      <w:r>
        <w:rPr>
          <w:rFonts w:ascii="宋体" w:hAnsi="宋体" w:hint="eastAsia"/>
        </w:rPr>
        <w:t>19.3评标委员会应遵守并履行下列义务：</w:t>
      </w:r>
    </w:p>
    <w:p w:rsidR="001070DC" w:rsidRDefault="005841C5">
      <w:pPr>
        <w:ind w:firstLine="480"/>
        <w:jc w:val="left"/>
        <w:rPr>
          <w:rFonts w:ascii="宋体" w:hAnsi="宋体"/>
        </w:rPr>
      </w:pPr>
      <w:r>
        <w:rPr>
          <w:rFonts w:ascii="宋体" w:hAnsi="宋体" w:hint="eastAsia"/>
        </w:rPr>
        <w:t>（1）遵纪守法，客观、公正、廉洁地履行职责；</w:t>
      </w:r>
    </w:p>
    <w:p w:rsidR="001070DC" w:rsidRDefault="005841C5">
      <w:pPr>
        <w:ind w:firstLine="480"/>
        <w:jc w:val="left"/>
        <w:rPr>
          <w:rFonts w:ascii="宋体" w:hAnsi="宋体"/>
        </w:rPr>
      </w:pPr>
      <w:r>
        <w:rPr>
          <w:rFonts w:ascii="宋体" w:hAnsi="宋体" w:hint="eastAsia"/>
        </w:rPr>
        <w:t>（2）按照招标文件规定的评标方法和评标标准进行评审，对评审意见承担评标委员会成员责任；</w:t>
      </w:r>
    </w:p>
    <w:p w:rsidR="001070DC" w:rsidRDefault="005841C5">
      <w:pPr>
        <w:ind w:firstLine="480"/>
        <w:jc w:val="left"/>
        <w:rPr>
          <w:rFonts w:ascii="宋体" w:hAnsi="宋体"/>
        </w:rPr>
      </w:pPr>
      <w:r>
        <w:rPr>
          <w:rFonts w:ascii="宋体" w:hAnsi="宋体" w:hint="eastAsia"/>
        </w:rPr>
        <w:t>（3）对评标文件、评标情况和评标中获悉的商业秘密保密；</w:t>
      </w:r>
    </w:p>
    <w:p w:rsidR="001070DC" w:rsidRDefault="005841C5">
      <w:pPr>
        <w:ind w:firstLine="480"/>
        <w:jc w:val="left"/>
        <w:rPr>
          <w:rFonts w:ascii="宋体" w:hAnsi="宋体"/>
        </w:rPr>
      </w:pPr>
      <w:r>
        <w:rPr>
          <w:rFonts w:ascii="宋体" w:hAnsi="宋体" w:hint="eastAsia"/>
        </w:rPr>
        <w:t>（4）参与评标报告的起草；</w:t>
      </w:r>
    </w:p>
    <w:p w:rsidR="001070DC" w:rsidRDefault="005841C5">
      <w:pPr>
        <w:ind w:firstLine="480"/>
        <w:jc w:val="left"/>
        <w:rPr>
          <w:rFonts w:ascii="宋体" w:hAnsi="宋体"/>
        </w:rPr>
      </w:pPr>
      <w:r>
        <w:rPr>
          <w:rFonts w:ascii="宋体" w:hAnsi="宋体" w:hint="eastAsia"/>
        </w:rPr>
        <w:t>（5）解答投标供应商及有关方面的质疑；</w:t>
      </w:r>
    </w:p>
    <w:p w:rsidR="001070DC" w:rsidRDefault="005841C5">
      <w:pPr>
        <w:ind w:firstLine="480"/>
        <w:jc w:val="left"/>
        <w:rPr>
          <w:rFonts w:ascii="宋体" w:hAnsi="宋体"/>
        </w:rPr>
      </w:pPr>
      <w:r>
        <w:rPr>
          <w:rFonts w:ascii="宋体" w:hAnsi="宋体" w:hint="eastAsia"/>
        </w:rPr>
        <w:t>（6）配合监管部门进行投诉处理工作。</w:t>
      </w:r>
    </w:p>
    <w:p w:rsidR="001070DC" w:rsidRDefault="005841C5">
      <w:pPr>
        <w:ind w:firstLine="480"/>
        <w:jc w:val="left"/>
        <w:rPr>
          <w:rFonts w:ascii="宋体" w:hAnsi="宋体"/>
        </w:rPr>
      </w:pPr>
      <w:r>
        <w:rPr>
          <w:rFonts w:ascii="宋体" w:hAnsi="宋体" w:hint="eastAsia"/>
        </w:rPr>
        <w:t>19.4评标工作在有关部门的监督下依法开展，任何单位和个人不得非法干预、影响评标工作和评标结果。</w:t>
      </w:r>
    </w:p>
    <w:p w:rsidR="001070DC" w:rsidRDefault="005841C5">
      <w:pPr>
        <w:autoSpaceDE w:val="0"/>
        <w:autoSpaceDN w:val="0"/>
        <w:adjustRightInd w:val="0"/>
        <w:ind w:firstLine="480"/>
        <w:jc w:val="left"/>
        <w:rPr>
          <w:rFonts w:ascii="宋体" w:hAnsi="宋体"/>
        </w:rPr>
      </w:pPr>
      <w:r>
        <w:rPr>
          <w:rFonts w:ascii="宋体" w:hAnsi="宋体" w:hint="eastAsia"/>
        </w:rPr>
        <w:t>19.5 评标委员会应依据招标文件规定的评标方法和评标标准对其他因素进行客观评审。评标委员会成员对需要共同认定的事项存在争议的，应当按照少数</w:t>
      </w:r>
      <w:r>
        <w:rPr>
          <w:rFonts w:ascii="宋体" w:hAnsi="宋体" w:hint="eastAsia"/>
        </w:rPr>
        <w:lastRenderedPageBreak/>
        <w:t>服从多数的原则作出结论。持不同意见的评标委员会成员，应当在评标报告上签署不同意见及理由，否则视为同意评标报告。</w:t>
      </w:r>
    </w:p>
    <w:p w:rsidR="001070DC" w:rsidRDefault="005841C5">
      <w:pPr>
        <w:autoSpaceDE w:val="0"/>
        <w:autoSpaceDN w:val="0"/>
        <w:adjustRightInd w:val="0"/>
        <w:ind w:firstLine="480"/>
        <w:jc w:val="left"/>
        <w:rPr>
          <w:rFonts w:ascii="宋体" w:hAnsi="宋体"/>
        </w:rPr>
      </w:pPr>
      <w:r>
        <w:rPr>
          <w:rFonts w:ascii="宋体" w:hAnsi="宋体" w:cs="宋体" w:hint="eastAsia"/>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78" w:name="_Toc376936754"/>
      <w:bookmarkStart w:id="79" w:name="_Toc325726023"/>
      <w:bookmarkStart w:id="80" w:name="_Toc108429758"/>
      <w:r>
        <w:rPr>
          <w:rFonts w:ascii="宋体" w:hAnsi="宋体" w:hint="eastAsia"/>
          <w:b/>
          <w:bCs/>
          <w:kern w:val="0"/>
          <w:sz w:val="27"/>
          <w:szCs w:val="27"/>
        </w:rPr>
        <w:t>20.评标工作程序</w:t>
      </w:r>
      <w:bookmarkEnd w:id="78"/>
      <w:bookmarkEnd w:id="79"/>
      <w:bookmarkEnd w:id="80"/>
    </w:p>
    <w:p w:rsidR="001070DC" w:rsidRDefault="005841C5">
      <w:pPr>
        <w:ind w:firstLine="480"/>
        <w:jc w:val="left"/>
        <w:rPr>
          <w:rFonts w:ascii="宋体" w:hAnsi="宋体"/>
        </w:rPr>
      </w:pPr>
      <w:r>
        <w:rPr>
          <w:rFonts w:ascii="宋体" w:hAnsi="Courier New" w:hint="eastAsia"/>
          <w:szCs w:val="20"/>
        </w:rPr>
        <w:t>20.1</w:t>
      </w:r>
      <w:r>
        <w:rPr>
          <w:rFonts w:ascii="宋体" w:hAnsi="宋体" w:hint="eastAsia"/>
        </w:rPr>
        <w:t>进入符合性评标阶段后，由评标委员会独立开展评标工作，负责审议资格性审查通过的所有投标文件，并对投标文件进行评审、评分。</w:t>
      </w:r>
    </w:p>
    <w:p w:rsidR="001070DC" w:rsidRDefault="005841C5">
      <w:pPr>
        <w:ind w:firstLine="480"/>
        <w:jc w:val="left"/>
        <w:rPr>
          <w:rFonts w:ascii="宋体" w:hAnsi="宋体"/>
        </w:rPr>
      </w:pPr>
      <w:r>
        <w:rPr>
          <w:rFonts w:ascii="宋体" w:hAnsi="宋体" w:hint="eastAsia"/>
        </w:rPr>
        <w:t>20.2 符合性审查时，存在下列情况之一的，按无效投标处理：</w:t>
      </w:r>
    </w:p>
    <w:p w:rsidR="001070DC" w:rsidRDefault="005841C5">
      <w:pPr>
        <w:ind w:firstLine="480"/>
        <w:jc w:val="left"/>
        <w:rPr>
          <w:rFonts w:ascii="宋体" w:hAnsi="宋体"/>
        </w:rPr>
      </w:pPr>
      <w:r>
        <w:rPr>
          <w:rFonts w:ascii="宋体" w:hAnsi="宋体" w:hint="eastAsia"/>
        </w:rPr>
        <w:t>（1）</w:t>
      </w:r>
      <w:r>
        <w:rPr>
          <w:rFonts w:ascii="宋体" w:hAnsi="宋体" w:cs="楷体_GB2312" w:hint="eastAsia"/>
          <w:lang w:val="zh-CN"/>
        </w:rPr>
        <w:t>未按第11</w:t>
      </w:r>
      <w:r>
        <w:rPr>
          <w:rFonts w:ascii="宋体" w:hAnsi="宋体" w:hint="eastAsia"/>
        </w:rPr>
        <w:t>.</w:t>
      </w:r>
      <w:r>
        <w:rPr>
          <w:rFonts w:ascii="宋体" w:hAnsi="宋体" w:cs="楷体_GB2312" w:hint="eastAsia"/>
          <w:lang w:val="zh-CN"/>
        </w:rPr>
        <w:t>1.2款（9）-（13）要求提供相关资料的；</w:t>
      </w:r>
    </w:p>
    <w:p w:rsidR="001070DC" w:rsidRDefault="005841C5">
      <w:pPr>
        <w:ind w:firstLine="480"/>
        <w:jc w:val="left"/>
        <w:rPr>
          <w:rFonts w:ascii="宋体" w:hAnsi="宋体"/>
        </w:rPr>
      </w:pPr>
      <w:r>
        <w:rPr>
          <w:rFonts w:ascii="宋体" w:hAnsi="宋体" w:hint="eastAsia"/>
        </w:rPr>
        <w:t>（2）符合性审查部分没有按招标文件规定和要求签字、盖章的；</w:t>
      </w:r>
    </w:p>
    <w:p w:rsidR="001070DC" w:rsidRDefault="005841C5">
      <w:pPr>
        <w:ind w:firstLine="480"/>
        <w:jc w:val="left"/>
        <w:rPr>
          <w:rFonts w:ascii="宋体" w:hAnsi="宋体"/>
        </w:rPr>
      </w:pPr>
      <w:r>
        <w:rPr>
          <w:rFonts w:ascii="宋体" w:hAnsi="宋体" w:hint="eastAsia"/>
        </w:rPr>
        <w:t>（3）投标人网上报价与投标文件报价不一致且不接受网上报价的；或出现两个或两个以上报价方案的；</w:t>
      </w:r>
    </w:p>
    <w:p w:rsidR="001070DC" w:rsidRDefault="005841C5">
      <w:pPr>
        <w:ind w:firstLine="480"/>
        <w:jc w:val="left"/>
        <w:rPr>
          <w:rFonts w:ascii="宋体" w:hAnsi="宋体"/>
        </w:rPr>
      </w:pPr>
      <w:r>
        <w:rPr>
          <w:rFonts w:ascii="宋体" w:hAnsi="宋体" w:hint="eastAsia"/>
        </w:rPr>
        <w:t>（4）产品交货期、质保期、投标有效期不能满足招标文件要求的；</w:t>
      </w:r>
    </w:p>
    <w:p w:rsidR="001070DC" w:rsidRDefault="005841C5">
      <w:pPr>
        <w:ind w:firstLine="480"/>
        <w:jc w:val="left"/>
        <w:rPr>
          <w:rFonts w:ascii="宋体" w:hAnsi="宋体"/>
          <w:szCs w:val="20"/>
        </w:rPr>
      </w:pPr>
      <w:r>
        <w:rPr>
          <w:rFonts w:ascii="宋体" w:hAnsi="宋体" w:hint="eastAsia"/>
          <w:szCs w:val="20"/>
        </w:rPr>
        <w:t>（5）</w:t>
      </w:r>
      <w:r>
        <w:rPr>
          <w:rFonts w:ascii="宋体" w:hAnsi="宋体" w:hint="eastAsia"/>
        </w:rPr>
        <w:t>投标总报价超过招标文件规定的采购预算或者最高限价的；</w:t>
      </w:r>
    </w:p>
    <w:p w:rsidR="001070DC" w:rsidRDefault="005841C5">
      <w:pPr>
        <w:ind w:firstLine="480"/>
        <w:jc w:val="left"/>
        <w:rPr>
          <w:rFonts w:ascii="宋体" w:hAnsi="宋体"/>
        </w:rPr>
      </w:pPr>
      <w:r>
        <w:rPr>
          <w:rFonts w:ascii="宋体" w:hAnsi="宋体" w:hint="eastAsia"/>
        </w:rPr>
        <w:t>（6）投标产品的技术规格、技术标准明显不符合采购项目要求的；</w:t>
      </w:r>
    </w:p>
    <w:p w:rsidR="001070DC" w:rsidRDefault="005841C5">
      <w:pPr>
        <w:ind w:firstLine="480"/>
        <w:jc w:val="left"/>
        <w:rPr>
          <w:rFonts w:ascii="宋体" w:hAnsi="宋体"/>
        </w:rPr>
      </w:pPr>
      <w:r>
        <w:rPr>
          <w:rFonts w:ascii="宋体" w:hAnsi="宋体" w:hint="eastAsia"/>
        </w:rPr>
        <w:t>（7）投标产品未完全满足招标文件确定的重要技术指标、参数的；</w:t>
      </w:r>
    </w:p>
    <w:p w:rsidR="001070DC" w:rsidRDefault="005841C5">
      <w:pPr>
        <w:ind w:firstLine="480"/>
        <w:rPr>
          <w:rFonts w:ascii="宋体" w:hAnsi="宋体"/>
        </w:rPr>
      </w:pPr>
      <w:r>
        <w:rPr>
          <w:rFonts w:ascii="宋体" w:hAnsi="宋体" w:hint="eastAsia"/>
        </w:rPr>
        <w:t>（8）</w:t>
      </w:r>
      <w:r>
        <w:rPr>
          <w:rFonts w:ascii="宋体" w:hAnsi="宋体" w:hint="eastAsia"/>
          <w:szCs w:val="20"/>
        </w:rPr>
        <w:t>投标文件含有采购人不能接受的附加条件的；</w:t>
      </w:r>
    </w:p>
    <w:p w:rsidR="001070DC" w:rsidRDefault="005841C5">
      <w:pPr>
        <w:ind w:firstLine="480"/>
        <w:rPr>
          <w:rFonts w:ascii="宋体" w:hAnsi="宋体"/>
        </w:rPr>
      </w:pPr>
      <w:r>
        <w:rPr>
          <w:rFonts w:ascii="宋体" w:hAnsi="宋体" w:hint="eastAsia"/>
        </w:rPr>
        <w:t>（9）评标委员会认为应按无效投标处理的其他情况；</w:t>
      </w:r>
    </w:p>
    <w:p w:rsidR="001070DC" w:rsidRDefault="005841C5">
      <w:pPr>
        <w:ind w:firstLine="480"/>
        <w:rPr>
          <w:rFonts w:ascii="宋体" w:hAnsi="宋体"/>
        </w:rPr>
      </w:pPr>
      <w:r>
        <w:rPr>
          <w:rFonts w:ascii="宋体" w:hAnsi="宋体" w:hint="eastAsia"/>
        </w:rPr>
        <w:t>（10）法律、法规规定的其他情形。</w:t>
      </w:r>
    </w:p>
    <w:p w:rsidR="001070DC" w:rsidRDefault="005841C5">
      <w:pPr>
        <w:autoSpaceDE w:val="0"/>
        <w:autoSpaceDN w:val="0"/>
        <w:adjustRightInd w:val="0"/>
        <w:ind w:firstLine="480"/>
        <w:jc w:val="left"/>
        <w:rPr>
          <w:rFonts w:ascii="宋体" w:hAnsi="宋体"/>
        </w:rPr>
      </w:pPr>
      <w:r>
        <w:rPr>
          <w:rFonts w:ascii="宋体" w:hAnsi="宋体" w:hint="eastAsia"/>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70DC" w:rsidRDefault="005841C5">
      <w:pPr>
        <w:ind w:firstLine="480"/>
        <w:jc w:val="left"/>
        <w:rPr>
          <w:rFonts w:ascii="Arial"/>
        </w:rPr>
      </w:pPr>
      <w:r>
        <w:rPr>
          <w:rFonts w:ascii="宋体" w:hAnsi="宋体" w:hint="eastAsia"/>
        </w:rPr>
        <w:t>20.4 在项目评标时，单一产品采购项目，</w:t>
      </w:r>
      <w:r>
        <w:rPr>
          <w:rFonts w:ascii="Arial"/>
        </w:rPr>
        <w:t>提供相同品牌产品且通过资格审查、符合性审查的不同投标人参加同一合同项</w:t>
      </w:r>
      <w:r>
        <w:rPr>
          <w:rFonts w:ascii="Arial" w:hint="eastAsia"/>
        </w:rPr>
        <w:t>(</w:t>
      </w:r>
      <w:r>
        <w:rPr>
          <w:rFonts w:ascii="Arial" w:hint="eastAsia"/>
        </w:rPr>
        <w:t>或同一包</w:t>
      </w:r>
      <w:r>
        <w:rPr>
          <w:rFonts w:ascii="Arial" w:hint="eastAsia"/>
        </w:rPr>
        <w:t>)</w:t>
      </w:r>
      <w:r>
        <w:rPr>
          <w:rFonts w:ascii="Arial"/>
        </w:rPr>
        <w:t>下投标的，按一家投标人计算，评审后得分最高的同品牌投标人获得中标人推荐资格；评审得分相同的</w:t>
      </w:r>
      <w:r>
        <w:rPr>
          <w:rFonts w:ascii="Arial" w:hint="eastAsia"/>
        </w:rPr>
        <w:t>，</w:t>
      </w:r>
      <w:r>
        <w:rPr>
          <w:rFonts w:ascii="Arial"/>
        </w:rPr>
        <w:t>采取</w:t>
      </w:r>
      <w:r>
        <w:rPr>
          <w:rFonts w:ascii="Arial" w:hint="eastAsia"/>
        </w:rPr>
        <w:t>评标委员会</w:t>
      </w:r>
      <w:r>
        <w:rPr>
          <w:rFonts w:ascii="Arial"/>
        </w:rPr>
        <w:t>随机抽取</w:t>
      </w:r>
      <w:r>
        <w:rPr>
          <w:rFonts w:ascii="Arial" w:hint="eastAsia"/>
        </w:rPr>
        <w:t>或推荐的方式确</w:t>
      </w:r>
      <w:r>
        <w:rPr>
          <w:rFonts w:ascii="Arial"/>
        </w:rPr>
        <w:t>定，其他同品牌投标人不作为中标候选人。</w:t>
      </w:r>
    </w:p>
    <w:p w:rsidR="001070DC" w:rsidRDefault="005841C5">
      <w:pPr>
        <w:ind w:firstLine="480"/>
        <w:jc w:val="left"/>
        <w:rPr>
          <w:rFonts w:ascii="Arial"/>
        </w:rPr>
      </w:pPr>
      <w:r>
        <w:rPr>
          <w:rFonts w:ascii="Arial"/>
        </w:rPr>
        <w:t>非单一产品采购项目，采购人根据采购项目技术构成、产品价格比重等合理确定核心产品</w:t>
      </w:r>
      <w:r>
        <w:rPr>
          <w:rFonts w:ascii="Arial" w:hint="eastAsia"/>
        </w:rPr>
        <w:t>（具体内容详见“采购一览表及技术参数”中规定的核心产品），</w:t>
      </w:r>
      <w:r>
        <w:rPr>
          <w:rFonts w:ascii="Arial" w:hint="eastAsia"/>
        </w:rPr>
        <w:lastRenderedPageBreak/>
        <w:t>提供</w:t>
      </w:r>
      <w:r>
        <w:rPr>
          <w:rFonts w:ascii="Arial"/>
        </w:rPr>
        <w:t>核心产品品牌相同且通过资格审查、符合性审查的不同投标人参加同一合同项</w:t>
      </w:r>
      <w:r>
        <w:rPr>
          <w:rFonts w:ascii="Arial" w:hint="eastAsia"/>
        </w:rPr>
        <w:t>(</w:t>
      </w:r>
      <w:r>
        <w:rPr>
          <w:rFonts w:ascii="Arial" w:hint="eastAsia"/>
        </w:rPr>
        <w:t>或同一包</w:t>
      </w:r>
      <w:r>
        <w:rPr>
          <w:rFonts w:ascii="Arial" w:hint="eastAsia"/>
        </w:rPr>
        <w:t>)</w:t>
      </w:r>
      <w:r>
        <w:rPr>
          <w:rFonts w:ascii="Arial"/>
        </w:rPr>
        <w:t>下投标的，</w:t>
      </w:r>
      <w:r>
        <w:rPr>
          <w:rFonts w:ascii="Arial" w:hint="eastAsia"/>
        </w:rPr>
        <w:t>按一家投标人计算</w:t>
      </w:r>
      <w:r>
        <w:rPr>
          <w:rFonts w:ascii="宋体" w:hAnsi="宋体" w:hint="eastAsia"/>
        </w:rPr>
        <w:t xml:space="preserve"> ，</w:t>
      </w:r>
      <w:r>
        <w:rPr>
          <w:rFonts w:ascii="Arial"/>
        </w:rPr>
        <w:t>评审后得分最高的同核心产品投标人获得中标人推荐资格；评审得分相同的</w:t>
      </w:r>
      <w:r>
        <w:rPr>
          <w:rFonts w:ascii="Arial" w:hint="eastAsia"/>
        </w:rPr>
        <w:t>，</w:t>
      </w:r>
      <w:r>
        <w:rPr>
          <w:rFonts w:ascii="Arial"/>
        </w:rPr>
        <w:t>采取</w:t>
      </w:r>
      <w:r>
        <w:rPr>
          <w:rFonts w:ascii="Arial" w:hint="eastAsia"/>
        </w:rPr>
        <w:t>评标委员会</w:t>
      </w:r>
      <w:r>
        <w:rPr>
          <w:rFonts w:ascii="Arial"/>
        </w:rPr>
        <w:t>随机抽取</w:t>
      </w:r>
      <w:r>
        <w:rPr>
          <w:rFonts w:ascii="Arial" w:hint="eastAsia"/>
        </w:rPr>
        <w:t>或推荐的方式确</w:t>
      </w:r>
      <w:r>
        <w:rPr>
          <w:rFonts w:ascii="Arial"/>
        </w:rPr>
        <w:t>定，其他</w:t>
      </w:r>
      <w:r>
        <w:rPr>
          <w:rFonts w:ascii="Arial" w:hint="eastAsia"/>
        </w:rPr>
        <w:t>核心产品品牌相同的</w:t>
      </w:r>
      <w:r>
        <w:rPr>
          <w:rFonts w:ascii="Arial"/>
        </w:rPr>
        <w:t>投标人不作为中标候选人</w:t>
      </w:r>
      <w:r>
        <w:rPr>
          <w:rFonts w:ascii="Arial" w:hint="eastAsia"/>
        </w:rPr>
        <w:t>。</w:t>
      </w:r>
    </w:p>
    <w:p w:rsidR="001070DC" w:rsidRDefault="001070DC">
      <w:pPr>
        <w:ind w:firstLineChars="0" w:firstLine="0"/>
        <w:jc w:val="left"/>
        <w:rPr>
          <w:rFonts w:ascii="宋体" w:hAnsi="宋体"/>
        </w:rPr>
      </w:pP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81" w:name="_Toc108429759"/>
      <w:r>
        <w:rPr>
          <w:rFonts w:ascii="宋体" w:hAnsi="宋体" w:hint="eastAsia"/>
          <w:b/>
          <w:bCs/>
          <w:kern w:val="0"/>
          <w:sz w:val="27"/>
          <w:szCs w:val="27"/>
        </w:rPr>
        <w:t>21.答疑的方式和情形</w:t>
      </w:r>
      <w:bookmarkEnd w:id="81"/>
    </w:p>
    <w:p w:rsidR="001070DC" w:rsidRDefault="005841C5">
      <w:pPr>
        <w:ind w:firstLine="480"/>
        <w:jc w:val="left"/>
        <w:rPr>
          <w:rFonts w:ascii="宋体" w:hAnsi="宋体"/>
        </w:rPr>
      </w:pPr>
      <w:r>
        <w:rPr>
          <w:rFonts w:ascii="宋体" w:hAnsi="宋体" w:hint="eastAsia"/>
        </w:rPr>
        <w:t>21.1 答疑方式：详见第一部分投标人须知前附表“答疑方式”。</w:t>
      </w:r>
    </w:p>
    <w:p w:rsidR="001070DC" w:rsidRDefault="005841C5">
      <w:pPr>
        <w:ind w:firstLine="480"/>
        <w:jc w:val="left"/>
        <w:rPr>
          <w:rFonts w:ascii="宋体" w:hAnsi="宋体"/>
        </w:rPr>
      </w:pPr>
      <w:r>
        <w:rPr>
          <w:rFonts w:ascii="宋体" w:hAnsi="宋体" w:hint="eastAsia"/>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ascii="Arial" w:hAnsi="Arial" w:cs="Arial" w:hint="eastAsia"/>
          <w:kern w:val="0"/>
        </w:rPr>
        <w:t>应当</w:t>
      </w:r>
      <w:r>
        <w:rPr>
          <w:rFonts w:ascii="Arial" w:hAnsi="Arial" w:cs="Arial"/>
          <w:kern w:val="0"/>
        </w:rPr>
        <w:t>要求投标人作出必要的澄清、说明或者补正。投标人的澄清、说明或者补正</w:t>
      </w:r>
      <w:r>
        <w:rPr>
          <w:rFonts w:ascii="宋体" w:hAnsi="宋体" w:hint="eastAsia"/>
        </w:rPr>
        <w:t>不得超出投标文件的范围或者改变投标文件的实质性内容，并作为投标文件的组成部分。</w:t>
      </w:r>
    </w:p>
    <w:p w:rsidR="001070DC" w:rsidRDefault="005841C5">
      <w:pPr>
        <w:ind w:firstLine="480"/>
        <w:jc w:val="left"/>
        <w:rPr>
          <w:rFonts w:ascii="宋体" w:hAnsi="宋体"/>
        </w:rPr>
      </w:pPr>
      <w:r>
        <w:rPr>
          <w:rFonts w:ascii="宋体" w:hAnsi="宋体" w:hint="eastAsia"/>
        </w:rPr>
        <w:t>21.3 答疑期间，投标人存在以下情况的，</w:t>
      </w:r>
      <w:r>
        <w:rPr>
          <w:rFonts w:ascii="宋体" w:hAnsi="宋体"/>
        </w:rPr>
        <w:t>澄清</w:t>
      </w:r>
      <w:r>
        <w:rPr>
          <w:rFonts w:ascii="宋体" w:hAnsi="宋体" w:hint="eastAsia"/>
        </w:rPr>
        <w:t>、</w:t>
      </w:r>
      <w:r>
        <w:rPr>
          <w:rFonts w:ascii="宋体" w:hAnsi="宋体"/>
        </w:rPr>
        <w:t>说明</w:t>
      </w:r>
      <w:r>
        <w:rPr>
          <w:rFonts w:ascii="宋体" w:hAnsi="宋体" w:hint="eastAsia"/>
        </w:rPr>
        <w:t>的内容将不予接受，评标委员会将按照招标文件的要求对现有的投标资料做出评审意见：</w:t>
      </w:r>
    </w:p>
    <w:p w:rsidR="001070DC" w:rsidRDefault="005841C5">
      <w:pPr>
        <w:ind w:firstLine="480"/>
        <w:jc w:val="left"/>
        <w:rPr>
          <w:rFonts w:ascii="宋体" w:hAnsi="宋体"/>
        </w:rPr>
      </w:pPr>
      <w:r>
        <w:rPr>
          <w:rFonts w:ascii="宋体" w:hAnsi="宋体" w:hint="eastAsia"/>
        </w:rPr>
        <w:t>（1）拒绝或在规定的时间内未做出澄清、说明；</w:t>
      </w:r>
    </w:p>
    <w:p w:rsidR="001070DC" w:rsidRDefault="005841C5">
      <w:pPr>
        <w:ind w:firstLine="480"/>
        <w:jc w:val="left"/>
        <w:rPr>
          <w:rFonts w:ascii="宋体" w:hAnsi="宋体"/>
        </w:rPr>
      </w:pPr>
      <w:r>
        <w:rPr>
          <w:rFonts w:ascii="宋体" w:hAnsi="宋体" w:hint="eastAsia"/>
        </w:rPr>
        <w:t>（2）</w:t>
      </w:r>
      <w:r>
        <w:rPr>
          <w:rFonts w:ascii="Arial" w:hAnsi="Arial" w:cs="Arial"/>
          <w:kern w:val="0"/>
        </w:rPr>
        <w:t>投标人的澄清、说明或者补正</w:t>
      </w:r>
      <w:r>
        <w:rPr>
          <w:rFonts w:ascii="宋体" w:hAnsi="宋体" w:hint="eastAsia"/>
        </w:rPr>
        <w:t>超出投标文件的范围或者改变投标文件的实质性内容；</w:t>
      </w:r>
    </w:p>
    <w:p w:rsidR="001070DC" w:rsidRDefault="005841C5">
      <w:pPr>
        <w:ind w:firstLine="480"/>
        <w:jc w:val="left"/>
        <w:rPr>
          <w:rFonts w:ascii="宋体" w:hAnsi="宋体"/>
        </w:rPr>
      </w:pPr>
      <w:r>
        <w:rPr>
          <w:rFonts w:ascii="宋体" w:hAnsi="宋体" w:hint="eastAsia"/>
        </w:rPr>
        <w:t>（3）澄清、说明的内容仍不能说明问题的；</w:t>
      </w:r>
    </w:p>
    <w:p w:rsidR="001070DC" w:rsidRDefault="005841C5">
      <w:pPr>
        <w:ind w:firstLine="480"/>
        <w:jc w:val="left"/>
        <w:rPr>
          <w:rFonts w:ascii="宋体" w:hAnsi="宋体"/>
        </w:rPr>
      </w:pPr>
      <w:r>
        <w:rPr>
          <w:rFonts w:ascii="宋体" w:hAnsi="宋体" w:hint="eastAsia"/>
        </w:rPr>
        <w:t>（4）</w:t>
      </w:r>
      <w:r>
        <w:rPr>
          <w:rFonts w:ascii="宋体" w:hAnsi="宋体"/>
        </w:rPr>
        <w:t>投标人主动提出的澄清</w:t>
      </w:r>
      <w:r>
        <w:rPr>
          <w:rFonts w:ascii="宋体" w:hAnsi="宋体" w:hint="eastAsia"/>
        </w:rPr>
        <w:t>、</w:t>
      </w:r>
      <w:r>
        <w:rPr>
          <w:rFonts w:ascii="宋体" w:hAnsi="宋体"/>
        </w:rPr>
        <w:t>说明</w:t>
      </w:r>
      <w:r>
        <w:rPr>
          <w:rFonts w:ascii="宋体" w:hAnsi="宋体" w:hint="eastAsia"/>
        </w:rPr>
        <w:t>的内容；</w:t>
      </w:r>
    </w:p>
    <w:p w:rsidR="001070DC" w:rsidRDefault="005841C5">
      <w:pPr>
        <w:ind w:firstLine="480"/>
        <w:jc w:val="left"/>
        <w:rPr>
          <w:rFonts w:ascii="宋体" w:hAnsi="宋体"/>
        </w:rPr>
      </w:pPr>
      <w:r>
        <w:rPr>
          <w:rFonts w:ascii="宋体" w:hAnsi="宋体" w:hint="eastAsia"/>
        </w:rPr>
        <w:t>（5）评标委员会认为应不予接受的其他情况。</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82" w:name="_Toc376936755"/>
      <w:bookmarkStart w:id="83" w:name="_Toc325726024"/>
      <w:bookmarkStart w:id="84" w:name="_Toc108429760"/>
      <w:r>
        <w:rPr>
          <w:rFonts w:ascii="宋体" w:hAnsi="宋体" w:hint="eastAsia"/>
          <w:b/>
          <w:bCs/>
          <w:kern w:val="0"/>
          <w:sz w:val="27"/>
          <w:szCs w:val="27"/>
        </w:rPr>
        <w:t>22.评标办法</w:t>
      </w:r>
      <w:bookmarkEnd w:id="82"/>
      <w:bookmarkEnd w:id="83"/>
      <w:bookmarkEnd w:id="84"/>
    </w:p>
    <w:p w:rsidR="001070DC" w:rsidRDefault="005841C5">
      <w:pPr>
        <w:ind w:firstLine="480"/>
        <w:jc w:val="left"/>
        <w:rPr>
          <w:rFonts w:ascii="宋体" w:hAnsi="宋体"/>
        </w:rPr>
      </w:pPr>
      <w:r>
        <w:rPr>
          <w:rFonts w:ascii="宋体" w:hAnsi="宋体" w:hint="eastAsia"/>
        </w:rPr>
        <w:t>22.1依照《中华人民共和国政府采购法》、《中华人民共和国政府采购法实施条例》、财政部《政府采购货物和服务招标投标管理办法》的规定，结合该项目的特点制定本评标办法，本次评标采用综合评分法。</w:t>
      </w:r>
    </w:p>
    <w:p w:rsidR="001070DC" w:rsidRDefault="005841C5">
      <w:pPr>
        <w:ind w:firstLine="480"/>
        <w:jc w:val="left"/>
        <w:rPr>
          <w:rFonts w:ascii="宋体" w:hAnsi="宋体"/>
          <w:b/>
        </w:rPr>
      </w:pPr>
      <w:r>
        <w:rPr>
          <w:rFonts w:ascii="宋体" w:hAnsi="宋体" w:hint="eastAsia"/>
        </w:rPr>
        <w:t>本次综合评分的主要因素是：投标报价、技术水平、履约及售后服务能力等。评标过程中，在同等条件下，优先采购具有环境标志、节能、自主创新的产品。</w:t>
      </w:r>
    </w:p>
    <w:p w:rsidR="001070DC" w:rsidRDefault="005841C5">
      <w:pPr>
        <w:ind w:firstLine="480"/>
        <w:jc w:val="left"/>
        <w:rPr>
          <w:rFonts w:ascii="宋体" w:hAnsi="宋体"/>
          <w:b/>
        </w:rPr>
      </w:pPr>
      <w:r>
        <w:rPr>
          <w:rFonts w:ascii="宋体" w:hAnsi="宋体" w:hint="eastAsia"/>
        </w:rPr>
        <w:t>根据《政府采购促进中小企业发展管理办法》，属中小企业制造的货物（产品），投标人须提供《中小企业声明函》（详见附件</w:t>
      </w:r>
      <w:r w:rsidR="007E64FC">
        <w:rPr>
          <w:rFonts w:ascii="宋体" w:hAnsi="宋体" w:hint="eastAsia"/>
        </w:rPr>
        <w:t>15</w:t>
      </w:r>
      <w:r>
        <w:rPr>
          <w:rFonts w:ascii="宋体" w:hAnsi="宋体" w:hint="eastAsia"/>
        </w:rPr>
        <w:t>），其划型标准严格按照国家工信部、国家统计局、国家发改委、财政部出台的《中小企业划型标准规定》（工信部联企业[2011]300号）执行。</w:t>
      </w:r>
      <w:r>
        <w:rPr>
          <w:rFonts w:ascii="宋体" w:hAnsi="宋体" w:hint="eastAsia"/>
          <w:b/>
        </w:rPr>
        <w:t>投标人提供的《中小企业声明函》资料必须真实，如有虚假，将依法承担相应责任。</w:t>
      </w:r>
    </w:p>
    <w:p w:rsidR="001070DC" w:rsidRDefault="005841C5">
      <w:pPr>
        <w:ind w:firstLine="480"/>
        <w:jc w:val="left"/>
        <w:rPr>
          <w:rFonts w:ascii="宋体" w:hAnsi="宋体"/>
          <w:b/>
        </w:rPr>
      </w:pPr>
      <w:r>
        <w:rPr>
          <w:rFonts w:ascii="宋体" w:hAnsi="宋体" w:hint="eastAsia"/>
        </w:rPr>
        <w:lastRenderedPageBreak/>
        <w:t>根据财政部、民政部、中国残疾人联合会出台的《关于促进残疾人就业政府采购政策的通知》（财库[2017]141号），属残疾人福利性单位的，投标人须提供《残疾人福利性单位声明函》（详见附件1</w:t>
      </w:r>
      <w:r w:rsidR="007E64FC">
        <w:rPr>
          <w:rFonts w:ascii="宋体" w:hAnsi="宋体" w:hint="eastAsia"/>
        </w:rPr>
        <w:t>6</w:t>
      </w:r>
      <w:r>
        <w:rPr>
          <w:rFonts w:ascii="宋体" w:hAnsi="宋体" w:hint="eastAsia"/>
        </w:rPr>
        <w:t>），并由投标人加盖公章，残疾人福利性单位视同小微型企业，享受预留份额、评标中价格扣除等促进中小企业发展的政府采购政策。向残疾人福利性单位采购的金额，计入面向中小企业采购的统计数据。</w:t>
      </w:r>
      <w:r>
        <w:rPr>
          <w:rFonts w:ascii="宋体" w:hAnsi="宋体" w:hint="eastAsia"/>
          <w:b/>
        </w:rPr>
        <w:t>投标人提供的《残疾人福利性单位声明函》资料必须真实，如有虚假，将依法承担相应责任。</w:t>
      </w:r>
    </w:p>
    <w:p w:rsidR="001070DC" w:rsidRDefault="005841C5">
      <w:pPr>
        <w:ind w:firstLine="480"/>
        <w:jc w:val="left"/>
        <w:rPr>
          <w:rFonts w:ascii="宋体" w:hAnsi="宋体"/>
        </w:rPr>
      </w:pPr>
      <w:r>
        <w:rPr>
          <w:rFonts w:ascii="宋体" w:hAnsi="宋体" w:cs="宋体" w:hint="eastAsia"/>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rsidR="001070DC" w:rsidRDefault="005841C5">
      <w:pPr>
        <w:ind w:firstLine="480"/>
        <w:jc w:val="left"/>
        <w:rPr>
          <w:rFonts w:ascii="宋体" w:hAnsi="宋体"/>
        </w:rPr>
      </w:pPr>
      <w:r>
        <w:rPr>
          <w:rFonts w:ascii="宋体" w:hAnsi="宋体" w:hint="eastAsia"/>
        </w:rPr>
        <w:t>评标标准和分值分配：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6"/>
        <w:gridCol w:w="1485"/>
        <w:gridCol w:w="736"/>
        <w:gridCol w:w="5985"/>
      </w:tblGrid>
      <w:tr w:rsidR="001070DC">
        <w:trPr>
          <w:trHeight w:val="745"/>
          <w:jc w:val="center"/>
        </w:trPr>
        <w:tc>
          <w:tcPr>
            <w:tcW w:w="986"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类别</w:t>
            </w:r>
          </w:p>
        </w:tc>
        <w:tc>
          <w:tcPr>
            <w:tcW w:w="14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项目</w:t>
            </w:r>
          </w:p>
        </w:tc>
        <w:tc>
          <w:tcPr>
            <w:tcW w:w="736"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jc w:val="center"/>
              <w:rPr>
                <w:rFonts w:ascii="宋体" w:hAnsi="宋体"/>
                <w:sz w:val="21"/>
                <w:szCs w:val="21"/>
              </w:rPr>
            </w:pPr>
            <w:r>
              <w:rPr>
                <w:rFonts w:ascii="宋体" w:hAnsi="宋体" w:hint="eastAsia"/>
                <w:sz w:val="21"/>
                <w:szCs w:val="21"/>
              </w:rPr>
              <w:t>满分 分值</w:t>
            </w:r>
          </w:p>
        </w:tc>
        <w:tc>
          <w:tcPr>
            <w:tcW w:w="59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420"/>
              <w:jc w:val="center"/>
              <w:rPr>
                <w:rFonts w:ascii="宋体" w:hAnsi="宋体"/>
                <w:sz w:val="21"/>
                <w:szCs w:val="21"/>
              </w:rPr>
            </w:pPr>
            <w:r>
              <w:rPr>
                <w:rFonts w:ascii="宋体" w:hAnsi="宋体" w:hint="eastAsia"/>
                <w:sz w:val="21"/>
                <w:szCs w:val="21"/>
              </w:rPr>
              <w:t>评标标准</w:t>
            </w:r>
          </w:p>
        </w:tc>
      </w:tr>
      <w:tr w:rsidR="001070DC">
        <w:trPr>
          <w:trHeight w:val="489"/>
          <w:jc w:val="center"/>
        </w:trPr>
        <w:tc>
          <w:tcPr>
            <w:tcW w:w="986"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投标报价40分</w:t>
            </w:r>
          </w:p>
        </w:tc>
        <w:tc>
          <w:tcPr>
            <w:tcW w:w="14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报价分</w:t>
            </w:r>
          </w:p>
        </w:tc>
        <w:tc>
          <w:tcPr>
            <w:tcW w:w="736"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jc w:val="center"/>
              <w:rPr>
                <w:rFonts w:ascii="宋体" w:hAnsi="宋体"/>
                <w:sz w:val="21"/>
                <w:szCs w:val="21"/>
              </w:rPr>
            </w:pPr>
            <w:r>
              <w:rPr>
                <w:rFonts w:ascii="宋体" w:hAnsi="宋体" w:hint="eastAsia"/>
                <w:sz w:val="21"/>
                <w:szCs w:val="21"/>
              </w:rPr>
              <w:t>40</w:t>
            </w:r>
          </w:p>
        </w:tc>
        <w:tc>
          <w:tcPr>
            <w:tcW w:w="5985" w:type="dxa"/>
            <w:tcBorders>
              <w:top w:val="single" w:sz="4" w:space="0" w:color="auto"/>
              <w:left w:val="single" w:sz="4" w:space="0" w:color="auto"/>
              <w:bottom w:val="single" w:sz="4" w:space="0" w:color="auto"/>
              <w:right w:val="single" w:sz="4" w:space="0" w:color="auto"/>
            </w:tcBorders>
            <w:vAlign w:val="center"/>
          </w:tcPr>
          <w:p w:rsidR="005841C5" w:rsidRDefault="005841C5" w:rsidP="005841C5">
            <w:pPr>
              <w:ind w:firstLineChars="0" w:firstLine="0"/>
              <w:rPr>
                <w:rFonts w:ascii="宋体" w:hAnsi="宋体"/>
                <w:sz w:val="21"/>
                <w:szCs w:val="21"/>
              </w:rPr>
            </w:pPr>
            <w:r>
              <w:rPr>
                <w:rFonts w:ascii="宋体" w:hAnsi="宋体" w:hint="eastAsia"/>
                <w:sz w:val="21"/>
                <w:szCs w:val="21"/>
              </w:rPr>
              <w:t>在所有的有效投标报价中，以最低投标报价为基准价，其价格分为满分。其他投标人的报价分统一按下列公式计算：投标报价得分=(评标基准价／投标报价)×价格权值（40%）×100（四舍五入后保留小数点后两位）。</w:t>
            </w:r>
          </w:p>
          <w:p w:rsidR="005841C5" w:rsidRDefault="005841C5" w:rsidP="005841C5">
            <w:pPr>
              <w:ind w:firstLineChars="0" w:firstLine="0"/>
              <w:rPr>
                <w:rFonts w:ascii="宋体" w:hAnsi="宋体"/>
                <w:sz w:val="21"/>
                <w:szCs w:val="21"/>
              </w:rPr>
            </w:pPr>
            <w:r>
              <w:rPr>
                <w:rFonts w:ascii="宋体" w:hAnsi="宋体" w:hint="eastAsia"/>
                <w:sz w:val="21"/>
                <w:szCs w:val="21"/>
              </w:rPr>
              <w:t>注：根据《政府采购促进中小企业发展管理办法》《关于进一步加大政府采购支持中小企业力度的通知》《关于促进残疾人就业政府采购政策的通知》的相关规定，对残疾人福利性单位、小型和微型企业制造（生产）产品的价格给予15%的扣除，用扣除后的价格参与评标。</w:t>
            </w:r>
          </w:p>
          <w:p w:rsidR="001070DC" w:rsidRDefault="005841C5" w:rsidP="005841C5">
            <w:pPr>
              <w:ind w:firstLineChars="0" w:firstLine="0"/>
              <w:rPr>
                <w:rFonts w:ascii="宋体" w:hAnsi="宋体"/>
                <w:sz w:val="21"/>
                <w:szCs w:val="21"/>
              </w:rPr>
            </w:pPr>
            <w:r>
              <w:rPr>
                <w:rFonts w:ascii="宋体" w:hAnsi="宋体" w:hint="eastAsia"/>
                <w:color w:val="000000"/>
                <w:sz w:val="21"/>
                <w:szCs w:val="21"/>
              </w:rPr>
              <w:t>残疾人福利性单位属于小型、微型企业的，不重复享受政策。</w:t>
            </w:r>
          </w:p>
        </w:tc>
      </w:tr>
      <w:tr w:rsidR="001070DC">
        <w:trPr>
          <w:trHeight w:val="1285"/>
          <w:jc w:val="center"/>
        </w:trPr>
        <w:tc>
          <w:tcPr>
            <w:tcW w:w="986" w:type="dxa"/>
            <w:vMerge w:val="restart"/>
            <w:tcBorders>
              <w:top w:val="single" w:sz="4" w:space="0" w:color="auto"/>
              <w:left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技术水平45分</w:t>
            </w:r>
          </w:p>
        </w:tc>
        <w:tc>
          <w:tcPr>
            <w:tcW w:w="14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技术参数</w:t>
            </w:r>
          </w:p>
        </w:tc>
        <w:tc>
          <w:tcPr>
            <w:tcW w:w="736"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jc w:val="center"/>
              <w:rPr>
                <w:rFonts w:ascii="宋体" w:hAnsi="宋体"/>
                <w:sz w:val="21"/>
                <w:szCs w:val="21"/>
              </w:rPr>
            </w:pPr>
            <w:r>
              <w:rPr>
                <w:rFonts w:ascii="宋体" w:hAnsi="宋体" w:hint="eastAsia"/>
                <w:sz w:val="21"/>
                <w:szCs w:val="21"/>
              </w:rPr>
              <w:t>40</w:t>
            </w:r>
          </w:p>
        </w:tc>
        <w:tc>
          <w:tcPr>
            <w:tcW w:w="59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hAnsi="宋体"/>
                <w:sz w:val="21"/>
                <w:szCs w:val="21"/>
                <w:u w:val="single"/>
              </w:rPr>
            </w:pPr>
            <w:r>
              <w:rPr>
                <w:rFonts w:ascii="宋体" w:hAnsi="宋体"/>
                <w:sz w:val="21"/>
                <w:szCs w:val="21"/>
              </w:rPr>
              <w:t>投标产品（含支撑产品）技术参数和功能完全满足或高于招标文件</w:t>
            </w:r>
            <w:r>
              <w:rPr>
                <w:rFonts w:ascii="宋体" w:hAnsi="宋体" w:hint="eastAsia"/>
                <w:sz w:val="21"/>
                <w:szCs w:val="21"/>
              </w:rPr>
              <w:t>要求的，得40分；每有一项负偏离扣5分，扣完为止。</w:t>
            </w:r>
          </w:p>
        </w:tc>
      </w:tr>
      <w:tr w:rsidR="001070DC">
        <w:trPr>
          <w:trHeight w:val="77"/>
          <w:jc w:val="center"/>
        </w:trPr>
        <w:tc>
          <w:tcPr>
            <w:tcW w:w="986" w:type="dxa"/>
            <w:vMerge/>
            <w:tcBorders>
              <w:left w:val="single" w:sz="4" w:space="0" w:color="auto"/>
              <w:right w:val="single" w:sz="4" w:space="0" w:color="auto"/>
            </w:tcBorders>
            <w:vAlign w:val="center"/>
          </w:tcPr>
          <w:p w:rsidR="001070DC" w:rsidRDefault="001070DC">
            <w:pPr>
              <w:ind w:firstLine="420"/>
              <w:jc w:val="center"/>
              <w:rPr>
                <w:rFonts w:ascii="宋体" w:hAnsi="宋体"/>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节能和环保</w:t>
            </w:r>
          </w:p>
        </w:tc>
        <w:tc>
          <w:tcPr>
            <w:tcW w:w="736"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jc w:val="center"/>
              <w:rPr>
                <w:rFonts w:ascii="宋体" w:hAnsi="宋体"/>
                <w:sz w:val="21"/>
                <w:szCs w:val="21"/>
              </w:rPr>
            </w:pPr>
            <w:r>
              <w:rPr>
                <w:rFonts w:ascii="宋体" w:hAnsi="宋体" w:hint="eastAsia"/>
                <w:sz w:val="21"/>
                <w:szCs w:val="21"/>
              </w:rPr>
              <w:t>3</w:t>
            </w:r>
          </w:p>
        </w:tc>
        <w:tc>
          <w:tcPr>
            <w:tcW w:w="59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rsidR="001070DC">
        <w:trPr>
          <w:trHeight w:val="496"/>
          <w:jc w:val="center"/>
        </w:trPr>
        <w:tc>
          <w:tcPr>
            <w:tcW w:w="986" w:type="dxa"/>
            <w:vMerge/>
            <w:tcBorders>
              <w:left w:val="single" w:sz="4" w:space="0" w:color="auto"/>
              <w:bottom w:val="single" w:sz="4" w:space="0" w:color="auto"/>
              <w:right w:val="single" w:sz="4" w:space="0" w:color="auto"/>
            </w:tcBorders>
            <w:vAlign w:val="center"/>
          </w:tcPr>
          <w:p w:rsidR="001070DC" w:rsidRDefault="001070DC">
            <w:pPr>
              <w:ind w:firstLine="420"/>
              <w:jc w:val="center"/>
              <w:rPr>
                <w:rFonts w:ascii="宋体" w:hAnsi="宋体"/>
                <w:sz w:val="21"/>
                <w:szCs w:val="21"/>
                <w:shd w:val="pct10" w:color="auto" w:fill="FFFFFF"/>
              </w:rPr>
            </w:pPr>
          </w:p>
        </w:tc>
        <w:tc>
          <w:tcPr>
            <w:tcW w:w="14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自主创新产品</w:t>
            </w:r>
          </w:p>
        </w:tc>
        <w:tc>
          <w:tcPr>
            <w:tcW w:w="736"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jc w:val="center"/>
              <w:rPr>
                <w:rFonts w:ascii="宋体" w:hAnsi="宋体"/>
                <w:sz w:val="21"/>
                <w:szCs w:val="21"/>
              </w:rPr>
            </w:pPr>
            <w:r>
              <w:rPr>
                <w:rFonts w:ascii="宋体" w:hAnsi="宋体" w:hint="eastAsia"/>
                <w:sz w:val="21"/>
                <w:szCs w:val="21"/>
              </w:rPr>
              <w:t>2</w:t>
            </w:r>
          </w:p>
        </w:tc>
        <w:tc>
          <w:tcPr>
            <w:tcW w:w="59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投标产品属自主知识产权的，得2分；反之不得分。</w:t>
            </w:r>
          </w:p>
        </w:tc>
      </w:tr>
      <w:tr w:rsidR="001070DC">
        <w:trPr>
          <w:trHeight w:val="496"/>
          <w:jc w:val="center"/>
        </w:trPr>
        <w:tc>
          <w:tcPr>
            <w:tcW w:w="986" w:type="dxa"/>
            <w:vMerge w:val="restart"/>
            <w:tcBorders>
              <w:left w:val="single" w:sz="4" w:space="0" w:color="auto"/>
              <w:right w:val="single" w:sz="4" w:space="0" w:color="auto"/>
            </w:tcBorders>
            <w:vAlign w:val="center"/>
          </w:tcPr>
          <w:p w:rsidR="001070DC" w:rsidRDefault="005841C5">
            <w:pPr>
              <w:ind w:firstLineChars="0" w:firstLine="0"/>
              <w:rPr>
                <w:rFonts w:ascii="宋体" w:hAnsi="宋体"/>
                <w:sz w:val="21"/>
                <w:szCs w:val="21"/>
                <w:shd w:val="pct10" w:color="auto" w:fill="FFFFFF"/>
              </w:rPr>
            </w:pPr>
            <w:r>
              <w:rPr>
                <w:rFonts w:ascii="宋体" w:hAnsi="宋体" w:hint="eastAsia"/>
                <w:sz w:val="21"/>
                <w:szCs w:val="21"/>
              </w:rPr>
              <w:t>履约及售后服务能力15分</w:t>
            </w:r>
          </w:p>
        </w:tc>
        <w:tc>
          <w:tcPr>
            <w:tcW w:w="14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类似业绩情况</w:t>
            </w:r>
          </w:p>
        </w:tc>
        <w:tc>
          <w:tcPr>
            <w:tcW w:w="736"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jc w:val="center"/>
              <w:rPr>
                <w:rFonts w:ascii="宋体" w:hAnsi="宋体"/>
                <w:sz w:val="21"/>
                <w:szCs w:val="21"/>
              </w:rPr>
            </w:pPr>
            <w:r>
              <w:rPr>
                <w:rFonts w:ascii="宋体" w:hAnsi="宋体" w:hint="eastAsia"/>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提供自2019年以来的类似业绩证明材料。提供5项以上（含5项）的，得5分；提供5项以下的，每提供1项得1分；不提供不得分。</w:t>
            </w:r>
          </w:p>
        </w:tc>
      </w:tr>
      <w:tr w:rsidR="001070DC">
        <w:trPr>
          <w:trHeight w:val="496"/>
          <w:jc w:val="center"/>
        </w:trPr>
        <w:tc>
          <w:tcPr>
            <w:tcW w:w="986" w:type="dxa"/>
            <w:vMerge/>
            <w:tcBorders>
              <w:left w:val="single" w:sz="4" w:space="0" w:color="auto"/>
              <w:right w:val="single" w:sz="4" w:space="0" w:color="auto"/>
            </w:tcBorders>
            <w:vAlign w:val="center"/>
          </w:tcPr>
          <w:p w:rsidR="001070DC" w:rsidRDefault="001070DC">
            <w:pPr>
              <w:ind w:firstLine="420"/>
              <w:rPr>
                <w:rFonts w:ascii="宋体" w:hAnsi="宋体"/>
                <w:sz w:val="21"/>
                <w:szCs w:val="21"/>
                <w:shd w:val="pct10" w:color="auto" w:fill="FFFFFF"/>
              </w:rPr>
            </w:pPr>
          </w:p>
        </w:tc>
        <w:tc>
          <w:tcPr>
            <w:tcW w:w="14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项目管理及实施方案</w:t>
            </w:r>
          </w:p>
        </w:tc>
        <w:tc>
          <w:tcPr>
            <w:tcW w:w="736" w:type="dxa"/>
            <w:tcBorders>
              <w:top w:val="single" w:sz="4" w:space="0" w:color="auto"/>
              <w:left w:val="single" w:sz="4" w:space="0" w:color="auto"/>
              <w:bottom w:val="single" w:sz="4" w:space="0" w:color="auto"/>
              <w:right w:val="single" w:sz="4" w:space="0" w:color="auto"/>
            </w:tcBorders>
            <w:vAlign w:val="center"/>
          </w:tcPr>
          <w:p w:rsidR="001070DC" w:rsidRDefault="005841C5">
            <w:pPr>
              <w:widowControl/>
              <w:ind w:firstLineChars="0" w:firstLine="0"/>
              <w:jc w:val="center"/>
              <w:rPr>
                <w:rFonts w:ascii="宋体" w:hAnsi="宋体"/>
                <w:sz w:val="21"/>
                <w:szCs w:val="21"/>
              </w:rPr>
            </w:pPr>
            <w:r>
              <w:rPr>
                <w:rFonts w:ascii="宋体" w:hAnsi="宋体" w:hint="eastAsia"/>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rsidR="001070DC">
        <w:trPr>
          <w:trHeight w:val="77"/>
          <w:jc w:val="center"/>
        </w:trPr>
        <w:tc>
          <w:tcPr>
            <w:tcW w:w="986" w:type="dxa"/>
            <w:vMerge/>
            <w:tcBorders>
              <w:left w:val="single" w:sz="4" w:space="0" w:color="auto"/>
              <w:right w:val="single" w:sz="4" w:space="0" w:color="auto"/>
            </w:tcBorders>
            <w:vAlign w:val="center"/>
          </w:tcPr>
          <w:p w:rsidR="001070DC" w:rsidRDefault="001070DC">
            <w:pPr>
              <w:ind w:firstLineChars="0" w:firstLine="0"/>
              <w:rPr>
                <w:rFonts w:ascii="宋体" w:hAnsi="宋体"/>
                <w:sz w:val="21"/>
                <w:szCs w:val="21"/>
                <w:shd w:val="pct10" w:color="auto" w:fill="FFFFFF"/>
              </w:rPr>
            </w:pPr>
          </w:p>
        </w:tc>
        <w:tc>
          <w:tcPr>
            <w:tcW w:w="14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售后服务及相关承诺</w:t>
            </w:r>
          </w:p>
        </w:tc>
        <w:tc>
          <w:tcPr>
            <w:tcW w:w="736" w:type="dxa"/>
            <w:tcBorders>
              <w:top w:val="single" w:sz="4" w:space="0" w:color="auto"/>
              <w:left w:val="single" w:sz="4" w:space="0" w:color="auto"/>
              <w:bottom w:val="single" w:sz="4" w:space="0" w:color="auto"/>
              <w:right w:val="single" w:sz="4" w:space="0" w:color="auto"/>
            </w:tcBorders>
            <w:vAlign w:val="center"/>
          </w:tcPr>
          <w:p w:rsidR="001070DC" w:rsidRDefault="005841C5">
            <w:pPr>
              <w:widowControl/>
              <w:ind w:firstLineChars="0" w:firstLine="0"/>
              <w:jc w:val="center"/>
              <w:rPr>
                <w:rFonts w:ascii="宋体" w:hAnsi="宋体"/>
                <w:sz w:val="21"/>
                <w:szCs w:val="21"/>
              </w:rPr>
            </w:pPr>
            <w:r>
              <w:rPr>
                <w:rFonts w:ascii="宋体" w:hAnsi="宋体" w:hint="eastAsia"/>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1070DC" w:rsidRDefault="005841C5">
            <w:pPr>
              <w:ind w:firstLineChars="0" w:firstLine="0"/>
              <w:rPr>
                <w:rFonts w:ascii="宋体" w:hAnsi="宋体"/>
                <w:sz w:val="21"/>
                <w:szCs w:val="21"/>
              </w:rPr>
            </w:pPr>
            <w:r>
              <w:rPr>
                <w:rFonts w:ascii="宋体" w:hAnsi="宋体" w:hint="eastAsia"/>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rsidR="001070DC" w:rsidRDefault="005841C5">
            <w:pPr>
              <w:ind w:firstLineChars="0" w:firstLine="0"/>
              <w:rPr>
                <w:rFonts w:ascii="宋体" w:hAnsi="宋体"/>
                <w:sz w:val="21"/>
                <w:szCs w:val="21"/>
              </w:rPr>
            </w:pPr>
            <w:r>
              <w:rPr>
                <w:rFonts w:ascii="宋体" w:hAnsi="宋体" w:hint="eastAsia"/>
                <w:sz w:val="21"/>
                <w:szCs w:val="21"/>
              </w:rPr>
              <w:t>2、提供售后服务相关承诺的，得1分；未提供不得分。</w:t>
            </w:r>
          </w:p>
        </w:tc>
      </w:tr>
    </w:tbl>
    <w:p w:rsidR="001070DC" w:rsidRDefault="001070DC">
      <w:pPr>
        <w:ind w:firstLine="480"/>
        <w:jc w:val="left"/>
        <w:rPr>
          <w:rFonts w:ascii="宋体" w:hAnsi="宋体"/>
          <w:lang w:val="zh-CN"/>
        </w:rPr>
      </w:pPr>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85" w:name="_Toc325726025"/>
      <w:bookmarkStart w:id="86" w:name="_Toc376936756"/>
      <w:bookmarkStart w:id="87" w:name="_Toc108429761"/>
      <w:r>
        <w:rPr>
          <w:rFonts w:ascii="宋体" w:hAnsi="宋体" w:hint="eastAsia"/>
          <w:b/>
          <w:bCs/>
          <w:kern w:val="0"/>
          <w:sz w:val="36"/>
          <w:szCs w:val="36"/>
        </w:rPr>
        <w:t>八、定 标</w:t>
      </w:r>
      <w:bookmarkEnd w:id="85"/>
      <w:bookmarkEnd w:id="86"/>
      <w:bookmarkEnd w:id="87"/>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88" w:name="_Toc376936757"/>
      <w:bookmarkStart w:id="89" w:name="_Toc325726026"/>
      <w:bookmarkStart w:id="90" w:name="_Toc108429762"/>
      <w:r>
        <w:rPr>
          <w:rFonts w:ascii="宋体" w:hAnsi="宋体" w:hint="eastAsia"/>
          <w:b/>
          <w:bCs/>
          <w:kern w:val="0"/>
          <w:sz w:val="27"/>
          <w:szCs w:val="27"/>
        </w:rPr>
        <w:t>23.推荐并确定中标</w:t>
      </w:r>
      <w:bookmarkEnd w:id="88"/>
      <w:bookmarkEnd w:id="89"/>
      <w:r>
        <w:rPr>
          <w:rFonts w:ascii="宋体" w:hAnsi="宋体" w:hint="eastAsia"/>
          <w:b/>
          <w:bCs/>
          <w:kern w:val="0"/>
          <w:sz w:val="27"/>
          <w:szCs w:val="27"/>
        </w:rPr>
        <w:t>供应商</w:t>
      </w:r>
      <w:bookmarkEnd w:id="90"/>
    </w:p>
    <w:p w:rsidR="001070DC" w:rsidRDefault="005841C5">
      <w:pPr>
        <w:ind w:firstLine="480"/>
        <w:jc w:val="left"/>
        <w:rPr>
          <w:rFonts w:ascii="宋体" w:hAnsi="宋体"/>
        </w:rPr>
      </w:pPr>
      <w:r>
        <w:rPr>
          <w:rFonts w:ascii="宋体" w:hAnsi="宋体" w:hint="eastAsia"/>
        </w:rPr>
        <w:t>23.1评标委员会根据</w:t>
      </w:r>
      <w:r>
        <w:rPr>
          <w:rFonts w:ascii="宋体" w:hAnsi="宋体" w:cs="宋体" w:hint="eastAsia"/>
        </w:rPr>
        <w:t>评标总得分由高到低排序推荐预中标候选人，并由采购人按顺序确定中标供应商</w:t>
      </w:r>
      <w:r>
        <w:rPr>
          <w:rFonts w:ascii="宋体" w:hAnsi="宋体" w:hint="eastAsia"/>
        </w:rPr>
        <w:t>。为了确保中标供应商及时保障服务质量。</w:t>
      </w:r>
    </w:p>
    <w:p w:rsidR="001070DC" w:rsidRDefault="005841C5">
      <w:pPr>
        <w:ind w:firstLine="480"/>
        <w:jc w:val="left"/>
        <w:rPr>
          <w:rFonts w:ascii="宋体" w:hAnsi="宋体"/>
        </w:rPr>
      </w:pPr>
      <w:r>
        <w:rPr>
          <w:rFonts w:ascii="宋体" w:hAnsi="宋体" w:hint="eastAsia"/>
        </w:rPr>
        <w:t>23.2中标</w:t>
      </w:r>
      <w:r>
        <w:rPr>
          <w:rFonts w:ascii="宋体" w:hAnsi="宋体" w:cs="宋体" w:hint="eastAsia"/>
        </w:rPr>
        <w:t>供应商</w:t>
      </w:r>
      <w:r>
        <w:rPr>
          <w:rFonts w:ascii="宋体" w:hAnsi="宋体" w:hint="eastAsia"/>
        </w:rPr>
        <w:t>因不可抗力或自身原因不能履行合同时，采购人可以按照评审报告推荐的预中标候选人名单排序，确定下一候选人为中标</w:t>
      </w:r>
      <w:r>
        <w:rPr>
          <w:rFonts w:ascii="宋体" w:hAnsi="宋体" w:cs="宋体" w:hint="eastAsia"/>
        </w:rPr>
        <w:t>供应商</w:t>
      </w:r>
      <w:r>
        <w:rPr>
          <w:rFonts w:ascii="宋体" w:hAnsi="宋体" w:hint="eastAsia"/>
        </w:rPr>
        <w:t>，也可重新开展政府采购活动。</w:t>
      </w:r>
      <w:bookmarkStart w:id="91" w:name="_Toc325726027"/>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92" w:name="_Toc325726028"/>
      <w:bookmarkStart w:id="93" w:name="_Toc376936759"/>
      <w:bookmarkStart w:id="94" w:name="_Toc108429763"/>
      <w:r>
        <w:rPr>
          <w:rFonts w:ascii="宋体" w:hAnsi="宋体" w:hint="eastAsia"/>
          <w:b/>
          <w:bCs/>
          <w:kern w:val="0"/>
          <w:sz w:val="27"/>
          <w:szCs w:val="27"/>
        </w:rPr>
        <w:t>24.中标通知</w:t>
      </w:r>
      <w:bookmarkEnd w:id="92"/>
      <w:bookmarkEnd w:id="93"/>
      <w:bookmarkEnd w:id="94"/>
    </w:p>
    <w:p w:rsidR="001070DC" w:rsidRDefault="005841C5">
      <w:pPr>
        <w:ind w:firstLine="480"/>
        <w:jc w:val="left"/>
        <w:rPr>
          <w:rFonts w:ascii="宋体" w:hAnsi="宋体"/>
        </w:rPr>
      </w:pPr>
      <w:r>
        <w:rPr>
          <w:rFonts w:ascii="宋体" w:hAnsi="宋体" w:hint="eastAsia"/>
        </w:rPr>
        <w:t xml:space="preserve">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青海省政府采购电子化平台上查询本人的评审得分与排序，如有疑问，可致电0971-6150216。     </w:t>
      </w:r>
    </w:p>
    <w:p w:rsidR="001070DC" w:rsidRDefault="005841C5">
      <w:pPr>
        <w:ind w:firstLine="480"/>
        <w:jc w:val="left"/>
        <w:rPr>
          <w:rFonts w:ascii="宋体" w:hAnsi="宋体"/>
        </w:rPr>
      </w:pPr>
      <w:r>
        <w:rPr>
          <w:rFonts w:ascii="宋体" w:hAnsi="宋体" w:hint="eastAsia"/>
        </w:rPr>
        <w:lastRenderedPageBreak/>
        <w:t>24.2《中标通知书》发出后，采购人改变中标结果的，或者中标供应商无正当理由放弃中标项目的，依法承担法律责任。</w:t>
      </w:r>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95" w:name="_Toc376936758"/>
      <w:bookmarkStart w:id="96" w:name="_Toc108429764"/>
      <w:r>
        <w:rPr>
          <w:rFonts w:ascii="宋体" w:hAnsi="宋体" w:hint="eastAsia"/>
          <w:b/>
          <w:bCs/>
          <w:kern w:val="0"/>
          <w:sz w:val="36"/>
          <w:szCs w:val="36"/>
        </w:rPr>
        <w:t>九、授予合同</w:t>
      </w:r>
      <w:bookmarkEnd w:id="91"/>
      <w:bookmarkEnd w:id="95"/>
      <w:bookmarkEnd w:id="96"/>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97" w:name="_Toc325726029"/>
      <w:bookmarkStart w:id="98" w:name="_Toc376936760"/>
      <w:bookmarkStart w:id="99" w:name="_Toc108429765"/>
      <w:r>
        <w:rPr>
          <w:rFonts w:ascii="宋体" w:hAnsi="宋体" w:hint="eastAsia"/>
          <w:b/>
          <w:bCs/>
          <w:kern w:val="0"/>
          <w:sz w:val="27"/>
          <w:szCs w:val="27"/>
        </w:rPr>
        <w:t>25.签订合同</w:t>
      </w:r>
      <w:bookmarkEnd w:id="97"/>
      <w:bookmarkEnd w:id="98"/>
      <w:bookmarkEnd w:id="99"/>
    </w:p>
    <w:p w:rsidR="001070DC" w:rsidRDefault="005841C5">
      <w:pPr>
        <w:ind w:firstLine="480"/>
        <w:jc w:val="left"/>
        <w:rPr>
          <w:rFonts w:ascii="宋体" w:hAnsi="宋体"/>
        </w:rPr>
      </w:pPr>
      <w:r>
        <w:rPr>
          <w:rFonts w:ascii="宋体" w:hAnsi="宋体" w:hint="eastAsia"/>
        </w:rPr>
        <w:t>25.1采购人与中标供应商双方应当自《中标通知书》发出之日起30日内，按照招标文件确定的合同文本以及采购标的、规格型号、采购金额、采购数量、技术和服务要求等事项签订采购合同，并报青海省政府采购中心审核备案。</w:t>
      </w:r>
    </w:p>
    <w:p w:rsidR="001070DC" w:rsidRDefault="005841C5">
      <w:pPr>
        <w:ind w:firstLine="480"/>
        <w:rPr>
          <w:rFonts w:ascii="宋体" w:hAnsi="宋体"/>
          <w:szCs w:val="20"/>
        </w:rPr>
      </w:pPr>
      <w:r>
        <w:rPr>
          <w:rFonts w:ascii="宋体" w:hAnsi="宋体" w:hint="eastAsia"/>
        </w:rPr>
        <w:t>25.2</w:t>
      </w:r>
      <w:r>
        <w:rPr>
          <w:rFonts w:ascii="宋体" w:hAnsi="宋体" w:hint="eastAsia"/>
          <w:szCs w:val="20"/>
        </w:rPr>
        <w:t>签订合同时，中标供应商应按规定向采购人提交履约保证金</w:t>
      </w:r>
      <w:r>
        <w:rPr>
          <w:rFonts w:ascii="宋体" w:hAnsi="宋体" w:cs="宋体" w:hint="eastAsia"/>
          <w:lang w:val="zh-CN"/>
        </w:rPr>
        <w:t>（履约保证金的数额由采购人与中标供应商商定，但数额不得超出采购合同总金额的10%）</w:t>
      </w:r>
      <w:r>
        <w:rPr>
          <w:rFonts w:ascii="宋体" w:hAnsi="宋体" w:hint="eastAsia"/>
          <w:szCs w:val="20"/>
        </w:rPr>
        <w:t>，履约保证金须缴纳到采购人指定的账户。</w:t>
      </w:r>
    </w:p>
    <w:p w:rsidR="001070DC" w:rsidRDefault="005841C5">
      <w:pPr>
        <w:ind w:firstLine="480"/>
        <w:jc w:val="left"/>
        <w:rPr>
          <w:rFonts w:ascii="宋体" w:hAnsi="宋体"/>
        </w:rPr>
      </w:pPr>
      <w:r>
        <w:rPr>
          <w:rFonts w:ascii="宋体" w:hAnsi="宋体" w:hint="eastAsia"/>
        </w:rPr>
        <w:t>25.3中标供应商在法定期限内无正当理由拒签合同的，按违约处理。同时，集中采购机构和采购人可依评标排序重新确定中标供应商，并协调双方签订采购合同。</w:t>
      </w:r>
    </w:p>
    <w:p w:rsidR="001070DC" w:rsidRDefault="005841C5">
      <w:pPr>
        <w:ind w:firstLine="480"/>
        <w:jc w:val="left"/>
        <w:rPr>
          <w:rFonts w:ascii="宋体" w:hAnsi="宋体"/>
        </w:rPr>
      </w:pPr>
      <w:r>
        <w:rPr>
          <w:rFonts w:ascii="宋体" w:hAnsi="宋体" w:hint="eastAsia"/>
        </w:rPr>
        <w:t>25.4采购人不得向中标供应商提出任何不合理的要求作为订立合同的条件，采购人和中标供应商不得私下订立背离合同实质性内容的协议。</w:t>
      </w:r>
    </w:p>
    <w:p w:rsidR="001070DC" w:rsidRDefault="005841C5">
      <w:pPr>
        <w:ind w:firstLine="480"/>
        <w:jc w:val="left"/>
        <w:rPr>
          <w:rFonts w:ascii="宋体" w:hAnsi="宋体"/>
        </w:rPr>
      </w:pPr>
      <w:r>
        <w:rPr>
          <w:rFonts w:ascii="宋体" w:hAnsi="宋体" w:hint="eastAsia"/>
        </w:rPr>
        <w:t>25.5招标文件、中标供应商的投标文件、《中标通知书》及其澄清、说明文件等，均为签订采购合同的依据。</w:t>
      </w:r>
      <w:bookmarkStart w:id="100" w:name="_Toc325726030"/>
      <w:bookmarkStart w:id="101" w:name="_Toc376936761"/>
    </w:p>
    <w:p w:rsidR="001070DC" w:rsidRDefault="005841C5">
      <w:pPr>
        <w:ind w:firstLine="480"/>
        <w:jc w:val="left"/>
        <w:rPr>
          <w:rFonts w:ascii="宋体" w:hAnsi="宋体"/>
        </w:rPr>
      </w:pPr>
      <w:r>
        <w:rPr>
          <w:rFonts w:ascii="宋体" w:hAnsi="宋体" w:hint="eastAsia"/>
        </w:rPr>
        <w:t>25.6采购人应当自采购合同签订之日起2个工作日内，将采购合同在青海政府采购信息网上公告，但政府采购合同中涉及国家秘密、商业秘密的内容除外。</w:t>
      </w:r>
    </w:p>
    <w:p w:rsidR="001070DC" w:rsidRDefault="005841C5">
      <w:pPr>
        <w:ind w:firstLine="480"/>
        <w:jc w:val="left"/>
        <w:rPr>
          <w:rFonts w:ascii="宋体" w:hAnsi="宋体"/>
        </w:rPr>
      </w:pPr>
      <w:r>
        <w:rPr>
          <w:rFonts w:ascii="宋体" w:hAnsi="宋体" w:hint="eastAsia"/>
        </w:rPr>
        <w:t>25.7采购人与中标人应当根据合同的约定依法履行合同义务。政府采购合同的履行、违约责任和解决争议的方法等适用《中华人民共和国民法典》。</w:t>
      </w:r>
    </w:p>
    <w:p w:rsidR="001070DC" w:rsidRDefault="005841C5">
      <w:pPr>
        <w:ind w:firstLine="480"/>
        <w:jc w:val="left"/>
        <w:rPr>
          <w:rFonts w:ascii="宋体" w:hAnsi="宋体"/>
        </w:rPr>
      </w:pPr>
      <w:r>
        <w:rPr>
          <w:rFonts w:ascii="宋体" w:hAnsi="宋体" w:hint="eastAsia"/>
        </w:rPr>
        <w:t>25.8采购人应当按照政府采购合同规定的技术、服务、安全标准组织对供应商履约情况进行验收，并出具验收书。验收书应当包括每一项技术、服务、安全标准的履约情况。</w:t>
      </w:r>
    </w:p>
    <w:p w:rsidR="001070DC" w:rsidRDefault="005841C5">
      <w:pPr>
        <w:autoSpaceDE w:val="0"/>
        <w:autoSpaceDN w:val="0"/>
        <w:ind w:firstLine="480"/>
        <w:rPr>
          <w:rFonts w:ascii="宋体" w:hAnsi="宋体"/>
        </w:rPr>
      </w:pPr>
      <w:r>
        <w:rPr>
          <w:rFonts w:ascii="宋体" w:hAnsi="宋体" w:hint="eastAsia"/>
        </w:rPr>
        <w:t>25.9采购人应当加强对中标人的履约管理，并按照采购合同约定，及时向中标人支付采购资金。对于中标人违反采购合同约定的行为，采购人应当及时处理，依法追究其违约责任。</w:t>
      </w:r>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102" w:name="_Toc108429766"/>
      <w:r>
        <w:rPr>
          <w:rFonts w:ascii="宋体" w:hAnsi="宋体" w:hint="eastAsia"/>
          <w:b/>
          <w:bCs/>
          <w:kern w:val="0"/>
          <w:sz w:val="36"/>
          <w:szCs w:val="36"/>
        </w:rPr>
        <w:lastRenderedPageBreak/>
        <w:t>十、串通投标的认定及处理办法</w:t>
      </w:r>
      <w:bookmarkEnd w:id="102"/>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103" w:name="_Toc108429767"/>
      <w:r>
        <w:rPr>
          <w:rFonts w:ascii="宋体" w:hAnsi="宋体" w:hint="eastAsia"/>
          <w:b/>
          <w:bCs/>
          <w:kern w:val="0"/>
          <w:sz w:val="27"/>
          <w:szCs w:val="27"/>
        </w:rPr>
        <w:t>26.串通投标的情形</w:t>
      </w:r>
      <w:bookmarkEnd w:id="103"/>
    </w:p>
    <w:p w:rsidR="001070DC" w:rsidRDefault="005841C5">
      <w:pPr>
        <w:ind w:firstLine="480"/>
        <w:jc w:val="left"/>
        <w:rPr>
          <w:rFonts w:ascii="宋体" w:hAnsi="宋体"/>
        </w:rPr>
      </w:pPr>
      <w:r>
        <w:rPr>
          <w:rFonts w:ascii="宋体" w:hAnsi="宋体" w:hint="eastAsia"/>
        </w:rPr>
        <w:t>26.1</w:t>
      </w:r>
      <w:r>
        <w:rPr>
          <w:rFonts w:ascii="宋体" w:hAnsi="宋体"/>
        </w:rPr>
        <w:t>投标人应当遵循公平竞争的原则，不得恶意串通，不得妨碍其他投标人的竞争行为，不得损害采购人或者其他投标人的合法权益。</w:t>
      </w:r>
    </w:p>
    <w:p w:rsidR="001070DC" w:rsidRDefault="005841C5">
      <w:pPr>
        <w:ind w:firstLine="480"/>
        <w:jc w:val="left"/>
        <w:rPr>
          <w:rFonts w:ascii="宋体" w:hAnsi="宋体"/>
        </w:rPr>
      </w:pPr>
      <w:r>
        <w:rPr>
          <w:rFonts w:ascii="宋体" w:hAnsi="宋体" w:hint="eastAsia"/>
        </w:rPr>
        <w:t xml:space="preserve">26.2 </w:t>
      </w:r>
      <w:r>
        <w:rPr>
          <w:rFonts w:ascii="宋体" w:hAnsi="宋体"/>
        </w:rPr>
        <w:t>有下列情形之一的，视为投标人串通投标，其投标无效：</w:t>
      </w:r>
    </w:p>
    <w:p w:rsidR="001070DC" w:rsidRDefault="005841C5">
      <w:pPr>
        <w:ind w:firstLine="480"/>
        <w:jc w:val="left"/>
        <w:rPr>
          <w:rFonts w:ascii="宋体" w:hAnsi="宋体"/>
        </w:rPr>
      </w:pPr>
      <w:r>
        <w:rPr>
          <w:rFonts w:ascii="宋体" w:hAnsi="宋体" w:hint="eastAsia"/>
        </w:rPr>
        <w:t>（1）</w:t>
      </w:r>
      <w:r>
        <w:rPr>
          <w:rFonts w:ascii="宋体" w:hAnsi="宋体"/>
        </w:rPr>
        <w:t>不同投标人的投标文件由同一单位或者个人编制；</w:t>
      </w:r>
    </w:p>
    <w:p w:rsidR="001070DC" w:rsidRDefault="005841C5">
      <w:pPr>
        <w:ind w:firstLine="480"/>
        <w:jc w:val="left"/>
        <w:rPr>
          <w:rFonts w:ascii="宋体" w:hAnsi="宋体"/>
        </w:rPr>
      </w:pPr>
      <w:r>
        <w:rPr>
          <w:rFonts w:ascii="宋体" w:hAnsi="宋体" w:hint="eastAsia"/>
        </w:rPr>
        <w:t>（2）</w:t>
      </w:r>
      <w:r>
        <w:rPr>
          <w:rFonts w:ascii="宋体" w:hAnsi="宋体"/>
        </w:rPr>
        <w:t>不同投标人委托同一单位或者个人办理投标事宜；</w:t>
      </w:r>
    </w:p>
    <w:p w:rsidR="001070DC" w:rsidRDefault="005841C5">
      <w:pPr>
        <w:ind w:firstLine="480"/>
        <w:jc w:val="left"/>
        <w:rPr>
          <w:rFonts w:ascii="宋体" w:hAnsi="宋体"/>
        </w:rPr>
      </w:pPr>
      <w:r>
        <w:rPr>
          <w:rFonts w:ascii="宋体" w:hAnsi="宋体" w:hint="eastAsia"/>
        </w:rPr>
        <w:t>（3）</w:t>
      </w:r>
      <w:r>
        <w:rPr>
          <w:rFonts w:ascii="宋体" w:hAnsi="宋体"/>
        </w:rPr>
        <w:t>不同投标人的投标文件载明的项目管理成员或者联系人员为同一人；</w:t>
      </w:r>
    </w:p>
    <w:p w:rsidR="001070DC" w:rsidRDefault="005841C5">
      <w:pPr>
        <w:ind w:firstLine="480"/>
        <w:jc w:val="left"/>
        <w:rPr>
          <w:rFonts w:ascii="宋体" w:hAnsi="宋体"/>
        </w:rPr>
      </w:pPr>
      <w:r>
        <w:rPr>
          <w:rFonts w:ascii="宋体" w:hAnsi="宋体" w:hint="eastAsia"/>
        </w:rPr>
        <w:t>（4）</w:t>
      </w:r>
      <w:r>
        <w:rPr>
          <w:rFonts w:ascii="宋体" w:hAnsi="宋体"/>
        </w:rPr>
        <w:t>不同投标人的投标文件异常一致或者投标报价呈规律性差异；</w:t>
      </w:r>
    </w:p>
    <w:p w:rsidR="001070DC" w:rsidRDefault="005841C5">
      <w:pPr>
        <w:ind w:firstLine="480"/>
        <w:jc w:val="left"/>
        <w:rPr>
          <w:rFonts w:ascii="宋体" w:hAnsi="宋体"/>
        </w:rPr>
      </w:pPr>
      <w:r>
        <w:rPr>
          <w:rFonts w:ascii="宋体" w:hAnsi="宋体" w:hint="eastAsia"/>
        </w:rPr>
        <w:t>（5）</w:t>
      </w:r>
      <w:r>
        <w:rPr>
          <w:rFonts w:ascii="宋体" w:hAnsi="宋体"/>
        </w:rPr>
        <w:t>不同投标人的投标文件相互混装</w:t>
      </w:r>
      <w:r w:rsidR="00DE14F7">
        <w:rPr>
          <w:rFonts w:ascii="宋体" w:hAnsi="宋体" w:hint="eastAsia"/>
        </w:rPr>
        <w:t>。</w:t>
      </w:r>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104" w:name="_Toc108429768"/>
      <w:r>
        <w:rPr>
          <w:rFonts w:ascii="宋体" w:hAnsi="宋体" w:hint="eastAsia"/>
          <w:b/>
          <w:bCs/>
          <w:kern w:val="0"/>
          <w:sz w:val="36"/>
          <w:szCs w:val="36"/>
        </w:rPr>
        <w:t>十一、废标</w:t>
      </w:r>
      <w:bookmarkEnd w:id="100"/>
      <w:bookmarkEnd w:id="101"/>
      <w:bookmarkEnd w:id="104"/>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105" w:name="_Toc108429769"/>
      <w:bookmarkStart w:id="106" w:name="_Toc325726031"/>
      <w:bookmarkStart w:id="107" w:name="_Toc376936762"/>
      <w:r>
        <w:rPr>
          <w:rFonts w:ascii="宋体" w:hAnsi="宋体" w:hint="eastAsia"/>
          <w:b/>
          <w:bCs/>
          <w:kern w:val="0"/>
          <w:sz w:val="27"/>
          <w:szCs w:val="27"/>
        </w:rPr>
        <w:t>27. 废标情形</w:t>
      </w:r>
      <w:bookmarkEnd w:id="105"/>
    </w:p>
    <w:p w:rsidR="001070DC" w:rsidRDefault="005841C5">
      <w:pPr>
        <w:ind w:firstLine="480"/>
        <w:jc w:val="left"/>
        <w:rPr>
          <w:rFonts w:ascii="宋体" w:hAnsi="宋体"/>
        </w:rPr>
      </w:pPr>
      <w:r>
        <w:rPr>
          <w:rFonts w:ascii="宋体" w:hAnsi="宋体" w:hint="eastAsia"/>
        </w:rPr>
        <w:t>27.1在招标采购中，出现下列情形之一的，应予废标：</w:t>
      </w:r>
      <w:bookmarkEnd w:id="106"/>
      <w:bookmarkEnd w:id="107"/>
    </w:p>
    <w:p w:rsidR="001070DC" w:rsidRDefault="005841C5">
      <w:pPr>
        <w:ind w:firstLine="480"/>
        <w:jc w:val="left"/>
        <w:rPr>
          <w:rFonts w:ascii="宋体" w:hAnsi="宋体"/>
        </w:rPr>
      </w:pPr>
      <w:r>
        <w:rPr>
          <w:rFonts w:ascii="宋体" w:hAnsi="宋体" w:hint="eastAsia"/>
        </w:rPr>
        <w:t>（1）符合投标条件的供应商或者对招标文件作实质响应的供应商不足三家的；</w:t>
      </w:r>
    </w:p>
    <w:p w:rsidR="001070DC" w:rsidRDefault="005841C5">
      <w:pPr>
        <w:ind w:firstLine="480"/>
        <w:jc w:val="left"/>
        <w:rPr>
          <w:rFonts w:ascii="宋体" w:hAnsi="宋体"/>
        </w:rPr>
      </w:pPr>
      <w:r>
        <w:rPr>
          <w:rFonts w:ascii="宋体" w:hAnsi="宋体" w:hint="eastAsia"/>
        </w:rPr>
        <w:t>（2）出现影响采购活动正常推进的违法、违规行为的；</w:t>
      </w:r>
    </w:p>
    <w:p w:rsidR="001070DC" w:rsidRDefault="005841C5">
      <w:pPr>
        <w:ind w:firstLine="480"/>
        <w:jc w:val="left"/>
        <w:rPr>
          <w:rFonts w:ascii="宋体" w:hAnsi="宋体"/>
        </w:rPr>
      </w:pPr>
      <w:r>
        <w:rPr>
          <w:rFonts w:ascii="宋体" w:hAnsi="宋体" w:hint="eastAsia"/>
        </w:rPr>
        <w:t>（3）投标人的报价均超出采购预算，采购人不能支付的；</w:t>
      </w:r>
    </w:p>
    <w:p w:rsidR="001070DC" w:rsidRDefault="005841C5">
      <w:pPr>
        <w:ind w:firstLine="480"/>
        <w:jc w:val="left"/>
        <w:rPr>
          <w:rFonts w:ascii="宋体" w:hAnsi="宋体"/>
        </w:rPr>
      </w:pPr>
      <w:r>
        <w:rPr>
          <w:rFonts w:ascii="宋体" w:hAnsi="宋体" w:hint="eastAsia"/>
        </w:rPr>
        <w:t>（4）因重大变故，采购任务取消的。</w:t>
      </w:r>
    </w:p>
    <w:p w:rsidR="001070DC" w:rsidRDefault="005841C5">
      <w:pPr>
        <w:ind w:firstLine="480"/>
        <w:rPr>
          <w:rFonts w:ascii="宋体" w:hAnsi="Courier New"/>
          <w:szCs w:val="20"/>
        </w:rPr>
      </w:pPr>
      <w:r>
        <w:rPr>
          <w:rFonts w:ascii="宋体" w:hAnsi="宋体" w:hint="eastAsia"/>
        </w:rPr>
        <w:t>27.2</w:t>
      </w:r>
      <w:r>
        <w:rPr>
          <w:rFonts w:ascii="宋体" w:hAnsi="Courier New" w:hint="eastAsia"/>
          <w:szCs w:val="20"/>
        </w:rPr>
        <w:t>废标后，由</w:t>
      </w:r>
      <w:r>
        <w:rPr>
          <w:rFonts w:ascii="宋体" w:hAnsi="宋体" w:hint="eastAsia"/>
        </w:rPr>
        <w:t>集中采购机构</w:t>
      </w:r>
      <w:r>
        <w:rPr>
          <w:rFonts w:ascii="宋体" w:hAnsi="Courier New" w:cs="宋体" w:hint="eastAsia"/>
          <w:szCs w:val="20"/>
        </w:rPr>
        <w:t>发布废标公告</w:t>
      </w:r>
      <w:r>
        <w:rPr>
          <w:rFonts w:ascii="宋体" w:hAnsi="Courier New" w:hint="eastAsia"/>
          <w:szCs w:val="20"/>
        </w:rPr>
        <w:t>。</w:t>
      </w:r>
      <w:bookmarkStart w:id="108" w:name="_Toc325726032"/>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109" w:name="_Toc376936763"/>
      <w:bookmarkStart w:id="110" w:name="_Toc108429770"/>
      <w:r>
        <w:rPr>
          <w:rFonts w:ascii="宋体" w:hAnsi="宋体" w:hint="eastAsia"/>
          <w:b/>
          <w:bCs/>
          <w:kern w:val="0"/>
          <w:sz w:val="36"/>
          <w:szCs w:val="36"/>
        </w:rPr>
        <w:t>十二、处罚</w:t>
      </w:r>
      <w:bookmarkEnd w:id="108"/>
      <w:bookmarkEnd w:id="109"/>
      <w:bookmarkEnd w:id="110"/>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111" w:name="_Toc325726033"/>
      <w:bookmarkStart w:id="112" w:name="_Toc376936764"/>
      <w:bookmarkStart w:id="113" w:name="_Toc108429771"/>
      <w:r>
        <w:rPr>
          <w:rFonts w:ascii="宋体" w:hAnsi="宋体" w:hint="eastAsia"/>
          <w:b/>
          <w:bCs/>
          <w:kern w:val="0"/>
          <w:sz w:val="27"/>
          <w:szCs w:val="27"/>
        </w:rPr>
        <w:t>28.处罚情形</w:t>
      </w:r>
      <w:bookmarkEnd w:id="111"/>
      <w:bookmarkEnd w:id="112"/>
      <w:bookmarkEnd w:id="113"/>
    </w:p>
    <w:p w:rsidR="00FD5142" w:rsidRDefault="005841C5" w:rsidP="00FD5142">
      <w:pPr>
        <w:ind w:firstLine="480"/>
        <w:jc w:val="left"/>
        <w:rPr>
          <w:rFonts w:ascii="宋体" w:hAnsi="宋体"/>
        </w:rPr>
      </w:pPr>
      <w:r>
        <w:rPr>
          <w:rFonts w:ascii="宋体" w:hAnsi="宋体" w:hint="eastAsia"/>
        </w:rPr>
        <w:lastRenderedPageBreak/>
        <w:t>28.1</w:t>
      </w:r>
      <w:r w:rsidR="00FD5142">
        <w:rPr>
          <w:rFonts w:ascii="宋体" w:hAnsi="宋体" w:hint="eastAsia"/>
        </w:rPr>
        <w:t>有下列情形之一的，中标供应商的中标结果无效，履约保证金不予退还。</w:t>
      </w:r>
    </w:p>
    <w:p w:rsidR="001070DC" w:rsidRDefault="005841C5">
      <w:pPr>
        <w:ind w:firstLine="480"/>
        <w:jc w:val="left"/>
        <w:rPr>
          <w:rFonts w:ascii="宋体" w:hAnsi="宋体"/>
        </w:rPr>
      </w:pPr>
      <w:r>
        <w:rPr>
          <w:rFonts w:ascii="宋体" w:hAnsi="宋体" w:hint="eastAsia"/>
        </w:rPr>
        <w:t>（1）投标人在投标截止期后撤回其投标的；</w:t>
      </w:r>
    </w:p>
    <w:p w:rsidR="001070DC" w:rsidRDefault="005841C5">
      <w:pPr>
        <w:ind w:firstLine="480"/>
        <w:jc w:val="left"/>
        <w:rPr>
          <w:rFonts w:ascii="宋体" w:hAnsi="宋体"/>
        </w:rPr>
      </w:pPr>
      <w:r>
        <w:rPr>
          <w:rFonts w:ascii="宋体" w:hAnsi="宋体" w:hint="eastAsia"/>
        </w:rPr>
        <w:t>（2）提供虚假材料谋取中标的；</w:t>
      </w:r>
    </w:p>
    <w:p w:rsidR="001070DC" w:rsidRDefault="005841C5">
      <w:pPr>
        <w:ind w:firstLine="480"/>
        <w:jc w:val="left"/>
        <w:rPr>
          <w:rFonts w:ascii="宋体" w:hAnsi="宋体"/>
        </w:rPr>
      </w:pPr>
      <w:r>
        <w:rPr>
          <w:rFonts w:ascii="宋体" w:hAnsi="宋体" w:hint="eastAsia"/>
        </w:rPr>
        <w:t>（3）采取不正当手段诋毁、排挤其他供应商的；</w:t>
      </w:r>
    </w:p>
    <w:p w:rsidR="001070DC" w:rsidRDefault="005841C5">
      <w:pPr>
        <w:ind w:firstLineChars="183" w:firstLine="439"/>
        <w:jc w:val="left"/>
        <w:rPr>
          <w:rFonts w:ascii="宋体" w:hAnsi="宋体"/>
        </w:rPr>
      </w:pPr>
      <w:r>
        <w:rPr>
          <w:rFonts w:ascii="宋体" w:hAnsi="宋体" w:hint="eastAsia"/>
        </w:rPr>
        <w:t>（4）有恶意串通等不正当竞争行为的；</w:t>
      </w:r>
    </w:p>
    <w:p w:rsidR="001070DC" w:rsidRDefault="005841C5">
      <w:pPr>
        <w:ind w:firstLine="480"/>
        <w:jc w:val="left"/>
        <w:rPr>
          <w:rFonts w:ascii="宋体" w:hAnsi="宋体"/>
        </w:rPr>
      </w:pPr>
      <w:r>
        <w:rPr>
          <w:rFonts w:ascii="宋体" w:hAnsi="宋体" w:hint="eastAsia"/>
        </w:rPr>
        <w:t>（5）中标后无正当理由拒不与采购人签订采购合同的；</w:t>
      </w:r>
    </w:p>
    <w:p w:rsidR="001070DC" w:rsidRDefault="005841C5">
      <w:pPr>
        <w:ind w:firstLine="480"/>
        <w:jc w:val="left"/>
        <w:rPr>
          <w:rFonts w:ascii="宋体" w:hAnsi="宋体"/>
        </w:rPr>
      </w:pPr>
      <w:r>
        <w:rPr>
          <w:rFonts w:ascii="宋体" w:hAnsi="宋体" w:hint="eastAsia"/>
        </w:rPr>
        <w:t>（6）未按照招、投标文件确定的事项签订采购合同的；</w:t>
      </w:r>
    </w:p>
    <w:p w:rsidR="001070DC" w:rsidRDefault="005841C5">
      <w:pPr>
        <w:ind w:firstLine="480"/>
        <w:jc w:val="left"/>
        <w:rPr>
          <w:rFonts w:ascii="宋体" w:hAnsi="宋体"/>
        </w:rPr>
      </w:pPr>
      <w:r>
        <w:rPr>
          <w:rFonts w:ascii="宋体" w:hAnsi="宋体" w:hint="eastAsia"/>
        </w:rPr>
        <w:t>（7）将采购合同转包的；</w:t>
      </w:r>
    </w:p>
    <w:p w:rsidR="001070DC" w:rsidRDefault="005841C5">
      <w:pPr>
        <w:ind w:firstLine="480"/>
        <w:jc w:val="left"/>
        <w:rPr>
          <w:rFonts w:ascii="宋体" w:hAnsi="宋体"/>
        </w:rPr>
      </w:pPr>
      <w:r>
        <w:rPr>
          <w:rFonts w:ascii="宋体" w:hAnsi="宋体" w:hint="eastAsia"/>
        </w:rPr>
        <w:t>（8）提供假冒伪劣产品的；</w:t>
      </w:r>
    </w:p>
    <w:p w:rsidR="001070DC" w:rsidRDefault="005841C5">
      <w:pPr>
        <w:ind w:firstLine="480"/>
        <w:jc w:val="left"/>
        <w:rPr>
          <w:rFonts w:ascii="宋体" w:hAnsi="宋体"/>
        </w:rPr>
      </w:pPr>
      <w:r>
        <w:rPr>
          <w:rFonts w:ascii="宋体" w:hAnsi="宋体" w:hint="eastAsia"/>
        </w:rPr>
        <w:t>（9）擅自变更、中止或者终止政府采购合同的；</w:t>
      </w:r>
    </w:p>
    <w:p w:rsidR="001070DC" w:rsidRDefault="005841C5">
      <w:pPr>
        <w:ind w:firstLine="480"/>
        <w:jc w:val="left"/>
        <w:rPr>
          <w:rFonts w:ascii="宋体" w:hAnsi="宋体"/>
        </w:rPr>
      </w:pPr>
      <w:r>
        <w:rPr>
          <w:rFonts w:ascii="宋体" w:hAnsi="宋体" w:hint="eastAsia"/>
        </w:rPr>
        <w:t>（10）中标供应商签订合同后，因种种原因不能履约或无故拖延履约期的；</w:t>
      </w:r>
    </w:p>
    <w:p w:rsidR="001070DC" w:rsidRDefault="005841C5">
      <w:pPr>
        <w:ind w:firstLine="480"/>
        <w:jc w:val="left"/>
        <w:rPr>
          <w:rFonts w:ascii="宋体" w:hAnsi="宋体"/>
        </w:rPr>
      </w:pPr>
      <w:r>
        <w:rPr>
          <w:rFonts w:ascii="宋体" w:hAnsi="宋体" w:hint="eastAsia"/>
        </w:rPr>
        <w:t>（11）法律、法规规定的其他情形的。</w:t>
      </w:r>
    </w:p>
    <w:p w:rsidR="001070DC" w:rsidRDefault="005841C5">
      <w:pPr>
        <w:ind w:firstLine="480"/>
        <w:jc w:val="left"/>
        <w:rPr>
          <w:rFonts w:ascii="宋体" w:hAnsi="宋体"/>
        </w:rPr>
      </w:pPr>
      <w:r>
        <w:rPr>
          <w:rFonts w:ascii="宋体" w:hAnsi="宋体" w:hint="eastAsia"/>
        </w:rPr>
        <w:t>28.2出现上述情况，情节严重的，报省财政厅依法进行处理。</w:t>
      </w:r>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114" w:name="_Toc325726034"/>
      <w:bookmarkStart w:id="115" w:name="_Toc376936765"/>
      <w:bookmarkStart w:id="116" w:name="_Toc108429772"/>
      <w:r>
        <w:rPr>
          <w:rFonts w:ascii="宋体" w:hAnsi="宋体" w:hint="eastAsia"/>
          <w:b/>
          <w:bCs/>
          <w:kern w:val="0"/>
          <w:sz w:val="36"/>
          <w:szCs w:val="36"/>
        </w:rPr>
        <w:t>十三、其他</w:t>
      </w:r>
      <w:bookmarkEnd w:id="114"/>
      <w:bookmarkEnd w:id="115"/>
      <w:bookmarkEnd w:id="116"/>
    </w:p>
    <w:p w:rsidR="001070DC" w:rsidRDefault="005841C5">
      <w:pPr>
        <w:ind w:firstLine="480"/>
        <w:jc w:val="left"/>
        <w:rPr>
          <w:rFonts w:ascii="宋体" w:hAnsi="宋体"/>
        </w:rPr>
      </w:pPr>
      <w:r>
        <w:rPr>
          <w:rFonts w:ascii="宋体" w:hAnsi="宋体" w:hint="eastAsia"/>
        </w:rPr>
        <w:t>其他未尽事宜，按照《中华人民共和国政府采购法》、《中华人民共和国民法典》、《中华人民共和国政府采购法实施条例》等法律法规及中华人民共和国财政部《政府采购货物和服务招标投标管理办法》的有关条款执行。</w:t>
      </w:r>
    </w:p>
    <w:p w:rsidR="002221A4" w:rsidRDefault="005841C5">
      <w:pPr>
        <w:ind w:firstLineChars="0" w:firstLine="0"/>
        <w:jc w:val="center"/>
        <w:rPr>
          <w:rFonts w:ascii="宋体"/>
          <w:b/>
          <w:kern w:val="28"/>
          <w:sz w:val="36"/>
          <w:szCs w:val="20"/>
        </w:rPr>
      </w:pPr>
      <w:bookmarkStart w:id="117" w:name="_Toc376936766"/>
      <w:r>
        <w:rPr>
          <w:rFonts w:ascii="宋体"/>
          <w:b/>
          <w:kern w:val="28"/>
          <w:sz w:val="36"/>
          <w:szCs w:val="20"/>
        </w:rPr>
        <w:br w:type="page"/>
      </w:r>
    </w:p>
    <w:p w:rsidR="002221A4" w:rsidRDefault="002221A4">
      <w:pPr>
        <w:ind w:firstLineChars="0" w:firstLine="0"/>
        <w:jc w:val="center"/>
        <w:rPr>
          <w:rFonts w:ascii="宋体"/>
          <w:b/>
          <w:kern w:val="28"/>
          <w:sz w:val="36"/>
          <w:szCs w:val="20"/>
        </w:rPr>
      </w:pPr>
    </w:p>
    <w:p w:rsidR="001070DC" w:rsidRDefault="005841C5">
      <w:pPr>
        <w:ind w:firstLineChars="0" w:firstLine="0"/>
        <w:jc w:val="center"/>
        <w:rPr>
          <w:rFonts w:ascii="宋体"/>
          <w:b/>
          <w:kern w:val="28"/>
          <w:sz w:val="36"/>
          <w:szCs w:val="20"/>
        </w:rPr>
      </w:pPr>
      <w:r>
        <w:rPr>
          <w:rFonts w:ascii="宋体" w:hint="eastAsia"/>
          <w:b/>
          <w:kern w:val="28"/>
          <w:sz w:val="36"/>
          <w:szCs w:val="20"/>
        </w:rPr>
        <w:t xml:space="preserve">第三部分 </w:t>
      </w:r>
      <w:bookmarkEnd w:id="117"/>
      <w:r>
        <w:rPr>
          <w:rFonts w:ascii="宋体" w:hint="eastAsia"/>
          <w:b/>
          <w:kern w:val="28"/>
          <w:sz w:val="36"/>
          <w:szCs w:val="20"/>
        </w:rPr>
        <w:t>青海省政府采购项目合同书范本（货物类）</w:t>
      </w:r>
    </w:p>
    <w:p w:rsidR="001070DC" w:rsidRDefault="001070DC">
      <w:pPr>
        <w:ind w:firstLineChars="0" w:firstLine="0"/>
      </w:pPr>
      <w:bookmarkStart w:id="118" w:name="_Toc375576842"/>
      <w:bookmarkStart w:id="119" w:name="_Toc373954603"/>
      <w:bookmarkStart w:id="120" w:name="_Toc373936315"/>
    </w:p>
    <w:p w:rsidR="001070DC" w:rsidRDefault="001070DC">
      <w:pPr>
        <w:pStyle w:val="1"/>
        <w:ind w:firstLineChars="286" w:firstLine="686"/>
        <w:jc w:val="both"/>
        <w:rPr>
          <w:rFonts w:ascii="Times New Roman"/>
          <w:b w:val="0"/>
          <w:kern w:val="2"/>
          <w:sz w:val="24"/>
          <w:szCs w:val="24"/>
        </w:rPr>
      </w:pPr>
    </w:p>
    <w:p w:rsidR="001070DC" w:rsidRDefault="001070DC">
      <w:pPr>
        <w:ind w:firstLine="480"/>
      </w:pPr>
    </w:p>
    <w:p w:rsidR="001070DC" w:rsidRDefault="001070DC">
      <w:pPr>
        <w:ind w:firstLine="480"/>
      </w:pPr>
    </w:p>
    <w:p w:rsidR="001070DC" w:rsidRDefault="001070DC">
      <w:pPr>
        <w:ind w:firstLine="480"/>
      </w:pPr>
    </w:p>
    <w:p w:rsidR="001070DC" w:rsidRDefault="001070DC">
      <w:pPr>
        <w:ind w:firstLine="480"/>
      </w:pPr>
    </w:p>
    <w:p w:rsidR="001070DC" w:rsidRDefault="001070DC">
      <w:pPr>
        <w:ind w:firstLine="480"/>
      </w:pPr>
    </w:p>
    <w:p w:rsidR="001070DC" w:rsidRDefault="001070DC">
      <w:pPr>
        <w:ind w:firstLine="480"/>
      </w:pPr>
    </w:p>
    <w:p w:rsidR="001070DC" w:rsidRDefault="005841C5">
      <w:pPr>
        <w:pStyle w:val="1"/>
        <w:ind w:firstLineChars="286" w:firstLine="1378"/>
        <w:jc w:val="both"/>
        <w:rPr>
          <w:sz w:val="48"/>
          <w:szCs w:val="48"/>
        </w:rPr>
      </w:pPr>
      <w:bookmarkStart w:id="121" w:name="_Toc108429773"/>
      <w:r>
        <w:rPr>
          <w:rFonts w:hint="eastAsia"/>
          <w:sz w:val="48"/>
          <w:szCs w:val="48"/>
        </w:rPr>
        <w:t>青海省政府采购项目合同</w:t>
      </w:r>
      <w:bookmarkEnd w:id="118"/>
      <w:bookmarkEnd w:id="119"/>
      <w:bookmarkEnd w:id="120"/>
      <w:r>
        <w:rPr>
          <w:rFonts w:hint="eastAsia"/>
          <w:sz w:val="48"/>
          <w:szCs w:val="48"/>
        </w:rPr>
        <w:t>书</w:t>
      </w:r>
      <w:bookmarkEnd w:id="121"/>
    </w:p>
    <w:p w:rsidR="001070DC" w:rsidRDefault="001070DC">
      <w:pPr>
        <w:ind w:firstLineChars="0" w:firstLine="0"/>
      </w:pPr>
    </w:p>
    <w:p w:rsidR="001070DC" w:rsidRDefault="001070DC">
      <w:pPr>
        <w:ind w:firstLineChars="0" w:firstLine="0"/>
      </w:pPr>
    </w:p>
    <w:p w:rsidR="001070DC" w:rsidRDefault="001070DC">
      <w:pPr>
        <w:ind w:firstLineChars="0" w:firstLine="0"/>
      </w:pPr>
    </w:p>
    <w:p w:rsidR="00FD5142" w:rsidRDefault="00FD5142" w:rsidP="00FD5142">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rsidR="00FD5142" w:rsidRDefault="00FD5142" w:rsidP="00FD5142">
      <w:pPr>
        <w:spacing w:line="360" w:lineRule="auto"/>
        <w:ind w:firstLine="602"/>
        <w:rPr>
          <w:b/>
          <w:sz w:val="30"/>
          <w:szCs w:val="30"/>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rsidR="00FD5142" w:rsidRDefault="00FD5142" w:rsidP="00FD5142">
      <w:pPr>
        <w:spacing w:line="360" w:lineRule="auto"/>
        <w:ind w:firstLine="602"/>
        <w:rPr>
          <w:bCs/>
          <w:sz w:val="22"/>
          <w:szCs w:val="22"/>
          <w:u w:val="thick"/>
        </w:rPr>
      </w:pPr>
      <w:r>
        <w:rPr>
          <w:rFonts w:hint="eastAsia"/>
          <w:b/>
          <w:sz w:val="30"/>
          <w:szCs w:val="30"/>
        </w:rPr>
        <w:t>采购合同编号：</w:t>
      </w:r>
      <w:r>
        <w:rPr>
          <w:rFonts w:hint="eastAsia"/>
          <w:b/>
          <w:sz w:val="30"/>
          <w:szCs w:val="30"/>
          <w:u w:val="single"/>
        </w:rPr>
        <w:t xml:space="preserve">      2022-</w:t>
      </w:r>
      <w:r>
        <w:rPr>
          <w:rFonts w:hint="eastAsia"/>
          <w:b/>
          <w:sz w:val="30"/>
          <w:szCs w:val="30"/>
          <w:u w:val="single"/>
        </w:rPr>
        <w:t>（货物）</w:t>
      </w:r>
      <w:r>
        <w:rPr>
          <w:rFonts w:hint="eastAsia"/>
          <w:b/>
          <w:sz w:val="30"/>
          <w:szCs w:val="30"/>
          <w:u w:val="single"/>
        </w:rPr>
        <w:t>-055</w:t>
      </w:r>
      <w:r>
        <w:rPr>
          <w:rFonts w:hint="eastAsia"/>
          <w:b/>
          <w:sz w:val="30"/>
          <w:szCs w:val="30"/>
          <w:u w:val="single"/>
        </w:rPr>
        <w:t>（包</w:t>
      </w:r>
      <w:r>
        <w:rPr>
          <w:rFonts w:hint="eastAsia"/>
          <w:b/>
          <w:sz w:val="30"/>
          <w:szCs w:val="30"/>
          <w:u w:val="single"/>
        </w:rPr>
        <w:t>*</w:t>
      </w:r>
      <w:r>
        <w:rPr>
          <w:rFonts w:hint="eastAsia"/>
          <w:b/>
          <w:sz w:val="30"/>
          <w:szCs w:val="30"/>
          <w:u w:val="single"/>
        </w:rPr>
        <w:t>）</w:t>
      </w:r>
      <w:r>
        <w:rPr>
          <w:rFonts w:hint="eastAsia"/>
          <w:b/>
          <w:sz w:val="30"/>
          <w:szCs w:val="30"/>
          <w:u w:val="single"/>
        </w:rPr>
        <w:t xml:space="preserve">           </w:t>
      </w:r>
      <w:r>
        <w:rPr>
          <w:rFonts w:hint="eastAsia"/>
          <w:b/>
          <w:sz w:val="30"/>
          <w:szCs w:val="30"/>
        </w:rPr>
        <w:t xml:space="preserve"> </w:t>
      </w:r>
    </w:p>
    <w:p w:rsidR="00FD5142" w:rsidRDefault="00FD5142" w:rsidP="00FD5142">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p>
    <w:p w:rsidR="00FD5142" w:rsidRDefault="00FD5142" w:rsidP="00FD5142">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rsidR="00FD5142" w:rsidRDefault="00FD5142" w:rsidP="00FD5142">
      <w:pPr>
        <w:spacing w:line="360" w:lineRule="auto"/>
        <w:ind w:firstLine="602"/>
        <w:jc w:val="left"/>
        <w:rPr>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rsidR="00FD5142" w:rsidRDefault="00FD5142" w:rsidP="00FD5142">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rsidR="00FD5142" w:rsidRDefault="00FD5142" w:rsidP="00FD5142">
      <w:pPr>
        <w:ind w:firstLineChars="0" w:firstLine="0"/>
        <w:rPr>
          <w:rFonts w:ascii="宋体" w:hAnsi="宋体"/>
          <w:b/>
          <w:bCs/>
        </w:rPr>
      </w:pPr>
    </w:p>
    <w:p w:rsidR="001070DC" w:rsidRDefault="001070DC">
      <w:pPr>
        <w:ind w:firstLineChars="0" w:firstLine="0"/>
        <w:rPr>
          <w:rFonts w:ascii="宋体" w:hAnsi="宋体"/>
          <w:b/>
          <w:bCs/>
        </w:rPr>
      </w:pPr>
    </w:p>
    <w:p w:rsidR="001070DC" w:rsidRDefault="001070DC">
      <w:pPr>
        <w:ind w:firstLineChars="0" w:firstLine="0"/>
        <w:rPr>
          <w:rFonts w:ascii="宋体" w:hAnsi="宋体"/>
          <w:b/>
          <w:bCs/>
        </w:rPr>
      </w:pPr>
    </w:p>
    <w:p w:rsidR="001070DC" w:rsidRDefault="001070DC">
      <w:pPr>
        <w:ind w:firstLineChars="0" w:firstLine="0"/>
        <w:rPr>
          <w:rFonts w:ascii="宋体" w:hAnsi="宋体"/>
          <w:b/>
          <w:bCs/>
        </w:rPr>
      </w:pPr>
    </w:p>
    <w:p w:rsidR="001070DC" w:rsidRDefault="001070DC">
      <w:pPr>
        <w:ind w:firstLineChars="0" w:firstLine="0"/>
        <w:rPr>
          <w:rFonts w:ascii="宋体" w:hAnsi="宋体"/>
          <w:b/>
          <w:bCs/>
        </w:rPr>
      </w:pPr>
    </w:p>
    <w:p w:rsidR="001070DC" w:rsidRDefault="001070DC">
      <w:pPr>
        <w:ind w:firstLineChars="0" w:firstLine="0"/>
        <w:rPr>
          <w:rFonts w:ascii="宋体" w:hAnsi="宋体"/>
          <w:b/>
          <w:bCs/>
        </w:rPr>
      </w:pPr>
    </w:p>
    <w:p w:rsidR="001070DC" w:rsidRDefault="001070DC">
      <w:pPr>
        <w:ind w:firstLineChars="0" w:firstLine="0"/>
        <w:rPr>
          <w:rFonts w:ascii="宋体" w:hAnsi="宋体"/>
          <w:b/>
          <w:bCs/>
        </w:rPr>
      </w:pPr>
    </w:p>
    <w:p w:rsidR="001070DC" w:rsidRDefault="001070DC">
      <w:pPr>
        <w:ind w:firstLineChars="0" w:firstLine="0"/>
        <w:rPr>
          <w:rFonts w:ascii="宋体" w:hAnsi="宋体"/>
          <w:b/>
          <w:bCs/>
        </w:rPr>
      </w:pPr>
    </w:p>
    <w:p w:rsidR="002221A4" w:rsidRDefault="002221A4">
      <w:pPr>
        <w:widowControl/>
        <w:spacing w:line="240" w:lineRule="auto"/>
        <w:ind w:firstLineChars="0" w:firstLine="0"/>
        <w:jc w:val="left"/>
        <w:rPr>
          <w:rFonts w:ascii="宋体" w:hAnsi="宋体"/>
          <w:b/>
          <w:bCs/>
        </w:rPr>
      </w:pPr>
      <w:r>
        <w:rPr>
          <w:rFonts w:ascii="宋体" w:hAnsi="宋体"/>
          <w:b/>
          <w:bCs/>
        </w:rPr>
        <w:br w:type="page"/>
      </w:r>
    </w:p>
    <w:p w:rsidR="00FD5142" w:rsidRPr="002221A4" w:rsidRDefault="002221A4" w:rsidP="002221A4">
      <w:pPr>
        <w:widowControl/>
        <w:spacing w:line="240" w:lineRule="auto"/>
        <w:ind w:firstLineChars="0" w:firstLine="0"/>
        <w:jc w:val="left"/>
        <w:rPr>
          <w:rFonts w:ascii="宋体" w:hAnsi="宋体"/>
          <w:b/>
          <w:bCs/>
        </w:rPr>
      </w:pPr>
      <w:r>
        <w:rPr>
          <w:rFonts w:ascii="宋体" w:hAnsi="宋体" w:cs="宋体" w:hint="eastAsia"/>
          <w:b/>
          <w:bCs/>
        </w:rPr>
        <w:lastRenderedPageBreak/>
        <w:t xml:space="preserve">    </w:t>
      </w:r>
      <w:r w:rsidR="00FD5142">
        <w:rPr>
          <w:rFonts w:ascii="宋体" w:hAnsi="宋体" w:cs="宋体" w:hint="eastAsia"/>
          <w:b/>
          <w:bCs/>
        </w:rPr>
        <w:t xml:space="preserve">采 购 人（以下简称甲方）： </w:t>
      </w:r>
    </w:p>
    <w:p w:rsidR="00FD5142" w:rsidRDefault="002221A4" w:rsidP="002221A4">
      <w:pPr>
        <w:ind w:firstLineChars="0" w:firstLine="0"/>
        <w:rPr>
          <w:rFonts w:ascii="宋体" w:hAnsi="宋体" w:cs="宋体"/>
          <w:bCs/>
        </w:rPr>
      </w:pPr>
      <w:r>
        <w:rPr>
          <w:rFonts w:ascii="宋体" w:hAnsi="宋体" w:cs="宋体" w:hint="eastAsia"/>
          <w:b/>
          <w:bCs/>
        </w:rPr>
        <w:t xml:space="preserve">    </w:t>
      </w:r>
      <w:r w:rsidR="00FD5142">
        <w:rPr>
          <w:rFonts w:ascii="宋体" w:hAnsi="宋体" w:cs="宋体" w:hint="eastAsia"/>
          <w:b/>
          <w:bCs/>
        </w:rPr>
        <w:t>供 应 商（以下简称乙方）：</w:t>
      </w:r>
    </w:p>
    <w:p w:rsidR="00FD5142" w:rsidRDefault="00FD5142" w:rsidP="00FD5142">
      <w:pPr>
        <w:ind w:firstLine="480"/>
        <w:rPr>
          <w:rFonts w:ascii="宋体" w:hAnsi="宋体" w:cs="宋体"/>
          <w:bCs/>
        </w:rPr>
      </w:pPr>
      <w:r>
        <w:rPr>
          <w:rFonts w:ascii="宋体" w:hAnsi="宋体" w:cs="宋体" w:hint="eastAsia"/>
          <w:bCs/>
        </w:rPr>
        <w:t>甲、乙双方根据 *年*月*日</w:t>
      </w:r>
      <w:r>
        <w:rPr>
          <w:rFonts w:ascii="宋体" w:hAnsi="宋体" w:cs="宋体" w:hint="eastAsia"/>
          <w:bCs/>
          <w:u w:val="single"/>
        </w:rPr>
        <w:t xml:space="preserve">             </w:t>
      </w:r>
      <w:r>
        <w:rPr>
          <w:rFonts w:ascii="宋体" w:hAnsi="宋体" w:cs="宋体" w:hint="eastAsia"/>
          <w:bCs/>
        </w:rPr>
        <w:t>项目（青政采公招（货物）2022-055-1号）的招标文件要求和采购机构出具的《中标通知书》，并经双方协商一致，达成合同总价款为</w:t>
      </w:r>
      <w:r>
        <w:rPr>
          <w:rFonts w:ascii="宋体" w:hAnsi="宋体" w:cs="宋体" w:hint="eastAsia"/>
          <w:bCs/>
          <w:u w:val="single"/>
        </w:rPr>
        <w:t xml:space="preserve">                </w:t>
      </w:r>
      <w:r>
        <w:rPr>
          <w:rFonts w:ascii="宋体" w:hAnsi="宋体" w:cs="宋体" w:hint="eastAsia"/>
          <w:bCs/>
        </w:rPr>
        <w:t>的</w:t>
      </w:r>
      <w:r>
        <w:rPr>
          <w:rFonts w:ascii="宋体" w:hAnsi="宋体" w:cs="宋体" w:hint="eastAsia"/>
          <w:bCs/>
          <w:u w:val="single"/>
        </w:rPr>
        <w:t xml:space="preserve">          </w:t>
      </w:r>
      <w:r>
        <w:rPr>
          <w:rFonts w:ascii="宋体" w:hAnsi="宋体" w:cs="宋体" w:hint="eastAsia"/>
          <w:bCs/>
        </w:rPr>
        <w:t>项目</w:t>
      </w:r>
      <w:r>
        <w:rPr>
          <w:rFonts w:ascii="宋体" w:hAnsi="宋体" w:cs="宋体" w:hint="eastAsia"/>
        </w:rPr>
        <w:t>采购</w:t>
      </w:r>
      <w:r>
        <w:rPr>
          <w:rFonts w:ascii="宋体" w:hAnsi="宋体" w:cs="宋体" w:hint="eastAsia"/>
          <w:bCs/>
        </w:rPr>
        <w:t>合同：</w:t>
      </w:r>
    </w:p>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一、签订本政府采购合同的依据</w:t>
      </w:r>
    </w:p>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本政府采购合同所附下列文件是构成本政府采购合同不可分割的部分：</w:t>
      </w:r>
    </w:p>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1.招标文件；</w:t>
      </w:r>
    </w:p>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2.招标文件的</w:t>
      </w:r>
      <w:r>
        <w:rPr>
          <w:rFonts w:ascii="宋体" w:hAnsi="宋体" w:cs="宋体" w:hint="eastAsia"/>
          <w:color w:val="000000"/>
          <w:kern w:val="0"/>
          <w:lang w:val="zh-CN"/>
        </w:rPr>
        <w:t>澄清</w:t>
      </w:r>
      <w:r>
        <w:rPr>
          <w:rFonts w:ascii="宋体" w:hAnsi="宋体" w:cs="宋体" w:hint="eastAsia"/>
          <w:kern w:val="0"/>
          <w:lang w:val="zh-CN"/>
        </w:rPr>
        <w:t>；</w:t>
      </w:r>
    </w:p>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3.中标人提交的投标文件；</w:t>
      </w:r>
    </w:p>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4.招标文件中规定的政府采购合同通用条款；</w:t>
      </w:r>
    </w:p>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5.中标通知书；</w:t>
      </w:r>
    </w:p>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6.履约保证金缴费证明。</w:t>
      </w:r>
    </w:p>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7.省级预算单位政府采购计划备案表。</w:t>
      </w:r>
    </w:p>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二、合同标的及金额                                       单位：元</w:t>
      </w:r>
    </w:p>
    <w:tbl>
      <w:tblPr>
        <w:tblW w:w="8505" w:type="dxa"/>
        <w:tblInd w:w="108" w:type="dxa"/>
        <w:tblLayout w:type="fixed"/>
        <w:tblLook w:val="0000"/>
      </w:tblPr>
      <w:tblGrid>
        <w:gridCol w:w="709"/>
        <w:gridCol w:w="1276"/>
        <w:gridCol w:w="709"/>
        <w:gridCol w:w="1417"/>
        <w:gridCol w:w="851"/>
        <w:gridCol w:w="1417"/>
        <w:gridCol w:w="709"/>
        <w:gridCol w:w="709"/>
        <w:gridCol w:w="708"/>
      </w:tblGrid>
      <w:tr w:rsidR="00FD5142" w:rsidTr="00FD5142">
        <w:trPr>
          <w:cantSplit/>
          <w:trHeight w:val="900"/>
        </w:trPr>
        <w:tc>
          <w:tcPr>
            <w:tcW w:w="709"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Chars="0" w:firstLine="0"/>
              <w:rPr>
                <w:rFonts w:ascii="宋体" w:hAnsi="宋体" w:cs="宋体"/>
                <w:kern w:val="0"/>
                <w:lang w:val="zh-CN"/>
              </w:rPr>
            </w:pPr>
            <w:r>
              <w:rPr>
                <w:rFonts w:ascii="宋体" w:hAnsi="宋体" w:cs="宋体" w:hint="eastAsia"/>
                <w:kern w:val="0"/>
                <w:lang w:val="zh-CN"/>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Chars="0" w:firstLine="0"/>
              <w:rPr>
                <w:rFonts w:ascii="宋体" w:hAnsi="宋体" w:cs="宋体"/>
                <w:kern w:val="0"/>
                <w:lang w:val="zh-CN"/>
              </w:rPr>
            </w:pPr>
            <w:r>
              <w:rPr>
                <w:rFonts w:ascii="宋体" w:hAnsi="宋体" w:cs="宋体" w:hint="eastAsia"/>
                <w:kern w:val="0"/>
                <w:lang w:val="zh-CN"/>
              </w:rPr>
              <w:t>产品名称</w:t>
            </w:r>
          </w:p>
        </w:tc>
        <w:tc>
          <w:tcPr>
            <w:tcW w:w="709"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Chars="0" w:firstLine="0"/>
              <w:rPr>
                <w:rFonts w:ascii="宋体" w:hAnsi="宋体" w:cs="宋体"/>
                <w:kern w:val="0"/>
                <w:lang w:val="zh-CN"/>
              </w:rPr>
            </w:pPr>
            <w:r>
              <w:rPr>
                <w:rFonts w:ascii="宋体" w:hAnsi="宋体" w:cs="宋体" w:hint="eastAsia"/>
                <w:kern w:val="0"/>
                <w:lang w:val="zh-CN"/>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Chars="0" w:firstLine="0"/>
              <w:rPr>
                <w:rFonts w:ascii="宋体" w:hAnsi="宋体" w:cs="宋体"/>
                <w:kern w:val="0"/>
                <w:lang w:val="zh-CN"/>
              </w:rPr>
            </w:pPr>
            <w:r>
              <w:rPr>
                <w:rFonts w:ascii="宋体" w:hAnsi="宋体" w:cs="宋体" w:hint="eastAsia"/>
                <w:kern w:val="0"/>
                <w:lang w:val="zh-CN"/>
              </w:rPr>
              <w:t>规格或型号</w:t>
            </w:r>
          </w:p>
        </w:tc>
        <w:tc>
          <w:tcPr>
            <w:tcW w:w="851"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Chars="0" w:firstLine="0"/>
              <w:rPr>
                <w:rFonts w:ascii="宋体" w:hAnsi="宋体" w:cs="宋体"/>
                <w:kern w:val="0"/>
                <w:lang w:val="zh-CN"/>
              </w:rPr>
            </w:pPr>
            <w:r>
              <w:rPr>
                <w:rFonts w:ascii="宋体" w:hAnsi="宋体" w:cs="宋体" w:hint="eastAsia"/>
                <w:kern w:val="0"/>
                <w:lang w:val="zh-CN"/>
              </w:rPr>
              <w:t>生产厂家</w:t>
            </w:r>
          </w:p>
        </w:tc>
        <w:tc>
          <w:tcPr>
            <w:tcW w:w="1417"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Chars="0" w:firstLine="0"/>
              <w:rPr>
                <w:rFonts w:ascii="宋体" w:hAnsi="宋体" w:cs="宋体"/>
                <w:kern w:val="0"/>
                <w:lang w:val="zh-CN"/>
              </w:rPr>
            </w:pPr>
            <w:r>
              <w:rPr>
                <w:rFonts w:ascii="宋体" w:hAnsi="宋体" w:cs="宋体" w:hint="eastAsia"/>
                <w:kern w:val="0"/>
                <w:lang w:val="zh-CN"/>
              </w:rPr>
              <w:t>数量及单位</w:t>
            </w:r>
          </w:p>
        </w:tc>
        <w:tc>
          <w:tcPr>
            <w:tcW w:w="709"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Chars="0" w:firstLine="0"/>
              <w:rPr>
                <w:rFonts w:ascii="宋体" w:hAnsi="宋体" w:cs="宋体"/>
                <w:kern w:val="0"/>
                <w:lang w:val="zh-CN"/>
              </w:rPr>
            </w:pPr>
            <w:r>
              <w:rPr>
                <w:rFonts w:ascii="宋体" w:hAnsi="宋体" w:cs="宋体" w:hint="eastAsia"/>
                <w:kern w:val="0"/>
                <w:lang w:val="zh-CN"/>
              </w:rPr>
              <w:t>单价</w:t>
            </w:r>
          </w:p>
        </w:tc>
        <w:tc>
          <w:tcPr>
            <w:tcW w:w="709"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Chars="0" w:firstLine="0"/>
              <w:jc w:val="center"/>
              <w:rPr>
                <w:rFonts w:ascii="宋体" w:hAnsi="宋体" w:cs="宋体"/>
                <w:kern w:val="0"/>
                <w:lang w:val="zh-CN"/>
              </w:rPr>
            </w:pPr>
            <w:r>
              <w:rPr>
                <w:rFonts w:ascii="宋体" w:hAnsi="宋体" w:cs="宋体" w:hint="eastAsia"/>
                <w:kern w:val="0"/>
                <w:lang w:val="zh-CN"/>
              </w:rPr>
              <w:t>总价</w:t>
            </w:r>
          </w:p>
        </w:tc>
        <w:tc>
          <w:tcPr>
            <w:tcW w:w="708"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Chars="0" w:firstLine="0"/>
              <w:jc w:val="center"/>
              <w:rPr>
                <w:rFonts w:ascii="宋体" w:hAnsi="宋体" w:cs="宋体"/>
                <w:kern w:val="0"/>
                <w:lang w:val="zh-CN"/>
              </w:rPr>
            </w:pPr>
            <w:r>
              <w:rPr>
                <w:rFonts w:ascii="宋体" w:hAnsi="宋体" w:cs="宋体" w:hint="eastAsia"/>
                <w:kern w:val="0"/>
                <w:lang w:val="zh-CN"/>
              </w:rPr>
              <w:t>备注</w:t>
            </w:r>
          </w:p>
        </w:tc>
      </w:tr>
      <w:tr w:rsidR="00FD5142" w:rsidTr="00FD5142">
        <w:trPr>
          <w:cantSplit/>
          <w:trHeight w:val="590"/>
        </w:trPr>
        <w:tc>
          <w:tcPr>
            <w:tcW w:w="709"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1276"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1417"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851"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1417"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709" w:type="dxa"/>
            <w:tcBorders>
              <w:top w:val="single" w:sz="4" w:space="0" w:color="auto"/>
              <w:left w:val="single" w:sz="4" w:space="0" w:color="auto"/>
              <w:bottom w:val="single" w:sz="4" w:space="0" w:color="auto"/>
              <w:right w:val="single" w:sz="4" w:space="0" w:color="auto"/>
            </w:tcBorders>
          </w:tcPr>
          <w:p w:rsidR="00FD5142" w:rsidRDefault="00FD5142" w:rsidP="001B57E8">
            <w:pPr>
              <w:autoSpaceDE w:val="0"/>
              <w:autoSpaceDN w:val="0"/>
              <w:adjustRightInd w:val="0"/>
              <w:ind w:firstLine="480"/>
              <w:rPr>
                <w:rFonts w:ascii="宋体" w:hAnsi="宋体" w:cs="宋体"/>
                <w:kern w:val="0"/>
                <w:lang w:val="zh-CN"/>
              </w:rPr>
            </w:pPr>
          </w:p>
        </w:tc>
        <w:tc>
          <w:tcPr>
            <w:tcW w:w="708" w:type="dxa"/>
            <w:tcBorders>
              <w:top w:val="single" w:sz="4" w:space="0" w:color="auto"/>
              <w:left w:val="single" w:sz="4" w:space="0" w:color="auto"/>
              <w:bottom w:val="single" w:sz="4" w:space="0" w:color="auto"/>
              <w:right w:val="single" w:sz="4" w:space="0" w:color="auto"/>
            </w:tcBorders>
          </w:tcPr>
          <w:p w:rsidR="00FD5142" w:rsidRDefault="00FD5142" w:rsidP="001B57E8">
            <w:pPr>
              <w:autoSpaceDE w:val="0"/>
              <w:autoSpaceDN w:val="0"/>
              <w:adjustRightInd w:val="0"/>
              <w:ind w:firstLine="480"/>
              <w:rPr>
                <w:rFonts w:ascii="宋体" w:hAnsi="宋体" w:cs="宋体"/>
                <w:kern w:val="0"/>
                <w:lang w:val="zh-CN"/>
              </w:rPr>
            </w:pPr>
          </w:p>
        </w:tc>
      </w:tr>
      <w:tr w:rsidR="00FD5142" w:rsidTr="00FD5142">
        <w:trPr>
          <w:cantSplit/>
          <w:trHeight w:val="664"/>
        </w:trPr>
        <w:tc>
          <w:tcPr>
            <w:tcW w:w="709"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1276"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1417"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851"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1417"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FD5142" w:rsidRDefault="00FD5142" w:rsidP="001B57E8">
            <w:pPr>
              <w:autoSpaceDE w:val="0"/>
              <w:autoSpaceDN w:val="0"/>
              <w:adjustRightInd w:val="0"/>
              <w:ind w:firstLine="480"/>
              <w:rPr>
                <w:rFonts w:ascii="宋体" w:hAnsi="宋体" w:cs="宋体"/>
                <w:kern w:val="0"/>
                <w:lang w:val="zh-CN"/>
              </w:rPr>
            </w:pPr>
          </w:p>
        </w:tc>
        <w:tc>
          <w:tcPr>
            <w:tcW w:w="709" w:type="dxa"/>
            <w:tcBorders>
              <w:top w:val="single" w:sz="4" w:space="0" w:color="auto"/>
              <w:left w:val="single" w:sz="4" w:space="0" w:color="auto"/>
              <w:bottom w:val="single" w:sz="4" w:space="0" w:color="auto"/>
              <w:right w:val="single" w:sz="4" w:space="0" w:color="auto"/>
            </w:tcBorders>
          </w:tcPr>
          <w:p w:rsidR="00FD5142" w:rsidRDefault="00FD5142" w:rsidP="001B57E8">
            <w:pPr>
              <w:autoSpaceDE w:val="0"/>
              <w:autoSpaceDN w:val="0"/>
              <w:adjustRightInd w:val="0"/>
              <w:ind w:firstLine="480"/>
              <w:rPr>
                <w:rFonts w:ascii="宋体" w:hAnsi="宋体" w:cs="宋体"/>
                <w:kern w:val="0"/>
                <w:lang w:val="zh-CN"/>
              </w:rPr>
            </w:pPr>
          </w:p>
        </w:tc>
        <w:tc>
          <w:tcPr>
            <w:tcW w:w="708" w:type="dxa"/>
            <w:tcBorders>
              <w:top w:val="single" w:sz="4" w:space="0" w:color="auto"/>
              <w:left w:val="single" w:sz="4" w:space="0" w:color="auto"/>
              <w:bottom w:val="single" w:sz="4" w:space="0" w:color="auto"/>
              <w:right w:val="single" w:sz="4" w:space="0" w:color="auto"/>
            </w:tcBorders>
          </w:tcPr>
          <w:p w:rsidR="00FD5142" w:rsidRDefault="00FD5142" w:rsidP="001B57E8">
            <w:pPr>
              <w:autoSpaceDE w:val="0"/>
              <w:autoSpaceDN w:val="0"/>
              <w:adjustRightInd w:val="0"/>
              <w:ind w:firstLine="480"/>
              <w:rPr>
                <w:rFonts w:ascii="宋体" w:hAnsi="宋体" w:cs="宋体"/>
                <w:kern w:val="0"/>
                <w:lang w:val="zh-CN"/>
              </w:rPr>
            </w:pPr>
          </w:p>
        </w:tc>
      </w:tr>
    </w:tbl>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根据上述政府采购合同文件要求，本政府采购合同的总金额为人民币</w:t>
      </w:r>
      <w:r>
        <w:rPr>
          <w:rFonts w:ascii="宋体" w:hAnsi="宋体" w:cs="宋体" w:hint="eastAsia"/>
          <w:kern w:val="0"/>
          <w:u w:val="single"/>
          <w:lang w:val="zh-CN"/>
        </w:rPr>
        <w:t xml:space="preserve">       </w:t>
      </w:r>
      <w:r>
        <w:rPr>
          <w:rFonts w:ascii="宋体" w:hAnsi="宋体" w:cs="宋体" w:hint="eastAsia"/>
          <w:kern w:val="0"/>
          <w:lang w:val="zh-CN"/>
        </w:rPr>
        <w:t xml:space="preserve">  </w:t>
      </w:r>
      <w:r>
        <w:rPr>
          <w:rFonts w:ascii="宋体" w:hAnsi="宋体" w:cs="宋体" w:hint="eastAsia"/>
          <w:kern w:val="0"/>
          <w:u w:val="single"/>
          <w:lang w:val="zh-CN"/>
        </w:rPr>
        <w:t xml:space="preserve">             </w:t>
      </w:r>
      <w:r>
        <w:rPr>
          <w:rFonts w:ascii="宋体" w:hAnsi="宋体" w:cs="宋体" w:hint="eastAsia"/>
          <w:kern w:val="0"/>
          <w:lang w:val="zh-CN"/>
        </w:rPr>
        <w:t xml:space="preserve"> （大写）</w:t>
      </w:r>
      <w:r>
        <w:rPr>
          <w:rFonts w:ascii="宋体" w:hAnsi="宋体" w:cs="宋体" w:hint="eastAsia"/>
          <w:kern w:val="0"/>
          <w:u w:val="single"/>
          <w:lang w:val="zh-CN"/>
        </w:rPr>
        <w:t xml:space="preserve">                 </w:t>
      </w:r>
      <w:r>
        <w:rPr>
          <w:rFonts w:ascii="宋体" w:hAnsi="宋体" w:cs="宋体" w:hint="eastAsia"/>
          <w:kern w:val="0"/>
          <w:lang w:val="zh-CN"/>
        </w:rPr>
        <w:t>元。</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lang w:val="zh-CN"/>
        </w:rPr>
        <w:t>本合同以人民币进行结算，合同总价包括：</w:t>
      </w:r>
      <w:r>
        <w:rPr>
          <w:rFonts w:ascii="宋体" w:hAnsi="宋体" w:cs="宋体" w:hint="eastAsia"/>
        </w:rPr>
        <w:t>产品费、检验费、手续费、包装费、运输费、保险费、系统集成费、安装调试费、税金及其他不可预见费等全部费用。</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lang w:val="zh-CN"/>
        </w:rPr>
        <w:t>三、交付时间、地点和要求</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1.</w:t>
      </w:r>
      <w:r>
        <w:rPr>
          <w:rFonts w:ascii="宋体" w:hAnsi="宋体" w:cs="宋体" w:hint="eastAsia"/>
          <w:kern w:val="0"/>
          <w:lang w:val="zh-CN"/>
        </w:rPr>
        <w:t>交货时间：签订合同后</w:t>
      </w:r>
      <w:r>
        <w:rPr>
          <w:rFonts w:ascii="宋体" w:hAnsi="宋体" w:cs="宋体" w:hint="eastAsia"/>
          <w:kern w:val="0"/>
          <w:u w:val="single"/>
          <w:lang w:val="zh-CN"/>
        </w:rPr>
        <w:t xml:space="preserve">    </w:t>
      </w:r>
      <w:r>
        <w:rPr>
          <w:rFonts w:ascii="宋体" w:hAnsi="宋体" w:cs="宋体" w:hint="eastAsia"/>
          <w:kern w:val="0"/>
          <w:lang w:val="zh-CN"/>
        </w:rPr>
        <w:t>个工作日交付使用；交货地点：</w:t>
      </w:r>
      <w:r>
        <w:rPr>
          <w:rFonts w:ascii="宋体" w:hAnsi="宋体" w:cs="宋体" w:hint="eastAsia"/>
          <w:kern w:val="0"/>
          <w:u w:val="single"/>
          <w:lang w:val="zh-CN"/>
        </w:rPr>
        <w:t xml:space="preserve">                 </w:t>
      </w:r>
      <w:r>
        <w:rPr>
          <w:rFonts w:ascii="宋体" w:hAnsi="宋体" w:cs="宋体" w:hint="eastAsia"/>
          <w:kern w:val="0"/>
          <w:lang w:val="zh-CN"/>
        </w:rPr>
        <w:t>。</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2.</w:t>
      </w:r>
      <w:r>
        <w:rPr>
          <w:rFonts w:ascii="宋体" w:hAnsi="宋体" w:cs="宋体" w:hint="eastAsia"/>
          <w:kern w:val="0"/>
          <w:lang w:val="zh-CN"/>
        </w:rPr>
        <w:t>乙方提供不符合招投标文件和本合同规定的产品，甲方有权拒绝接受。</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3.</w:t>
      </w:r>
      <w:r>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4.</w:t>
      </w:r>
      <w:r>
        <w:rPr>
          <w:rFonts w:ascii="宋体" w:hAnsi="宋体" w:cs="宋体" w:hint="eastAsia"/>
          <w:kern w:val="0"/>
          <w:lang w:val="zh-CN"/>
        </w:rPr>
        <w:t>甲方应当在到货（安装、调试完）后</w:t>
      </w:r>
      <w:r>
        <w:rPr>
          <w:rFonts w:ascii="宋体" w:hAnsi="宋体" w:cs="宋体" w:hint="eastAsia"/>
          <w:kern w:val="0"/>
          <w:u w:val="single"/>
        </w:rPr>
        <w:t xml:space="preserve">    </w:t>
      </w:r>
      <w:r>
        <w:rPr>
          <w:rFonts w:ascii="宋体" w:hAnsi="宋体" w:cs="宋体" w:hint="eastAsia"/>
          <w:kern w:val="0"/>
          <w:lang w:val="zh-CN"/>
        </w:rPr>
        <w:t>个工作日内进行验收，逾期不验收的，乙方可视为验收合格。</w:t>
      </w:r>
      <w:r>
        <w:rPr>
          <w:rFonts w:ascii="宋体" w:hAnsi="宋体" w:cs="宋体" w:hint="eastAsia"/>
          <w:color w:val="000000"/>
          <w:kern w:val="0"/>
          <w:lang w:val="zh-CN"/>
        </w:rPr>
        <w:t>验收合格后，由甲乙双方签署产品验收单并加盖采购人公章，甲乙双方各执一份</w:t>
      </w:r>
      <w:r>
        <w:rPr>
          <w:rFonts w:ascii="宋体" w:hAnsi="宋体" w:cs="宋体" w:hint="eastAsia"/>
          <w:kern w:val="0"/>
          <w:lang w:val="zh-CN"/>
        </w:rPr>
        <w:t>。</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lastRenderedPageBreak/>
        <w:t>5.</w:t>
      </w:r>
      <w:r>
        <w:rPr>
          <w:rFonts w:ascii="宋体" w:hAnsi="宋体" w:cs="宋体" w:hint="eastAsia"/>
          <w:kern w:val="0"/>
          <w:lang w:val="zh-CN"/>
        </w:rPr>
        <w:t xml:space="preserve"> 甲方应提供该项目验收报告交同级财政监管部门，由财政部门按规定程序抽验后办理资金拨付。</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6.</w:t>
      </w:r>
      <w:r>
        <w:rPr>
          <w:rFonts w:ascii="宋体" w:hAnsi="宋体" w:cs="宋体" w:hint="eastAsia"/>
          <w:kern w:val="0"/>
          <w:lang w:val="zh-CN"/>
        </w:rPr>
        <w:t>甲方在验收过程中发现乙方有违约问题，可按招、投标文件的规定要求乙方及时予以解决。</w:t>
      </w:r>
    </w:p>
    <w:p w:rsidR="00FD5142" w:rsidRDefault="00FD5142" w:rsidP="00FD5142">
      <w:pPr>
        <w:ind w:firstLine="480"/>
        <w:rPr>
          <w:rFonts w:ascii="宋体" w:hAnsi="宋体" w:cs="宋体"/>
        </w:rPr>
      </w:pPr>
      <w:r>
        <w:rPr>
          <w:rFonts w:ascii="宋体" w:hAnsi="宋体" w:cs="宋体" w:hint="eastAsia"/>
          <w:kern w:val="0"/>
        </w:rPr>
        <w:t>7.</w:t>
      </w:r>
      <w:r>
        <w:rPr>
          <w:rFonts w:ascii="宋体" w:hAnsi="宋体" w:cs="宋体" w:hint="eastAsia"/>
          <w:kern w:val="0"/>
          <w:lang w:val="zh-CN"/>
        </w:rPr>
        <w:t>乙方向甲方提供产品相关完税销售发票。</w:t>
      </w:r>
    </w:p>
    <w:p w:rsidR="00FD5142" w:rsidRDefault="00FD5142" w:rsidP="00FD5142">
      <w:pPr>
        <w:ind w:firstLine="480"/>
        <w:rPr>
          <w:rFonts w:ascii="宋体" w:hAnsi="宋体" w:cs="宋体"/>
        </w:rPr>
      </w:pPr>
      <w:r>
        <w:rPr>
          <w:rFonts w:ascii="宋体" w:hAnsi="宋体" w:cs="宋体" w:hint="eastAsia"/>
        </w:rPr>
        <w:t>四、付款方式</w:t>
      </w:r>
    </w:p>
    <w:p w:rsidR="00FD5142" w:rsidRDefault="00FD5142" w:rsidP="00FD5142">
      <w:pPr>
        <w:autoSpaceDE w:val="0"/>
        <w:autoSpaceDN w:val="0"/>
        <w:adjustRightInd w:val="0"/>
        <w:ind w:firstLine="480"/>
        <w:rPr>
          <w:rFonts w:ascii="宋体" w:hAnsi="宋体" w:cs="宋体"/>
          <w:kern w:val="0"/>
          <w:lang w:val="zh-CN"/>
        </w:rPr>
      </w:pPr>
      <w:r>
        <w:rPr>
          <w:rFonts w:ascii="宋体" w:hAnsi="宋体" w:cs="宋体" w:hint="eastAsia"/>
          <w:kern w:val="0"/>
          <w:lang w:val="zh-CN"/>
        </w:rPr>
        <w:t>乙方所交付的产品由甲方验收，验收合格后按合同金额向乙方支付合同总价款的</w:t>
      </w:r>
      <w:r>
        <w:rPr>
          <w:rFonts w:ascii="宋体" w:hAnsi="宋体" w:cs="宋体" w:hint="eastAsia"/>
          <w:kern w:val="0"/>
          <w:u w:val="single"/>
        </w:rPr>
        <w:t xml:space="preserve">   </w:t>
      </w:r>
      <w:r>
        <w:rPr>
          <w:rFonts w:ascii="宋体" w:hAnsi="宋体" w:cs="宋体" w:hint="eastAsia"/>
          <w:kern w:val="0"/>
          <w:u w:val="single"/>
          <w:lang w:val="zh-CN"/>
        </w:rPr>
        <w:t>（付款方式及金额由采购人根据项目情况确定）</w:t>
      </w:r>
      <w:r>
        <w:rPr>
          <w:rFonts w:ascii="宋体" w:hAnsi="宋体" w:cs="宋体" w:hint="eastAsia"/>
          <w:kern w:val="0"/>
          <w:u w:val="single"/>
        </w:rPr>
        <w:t xml:space="preserve">       </w:t>
      </w:r>
      <w:r>
        <w:rPr>
          <w:rFonts w:ascii="宋体" w:hAnsi="宋体" w:cs="宋体" w:hint="eastAsia"/>
          <w:kern w:val="0"/>
          <w:lang w:val="zh-CN"/>
        </w:rPr>
        <w:t>，即人民币（大写）：</w:t>
      </w:r>
      <w:r>
        <w:rPr>
          <w:rFonts w:ascii="宋体" w:hAnsi="宋体" w:cs="宋体" w:hint="eastAsia"/>
          <w:kern w:val="0"/>
          <w:u w:val="single"/>
          <w:lang w:val="zh-CN"/>
        </w:rPr>
        <w:t xml:space="preserve">            </w:t>
      </w:r>
      <w:r>
        <w:rPr>
          <w:rFonts w:ascii="宋体" w:hAnsi="宋体" w:cs="宋体" w:hint="eastAsia"/>
          <w:kern w:val="0"/>
          <w:lang w:val="zh-CN"/>
        </w:rPr>
        <w:t xml:space="preserve"> 元。</w:t>
      </w:r>
    </w:p>
    <w:p w:rsidR="00FD5142" w:rsidRDefault="00FD5142" w:rsidP="00FD5142">
      <w:pPr>
        <w:autoSpaceDE w:val="0"/>
        <w:autoSpaceDN w:val="0"/>
        <w:adjustRightInd w:val="0"/>
        <w:ind w:firstLine="480"/>
        <w:rPr>
          <w:rFonts w:ascii="宋体" w:hAnsi="宋体" w:cs="宋体"/>
          <w:kern w:val="0"/>
          <w:u w:val="single"/>
        </w:rPr>
      </w:pPr>
      <w:r>
        <w:rPr>
          <w:rFonts w:ascii="宋体" w:hAnsi="宋体" w:cs="宋体" w:hint="eastAsia"/>
          <w:kern w:val="0"/>
          <w:lang w:val="zh-CN"/>
        </w:rPr>
        <w:t xml:space="preserve">乙方向甲方在 </w:t>
      </w:r>
      <w:r>
        <w:rPr>
          <w:rFonts w:ascii="宋体" w:hAnsi="宋体" w:cs="宋体" w:hint="eastAsia"/>
          <w:kern w:val="0"/>
          <w:u w:val="single"/>
          <w:lang w:val="zh-CN"/>
        </w:rPr>
        <w:t xml:space="preserve"> </w:t>
      </w:r>
      <w:r>
        <w:rPr>
          <w:rFonts w:ascii="宋体" w:hAnsi="宋体" w:cs="宋体" w:hint="eastAsia"/>
          <w:kern w:val="0"/>
          <w:u w:val="single"/>
        </w:rPr>
        <w:t xml:space="preserve"> </w:t>
      </w:r>
      <w:r>
        <w:rPr>
          <w:rFonts w:ascii="宋体" w:hAnsi="宋体" w:cs="宋体" w:hint="eastAsia"/>
          <w:kern w:val="0"/>
          <w:u w:val="single"/>
          <w:lang w:val="zh-CN"/>
        </w:rPr>
        <w:t xml:space="preserve"> </w:t>
      </w:r>
      <w:r>
        <w:rPr>
          <w:rFonts w:ascii="宋体" w:hAnsi="宋体" w:cs="宋体" w:hint="eastAsia"/>
          <w:kern w:val="0"/>
          <w:lang w:val="zh-CN"/>
        </w:rPr>
        <w:t xml:space="preserve">个工作日内提交的履约保证金计（大写） </w:t>
      </w:r>
      <w:r>
        <w:rPr>
          <w:rFonts w:ascii="宋体" w:hAnsi="宋体" w:cs="宋体" w:hint="eastAsia"/>
          <w:kern w:val="0"/>
          <w:u w:val="single"/>
          <w:lang w:val="zh-CN"/>
        </w:rPr>
        <w:t xml:space="preserve">    </w:t>
      </w:r>
      <w:r>
        <w:rPr>
          <w:rFonts w:ascii="宋体" w:hAnsi="宋体" w:cs="宋体" w:hint="eastAsia"/>
          <w:kern w:val="0"/>
          <w:lang w:val="zh-CN"/>
        </w:rPr>
        <w:t xml:space="preserve"> 元，验收合格后</w:t>
      </w:r>
      <w:r>
        <w:rPr>
          <w:rFonts w:ascii="宋体" w:hAnsi="宋体" w:cs="宋体" w:hint="eastAsia"/>
          <w:kern w:val="0"/>
          <w:u w:val="single"/>
        </w:rPr>
        <w:t xml:space="preserve">   （甲、乙双方自行约定）     </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lang w:val="zh-CN"/>
        </w:rPr>
        <w:t>五、合同的变更、终止与转让</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lang w:val="zh-CN"/>
        </w:rPr>
        <w:t>除《中华人民共和国政府采购法》第</w:t>
      </w:r>
      <w:r>
        <w:rPr>
          <w:rFonts w:ascii="宋体" w:hAnsi="宋体" w:cs="宋体" w:hint="eastAsia"/>
          <w:kern w:val="0"/>
        </w:rPr>
        <w:t>50</w:t>
      </w:r>
      <w:r>
        <w:rPr>
          <w:rFonts w:ascii="宋体" w:hAnsi="宋体" w:cs="宋体" w:hint="eastAsia"/>
          <w:kern w:val="0"/>
          <w:lang w:val="zh-CN"/>
        </w:rPr>
        <w:t>条规定的情形外，本合同一经签订，甲乙双方不得擅自变更、中止或终止。</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lang w:val="zh-CN"/>
        </w:rPr>
        <w:t>六、违约责任</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1.</w:t>
      </w:r>
      <w:r>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2.</w:t>
      </w:r>
      <w:r>
        <w:rPr>
          <w:rFonts w:ascii="宋体" w:hAnsi="宋体" w:cs="宋体" w:hint="eastAsia"/>
          <w:kern w:val="0"/>
          <w:lang w:val="zh-CN"/>
        </w:rPr>
        <w:t>乙方提供的货物如侵犯了第三方权益而引发纠纷或诉讼的，均由乙方负责交涉并承担全部责任。</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3.</w:t>
      </w:r>
      <w:r>
        <w:rPr>
          <w:rFonts w:ascii="宋体" w:hAnsi="宋体" w:cs="宋体" w:hint="eastAsia"/>
          <w:kern w:val="0"/>
          <w:lang w:val="zh-CN"/>
        </w:rPr>
        <w:t>因包装、运输引起的货物损坏，按质量不合格处罚。</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4.</w:t>
      </w:r>
      <w:r>
        <w:rPr>
          <w:rFonts w:ascii="宋体" w:hAnsi="宋体" w:cs="宋体" w:hint="eastAsia"/>
          <w:kern w:val="0"/>
          <w:lang w:val="zh-CN"/>
        </w:rPr>
        <w:t>甲方无故延期接受货物和乙方逾期交货的，每天应向对方偿付未交货物的货款</w:t>
      </w:r>
      <w:r>
        <w:rPr>
          <w:rFonts w:ascii="宋体" w:hAnsi="宋体" w:cs="宋体" w:hint="eastAsia"/>
          <w:kern w:val="0"/>
        </w:rPr>
        <w:t>3</w:t>
      </w:r>
      <w:r>
        <w:rPr>
          <w:rFonts w:ascii="宋体" w:hAnsi="宋体" w:cs="宋体" w:hint="eastAsia"/>
          <w:kern w:val="0"/>
          <w:lang w:val="zh-CN"/>
        </w:rPr>
        <w:t>‰的违约金，但违约金累计不得超过违约货款的</w:t>
      </w:r>
      <w:r>
        <w:rPr>
          <w:rFonts w:ascii="宋体" w:hAnsi="宋体" w:cs="宋体" w:hint="eastAsia"/>
          <w:kern w:val="0"/>
        </w:rPr>
        <w:t>5%</w:t>
      </w:r>
      <w:r>
        <w:rPr>
          <w:rFonts w:ascii="宋体" w:hAnsi="宋体" w:cs="宋体" w:hint="eastAsia"/>
          <w:kern w:val="0"/>
          <w:lang w:val="zh-CN"/>
        </w:rPr>
        <w:t>，超过</w:t>
      </w:r>
      <w:r>
        <w:rPr>
          <w:rFonts w:ascii="宋体" w:hAnsi="宋体" w:cs="宋体" w:hint="eastAsia"/>
          <w:kern w:val="0"/>
          <w:u w:val="single"/>
        </w:rPr>
        <w:t xml:space="preserve">   </w:t>
      </w:r>
      <w:r>
        <w:rPr>
          <w:rFonts w:ascii="宋体" w:hAnsi="宋体" w:cs="宋体" w:hint="eastAsia"/>
          <w:kern w:val="0"/>
          <w:lang w:val="zh-CN"/>
        </w:rPr>
        <w:t>天对方有权解除合同，违约方承担因此给对方造成的经济损失</w:t>
      </w:r>
      <w:r>
        <w:rPr>
          <w:rFonts w:ascii="宋体" w:hAnsi="宋体" w:cs="宋体" w:hint="eastAsia"/>
          <w:kern w:val="0"/>
        </w:rPr>
        <w:t xml:space="preserve"> </w:t>
      </w:r>
      <w:r>
        <w:rPr>
          <w:rFonts w:ascii="宋体" w:hAnsi="宋体" w:cs="宋体" w:hint="eastAsia"/>
          <w:kern w:val="0"/>
          <w:lang w:val="zh-CN"/>
        </w:rPr>
        <w:t>。</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5.</w:t>
      </w:r>
      <w:r>
        <w:rPr>
          <w:rFonts w:ascii="宋体" w:hAnsi="宋体" w:cs="宋体" w:hint="eastAsia"/>
          <w:kern w:val="0"/>
          <w:lang w:val="zh-CN"/>
        </w:rPr>
        <w:t>乙方未按本合同和投标文件中规定的服务承诺提供售后服务的，乙方应按本合同合计金额的</w:t>
      </w:r>
      <w:r>
        <w:rPr>
          <w:rFonts w:ascii="宋体" w:hAnsi="宋体" w:cs="宋体" w:hint="eastAsia"/>
          <w:kern w:val="0"/>
        </w:rPr>
        <w:t>5%</w:t>
      </w:r>
      <w:r>
        <w:rPr>
          <w:rFonts w:ascii="宋体" w:hAnsi="宋体" w:cs="宋体" w:hint="eastAsia"/>
          <w:kern w:val="0"/>
          <w:lang w:val="zh-CN"/>
        </w:rPr>
        <w:t>向甲方支付违约金。</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6.</w:t>
      </w:r>
      <w:r>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7.</w:t>
      </w:r>
      <w:r>
        <w:rPr>
          <w:rFonts w:ascii="宋体" w:hAnsi="宋体" w:cs="宋体" w:hint="eastAsia"/>
          <w:kern w:val="0"/>
          <w:lang w:val="zh-CN"/>
        </w:rPr>
        <w:t>其它违约行为按违约货款额</w:t>
      </w:r>
      <w:r>
        <w:rPr>
          <w:rFonts w:ascii="宋体" w:hAnsi="宋体" w:cs="宋体" w:hint="eastAsia"/>
          <w:kern w:val="0"/>
        </w:rPr>
        <w:t>5%</w:t>
      </w:r>
      <w:r>
        <w:rPr>
          <w:rFonts w:ascii="宋体" w:hAnsi="宋体" w:cs="宋体" w:hint="eastAsia"/>
          <w:kern w:val="0"/>
          <w:lang w:val="zh-CN"/>
        </w:rPr>
        <w:t>收取违约金并赔偿经济损失。</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lang w:val="zh-CN"/>
        </w:rPr>
        <w:t>七、不可抗力</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1.</w:t>
      </w:r>
      <w:r>
        <w:rPr>
          <w:rFonts w:ascii="宋体" w:hAnsi="宋体" w:cs="宋体" w:hint="eastAsia"/>
          <w:kern w:val="0"/>
          <w:lang w:val="zh-CN"/>
        </w:rPr>
        <w:t>不可抗力使合同的某些内容有变更必要的，双方应通过协商在</w:t>
      </w:r>
      <w:r>
        <w:rPr>
          <w:rFonts w:ascii="宋体" w:hAnsi="宋体" w:cs="宋体" w:hint="eastAsia"/>
          <w:kern w:val="0"/>
          <w:u w:val="single"/>
        </w:rPr>
        <w:t xml:space="preserve">   </w:t>
      </w:r>
      <w:r>
        <w:rPr>
          <w:rFonts w:ascii="宋体" w:hAnsi="宋体" w:cs="宋体" w:hint="eastAsia"/>
          <w:kern w:val="0"/>
          <w:lang w:val="zh-CN"/>
        </w:rPr>
        <w:t>天内达成进一步履行合同的协议，因不可抗力致使合同不能履行的，合同终止。</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2.</w:t>
      </w:r>
      <w:r>
        <w:rPr>
          <w:rFonts w:ascii="宋体" w:hAnsi="宋体" w:cs="宋体" w:hint="eastAsia"/>
          <w:kern w:val="0"/>
          <w:lang w:val="zh-CN"/>
        </w:rPr>
        <w:t>除法律、法规规定的不可抗力情形外，双方约定出现</w:t>
      </w:r>
      <w:r>
        <w:rPr>
          <w:rFonts w:ascii="宋体" w:hAnsi="宋体" w:cs="宋体" w:hint="eastAsia"/>
          <w:kern w:val="0"/>
          <w:u w:val="single"/>
        </w:rPr>
        <w:t xml:space="preserve">         </w:t>
      </w:r>
      <w:r>
        <w:rPr>
          <w:rFonts w:ascii="宋体" w:hAnsi="宋体" w:cs="宋体" w:hint="eastAsia"/>
          <w:kern w:val="0"/>
          <w:lang w:val="zh-CN"/>
        </w:rPr>
        <w:t>情况亦视为不可抗力。</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lang w:val="zh-CN"/>
        </w:rPr>
        <w:lastRenderedPageBreak/>
        <w:t>八、知识产权：</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lang w:val="zh-CN"/>
        </w:rPr>
        <w:t>九、其他约定：</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lang w:val="zh-CN"/>
        </w:rPr>
        <w:t>十、合同争议解决</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1.</w:t>
      </w:r>
      <w:r>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2.</w:t>
      </w:r>
      <w:r>
        <w:rPr>
          <w:rFonts w:ascii="宋体" w:hAnsi="宋体" w:cs="宋体" w:hint="eastAsia"/>
          <w:kern w:val="0"/>
          <w:lang w:val="zh-CN"/>
        </w:rPr>
        <w:t>因履行本合同引起的或与本合同有关的争议，甲乙双方应首先通过友好协商解决，如果协商不能解决，可向甲方所在地人民法院提起诉讼。</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3.</w:t>
      </w:r>
      <w:r>
        <w:rPr>
          <w:rFonts w:ascii="宋体" w:hAnsi="宋体" w:cs="宋体" w:hint="eastAsia"/>
          <w:kern w:val="0"/>
          <w:lang w:val="zh-CN"/>
        </w:rPr>
        <w:t>诉讼期间，本合同继续履行。</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lang w:val="zh-CN"/>
        </w:rPr>
        <w:t>十一、合同生效及其它</w:t>
      </w:r>
      <w:r>
        <w:rPr>
          <w:rFonts w:ascii="宋体" w:hAnsi="宋体" w:cs="宋体" w:hint="eastAsia"/>
          <w:kern w:val="0"/>
        </w:rPr>
        <w:t>：</w:t>
      </w:r>
    </w:p>
    <w:p w:rsidR="00FD5142" w:rsidRDefault="00FD5142" w:rsidP="00FD5142">
      <w:pPr>
        <w:autoSpaceDE w:val="0"/>
        <w:autoSpaceDN w:val="0"/>
        <w:adjustRightInd w:val="0"/>
        <w:ind w:firstLine="480"/>
        <w:rPr>
          <w:rFonts w:ascii="宋体" w:hAnsi="宋体" w:cs="宋体"/>
          <w:kern w:val="0"/>
        </w:rPr>
      </w:pPr>
      <w:r>
        <w:rPr>
          <w:rFonts w:ascii="宋体" w:hAnsi="宋体" w:cs="宋体" w:hint="eastAsia"/>
          <w:kern w:val="0"/>
        </w:rPr>
        <w:t>1.</w:t>
      </w:r>
      <w:r>
        <w:rPr>
          <w:rFonts w:ascii="宋体" w:hAnsi="宋体" w:cs="宋体" w:hint="eastAsia"/>
          <w:kern w:val="0"/>
          <w:lang w:val="zh-CN"/>
        </w:rPr>
        <w:t>本合同一式</w:t>
      </w:r>
      <w:r>
        <w:rPr>
          <w:rFonts w:ascii="宋体" w:hAnsi="宋体" w:cs="宋体" w:hint="eastAsia"/>
          <w:kern w:val="0"/>
          <w:u w:val="single"/>
          <w:lang w:val="zh-CN"/>
        </w:rPr>
        <w:t xml:space="preserve">    </w:t>
      </w:r>
      <w:r>
        <w:rPr>
          <w:rFonts w:ascii="宋体" w:hAnsi="宋体" w:cs="宋体" w:hint="eastAsia"/>
          <w:kern w:val="0"/>
          <w:lang w:val="zh-CN"/>
        </w:rPr>
        <w:t>份，经双方签字，并加盖公章即为生效。</w:t>
      </w:r>
    </w:p>
    <w:p w:rsidR="00FD5142" w:rsidRDefault="00FD5142" w:rsidP="00FD5142">
      <w:pPr>
        <w:autoSpaceDE w:val="0"/>
        <w:autoSpaceDN w:val="0"/>
        <w:adjustRightInd w:val="0"/>
        <w:ind w:firstLine="480"/>
        <w:rPr>
          <w:rFonts w:ascii="宋体" w:hAnsi="宋体" w:cs="宋体"/>
        </w:rPr>
      </w:pPr>
      <w:r>
        <w:rPr>
          <w:rFonts w:ascii="宋体" w:hAnsi="宋体" w:cs="宋体" w:hint="eastAsia"/>
          <w:kern w:val="0"/>
        </w:rPr>
        <w:t>2.</w:t>
      </w:r>
      <w:r>
        <w:rPr>
          <w:rFonts w:ascii="宋体" w:hAnsi="宋体" w:cs="宋体" w:hint="eastAsia"/>
          <w:kern w:val="0"/>
          <w:lang w:val="zh-CN"/>
        </w:rPr>
        <w:t>本合同未尽事宜，按</w:t>
      </w:r>
      <w:r>
        <w:rPr>
          <w:rFonts w:ascii="宋体" w:hAnsi="宋体" w:hint="eastAsia"/>
        </w:rPr>
        <w:t>《中华人民共和国民法典》</w:t>
      </w:r>
      <w:r>
        <w:rPr>
          <w:rFonts w:ascii="宋体" w:hAnsi="宋体" w:cs="宋体" w:hint="eastAsia"/>
          <w:kern w:val="0"/>
          <w:lang w:val="zh-CN"/>
        </w:rPr>
        <w:t>有关规定处理。</w:t>
      </w:r>
    </w:p>
    <w:p w:rsidR="001070DC" w:rsidRPr="00FD5142" w:rsidRDefault="001070DC">
      <w:pPr>
        <w:ind w:firstLineChars="0" w:firstLine="0"/>
        <w:rPr>
          <w:rFonts w:ascii="宋体" w:hAnsi="宋体"/>
        </w:rPr>
      </w:pPr>
    </w:p>
    <w:p w:rsidR="001070DC" w:rsidRDefault="005841C5" w:rsidP="00FD5142">
      <w:pPr>
        <w:widowControl/>
        <w:spacing w:line="240" w:lineRule="auto"/>
        <w:ind w:firstLineChars="195" w:firstLine="470"/>
        <w:jc w:val="left"/>
        <w:rPr>
          <w:rFonts w:ascii="宋体" w:hAnsi="宋体"/>
          <w:b/>
        </w:rPr>
      </w:pPr>
      <w:r>
        <w:rPr>
          <w:rFonts w:ascii="宋体" w:hAnsi="宋体" w:hint="eastAsia"/>
          <w:b/>
        </w:rPr>
        <w:t>甲方（盖章）：                       乙方（盖章）：</w:t>
      </w:r>
    </w:p>
    <w:p w:rsidR="001070DC" w:rsidRDefault="005841C5">
      <w:pPr>
        <w:ind w:firstLine="482"/>
        <w:rPr>
          <w:rFonts w:ascii="宋体" w:hAnsi="宋体"/>
          <w:b/>
        </w:rPr>
      </w:pPr>
      <w:r>
        <w:rPr>
          <w:rFonts w:ascii="宋体" w:hAnsi="宋体" w:hint="eastAsia"/>
          <w:b/>
        </w:rPr>
        <w:t>地址：                              地址：</w:t>
      </w:r>
    </w:p>
    <w:p w:rsidR="001070DC" w:rsidRDefault="005841C5">
      <w:pPr>
        <w:ind w:firstLine="482"/>
        <w:rPr>
          <w:rFonts w:ascii="宋体" w:hAnsi="宋体"/>
          <w:b/>
        </w:rPr>
      </w:pPr>
      <w:r>
        <w:rPr>
          <w:rFonts w:ascii="宋体" w:hAnsi="宋体" w:hint="eastAsia"/>
          <w:b/>
        </w:rPr>
        <w:t>法定代表人或</w:t>
      </w:r>
      <w:r>
        <w:rPr>
          <w:rFonts w:hint="eastAsia"/>
          <w:b/>
        </w:rPr>
        <w:t>委托代理人</w:t>
      </w:r>
      <w:r>
        <w:rPr>
          <w:rFonts w:ascii="宋体" w:hAnsi="宋体" w:hint="eastAsia"/>
          <w:b/>
        </w:rPr>
        <w:t>：            法定代表人或</w:t>
      </w:r>
      <w:r>
        <w:rPr>
          <w:rFonts w:hint="eastAsia"/>
          <w:b/>
        </w:rPr>
        <w:t>委托代理人</w:t>
      </w:r>
      <w:r>
        <w:rPr>
          <w:rFonts w:ascii="宋体" w:hAnsi="宋体" w:hint="eastAsia"/>
          <w:b/>
        </w:rPr>
        <w:t>：</w:t>
      </w:r>
    </w:p>
    <w:p w:rsidR="001070DC" w:rsidRDefault="005841C5">
      <w:pPr>
        <w:ind w:firstLine="482"/>
        <w:rPr>
          <w:b/>
        </w:rPr>
      </w:pPr>
      <w:r>
        <w:rPr>
          <w:rFonts w:hint="eastAsia"/>
          <w:b/>
        </w:rPr>
        <w:t xml:space="preserve">                                    </w:t>
      </w:r>
      <w:r>
        <w:rPr>
          <w:rFonts w:hint="eastAsia"/>
          <w:b/>
        </w:rPr>
        <w:t>开户银行：</w:t>
      </w:r>
    </w:p>
    <w:p w:rsidR="001070DC" w:rsidRDefault="005841C5">
      <w:pPr>
        <w:ind w:firstLine="482"/>
        <w:rPr>
          <w:b/>
        </w:rPr>
      </w:pPr>
      <w:r>
        <w:rPr>
          <w:rFonts w:hint="eastAsia"/>
          <w:b/>
        </w:rPr>
        <w:t>联系电话：</w:t>
      </w:r>
      <w:r>
        <w:rPr>
          <w:rFonts w:hint="eastAsia"/>
          <w:b/>
        </w:rPr>
        <w:t xml:space="preserve">                          </w:t>
      </w:r>
      <w:r>
        <w:rPr>
          <w:rFonts w:hint="eastAsia"/>
          <w:b/>
        </w:rPr>
        <w:t>账号：</w:t>
      </w:r>
    </w:p>
    <w:p w:rsidR="001070DC" w:rsidRDefault="005841C5">
      <w:pPr>
        <w:ind w:firstLine="482"/>
        <w:rPr>
          <w:b/>
        </w:rPr>
      </w:pPr>
      <w:r>
        <w:rPr>
          <w:rFonts w:hint="eastAsia"/>
          <w:b/>
        </w:rPr>
        <w:t xml:space="preserve">                                    </w:t>
      </w:r>
      <w:r>
        <w:rPr>
          <w:rFonts w:hint="eastAsia"/>
          <w:b/>
        </w:rPr>
        <w:t>联系电话：</w:t>
      </w:r>
    </w:p>
    <w:p w:rsidR="001070DC" w:rsidRDefault="005841C5">
      <w:pPr>
        <w:ind w:firstLineChars="1100" w:firstLine="2650"/>
        <w:rPr>
          <w:b/>
        </w:rPr>
      </w:pPr>
      <w:r>
        <w:rPr>
          <w:rFonts w:hint="eastAsia"/>
          <w:b/>
        </w:rPr>
        <w:t>签订合同时间：</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1070DC" w:rsidRDefault="001070DC">
      <w:pPr>
        <w:ind w:firstLineChars="0" w:firstLine="0"/>
        <w:rPr>
          <w:b/>
        </w:rPr>
      </w:pPr>
    </w:p>
    <w:p w:rsidR="001070DC" w:rsidRDefault="005841C5">
      <w:pPr>
        <w:ind w:firstLine="482"/>
        <w:rPr>
          <w:b/>
        </w:rPr>
      </w:pPr>
      <w:r>
        <w:rPr>
          <w:rFonts w:hint="eastAsia"/>
          <w:b/>
        </w:rPr>
        <w:t>合同备案部门：青海省政府采购中心</w:t>
      </w:r>
      <w:r>
        <w:rPr>
          <w:rFonts w:hint="eastAsia"/>
          <w:b/>
        </w:rPr>
        <w:t xml:space="preserve">       </w:t>
      </w:r>
    </w:p>
    <w:p w:rsidR="001070DC" w:rsidRDefault="005841C5">
      <w:pPr>
        <w:ind w:firstLine="482"/>
        <w:rPr>
          <w:b/>
        </w:rPr>
      </w:pPr>
      <w:r>
        <w:rPr>
          <w:rFonts w:hint="eastAsia"/>
          <w:b/>
        </w:rPr>
        <w:t>负责人：</w:t>
      </w:r>
      <w:r>
        <w:rPr>
          <w:rFonts w:hint="eastAsia"/>
          <w:b/>
        </w:rPr>
        <w:t xml:space="preserve">                                </w:t>
      </w:r>
      <w:r>
        <w:rPr>
          <w:rFonts w:hint="eastAsia"/>
          <w:b/>
        </w:rPr>
        <w:t>经办人：</w:t>
      </w:r>
    </w:p>
    <w:p w:rsidR="001070DC" w:rsidRDefault="001070DC">
      <w:pPr>
        <w:adjustRightInd w:val="0"/>
        <w:spacing w:line="360" w:lineRule="auto"/>
        <w:ind w:firstLineChars="1033" w:firstLine="2489"/>
        <w:textAlignment w:val="baseline"/>
        <w:rPr>
          <w:b/>
        </w:rPr>
      </w:pPr>
    </w:p>
    <w:p w:rsidR="001070DC" w:rsidRDefault="005841C5">
      <w:pPr>
        <w:adjustRightInd w:val="0"/>
        <w:spacing w:line="360" w:lineRule="auto"/>
        <w:ind w:firstLineChars="1033" w:firstLine="2489"/>
        <w:textAlignment w:val="baseline"/>
        <w:rPr>
          <w:rFonts w:ascii="宋体" w:hAnsi="宋体"/>
          <w:b/>
        </w:rPr>
      </w:pPr>
      <w:r>
        <w:rPr>
          <w:rFonts w:ascii="宋体" w:hAnsi="宋体" w:hint="eastAsia"/>
          <w:b/>
        </w:rPr>
        <w:t xml:space="preserve">合同备案时间：     年  </w:t>
      </w:r>
      <w:r>
        <w:rPr>
          <w:rFonts w:hint="eastAsia"/>
          <w:b/>
        </w:rPr>
        <w:t>月</w:t>
      </w:r>
      <w:r>
        <w:rPr>
          <w:rFonts w:hint="eastAsia"/>
          <w:b/>
        </w:rPr>
        <w:t xml:space="preserve">  </w:t>
      </w:r>
      <w:r>
        <w:rPr>
          <w:rFonts w:hint="eastAsia"/>
          <w:b/>
        </w:rPr>
        <w:t>日</w:t>
      </w:r>
    </w:p>
    <w:p w:rsidR="001070DC" w:rsidRDefault="001070DC">
      <w:pPr>
        <w:ind w:firstLineChars="900" w:firstLine="3253"/>
        <w:rPr>
          <w:rFonts w:ascii="宋体" w:hAnsi="宋体"/>
          <w:b/>
          <w:sz w:val="36"/>
          <w:szCs w:val="36"/>
        </w:rPr>
      </w:pPr>
    </w:p>
    <w:p w:rsidR="001070DC" w:rsidRDefault="001070DC">
      <w:pPr>
        <w:ind w:firstLineChars="900" w:firstLine="3253"/>
        <w:rPr>
          <w:rFonts w:ascii="宋体" w:hAnsi="宋体"/>
          <w:b/>
          <w:sz w:val="36"/>
          <w:szCs w:val="36"/>
        </w:rPr>
      </w:pPr>
    </w:p>
    <w:p w:rsidR="001070DC" w:rsidRDefault="001070DC">
      <w:pPr>
        <w:ind w:firstLineChars="900" w:firstLine="3253"/>
        <w:rPr>
          <w:rFonts w:ascii="宋体" w:hAnsi="宋体"/>
          <w:b/>
          <w:sz w:val="36"/>
          <w:szCs w:val="36"/>
        </w:rPr>
      </w:pPr>
    </w:p>
    <w:p w:rsidR="001070DC" w:rsidRDefault="001070DC">
      <w:pPr>
        <w:ind w:firstLineChars="900" w:firstLine="3253"/>
        <w:rPr>
          <w:rFonts w:ascii="宋体" w:hAnsi="宋体"/>
          <w:b/>
          <w:sz w:val="36"/>
          <w:szCs w:val="36"/>
        </w:rPr>
      </w:pPr>
    </w:p>
    <w:p w:rsidR="001070DC" w:rsidRDefault="001070DC">
      <w:pPr>
        <w:ind w:firstLineChars="900" w:firstLine="3253"/>
        <w:rPr>
          <w:rFonts w:ascii="宋体" w:hAnsi="宋体"/>
          <w:b/>
          <w:sz w:val="36"/>
          <w:szCs w:val="36"/>
        </w:rPr>
      </w:pPr>
    </w:p>
    <w:p w:rsidR="001070DC" w:rsidRDefault="001070DC">
      <w:pPr>
        <w:ind w:firstLineChars="900" w:firstLine="3253"/>
        <w:rPr>
          <w:rFonts w:ascii="宋体" w:hAnsi="宋体"/>
          <w:b/>
          <w:sz w:val="36"/>
          <w:szCs w:val="36"/>
        </w:rPr>
      </w:pPr>
    </w:p>
    <w:p w:rsidR="001070DC" w:rsidRDefault="001070DC">
      <w:pPr>
        <w:ind w:firstLineChars="900" w:firstLine="3253"/>
        <w:rPr>
          <w:rFonts w:ascii="宋体" w:hAnsi="宋体"/>
          <w:b/>
          <w:sz w:val="36"/>
          <w:szCs w:val="36"/>
        </w:rPr>
      </w:pPr>
    </w:p>
    <w:p w:rsidR="005841C5" w:rsidRDefault="005841C5">
      <w:pPr>
        <w:widowControl/>
        <w:spacing w:line="240" w:lineRule="auto"/>
        <w:ind w:firstLineChars="0" w:firstLine="0"/>
        <w:jc w:val="left"/>
        <w:rPr>
          <w:rFonts w:ascii="宋体" w:hAnsi="宋体"/>
          <w:b/>
          <w:sz w:val="36"/>
          <w:szCs w:val="36"/>
        </w:rPr>
      </w:pPr>
    </w:p>
    <w:p w:rsidR="002221A4" w:rsidRDefault="002221A4">
      <w:pPr>
        <w:widowControl/>
        <w:spacing w:line="240" w:lineRule="auto"/>
        <w:ind w:firstLineChars="0" w:firstLine="0"/>
        <w:jc w:val="left"/>
        <w:rPr>
          <w:rFonts w:ascii="宋体" w:hAnsi="宋体"/>
          <w:b/>
          <w:sz w:val="36"/>
          <w:szCs w:val="36"/>
        </w:rPr>
      </w:pPr>
      <w:r>
        <w:rPr>
          <w:rFonts w:ascii="宋体" w:hAnsi="宋体"/>
          <w:b/>
          <w:sz w:val="36"/>
          <w:szCs w:val="36"/>
        </w:rPr>
        <w:br w:type="page"/>
      </w:r>
    </w:p>
    <w:p w:rsidR="001070DC" w:rsidRDefault="005841C5">
      <w:pPr>
        <w:ind w:firstLineChars="900" w:firstLine="3253"/>
        <w:rPr>
          <w:rFonts w:ascii="宋体" w:hAnsi="宋体"/>
          <w:b/>
          <w:sz w:val="36"/>
          <w:szCs w:val="36"/>
        </w:rPr>
      </w:pPr>
      <w:r>
        <w:rPr>
          <w:rFonts w:ascii="宋体" w:hAnsi="宋体" w:hint="eastAsia"/>
          <w:b/>
          <w:sz w:val="36"/>
          <w:szCs w:val="36"/>
        </w:rPr>
        <w:lastRenderedPageBreak/>
        <w:t>合同通用条款</w:t>
      </w:r>
    </w:p>
    <w:p w:rsidR="001070DC" w:rsidRDefault="001070DC">
      <w:pPr>
        <w:spacing w:line="360" w:lineRule="auto"/>
        <w:ind w:firstLine="480"/>
        <w:rPr>
          <w:rFonts w:ascii="宋体" w:hAnsi="宋体"/>
        </w:rPr>
      </w:pPr>
    </w:p>
    <w:p w:rsidR="001070DC" w:rsidRDefault="005841C5">
      <w:pPr>
        <w:spacing w:line="360" w:lineRule="auto"/>
        <w:ind w:firstLine="480"/>
        <w:rPr>
          <w:rFonts w:ascii="宋体" w:hAnsi="宋体"/>
        </w:rPr>
      </w:pPr>
      <w:r>
        <w:rPr>
          <w:rFonts w:ascii="宋体" w:hAnsi="宋体" w:hint="eastAsia"/>
        </w:rPr>
        <w:t>根据《中华人民共和国民法典》、《中华人民共和国政府采购法》的规定，合同双方经协商达成一致，自愿订立本合同，遵循公平原则明确双方的权利、义务，确保双方诚实守信地履行合同。</w:t>
      </w:r>
    </w:p>
    <w:p w:rsidR="001070DC" w:rsidRDefault="005841C5">
      <w:pPr>
        <w:spacing w:line="360" w:lineRule="auto"/>
        <w:ind w:firstLine="482"/>
        <w:rPr>
          <w:rFonts w:ascii="宋体" w:hAnsi="宋体"/>
          <w:b/>
        </w:rPr>
      </w:pPr>
      <w:r>
        <w:rPr>
          <w:rFonts w:ascii="宋体" w:hAnsi="宋体" w:hint="eastAsia"/>
          <w:b/>
        </w:rPr>
        <w:t>1.定义</w:t>
      </w:r>
    </w:p>
    <w:p w:rsidR="001070DC" w:rsidRDefault="005841C5">
      <w:pPr>
        <w:spacing w:line="360" w:lineRule="auto"/>
        <w:ind w:firstLine="480"/>
        <w:rPr>
          <w:rFonts w:ascii="宋体" w:hAnsi="宋体"/>
        </w:rPr>
      </w:pPr>
      <w:r>
        <w:rPr>
          <w:rFonts w:ascii="宋体" w:hAnsi="宋体"/>
        </w:rPr>
        <w:t>本合同中的下列术语应解释为：</w:t>
      </w:r>
    </w:p>
    <w:p w:rsidR="001070DC" w:rsidRDefault="005841C5">
      <w:pPr>
        <w:spacing w:line="360" w:lineRule="auto"/>
        <w:ind w:firstLine="480"/>
        <w:rPr>
          <w:rFonts w:ascii="宋体" w:hAnsi="宋体"/>
        </w:rPr>
      </w:pPr>
      <w:r>
        <w:rPr>
          <w:rFonts w:ascii="宋体" w:hAnsi="宋体"/>
        </w:rPr>
        <w:t>1.1 “合同”指</w:t>
      </w:r>
      <w:r>
        <w:rPr>
          <w:rFonts w:ascii="宋体" w:hAnsi="宋体" w:hint="eastAsia"/>
        </w:rPr>
        <w:t>甲乙</w:t>
      </w:r>
      <w:r>
        <w:rPr>
          <w:rFonts w:ascii="宋体" w:hAnsi="宋体"/>
        </w:rPr>
        <w:t>双方签署的、载明的</w:t>
      </w:r>
      <w:r>
        <w:rPr>
          <w:rFonts w:ascii="宋体" w:hAnsi="宋体" w:hint="eastAsia"/>
        </w:rPr>
        <w:t>甲乙</w:t>
      </w:r>
      <w:r>
        <w:rPr>
          <w:rFonts w:ascii="宋体" w:hAnsi="宋体"/>
        </w:rPr>
        <w:t>双方</w:t>
      </w:r>
      <w:r>
        <w:rPr>
          <w:rFonts w:ascii="宋体" w:hAnsi="宋体" w:hint="eastAsia"/>
        </w:rPr>
        <w:t>权利义务</w:t>
      </w:r>
      <w:r>
        <w:rPr>
          <w:rFonts w:ascii="宋体" w:hAnsi="宋体"/>
        </w:rPr>
        <w:t>的协议，包括所有的附件、附录和</w:t>
      </w:r>
      <w:r>
        <w:rPr>
          <w:rFonts w:ascii="宋体" w:hAnsi="宋体" w:hint="eastAsia"/>
        </w:rPr>
        <w:t>上述文件所提到的构成合同的所有文件</w:t>
      </w:r>
      <w:r>
        <w:rPr>
          <w:rFonts w:ascii="宋体" w:hAnsi="宋体"/>
        </w:rPr>
        <w:t>。</w:t>
      </w:r>
    </w:p>
    <w:p w:rsidR="001070DC" w:rsidRDefault="005841C5">
      <w:pPr>
        <w:spacing w:line="360" w:lineRule="auto"/>
        <w:ind w:firstLine="480"/>
        <w:rPr>
          <w:rFonts w:ascii="宋体" w:hAnsi="宋体"/>
        </w:rPr>
      </w:pPr>
      <w:r>
        <w:rPr>
          <w:rFonts w:ascii="宋体" w:hAnsi="宋体"/>
        </w:rPr>
        <w:t>1.2 “合同</w:t>
      </w:r>
      <w:r>
        <w:rPr>
          <w:rFonts w:ascii="宋体" w:hAnsi="宋体" w:hint="eastAsia"/>
        </w:rPr>
        <w:t>金额</w:t>
      </w:r>
      <w:r>
        <w:rPr>
          <w:rFonts w:ascii="宋体" w:hAnsi="宋体"/>
        </w:rPr>
        <w:t>”指根据合同</w:t>
      </w:r>
      <w:r>
        <w:rPr>
          <w:rFonts w:ascii="宋体" w:hAnsi="宋体" w:hint="eastAsia"/>
        </w:rPr>
        <w:t>规</w:t>
      </w:r>
      <w:r>
        <w:rPr>
          <w:rFonts w:ascii="宋体" w:hAnsi="宋体"/>
        </w:rPr>
        <w:t>定，</w:t>
      </w:r>
      <w:r>
        <w:rPr>
          <w:rFonts w:ascii="宋体" w:hAnsi="宋体" w:hint="eastAsia"/>
        </w:rPr>
        <w:t>乙</w:t>
      </w:r>
      <w:r>
        <w:rPr>
          <w:rFonts w:ascii="宋体" w:hAnsi="宋体"/>
        </w:rPr>
        <w:t>方在</w:t>
      </w:r>
      <w:r>
        <w:rPr>
          <w:rFonts w:ascii="宋体" w:hAnsi="宋体" w:hint="eastAsia"/>
        </w:rPr>
        <w:t>正确地</w:t>
      </w:r>
      <w:r>
        <w:rPr>
          <w:rFonts w:ascii="宋体" w:hAnsi="宋体"/>
        </w:rPr>
        <w:t>完全履行合同义务后</w:t>
      </w:r>
      <w:r>
        <w:rPr>
          <w:rFonts w:ascii="宋体" w:hAnsi="宋体" w:hint="eastAsia"/>
        </w:rPr>
        <w:t>甲</w:t>
      </w:r>
      <w:r>
        <w:rPr>
          <w:rFonts w:ascii="宋体" w:hAnsi="宋体"/>
        </w:rPr>
        <w:t>方应付给</w:t>
      </w:r>
      <w:r>
        <w:rPr>
          <w:rFonts w:ascii="宋体" w:hAnsi="宋体" w:hint="eastAsia"/>
        </w:rPr>
        <w:t>乙</w:t>
      </w:r>
      <w:r>
        <w:rPr>
          <w:rFonts w:ascii="宋体" w:hAnsi="宋体"/>
        </w:rPr>
        <w:t>方的价</w:t>
      </w:r>
      <w:r>
        <w:rPr>
          <w:rFonts w:ascii="宋体" w:hAnsi="宋体" w:hint="eastAsia"/>
        </w:rPr>
        <w:t>款</w:t>
      </w:r>
      <w:r>
        <w:rPr>
          <w:rFonts w:ascii="宋体" w:hAnsi="宋体"/>
        </w:rPr>
        <w:t>。</w:t>
      </w:r>
    </w:p>
    <w:p w:rsidR="001070DC" w:rsidRDefault="005841C5">
      <w:pPr>
        <w:spacing w:line="360" w:lineRule="auto"/>
        <w:ind w:firstLine="480"/>
        <w:rPr>
          <w:rFonts w:ascii="宋体" w:hAnsi="宋体"/>
        </w:rPr>
      </w:pPr>
      <w:r>
        <w:rPr>
          <w:rFonts w:ascii="宋体" w:hAnsi="宋体" w:hint="eastAsia"/>
        </w:rPr>
        <w:t>1.3 “合同条款”指本合同条款。</w:t>
      </w:r>
    </w:p>
    <w:p w:rsidR="001070DC" w:rsidRDefault="005841C5">
      <w:pPr>
        <w:spacing w:line="360" w:lineRule="auto"/>
        <w:ind w:firstLine="480"/>
        <w:rPr>
          <w:rFonts w:ascii="宋体" w:hAnsi="宋体"/>
        </w:rPr>
      </w:pPr>
      <w:r>
        <w:rPr>
          <w:rFonts w:ascii="宋体" w:hAnsi="宋体"/>
        </w:rPr>
        <w:t>1.</w:t>
      </w:r>
      <w:r>
        <w:rPr>
          <w:rFonts w:ascii="宋体" w:hAnsi="宋体" w:hint="eastAsia"/>
        </w:rPr>
        <w:t>4</w:t>
      </w:r>
      <w:r>
        <w:rPr>
          <w:rFonts w:ascii="宋体" w:hAnsi="宋体"/>
        </w:rPr>
        <w:t xml:space="preserve"> “货物”指</w:t>
      </w:r>
      <w:r>
        <w:rPr>
          <w:rFonts w:ascii="宋体" w:hAnsi="宋体" w:hint="eastAsia"/>
        </w:rPr>
        <w:t>乙</w:t>
      </w:r>
      <w:r>
        <w:rPr>
          <w:rFonts w:ascii="宋体" w:hAnsi="宋体"/>
        </w:rPr>
        <w:t>方根据合同约定须向</w:t>
      </w:r>
      <w:r>
        <w:rPr>
          <w:rFonts w:ascii="宋体" w:hAnsi="宋体" w:hint="eastAsia"/>
        </w:rPr>
        <w:t>甲</w:t>
      </w:r>
      <w:r>
        <w:rPr>
          <w:rFonts w:ascii="宋体" w:hAnsi="宋体"/>
        </w:rPr>
        <w:t>方提供的一切</w:t>
      </w:r>
      <w:r>
        <w:rPr>
          <w:rFonts w:ascii="宋体" w:hAnsi="宋体" w:hint="eastAsia"/>
        </w:rPr>
        <w:t>产品、</w:t>
      </w:r>
      <w:r>
        <w:rPr>
          <w:rFonts w:ascii="宋体" w:hAnsi="宋体"/>
        </w:rPr>
        <w:t>设备、机械、仪表、备件</w:t>
      </w:r>
      <w:r>
        <w:rPr>
          <w:rFonts w:ascii="宋体" w:hAnsi="宋体" w:hint="eastAsia"/>
        </w:rPr>
        <w:t>等</w:t>
      </w:r>
      <w:r>
        <w:rPr>
          <w:rFonts w:ascii="宋体" w:hAnsi="宋体"/>
        </w:rPr>
        <w:t>，包括</w:t>
      </w:r>
      <w:r>
        <w:rPr>
          <w:rFonts w:ascii="宋体" w:hAnsi="宋体" w:hint="eastAsia"/>
        </w:rPr>
        <w:t>辅助</w:t>
      </w:r>
      <w:r>
        <w:rPr>
          <w:rFonts w:ascii="宋体" w:hAnsi="宋体"/>
        </w:rPr>
        <w:t>工具、</w:t>
      </w:r>
      <w:r>
        <w:rPr>
          <w:rFonts w:ascii="宋体" w:hAnsi="宋体" w:hint="eastAsia"/>
        </w:rPr>
        <w:t>使用</w:t>
      </w:r>
      <w:r>
        <w:rPr>
          <w:rFonts w:ascii="宋体" w:hAnsi="宋体"/>
        </w:rPr>
        <w:t>手册等相关资料。</w:t>
      </w:r>
    </w:p>
    <w:p w:rsidR="001070DC" w:rsidRDefault="005841C5">
      <w:pPr>
        <w:spacing w:line="360" w:lineRule="auto"/>
        <w:ind w:firstLine="480"/>
        <w:rPr>
          <w:rFonts w:ascii="宋体" w:hAnsi="宋体"/>
        </w:rPr>
      </w:pPr>
      <w:r>
        <w:rPr>
          <w:rFonts w:ascii="宋体" w:hAnsi="宋体" w:hint="eastAsia"/>
        </w:rPr>
        <w:t>1.5 “服务”指根据本合同规定乙方承担与供货有关的辅助服务，如运输、保险及安装、调试、提供技术援助、培训和合同中规定乙方应承担的其它义务。</w:t>
      </w:r>
    </w:p>
    <w:p w:rsidR="001070DC" w:rsidRDefault="005841C5">
      <w:pPr>
        <w:spacing w:line="360" w:lineRule="auto"/>
        <w:ind w:firstLine="480"/>
        <w:rPr>
          <w:rFonts w:ascii="宋体" w:hAnsi="宋体"/>
        </w:rPr>
      </w:pPr>
      <w:r>
        <w:rPr>
          <w:rFonts w:ascii="宋体" w:hAnsi="宋体"/>
        </w:rPr>
        <w:t>1.</w:t>
      </w:r>
      <w:r>
        <w:rPr>
          <w:rFonts w:ascii="宋体" w:hAnsi="宋体" w:hint="eastAsia"/>
        </w:rPr>
        <w:t>6</w:t>
      </w:r>
      <w:r>
        <w:rPr>
          <w:rFonts w:ascii="宋体" w:hAnsi="宋体"/>
        </w:rPr>
        <w:t xml:space="preserve"> “</w:t>
      </w:r>
      <w:r>
        <w:rPr>
          <w:rFonts w:ascii="宋体" w:hAnsi="宋体" w:hint="eastAsia"/>
        </w:rPr>
        <w:t>甲</w:t>
      </w:r>
      <w:r>
        <w:rPr>
          <w:rFonts w:ascii="宋体" w:hAnsi="宋体"/>
        </w:rPr>
        <w:t>方”</w:t>
      </w:r>
      <w:r>
        <w:rPr>
          <w:rFonts w:ascii="宋体" w:hAnsi="宋体" w:hint="eastAsia"/>
        </w:rPr>
        <w:t>指购买货物和服务的单位。</w:t>
      </w:r>
    </w:p>
    <w:p w:rsidR="001070DC" w:rsidRDefault="005841C5">
      <w:pPr>
        <w:spacing w:line="360" w:lineRule="auto"/>
        <w:ind w:firstLine="480"/>
        <w:rPr>
          <w:rFonts w:ascii="宋体" w:hAnsi="宋体"/>
        </w:rPr>
      </w:pPr>
      <w:r>
        <w:rPr>
          <w:rFonts w:ascii="宋体" w:hAnsi="宋体"/>
        </w:rPr>
        <w:t>1.</w:t>
      </w:r>
      <w:r>
        <w:rPr>
          <w:rFonts w:ascii="宋体" w:hAnsi="宋体" w:hint="eastAsia"/>
        </w:rPr>
        <w:t>7</w:t>
      </w:r>
      <w:r>
        <w:rPr>
          <w:rFonts w:ascii="宋体" w:hAnsi="宋体"/>
        </w:rPr>
        <w:t xml:space="preserve"> “</w:t>
      </w:r>
      <w:r>
        <w:rPr>
          <w:rFonts w:ascii="宋体" w:hAnsi="宋体" w:hint="eastAsia"/>
        </w:rPr>
        <w:t>乙</w:t>
      </w:r>
      <w:r>
        <w:rPr>
          <w:rFonts w:ascii="宋体" w:hAnsi="宋体"/>
        </w:rPr>
        <w:t>方”指</w:t>
      </w:r>
      <w:r>
        <w:rPr>
          <w:rFonts w:ascii="宋体" w:hAnsi="宋体" w:hint="eastAsia"/>
        </w:rPr>
        <w:t>提供本合同条款下货物和服务的公司或其他实体。</w:t>
      </w:r>
    </w:p>
    <w:p w:rsidR="001070DC" w:rsidRDefault="005841C5">
      <w:pPr>
        <w:spacing w:line="360" w:lineRule="auto"/>
        <w:ind w:firstLine="480"/>
        <w:rPr>
          <w:rFonts w:ascii="宋体" w:hAnsi="宋体"/>
        </w:rPr>
      </w:pPr>
      <w:r>
        <w:rPr>
          <w:rFonts w:ascii="宋体" w:hAnsi="宋体"/>
        </w:rPr>
        <w:t>1.</w:t>
      </w:r>
      <w:r>
        <w:rPr>
          <w:rFonts w:ascii="宋体" w:hAnsi="宋体" w:hint="eastAsia"/>
        </w:rPr>
        <w:t>8</w:t>
      </w:r>
      <w:r>
        <w:rPr>
          <w:rFonts w:ascii="宋体" w:hAnsi="宋体"/>
        </w:rPr>
        <w:t xml:space="preserve"> “现场”指合同</w:t>
      </w:r>
      <w:r>
        <w:rPr>
          <w:rFonts w:ascii="宋体" w:hAnsi="宋体" w:hint="eastAsia"/>
        </w:rPr>
        <w:t>规</w:t>
      </w:r>
      <w:r>
        <w:rPr>
          <w:rFonts w:ascii="宋体" w:hAnsi="宋体"/>
        </w:rPr>
        <w:t>定货物将要运至和安装的地点。</w:t>
      </w:r>
    </w:p>
    <w:p w:rsidR="001070DC" w:rsidRDefault="005841C5">
      <w:pPr>
        <w:spacing w:line="360" w:lineRule="auto"/>
        <w:ind w:firstLine="480"/>
        <w:rPr>
          <w:rFonts w:ascii="宋体" w:hAnsi="宋体"/>
        </w:rPr>
      </w:pPr>
      <w:r>
        <w:rPr>
          <w:rFonts w:ascii="宋体" w:hAnsi="宋体"/>
        </w:rPr>
        <w:t>1.</w:t>
      </w:r>
      <w:r>
        <w:rPr>
          <w:rFonts w:ascii="宋体" w:hAnsi="宋体" w:hint="eastAsia"/>
        </w:rPr>
        <w:t xml:space="preserve">9 </w:t>
      </w:r>
      <w:r>
        <w:rPr>
          <w:rFonts w:ascii="宋体" w:hAnsi="宋体"/>
        </w:rPr>
        <w:t>“验收”指合同双方依据强制性的国家技术质量规范和合同约定，确认合同条款下的货物符合合同规定的活动。</w:t>
      </w:r>
    </w:p>
    <w:p w:rsidR="001070DC" w:rsidRDefault="005841C5">
      <w:pPr>
        <w:spacing w:line="360" w:lineRule="auto"/>
        <w:ind w:firstLine="480"/>
        <w:rPr>
          <w:rFonts w:ascii="宋体" w:hAnsi="宋体"/>
        </w:rPr>
      </w:pPr>
      <w:r>
        <w:rPr>
          <w:rFonts w:ascii="宋体" w:hAnsi="宋体" w:hint="eastAsia"/>
        </w:rPr>
        <w:t>1.10原厂商：产品制造商或其在中国境内设立的办事或技术服务机构。除另有说明外，本合同文件所述的制造商、产品制造商、制造厂家、产品制造厂家均为原厂商。</w:t>
      </w:r>
    </w:p>
    <w:p w:rsidR="001070DC" w:rsidRDefault="005841C5">
      <w:pPr>
        <w:spacing w:line="360" w:lineRule="auto"/>
        <w:ind w:firstLine="480"/>
        <w:rPr>
          <w:rFonts w:ascii="宋体" w:hAnsi="宋体"/>
        </w:rPr>
      </w:pPr>
      <w:r>
        <w:rPr>
          <w:rFonts w:ascii="宋体" w:hAnsi="宋体" w:hint="eastAsia"/>
        </w:rPr>
        <w:t>1.11 原产地：指产品的生产地，或提供服务的来源地。</w:t>
      </w:r>
    </w:p>
    <w:p w:rsidR="001070DC" w:rsidRDefault="005841C5">
      <w:pPr>
        <w:spacing w:line="360" w:lineRule="auto"/>
        <w:ind w:firstLine="480"/>
        <w:rPr>
          <w:rFonts w:ascii="宋体" w:hAnsi="宋体"/>
        </w:rPr>
      </w:pPr>
      <w:r>
        <w:rPr>
          <w:rFonts w:ascii="宋体" w:hAnsi="宋体" w:hint="eastAsia"/>
        </w:rPr>
        <w:t>1.12 “工作日”指国家法定工作日，“天”指日历天数。</w:t>
      </w:r>
    </w:p>
    <w:p w:rsidR="001070DC" w:rsidRDefault="005841C5">
      <w:pPr>
        <w:spacing w:line="360" w:lineRule="auto"/>
        <w:ind w:firstLine="482"/>
        <w:rPr>
          <w:rFonts w:ascii="宋体" w:hAnsi="宋体"/>
          <w:b/>
        </w:rPr>
      </w:pPr>
      <w:r>
        <w:rPr>
          <w:rFonts w:ascii="宋体" w:hAnsi="宋体"/>
          <w:b/>
        </w:rPr>
        <w:t>2</w:t>
      </w:r>
      <w:r>
        <w:rPr>
          <w:rFonts w:ascii="宋体" w:hAnsi="宋体" w:hint="eastAsia"/>
          <w:b/>
        </w:rPr>
        <w:t>.</w:t>
      </w:r>
      <w:r>
        <w:rPr>
          <w:rFonts w:ascii="宋体" w:hAnsi="宋体"/>
          <w:b/>
        </w:rPr>
        <w:t>技术</w:t>
      </w:r>
      <w:r>
        <w:rPr>
          <w:rFonts w:ascii="宋体" w:hAnsi="宋体" w:hint="eastAsia"/>
          <w:b/>
        </w:rPr>
        <w:t>规格要求</w:t>
      </w:r>
    </w:p>
    <w:p w:rsidR="001070DC" w:rsidRDefault="005841C5">
      <w:pPr>
        <w:spacing w:line="360" w:lineRule="auto"/>
        <w:ind w:firstLine="480"/>
        <w:rPr>
          <w:rFonts w:ascii="宋体" w:hAnsi="宋体"/>
        </w:rPr>
      </w:pPr>
      <w:r>
        <w:rPr>
          <w:rFonts w:ascii="宋体" w:hAnsi="宋体" w:hint="eastAsia"/>
        </w:rPr>
        <w:t>2.1 本合同条款下提交货物的技术规格要求应等于或优于招投标文件技术规格要求。若技术规格要求中无相应规定，则应符合相应的国家有关部门最新颁</w:t>
      </w:r>
      <w:r>
        <w:rPr>
          <w:rFonts w:ascii="宋体" w:hAnsi="宋体" w:hint="eastAsia"/>
        </w:rPr>
        <w:lastRenderedPageBreak/>
        <w:t>布的相应正式标准。</w:t>
      </w:r>
    </w:p>
    <w:p w:rsidR="001070DC" w:rsidRDefault="005841C5">
      <w:pPr>
        <w:spacing w:line="360" w:lineRule="auto"/>
        <w:ind w:firstLine="480"/>
        <w:rPr>
          <w:rFonts w:ascii="宋体" w:hAnsi="宋体"/>
        </w:rPr>
      </w:pPr>
      <w:r>
        <w:rPr>
          <w:rFonts w:ascii="宋体" w:hAnsi="宋体" w:hint="eastAsia"/>
        </w:rPr>
        <w:t>2.2 乙方应向甲方提供货物及服务有关的标准的中文文本。</w:t>
      </w:r>
    </w:p>
    <w:p w:rsidR="001070DC" w:rsidRDefault="005841C5">
      <w:pPr>
        <w:spacing w:line="360" w:lineRule="auto"/>
        <w:ind w:firstLine="480"/>
        <w:rPr>
          <w:rFonts w:ascii="宋体" w:hAnsi="宋体"/>
        </w:rPr>
      </w:pPr>
      <w:r>
        <w:rPr>
          <w:rFonts w:ascii="宋体" w:hAnsi="宋体" w:hint="eastAsia"/>
        </w:rPr>
        <w:t>2.3 除非技术规范中另有规定，计量单位均采用中华人民共和国法定计量单位。</w:t>
      </w:r>
    </w:p>
    <w:p w:rsidR="001070DC" w:rsidRDefault="005841C5">
      <w:pPr>
        <w:spacing w:line="360" w:lineRule="auto"/>
        <w:ind w:firstLine="482"/>
        <w:rPr>
          <w:rFonts w:ascii="宋体" w:hAnsi="宋体"/>
          <w:b/>
        </w:rPr>
      </w:pPr>
      <w:r>
        <w:rPr>
          <w:rFonts w:ascii="宋体" w:hAnsi="宋体" w:hint="eastAsia"/>
          <w:b/>
        </w:rPr>
        <w:t>3.合同范围</w:t>
      </w:r>
    </w:p>
    <w:p w:rsidR="001070DC" w:rsidRDefault="005841C5">
      <w:pPr>
        <w:spacing w:line="360" w:lineRule="auto"/>
        <w:ind w:firstLine="480"/>
        <w:rPr>
          <w:rFonts w:ascii="宋体" w:hAnsi="宋体"/>
        </w:rPr>
      </w:pPr>
      <w:r>
        <w:rPr>
          <w:rFonts w:ascii="宋体" w:hAnsi="宋体" w:hint="eastAsia"/>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rsidR="001070DC" w:rsidRDefault="005841C5">
      <w:pPr>
        <w:spacing w:line="360" w:lineRule="auto"/>
        <w:ind w:firstLine="480"/>
        <w:rPr>
          <w:rFonts w:ascii="宋体" w:hAnsi="宋体"/>
        </w:rPr>
      </w:pPr>
      <w:r>
        <w:rPr>
          <w:rFonts w:ascii="宋体" w:hAnsi="宋体" w:hint="eastAsia"/>
        </w:rPr>
        <w:t>3.2 乙方应负责培训甲方的技术人员。</w:t>
      </w:r>
    </w:p>
    <w:p w:rsidR="001070DC" w:rsidRDefault="005841C5">
      <w:pPr>
        <w:spacing w:line="360" w:lineRule="auto"/>
        <w:ind w:firstLine="480"/>
        <w:rPr>
          <w:rFonts w:ascii="宋体" w:hAnsi="宋体"/>
        </w:rPr>
      </w:pPr>
      <w:r>
        <w:rPr>
          <w:rFonts w:ascii="宋体" w:hAnsi="宋体" w:hint="eastAsia"/>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rsidR="001070DC" w:rsidRDefault="005841C5">
      <w:pPr>
        <w:spacing w:line="360" w:lineRule="auto"/>
        <w:ind w:firstLine="482"/>
        <w:rPr>
          <w:rFonts w:ascii="宋体" w:hAnsi="宋体"/>
          <w:b/>
        </w:rPr>
      </w:pPr>
      <w:r>
        <w:rPr>
          <w:rFonts w:ascii="宋体" w:hAnsi="宋体" w:hint="eastAsia"/>
          <w:b/>
        </w:rPr>
        <w:t>4.合同文件和资料</w:t>
      </w:r>
    </w:p>
    <w:p w:rsidR="001070DC" w:rsidRDefault="005841C5">
      <w:pPr>
        <w:spacing w:line="360" w:lineRule="auto"/>
        <w:ind w:firstLine="480"/>
        <w:rPr>
          <w:rFonts w:ascii="宋体" w:hAnsi="宋体"/>
        </w:rPr>
      </w:pPr>
      <w:r>
        <w:rPr>
          <w:rFonts w:ascii="宋体" w:hAnsi="宋体" w:hint="eastAsia"/>
        </w:rPr>
        <w:t>4.1乙方在提供仪器设备时应同时提供中文版相关的技术资料，如目录索引、图纸、操作手册、使用指南、维修指南、服务手册等。</w:t>
      </w:r>
    </w:p>
    <w:p w:rsidR="001070DC" w:rsidRDefault="005841C5">
      <w:pPr>
        <w:spacing w:line="360" w:lineRule="auto"/>
        <w:ind w:firstLine="480"/>
        <w:rPr>
          <w:rFonts w:ascii="宋体" w:hAnsi="宋体"/>
        </w:rPr>
      </w:pPr>
      <w:r>
        <w:rPr>
          <w:rFonts w:ascii="宋体" w:hAnsi="宋体" w:hint="eastAsia"/>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1070DC" w:rsidRDefault="005841C5">
      <w:pPr>
        <w:spacing w:line="360" w:lineRule="auto"/>
        <w:ind w:firstLine="482"/>
        <w:rPr>
          <w:rFonts w:ascii="宋体" w:hAnsi="宋体"/>
          <w:b/>
        </w:rPr>
      </w:pPr>
      <w:r>
        <w:rPr>
          <w:rFonts w:ascii="宋体" w:hAnsi="宋体" w:hint="eastAsia"/>
          <w:b/>
        </w:rPr>
        <w:t>5.</w:t>
      </w:r>
      <w:r>
        <w:rPr>
          <w:rFonts w:ascii="宋体" w:hAnsi="宋体"/>
          <w:b/>
        </w:rPr>
        <w:t>知识产权</w:t>
      </w:r>
    </w:p>
    <w:p w:rsidR="001070DC" w:rsidRDefault="005841C5">
      <w:pPr>
        <w:spacing w:line="360" w:lineRule="auto"/>
        <w:ind w:firstLine="480"/>
        <w:rPr>
          <w:rFonts w:ascii="宋体" w:hAnsi="宋体"/>
        </w:rPr>
      </w:pPr>
      <w:r>
        <w:rPr>
          <w:rFonts w:ascii="宋体" w:hAnsi="宋体" w:hint="eastAsia"/>
        </w:rPr>
        <w:t>5</w:t>
      </w:r>
      <w:r>
        <w:rPr>
          <w:rFonts w:ascii="宋体" w:hAnsi="宋体"/>
        </w:rPr>
        <w:t>.1</w:t>
      </w:r>
      <w:r>
        <w:rPr>
          <w:rFonts w:ascii="宋体" w:hAnsi="宋体" w:hint="eastAsia"/>
        </w:rPr>
        <w:t>乙</w:t>
      </w:r>
      <w:r>
        <w:rPr>
          <w:rFonts w:ascii="宋体" w:hAnsi="宋体"/>
        </w:rPr>
        <w:t>方应保证</w:t>
      </w:r>
      <w:r>
        <w:rPr>
          <w:rFonts w:ascii="宋体" w:hAnsi="宋体" w:hint="eastAsia"/>
        </w:rPr>
        <w:t>甲</w:t>
      </w:r>
      <w:r>
        <w:rPr>
          <w:rFonts w:ascii="宋体" w:hAnsi="宋体"/>
        </w:rPr>
        <w:t>方在使用该货物或其任何一部分时不受第三方提出的侵犯专利权、 著作权、商标权和工业设计权等的起诉。</w:t>
      </w:r>
    </w:p>
    <w:p w:rsidR="001070DC" w:rsidRDefault="005841C5">
      <w:pPr>
        <w:spacing w:line="360" w:lineRule="auto"/>
        <w:ind w:firstLine="480"/>
        <w:rPr>
          <w:rFonts w:ascii="宋体" w:hAnsi="宋体"/>
        </w:rPr>
      </w:pPr>
      <w:r>
        <w:rPr>
          <w:rFonts w:ascii="宋体" w:hAnsi="宋体" w:hint="eastAsia"/>
        </w:rPr>
        <w:t>5.2</w:t>
      </w:r>
      <w:r>
        <w:rPr>
          <w:rFonts w:ascii="宋体" w:hAnsi="宋体"/>
        </w:rPr>
        <w:t>任何第三方提出侵权指控，</w:t>
      </w:r>
      <w:r>
        <w:rPr>
          <w:rFonts w:ascii="宋体" w:hAnsi="宋体" w:hint="eastAsia"/>
        </w:rPr>
        <w:t>乙</w:t>
      </w:r>
      <w:r>
        <w:rPr>
          <w:rFonts w:ascii="宋体" w:hAnsi="宋体"/>
        </w:rPr>
        <w:t>方须与第三方交涉并承担由此</w:t>
      </w:r>
      <w:r>
        <w:rPr>
          <w:rFonts w:ascii="宋体" w:hAnsi="宋体" w:hint="eastAsia"/>
        </w:rPr>
        <w:t>产生</w:t>
      </w:r>
      <w:r>
        <w:rPr>
          <w:rFonts w:ascii="宋体" w:hAnsi="宋体"/>
        </w:rPr>
        <w:t>的一切责任、费用</w:t>
      </w:r>
      <w:r>
        <w:rPr>
          <w:rFonts w:ascii="宋体" w:hAnsi="宋体" w:hint="eastAsia"/>
        </w:rPr>
        <w:t>和经济赔偿。</w:t>
      </w:r>
    </w:p>
    <w:p w:rsidR="001070DC" w:rsidRDefault="005841C5">
      <w:pPr>
        <w:spacing w:line="360" w:lineRule="auto"/>
        <w:ind w:firstLine="480"/>
        <w:rPr>
          <w:rFonts w:ascii="宋体" w:hAnsi="宋体"/>
        </w:rPr>
      </w:pPr>
      <w:r>
        <w:rPr>
          <w:rFonts w:ascii="宋体" w:hAnsi="宋体" w:hint="eastAsia"/>
        </w:rPr>
        <w:t>5.3双方应共同遵守国家有关版权、专利、商标等知识产权方面的法律规定，相互尊重对方的知识产权，对本合同内容、对方的技术秘密和商业秘密负有保密责任。如有违反，违约方负相关法律责任。</w:t>
      </w:r>
    </w:p>
    <w:p w:rsidR="001070DC" w:rsidRDefault="005841C5">
      <w:pPr>
        <w:spacing w:line="360" w:lineRule="auto"/>
        <w:ind w:firstLine="480"/>
        <w:rPr>
          <w:rFonts w:ascii="宋体" w:hAnsi="宋体"/>
        </w:rPr>
      </w:pPr>
      <w:r>
        <w:rPr>
          <w:rFonts w:ascii="宋体" w:hAnsi="宋体" w:hint="eastAsia"/>
        </w:rPr>
        <w:lastRenderedPageBreak/>
        <w:t>5.4在本合同生效时已经存在并为各方合法拥有或使用的所有技术、资料和信息的知识产权，仍应属于其各自的原权利人所有或享有，另有约定的除外。</w:t>
      </w:r>
    </w:p>
    <w:p w:rsidR="001070DC" w:rsidRDefault="005841C5">
      <w:pPr>
        <w:spacing w:line="360" w:lineRule="auto"/>
        <w:ind w:firstLine="480"/>
        <w:rPr>
          <w:rFonts w:ascii="宋体" w:hAnsi="宋体"/>
        </w:rPr>
      </w:pPr>
      <w:r>
        <w:rPr>
          <w:rFonts w:ascii="宋体" w:hAnsi="宋体" w:hint="eastAsia"/>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1070DC" w:rsidRDefault="005841C5">
      <w:pPr>
        <w:spacing w:line="360" w:lineRule="auto"/>
        <w:ind w:firstLine="482"/>
        <w:rPr>
          <w:rFonts w:ascii="宋体" w:hAnsi="宋体"/>
          <w:b/>
        </w:rPr>
      </w:pPr>
      <w:r>
        <w:rPr>
          <w:rFonts w:ascii="宋体" w:hAnsi="宋体" w:hint="eastAsia"/>
          <w:b/>
        </w:rPr>
        <w:t>6.保密</w:t>
      </w:r>
    </w:p>
    <w:p w:rsidR="001070DC" w:rsidRDefault="005841C5">
      <w:pPr>
        <w:spacing w:line="360" w:lineRule="auto"/>
        <w:ind w:firstLine="480"/>
        <w:rPr>
          <w:rFonts w:ascii="宋体" w:hAnsi="宋体"/>
        </w:rPr>
      </w:pPr>
      <w:r>
        <w:rPr>
          <w:rFonts w:ascii="宋体" w:hAnsi="宋体" w:hint="eastAsia"/>
        </w:rPr>
        <w:t>6.1在本合同履行期间及履行完毕后的任何时候，任何一方均应对因履行本合同从对方获取或知悉的保密信息承担保密责任，未经对方书面同意不得向第三方透露，否则应赔偿由此给对方造成的全部损失。</w:t>
      </w:r>
    </w:p>
    <w:p w:rsidR="001070DC" w:rsidRDefault="005841C5">
      <w:pPr>
        <w:spacing w:line="360" w:lineRule="auto"/>
        <w:ind w:firstLine="480"/>
        <w:rPr>
          <w:rFonts w:ascii="宋体" w:hAnsi="宋体"/>
        </w:rPr>
      </w:pPr>
      <w:r>
        <w:rPr>
          <w:rFonts w:ascii="宋体" w:hAnsi="宋体" w:hint="eastAsia"/>
        </w:rPr>
        <w:t>6.2保密信息指任何一方因履行本合同所知悉的任何以口头、书面、图表或电子形式存在的对方信息，具体包括：</w:t>
      </w:r>
    </w:p>
    <w:p w:rsidR="001070DC" w:rsidRDefault="005841C5">
      <w:pPr>
        <w:spacing w:line="360" w:lineRule="auto"/>
        <w:ind w:firstLine="480"/>
        <w:rPr>
          <w:rFonts w:ascii="宋体" w:hAnsi="宋体"/>
        </w:rPr>
      </w:pPr>
      <w:r>
        <w:rPr>
          <w:rFonts w:ascii="宋体" w:hAnsi="宋体" w:hint="eastAsia"/>
        </w:rPr>
        <w:t>6.2.1任何涉及对方过去、现在或将来的商业计划、规章制度、操作规程、处理手段、财务信息；</w:t>
      </w:r>
    </w:p>
    <w:p w:rsidR="001070DC" w:rsidRDefault="005841C5">
      <w:pPr>
        <w:spacing w:line="360" w:lineRule="auto"/>
        <w:ind w:firstLine="480"/>
        <w:rPr>
          <w:rFonts w:ascii="宋体" w:hAnsi="宋体"/>
        </w:rPr>
      </w:pPr>
      <w:r>
        <w:rPr>
          <w:rFonts w:ascii="宋体" w:hAnsi="宋体" w:hint="eastAsia"/>
        </w:rPr>
        <w:t>6.2.2任何对方的技术措施、技术方案、软件应用及开发，硬件设备的品种、质量、数量、品牌等；</w:t>
      </w:r>
    </w:p>
    <w:p w:rsidR="001070DC" w:rsidRDefault="005841C5">
      <w:pPr>
        <w:spacing w:line="360" w:lineRule="auto"/>
        <w:ind w:firstLine="480"/>
        <w:rPr>
          <w:rFonts w:ascii="宋体" w:hAnsi="宋体"/>
        </w:rPr>
      </w:pPr>
      <w:r>
        <w:rPr>
          <w:rFonts w:ascii="宋体" w:hAnsi="宋体" w:hint="eastAsia"/>
        </w:rPr>
        <w:t>6.2.3任何对方的技术秘密或专有知识、文件 、报告、数据、客户软件、流程图、数据库、发明、知识、贸易秘密。</w:t>
      </w:r>
    </w:p>
    <w:p w:rsidR="001070DC" w:rsidRDefault="005841C5">
      <w:pPr>
        <w:spacing w:line="360" w:lineRule="auto"/>
        <w:ind w:firstLine="480"/>
        <w:rPr>
          <w:rFonts w:ascii="宋体" w:hAnsi="宋体"/>
        </w:rPr>
      </w:pPr>
      <w:r>
        <w:rPr>
          <w:rFonts w:ascii="宋体" w:hAnsi="宋体" w:hint="eastAsia"/>
        </w:rPr>
        <w:t>6.3乙方应根据甲方的要求签署相应的保密协议，保密协议与本条款存在不一致的，以保密协议为准。</w:t>
      </w:r>
    </w:p>
    <w:p w:rsidR="001070DC" w:rsidRDefault="005841C5">
      <w:pPr>
        <w:spacing w:line="360" w:lineRule="auto"/>
        <w:ind w:firstLine="482"/>
        <w:rPr>
          <w:rFonts w:ascii="宋体" w:hAnsi="宋体"/>
          <w:b/>
        </w:rPr>
      </w:pPr>
      <w:r>
        <w:rPr>
          <w:rFonts w:ascii="宋体" w:hAnsi="宋体" w:hint="eastAsia"/>
          <w:b/>
        </w:rPr>
        <w:t>7.</w:t>
      </w:r>
      <w:r>
        <w:rPr>
          <w:rFonts w:ascii="宋体" w:hAnsi="宋体"/>
          <w:b/>
        </w:rPr>
        <w:t xml:space="preserve"> 质量保证</w:t>
      </w:r>
    </w:p>
    <w:p w:rsidR="001070DC" w:rsidRDefault="005841C5">
      <w:pPr>
        <w:spacing w:line="360" w:lineRule="auto"/>
        <w:ind w:firstLine="480"/>
        <w:rPr>
          <w:rFonts w:ascii="宋体" w:hAnsi="宋体"/>
        </w:rPr>
      </w:pPr>
      <w:r>
        <w:rPr>
          <w:rFonts w:ascii="宋体" w:hAnsi="宋体" w:hint="eastAsia"/>
        </w:rPr>
        <w:t>7.1货物质量保证</w:t>
      </w:r>
    </w:p>
    <w:p w:rsidR="001070DC" w:rsidRDefault="005841C5">
      <w:pPr>
        <w:spacing w:line="360" w:lineRule="auto"/>
        <w:ind w:firstLine="480"/>
        <w:rPr>
          <w:rFonts w:ascii="宋体" w:hAnsi="宋体"/>
        </w:rPr>
      </w:pPr>
      <w:r>
        <w:rPr>
          <w:rFonts w:ascii="宋体" w:hAnsi="宋体" w:hint="eastAsia"/>
        </w:rPr>
        <w:t>7.1.1乙</w:t>
      </w:r>
      <w:r>
        <w:rPr>
          <w:rFonts w:ascii="宋体" w:hAnsi="宋体"/>
        </w:rPr>
        <w:t>方</w:t>
      </w:r>
      <w:r>
        <w:rPr>
          <w:rFonts w:ascii="宋体" w:hAnsi="宋体" w:hint="eastAsia"/>
        </w:rPr>
        <w:t>必</w:t>
      </w:r>
      <w:r>
        <w:rPr>
          <w:rFonts w:ascii="宋体" w:hAnsi="宋体"/>
        </w:rPr>
        <w:t>须保证货物是全新、未使用过的，并完全符合强制性的国家技术质量规范和合同规定的质量、规格、性能和技术规范等的要求。</w:t>
      </w:r>
    </w:p>
    <w:p w:rsidR="001070DC" w:rsidRDefault="005841C5">
      <w:pPr>
        <w:spacing w:line="360" w:lineRule="auto"/>
        <w:ind w:firstLine="480"/>
        <w:rPr>
          <w:rFonts w:ascii="宋体" w:hAnsi="宋体"/>
        </w:rPr>
      </w:pPr>
      <w:r>
        <w:rPr>
          <w:rFonts w:ascii="宋体" w:hAnsi="宋体" w:hint="eastAsia"/>
        </w:rPr>
        <w:t>7.1.2乙</w:t>
      </w:r>
      <w:r>
        <w:rPr>
          <w:rFonts w:ascii="宋体" w:hAnsi="宋体"/>
        </w:rPr>
        <w:t>方须保证所提供的货物经正确安装、正常运转和保养，在其使用寿命期内须具有符合质量要求和产品说明书的性能。在货物质量保证期之内，</w:t>
      </w:r>
      <w:r>
        <w:rPr>
          <w:rFonts w:ascii="宋体" w:hAnsi="宋体" w:hint="eastAsia"/>
        </w:rPr>
        <w:t>乙</w:t>
      </w:r>
      <w:r>
        <w:rPr>
          <w:rFonts w:ascii="宋体" w:hAnsi="宋体"/>
        </w:rPr>
        <w:t>方须对由于设计、工艺或材料的缺陷而发生的任何不足或故障负责</w:t>
      </w:r>
      <w:r>
        <w:rPr>
          <w:rFonts w:ascii="宋体" w:hAnsi="宋体" w:cs="宋体" w:hint="eastAsia"/>
        </w:rPr>
        <w:t>，并免费予以改进或更换</w:t>
      </w:r>
      <w:r>
        <w:rPr>
          <w:rFonts w:ascii="宋体" w:hAnsi="宋体"/>
        </w:rPr>
        <w:t>。</w:t>
      </w:r>
    </w:p>
    <w:p w:rsidR="001070DC" w:rsidRDefault="005841C5">
      <w:pPr>
        <w:spacing w:line="360" w:lineRule="auto"/>
        <w:ind w:firstLine="480"/>
        <w:rPr>
          <w:rFonts w:ascii="宋体" w:hAnsi="宋体" w:cs="宋体"/>
        </w:rPr>
      </w:pPr>
      <w:r>
        <w:rPr>
          <w:rFonts w:ascii="宋体" w:hAnsi="宋体" w:hint="eastAsia"/>
        </w:rPr>
        <w:lastRenderedPageBreak/>
        <w:t>7.1.3</w:t>
      </w:r>
      <w:r>
        <w:rPr>
          <w:rFonts w:ascii="宋体" w:hAnsi="宋体"/>
        </w:rPr>
        <w:t>根据</w:t>
      </w:r>
      <w:r>
        <w:rPr>
          <w:rFonts w:ascii="宋体" w:hAnsi="宋体" w:hint="eastAsia"/>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ascii="宋体" w:hAnsi="宋体" w:cs="宋体" w:hint="eastAsia"/>
        </w:rPr>
        <w:t>甲方应书面通知乙方。接到上述通知后，乙方应及时免费更换或修理破损货物。乙方在甲方发出质量异议通知后，未作答复，甲方在通知书中所提出的要求应视为已被乙方接受。</w:t>
      </w:r>
    </w:p>
    <w:p w:rsidR="001070DC" w:rsidRDefault="005841C5">
      <w:pPr>
        <w:spacing w:line="360" w:lineRule="auto"/>
        <w:ind w:firstLine="480"/>
        <w:rPr>
          <w:rFonts w:ascii="宋体" w:hAnsi="宋体"/>
        </w:rPr>
      </w:pPr>
      <w:r>
        <w:rPr>
          <w:rFonts w:ascii="宋体" w:hAnsi="宋体" w:hint="eastAsia"/>
        </w:rPr>
        <w:t>7.1.4乙</w:t>
      </w:r>
      <w:r>
        <w:rPr>
          <w:rFonts w:ascii="宋体" w:hAnsi="宋体"/>
        </w:rPr>
        <w:t>方在收到通知后</w:t>
      </w:r>
      <w:r>
        <w:rPr>
          <w:rFonts w:ascii="宋体" w:hAnsi="宋体" w:hint="eastAsia"/>
        </w:rPr>
        <w:t>虽答复，但</w:t>
      </w:r>
      <w:r>
        <w:rPr>
          <w:rFonts w:ascii="宋体" w:hAnsi="宋体"/>
        </w:rPr>
        <w:t>没有弥补缺陷，</w:t>
      </w:r>
      <w:r>
        <w:rPr>
          <w:rFonts w:ascii="宋体" w:hAnsi="宋体" w:hint="eastAsia"/>
        </w:rPr>
        <w:t>甲</w:t>
      </w:r>
      <w:r>
        <w:rPr>
          <w:rFonts w:ascii="宋体" w:hAnsi="宋体"/>
        </w:rPr>
        <w:t>方可采取必要的补救措施，但由此引发的风险和费用将由</w:t>
      </w:r>
      <w:r>
        <w:rPr>
          <w:rFonts w:ascii="宋体" w:hAnsi="宋体" w:hint="eastAsia"/>
        </w:rPr>
        <w:t>乙</w:t>
      </w:r>
      <w:r>
        <w:rPr>
          <w:rFonts w:ascii="宋体" w:hAnsi="宋体"/>
        </w:rPr>
        <w:t>方承担。</w:t>
      </w:r>
      <w:r>
        <w:rPr>
          <w:rFonts w:ascii="宋体" w:hAnsi="宋体" w:hint="eastAsia"/>
        </w:rPr>
        <w:t>甲方可从合同款或乙方提交的履约保证金中扣款，不足部分，甲方有权要求乙方赔偿。甲方根据合同规定对卖方行使的其他权力不受影响。</w:t>
      </w:r>
    </w:p>
    <w:p w:rsidR="001070DC" w:rsidRDefault="005841C5">
      <w:pPr>
        <w:spacing w:line="360" w:lineRule="auto"/>
        <w:ind w:firstLine="480"/>
        <w:rPr>
          <w:rFonts w:ascii="宋体" w:hAnsi="宋体"/>
        </w:rPr>
      </w:pPr>
      <w:r>
        <w:rPr>
          <w:rFonts w:ascii="宋体" w:hAnsi="宋体" w:hint="eastAsia"/>
        </w:rPr>
        <w:t xml:space="preserve">7.1.5 </w:t>
      </w:r>
      <w:r>
        <w:rPr>
          <w:rFonts w:ascii="宋体" w:hAnsi="宋体"/>
        </w:rPr>
        <w:t>合同条款下货物的质量保证期自货物通过最终验收起</w:t>
      </w:r>
      <w:r>
        <w:rPr>
          <w:rFonts w:ascii="宋体" w:hAnsi="宋体" w:hint="eastAsia"/>
        </w:rPr>
        <w:t>算，合同另行规定除外。</w:t>
      </w:r>
    </w:p>
    <w:p w:rsidR="001070DC" w:rsidRDefault="005841C5">
      <w:pPr>
        <w:spacing w:line="360" w:lineRule="auto"/>
        <w:ind w:firstLine="480"/>
        <w:rPr>
          <w:rFonts w:ascii="宋体" w:hAnsi="宋体"/>
        </w:rPr>
      </w:pPr>
      <w:r>
        <w:rPr>
          <w:rFonts w:ascii="宋体" w:hAnsi="宋体" w:hint="eastAsia"/>
        </w:rPr>
        <w:t>7.2辅助服务质量保证</w:t>
      </w:r>
    </w:p>
    <w:p w:rsidR="001070DC" w:rsidRDefault="005841C5">
      <w:pPr>
        <w:spacing w:line="360" w:lineRule="auto"/>
        <w:ind w:firstLine="480"/>
        <w:rPr>
          <w:rFonts w:ascii="宋体" w:hAnsi="宋体"/>
        </w:rPr>
      </w:pPr>
      <w:r>
        <w:rPr>
          <w:rFonts w:ascii="宋体" w:hAnsi="宋体" w:hint="eastAsia"/>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1070DC" w:rsidRDefault="005841C5">
      <w:pPr>
        <w:spacing w:line="360" w:lineRule="auto"/>
        <w:ind w:firstLine="480"/>
        <w:rPr>
          <w:rFonts w:ascii="宋体" w:hAnsi="宋体"/>
        </w:rPr>
      </w:pPr>
      <w:r>
        <w:rPr>
          <w:rFonts w:ascii="宋体" w:hAnsi="宋体" w:hint="eastAsia"/>
        </w:rPr>
        <w:t>7.2.2乙方应保证合同条款下所提供的服务包括培训、安装指导、单机调试、系统联调和试验等，按合同规定方式进行，并保证不存在因乙方工作人员的过失、错误或疏忽而产生的缺陷。</w:t>
      </w:r>
    </w:p>
    <w:p w:rsidR="001070DC" w:rsidRDefault="005841C5">
      <w:pPr>
        <w:spacing w:line="360" w:lineRule="auto"/>
        <w:ind w:firstLine="482"/>
        <w:rPr>
          <w:rFonts w:ascii="宋体" w:hAnsi="宋体"/>
          <w:b/>
        </w:rPr>
      </w:pPr>
      <w:r>
        <w:rPr>
          <w:rFonts w:ascii="宋体" w:hAnsi="宋体" w:hint="eastAsia"/>
          <w:b/>
        </w:rPr>
        <w:t>8.</w:t>
      </w:r>
      <w:r>
        <w:rPr>
          <w:rFonts w:ascii="宋体" w:hAnsi="宋体"/>
          <w:b/>
        </w:rPr>
        <w:t>包装要求</w:t>
      </w:r>
    </w:p>
    <w:p w:rsidR="001070DC" w:rsidRDefault="005841C5">
      <w:pPr>
        <w:spacing w:line="360" w:lineRule="auto"/>
        <w:ind w:firstLine="480"/>
        <w:rPr>
          <w:rFonts w:ascii="宋体" w:hAnsi="宋体"/>
        </w:rPr>
      </w:pPr>
      <w:r>
        <w:rPr>
          <w:rFonts w:ascii="宋体" w:hAnsi="宋体" w:hint="eastAsia"/>
        </w:rPr>
        <w:t>8</w:t>
      </w:r>
      <w:r>
        <w:rPr>
          <w:rFonts w:ascii="宋体" w:hAnsi="宋体"/>
        </w:rPr>
        <w:t>.1除合同另有约定外</w:t>
      </w:r>
      <w:r>
        <w:rPr>
          <w:rFonts w:ascii="宋体" w:hAnsi="宋体" w:hint="eastAsia"/>
        </w:rPr>
        <w:t>，乙</w:t>
      </w:r>
      <w:r>
        <w:rPr>
          <w:rFonts w:ascii="宋体" w:hAnsi="宋体"/>
        </w:rPr>
        <w:t>方提供的全部货物</w:t>
      </w:r>
      <w:r>
        <w:rPr>
          <w:rFonts w:ascii="宋体" w:hAnsi="宋体" w:hint="eastAsia"/>
        </w:rPr>
        <w:t>，</w:t>
      </w:r>
      <w:r>
        <w:rPr>
          <w:rFonts w:ascii="宋体" w:hAnsi="宋体"/>
        </w:rPr>
        <w:t>均应采用本行业通用的方式进行包装，且该包装应符合国家有关包装的法律、法规的规定。</w:t>
      </w:r>
    </w:p>
    <w:p w:rsidR="001070DC" w:rsidRDefault="005841C5">
      <w:pPr>
        <w:spacing w:line="360" w:lineRule="auto"/>
        <w:ind w:firstLine="480"/>
        <w:rPr>
          <w:rFonts w:ascii="宋体" w:hAnsi="宋体"/>
        </w:rPr>
      </w:pPr>
      <w:r>
        <w:rPr>
          <w:rFonts w:ascii="宋体" w:hAnsi="宋体" w:hint="eastAsia"/>
        </w:rPr>
        <w:t xml:space="preserve">8.2 </w:t>
      </w:r>
      <w:r>
        <w:rPr>
          <w:rFonts w:ascii="宋体" w:hAnsi="宋体"/>
        </w:rPr>
        <w:t>包装应适应于远距离运输</w:t>
      </w:r>
      <w:r>
        <w:rPr>
          <w:rFonts w:ascii="宋体" w:hAnsi="宋体" w:hint="eastAsia"/>
        </w:rPr>
        <w:t>，</w:t>
      </w:r>
      <w:r>
        <w:rPr>
          <w:rFonts w:ascii="宋体" w:hAnsi="宋体" w:cs="宋体" w:hint="eastAsia"/>
        </w:rPr>
        <w:t>并有良好的</w:t>
      </w:r>
      <w:r>
        <w:rPr>
          <w:rFonts w:ascii="宋体" w:hAnsi="宋体"/>
        </w:rPr>
        <w:t>防潮、防震、防锈和防粗暴装卸</w:t>
      </w:r>
      <w:r>
        <w:rPr>
          <w:rFonts w:ascii="宋体" w:hAnsi="宋体" w:hint="eastAsia"/>
        </w:rPr>
        <w:t>等保护措施</w:t>
      </w:r>
      <w:r>
        <w:rPr>
          <w:rFonts w:ascii="宋体" w:hAnsi="宋体"/>
        </w:rPr>
        <w:t>，</w:t>
      </w:r>
      <w:r>
        <w:rPr>
          <w:rFonts w:ascii="宋体" w:hAnsi="宋体" w:cs="宋体" w:hint="eastAsia"/>
        </w:rPr>
        <w:t>以确保货物安全运抵现场。</w:t>
      </w:r>
      <w:r>
        <w:rPr>
          <w:rFonts w:ascii="宋体" w:hAnsi="宋体"/>
        </w:rPr>
        <w:t>由于包装不善所引起的货物锈蚀、损坏和损失均由</w:t>
      </w:r>
      <w:r>
        <w:rPr>
          <w:rFonts w:ascii="宋体" w:hAnsi="宋体" w:hint="eastAsia"/>
        </w:rPr>
        <w:t>乙</w:t>
      </w:r>
      <w:r>
        <w:rPr>
          <w:rFonts w:ascii="宋体" w:hAnsi="宋体"/>
        </w:rPr>
        <w:t>方承担。</w:t>
      </w:r>
    </w:p>
    <w:p w:rsidR="001070DC" w:rsidRDefault="005841C5">
      <w:pPr>
        <w:spacing w:line="360" w:lineRule="auto"/>
        <w:ind w:firstLine="480"/>
        <w:rPr>
          <w:rFonts w:ascii="宋体" w:hAnsi="宋体"/>
        </w:rPr>
      </w:pPr>
      <w:r>
        <w:rPr>
          <w:rFonts w:ascii="宋体" w:hAnsi="宋体" w:hint="eastAsia"/>
        </w:rPr>
        <w:t>乙方应提供货物运至合同规定的最终目的地所需要的包装，以防止货物在转运中损坏或变质。</w:t>
      </w:r>
    </w:p>
    <w:p w:rsidR="001070DC" w:rsidRDefault="005841C5">
      <w:pPr>
        <w:spacing w:line="360" w:lineRule="auto"/>
        <w:ind w:firstLine="480"/>
        <w:rPr>
          <w:rFonts w:ascii="宋体" w:hAnsi="宋体"/>
        </w:rPr>
      </w:pPr>
      <w:r>
        <w:rPr>
          <w:rFonts w:ascii="宋体" w:hAnsi="宋体" w:hint="eastAsia"/>
        </w:rPr>
        <w:t>8.3 乙方所提供的货物包装均为出厂时原包装。</w:t>
      </w:r>
    </w:p>
    <w:p w:rsidR="001070DC" w:rsidRDefault="005841C5">
      <w:pPr>
        <w:spacing w:line="360" w:lineRule="auto"/>
        <w:ind w:firstLine="480"/>
        <w:rPr>
          <w:rFonts w:ascii="宋体" w:hAnsi="宋体"/>
        </w:rPr>
      </w:pPr>
      <w:r>
        <w:rPr>
          <w:rFonts w:ascii="宋体" w:hAnsi="宋体" w:hint="eastAsia"/>
        </w:rPr>
        <w:lastRenderedPageBreak/>
        <w:t>8.4 乙方所提供货物必须附有</w:t>
      </w:r>
      <w:r>
        <w:rPr>
          <w:rFonts w:ascii="宋体" w:hAnsi="宋体" w:cs="宋体" w:hint="eastAsia"/>
        </w:rPr>
        <w:t>质量合格证，</w:t>
      </w:r>
      <w:r>
        <w:rPr>
          <w:rFonts w:ascii="宋体" w:hAnsi="宋体" w:hint="eastAsia"/>
        </w:rPr>
        <w:t>装箱清单，主机、附件、各种零部件和消耗品，有清楚的与装箱单相对应的名称和编号。</w:t>
      </w:r>
    </w:p>
    <w:p w:rsidR="001070DC" w:rsidRDefault="005841C5">
      <w:pPr>
        <w:spacing w:line="360" w:lineRule="auto"/>
        <w:ind w:firstLine="480"/>
        <w:rPr>
          <w:rFonts w:ascii="宋体" w:hAnsi="宋体"/>
        </w:rPr>
      </w:pPr>
      <w:r>
        <w:rPr>
          <w:rFonts w:ascii="宋体" w:hAnsi="宋体" w:hint="eastAsia"/>
        </w:rPr>
        <w:t>8.5 货物运输中的运输费用和保险费用均由乙方承担。运输过程中的一切损失、损坏均由乙方负责。</w:t>
      </w:r>
    </w:p>
    <w:p w:rsidR="001070DC" w:rsidRDefault="005841C5">
      <w:pPr>
        <w:spacing w:line="360" w:lineRule="auto"/>
        <w:ind w:firstLine="482"/>
        <w:rPr>
          <w:rFonts w:ascii="宋体" w:hAnsi="宋体"/>
          <w:b/>
        </w:rPr>
      </w:pPr>
      <w:r>
        <w:rPr>
          <w:rFonts w:ascii="宋体" w:hAnsi="宋体" w:hint="eastAsia"/>
          <w:b/>
        </w:rPr>
        <w:t>9.价格</w:t>
      </w:r>
    </w:p>
    <w:p w:rsidR="001070DC" w:rsidRDefault="005841C5">
      <w:pPr>
        <w:spacing w:line="360" w:lineRule="auto"/>
        <w:ind w:firstLine="480"/>
        <w:rPr>
          <w:rFonts w:ascii="宋体" w:hAnsi="宋体"/>
        </w:rPr>
      </w:pPr>
      <w:r>
        <w:rPr>
          <w:rFonts w:ascii="宋体" w:hAnsi="宋体" w:hint="eastAsia"/>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1070DC" w:rsidRDefault="005841C5">
      <w:pPr>
        <w:spacing w:line="360" w:lineRule="auto"/>
        <w:ind w:firstLine="480"/>
        <w:rPr>
          <w:rFonts w:ascii="宋体" w:hAnsi="宋体"/>
        </w:rPr>
      </w:pPr>
      <w:r>
        <w:rPr>
          <w:rFonts w:ascii="宋体" w:hAnsi="宋体" w:hint="eastAsia"/>
        </w:rPr>
        <w:t>9.2 本合同价格为固定价格，包括了乙方履行合同全过程产生的所有成本和费用以及乙方应承担的一切税费。</w:t>
      </w:r>
    </w:p>
    <w:p w:rsidR="001070DC" w:rsidRDefault="005841C5">
      <w:pPr>
        <w:spacing w:line="360" w:lineRule="auto"/>
        <w:ind w:firstLine="480"/>
        <w:rPr>
          <w:rFonts w:ascii="宋体" w:hAnsi="宋体"/>
        </w:rPr>
      </w:pPr>
      <w:r>
        <w:rPr>
          <w:rFonts w:ascii="宋体" w:hAnsi="宋体" w:hint="eastAsia"/>
        </w:rPr>
        <w:t xml:space="preserve">9.3检验费用 </w:t>
      </w:r>
    </w:p>
    <w:p w:rsidR="001070DC" w:rsidRDefault="005841C5">
      <w:pPr>
        <w:spacing w:line="360" w:lineRule="auto"/>
        <w:ind w:firstLine="480"/>
        <w:rPr>
          <w:rFonts w:ascii="宋体" w:hAnsi="宋体"/>
        </w:rPr>
      </w:pPr>
      <w:r>
        <w:rPr>
          <w:rFonts w:ascii="宋体" w:hAnsi="宋体" w:hint="eastAsia"/>
        </w:rPr>
        <w:t>9.3.1 乙方必须负担本条款下属于乙方负责的检验、测试、调试、试运行和验收的所有费用，并负责乙方派往买方组织的检验、测试和验收人员的所有费用。</w:t>
      </w:r>
    </w:p>
    <w:p w:rsidR="001070DC" w:rsidRDefault="005841C5">
      <w:pPr>
        <w:spacing w:line="360" w:lineRule="auto"/>
        <w:ind w:firstLine="480"/>
        <w:rPr>
          <w:rFonts w:ascii="宋体" w:hAnsi="宋体"/>
        </w:rPr>
      </w:pPr>
      <w:r>
        <w:rPr>
          <w:rFonts w:ascii="宋体" w:hAnsi="宋体" w:hint="eastAsia"/>
        </w:rPr>
        <w:t>9.3.2 甲方按合同计划参加在乙方工厂所在地检验、测试和验收的费用全部由乙方负责并已包含在合同总价中。</w:t>
      </w:r>
    </w:p>
    <w:p w:rsidR="001070DC" w:rsidRDefault="005841C5">
      <w:pPr>
        <w:spacing w:line="360" w:lineRule="auto"/>
        <w:ind w:firstLine="480"/>
        <w:rPr>
          <w:rFonts w:ascii="宋体" w:hAnsi="宋体" w:cs="宋体"/>
        </w:rPr>
      </w:pPr>
      <w:r>
        <w:rPr>
          <w:rFonts w:ascii="宋体" w:hAnsi="宋体" w:cs="宋体" w:hint="eastAsia"/>
        </w:rPr>
        <w:t>9.3</w:t>
      </w:r>
      <w:r>
        <w:rPr>
          <w:rFonts w:ascii="宋体" w:hAnsi="宋体" w:hint="eastAsia"/>
        </w:rPr>
        <w:t xml:space="preserve">.3甲方检验人员已到卖方所在地，测试无法依照合同进行， 而引起甲方人员延长逗留时间，所有由此产生的包括甲方人员在内的直接费用及成本由乙方承担。 </w:t>
      </w:r>
    </w:p>
    <w:p w:rsidR="001070DC" w:rsidRDefault="005841C5">
      <w:pPr>
        <w:spacing w:line="360" w:lineRule="auto"/>
        <w:ind w:firstLine="482"/>
        <w:rPr>
          <w:rFonts w:ascii="宋体" w:hAnsi="宋体"/>
          <w:b/>
        </w:rPr>
      </w:pPr>
      <w:r>
        <w:rPr>
          <w:rFonts w:ascii="宋体" w:hAnsi="宋体" w:hint="eastAsia"/>
          <w:b/>
        </w:rPr>
        <w:t>10.</w:t>
      </w:r>
      <w:r>
        <w:rPr>
          <w:rFonts w:ascii="宋体" w:hAnsi="宋体"/>
          <w:b/>
        </w:rPr>
        <w:t>交货方式</w:t>
      </w:r>
      <w:r>
        <w:rPr>
          <w:rFonts w:ascii="宋体" w:hAnsi="宋体" w:hint="eastAsia"/>
          <w:b/>
        </w:rPr>
        <w:t>及交货日期</w:t>
      </w:r>
    </w:p>
    <w:p w:rsidR="001070DC" w:rsidRDefault="005841C5">
      <w:pPr>
        <w:spacing w:line="360" w:lineRule="auto"/>
        <w:ind w:firstLine="480"/>
        <w:rPr>
          <w:rFonts w:ascii="宋体" w:hAnsi="宋体"/>
        </w:rPr>
      </w:pPr>
      <w:r>
        <w:rPr>
          <w:rFonts w:ascii="宋体" w:hAnsi="宋体"/>
        </w:rPr>
        <w:t>交货方式：现场交货</w:t>
      </w:r>
      <w:r>
        <w:rPr>
          <w:rFonts w:ascii="宋体" w:hAnsi="宋体" w:hint="eastAsia"/>
        </w:rPr>
        <w:t>，乙</w:t>
      </w:r>
      <w:r>
        <w:rPr>
          <w:rFonts w:ascii="宋体" w:hAnsi="宋体"/>
        </w:rPr>
        <w:t>方负责办理运输和保险，将货物运抵现场。</w:t>
      </w:r>
    </w:p>
    <w:p w:rsidR="001070DC" w:rsidRDefault="005841C5">
      <w:pPr>
        <w:spacing w:line="360" w:lineRule="auto"/>
        <w:ind w:firstLine="480"/>
        <w:rPr>
          <w:rFonts w:ascii="宋体" w:hAnsi="宋体"/>
        </w:rPr>
      </w:pPr>
      <w:r>
        <w:rPr>
          <w:rFonts w:ascii="宋体" w:hAnsi="宋体" w:hint="eastAsia"/>
        </w:rPr>
        <w:t>交货日期：所有货物运抵现场并经双方开箱验收合格之日。</w:t>
      </w:r>
    </w:p>
    <w:p w:rsidR="001070DC" w:rsidRDefault="005841C5">
      <w:pPr>
        <w:spacing w:line="360" w:lineRule="auto"/>
        <w:ind w:firstLine="482"/>
        <w:rPr>
          <w:rFonts w:ascii="宋体" w:hAnsi="宋体"/>
          <w:b/>
        </w:rPr>
      </w:pPr>
      <w:r>
        <w:rPr>
          <w:rFonts w:ascii="宋体" w:hAnsi="宋体" w:hint="eastAsia"/>
          <w:b/>
        </w:rPr>
        <w:t>11.</w:t>
      </w:r>
      <w:r>
        <w:rPr>
          <w:rFonts w:ascii="宋体" w:hAnsi="宋体"/>
          <w:b/>
        </w:rPr>
        <w:t>检验和验收</w:t>
      </w:r>
    </w:p>
    <w:p w:rsidR="001070DC" w:rsidRDefault="005841C5">
      <w:pPr>
        <w:spacing w:line="360" w:lineRule="auto"/>
        <w:ind w:firstLine="480"/>
        <w:rPr>
          <w:rFonts w:ascii="宋体" w:hAnsi="宋体"/>
        </w:rPr>
      </w:pPr>
      <w:r>
        <w:rPr>
          <w:rFonts w:ascii="宋体" w:hAnsi="宋体" w:hint="eastAsia"/>
        </w:rPr>
        <w:t>11</w:t>
      </w:r>
      <w:r>
        <w:rPr>
          <w:rFonts w:ascii="宋体" w:hAnsi="宋体"/>
        </w:rPr>
        <w:t>.1</w:t>
      </w:r>
      <w:r>
        <w:rPr>
          <w:rFonts w:ascii="宋体" w:hAnsi="宋体" w:hint="eastAsia"/>
        </w:rPr>
        <w:t>开箱验收</w:t>
      </w:r>
    </w:p>
    <w:p w:rsidR="001070DC" w:rsidRDefault="005841C5">
      <w:pPr>
        <w:spacing w:line="360" w:lineRule="auto"/>
        <w:ind w:firstLine="480"/>
        <w:rPr>
          <w:rFonts w:ascii="宋体" w:hAnsi="宋体" w:cs="宋体"/>
        </w:rPr>
      </w:pPr>
      <w:r>
        <w:rPr>
          <w:rFonts w:ascii="宋体" w:hAnsi="宋体" w:hint="eastAsia"/>
        </w:rPr>
        <w:t>11.1.1货物运抵现场后，双方应及时开箱验收，并制作验收记录，以确认与本合同约定的数量、型号等是否一致</w:t>
      </w:r>
      <w:r>
        <w:rPr>
          <w:rFonts w:ascii="宋体" w:hAnsi="宋体" w:cs="宋体" w:hint="eastAsia"/>
        </w:rPr>
        <w:t>。</w:t>
      </w:r>
    </w:p>
    <w:p w:rsidR="001070DC" w:rsidRDefault="005841C5">
      <w:pPr>
        <w:spacing w:line="360" w:lineRule="auto"/>
        <w:ind w:firstLine="480"/>
        <w:rPr>
          <w:rFonts w:ascii="宋体" w:hAnsi="宋体"/>
        </w:rPr>
      </w:pPr>
      <w:r>
        <w:rPr>
          <w:rFonts w:ascii="宋体" w:hAnsi="宋体" w:cs="宋体" w:hint="eastAsia"/>
        </w:rPr>
        <w:t xml:space="preserve">11.1.2 </w:t>
      </w:r>
      <w:r>
        <w:rPr>
          <w:rFonts w:ascii="宋体" w:hAnsi="宋体" w:hint="eastAsia"/>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rsidR="001070DC" w:rsidRDefault="005841C5">
      <w:pPr>
        <w:spacing w:line="360" w:lineRule="auto"/>
        <w:ind w:firstLine="480"/>
        <w:rPr>
          <w:rFonts w:ascii="宋体" w:hAnsi="宋体"/>
        </w:rPr>
      </w:pPr>
      <w:r>
        <w:rPr>
          <w:rFonts w:ascii="宋体" w:hAnsi="宋体" w:hint="eastAsia"/>
        </w:rPr>
        <w:lastRenderedPageBreak/>
        <w:t>11.1.3 开箱验收中如发现货物的数量、规格与合同约定不符，甲方有权拒收货物，乙方应及时按甲方要求免费对拒收货物采取更换或其他必要的补救措施，直至开箱验收合格，方视为乙方完成交货。</w:t>
      </w:r>
    </w:p>
    <w:p w:rsidR="001070DC" w:rsidRDefault="005841C5">
      <w:pPr>
        <w:spacing w:line="360" w:lineRule="auto"/>
        <w:ind w:firstLine="480"/>
        <w:rPr>
          <w:rFonts w:ascii="宋体" w:hAnsi="宋体"/>
        </w:rPr>
      </w:pPr>
      <w:r>
        <w:rPr>
          <w:rFonts w:ascii="宋体" w:hAnsi="宋体" w:hint="eastAsia"/>
        </w:rPr>
        <w:t>11.2  检验验收</w:t>
      </w:r>
    </w:p>
    <w:p w:rsidR="001070DC" w:rsidRDefault="005841C5">
      <w:pPr>
        <w:spacing w:line="360" w:lineRule="auto"/>
        <w:ind w:firstLine="480"/>
        <w:rPr>
          <w:rFonts w:ascii="宋体" w:hAnsi="宋体"/>
        </w:rPr>
      </w:pPr>
      <w:r>
        <w:rPr>
          <w:rFonts w:ascii="宋体" w:hAnsi="宋体" w:hint="eastAsia"/>
        </w:rPr>
        <w:t>11.2.1 交货完成后，乙方应及时组装、调试、试运行，按照合同专用条款规定的试运行完成后，双方及时组织对货物检验验收。合同双方均须派人参加合同要求双方参加的试验、检验。</w:t>
      </w:r>
    </w:p>
    <w:p w:rsidR="001070DC" w:rsidRDefault="005841C5">
      <w:pPr>
        <w:spacing w:line="360" w:lineRule="auto"/>
        <w:ind w:firstLine="480"/>
        <w:rPr>
          <w:rFonts w:ascii="宋体" w:hAnsi="宋体"/>
        </w:rPr>
      </w:pPr>
      <w:r>
        <w:rPr>
          <w:rFonts w:ascii="宋体" w:hAnsi="宋体" w:hint="eastAsia"/>
        </w:rPr>
        <w:t>11.2.2 在具体实施合同规定的检验验收之前，乙方需提前提交相应的测试计划（包括测试程序、测试内容和检验标准、试验时间安排等）供甲方确认。</w:t>
      </w:r>
    </w:p>
    <w:p w:rsidR="001070DC" w:rsidRDefault="005841C5">
      <w:pPr>
        <w:spacing w:line="360" w:lineRule="auto"/>
        <w:ind w:firstLine="480"/>
        <w:rPr>
          <w:rFonts w:ascii="宋体" w:hAnsi="宋体"/>
        </w:rPr>
      </w:pPr>
      <w:r>
        <w:rPr>
          <w:rFonts w:ascii="宋体" w:hAnsi="宋体" w:hint="eastAsia"/>
        </w:rPr>
        <w:t>11.2.3  除需甲方确认的试验验收外，乙方还应对所有检验验收测试的结果、步骤、原始数据等作妥善记录。如甲方要求，乙方应提供这些记录给买方。</w:t>
      </w:r>
    </w:p>
    <w:p w:rsidR="001070DC" w:rsidRDefault="005841C5">
      <w:pPr>
        <w:spacing w:line="360" w:lineRule="auto"/>
        <w:ind w:firstLine="480"/>
        <w:rPr>
          <w:rFonts w:ascii="宋体" w:hAnsi="宋体"/>
        </w:rPr>
      </w:pPr>
      <w:r>
        <w:rPr>
          <w:rFonts w:ascii="宋体" w:hAnsi="宋体" w:hint="eastAsia"/>
        </w:rPr>
        <w:t>11.2.4  检验测试出现全部或部分未达到本合同所约定的技术指标，甲方有权选择下列任一处理方式：</w:t>
      </w:r>
    </w:p>
    <w:p w:rsidR="001070DC" w:rsidRDefault="005841C5">
      <w:pPr>
        <w:spacing w:line="360" w:lineRule="auto"/>
        <w:ind w:firstLine="480"/>
        <w:rPr>
          <w:rFonts w:ascii="宋体" w:hAnsi="宋体"/>
        </w:rPr>
      </w:pPr>
      <w:r>
        <w:rPr>
          <w:rFonts w:ascii="宋体" w:hAnsi="宋体" w:hint="eastAsia"/>
        </w:rPr>
        <w:t>a.重新测试直至合格为止；</w:t>
      </w:r>
    </w:p>
    <w:p w:rsidR="001070DC" w:rsidRDefault="005841C5">
      <w:pPr>
        <w:spacing w:line="360" w:lineRule="auto"/>
        <w:ind w:firstLine="480"/>
        <w:rPr>
          <w:rFonts w:ascii="宋体" w:hAnsi="宋体"/>
        </w:rPr>
      </w:pPr>
      <w:r>
        <w:rPr>
          <w:rFonts w:ascii="宋体" w:hAnsi="宋体" w:hint="eastAsia"/>
        </w:rPr>
        <w:t>b.要求乙方对货物进行免费更换，然后重新测试直至合格为止；</w:t>
      </w:r>
    </w:p>
    <w:p w:rsidR="001070DC" w:rsidRDefault="005841C5">
      <w:pPr>
        <w:spacing w:line="360" w:lineRule="auto"/>
        <w:ind w:firstLine="480"/>
        <w:rPr>
          <w:rFonts w:ascii="宋体" w:hAnsi="宋体"/>
        </w:rPr>
      </w:pPr>
      <w:r>
        <w:rPr>
          <w:rFonts w:ascii="宋体" w:hAnsi="宋体" w:hint="eastAsia"/>
        </w:rPr>
        <w:t>无论选择何种方式，甲方因此而发生的因卖方原因引起的所有费用均由乙方负担。</w:t>
      </w:r>
    </w:p>
    <w:p w:rsidR="001070DC" w:rsidRDefault="005841C5">
      <w:pPr>
        <w:spacing w:line="360" w:lineRule="auto"/>
        <w:ind w:firstLine="480"/>
        <w:rPr>
          <w:rFonts w:ascii="宋体" w:hAnsi="宋体"/>
        </w:rPr>
      </w:pPr>
      <w:r>
        <w:rPr>
          <w:rFonts w:ascii="宋体" w:hAnsi="宋体" w:hint="eastAsia"/>
        </w:rPr>
        <w:t>11.3  使用过程检验</w:t>
      </w:r>
    </w:p>
    <w:p w:rsidR="001070DC" w:rsidRDefault="005841C5">
      <w:pPr>
        <w:spacing w:line="360" w:lineRule="auto"/>
        <w:ind w:firstLine="480"/>
        <w:rPr>
          <w:rFonts w:ascii="宋体" w:hAnsi="宋体"/>
        </w:rPr>
      </w:pPr>
      <w:r>
        <w:rPr>
          <w:rFonts w:ascii="宋体" w:hAnsi="宋体" w:hint="eastAsia"/>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rsidR="001070DC" w:rsidRDefault="005841C5">
      <w:pPr>
        <w:spacing w:line="360" w:lineRule="auto"/>
        <w:ind w:firstLine="480"/>
        <w:rPr>
          <w:rFonts w:ascii="宋体" w:hAnsi="宋体"/>
        </w:rPr>
      </w:pPr>
      <w:r>
        <w:rPr>
          <w:rFonts w:ascii="宋体" w:hAnsi="宋体" w:hint="eastAsia"/>
        </w:rPr>
        <w:t>11.3.2如果合同双方对乙方提供的上述试验结果报告的解释有分歧，双方须于出现分歧后10天内给对方声明，以陈述己方的观点。声明须附有关证据。分歧应通过协商解决。</w:t>
      </w:r>
    </w:p>
    <w:p w:rsidR="001070DC" w:rsidRDefault="005841C5">
      <w:pPr>
        <w:spacing w:line="360" w:lineRule="auto"/>
        <w:ind w:firstLine="482"/>
        <w:rPr>
          <w:rFonts w:ascii="宋体" w:hAnsi="宋体"/>
          <w:b/>
        </w:rPr>
      </w:pPr>
      <w:r>
        <w:rPr>
          <w:rFonts w:ascii="宋体" w:hAnsi="宋体" w:hint="eastAsia"/>
          <w:b/>
        </w:rPr>
        <w:t>12.</w:t>
      </w:r>
      <w:r>
        <w:rPr>
          <w:rFonts w:ascii="宋体" w:hAnsi="宋体"/>
          <w:b/>
        </w:rPr>
        <w:t>付款条件</w:t>
      </w:r>
    </w:p>
    <w:p w:rsidR="001070DC" w:rsidRDefault="005841C5">
      <w:pPr>
        <w:spacing w:line="360" w:lineRule="auto"/>
        <w:ind w:firstLine="480"/>
        <w:rPr>
          <w:rFonts w:ascii="宋体" w:hAnsi="宋体"/>
        </w:rPr>
      </w:pPr>
      <w:r>
        <w:rPr>
          <w:rFonts w:ascii="宋体" w:hAnsi="宋体" w:hint="eastAsia"/>
        </w:rPr>
        <w:t>本合同条款下的付款方法和条件在“合同专用条款”中具体规定。</w:t>
      </w:r>
    </w:p>
    <w:p w:rsidR="001070DC" w:rsidRDefault="005841C5">
      <w:pPr>
        <w:spacing w:line="360" w:lineRule="auto"/>
        <w:ind w:firstLine="482"/>
        <w:rPr>
          <w:rFonts w:ascii="宋体" w:hAnsi="宋体"/>
          <w:b/>
        </w:rPr>
      </w:pPr>
      <w:r>
        <w:rPr>
          <w:rFonts w:ascii="宋体" w:hAnsi="宋体"/>
          <w:b/>
        </w:rPr>
        <w:t>1</w:t>
      </w:r>
      <w:r>
        <w:rPr>
          <w:rFonts w:ascii="宋体" w:hAnsi="宋体" w:hint="eastAsia"/>
          <w:b/>
        </w:rPr>
        <w:t>3.履约保证金</w:t>
      </w:r>
    </w:p>
    <w:p w:rsidR="001070DC" w:rsidRDefault="005841C5">
      <w:pPr>
        <w:spacing w:line="360" w:lineRule="auto"/>
        <w:ind w:firstLine="480"/>
        <w:rPr>
          <w:rFonts w:ascii="宋体" w:hAnsi="宋体"/>
        </w:rPr>
      </w:pPr>
      <w:r>
        <w:rPr>
          <w:rFonts w:ascii="宋体" w:hAnsi="宋体" w:hint="eastAsia"/>
        </w:rPr>
        <w:t>13.1乙</w:t>
      </w:r>
      <w:r>
        <w:rPr>
          <w:rFonts w:ascii="宋体" w:hAnsi="宋体"/>
        </w:rPr>
        <w:t>方应在合同签订后，按</w:t>
      </w:r>
      <w:r>
        <w:rPr>
          <w:rFonts w:ascii="宋体" w:hAnsi="宋体" w:hint="eastAsia"/>
        </w:rPr>
        <w:t>合同专用条款的约定提交</w:t>
      </w:r>
      <w:r>
        <w:rPr>
          <w:rFonts w:ascii="宋体" w:hAnsi="宋体"/>
        </w:rPr>
        <w:t>履约保证金。</w:t>
      </w:r>
    </w:p>
    <w:p w:rsidR="001070DC" w:rsidRDefault="005841C5">
      <w:pPr>
        <w:spacing w:line="360" w:lineRule="auto"/>
        <w:ind w:firstLine="480"/>
        <w:rPr>
          <w:rFonts w:ascii="宋体" w:hAnsi="宋体"/>
        </w:rPr>
      </w:pPr>
      <w:r>
        <w:rPr>
          <w:rFonts w:ascii="宋体" w:hAnsi="宋体" w:hint="eastAsia"/>
        </w:rPr>
        <w:lastRenderedPageBreak/>
        <w:t>13.2</w:t>
      </w:r>
      <w:r>
        <w:rPr>
          <w:rFonts w:ascii="宋体" w:hAnsi="宋体"/>
        </w:rPr>
        <w:t>履约保证金用于补偿</w:t>
      </w:r>
      <w:r>
        <w:rPr>
          <w:rFonts w:ascii="宋体" w:hAnsi="宋体" w:hint="eastAsia"/>
        </w:rPr>
        <w:t>甲方</w:t>
      </w:r>
      <w:r>
        <w:rPr>
          <w:rFonts w:ascii="宋体" w:hAnsi="宋体"/>
        </w:rPr>
        <w:t>因卖方不能履行其合同义务而蒙受的损失。</w:t>
      </w:r>
    </w:p>
    <w:p w:rsidR="001070DC" w:rsidRDefault="005841C5">
      <w:pPr>
        <w:spacing w:line="360" w:lineRule="auto"/>
        <w:ind w:firstLine="480"/>
        <w:rPr>
          <w:rFonts w:ascii="宋体" w:hAnsi="宋体"/>
        </w:rPr>
      </w:pPr>
      <w:r>
        <w:rPr>
          <w:rFonts w:ascii="宋体" w:hAnsi="宋体" w:hint="eastAsia"/>
        </w:rPr>
        <w:t>13.3</w:t>
      </w:r>
      <w:r>
        <w:rPr>
          <w:rFonts w:ascii="宋体" w:hAnsi="宋体"/>
        </w:rPr>
        <w:t>履约保证金应使用本合同货币，按下述方式之一提交</w:t>
      </w:r>
      <w:r>
        <w:rPr>
          <w:rFonts w:ascii="宋体" w:hAnsi="宋体" w:hint="eastAsia"/>
        </w:rPr>
        <w:t>（招标文件中另有约定的除外）</w:t>
      </w:r>
      <w:r>
        <w:rPr>
          <w:rFonts w:ascii="宋体" w:hAnsi="宋体"/>
        </w:rPr>
        <w:t>：</w:t>
      </w:r>
    </w:p>
    <w:p w:rsidR="00DA6E83" w:rsidRDefault="005841C5" w:rsidP="00DA6E83">
      <w:pPr>
        <w:ind w:firstLine="480"/>
        <w:rPr>
          <w:rFonts w:ascii="宋体" w:hAnsi="宋体"/>
        </w:rPr>
      </w:pPr>
      <w:r>
        <w:rPr>
          <w:rFonts w:ascii="宋体" w:hAnsi="宋体" w:hint="eastAsia"/>
        </w:rPr>
        <w:t>13.3.1</w:t>
      </w:r>
      <w:r w:rsidR="00DA6E83">
        <w:rPr>
          <w:rFonts w:ascii="宋体" w:hAnsi="宋体" w:hint="eastAsia"/>
        </w:rPr>
        <w:t>甲方</w:t>
      </w:r>
      <w:r w:rsidR="00DA6E83">
        <w:rPr>
          <w:rFonts w:ascii="宋体" w:hAnsi="宋体"/>
        </w:rPr>
        <w:t>可接受的在中华人民共和国注册和营业的银行</w:t>
      </w:r>
      <w:r w:rsidR="00DA6E83">
        <w:rPr>
          <w:rFonts w:ascii="宋体" w:hAnsi="宋体" w:hint="eastAsia"/>
        </w:rPr>
        <w:t>出具的履约保函；</w:t>
      </w:r>
      <w:r w:rsidR="00DA6E83">
        <w:rPr>
          <w:rFonts w:ascii="宋体" w:hAnsi="宋体"/>
        </w:rPr>
        <w:t xml:space="preserve"> </w:t>
      </w:r>
    </w:p>
    <w:p w:rsidR="00DA6E83" w:rsidRDefault="005841C5">
      <w:pPr>
        <w:spacing w:line="360" w:lineRule="auto"/>
        <w:ind w:firstLine="480"/>
        <w:rPr>
          <w:rFonts w:ascii="宋体" w:hAnsi="宋体"/>
        </w:rPr>
      </w:pPr>
      <w:r>
        <w:rPr>
          <w:rFonts w:ascii="宋体" w:hAnsi="宋体" w:hint="eastAsia"/>
        </w:rPr>
        <w:t>13.3.2</w:t>
      </w:r>
      <w:r>
        <w:rPr>
          <w:rFonts w:ascii="宋体" w:hAnsi="宋体"/>
        </w:rPr>
        <w:t xml:space="preserve"> 支票、汇票</w:t>
      </w:r>
      <w:r w:rsidR="00DA6E83">
        <w:rPr>
          <w:rFonts w:ascii="宋体" w:hAnsi="宋体" w:hint="eastAsia"/>
        </w:rPr>
        <w:t>。</w:t>
      </w:r>
    </w:p>
    <w:p w:rsidR="001070DC" w:rsidRDefault="005841C5">
      <w:pPr>
        <w:spacing w:line="360" w:lineRule="auto"/>
        <w:ind w:firstLine="480"/>
        <w:rPr>
          <w:rFonts w:ascii="宋体" w:hAnsi="宋体"/>
        </w:rPr>
      </w:pPr>
      <w:r>
        <w:rPr>
          <w:rFonts w:ascii="宋体" w:hAnsi="宋体" w:hint="eastAsia"/>
        </w:rPr>
        <w:t>13.4乙</w:t>
      </w:r>
      <w:r>
        <w:rPr>
          <w:rFonts w:ascii="宋体" w:hAnsi="宋体"/>
        </w:rPr>
        <w:t>方未能按合同规定履行其义务，</w:t>
      </w:r>
      <w:r>
        <w:rPr>
          <w:rFonts w:ascii="宋体" w:hAnsi="宋体" w:hint="eastAsia"/>
        </w:rPr>
        <w:t>甲方</w:t>
      </w:r>
      <w:r>
        <w:rPr>
          <w:rFonts w:ascii="宋体" w:hAnsi="宋体"/>
        </w:rPr>
        <w:t>有权从履约保证金中取得补偿。</w:t>
      </w:r>
      <w:r>
        <w:rPr>
          <w:rFonts w:ascii="宋体" w:hAnsi="宋体" w:hint="eastAsia"/>
        </w:rPr>
        <w:t>货物验收合格后</w:t>
      </w:r>
      <w:r>
        <w:rPr>
          <w:rFonts w:ascii="宋体" w:hAnsi="宋体"/>
        </w:rPr>
        <w:t>，</w:t>
      </w:r>
      <w:r>
        <w:rPr>
          <w:rFonts w:ascii="宋体" w:hAnsi="宋体" w:hint="eastAsia"/>
        </w:rPr>
        <w:t>甲方</w:t>
      </w:r>
      <w:r>
        <w:rPr>
          <w:rFonts w:ascii="宋体" w:hAnsi="宋体"/>
        </w:rPr>
        <w:t>将履约保证金退还</w:t>
      </w:r>
      <w:r>
        <w:rPr>
          <w:rFonts w:ascii="宋体" w:hAnsi="宋体" w:hint="eastAsia"/>
        </w:rPr>
        <w:t>乙方</w:t>
      </w:r>
      <w:r>
        <w:rPr>
          <w:rFonts w:ascii="宋体" w:hAnsi="宋体"/>
        </w:rPr>
        <w:t>。</w:t>
      </w:r>
    </w:p>
    <w:p w:rsidR="001070DC" w:rsidRDefault="005841C5">
      <w:pPr>
        <w:spacing w:line="360" w:lineRule="auto"/>
        <w:ind w:firstLine="482"/>
        <w:rPr>
          <w:rFonts w:ascii="宋体" w:hAnsi="宋体"/>
          <w:b/>
        </w:rPr>
      </w:pPr>
      <w:r>
        <w:rPr>
          <w:rFonts w:ascii="宋体" w:hAnsi="宋体" w:hint="eastAsia"/>
          <w:b/>
        </w:rPr>
        <w:t>14.</w:t>
      </w:r>
      <w:r>
        <w:rPr>
          <w:rFonts w:ascii="宋体" w:hAnsi="宋体"/>
          <w:b/>
        </w:rPr>
        <w:t>索赔</w:t>
      </w:r>
    </w:p>
    <w:p w:rsidR="001070DC" w:rsidRDefault="005841C5">
      <w:pPr>
        <w:spacing w:line="360" w:lineRule="auto"/>
        <w:ind w:firstLine="480"/>
        <w:rPr>
          <w:rFonts w:ascii="宋体" w:hAnsi="宋体"/>
        </w:rPr>
      </w:pPr>
      <w:r>
        <w:rPr>
          <w:rFonts w:ascii="宋体" w:hAnsi="宋体" w:hint="eastAsia"/>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1070DC" w:rsidRDefault="005841C5">
      <w:pPr>
        <w:spacing w:line="360" w:lineRule="auto"/>
        <w:ind w:firstLine="480"/>
        <w:rPr>
          <w:rFonts w:ascii="宋体" w:hAnsi="宋体"/>
        </w:rPr>
      </w:pPr>
      <w:r>
        <w:rPr>
          <w:rFonts w:ascii="宋体" w:hAnsi="宋体" w:hint="eastAsia"/>
        </w:rPr>
        <w:t>14.2在履约保证期和检验期内，乙方对甲方提出的索赔负有责任，乙方应按照甲方同意的下列一种或多种方式解决索赔事宜：</w:t>
      </w:r>
    </w:p>
    <w:p w:rsidR="001070DC" w:rsidRDefault="005841C5">
      <w:pPr>
        <w:spacing w:line="360" w:lineRule="auto"/>
        <w:ind w:firstLine="480"/>
        <w:rPr>
          <w:rFonts w:ascii="宋体" w:hAnsi="宋体"/>
        </w:rPr>
      </w:pPr>
      <w:r>
        <w:rPr>
          <w:rFonts w:ascii="宋体" w:hAnsi="宋体" w:hint="eastAsia"/>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1070DC" w:rsidRDefault="005841C5">
      <w:pPr>
        <w:spacing w:line="360" w:lineRule="auto"/>
        <w:ind w:firstLine="480"/>
        <w:rPr>
          <w:rFonts w:ascii="宋体" w:hAnsi="宋体"/>
        </w:rPr>
      </w:pPr>
      <w:r>
        <w:rPr>
          <w:rFonts w:ascii="宋体" w:hAnsi="宋体" w:hint="eastAsia"/>
        </w:rPr>
        <w:t>14.2.2根据货物低劣程度、损坏程度以及甲方所遭受损失的数额，经甲乙双方商定降低货物的价格，或由有资质的中介机构评估，以降低后的价格或评估价格为准。</w:t>
      </w:r>
    </w:p>
    <w:p w:rsidR="001070DC" w:rsidRDefault="005841C5">
      <w:pPr>
        <w:spacing w:line="360" w:lineRule="auto"/>
        <w:ind w:firstLine="480"/>
        <w:rPr>
          <w:rFonts w:ascii="宋体" w:hAnsi="宋体"/>
        </w:rPr>
      </w:pPr>
      <w:r>
        <w:rPr>
          <w:rFonts w:ascii="宋体" w:hAnsi="宋体" w:hint="eastAsia"/>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rsidR="001070DC" w:rsidRDefault="005841C5">
      <w:pPr>
        <w:spacing w:line="360" w:lineRule="auto"/>
        <w:ind w:firstLine="480"/>
        <w:rPr>
          <w:rFonts w:ascii="宋体" w:hAnsi="宋体"/>
        </w:rPr>
      </w:pPr>
      <w:r>
        <w:rPr>
          <w:rFonts w:ascii="宋体" w:hAnsi="宋体" w:hint="eastAsia"/>
        </w:rPr>
        <w:t>14.3乙方收到甲方发出的索赔通知之日起5个工作日内未作答复的，甲方可从合同款或履约保证金中扣回索赔金额，如金额不足以补偿索赔金额，乙方应补足差额部分。</w:t>
      </w:r>
    </w:p>
    <w:p w:rsidR="001070DC" w:rsidRDefault="005841C5">
      <w:pPr>
        <w:spacing w:line="360" w:lineRule="auto"/>
        <w:ind w:firstLine="482"/>
        <w:rPr>
          <w:rFonts w:ascii="宋体" w:hAnsi="宋体"/>
          <w:b/>
        </w:rPr>
      </w:pPr>
      <w:r>
        <w:rPr>
          <w:rFonts w:ascii="宋体" w:hAnsi="宋体"/>
          <w:b/>
        </w:rPr>
        <w:t>1</w:t>
      </w:r>
      <w:r>
        <w:rPr>
          <w:rFonts w:ascii="宋体" w:hAnsi="宋体" w:hint="eastAsia"/>
          <w:b/>
        </w:rPr>
        <w:t>5.</w:t>
      </w:r>
      <w:r>
        <w:rPr>
          <w:rFonts w:ascii="宋体" w:hAnsi="宋体"/>
          <w:b/>
        </w:rPr>
        <w:t>迟延交货</w:t>
      </w:r>
    </w:p>
    <w:p w:rsidR="001070DC" w:rsidRDefault="005841C5">
      <w:pPr>
        <w:spacing w:line="360" w:lineRule="auto"/>
        <w:ind w:firstLine="480"/>
        <w:rPr>
          <w:rFonts w:ascii="宋体" w:hAnsi="宋体"/>
        </w:rPr>
      </w:pPr>
      <w:r>
        <w:rPr>
          <w:rFonts w:ascii="宋体" w:hAnsi="宋体" w:hint="eastAsia"/>
        </w:rPr>
        <w:t>15.1 乙</w:t>
      </w:r>
      <w:r>
        <w:rPr>
          <w:rFonts w:ascii="宋体" w:hAnsi="宋体"/>
        </w:rPr>
        <w:t>方应按照</w:t>
      </w:r>
      <w:r>
        <w:rPr>
          <w:rFonts w:ascii="宋体" w:hAnsi="宋体" w:hint="eastAsia"/>
        </w:rPr>
        <w:t>合同约定的</w:t>
      </w:r>
      <w:r>
        <w:rPr>
          <w:rFonts w:ascii="宋体" w:hAnsi="宋体"/>
        </w:rPr>
        <w:t>时间交货和提供服务。</w:t>
      </w:r>
    </w:p>
    <w:p w:rsidR="001070DC" w:rsidRDefault="005841C5">
      <w:pPr>
        <w:spacing w:line="360" w:lineRule="auto"/>
        <w:ind w:firstLine="480"/>
        <w:rPr>
          <w:rFonts w:ascii="宋体" w:hAnsi="宋体"/>
        </w:rPr>
      </w:pPr>
      <w:r>
        <w:rPr>
          <w:rFonts w:ascii="宋体" w:hAnsi="宋体" w:hint="eastAsia"/>
        </w:rPr>
        <w:lastRenderedPageBreak/>
        <w:t>15.2 除不可抗力因素外，乙</w:t>
      </w:r>
      <w:r>
        <w:rPr>
          <w:rFonts w:ascii="宋体" w:hAnsi="宋体"/>
        </w:rPr>
        <w:t>方迟延交货，</w:t>
      </w:r>
      <w:r>
        <w:rPr>
          <w:rFonts w:ascii="宋体" w:hAnsi="宋体" w:hint="eastAsia"/>
        </w:rPr>
        <w:t>甲方</w:t>
      </w:r>
      <w:r>
        <w:rPr>
          <w:rFonts w:ascii="宋体" w:hAnsi="宋体"/>
        </w:rPr>
        <w:t>有权提出违约损失赔偿或解除合同。</w:t>
      </w:r>
    </w:p>
    <w:p w:rsidR="001070DC" w:rsidRDefault="005841C5">
      <w:pPr>
        <w:spacing w:line="360" w:lineRule="auto"/>
        <w:ind w:firstLine="480"/>
        <w:rPr>
          <w:rFonts w:ascii="宋体" w:hAnsi="宋体"/>
        </w:rPr>
      </w:pPr>
      <w:r>
        <w:rPr>
          <w:rFonts w:ascii="宋体" w:hAnsi="宋体" w:hint="eastAsia"/>
        </w:rPr>
        <w:t>15.3</w:t>
      </w:r>
      <w:r>
        <w:rPr>
          <w:rFonts w:ascii="宋体" w:hAnsi="宋体"/>
        </w:rPr>
        <w:t>在履行合同过程中，</w:t>
      </w:r>
      <w:r>
        <w:rPr>
          <w:rFonts w:ascii="宋体" w:hAnsi="宋体" w:hint="eastAsia"/>
        </w:rPr>
        <w:t>乙</w:t>
      </w:r>
      <w:r>
        <w:rPr>
          <w:rFonts w:ascii="宋体" w:hAnsi="宋体"/>
        </w:rPr>
        <w:t>方遇到不能按时交货和提供服务的情况，应及时以书面形式将不能按时交货的理由、预期延误时间通知</w:t>
      </w:r>
      <w:r>
        <w:rPr>
          <w:rFonts w:ascii="宋体" w:hAnsi="宋体" w:hint="eastAsia"/>
        </w:rPr>
        <w:t>甲方</w:t>
      </w:r>
      <w:r>
        <w:rPr>
          <w:rFonts w:ascii="宋体" w:hAnsi="宋体"/>
        </w:rPr>
        <w:t>。</w:t>
      </w:r>
      <w:r>
        <w:rPr>
          <w:rFonts w:ascii="宋体" w:hAnsi="宋体" w:hint="eastAsia"/>
        </w:rPr>
        <w:t>甲方</w:t>
      </w:r>
      <w:r>
        <w:rPr>
          <w:rFonts w:ascii="宋体" w:hAnsi="宋体"/>
        </w:rPr>
        <w:t>收到</w:t>
      </w:r>
      <w:r>
        <w:rPr>
          <w:rFonts w:ascii="宋体" w:hAnsi="宋体" w:hint="eastAsia"/>
        </w:rPr>
        <w:t>乙</w:t>
      </w:r>
      <w:r>
        <w:rPr>
          <w:rFonts w:ascii="宋体" w:hAnsi="宋体"/>
        </w:rPr>
        <w:t>方通知后，认为其理由正当的，可酌情延长交货时间。</w:t>
      </w:r>
    </w:p>
    <w:p w:rsidR="001070DC" w:rsidRDefault="005841C5">
      <w:pPr>
        <w:spacing w:line="360" w:lineRule="auto"/>
        <w:ind w:firstLine="482"/>
        <w:rPr>
          <w:rFonts w:ascii="宋体" w:hAnsi="宋体"/>
          <w:b/>
        </w:rPr>
      </w:pPr>
      <w:r>
        <w:rPr>
          <w:rFonts w:ascii="宋体" w:hAnsi="宋体" w:hint="eastAsia"/>
          <w:b/>
        </w:rPr>
        <w:t>16.</w:t>
      </w:r>
      <w:r>
        <w:rPr>
          <w:rFonts w:ascii="宋体" w:hAnsi="宋体"/>
          <w:b/>
        </w:rPr>
        <w:t>违约赔偿</w:t>
      </w:r>
    </w:p>
    <w:p w:rsidR="001070DC" w:rsidRDefault="005841C5">
      <w:pPr>
        <w:spacing w:line="360" w:lineRule="auto"/>
        <w:ind w:firstLine="480"/>
        <w:rPr>
          <w:rFonts w:ascii="宋体" w:hAnsi="宋体"/>
        </w:rPr>
      </w:pPr>
      <w:r>
        <w:rPr>
          <w:rFonts w:ascii="宋体" w:hAnsi="宋体"/>
        </w:rPr>
        <w:t>除</w:t>
      </w:r>
      <w:r>
        <w:rPr>
          <w:rFonts w:ascii="宋体" w:hAnsi="宋体" w:hint="eastAsia"/>
        </w:rPr>
        <w:t>不可抗力因素外，乙</w:t>
      </w:r>
      <w:r>
        <w:rPr>
          <w:rFonts w:ascii="宋体" w:hAnsi="宋体"/>
        </w:rPr>
        <w:t>方没有按照合同规定的时间交货和提供服务，</w:t>
      </w:r>
      <w:r>
        <w:rPr>
          <w:rFonts w:ascii="宋体" w:hAnsi="宋体" w:hint="eastAsia"/>
        </w:rPr>
        <w:t>甲方</w:t>
      </w:r>
      <w:r>
        <w:rPr>
          <w:rFonts w:ascii="宋体" w:hAnsi="宋体"/>
        </w:rPr>
        <w:t>可要求</w:t>
      </w:r>
      <w:r>
        <w:rPr>
          <w:rFonts w:ascii="宋体" w:hAnsi="宋体" w:hint="eastAsia"/>
        </w:rPr>
        <w:t>乙</w:t>
      </w:r>
      <w:r>
        <w:rPr>
          <w:rFonts w:ascii="宋体" w:hAnsi="宋体"/>
        </w:rPr>
        <w:t>方支付违约金。违约金每</w:t>
      </w:r>
      <w:r>
        <w:rPr>
          <w:rFonts w:ascii="宋体" w:hAnsi="宋体" w:hint="eastAsia"/>
        </w:rPr>
        <w:t>日</w:t>
      </w:r>
      <w:r>
        <w:rPr>
          <w:rFonts w:ascii="宋体" w:hAnsi="宋体"/>
        </w:rPr>
        <w:t>按</w:t>
      </w:r>
      <w:r>
        <w:rPr>
          <w:rFonts w:ascii="宋体" w:hAnsi="宋体" w:hint="eastAsia"/>
        </w:rPr>
        <w:t>合同总价款</w:t>
      </w:r>
      <w:r>
        <w:rPr>
          <w:rFonts w:ascii="宋体" w:hAnsi="宋体"/>
        </w:rPr>
        <w:t>的</w:t>
      </w:r>
      <w:r>
        <w:rPr>
          <w:rFonts w:ascii="宋体" w:hAnsi="宋体" w:hint="eastAsia"/>
        </w:rPr>
        <w:t>千分之五</w:t>
      </w:r>
      <w:r>
        <w:rPr>
          <w:rFonts w:ascii="宋体" w:hAnsi="宋体"/>
        </w:rPr>
        <w:t>计收。</w:t>
      </w:r>
    </w:p>
    <w:p w:rsidR="001070DC" w:rsidRDefault="005841C5">
      <w:pPr>
        <w:spacing w:line="360" w:lineRule="auto"/>
        <w:ind w:firstLine="482"/>
        <w:rPr>
          <w:rFonts w:ascii="宋体" w:hAnsi="宋体"/>
          <w:b/>
        </w:rPr>
      </w:pPr>
      <w:r>
        <w:rPr>
          <w:rFonts w:ascii="宋体" w:hAnsi="宋体" w:hint="eastAsia"/>
          <w:b/>
        </w:rPr>
        <w:t>17.</w:t>
      </w:r>
      <w:r>
        <w:rPr>
          <w:rFonts w:ascii="宋体" w:hAnsi="宋体"/>
          <w:b/>
        </w:rPr>
        <w:t>不可抗力</w:t>
      </w:r>
    </w:p>
    <w:p w:rsidR="001070DC" w:rsidRDefault="005841C5">
      <w:pPr>
        <w:spacing w:line="360" w:lineRule="auto"/>
        <w:ind w:firstLine="480"/>
        <w:rPr>
          <w:rFonts w:ascii="宋体" w:hAnsi="宋体"/>
        </w:rPr>
      </w:pPr>
      <w:r>
        <w:rPr>
          <w:rFonts w:ascii="宋体" w:hAnsi="宋体" w:hint="eastAsia"/>
        </w:rPr>
        <w:t>17.1.</w:t>
      </w:r>
      <w:r>
        <w:rPr>
          <w:rFonts w:ascii="宋体" w:hAnsi="宋体"/>
        </w:rPr>
        <w:t>双方中任何一方遭遇法律规定的不可抗力，致使合同履行受阻时，履行合同的期限应予延长，延长的期限应相当于不可抗力所影响的时间。</w:t>
      </w:r>
    </w:p>
    <w:p w:rsidR="001070DC" w:rsidRDefault="005841C5">
      <w:pPr>
        <w:spacing w:line="360" w:lineRule="auto"/>
        <w:ind w:firstLine="480"/>
        <w:rPr>
          <w:rFonts w:ascii="宋体" w:hAnsi="宋体"/>
        </w:rPr>
      </w:pPr>
      <w:r>
        <w:rPr>
          <w:rFonts w:ascii="宋体" w:hAnsi="宋体" w:hint="eastAsia"/>
        </w:rPr>
        <w:t>17.2</w:t>
      </w:r>
      <w:r>
        <w:rPr>
          <w:rFonts w:ascii="宋体" w:hAnsi="宋体"/>
        </w:rPr>
        <w:t>受事故影响的一方应在不可抗力的事故发生后</w:t>
      </w:r>
      <w:r>
        <w:rPr>
          <w:rFonts w:ascii="宋体" w:hAnsi="宋体" w:hint="eastAsia"/>
        </w:rPr>
        <w:t>以</w:t>
      </w:r>
      <w:r>
        <w:rPr>
          <w:rFonts w:ascii="宋体" w:hAnsi="宋体"/>
        </w:rPr>
        <w:t>书面形式通知另一方。</w:t>
      </w:r>
    </w:p>
    <w:p w:rsidR="001070DC" w:rsidRDefault="005841C5">
      <w:pPr>
        <w:spacing w:line="360" w:lineRule="auto"/>
        <w:ind w:firstLine="480"/>
        <w:rPr>
          <w:rFonts w:ascii="宋体" w:hAnsi="宋体"/>
        </w:rPr>
      </w:pPr>
      <w:r>
        <w:rPr>
          <w:rFonts w:ascii="宋体" w:hAnsi="宋体" w:hint="eastAsia"/>
        </w:rPr>
        <w:t>17.3</w:t>
      </w:r>
      <w:r>
        <w:rPr>
          <w:rFonts w:ascii="宋体" w:hAnsi="宋体"/>
        </w:rPr>
        <w:t>不可抗力使合同的某些内容有变更必要的， 双方应通过协商达成进一步履行合同的协议，因不可抗力致使合同不能履行的，合同终止。</w:t>
      </w:r>
    </w:p>
    <w:p w:rsidR="001070DC" w:rsidRDefault="005841C5">
      <w:pPr>
        <w:spacing w:line="360" w:lineRule="auto"/>
        <w:ind w:firstLine="482"/>
        <w:rPr>
          <w:rFonts w:ascii="宋体" w:hAnsi="宋体"/>
          <w:b/>
        </w:rPr>
      </w:pPr>
      <w:r>
        <w:rPr>
          <w:rFonts w:ascii="宋体" w:hAnsi="宋体" w:hint="eastAsia"/>
          <w:b/>
        </w:rPr>
        <w:t>18.</w:t>
      </w:r>
      <w:r>
        <w:rPr>
          <w:rFonts w:ascii="宋体" w:hAnsi="宋体"/>
          <w:b/>
        </w:rPr>
        <w:t>税费</w:t>
      </w:r>
    </w:p>
    <w:p w:rsidR="001070DC" w:rsidRDefault="005841C5">
      <w:pPr>
        <w:spacing w:line="360" w:lineRule="auto"/>
        <w:ind w:firstLine="480"/>
        <w:rPr>
          <w:rFonts w:ascii="宋体" w:hAnsi="宋体"/>
        </w:rPr>
      </w:pPr>
      <w:r>
        <w:rPr>
          <w:rFonts w:ascii="宋体" w:hAnsi="宋体"/>
        </w:rPr>
        <w:t>与本合同有关的一切税费均</w:t>
      </w:r>
      <w:r>
        <w:rPr>
          <w:rFonts w:ascii="宋体" w:hAnsi="宋体" w:hint="eastAsia"/>
        </w:rPr>
        <w:t>由乙方承担</w:t>
      </w:r>
      <w:r>
        <w:rPr>
          <w:rFonts w:ascii="宋体" w:hAnsi="宋体"/>
        </w:rPr>
        <w:t>。</w:t>
      </w:r>
    </w:p>
    <w:p w:rsidR="001070DC" w:rsidRDefault="005841C5">
      <w:pPr>
        <w:spacing w:line="360" w:lineRule="auto"/>
        <w:ind w:firstLine="482"/>
        <w:rPr>
          <w:rFonts w:ascii="宋体" w:hAnsi="宋体"/>
          <w:b/>
        </w:rPr>
      </w:pPr>
      <w:r>
        <w:rPr>
          <w:rFonts w:ascii="宋体" w:hAnsi="宋体" w:hint="eastAsia"/>
          <w:b/>
        </w:rPr>
        <w:t>19.</w:t>
      </w:r>
      <w:r>
        <w:rPr>
          <w:rFonts w:ascii="宋体" w:hAnsi="宋体"/>
          <w:b/>
        </w:rPr>
        <w:t>合同争议的解决</w:t>
      </w:r>
    </w:p>
    <w:p w:rsidR="001070DC" w:rsidRDefault="005841C5">
      <w:pPr>
        <w:spacing w:line="360" w:lineRule="auto"/>
        <w:ind w:firstLine="480"/>
        <w:rPr>
          <w:rFonts w:ascii="宋体" w:hAnsi="宋体"/>
        </w:rPr>
      </w:pPr>
      <w:r>
        <w:rPr>
          <w:rFonts w:ascii="宋体" w:hAnsi="宋体" w:hint="eastAsia"/>
        </w:rPr>
        <w:t>19.1甲方和乙方由于本合同的履行而发生任何争议时，双方可先通过协商解决。</w:t>
      </w:r>
    </w:p>
    <w:p w:rsidR="001070DC" w:rsidRDefault="005841C5">
      <w:pPr>
        <w:spacing w:line="360" w:lineRule="auto"/>
        <w:ind w:firstLine="480"/>
        <w:rPr>
          <w:rFonts w:ascii="宋体" w:hAnsi="宋体"/>
        </w:rPr>
      </w:pPr>
      <w:r>
        <w:rPr>
          <w:rFonts w:ascii="宋体" w:hAnsi="宋体" w:hint="eastAsia"/>
        </w:rPr>
        <w:t>19.2任何一方不愿通过协商或通过协商仍不能解决争议，则双方中任何一方均应向甲方所在地人民法院起诉。</w:t>
      </w:r>
    </w:p>
    <w:p w:rsidR="001070DC" w:rsidRDefault="005841C5">
      <w:pPr>
        <w:spacing w:line="360" w:lineRule="auto"/>
        <w:ind w:firstLine="482"/>
        <w:rPr>
          <w:rFonts w:ascii="宋体" w:hAnsi="宋体"/>
          <w:b/>
        </w:rPr>
      </w:pPr>
      <w:r>
        <w:rPr>
          <w:rFonts w:ascii="宋体" w:hAnsi="宋体" w:hint="eastAsia"/>
          <w:b/>
        </w:rPr>
        <w:t>20.</w:t>
      </w:r>
      <w:r>
        <w:rPr>
          <w:rFonts w:ascii="宋体" w:hAnsi="宋体"/>
          <w:b/>
        </w:rPr>
        <w:t>违约解除合同</w:t>
      </w:r>
    </w:p>
    <w:p w:rsidR="001070DC" w:rsidRDefault="005841C5">
      <w:pPr>
        <w:spacing w:line="360" w:lineRule="auto"/>
        <w:ind w:firstLine="480"/>
        <w:rPr>
          <w:rFonts w:ascii="宋体" w:hAnsi="宋体"/>
        </w:rPr>
      </w:pPr>
      <w:r>
        <w:rPr>
          <w:rFonts w:ascii="宋体" w:hAnsi="宋体" w:hint="eastAsia"/>
        </w:rPr>
        <w:t>20.1出现下列情形之一的</w:t>
      </w:r>
      <w:r>
        <w:rPr>
          <w:rFonts w:ascii="宋体" w:hAnsi="宋体"/>
        </w:rPr>
        <w:t>，</w:t>
      </w:r>
      <w:r>
        <w:rPr>
          <w:rFonts w:ascii="宋体" w:hAnsi="宋体" w:hint="eastAsia"/>
        </w:rPr>
        <w:t>视为乙方违约。甲方</w:t>
      </w:r>
      <w:r>
        <w:rPr>
          <w:rFonts w:ascii="宋体" w:hAnsi="宋体"/>
        </w:rPr>
        <w:t>可向</w:t>
      </w:r>
      <w:r>
        <w:rPr>
          <w:rFonts w:ascii="宋体" w:hAnsi="宋体" w:hint="eastAsia"/>
        </w:rPr>
        <w:t>乙</w:t>
      </w:r>
      <w:r>
        <w:rPr>
          <w:rFonts w:ascii="宋体" w:hAnsi="宋体"/>
        </w:rPr>
        <w:t>方发出书面通知，部分或全部终止合同</w:t>
      </w:r>
      <w:r>
        <w:rPr>
          <w:rFonts w:ascii="宋体" w:hAnsi="宋体" w:hint="eastAsia"/>
        </w:rPr>
        <w:t>，</w:t>
      </w:r>
      <w:r>
        <w:rPr>
          <w:rFonts w:ascii="宋体" w:hAnsi="宋体"/>
        </w:rPr>
        <w:t>同时保留向</w:t>
      </w:r>
      <w:r>
        <w:rPr>
          <w:rFonts w:ascii="宋体" w:hAnsi="宋体" w:hint="eastAsia"/>
        </w:rPr>
        <w:t>乙</w:t>
      </w:r>
      <w:r>
        <w:rPr>
          <w:rFonts w:ascii="宋体" w:hAnsi="宋体"/>
        </w:rPr>
        <w:t>方</w:t>
      </w:r>
      <w:r>
        <w:rPr>
          <w:rFonts w:ascii="宋体" w:hAnsi="宋体" w:hint="eastAsia"/>
        </w:rPr>
        <w:t>索赔</w:t>
      </w:r>
      <w:r>
        <w:rPr>
          <w:rFonts w:ascii="宋体" w:hAnsi="宋体"/>
        </w:rPr>
        <w:t>的权利。</w:t>
      </w:r>
    </w:p>
    <w:p w:rsidR="001070DC" w:rsidRDefault="005841C5">
      <w:pPr>
        <w:spacing w:line="360" w:lineRule="auto"/>
        <w:ind w:firstLine="480"/>
        <w:rPr>
          <w:rFonts w:ascii="宋体" w:hAnsi="宋体"/>
        </w:rPr>
      </w:pPr>
      <w:r>
        <w:rPr>
          <w:rFonts w:ascii="宋体" w:hAnsi="宋体" w:hint="eastAsia"/>
        </w:rPr>
        <w:t>20.1.1乙</w:t>
      </w:r>
      <w:r>
        <w:rPr>
          <w:rFonts w:ascii="宋体" w:hAnsi="宋体"/>
        </w:rPr>
        <w:t>方未能在合同规定的限期或</w:t>
      </w:r>
      <w:r>
        <w:rPr>
          <w:rFonts w:ascii="宋体" w:hAnsi="宋体" w:hint="eastAsia"/>
        </w:rPr>
        <w:t>甲方</w:t>
      </w:r>
      <w:r>
        <w:rPr>
          <w:rFonts w:ascii="宋体" w:hAnsi="宋体"/>
        </w:rPr>
        <w:t xml:space="preserve">同意延长的限期内，提供全部或部分货物的； </w:t>
      </w:r>
    </w:p>
    <w:p w:rsidR="001070DC" w:rsidRDefault="005841C5">
      <w:pPr>
        <w:spacing w:line="360" w:lineRule="auto"/>
        <w:ind w:firstLine="480"/>
        <w:rPr>
          <w:rFonts w:ascii="宋体" w:hAnsi="宋体"/>
        </w:rPr>
      </w:pPr>
      <w:r>
        <w:rPr>
          <w:rFonts w:ascii="宋体" w:hAnsi="宋体" w:hint="eastAsia"/>
        </w:rPr>
        <w:t>20.1.2乙</w:t>
      </w:r>
      <w:r>
        <w:rPr>
          <w:rFonts w:ascii="宋体" w:hAnsi="宋体"/>
        </w:rPr>
        <w:t>方未能履行合同规定的其它主要义务的；</w:t>
      </w:r>
    </w:p>
    <w:p w:rsidR="001070DC" w:rsidRDefault="005841C5">
      <w:pPr>
        <w:spacing w:line="360" w:lineRule="auto"/>
        <w:ind w:firstLine="480"/>
        <w:rPr>
          <w:rFonts w:ascii="宋体" w:hAnsi="宋体"/>
        </w:rPr>
      </w:pPr>
      <w:r>
        <w:rPr>
          <w:rFonts w:ascii="宋体" w:hAnsi="宋体" w:hint="eastAsia"/>
        </w:rPr>
        <w:t>20.1.3乙</w:t>
      </w:r>
      <w:r>
        <w:rPr>
          <w:rFonts w:ascii="宋体" w:hAnsi="宋体"/>
        </w:rPr>
        <w:t>方在本合同履行过程中有欺诈行为的。</w:t>
      </w:r>
    </w:p>
    <w:p w:rsidR="001070DC" w:rsidRDefault="005841C5">
      <w:pPr>
        <w:spacing w:line="360" w:lineRule="auto"/>
        <w:ind w:firstLine="480"/>
        <w:rPr>
          <w:rFonts w:ascii="宋体" w:hAnsi="宋体"/>
        </w:rPr>
      </w:pPr>
      <w:r>
        <w:rPr>
          <w:rFonts w:ascii="宋体" w:hAnsi="宋体" w:hint="eastAsia"/>
        </w:rPr>
        <w:t>20.2甲方</w:t>
      </w:r>
      <w:r>
        <w:rPr>
          <w:rFonts w:ascii="宋体" w:hAnsi="宋体"/>
        </w:rPr>
        <w:t>全部或部分解除合同之后，应当遵循诚实信用原则购买与未交付</w:t>
      </w:r>
      <w:r>
        <w:rPr>
          <w:rFonts w:ascii="宋体" w:hAnsi="宋体"/>
        </w:rPr>
        <w:lastRenderedPageBreak/>
        <w:t>的货物类似的货物或服务，</w:t>
      </w:r>
      <w:r>
        <w:rPr>
          <w:rFonts w:ascii="宋体" w:hAnsi="宋体" w:hint="eastAsia"/>
        </w:rPr>
        <w:t>乙</w:t>
      </w:r>
      <w:r>
        <w:rPr>
          <w:rFonts w:ascii="宋体" w:hAnsi="宋体"/>
        </w:rPr>
        <w:t>方应承担买方购买类似货物或服务而产生的额外支出。部分解除合同的，</w:t>
      </w:r>
      <w:r>
        <w:rPr>
          <w:rFonts w:ascii="宋体" w:hAnsi="宋体" w:hint="eastAsia"/>
        </w:rPr>
        <w:t>乙</w:t>
      </w:r>
      <w:r>
        <w:rPr>
          <w:rFonts w:ascii="宋体" w:hAnsi="宋体"/>
        </w:rPr>
        <w:t>方应继续履行合同中未解除的部分。</w:t>
      </w:r>
    </w:p>
    <w:p w:rsidR="001070DC" w:rsidRDefault="005841C5">
      <w:pPr>
        <w:spacing w:line="360" w:lineRule="auto"/>
        <w:ind w:firstLine="482"/>
        <w:rPr>
          <w:rFonts w:ascii="宋体" w:hAnsi="宋体"/>
          <w:b/>
        </w:rPr>
      </w:pPr>
      <w:r>
        <w:rPr>
          <w:rFonts w:ascii="宋体" w:hAnsi="宋体" w:hint="eastAsia"/>
          <w:b/>
        </w:rPr>
        <w:t>21.</w:t>
      </w:r>
      <w:r>
        <w:rPr>
          <w:rFonts w:ascii="宋体" w:hAnsi="宋体"/>
          <w:b/>
        </w:rPr>
        <w:t>破产终止合同</w:t>
      </w:r>
    </w:p>
    <w:p w:rsidR="001070DC" w:rsidRDefault="005841C5">
      <w:pPr>
        <w:spacing w:line="360" w:lineRule="auto"/>
        <w:ind w:firstLine="480"/>
        <w:rPr>
          <w:rFonts w:ascii="宋体" w:hAnsi="宋体"/>
        </w:rPr>
      </w:pPr>
      <w:r>
        <w:rPr>
          <w:rFonts w:ascii="宋体" w:hAnsi="宋体" w:hint="eastAsia"/>
        </w:rPr>
        <w:t>乙</w:t>
      </w:r>
      <w:r>
        <w:rPr>
          <w:rFonts w:ascii="宋体" w:hAnsi="宋体"/>
        </w:rPr>
        <w:t>方破产</w:t>
      </w:r>
      <w:r>
        <w:rPr>
          <w:rFonts w:ascii="宋体" w:hAnsi="宋体" w:hint="eastAsia"/>
        </w:rPr>
        <w:t>而无法完全履行本合同义务时，甲方</w:t>
      </w:r>
      <w:r>
        <w:rPr>
          <w:rFonts w:ascii="宋体" w:hAnsi="宋体"/>
        </w:rPr>
        <w:t>可以书面</w:t>
      </w:r>
      <w:r>
        <w:rPr>
          <w:rFonts w:ascii="宋体" w:hAnsi="宋体" w:hint="eastAsia"/>
        </w:rPr>
        <w:t>方式</w:t>
      </w:r>
      <w:r>
        <w:rPr>
          <w:rFonts w:ascii="宋体" w:hAnsi="宋体"/>
        </w:rPr>
        <w:t>通知</w:t>
      </w:r>
      <w:r>
        <w:rPr>
          <w:rFonts w:ascii="宋体" w:hAnsi="宋体" w:hint="eastAsia"/>
        </w:rPr>
        <w:t>乙</w:t>
      </w:r>
      <w:r>
        <w:rPr>
          <w:rFonts w:ascii="宋体" w:hAnsi="宋体"/>
        </w:rPr>
        <w:t>方终止合同而</w:t>
      </w:r>
      <w:r>
        <w:rPr>
          <w:rFonts w:ascii="宋体" w:hAnsi="宋体" w:hint="eastAsia"/>
        </w:rPr>
        <w:t>不给予乙</w:t>
      </w:r>
      <w:r>
        <w:rPr>
          <w:rFonts w:ascii="宋体" w:hAnsi="宋体"/>
        </w:rPr>
        <w:t>方补偿。该合同的终止将不损害或不影响</w:t>
      </w:r>
      <w:r>
        <w:rPr>
          <w:rFonts w:ascii="宋体" w:hAnsi="宋体" w:hint="eastAsia"/>
        </w:rPr>
        <w:t>甲方</w:t>
      </w:r>
      <w:r>
        <w:rPr>
          <w:rFonts w:ascii="宋体" w:hAnsi="宋体"/>
        </w:rPr>
        <w:t>已经采取或将要采取任何行动或补救措施的权利。</w:t>
      </w:r>
    </w:p>
    <w:p w:rsidR="001070DC" w:rsidRDefault="005841C5">
      <w:pPr>
        <w:spacing w:line="360" w:lineRule="auto"/>
        <w:ind w:firstLine="482"/>
        <w:rPr>
          <w:rFonts w:ascii="宋体" w:hAnsi="宋体"/>
          <w:b/>
        </w:rPr>
      </w:pPr>
      <w:r>
        <w:rPr>
          <w:rFonts w:ascii="宋体" w:hAnsi="宋体" w:hint="eastAsia"/>
          <w:b/>
        </w:rPr>
        <w:t>22.</w:t>
      </w:r>
      <w:r>
        <w:rPr>
          <w:rFonts w:ascii="宋体" w:hAnsi="宋体"/>
          <w:b/>
        </w:rPr>
        <w:t>转让和分包</w:t>
      </w:r>
    </w:p>
    <w:p w:rsidR="001070DC" w:rsidRDefault="005841C5">
      <w:pPr>
        <w:spacing w:line="360" w:lineRule="auto"/>
        <w:ind w:firstLine="480"/>
        <w:rPr>
          <w:rFonts w:ascii="宋体" w:hAnsi="宋体"/>
        </w:rPr>
      </w:pPr>
      <w:r>
        <w:rPr>
          <w:rFonts w:ascii="宋体" w:hAnsi="宋体" w:hint="eastAsia"/>
        </w:rPr>
        <w:t>22.1</w:t>
      </w:r>
      <w:r>
        <w:rPr>
          <w:rFonts w:ascii="宋体" w:hAnsi="宋体"/>
        </w:rPr>
        <w:t>政府采购合同不能转让。</w:t>
      </w:r>
    </w:p>
    <w:p w:rsidR="001070DC" w:rsidRDefault="005841C5">
      <w:pPr>
        <w:spacing w:line="360" w:lineRule="auto"/>
        <w:ind w:firstLine="480"/>
        <w:rPr>
          <w:rFonts w:ascii="宋体" w:hAnsi="宋体"/>
        </w:rPr>
      </w:pPr>
      <w:r>
        <w:rPr>
          <w:rFonts w:ascii="宋体" w:hAnsi="宋体" w:hint="eastAsia"/>
        </w:rPr>
        <w:t>22.2</w:t>
      </w:r>
      <w:r>
        <w:rPr>
          <w:rFonts w:ascii="宋体" w:hAnsi="宋体"/>
        </w:rPr>
        <w:t>经</w:t>
      </w:r>
      <w:r>
        <w:rPr>
          <w:rFonts w:ascii="宋体" w:hAnsi="宋体" w:hint="eastAsia"/>
        </w:rPr>
        <w:t>甲方</w:t>
      </w:r>
      <w:r>
        <w:rPr>
          <w:rFonts w:ascii="宋体" w:hAnsi="宋体"/>
        </w:rPr>
        <w:t>书面同意</w:t>
      </w:r>
      <w:r>
        <w:rPr>
          <w:rFonts w:ascii="宋体" w:hAnsi="宋体" w:hint="eastAsia"/>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ascii="宋体" w:hAnsi="宋体" w:hint="eastAsia"/>
        </w:rPr>
        <w:t>乙</w:t>
      </w:r>
      <w:r>
        <w:rPr>
          <w:rFonts w:ascii="宋体" w:hAnsi="宋体"/>
        </w:rPr>
        <w:t>方共同对</w:t>
      </w:r>
      <w:r>
        <w:rPr>
          <w:rFonts w:ascii="宋体" w:hAnsi="宋体" w:hint="eastAsia"/>
        </w:rPr>
        <w:t>甲</w:t>
      </w:r>
      <w:r>
        <w:rPr>
          <w:rFonts w:ascii="宋体" w:hAnsi="宋体"/>
        </w:rPr>
        <w:t>方连带承担合同的责任和义务。</w:t>
      </w:r>
    </w:p>
    <w:p w:rsidR="001070DC" w:rsidRDefault="005841C5">
      <w:pPr>
        <w:spacing w:line="360" w:lineRule="auto"/>
        <w:ind w:firstLine="482"/>
        <w:rPr>
          <w:rFonts w:ascii="宋体" w:hAnsi="宋体"/>
          <w:b/>
        </w:rPr>
      </w:pPr>
      <w:r>
        <w:rPr>
          <w:rFonts w:ascii="宋体" w:hAnsi="宋体" w:hint="eastAsia"/>
          <w:b/>
        </w:rPr>
        <w:t>23.</w:t>
      </w:r>
      <w:r>
        <w:rPr>
          <w:rFonts w:ascii="宋体" w:hAnsi="宋体"/>
          <w:b/>
          <w:u w:color="FF0000"/>
        </w:rPr>
        <w:t>合同修改</w:t>
      </w:r>
    </w:p>
    <w:p w:rsidR="001070DC" w:rsidRDefault="005841C5">
      <w:pPr>
        <w:spacing w:line="360" w:lineRule="auto"/>
        <w:ind w:firstLine="480"/>
        <w:rPr>
          <w:rFonts w:ascii="宋体" w:hAnsi="宋体"/>
        </w:rPr>
      </w:pPr>
      <w:r>
        <w:rPr>
          <w:rFonts w:ascii="宋体" w:hAnsi="宋体" w:hint="eastAsia"/>
        </w:rPr>
        <w:t>甲方</w:t>
      </w:r>
      <w:r>
        <w:rPr>
          <w:rFonts w:ascii="宋体" w:hAnsi="宋体"/>
        </w:rPr>
        <w:t>和</w:t>
      </w:r>
      <w:r>
        <w:rPr>
          <w:rFonts w:ascii="宋体" w:hAnsi="宋体" w:hint="eastAsia"/>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rsidR="001070DC" w:rsidRDefault="005841C5">
      <w:pPr>
        <w:spacing w:line="360" w:lineRule="auto"/>
        <w:ind w:firstLine="482"/>
        <w:rPr>
          <w:rFonts w:ascii="宋体" w:hAnsi="宋体"/>
          <w:b/>
        </w:rPr>
      </w:pPr>
      <w:r>
        <w:rPr>
          <w:rFonts w:ascii="宋体" w:hAnsi="宋体" w:hint="eastAsia"/>
          <w:b/>
        </w:rPr>
        <w:t>24.</w:t>
      </w:r>
      <w:r>
        <w:rPr>
          <w:rFonts w:ascii="宋体" w:hAnsi="宋体"/>
          <w:b/>
        </w:rPr>
        <w:t>通知</w:t>
      </w:r>
    </w:p>
    <w:p w:rsidR="001070DC" w:rsidRDefault="005841C5">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rsidR="001070DC" w:rsidRDefault="005841C5">
      <w:pPr>
        <w:spacing w:line="360" w:lineRule="auto"/>
        <w:ind w:firstLine="482"/>
        <w:rPr>
          <w:rFonts w:ascii="宋体" w:hAnsi="宋体"/>
          <w:b/>
        </w:rPr>
      </w:pPr>
      <w:r>
        <w:rPr>
          <w:rFonts w:ascii="宋体" w:hAnsi="宋体" w:hint="eastAsia"/>
          <w:b/>
        </w:rPr>
        <w:t>25.</w:t>
      </w:r>
      <w:r>
        <w:rPr>
          <w:rFonts w:ascii="宋体" w:hAnsi="宋体"/>
          <w:b/>
        </w:rPr>
        <w:t>计量单位</w:t>
      </w:r>
    </w:p>
    <w:p w:rsidR="001070DC" w:rsidRDefault="005841C5">
      <w:pPr>
        <w:spacing w:line="360" w:lineRule="auto"/>
        <w:ind w:firstLine="480"/>
        <w:rPr>
          <w:rFonts w:ascii="宋体" w:hAnsi="宋体"/>
        </w:rPr>
      </w:pPr>
      <w:r>
        <w:rPr>
          <w:rFonts w:ascii="宋体" w:hAnsi="宋体"/>
        </w:rPr>
        <w:t>除技术规范中另有规定外</w:t>
      </w:r>
      <w:r>
        <w:rPr>
          <w:rFonts w:ascii="宋体" w:hAnsi="宋体" w:hint="eastAsia"/>
        </w:rPr>
        <w:t>，</w:t>
      </w:r>
      <w:r>
        <w:rPr>
          <w:rFonts w:ascii="宋体" w:hAnsi="宋体"/>
        </w:rPr>
        <w:t>计量单位均使用国家法定计量单位。</w:t>
      </w:r>
    </w:p>
    <w:p w:rsidR="001070DC" w:rsidRDefault="005841C5">
      <w:pPr>
        <w:spacing w:line="360" w:lineRule="auto"/>
        <w:ind w:firstLine="482"/>
        <w:rPr>
          <w:rFonts w:ascii="宋体" w:hAnsi="宋体"/>
          <w:b/>
        </w:rPr>
      </w:pPr>
      <w:r>
        <w:rPr>
          <w:rFonts w:ascii="宋体" w:hAnsi="宋体" w:hint="eastAsia"/>
          <w:b/>
        </w:rPr>
        <w:t>26.</w:t>
      </w:r>
      <w:r>
        <w:rPr>
          <w:rFonts w:ascii="宋体" w:hAnsi="宋体"/>
          <w:b/>
        </w:rPr>
        <w:t>适用法律</w:t>
      </w:r>
    </w:p>
    <w:p w:rsidR="001070DC" w:rsidRDefault="005841C5">
      <w:pPr>
        <w:spacing w:line="360" w:lineRule="auto"/>
        <w:ind w:firstLine="480"/>
        <w:rPr>
          <w:rFonts w:ascii="宋体" w:hAnsi="宋体"/>
        </w:rPr>
      </w:pPr>
      <w:r>
        <w:rPr>
          <w:rFonts w:ascii="宋体" w:hAnsi="宋体"/>
        </w:rPr>
        <w:t>本合同按照中华人民共和国的</w:t>
      </w:r>
      <w:r>
        <w:rPr>
          <w:rFonts w:ascii="宋体" w:hAnsi="宋体" w:hint="eastAsia"/>
        </w:rPr>
        <w:t>相关</w:t>
      </w:r>
      <w:r>
        <w:rPr>
          <w:rFonts w:ascii="宋体" w:hAnsi="宋体"/>
        </w:rPr>
        <w:t>法律进行解释。</w:t>
      </w:r>
    </w:p>
    <w:p w:rsidR="001070DC" w:rsidRDefault="005841C5">
      <w:pPr>
        <w:keepNext/>
        <w:keepLines/>
        <w:widowControl/>
        <w:snapToGrid w:val="0"/>
        <w:spacing w:line="400" w:lineRule="atLeast"/>
        <w:ind w:firstLineChars="605" w:firstLine="1452"/>
        <w:outlineLvl w:val="0"/>
        <w:rPr>
          <w:rFonts w:ascii="宋体"/>
          <w:b/>
          <w:kern w:val="28"/>
          <w:sz w:val="36"/>
          <w:szCs w:val="20"/>
        </w:rPr>
      </w:pPr>
      <w:bookmarkStart w:id="122" w:name="_Toc376936767"/>
      <w:bookmarkStart w:id="123" w:name="_Toc325726036"/>
      <w:r>
        <w:rPr>
          <w:rFonts w:ascii="宋体" w:hAnsi="宋体"/>
        </w:rPr>
        <w:br w:type="page"/>
      </w:r>
    </w:p>
    <w:p w:rsidR="002221A4" w:rsidRDefault="002221A4">
      <w:pPr>
        <w:keepNext/>
        <w:keepLines/>
        <w:widowControl/>
        <w:snapToGrid w:val="0"/>
        <w:spacing w:line="400" w:lineRule="atLeast"/>
        <w:ind w:firstLineChars="605" w:firstLine="2187"/>
        <w:outlineLvl w:val="0"/>
        <w:rPr>
          <w:rFonts w:ascii="宋体"/>
          <w:b/>
          <w:kern w:val="28"/>
          <w:sz w:val="36"/>
          <w:szCs w:val="20"/>
        </w:rPr>
      </w:pPr>
      <w:bookmarkStart w:id="124" w:name="_Toc108429774"/>
    </w:p>
    <w:p w:rsidR="001070DC" w:rsidRDefault="005841C5">
      <w:pPr>
        <w:keepNext/>
        <w:keepLines/>
        <w:widowControl/>
        <w:snapToGrid w:val="0"/>
        <w:spacing w:line="400" w:lineRule="atLeast"/>
        <w:ind w:firstLineChars="605" w:firstLine="2187"/>
        <w:outlineLvl w:val="0"/>
        <w:rPr>
          <w:rFonts w:ascii="宋体"/>
          <w:b/>
          <w:kern w:val="28"/>
          <w:sz w:val="36"/>
          <w:szCs w:val="20"/>
        </w:rPr>
      </w:pPr>
      <w:r>
        <w:rPr>
          <w:rFonts w:ascii="宋体" w:hint="eastAsia"/>
          <w:b/>
          <w:kern w:val="28"/>
          <w:sz w:val="36"/>
          <w:szCs w:val="20"/>
        </w:rPr>
        <w:t>第四部分</w:t>
      </w:r>
      <w:bookmarkEnd w:id="122"/>
      <w:bookmarkEnd w:id="123"/>
      <w:r>
        <w:rPr>
          <w:rFonts w:ascii="宋体" w:hint="eastAsia"/>
          <w:b/>
          <w:kern w:val="28"/>
          <w:sz w:val="36"/>
          <w:szCs w:val="20"/>
        </w:rPr>
        <w:t>投标文件格式</w:t>
      </w:r>
      <w:bookmarkEnd w:id="124"/>
    </w:p>
    <w:p w:rsidR="001070DC" w:rsidRDefault="001070DC">
      <w:pPr>
        <w:keepNext/>
        <w:keepLines/>
        <w:widowControl/>
        <w:snapToGrid w:val="0"/>
        <w:spacing w:line="400" w:lineRule="atLeast"/>
        <w:ind w:firstLineChars="0" w:firstLine="0"/>
        <w:outlineLvl w:val="0"/>
        <w:rPr>
          <w:rFonts w:ascii="宋体"/>
          <w:b/>
          <w:kern w:val="28"/>
          <w:sz w:val="36"/>
          <w:szCs w:val="20"/>
        </w:rPr>
      </w:pPr>
    </w:p>
    <w:p w:rsidR="001070DC" w:rsidRDefault="005841C5">
      <w:pPr>
        <w:keepNext/>
        <w:keepLines/>
        <w:widowControl/>
        <w:snapToGrid w:val="0"/>
        <w:spacing w:line="400" w:lineRule="atLeast"/>
        <w:ind w:firstLineChars="0" w:firstLine="0"/>
        <w:jc w:val="center"/>
        <w:outlineLvl w:val="0"/>
        <w:rPr>
          <w:rFonts w:ascii="宋体"/>
          <w:b/>
          <w:kern w:val="28"/>
          <w:sz w:val="36"/>
          <w:szCs w:val="20"/>
        </w:rPr>
      </w:pPr>
      <w:bookmarkStart w:id="125" w:name="_Toc108429775"/>
      <w:r>
        <w:rPr>
          <w:rFonts w:ascii="宋体" w:hint="eastAsia"/>
          <w:b/>
          <w:kern w:val="28"/>
          <w:sz w:val="36"/>
          <w:szCs w:val="20"/>
        </w:rPr>
        <w:t>投标文件的组成</w:t>
      </w:r>
      <w:bookmarkEnd w:id="125"/>
    </w:p>
    <w:p w:rsidR="001070DC" w:rsidRDefault="005841C5">
      <w:pPr>
        <w:spacing w:line="500" w:lineRule="exact"/>
        <w:ind w:firstLine="480"/>
        <w:rPr>
          <w:rFonts w:ascii="宋体" w:hAnsi="宋体"/>
        </w:rPr>
      </w:pPr>
      <w:r>
        <w:rPr>
          <w:rFonts w:ascii="宋体" w:hAnsi="宋体" w:hint="eastAsia"/>
        </w:rPr>
        <w:t>（一）资格审查部分</w:t>
      </w:r>
    </w:p>
    <w:p w:rsidR="001070DC" w:rsidRDefault="005841C5">
      <w:pPr>
        <w:spacing w:line="500" w:lineRule="exact"/>
        <w:ind w:firstLine="480"/>
        <w:rPr>
          <w:rFonts w:ascii="宋体" w:hAnsi="宋体"/>
        </w:rPr>
      </w:pPr>
      <w:r>
        <w:rPr>
          <w:rFonts w:ascii="宋体" w:hAnsi="宋体" w:hint="eastAsia"/>
        </w:rPr>
        <w:t>1、投标函……………………………………………………………（附件1）</w:t>
      </w:r>
    </w:p>
    <w:p w:rsidR="001070DC" w:rsidRDefault="005841C5">
      <w:pPr>
        <w:spacing w:line="500" w:lineRule="exact"/>
        <w:ind w:firstLine="480"/>
        <w:rPr>
          <w:rFonts w:ascii="宋体" w:hAnsi="宋体"/>
        </w:rPr>
      </w:pPr>
      <w:r>
        <w:rPr>
          <w:rFonts w:ascii="宋体" w:hAnsi="宋体" w:hint="eastAsia"/>
        </w:rPr>
        <w:t>2、法定代表人证明书………………………………………………（附件2）</w:t>
      </w:r>
    </w:p>
    <w:p w:rsidR="001070DC" w:rsidRDefault="005841C5">
      <w:pPr>
        <w:spacing w:line="500" w:lineRule="exact"/>
        <w:ind w:firstLine="480"/>
        <w:rPr>
          <w:rFonts w:ascii="宋体" w:hAnsi="宋体"/>
        </w:rPr>
      </w:pPr>
      <w:r>
        <w:rPr>
          <w:rFonts w:ascii="宋体" w:hAnsi="宋体" w:hint="eastAsia"/>
        </w:rPr>
        <w:t>3、法定代表人授权书………………………………………………（附件3）</w:t>
      </w:r>
    </w:p>
    <w:p w:rsidR="001070DC" w:rsidRDefault="005841C5">
      <w:pPr>
        <w:spacing w:line="500" w:lineRule="exact"/>
        <w:ind w:firstLine="480"/>
        <w:rPr>
          <w:rFonts w:ascii="宋体" w:hAnsi="宋体"/>
        </w:rPr>
      </w:pPr>
      <w:r>
        <w:rPr>
          <w:rFonts w:ascii="宋体" w:hAnsi="宋体" w:hint="eastAsia"/>
        </w:rPr>
        <w:t>4、投标人承诺函……………………………………………………（附件4）</w:t>
      </w:r>
    </w:p>
    <w:p w:rsidR="001070DC" w:rsidRDefault="005841C5">
      <w:pPr>
        <w:spacing w:line="500" w:lineRule="exact"/>
        <w:ind w:firstLine="480"/>
        <w:rPr>
          <w:rFonts w:ascii="宋体" w:hAnsi="宋体"/>
        </w:rPr>
      </w:pPr>
      <w:r>
        <w:rPr>
          <w:rFonts w:ascii="宋体" w:hAnsi="宋体" w:hint="eastAsia"/>
        </w:rPr>
        <w:t>5、供应商诚信承诺书………………………………………………（附件5）</w:t>
      </w:r>
    </w:p>
    <w:p w:rsidR="001070DC" w:rsidRDefault="005841C5">
      <w:pPr>
        <w:spacing w:line="500" w:lineRule="exact"/>
        <w:ind w:firstLine="480"/>
        <w:rPr>
          <w:rFonts w:ascii="宋体" w:hAnsi="宋体"/>
        </w:rPr>
      </w:pPr>
      <w:r>
        <w:rPr>
          <w:rFonts w:ascii="宋体" w:hAnsi="宋体" w:hint="eastAsia"/>
        </w:rPr>
        <w:t>6、投标人资格证明文件……………………………………………（附件6）</w:t>
      </w:r>
    </w:p>
    <w:p w:rsidR="001070DC" w:rsidRDefault="005841C5">
      <w:pPr>
        <w:spacing w:line="500" w:lineRule="exact"/>
        <w:ind w:firstLine="480"/>
        <w:rPr>
          <w:rFonts w:ascii="宋体" w:hAnsi="宋体"/>
        </w:rPr>
      </w:pPr>
      <w:r>
        <w:rPr>
          <w:rFonts w:ascii="宋体" w:hAnsi="宋体" w:hint="eastAsia"/>
        </w:rPr>
        <w:t>7、财务状况、缴纳税收和社会保障资金证明……………………（附件7）</w:t>
      </w:r>
    </w:p>
    <w:p w:rsidR="001070DC" w:rsidRDefault="005841C5">
      <w:pPr>
        <w:spacing w:line="500" w:lineRule="exact"/>
        <w:ind w:firstLine="480"/>
        <w:rPr>
          <w:rFonts w:ascii="宋体" w:hAnsi="宋体"/>
        </w:rPr>
      </w:pPr>
      <w:r>
        <w:rPr>
          <w:rFonts w:ascii="宋体" w:hAnsi="宋体" w:hint="eastAsia"/>
        </w:rPr>
        <w:t>8、无重大违法记录声明……………………………………………（附件8）</w:t>
      </w:r>
    </w:p>
    <w:p w:rsidR="001070DC" w:rsidRDefault="005841C5">
      <w:pPr>
        <w:spacing w:line="500" w:lineRule="exact"/>
        <w:ind w:firstLine="480"/>
        <w:rPr>
          <w:rFonts w:ascii="宋体" w:hAnsi="宋体"/>
        </w:rPr>
      </w:pPr>
      <w:r>
        <w:rPr>
          <w:rFonts w:ascii="宋体" w:hAnsi="宋体" w:hint="eastAsia"/>
        </w:rPr>
        <w:t>（二）符合性审查部分</w:t>
      </w:r>
    </w:p>
    <w:p w:rsidR="001070DC" w:rsidRDefault="005841C5">
      <w:pPr>
        <w:spacing w:line="500" w:lineRule="exact"/>
        <w:ind w:firstLine="480"/>
        <w:rPr>
          <w:rFonts w:ascii="宋体" w:hAnsi="宋体"/>
        </w:rPr>
      </w:pPr>
      <w:r>
        <w:rPr>
          <w:rFonts w:ascii="宋体" w:hAnsi="宋体" w:hint="eastAsia"/>
        </w:rPr>
        <w:t>1、投标报价一览表…………………………………………………（附件</w:t>
      </w:r>
      <w:r w:rsidR="00C758D1">
        <w:rPr>
          <w:rFonts w:ascii="宋体" w:hAnsi="宋体" w:hint="eastAsia"/>
        </w:rPr>
        <w:t>9</w:t>
      </w:r>
      <w:r>
        <w:rPr>
          <w:rFonts w:ascii="宋体" w:hAnsi="宋体" w:hint="eastAsia"/>
        </w:rPr>
        <w:t>）</w:t>
      </w:r>
    </w:p>
    <w:p w:rsidR="001070DC" w:rsidRDefault="005841C5">
      <w:pPr>
        <w:spacing w:line="500" w:lineRule="exact"/>
        <w:ind w:firstLine="480"/>
        <w:rPr>
          <w:rFonts w:ascii="宋体" w:hAnsi="宋体"/>
        </w:rPr>
      </w:pPr>
      <w:r>
        <w:rPr>
          <w:rFonts w:ascii="宋体" w:hAnsi="宋体" w:hint="eastAsia"/>
        </w:rPr>
        <w:t>2、分项报价表………………………………………………………（附件1</w:t>
      </w:r>
      <w:r w:rsidR="00C758D1">
        <w:rPr>
          <w:rFonts w:ascii="宋体" w:hAnsi="宋体" w:hint="eastAsia"/>
        </w:rPr>
        <w:t>0</w:t>
      </w:r>
      <w:r>
        <w:rPr>
          <w:rFonts w:ascii="宋体" w:hAnsi="宋体" w:hint="eastAsia"/>
        </w:rPr>
        <w:t>）</w:t>
      </w:r>
    </w:p>
    <w:p w:rsidR="001070DC" w:rsidRDefault="005841C5">
      <w:pPr>
        <w:spacing w:line="500" w:lineRule="exact"/>
        <w:ind w:firstLine="480"/>
        <w:rPr>
          <w:rFonts w:ascii="宋体" w:hAnsi="宋体"/>
        </w:rPr>
      </w:pPr>
      <w:r>
        <w:rPr>
          <w:rFonts w:ascii="宋体" w:hAnsi="宋体" w:hint="eastAsia"/>
        </w:rPr>
        <w:t>3、技术规格响应表…………………………………………………（附件1</w:t>
      </w:r>
      <w:r w:rsidR="00C758D1">
        <w:rPr>
          <w:rFonts w:ascii="宋体" w:hAnsi="宋体" w:hint="eastAsia"/>
        </w:rPr>
        <w:t>1</w:t>
      </w:r>
      <w:r>
        <w:rPr>
          <w:rFonts w:ascii="宋体" w:hAnsi="宋体" w:hint="eastAsia"/>
        </w:rPr>
        <w:t>）</w:t>
      </w:r>
    </w:p>
    <w:p w:rsidR="001070DC" w:rsidRDefault="005841C5">
      <w:pPr>
        <w:spacing w:line="500" w:lineRule="exact"/>
        <w:ind w:firstLine="480"/>
        <w:rPr>
          <w:rFonts w:ascii="宋体" w:hAnsi="宋体"/>
        </w:rPr>
      </w:pPr>
      <w:r>
        <w:rPr>
          <w:rFonts w:ascii="宋体" w:hAnsi="宋体" w:hint="eastAsia"/>
        </w:rPr>
        <w:t>4、其他资格证明材料………………………………………………（附件1</w:t>
      </w:r>
      <w:r w:rsidR="00C758D1">
        <w:rPr>
          <w:rFonts w:ascii="宋体" w:hAnsi="宋体" w:hint="eastAsia"/>
        </w:rPr>
        <w:t>2</w:t>
      </w:r>
      <w:r>
        <w:rPr>
          <w:rFonts w:ascii="宋体" w:hAnsi="宋体" w:hint="eastAsia"/>
        </w:rPr>
        <w:t>）</w:t>
      </w:r>
    </w:p>
    <w:p w:rsidR="001070DC" w:rsidRDefault="005841C5">
      <w:pPr>
        <w:spacing w:line="500" w:lineRule="exact"/>
        <w:ind w:firstLine="480"/>
        <w:rPr>
          <w:rFonts w:ascii="宋体" w:hAnsi="宋体"/>
        </w:rPr>
      </w:pPr>
      <w:r>
        <w:rPr>
          <w:rFonts w:ascii="宋体" w:hAnsi="宋体" w:hint="eastAsia"/>
        </w:rPr>
        <w:t>5、投标产品相关资料………………………………………………（附件1</w:t>
      </w:r>
      <w:r w:rsidR="00C758D1">
        <w:rPr>
          <w:rFonts w:ascii="宋体" w:hAnsi="宋体" w:hint="eastAsia"/>
        </w:rPr>
        <w:t>3</w:t>
      </w:r>
      <w:r>
        <w:rPr>
          <w:rFonts w:ascii="宋体" w:hAnsi="宋体" w:hint="eastAsia"/>
        </w:rPr>
        <w:t>）</w:t>
      </w:r>
    </w:p>
    <w:p w:rsidR="001070DC" w:rsidRDefault="005841C5">
      <w:pPr>
        <w:spacing w:line="500" w:lineRule="exact"/>
        <w:ind w:firstLine="480"/>
        <w:rPr>
          <w:rFonts w:ascii="宋体" w:hAnsi="宋体"/>
        </w:rPr>
      </w:pPr>
      <w:r>
        <w:rPr>
          <w:rFonts w:ascii="宋体" w:hAnsi="宋体" w:hint="eastAsia"/>
        </w:rPr>
        <w:t>6、投标人类似业绩证明材料………………………………………（附件1</w:t>
      </w:r>
      <w:r w:rsidR="00C758D1">
        <w:rPr>
          <w:rFonts w:ascii="宋体" w:hAnsi="宋体" w:hint="eastAsia"/>
        </w:rPr>
        <w:t>4</w:t>
      </w:r>
      <w:r>
        <w:rPr>
          <w:rFonts w:ascii="宋体" w:hAnsi="宋体" w:hint="eastAsia"/>
        </w:rPr>
        <w:t>）</w:t>
      </w:r>
    </w:p>
    <w:p w:rsidR="001070DC" w:rsidRDefault="005841C5">
      <w:pPr>
        <w:spacing w:line="500" w:lineRule="exact"/>
        <w:ind w:firstLine="480"/>
        <w:rPr>
          <w:rFonts w:ascii="宋体" w:hAnsi="宋体"/>
        </w:rPr>
      </w:pPr>
      <w:r>
        <w:rPr>
          <w:rFonts w:ascii="宋体" w:hAnsi="宋体" w:hint="eastAsia"/>
        </w:rPr>
        <w:t>7、中小企业声明函……………………………………………………（附件1</w:t>
      </w:r>
      <w:r w:rsidR="00C758D1">
        <w:rPr>
          <w:rFonts w:ascii="宋体" w:hAnsi="宋体" w:hint="eastAsia"/>
        </w:rPr>
        <w:t>5</w:t>
      </w:r>
      <w:r>
        <w:rPr>
          <w:rFonts w:ascii="宋体" w:hAnsi="宋体" w:hint="eastAsia"/>
        </w:rPr>
        <w:t>）</w:t>
      </w:r>
    </w:p>
    <w:p w:rsidR="001070DC" w:rsidRDefault="005841C5">
      <w:pPr>
        <w:spacing w:line="500" w:lineRule="exact"/>
        <w:ind w:firstLine="480"/>
        <w:rPr>
          <w:rFonts w:ascii="宋体" w:hAnsi="宋体"/>
        </w:rPr>
      </w:pPr>
      <w:r>
        <w:rPr>
          <w:rFonts w:ascii="宋体" w:hAnsi="宋体" w:hint="eastAsia"/>
        </w:rPr>
        <w:t>8、残疾人福利性单位声明函………………………………………（附件1</w:t>
      </w:r>
      <w:r w:rsidR="00C758D1">
        <w:rPr>
          <w:rFonts w:ascii="宋体" w:hAnsi="宋体" w:hint="eastAsia"/>
        </w:rPr>
        <w:t>6</w:t>
      </w:r>
      <w:r>
        <w:rPr>
          <w:rFonts w:ascii="宋体" w:hAnsi="宋体" w:hint="eastAsia"/>
        </w:rPr>
        <w:t>）</w:t>
      </w:r>
    </w:p>
    <w:p w:rsidR="001070DC" w:rsidRDefault="005841C5">
      <w:pPr>
        <w:spacing w:line="500" w:lineRule="exact"/>
        <w:ind w:firstLine="480"/>
        <w:rPr>
          <w:rFonts w:ascii="宋体" w:hAnsi="宋体"/>
        </w:rPr>
      </w:pPr>
      <w:r>
        <w:rPr>
          <w:rFonts w:ascii="宋体" w:hAnsi="宋体" w:hint="eastAsia"/>
        </w:rPr>
        <w:t>9、项目管理实施方案及售后服务…………………………………（附件1</w:t>
      </w:r>
      <w:r w:rsidR="00C758D1">
        <w:rPr>
          <w:rFonts w:ascii="宋体" w:hAnsi="宋体" w:hint="eastAsia"/>
        </w:rPr>
        <w:t>7</w:t>
      </w:r>
      <w:r>
        <w:rPr>
          <w:rFonts w:ascii="宋体" w:hAnsi="宋体" w:hint="eastAsia"/>
        </w:rPr>
        <w:t>）</w:t>
      </w:r>
    </w:p>
    <w:p w:rsidR="001070DC" w:rsidRDefault="005841C5">
      <w:pPr>
        <w:spacing w:line="500" w:lineRule="exact"/>
        <w:ind w:firstLine="480"/>
        <w:rPr>
          <w:rFonts w:ascii="宋体" w:hAnsi="宋体"/>
        </w:rPr>
      </w:pPr>
      <w:r>
        <w:rPr>
          <w:rFonts w:ascii="宋体" w:hAnsi="宋体" w:hint="eastAsia"/>
        </w:rPr>
        <w:t>10、投标人认为在其他方面有必要说明的事项……………………（附件1</w:t>
      </w:r>
      <w:r w:rsidR="00C758D1">
        <w:rPr>
          <w:rFonts w:ascii="宋体" w:hAnsi="宋体" w:hint="eastAsia"/>
        </w:rPr>
        <w:t>8</w:t>
      </w:r>
      <w:r>
        <w:rPr>
          <w:rFonts w:ascii="宋体" w:hAnsi="宋体" w:hint="eastAsia"/>
        </w:rPr>
        <w:t>）</w:t>
      </w:r>
    </w:p>
    <w:p w:rsidR="001070DC" w:rsidRDefault="005841C5">
      <w:pPr>
        <w:widowControl/>
        <w:snapToGrid w:val="0"/>
        <w:spacing w:line="360" w:lineRule="auto"/>
        <w:ind w:firstLineChars="0" w:firstLine="0"/>
        <w:jc w:val="left"/>
        <w:outlineLvl w:val="1"/>
        <w:rPr>
          <w:rFonts w:ascii="宋体"/>
          <w:b/>
          <w:sz w:val="28"/>
          <w:szCs w:val="28"/>
        </w:rPr>
      </w:pPr>
      <w:r>
        <w:rPr>
          <w:rFonts w:ascii="宋体"/>
          <w:b/>
          <w:sz w:val="28"/>
          <w:szCs w:val="28"/>
        </w:rPr>
        <w:br w:type="page"/>
      </w:r>
      <w:bookmarkStart w:id="126" w:name="_Toc108429776"/>
      <w:r>
        <w:rPr>
          <w:rFonts w:ascii="宋体" w:hint="eastAsia"/>
          <w:b/>
          <w:sz w:val="28"/>
          <w:szCs w:val="28"/>
        </w:rPr>
        <w:lastRenderedPageBreak/>
        <w:t>（投标文件封面）</w:t>
      </w:r>
      <w:bookmarkEnd w:id="126"/>
    </w:p>
    <w:p w:rsidR="001070DC" w:rsidRDefault="001070DC">
      <w:pPr>
        <w:spacing w:line="360" w:lineRule="auto"/>
        <w:ind w:firstLineChars="400" w:firstLine="2088"/>
        <w:rPr>
          <w:rFonts w:ascii="仿宋_GB2312" w:eastAsia="仿宋_GB2312" w:hAnsi="宋体"/>
          <w:b/>
          <w:sz w:val="52"/>
          <w:szCs w:val="52"/>
        </w:rPr>
      </w:pPr>
    </w:p>
    <w:p w:rsidR="001070DC" w:rsidRDefault="005841C5">
      <w:pPr>
        <w:spacing w:line="360" w:lineRule="auto"/>
        <w:ind w:firstLineChars="400" w:firstLine="2088"/>
        <w:rPr>
          <w:rFonts w:ascii="仿宋_GB2312" w:eastAsia="仿宋_GB2312" w:hAnsi="宋体"/>
          <w:b/>
          <w:sz w:val="52"/>
          <w:szCs w:val="52"/>
        </w:rPr>
      </w:pPr>
      <w:r>
        <w:rPr>
          <w:rFonts w:ascii="仿宋_GB2312" w:eastAsia="仿宋_GB2312" w:hAnsi="宋体" w:hint="eastAsia"/>
          <w:b/>
          <w:sz w:val="52"/>
          <w:szCs w:val="52"/>
        </w:rPr>
        <w:t>青海省政府采购项目</w:t>
      </w:r>
    </w:p>
    <w:p w:rsidR="001070DC" w:rsidRDefault="001070DC">
      <w:pPr>
        <w:spacing w:line="360" w:lineRule="auto"/>
        <w:ind w:firstLineChars="392" w:firstLine="2833"/>
        <w:rPr>
          <w:rFonts w:ascii="宋体" w:hAnsi="宋体"/>
          <w:b/>
          <w:sz w:val="72"/>
          <w:szCs w:val="72"/>
        </w:rPr>
      </w:pPr>
    </w:p>
    <w:p w:rsidR="001070DC" w:rsidRDefault="005841C5">
      <w:pPr>
        <w:spacing w:line="360" w:lineRule="auto"/>
        <w:ind w:firstLineChars="327" w:firstLine="2364"/>
        <w:rPr>
          <w:rFonts w:ascii="宋体" w:hAnsi="宋体"/>
          <w:sz w:val="72"/>
          <w:szCs w:val="72"/>
        </w:rPr>
      </w:pPr>
      <w:r>
        <w:rPr>
          <w:rFonts w:ascii="宋体" w:hAnsi="宋体" w:hint="eastAsia"/>
          <w:b/>
          <w:sz w:val="72"/>
          <w:szCs w:val="72"/>
        </w:rPr>
        <w:t>投 标 文 件</w:t>
      </w:r>
    </w:p>
    <w:p w:rsidR="001070DC" w:rsidRDefault="005841C5">
      <w:pPr>
        <w:adjustRightInd w:val="0"/>
        <w:spacing w:line="360" w:lineRule="auto"/>
        <w:ind w:firstLineChars="0" w:firstLine="0"/>
        <w:jc w:val="center"/>
        <w:textAlignment w:val="baseline"/>
        <w:rPr>
          <w:rFonts w:ascii="宋体" w:hAnsi="宋体"/>
          <w:b/>
          <w:bCs/>
          <w:sz w:val="36"/>
          <w:szCs w:val="36"/>
        </w:rPr>
      </w:pPr>
      <w:r>
        <w:rPr>
          <w:rFonts w:ascii="宋体" w:hAnsi="宋体" w:hint="eastAsia"/>
          <w:b/>
          <w:bCs/>
          <w:sz w:val="36"/>
          <w:szCs w:val="36"/>
        </w:rPr>
        <w:t>（资格审查部分）</w:t>
      </w:r>
    </w:p>
    <w:p w:rsidR="001070DC" w:rsidRDefault="001070DC">
      <w:pPr>
        <w:adjustRightInd w:val="0"/>
        <w:spacing w:line="360" w:lineRule="auto"/>
        <w:ind w:firstLineChars="0" w:firstLine="0"/>
        <w:textAlignment w:val="baseline"/>
        <w:rPr>
          <w:rFonts w:ascii="宋体" w:hAnsi="宋体"/>
          <w:b/>
          <w:bCs/>
          <w:sz w:val="32"/>
        </w:rPr>
      </w:pPr>
    </w:p>
    <w:p w:rsidR="001070DC" w:rsidRDefault="001070DC">
      <w:pPr>
        <w:adjustRightInd w:val="0"/>
        <w:spacing w:line="360" w:lineRule="auto"/>
        <w:ind w:firstLineChars="0" w:firstLine="0"/>
        <w:textAlignment w:val="baseline"/>
        <w:rPr>
          <w:rFonts w:ascii="宋体" w:hAnsi="宋体"/>
          <w:b/>
          <w:bCs/>
          <w:sz w:val="32"/>
        </w:rPr>
      </w:pPr>
    </w:p>
    <w:p w:rsidR="001070DC" w:rsidRDefault="001070DC">
      <w:pPr>
        <w:adjustRightInd w:val="0"/>
        <w:spacing w:line="360" w:lineRule="auto"/>
        <w:ind w:leftChars="-118" w:left="-1" w:hangingChars="78" w:hanging="282"/>
        <w:textAlignment w:val="baseline"/>
        <w:rPr>
          <w:rFonts w:ascii="宋体" w:hAnsi="宋体"/>
          <w:b/>
          <w:bCs/>
          <w:sz w:val="36"/>
          <w:szCs w:val="36"/>
        </w:rPr>
      </w:pPr>
    </w:p>
    <w:p w:rsidR="001070DC" w:rsidRDefault="001070DC">
      <w:pPr>
        <w:adjustRightInd w:val="0"/>
        <w:spacing w:line="360" w:lineRule="auto"/>
        <w:ind w:leftChars="-118" w:left="-1" w:hangingChars="78" w:hanging="282"/>
        <w:textAlignment w:val="baseline"/>
        <w:rPr>
          <w:rFonts w:ascii="宋体" w:hAnsi="宋体"/>
          <w:b/>
          <w:bCs/>
          <w:sz w:val="36"/>
          <w:szCs w:val="36"/>
        </w:rPr>
      </w:pPr>
    </w:p>
    <w:p w:rsidR="001070DC" w:rsidRDefault="001070DC">
      <w:pPr>
        <w:adjustRightInd w:val="0"/>
        <w:spacing w:line="360" w:lineRule="auto"/>
        <w:ind w:leftChars="-118" w:left="-1" w:hangingChars="78" w:hanging="282"/>
        <w:textAlignment w:val="baseline"/>
        <w:rPr>
          <w:rFonts w:ascii="宋体" w:hAnsi="宋体"/>
          <w:b/>
          <w:bCs/>
          <w:sz w:val="36"/>
          <w:szCs w:val="36"/>
        </w:rPr>
      </w:pPr>
    </w:p>
    <w:p w:rsidR="001070DC" w:rsidRDefault="005841C5">
      <w:pPr>
        <w:adjustRightInd w:val="0"/>
        <w:spacing w:line="360" w:lineRule="auto"/>
        <w:ind w:leftChars="-68" w:left="-62" w:hangingChars="28" w:hanging="101"/>
        <w:textAlignment w:val="baseline"/>
        <w:rPr>
          <w:rFonts w:ascii="宋体" w:hAnsi="宋体"/>
          <w:b/>
          <w:sz w:val="36"/>
          <w:szCs w:val="36"/>
        </w:rPr>
      </w:pPr>
      <w:r>
        <w:rPr>
          <w:rFonts w:ascii="宋体" w:hAnsi="宋体" w:hint="eastAsia"/>
          <w:b/>
          <w:bCs/>
          <w:sz w:val="36"/>
          <w:szCs w:val="36"/>
        </w:rPr>
        <w:t>采购项目编号</w:t>
      </w:r>
      <w:r>
        <w:rPr>
          <w:rFonts w:ascii="宋体" w:hAnsi="宋体" w:hint="eastAsia"/>
          <w:b/>
          <w:sz w:val="36"/>
          <w:szCs w:val="36"/>
        </w:rPr>
        <w:t>：</w:t>
      </w:r>
      <w:r w:rsidR="002B3351">
        <w:rPr>
          <w:rFonts w:ascii="宋体" w:hAnsi="宋体" w:hint="eastAsia"/>
          <w:b/>
          <w:sz w:val="36"/>
          <w:szCs w:val="36"/>
        </w:rPr>
        <w:t>青政采公招（货物）2022-055-1号</w:t>
      </w:r>
    </w:p>
    <w:p w:rsidR="001070DC" w:rsidRDefault="005841C5">
      <w:pPr>
        <w:adjustRightInd w:val="0"/>
        <w:spacing w:line="360" w:lineRule="auto"/>
        <w:ind w:leftChars="-68" w:left="2273" w:hangingChars="674" w:hanging="2436"/>
        <w:textAlignment w:val="baseline"/>
        <w:rPr>
          <w:rFonts w:ascii="宋体" w:hAnsi="宋体"/>
          <w:b/>
          <w:bCs/>
          <w:sz w:val="36"/>
          <w:szCs w:val="36"/>
        </w:rPr>
      </w:pPr>
      <w:r>
        <w:rPr>
          <w:rFonts w:ascii="宋体" w:hAnsi="宋体" w:hint="eastAsia"/>
          <w:b/>
          <w:bCs/>
          <w:sz w:val="36"/>
          <w:szCs w:val="36"/>
        </w:rPr>
        <w:t>采购项目名称：</w:t>
      </w:r>
      <w:r>
        <w:rPr>
          <w:rFonts w:ascii="宋体" w:hAnsi="宋体" w:hint="eastAsia"/>
          <w:b/>
          <w:sz w:val="36"/>
          <w:szCs w:val="36"/>
        </w:rPr>
        <w:t>青海大学教学基本条件改善采购项目</w:t>
      </w:r>
    </w:p>
    <w:p w:rsidR="001070DC" w:rsidRDefault="005841C5">
      <w:pPr>
        <w:adjustRightInd w:val="0"/>
        <w:spacing w:line="360" w:lineRule="auto"/>
        <w:ind w:leftChars="-118" w:left="-283" w:firstLineChars="50" w:firstLine="181"/>
        <w:textAlignment w:val="baseline"/>
        <w:rPr>
          <w:rFonts w:ascii="宋体" w:hAnsi="宋体"/>
          <w:b/>
          <w:bCs/>
          <w:sz w:val="36"/>
          <w:szCs w:val="36"/>
        </w:rPr>
      </w:pPr>
      <w:r>
        <w:rPr>
          <w:rFonts w:ascii="宋体" w:hAnsi="宋体" w:hint="eastAsia"/>
          <w:b/>
          <w:bCs/>
          <w:sz w:val="36"/>
          <w:szCs w:val="36"/>
        </w:rPr>
        <w:t>所 投 包 号：</w:t>
      </w:r>
    </w:p>
    <w:p w:rsidR="001070DC" w:rsidRDefault="001070DC">
      <w:pPr>
        <w:adjustRightInd w:val="0"/>
        <w:spacing w:line="360" w:lineRule="auto"/>
        <w:ind w:firstLineChars="0" w:firstLine="0"/>
        <w:textAlignment w:val="baseline"/>
        <w:rPr>
          <w:rFonts w:ascii="宋体" w:hAnsi="宋体"/>
          <w:b/>
          <w:bCs/>
          <w:sz w:val="36"/>
          <w:szCs w:val="36"/>
        </w:rPr>
      </w:pPr>
    </w:p>
    <w:p w:rsidR="001070DC" w:rsidRDefault="001070DC">
      <w:pPr>
        <w:adjustRightInd w:val="0"/>
        <w:spacing w:line="360" w:lineRule="auto"/>
        <w:ind w:firstLineChars="0" w:firstLine="0"/>
        <w:textAlignment w:val="baseline"/>
        <w:rPr>
          <w:rFonts w:ascii="宋体" w:hAnsi="宋体"/>
          <w:b/>
          <w:bCs/>
          <w:sz w:val="36"/>
          <w:szCs w:val="36"/>
        </w:rPr>
      </w:pPr>
    </w:p>
    <w:p w:rsidR="001070DC" w:rsidRDefault="005841C5">
      <w:pPr>
        <w:adjustRightInd w:val="0"/>
        <w:spacing w:line="360" w:lineRule="auto"/>
        <w:ind w:leftChars="-118" w:left="-283" w:firstLineChars="0" w:firstLine="1"/>
        <w:jc w:val="center"/>
        <w:textAlignment w:val="baseline"/>
        <w:rPr>
          <w:rFonts w:ascii="宋体" w:hAnsi="宋体"/>
          <w:b/>
          <w:sz w:val="36"/>
          <w:szCs w:val="36"/>
        </w:rPr>
      </w:pPr>
      <w:r>
        <w:rPr>
          <w:rFonts w:ascii="宋体" w:hAnsi="宋体" w:hint="eastAsia"/>
          <w:b/>
          <w:bCs/>
          <w:sz w:val="36"/>
          <w:szCs w:val="36"/>
        </w:rPr>
        <w:t>投标单位</w:t>
      </w:r>
      <w:r>
        <w:rPr>
          <w:rFonts w:ascii="宋体" w:hAnsi="宋体" w:hint="eastAsia"/>
          <w:b/>
          <w:sz w:val="36"/>
          <w:szCs w:val="36"/>
        </w:rPr>
        <w:t>：</w:t>
      </w:r>
    </w:p>
    <w:p w:rsidR="001070DC" w:rsidRDefault="005841C5">
      <w:pPr>
        <w:spacing w:line="360" w:lineRule="auto"/>
        <w:ind w:firstLineChars="962" w:firstLine="3090"/>
        <w:rPr>
          <w:rFonts w:ascii="宋体" w:hAnsi="宋体"/>
          <w:b/>
          <w:sz w:val="32"/>
        </w:rPr>
      </w:pPr>
      <w:r>
        <w:rPr>
          <w:rFonts w:ascii="宋体" w:hAnsi="宋体" w:hint="eastAsia"/>
          <w:b/>
          <w:sz w:val="32"/>
        </w:rPr>
        <w:t>年  月  日</w:t>
      </w:r>
    </w:p>
    <w:p w:rsidR="001070DC" w:rsidRDefault="005841C5">
      <w:pPr>
        <w:widowControl/>
        <w:snapToGrid w:val="0"/>
        <w:spacing w:line="360" w:lineRule="auto"/>
        <w:ind w:firstLineChars="0" w:firstLine="0"/>
        <w:jc w:val="left"/>
        <w:outlineLvl w:val="1"/>
        <w:rPr>
          <w:rFonts w:ascii="宋体"/>
          <w:b/>
          <w:sz w:val="28"/>
          <w:szCs w:val="28"/>
        </w:rPr>
      </w:pPr>
      <w:r>
        <w:rPr>
          <w:rFonts w:ascii="宋体"/>
          <w:b/>
          <w:sz w:val="28"/>
          <w:szCs w:val="28"/>
        </w:rPr>
        <w:br w:type="page"/>
      </w:r>
      <w:bookmarkStart w:id="127" w:name="_Toc108429777"/>
      <w:r>
        <w:rPr>
          <w:rFonts w:ascii="宋体" w:hint="eastAsia"/>
          <w:b/>
          <w:sz w:val="28"/>
          <w:szCs w:val="28"/>
        </w:rPr>
        <w:lastRenderedPageBreak/>
        <w:t>附件</w:t>
      </w:r>
      <w:bookmarkStart w:id="128" w:name="_Toc325726037"/>
      <w:bookmarkStart w:id="129" w:name="_Toc376936768"/>
      <w:r>
        <w:rPr>
          <w:rFonts w:ascii="宋体" w:hint="eastAsia"/>
          <w:b/>
          <w:sz w:val="28"/>
          <w:szCs w:val="28"/>
        </w:rPr>
        <w:t>1：投 标 函</w:t>
      </w:r>
      <w:bookmarkEnd w:id="127"/>
      <w:bookmarkEnd w:id="128"/>
      <w:bookmarkEnd w:id="129"/>
    </w:p>
    <w:p w:rsidR="001070DC" w:rsidRDefault="001070DC">
      <w:pPr>
        <w:ind w:firstLineChars="1055" w:firstLine="3813"/>
        <w:rPr>
          <w:rFonts w:ascii="宋体" w:hAnsi="宋体"/>
          <w:b/>
          <w:sz w:val="36"/>
          <w:szCs w:val="36"/>
        </w:rPr>
      </w:pPr>
    </w:p>
    <w:p w:rsidR="001070DC" w:rsidRDefault="005841C5">
      <w:pPr>
        <w:ind w:firstLineChars="1055" w:firstLine="3813"/>
        <w:rPr>
          <w:rFonts w:ascii="宋体" w:hAnsi="宋体"/>
          <w:b/>
          <w:sz w:val="36"/>
          <w:szCs w:val="36"/>
        </w:rPr>
      </w:pPr>
      <w:r>
        <w:rPr>
          <w:rFonts w:ascii="宋体" w:hAnsi="宋体" w:hint="eastAsia"/>
          <w:b/>
          <w:sz w:val="36"/>
          <w:szCs w:val="36"/>
        </w:rPr>
        <w:t>投标函</w:t>
      </w:r>
    </w:p>
    <w:p w:rsidR="001070DC" w:rsidRDefault="005841C5">
      <w:pPr>
        <w:adjustRightInd w:val="0"/>
        <w:ind w:firstLineChars="0" w:firstLine="0"/>
        <w:textAlignment w:val="baseline"/>
        <w:rPr>
          <w:rFonts w:ascii="宋体" w:hAnsi="宋体"/>
          <w:b/>
        </w:rPr>
      </w:pPr>
      <w:r>
        <w:rPr>
          <w:rFonts w:ascii="宋体" w:hAnsi="宋体" w:hint="eastAsia"/>
          <w:b/>
        </w:rPr>
        <w:t>致：青海省政府采购中心</w:t>
      </w:r>
    </w:p>
    <w:p w:rsidR="001070DC" w:rsidRDefault="001070DC">
      <w:pPr>
        <w:adjustRightInd w:val="0"/>
        <w:ind w:firstLine="480"/>
        <w:textAlignment w:val="baseline"/>
        <w:rPr>
          <w:rFonts w:ascii="宋体" w:hAnsi="宋体"/>
        </w:rPr>
      </w:pPr>
    </w:p>
    <w:p w:rsidR="001070DC" w:rsidRDefault="005841C5">
      <w:pPr>
        <w:adjustRightInd w:val="0"/>
        <w:ind w:firstLine="480"/>
        <w:textAlignment w:val="baseline"/>
        <w:rPr>
          <w:rFonts w:ascii="宋体" w:hAnsi="宋体"/>
        </w:rPr>
      </w:pPr>
      <w:r>
        <w:rPr>
          <w:rFonts w:ascii="宋体" w:hAnsi="宋体" w:hint="eastAsia"/>
        </w:rPr>
        <w:t>我们收到</w:t>
      </w:r>
      <w:r w:rsidR="002B3351">
        <w:rPr>
          <w:rFonts w:ascii="宋体" w:hAnsi="宋体" w:hint="eastAsia"/>
        </w:rPr>
        <w:t>青政采公招（货物）2022-055-1号</w:t>
      </w:r>
      <w:r>
        <w:rPr>
          <w:rFonts w:ascii="宋体" w:hAnsi="宋体" w:hint="eastAsia"/>
        </w:rPr>
        <w:t xml:space="preserve">招标文件，经研究，法定代表人（姓名、职务）正式授权（委托代理人姓名、职务）代表投标人（投标人名称、地址）提交投标文件。    </w:t>
      </w:r>
    </w:p>
    <w:p w:rsidR="001070DC" w:rsidRDefault="005841C5" w:rsidP="002B3351">
      <w:pPr>
        <w:adjustRightInd w:val="0"/>
        <w:ind w:firstLineChars="177" w:firstLine="425"/>
        <w:textAlignment w:val="baseline"/>
        <w:rPr>
          <w:rFonts w:ascii="宋体" w:hAnsi="宋体"/>
        </w:rPr>
      </w:pPr>
      <w:r>
        <w:rPr>
          <w:rFonts w:ascii="宋体" w:hAnsi="宋体" w:hint="eastAsia"/>
        </w:rPr>
        <w:t>据此函，签字代表宣布同意如下：</w:t>
      </w:r>
    </w:p>
    <w:p w:rsidR="001070DC" w:rsidRDefault="005841C5" w:rsidP="002B3351">
      <w:pPr>
        <w:adjustRightInd w:val="0"/>
        <w:ind w:firstLineChars="177" w:firstLine="425"/>
        <w:textAlignment w:val="baseline"/>
        <w:rPr>
          <w:rFonts w:ascii="宋体" w:hAnsi="宋体"/>
        </w:rPr>
      </w:pPr>
      <w:r>
        <w:rPr>
          <w:rFonts w:ascii="宋体" w:hAnsi="宋体" w:hint="eastAsia"/>
        </w:rPr>
        <w:t>1、我方已详阅招标文件的全部内容，包括澄清、修改条款等有关附件，承诺对其完全理解并接受。</w:t>
      </w:r>
    </w:p>
    <w:p w:rsidR="001070DC" w:rsidRDefault="005841C5" w:rsidP="002B3351">
      <w:pPr>
        <w:adjustRightInd w:val="0"/>
        <w:ind w:firstLineChars="177" w:firstLine="425"/>
        <w:textAlignment w:val="baseline"/>
        <w:rPr>
          <w:rFonts w:ascii="宋体" w:hAnsi="宋体"/>
        </w:rPr>
      </w:pPr>
      <w:r>
        <w:rPr>
          <w:rFonts w:ascii="宋体" w:hAnsi="宋体" w:hint="eastAsia"/>
        </w:rPr>
        <w:t>2、投标有效期自开标之日起60天内有效。如果在规定的开标时间后，我方在投标有效期内撤回投标或中标后不签订合同时的，</w:t>
      </w:r>
      <w:r w:rsidR="00DE14F7" w:rsidRPr="00EB1A25">
        <w:rPr>
          <w:rFonts w:ascii="宋体" w:hAnsi="宋体" w:hint="eastAsia"/>
        </w:rPr>
        <w:t>将承担法律后果。</w:t>
      </w:r>
    </w:p>
    <w:p w:rsidR="001070DC" w:rsidRDefault="005841C5" w:rsidP="002B3351">
      <w:pPr>
        <w:adjustRightInd w:val="0"/>
        <w:ind w:firstLineChars="177" w:firstLine="425"/>
        <w:textAlignment w:val="baseline"/>
        <w:rPr>
          <w:rFonts w:ascii="宋体" w:hAnsi="宋体"/>
        </w:rPr>
      </w:pPr>
      <w:r>
        <w:rPr>
          <w:rFonts w:ascii="宋体" w:hAnsi="宋体" w:hint="eastAsia"/>
        </w:rPr>
        <w:t>3、我方同意按照贵方要求提供与投标有关的一切数据或资料，理解并接受贵方制定的评标办法。</w:t>
      </w:r>
    </w:p>
    <w:p w:rsidR="001070DC" w:rsidRDefault="005841C5" w:rsidP="002B3351">
      <w:pPr>
        <w:adjustRightInd w:val="0"/>
        <w:ind w:firstLineChars="177" w:firstLine="425"/>
        <w:textAlignment w:val="baseline"/>
        <w:rPr>
          <w:rFonts w:ascii="宋体" w:hAnsi="宋体"/>
        </w:rPr>
      </w:pPr>
      <w:r>
        <w:rPr>
          <w:rFonts w:ascii="宋体" w:hAnsi="宋体" w:hint="eastAsia"/>
        </w:rPr>
        <w:t>4、与本投标有关的一切正式往来通讯请寄：</w:t>
      </w:r>
    </w:p>
    <w:p w:rsidR="001070DC" w:rsidRDefault="005841C5" w:rsidP="002B3351">
      <w:pPr>
        <w:adjustRightInd w:val="0"/>
        <w:ind w:firstLineChars="177" w:firstLine="425"/>
        <w:textAlignment w:val="baseline"/>
        <w:rPr>
          <w:rFonts w:ascii="宋体" w:hAnsi="宋体"/>
        </w:rPr>
      </w:pPr>
      <w:r>
        <w:rPr>
          <w:rFonts w:ascii="宋体" w:hAnsi="宋体" w:hint="eastAsia"/>
        </w:rPr>
        <w:t>地址：_______________   邮编：______________</w:t>
      </w:r>
    </w:p>
    <w:p w:rsidR="001070DC" w:rsidRDefault="005841C5" w:rsidP="002B3351">
      <w:pPr>
        <w:adjustRightInd w:val="0"/>
        <w:ind w:firstLineChars="177" w:firstLine="425"/>
        <w:textAlignment w:val="baseline"/>
        <w:rPr>
          <w:rFonts w:ascii="宋体" w:hAnsi="宋体"/>
        </w:rPr>
      </w:pPr>
      <w:r>
        <w:rPr>
          <w:rFonts w:ascii="宋体" w:hAnsi="宋体" w:hint="eastAsia"/>
        </w:rPr>
        <w:t>电话：_______________   传真：______________</w:t>
      </w:r>
    </w:p>
    <w:p w:rsidR="001070DC" w:rsidRDefault="005841C5" w:rsidP="002B3351">
      <w:pPr>
        <w:adjustRightInd w:val="0"/>
        <w:ind w:firstLineChars="177" w:firstLine="425"/>
        <w:textAlignment w:val="baseline"/>
        <w:rPr>
          <w:rFonts w:ascii="宋体" w:hAnsi="宋体"/>
        </w:rPr>
      </w:pPr>
      <w:r>
        <w:rPr>
          <w:rFonts w:ascii="宋体" w:hAnsi="宋体" w:hint="eastAsia"/>
        </w:rPr>
        <w:t>法定代表人姓名： ___________ 职务：____________</w:t>
      </w:r>
    </w:p>
    <w:p w:rsidR="001070DC" w:rsidRDefault="001070DC">
      <w:pPr>
        <w:adjustRightInd w:val="0"/>
        <w:ind w:firstLine="480"/>
        <w:textAlignment w:val="baseline"/>
        <w:rPr>
          <w:rFonts w:ascii="宋体" w:hAnsi="宋体"/>
        </w:rPr>
      </w:pPr>
    </w:p>
    <w:p w:rsidR="001070DC" w:rsidRDefault="001070DC">
      <w:pPr>
        <w:ind w:firstLine="480"/>
        <w:rPr>
          <w:rFonts w:ascii="宋体" w:hAnsi="宋体"/>
        </w:rPr>
      </w:pPr>
    </w:p>
    <w:p w:rsidR="001070DC" w:rsidRDefault="001070DC">
      <w:pPr>
        <w:ind w:firstLine="480"/>
        <w:rPr>
          <w:rFonts w:ascii="宋体" w:hAnsi="宋体"/>
        </w:rPr>
      </w:pPr>
    </w:p>
    <w:p w:rsidR="001070DC" w:rsidRDefault="001070DC">
      <w:pPr>
        <w:ind w:firstLine="560"/>
        <w:rPr>
          <w:rFonts w:ascii="宋体" w:hAnsi="宋体"/>
          <w:sz w:val="28"/>
          <w:szCs w:val="28"/>
        </w:rPr>
      </w:pPr>
    </w:p>
    <w:p w:rsidR="001070DC" w:rsidRDefault="001070DC">
      <w:pPr>
        <w:adjustRightInd w:val="0"/>
        <w:ind w:firstLine="560"/>
        <w:textAlignment w:val="baseline"/>
        <w:rPr>
          <w:rFonts w:ascii="仿宋_GB2312" w:eastAsia="仿宋_GB2312" w:hAnsi="宋体"/>
          <w:sz w:val="28"/>
          <w:szCs w:val="28"/>
        </w:rPr>
      </w:pPr>
    </w:p>
    <w:p w:rsidR="001070DC" w:rsidRDefault="001070DC">
      <w:pPr>
        <w:adjustRightInd w:val="0"/>
        <w:ind w:firstLine="560"/>
        <w:textAlignment w:val="baseline"/>
        <w:rPr>
          <w:rFonts w:ascii="仿宋_GB2312" w:eastAsia="仿宋_GB2312" w:hAnsi="宋体"/>
          <w:sz w:val="28"/>
          <w:szCs w:val="28"/>
        </w:rPr>
      </w:pPr>
    </w:p>
    <w:p w:rsidR="001070DC" w:rsidRDefault="001070DC">
      <w:pPr>
        <w:adjustRightInd w:val="0"/>
        <w:ind w:firstLine="560"/>
        <w:textAlignment w:val="baseline"/>
        <w:rPr>
          <w:rFonts w:ascii="仿宋_GB2312" w:eastAsia="仿宋_GB2312" w:hAnsi="宋体"/>
          <w:sz w:val="28"/>
          <w:szCs w:val="28"/>
        </w:rPr>
      </w:pPr>
    </w:p>
    <w:p w:rsidR="001070DC" w:rsidRDefault="001070DC">
      <w:pPr>
        <w:adjustRightInd w:val="0"/>
        <w:ind w:firstLineChars="0" w:firstLine="0"/>
        <w:textAlignment w:val="baseline"/>
        <w:rPr>
          <w:rFonts w:ascii="仿宋_GB2312" w:eastAsia="仿宋_GB2312" w:hAnsi="宋体"/>
          <w:sz w:val="28"/>
          <w:szCs w:val="28"/>
        </w:rPr>
      </w:pPr>
    </w:p>
    <w:p w:rsidR="001070DC" w:rsidRDefault="001070DC">
      <w:pPr>
        <w:adjustRightInd w:val="0"/>
        <w:ind w:firstLineChars="0" w:firstLine="0"/>
        <w:textAlignment w:val="baseline"/>
        <w:rPr>
          <w:rFonts w:ascii="仿宋_GB2312" w:eastAsia="仿宋_GB2312" w:hAnsi="宋体"/>
          <w:sz w:val="28"/>
          <w:szCs w:val="28"/>
        </w:rPr>
      </w:pPr>
    </w:p>
    <w:p w:rsidR="002221A4" w:rsidRPr="002221A4" w:rsidRDefault="002221A4" w:rsidP="002221A4">
      <w:pPr>
        <w:pStyle w:val="a0"/>
        <w:ind w:firstLine="420"/>
      </w:pPr>
    </w:p>
    <w:p w:rsidR="00B55609" w:rsidRDefault="00B55609" w:rsidP="00B55609">
      <w:pPr>
        <w:ind w:right="480" w:firstLine="482"/>
        <w:jc w:val="right"/>
        <w:rPr>
          <w:rFonts w:ascii="宋体" w:hAnsi="宋体"/>
          <w:b/>
        </w:rPr>
      </w:pP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rsidR="00B55609" w:rsidRDefault="002221A4" w:rsidP="00B55609">
      <w:pPr>
        <w:ind w:firstLine="482"/>
        <w:jc w:val="right"/>
        <w:rPr>
          <w:rFonts w:ascii="宋体" w:hAnsi="宋体"/>
          <w:b/>
        </w:rPr>
      </w:pPr>
      <w:r>
        <w:rPr>
          <w:rFonts w:ascii="宋体" w:hAnsi="宋体" w:hint="eastAsia"/>
          <w:b/>
        </w:rPr>
        <w:t xml:space="preserve">   </w:t>
      </w:r>
      <w:r w:rsidR="00B55609">
        <w:rPr>
          <w:rFonts w:ascii="宋体" w:hAnsi="宋体" w:hint="eastAsia"/>
          <w:b/>
        </w:rPr>
        <w:t>法定代表人或委托代理人：</w:t>
      </w:r>
      <w:r w:rsidR="00B55609">
        <w:rPr>
          <w:rFonts w:ascii="仿宋_GB2312" w:eastAsia="仿宋_GB2312" w:cs="宋体" w:hint="eastAsia"/>
          <w:kern w:val="0"/>
          <w:u w:val="single"/>
        </w:rPr>
        <w:t xml:space="preserve">       </w:t>
      </w:r>
      <w:r w:rsidR="00B55609">
        <w:rPr>
          <w:rFonts w:ascii="宋体" w:hAnsi="宋体" w:hint="eastAsia"/>
          <w:b/>
        </w:rPr>
        <w:t>（签字或盖章）</w:t>
      </w:r>
    </w:p>
    <w:p w:rsidR="00B55609" w:rsidRDefault="00B55609" w:rsidP="00B55609">
      <w:pPr>
        <w:ind w:right="1200" w:firstLine="482"/>
        <w:jc w:val="right"/>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1070DC" w:rsidRDefault="001070DC">
      <w:pPr>
        <w:ind w:firstLine="482"/>
        <w:jc w:val="center"/>
        <w:rPr>
          <w:rFonts w:ascii="宋体" w:hAnsi="宋体"/>
          <w:b/>
        </w:rPr>
      </w:pPr>
    </w:p>
    <w:p w:rsidR="001070DC" w:rsidRDefault="005841C5">
      <w:pPr>
        <w:widowControl/>
        <w:snapToGrid w:val="0"/>
        <w:spacing w:line="360" w:lineRule="auto"/>
        <w:ind w:firstLineChars="0" w:firstLine="0"/>
        <w:outlineLvl w:val="1"/>
        <w:rPr>
          <w:rFonts w:ascii="宋体"/>
          <w:b/>
          <w:sz w:val="28"/>
          <w:szCs w:val="28"/>
        </w:rPr>
      </w:pPr>
      <w:bookmarkStart w:id="130" w:name="_Toc108429778"/>
      <w:r>
        <w:rPr>
          <w:rFonts w:ascii="宋体" w:hint="eastAsia"/>
          <w:b/>
          <w:sz w:val="28"/>
          <w:szCs w:val="28"/>
        </w:rPr>
        <w:lastRenderedPageBreak/>
        <w:t>附件</w:t>
      </w:r>
      <w:bookmarkStart w:id="131" w:name="_Toc376936774"/>
      <w:bookmarkStart w:id="132" w:name="_Toc325726043"/>
      <w:bookmarkStart w:id="133" w:name="_Toc376936773"/>
      <w:bookmarkStart w:id="134" w:name="_Toc325726042"/>
      <w:r>
        <w:rPr>
          <w:rFonts w:ascii="宋体" w:hint="eastAsia"/>
          <w:b/>
          <w:sz w:val="28"/>
          <w:szCs w:val="28"/>
        </w:rPr>
        <w:t>2：法定代表人证明书</w:t>
      </w:r>
      <w:bookmarkEnd w:id="130"/>
      <w:bookmarkEnd w:id="131"/>
      <w:bookmarkEnd w:id="132"/>
    </w:p>
    <w:p w:rsidR="001070DC" w:rsidRDefault="001070DC">
      <w:pPr>
        <w:ind w:firstLine="723"/>
        <w:jc w:val="center"/>
        <w:rPr>
          <w:rFonts w:ascii="宋体" w:hAnsi="宋体"/>
          <w:b/>
          <w:bCs/>
          <w:sz w:val="36"/>
          <w:szCs w:val="36"/>
        </w:rPr>
      </w:pPr>
    </w:p>
    <w:p w:rsidR="001070DC" w:rsidRDefault="005841C5">
      <w:pPr>
        <w:ind w:firstLine="723"/>
        <w:jc w:val="center"/>
        <w:rPr>
          <w:rFonts w:ascii="宋体" w:hAnsi="宋体"/>
          <w:b/>
          <w:bCs/>
          <w:sz w:val="36"/>
          <w:szCs w:val="36"/>
        </w:rPr>
      </w:pPr>
      <w:r>
        <w:rPr>
          <w:rFonts w:ascii="宋体" w:hAnsi="宋体" w:hint="eastAsia"/>
          <w:b/>
          <w:bCs/>
          <w:sz w:val="36"/>
          <w:szCs w:val="36"/>
        </w:rPr>
        <w:t>法定代表人证明书</w:t>
      </w:r>
    </w:p>
    <w:p w:rsidR="001070DC" w:rsidRDefault="005841C5">
      <w:pPr>
        <w:ind w:firstLineChars="0" w:firstLine="0"/>
        <w:rPr>
          <w:rFonts w:ascii="宋体" w:hAnsi="宋体"/>
          <w:b/>
          <w:bCs/>
        </w:rPr>
      </w:pPr>
      <w:r>
        <w:rPr>
          <w:rFonts w:ascii="宋体" w:hAnsi="宋体" w:hint="eastAsia"/>
          <w:b/>
          <w:bCs/>
        </w:rPr>
        <w:t>致：青海省政府采购中心</w:t>
      </w:r>
    </w:p>
    <w:p w:rsidR="001070DC" w:rsidRDefault="001070DC">
      <w:pPr>
        <w:autoSpaceDE w:val="0"/>
        <w:autoSpaceDN w:val="0"/>
        <w:adjustRightInd w:val="0"/>
        <w:ind w:firstLine="480"/>
        <w:jc w:val="left"/>
        <w:rPr>
          <w:rFonts w:ascii="宋体" w:hAnsi="宋体" w:cs="宋体"/>
          <w:kern w:val="0"/>
        </w:rPr>
      </w:pPr>
    </w:p>
    <w:p w:rsidR="001070DC" w:rsidRDefault="005841C5">
      <w:pPr>
        <w:autoSpaceDE w:val="0"/>
        <w:autoSpaceDN w:val="0"/>
        <w:adjustRightInd w:val="0"/>
        <w:ind w:firstLine="480"/>
        <w:jc w:val="left"/>
        <w:rPr>
          <w:rFonts w:ascii="宋体" w:hAnsi="宋体"/>
        </w:rPr>
      </w:pPr>
      <w:r>
        <w:rPr>
          <w:rFonts w:ascii="宋体" w:hAnsi="宋体" w:hint="eastAsia"/>
          <w:u w:val="single"/>
        </w:rPr>
        <w:t xml:space="preserve">  （法定代表人姓名）  </w:t>
      </w:r>
      <w:r>
        <w:rPr>
          <w:rFonts w:ascii="宋体" w:hAnsi="宋体" w:cs="宋体" w:hint="eastAsia"/>
          <w:kern w:val="0"/>
        </w:rPr>
        <w:t>现任我单位</w:t>
      </w:r>
      <w:r>
        <w:rPr>
          <w:rFonts w:ascii="宋体" w:hAnsi="宋体" w:hint="eastAsia"/>
        </w:rPr>
        <w:t>职务，为法定代表人，特此证明。</w:t>
      </w:r>
    </w:p>
    <w:p w:rsidR="001070DC" w:rsidRDefault="001070DC">
      <w:pPr>
        <w:autoSpaceDE w:val="0"/>
        <w:autoSpaceDN w:val="0"/>
        <w:adjustRightInd w:val="0"/>
        <w:ind w:firstLine="480"/>
        <w:jc w:val="left"/>
        <w:rPr>
          <w:rFonts w:ascii="宋体" w:hAnsi="宋体"/>
        </w:rPr>
      </w:pPr>
    </w:p>
    <w:p w:rsidR="001070DC" w:rsidRDefault="005841C5">
      <w:pPr>
        <w:autoSpaceDE w:val="0"/>
        <w:autoSpaceDN w:val="0"/>
        <w:adjustRightInd w:val="0"/>
        <w:ind w:firstLine="480"/>
        <w:jc w:val="left"/>
        <w:rPr>
          <w:rFonts w:ascii="宋体" w:hAnsi="宋体" w:cs="宋体"/>
          <w:kern w:val="0"/>
        </w:rPr>
      </w:pPr>
      <w:r>
        <w:rPr>
          <w:rFonts w:ascii="宋体" w:hAnsi="宋体" w:hint="eastAsia"/>
        </w:rPr>
        <w:t>法定代表人基本情况：</w:t>
      </w:r>
    </w:p>
    <w:p w:rsidR="001070DC" w:rsidRDefault="005841C5">
      <w:pPr>
        <w:autoSpaceDE w:val="0"/>
        <w:autoSpaceDN w:val="0"/>
        <w:adjustRightInd w:val="0"/>
        <w:ind w:firstLine="480"/>
        <w:jc w:val="left"/>
        <w:rPr>
          <w:rFonts w:ascii="宋体" w:hAnsi="宋体" w:cs="宋体"/>
          <w:kern w:val="0"/>
        </w:rPr>
      </w:pPr>
      <w:r>
        <w:rPr>
          <w:rFonts w:ascii="宋体" w:hAnsi="宋体" w:cs="宋体" w:hint="eastAsia"/>
          <w:kern w:val="0"/>
        </w:rPr>
        <w:t>性别：年龄：民族：</w:t>
      </w:r>
    </w:p>
    <w:p w:rsidR="001070DC" w:rsidRDefault="005841C5">
      <w:pPr>
        <w:autoSpaceDE w:val="0"/>
        <w:autoSpaceDN w:val="0"/>
        <w:adjustRightInd w:val="0"/>
        <w:ind w:firstLine="480"/>
        <w:jc w:val="left"/>
        <w:rPr>
          <w:rFonts w:ascii="宋体" w:hAnsi="宋体" w:cs="宋体"/>
          <w:kern w:val="0"/>
        </w:rPr>
      </w:pPr>
      <w:r>
        <w:rPr>
          <w:rFonts w:ascii="宋体" w:hAnsi="宋体" w:cs="宋体" w:hint="eastAsia"/>
          <w:kern w:val="0"/>
        </w:rPr>
        <w:t>地址：</w:t>
      </w:r>
    </w:p>
    <w:p w:rsidR="001070DC" w:rsidRDefault="005841C5">
      <w:pPr>
        <w:autoSpaceDE w:val="0"/>
        <w:autoSpaceDN w:val="0"/>
        <w:adjustRightInd w:val="0"/>
        <w:ind w:firstLine="480"/>
        <w:jc w:val="left"/>
        <w:rPr>
          <w:rFonts w:ascii="宋体" w:hAnsi="宋体"/>
          <w:u w:val="single"/>
        </w:rPr>
      </w:pPr>
      <w:r>
        <w:rPr>
          <w:rFonts w:ascii="宋体" w:hAnsi="宋体" w:cs="宋体" w:hint="eastAsia"/>
          <w:kern w:val="0"/>
        </w:rPr>
        <w:t>身份证号码：</w:t>
      </w:r>
    </w:p>
    <w:p w:rsidR="001070DC" w:rsidRDefault="005841C5">
      <w:pPr>
        <w:autoSpaceDE w:val="0"/>
        <w:autoSpaceDN w:val="0"/>
        <w:adjustRightInd w:val="0"/>
        <w:ind w:firstLine="480"/>
        <w:jc w:val="left"/>
        <w:rPr>
          <w:rFonts w:ascii="宋体" w:hAnsi="宋体" w:cs="宋体"/>
          <w:kern w:val="0"/>
        </w:rPr>
      </w:pPr>
      <w:r>
        <w:rPr>
          <w:rFonts w:ascii="宋体" w:hAnsi="宋体" w:cs="宋体" w:hint="eastAsia"/>
          <w:kern w:val="0"/>
        </w:rPr>
        <w:t>附法定代表人第二代身份证双面扫描（或复印）件</w:t>
      </w: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480"/>
        <w:jc w:val="left"/>
        <w:rPr>
          <w:rFonts w:ascii="宋体" w:hAnsi="宋体" w:cs="宋体"/>
          <w:kern w:val="0"/>
        </w:rPr>
      </w:pPr>
    </w:p>
    <w:p w:rsidR="001070DC" w:rsidRDefault="001070DC">
      <w:pPr>
        <w:autoSpaceDE w:val="0"/>
        <w:autoSpaceDN w:val="0"/>
        <w:adjustRightInd w:val="0"/>
        <w:ind w:firstLineChars="0" w:firstLine="0"/>
        <w:jc w:val="left"/>
        <w:rPr>
          <w:rFonts w:ascii="宋体" w:hAnsi="宋体" w:cs="宋体"/>
          <w:kern w:val="0"/>
        </w:rPr>
      </w:pPr>
    </w:p>
    <w:p w:rsidR="002221A4" w:rsidRPr="002221A4" w:rsidRDefault="002221A4" w:rsidP="002221A4">
      <w:pPr>
        <w:pStyle w:val="a0"/>
        <w:ind w:firstLine="420"/>
      </w:pPr>
    </w:p>
    <w:bookmarkEnd w:id="133"/>
    <w:bookmarkEnd w:id="134"/>
    <w:p w:rsidR="007E64FC" w:rsidRDefault="007E64FC" w:rsidP="00B55609">
      <w:pPr>
        <w:ind w:firstLineChars="2080" w:firstLine="5011"/>
        <w:rPr>
          <w:rFonts w:ascii="宋体" w:hAnsi="宋体"/>
          <w:b/>
        </w:rPr>
      </w:pPr>
    </w:p>
    <w:p w:rsidR="00B55609" w:rsidRDefault="00B55609" w:rsidP="00B55609">
      <w:pPr>
        <w:ind w:firstLineChars="2080" w:firstLine="5011"/>
        <w:rPr>
          <w:rFonts w:ascii="宋体" w:hAnsi="宋体"/>
          <w:b/>
        </w:rPr>
      </w:pP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rsidR="001070DC" w:rsidRDefault="001070DC" w:rsidP="00B55609">
      <w:pPr>
        <w:ind w:right="1680" w:firstLineChars="0" w:firstLine="0"/>
        <w:rPr>
          <w:b/>
        </w:rPr>
      </w:pPr>
    </w:p>
    <w:p w:rsidR="001070DC" w:rsidRDefault="005841C5">
      <w:pPr>
        <w:ind w:right="1200" w:firstLine="482"/>
        <w:jc w:val="right"/>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1070DC" w:rsidRDefault="001070DC">
      <w:pPr>
        <w:ind w:firstLineChars="0" w:firstLine="0"/>
        <w:rPr>
          <w:rFonts w:ascii="宋体"/>
          <w:b/>
          <w:sz w:val="36"/>
          <w:szCs w:val="36"/>
        </w:rPr>
      </w:pPr>
    </w:p>
    <w:p w:rsidR="001070DC" w:rsidRDefault="00B55609" w:rsidP="002221A4">
      <w:pPr>
        <w:widowControl/>
        <w:snapToGrid w:val="0"/>
        <w:spacing w:line="360" w:lineRule="auto"/>
        <w:ind w:firstLineChars="0" w:firstLine="0"/>
        <w:outlineLvl w:val="1"/>
        <w:rPr>
          <w:rFonts w:ascii="宋体"/>
          <w:b/>
          <w:sz w:val="28"/>
          <w:szCs w:val="28"/>
        </w:rPr>
      </w:pPr>
      <w:bookmarkStart w:id="135" w:name="_Toc201287639"/>
      <w:bookmarkStart w:id="136" w:name="_Toc324756736"/>
      <w:r>
        <w:rPr>
          <w:rFonts w:ascii="宋体"/>
          <w:b/>
          <w:sz w:val="28"/>
          <w:szCs w:val="28"/>
        </w:rPr>
        <w:br w:type="page"/>
      </w:r>
      <w:bookmarkStart w:id="137" w:name="_Toc108429779"/>
      <w:r w:rsidR="005841C5">
        <w:rPr>
          <w:rFonts w:ascii="宋体" w:hint="eastAsia"/>
          <w:b/>
          <w:sz w:val="28"/>
          <w:szCs w:val="28"/>
        </w:rPr>
        <w:lastRenderedPageBreak/>
        <w:t>附件</w:t>
      </w:r>
      <w:bookmarkEnd w:id="135"/>
      <w:bookmarkEnd w:id="136"/>
      <w:r w:rsidR="005841C5">
        <w:rPr>
          <w:rFonts w:ascii="宋体" w:hint="eastAsia"/>
          <w:b/>
          <w:sz w:val="28"/>
          <w:szCs w:val="28"/>
        </w:rPr>
        <w:t>3：法定代表人授权书</w:t>
      </w:r>
      <w:bookmarkEnd w:id="137"/>
    </w:p>
    <w:p w:rsidR="001070DC" w:rsidRDefault="001070DC">
      <w:pPr>
        <w:ind w:firstLineChars="1055" w:firstLine="3813"/>
        <w:rPr>
          <w:rFonts w:ascii="宋体" w:hAnsi="宋体"/>
          <w:b/>
          <w:sz w:val="36"/>
          <w:szCs w:val="36"/>
        </w:rPr>
      </w:pPr>
    </w:p>
    <w:p w:rsidR="001070DC" w:rsidRDefault="005841C5">
      <w:pPr>
        <w:ind w:firstLineChars="805" w:firstLine="2909"/>
        <w:rPr>
          <w:rFonts w:ascii="宋体" w:hAnsi="宋体"/>
          <w:b/>
          <w:sz w:val="36"/>
          <w:szCs w:val="36"/>
        </w:rPr>
      </w:pPr>
      <w:r>
        <w:rPr>
          <w:rFonts w:ascii="宋体" w:hAnsi="宋体" w:hint="eastAsia"/>
          <w:b/>
          <w:sz w:val="36"/>
          <w:szCs w:val="36"/>
        </w:rPr>
        <w:t>法定代表人授权书</w:t>
      </w:r>
    </w:p>
    <w:p w:rsidR="001070DC" w:rsidRDefault="005841C5">
      <w:pPr>
        <w:ind w:firstLineChars="82" w:firstLine="198"/>
        <w:rPr>
          <w:rFonts w:ascii="宋体" w:hAnsi="宋体"/>
          <w:b/>
          <w:bCs/>
        </w:rPr>
      </w:pPr>
      <w:r>
        <w:rPr>
          <w:rFonts w:ascii="宋体" w:hAnsi="宋体" w:hint="eastAsia"/>
          <w:b/>
          <w:bCs/>
        </w:rPr>
        <w:t>致：青海省政府采购中心</w:t>
      </w:r>
    </w:p>
    <w:p w:rsidR="001070DC" w:rsidRDefault="001070DC">
      <w:pPr>
        <w:ind w:firstLine="480"/>
        <w:rPr>
          <w:rFonts w:ascii="宋体" w:hAnsi="宋体"/>
          <w:u w:val="single"/>
        </w:rPr>
      </w:pPr>
    </w:p>
    <w:p w:rsidR="001070DC" w:rsidRDefault="005841C5">
      <w:pPr>
        <w:spacing w:line="360" w:lineRule="auto"/>
        <w:ind w:firstLine="480"/>
        <w:rPr>
          <w:rFonts w:ascii="宋体" w:hAnsi="宋体"/>
        </w:rPr>
      </w:pPr>
      <w:r>
        <w:rPr>
          <w:rFonts w:ascii="宋体" w:hAnsi="宋体" w:hint="eastAsia"/>
          <w:u w:val="single"/>
        </w:rPr>
        <w:t xml:space="preserve">  （投标人名称）  </w:t>
      </w:r>
      <w:r>
        <w:rPr>
          <w:rFonts w:ascii="宋体" w:hAnsi="宋体" w:hint="eastAsia"/>
        </w:rPr>
        <w:t>系中华人民共和国合法企业，法定地址。</w:t>
      </w:r>
    </w:p>
    <w:p w:rsidR="001070DC" w:rsidRDefault="005841C5">
      <w:pPr>
        <w:spacing w:line="360" w:lineRule="auto"/>
        <w:ind w:firstLine="480"/>
        <w:rPr>
          <w:rFonts w:ascii="宋体" w:hAnsi="宋体"/>
        </w:rPr>
      </w:pPr>
      <w:r>
        <w:rPr>
          <w:rFonts w:ascii="宋体" w:hAnsi="宋体" w:hint="eastAsia"/>
          <w:u w:val="single"/>
        </w:rPr>
        <w:t xml:space="preserve">（法定代表人姓名）   </w:t>
      </w:r>
      <w:r>
        <w:rPr>
          <w:rFonts w:ascii="宋体" w:hAnsi="宋体" w:hint="eastAsia"/>
        </w:rPr>
        <w:t>特授权</w:t>
      </w:r>
      <w:r>
        <w:rPr>
          <w:rFonts w:ascii="宋体" w:hAnsi="宋体" w:hint="eastAsia"/>
          <w:u w:val="single"/>
        </w:rPr>
        <w:t xml:space="preserve"> （委托代理人姓名）    </w:t>
      </w:r>
      <w:r>
        <w:rPr>
          <w:rFonts w:ascii="宋体" w:hAnsi="宋体" w:hint="eastAsia"/>
        </w:rPr>
        <w:t>代表我单位全权办理针对项目的投标、答疑等具体工作，并签署全部有关的文件、资料。</w:t>
      </w:r>
    </w:p>
    <w:p w:rsidR="00B55609" w:rsidRDefault="00B55609" w:rsidP="00B55609">
      <w:pPr>
        <w:spacing w:line="360" w:lineRule="auto"/>
        <w:ind w:firstLine="480"/>
        <w:rPr>
          <w:rFonts w:ascii="宋体" w:hAnsi="宋体"/>
        </w:rPr>
      </w:pPr>
      <w:r>
        <w:rPr>
          <w:rFonts w:ascii="宋体" w:hAnsi="宋体" w:hint="eastAsia"/>
        </w:rPr>
        <w:t>我单位对被授权人的签名负全部责任。</w:t>
      </w:r>
    </w:p>
    <w:p w:rsidR="00B55609" w:rsidRDefault="00B55609" w:rsidP="00B55609">
      <w:pPr>
        <w:spacing w:line="360" w:lineRule="auto"/>
        <w:ind w:firstLine="480"/>
        <w:rPr>
          <w:rFonts w:ascii="宋体" w:hAnsi="宋体"/>
        </w:rPr>
      </w:pPr>
      <w:r>
        <w:rPr>
          <w:rFonts w:ascii="宋体" w:hAnsi="宋体" w:hint="eastAsia"/>
        </w:rPr>
        <w:t>在撤销授权的书面通知以前，本授权书一直有效，被授权人签署的所有文件（在授权书有效期内签署的）不因授权的撤销而失效。</w:t>
      </w:r>
    </w:p>
    <w:p w:rsidR="00B55609" w:rsidRDefault="00B55609" w:rsidP="00B55609">
      <w:pPr>
        <w:ind w:firstLine="480"/>
        <w:rPr>
          <w:rFonts w:ascii="宋体" w:hAnsi="宋体"/>
        </w:rPr>
      </w:pPr>
    </w:p>
    <w:p w:rsidR="00B55609" w:rsidRDefault="00B55609" w:rsidP="00B55609">
      <w:pPr>
        <w:ind w:firstLine="480"/>
        <w:rPr>
          <w:rFonts w:ascii="宋体" w:hAnsi="宋体"/>
        </w:rPr>
      </w:pPr>
      <w:r>
        <w:rPr>
          <w:rFonts w:ascii="宋体" w:hAnsi="宋体" w:hint="eastAsia"/>
        </w:rPr>
        <w:t>授权期限：自</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日止。</w:t>
      </w:r>
    </w:p>
    <w:p w:rsidR="00B55609" w:rsidRDefault="00B55609" w:rsidP="00B55609">
      <w:pPr>
        <w:ind w:firstLine="480"/>
        <w:rPr>
          <w:rFonts w:ascii="宋体" w:hAnsi="宋体"/>
        </w:rPr>
      </w:pPr>
    </w:p>
    <w:p w:rsidR="00B55609" w:rsidRDefault="00B55609" w:rsidP="00B55609">
      <w:pPr>
        <w:ind w:firstLine="480"/>
        <w:rPr>
          <w:rFonts w:ascii="宋体" w:hAnsi="宋体"/>
        </w:rPr>
      </w:pPr>
      <w:r>
        <w:rPr>
          <w:rFonts w:ascii="宋体" w:hAnsi="宋体" w:hint="eastAsia"/>
        </w:rPr>
        <w:t>被授权人联系电话：</w:t>
      </w:r>
      <w:r>
        <w:rPr>
          <w:rFonts w:ascii="宋体" w:hAnsi="宋体" w:hint="eastAsia"/>
          <w:u w:val="single"/>
        </w:rPr>
        <w:t xml:space="preserve">           </w:t>
      </w:r>
    </w:p>
    <w:p w:rsidR="00B55609" w:rsidRDefault="00B55609" w:rsidP="00B55609">
      <w:pPr>
        <w:ind w:firstLine="480"/>
        <w:rPr>
          <w:rFonts w:ascii="宋体" w:hAnsi="宋体"/>
        </w:rPr>
      </w:pPr>
    </w:p>
    <w:p w:rsidR="00B55609" w:rsidRDefault="00B55609" w:rsidP="00B55609">
      <w:pPr>
        <w:ind w:firstLine="480"/>
        <w:rPr>
          <w:rFonts w:ascii="宋体" w:hAnsi="宋体"/>
        </w:rPr>
      </w:pPr>
    </w:p>
    <w:p w:rsidR="00B55609" w:rsidRDefault="00B55609" w:rsidP="00B55609">
      <w:pPr>
        <w:ind w:firstLine="480"/>
        <w:rPr>
          <w:rFonts w:ascii="宋体" w:hAnsi="宋体"/>
        </w:rPr>
      </w:pPr>
      <w:r>
        <w:rPr>
          <w:rFonts w:ascii="宋体" w:hAnsi="宋体" w:hint="eastAsia"/>
        </w:rPr>
        <w:t>被授权人（委托代理人）签字或盖章：</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rsidR="00B55609" w:rsidRDefault="00B55609" w:rsidP="00B55609">
      <w:pPr>
        <w:ind w:firstLine="480"/>
        <w:rPr>
          <w:rFonts w:ascii="宋体" w:hAnsi="宋体"/>
          <w:u w:val="single"/>
        </w:rPr>
      </w:pPr>
      <w:r>
        <w:rPr>
          <w:rFonts w:ascii="宋体" w:hAnsi="宋体" w:hint="eastAsia"/>
        </w:rPr>
        <w:t>授权人（法定代表人）签字或盖章：</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rsidR="00B55609" w:rsidRDefault="00B55609" w:rsidP="00B55609">
      <w:pPr>
        <w:autoSpaceDE w:val="0"/>
        <w:autoSpaceDN w:val="0"/>
        <w:adjustRightInd w:val="0"/>
        <w:ind w:firstLine="480"/>
        <w:jc w:val="left"/>
        <w:rPr>
          <w:rFonts w:ascii="宋体" w:hAnsi="宋体" w:cs="宋体"/>
          <w:kern w:val="0"/>
        </w:rPr>
      </w:pPr>
      <w:r>
        <w:rPr>
          <w:rFonts w:ascii="宋体" w:hAnsi="宋体" w:cs="宋体" w:hint="eastAsia"/>
          <w:kern w:val="0"/>
        </w:rPr>
        <w:t>附被授权人第二代身份证双面扫描（或复印）件</w:t>
      </w:r>
    </w:p>
    <w:p w:rsidR="001070DC" w:rsidRPr="00B55609" w:rsidRDefault="001070DC">
      <w:pPr>
        <w:ind w:firstLine="480"/>
        <w:jc w:val="center"/>
        <w:rPr>
          <w:rFonts w:ascii="宋体" w:hAnsi="宋体"/>
        </w:rPr>
      </w:pPr>
    </w:p>
    <w:p w:rsidR="001070DC" w:rsidRDefault="001070DC">
      <w:pPr>
        <w:ind w:firstLine="480"/>
        <w:jc w:val="center"/>
        <w:rPr>
          <w:rFonts w:ascii="宋体" w:hAnsi="宋体"/>
        </w:rPr>
      </w:pPr>
    </w:p>
    <w:p w:rsidR="001070DC" w:rsidRDefault="001070DC">
      <w:pPr>
        <w:ind w:firstLineChars="0" w:firstLine="0"/>
        <w:rPr>
          <w:rFonts w:ascii="宋体" w:hAnsi="宋体"/>
        </w:rPr>
      </w:pPr>
    </w:p>
    <w:p w:rsidR="002221A4" w:rsidRDefault="002221A4" w:rsidP="002221A4">
      <w:pPr>
        <w:pStyle w:val="a0"/>
        <w:ind w:firstLine="420"/>
      </w:pPr>
    </w:p>
    <w:p w:rsidR="002221A4" w:rsidRDefault="002221A4" w:rsidP="002221A4">
      <w:pPr>
        <w:pStyle w:val="10"/>
        <w:ind w:firstLine="480"/>
      </w:pPr>
    </w:p>
    <w:p w:rsidR="002221A4" w:rsidRDefault="002221A4" w:rsidP="002221A4">
      <w:pPr>
        <w:pStyle w:val="10"/>
        <w:ind w:firstLine="480"/>
      </w:pPr>
    </w:p>
    <w:p w:rsidR="002221A4" w:rsidRDefault="002221A4" w:rsidP="002221A4">
      <w:pPr>
        <w:pStyle w:val="10"/>
        <w:ind w:firstLine="480"/>
      </w:pPr>
    </w:p>
    <w:p w:rsidR="002221A4" w:rsidRDefault="002221A4" w:rsidP="002221A4">
      <w:pPr>
        <w:pStyle w:val="10"/>
        <w:ind w:firstLine="480"/>
      </w:pPr>
    </w:p>
    <w:p w:rsidR="002221A4" w:rsidRPr="002221A4" w:rsidRDefault="002221A4" w:rsidP="002221A4">
      <w:pPr>
        <w:pStyle w:val="10"/>
        <w:ind w:firstLine="480"/>
      </w:pPr>
    </w:p>
    <w:p w:rsidR="001070DC" w:rsidRDefault="00B55609" w:rsidP="007E64FC">
      <w:pPr>
        <w:ind w:firstLineChars="1737" w:firstLine="4185"/>
        <w:rPr>
          <w:rFonts w:ascii="宋体" w:hAnsi="宋体"/>
          <w:b/>
        </w:rPr>
      </w:pP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rsidR="00C464B0" w:rsidRDefault="00C464B0" w:rsidP="002221A4">
      <w:pPr>
        <w:ind w:right="480" w:firstLineChars="2087" w:firstLine="5028"/>
        <w:rPr>
          <w:rFonts w:ascii="宋体" w:hAnsi="宋体"/>
          <w:b/>
        </w:rPr>
      </w:pPr>
    </w:p>
    <w:p w:rsidR="001070DC" w:rsidRPr="002221A4" w:rsidRDefault="005841C5" w:rsidP="002221A4">
      <w:pPr>
        <w:ind w:right="480" w:firstLineChars="2087" w:firstLine="5028"/>
        <w:rPr>
          <w:rFonts w:ascii="宋体" w:hAnsi="宋体"/>
          <w:b/>
        </w:rPr>
      </w:pPr>
      <w:r>
        <w:rPr>
          <w:rFonts w:ascii="宋体" w:hAnsi="宋体" w:hint="eastAsia"/>
          <w:b/>
        </w:rPr>
        <w:t>年  月  日</w:t>
      </w:r>
    </w:p>
    <w:p w:rsidR="001070DC" w:rsidRDefault="007E64FC" w:rsidP="00C464B0">
      <w:pPr>
        <w:widowControl/>
        <w:spacing w:line="240" w:lineRule="auto"/>
        <w:ind w:firstLineChars="0" w:firstLine="0"/>
        <w:jc w:val="left"/>
        <w:rPr>
          <w:rFonts w:ascii="宋体"/>
          <w:b/>
          <w:sz w:val="28"/>
          <w:szCs w:val="28"/>
        </w:rPr>
      </w:pPr>
      <w:bookmarkStart w:id="138" w:name="_Toc108429780"/>
      <w:r>
        <w:rPr>
          <w:rFonts w:ascii="宋体"/>
          <w:b/>
          <w:sz w:val="28"/>
          <w:szCs w:val="28"/>
        </w:rPr>
        <w:br w:type="page"/>
      </w:r>
      <w:r w:rsidR="005841C5">
        <w:rPr>
          <w:rFonts w:ascii="宋体" w:hint="eastAsia"/>
          <w:b/>
          <w:sz w:val="28"/>
          <w:szCs w:val="28"/>
        </w:rPr>
        <w:lastRenderedPageBreak/>
        <w:t>附件4：投标人承诺函</w:t>
      </w:r>
      <w:bookmarkEnd w:id="138"/>
    </w:p>
    <w:p w:rsidR="001070DC" w:rsidRDefault="001070DC">
      <w:pPr>
        <w:ind w:firstLine="723"/>
        <w:jc w:val="center"/>
        <w:rPr>
          <w:rFonts w:ascii="宋体" w:hAnsi="宋体"/>
          <w:b/>
          <w:bCs/>
          <w:sz w:val="36"/>
          <w:szCs w:val="36"/>
        </w:rPr>
      </w:pPr>
    </w:p>
    <w:p w:rsidR="001070DC" w:rsidRDefault="005841C5">
      <w:pPr>
        <w:ind w:firstLineChars="900" w:firstLine="3253"/>
        <w:rPr>
          <w:rFonts w:ascii="宋体" w:hAnsi="宋体"/>
          <w:b/>
          <w:bCs/>
          <w:sz w:val="36"/>
          <w:szCs w:val="36"/>
        </w:rPr>
      </w:pPr>
      <w:r>
        <w:rPr>
          <w:rFonts w:ascii="宋体" w:hAnsi="宋体" w:hint="eastAsia"/>
          <w:b/>
          <w:bCs/>
          <w:sz w:val="36"/>
          <w:szCs w:val="36"/>
        </w:rPr>
        <w:t>投标人承诺函</w:t>
      </w:r>
    </w:p>
    <w:p w:rsidR="001070DC" w:rsidRDefault="005841C5">
      <w:pPr>
        <w:ind w:firstLineChars="0" w:firstLine="0"/>
        <w:rPr>
          <w:rFonts w:ascii="宋体" w:hAnsi="宋体"/>
          <w:b/>
          <w:bCs/>
        </w:rPr>
      </w:pPr>
      <w:r>
        <w:rPr>
          <w:rFonts w:ascii="宋体" w:hAnsi="宋体" w:hint="eastAsia"/>
          <w:b/>
          <w:bCs/>
        </w:rPr>
        <w:t>致：青海省政府采购中心</w:t>
      </w:r>
    </w:p>
    <w:p w:rsidR="001070DC" w:rsidRDefault="001070DC">
      <w:pPr>
        <w:ind w:firstLine="480"/>
        <w:rPr>
          <w:rFonts w:ascii="宋体" w:hAnsi="宋体"/>
        </w:rPr>
      </w:pPr>
    </w:p>
    <w:p w:rsidR="001070DC" w:rsidRDefault="005841C5">
      <w:pPr>
        <w:ind w:firstLine="480"/>
        <w:rPr>
          <w:rFonts w:ascii="宋体" w:hAnsi="宋体"/>
        </w:rPr>
      </w:pPr>
      <w:r>
        <w:rPr>
          <w:rFonts w:ascii="宋体" w:hAnsi="宋体" w:hint="eastAsia"/>
        </w:rPr>
        <w:t>关于贵方年月日</w:t>
      </w:r>
      <w:r w:rsidR="002B3351">
        <w:rPr>
          <w:rFonts w:ascii="宋体" w:hAnsi="宋体" w:hint="eastAsia"/>
        </w:rPr>
        <w:t>青政采公招（货物）2022-055-1号</w:t>
      </w:r>
      <w:r>
        <w:rPr>
          <w:rFonts w:ascii="宋体" w:hAnsi="宋体" w:hint="eastAsia"/>
        </w:rPr>
        <w:t>采购项目，本签字人愿意参加投标，提供采购一览表中要求的所有产品，并证实提交的所有资料是准确的和真实的。同时，我代表</w:t>
      </w:r>
      <w:r>
        <w:rPr>
          <w:rFonts w:ascii="宋体" w:hAnsi="宋体" w:hint="eastAsia"/>
          <w:u w:val="single"/>
        </w:rPr>
        <w:t>（投标人名称）</w:t>
      </w:r>
      <w:r>
        <w:rPr>
          <w:rFonts w:ascii="宋体" w:hAnsi="宋体" w:hint="eastAsia"/>
        </w:rPr>
        <w:t>，在此作如下承诺：</w:t>
      </w:r>
    </w:p>
    <w:p w:rsidR="001070DC" w:rsidRDefault="005841C5">
      <w:pPr>
        <w:ind w:firstLine="480"/>
        <w:rPr>
          <w:rFonts w:ascii="宋体" w:hAnsi="宋体"/>
        </w:rPr>
      </w:pPr>
      <w:r>
        <w:rPr>
          <w:rFonts w:ascii="宋体" w:hAnsi="宋体" w:hint="eastAsia"/>
        </w:rPr>
        <w:t xml:space="preserve">  1、完全理解和接受招标文件的一切规定和要求；</w:t>
      </w:r>
    </w:p>
    <w:p w:rsidR="001070DC" w:rsidRDefault="005841C5">
      <w:pPr>
        <w:ind w:firstLine="480"/>
        <w:rPr>
          <w:rFonts w:ascii="宋体" w:hAnsi="宋体"/>
        </w:rPr>
      </w:pPr>
      <w:r>
        <w:rPr>
          <w:rFonts w:ascii="宋体" w:hAnsi="宋体" w:hint="eastAsia"/>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1070DC" w:rsidRDefault="005841C5">
      <w:pPr>
        <w:ind w:firstLineChars="300" w:firstLine="720"/>
        <w:rPr>
          <w:rFonts w:ascii="宋体" w:hAnsi="宋体"/>
        </w:rPr>
      </w:pPr>
      <w:r>
        <w:rPr>
          <w:rFonts w:ascii="宋体" w:hAnsi="宋体" w:hint="eastAsia"/>
        </w:rPr>
        <w:t>3、我方保证甲方在使用该产品或其任何一部分时，不受第三方提出的侵犯专利权、著作权、商标权和工业设计权等知识产权的起诉，若有违犯，愿承担相应的一切责任。</w:t>
      </w:r>
    </w:p>
    <w:p w:rsidR="001070DC" w:rsidRDefault="005841C5">
      <w:pPr>
        <w:ind w:firstLineChars="300" w:firstLine="720"/>
        <w:rPr>
          <w:rFonts w:ascii="宋体" w:hAnsi="宋体"/>
        </w:rPr>
      </w:pPr>
      <w:r>
        <w:rPr>
          <w:rFonts w:ascii="宋体" w:hAnsi="宋体" w:hint="eastAsia"/>
        </w:rPr>
        <w:t>4、我方承诺，除招标文件中规定的进口产品外，所投的产品均为国产产品，且均符合国家强制性标准。若有不实，愿承担相应的责任。</w:t>
      </w:r>
    </w:p>
    <w:p w:rsidR="001070DC" w:rsidRDefault="005841C5">
      <w:pPr>
        <w:ind w:firstLineChars="300" w:firstLine="720"/>
        <w:rPr>
          <w:rFonts w:ascii="宋体" w:hAnsi="宋体"/>
        </w:rPr>
      </w:pPr>
      <w:r>
        <w:rPr>
          <w:rFonts w:ascii="宋体" w:hAnsi="宋体" w:hint="eastAsia"/>
        </w:rPr>
        <w:t>5、针对本项目，我方承诺具备履行合同所必需的设备和专业技术能力。</w:t>
      </w:r>
    </w:p>
    <w:p w:rsidR="001070DC" w:rsidRDefault="005841C5">
      <w:pPr>
        <w:ind w:firstLine="480"/>
        <w:rPr>
          <w:rFonts w:ascii="宋体" w:hAnsi="宋体"/>
        </w:rPr>
      </w:pPr>
      <w:r>
        <w:rPr>
          <w:rFonts w:ascii="宋体" w:hAnsi="宋体" w:hint="eastAsia"/>
        </w:rPr>
        <w:t xml:space="preserve">  6、在整个招标过程中我方若有违规行为，贵方可按招标文件之规定给予处罚，我方完全接受。</w:t>
      </w:r>
    </w:p>
    <w:p w:rsidR="001070DC" w:rsidRDefault="005841C5">
      <w:pPr>
        <w:ind w:firstLineChars="300" w:firstLine="720"/>
        <w:rPr>
          <w:rFonts w:ascii="宋体" w:hAnsi="宋体"/>
        </w:rPr>
      </w:pPr>
      <w:r>
        <w:rPr>
          <w:rFonts w:ascii="宋体" w:hAnsi="宋体" w:hint="eastAsia"/>
        </w:rPr>
        <w:t>7、若中标，本承诺将成为合同不可分割的一部分，与合同具有同等的法律效力。</w:t>
      </w:r>
    </w:p>
    <w:p w:rsidR="001070DC" w:rsidRDefault="001070DC">
      <w:pPr>
        <w:ind w:firstLine="480"/>
        <w:rPr>
          <w:rFonts w:ascii="宋体" w:hAnsi="宋体"/>
        </w:rPr>
      </w:pPr>
    </w:p>
    <w:p w:rsidR="001070DC" w:rsidRDefault="001070DC">
      <w:pPr>
        <w:ind w:firstLine="480"/>
        <w:rPr>
          <w:rFonts w:ascii="宋体" w:hAnsi="宋体"/>
        </w:rPr>
      </w:pPr>
    </w:p>
    <w:p w:rsidR="001070DC" w:rsidRDefault="001070DC">
      <w:pPr>
        <w:ind w:firstLine="480"/>
        <w:rPr>
          <w:rFonts w:ascii="宋体" w:hAnsi="宋体"/>
        </w:rPr>
      </w:pPr>
    </w:p>
    <w:p w:rsidR="001070DC" w:rsidRDefault="001070DC">
      <w:pPr>
        <w:ind w:firstLineChars="0" w:firstLine="0"/>
        <w:rPr>
          <w:rFonts w:ascii="宋体" w:hAnsi="宋体"/>
        </w:rPr>
      </w:pPr>
    </w:p>
    <w:p w:rsidR="001070DC" w:rsidRDefault="001070DC">
      <w:pPr>
        <w:ind w:firstLine="480"/>
        <w:rPr>
          <w:rFonts w:ascii="宋体" w:hAnsi="宋体"/>
        </w:rPr>
      </w:pPr>
    </w:p>
    <w:p w:rsidR="001070DC" w:rsidRDefault="001070DC">
      <w:pPr>
        <w:ind w:firstLine="480"/>
        <w:rPr>
          <w:rFonts w:ascii="宋体" w:hAnsi="宋体"/>
        </w:rPr>
      </w:pPr>
    </w:p>
    <w:p w:rsidR="001070DC" w:rsidRDefault="001070DC">
      <w:pPr>
        <w:ind w:firstLine="480"/>
        <w:rPr>
          <w:rFonts w:ascii="宋体" w:hAnsi="宋体"/>
        </w:rPr>
      </w:pPr>
    </w:p>
    <w:p w:rsidR="00B55609" w:rsidRDefault="00B55609" w:rsidP="00B55609">
      <w:pPr>
        <w:ind w:firstLineChars="1987" w:firstLine="4787"/>
        <w:rPr>
          <w:rFonts w:ascii="宋体" w:hAnsi="宋体"/>
          <w:b/>
        </w:rPr>
      </w:pPr>
      <w:r>
        <w:rPr>
          <w:rFonts w:ascii="宋体" w:hAnsi="宋体" w:hint="eastAsia"/>
          <w:b/>
        </w:rPr>
        <w:t>投标单位：</w:t>
      </w:r>
      <w:r>
        <w:rPr>
          <w:rFonts w:ascii="宋体" w:hAnsi="宋体" w:cs="宋体" w:hint="eastAsia"/>
          <w:kern w:val="0"/>
          <w:u w:val="single"/>
        </w:rPr>
        <w:t xml:space="preserve">       </w:t>
      </w:r>
      <w:r>
        <w:rPr>
          <w:rFonts w:ascii="宋体" w:hAnsi="宋体" w:hint="eastAsia"/>
          <w:b/>
        </w:rPr>
        <w:t>（公章）</w:t>
      </w:r>
    </w:p>
    <w:p w:rsidR="00B55609" w:rsidRDefault="00B55609" w:rsidP="00B55609">
      <w:pPr>
        <w:ind w:firstLine="482"/>
        <w:jc w:val="right"/>
        <w:rPr>
          <w:rFonts w:ascii="宋体" w:hAnsi="宋体"/>
          <w:b/>
        </w:rPr>
      </w:pPr>
      <w:r>
        <w:rPr>
          <w:rFonts w:ascii="宋体" w:hAnsi="宋体" w:hint="eastAsia"/>
          <w:b/>
        </w:rPr>
        <w:t>法定代表人或委托代理人：</w:t>
      </w:r>
      <w:r>
        <w:rPr>
          <w:rFonts w:ascii="宋体" w:hAnsi="宋体" w:cs="宋体" w:hint="eastAsia"/>
          <w:kern w:val="0"/>
          <w:u w:val="single"/>
        </w:rPr>
        <w:t xml:space="preserve">       </w:t>
      </w:r>
      <w:r>
        <w:rPr>
          <w:rFonts w:ascii="宋体" w:hAnsi="宋体" w:hint="eastAsia"/>
          <w:b/>
        </w:rPr>
        <w:t>（签字或盖章）</w:t>
      </w:r>
    </w:p>
    <w:p w:rsidR="00B55609" w:rsidRDefault="00B55609" w:rsidP="00B55609">
      <w:pPr>
        <w:ind w:right="480" w:firstLineChars="2087" w:firstLine="5028"/>
        <w:rPr>
          <w:rFonts w:ascii="宋体" w:hAnsi="宋体"/>
          <w:b/>
        </w:rPr>
      </w:pPr>
      <w:r>
        <w:rPr>
          <w:rFonts w:ascii="宋体" w:hAnsi="宋体" w:hint="eastAsia"/>
          <w:b/>
        </w:rPr>
        <w:t>年  月  日</w:t>
      </w:r>
    </w:p>
    <w:p w:rsidR="001070DC" w:rsidRDefault="005841C5">
      <w:pPr>
        <w:widowControl/>
        <w:snapToGrid w:val="0"/>
        <w:spacing w:line="360" w:lineRule="auto"/>
        <w:ind w:firstLineChars="0" w:firstLine="0"/>
        <w:outlineLvl w:val="1"/>
        <w:rPr>
          <w:rFonts w:ascii="宋体"/>
          <w:b/>
          <w:sz w:val="28"/>
          <w:szCs w:val="28"/>
        </w:rPr>
      </w:pPr>
      <w:bookmarkStart w:id="139" w:name="_Toc108429781"/>
      <w:r>
        <w:rPr>
          <w:rFonts w:ascii="宋体" w:hint="eastAsia"/>
          <w:b/>
          <w:sz w:val="28"/>
          <w:szCs w:val="28"/>
        </w:rPr>
        <w:lastRenderedPageBreak/>
        <w:t>附件</w:t>
      </w:r>
      <w:bookmarkStart w:id="140" w:name="_Toc376936779"/>
      <w:bookmarkStart w:id="141" w:name="_Toc365019584"/>
      <w:bookmarkStart w:id="142" w:name="_Toc351475542"/>
      <w:r>
        <w:rPr>
          <w:rFonts w:ascii="宋体" w:hint="eastAsia"/>
          <w:b/>
          <w:sz w:val="28"/>
          <w:szCs w:val="28"/>
        </w:rPr>
        <w:t>5：供应商诚信承诺书</w:t>
      </w:r>
      <w:bookmarkEnd w:id="139"/>
      <w:bookmarkEnd w:id="140"/>
      <w:bookmarkEnd w:id="141"/>
      <w:bookmarkEnd w:id="142"/>
    </w:p>
    <w:p w:rsidR="001070DC" w:rsidRDefault="001070DC">
      <w:pPr>
        <w:widowControl/>
        <w:snapToGrid w:val="0"/>
        <w:spacing w:line="360" w:lineRule="auto"/>
        <w:ind w:firstLineChars="0" w:firstLine="0"/>
        <w:outlineLvl w:val="1"/>
        <w:rPr>
          <w:rFonts w:ascii="宋体"/>
          <w:b/>
          <w:sz w:val="28"/>
          <w:szCs w:val="28"/>
        </w:rPr>
      </w:pPr>
    </w:p>
    <w:p w:rsidR="001070DC" w:rsidRDefault="005841C5">
      <w:pPr>
        <w:ind w:firstLineChars="755" w:firstLine="2729"/>
        <w:rPr>
          <w:rFonts w:ascii="宋体" w:hAnsi="宋体"/>
          <w:b/>
          <w:sz w:val="36"/>
          <w:szCs w:val="36"/>
        </w:rPr>
      </w:pPr>
      <w:r>
        <w:rPr>
          <w:rFonts w:ascii="宋体" w:hAnsi="宋体" w:hint="eastAsia"/>
          <w:b/>
          <w:sz w:val="36"/>
          <w:szCs w:val="36"/>
        </w:rPr>
        <w:t>供应商诚信承诺书</w:t>
      </w:r>
    </w:p>
    <w:p w:rsidR="001070DC" w:rsidRDefault="005841C5" w:rsidP="000541B3">
      <w:pPr>
        <w:spacing w:afterLines="50"/>
        <w:ind w:firstLineChars="0" w:firstLine="0"/>
        <w:rPr>
          <w:rFonts w:ascii="宋体" w:hAnsi="宋体"/>
          <w:b/>
          <w:bCs/>
        </w:rPr>
      </w:pPr>
      <w:r>
        <w:rPr>
          <w:rFonts w:ascii="宋体" w:hAnsi="宋体" w:hint="eastAsia"/>
          <w:b/>
          <w:bCs/>
        </w:rPr>
        <w:t>致：青海省政府采购中心</w:t>
      </w:r>
    </w:p>
    <w:p w:rsidR="001070DC" w:rsidRDefault="001070DC">
      <w:pPr>
        <w:ind w:firstLine="480"/>
        <w:rPr>
          <w:rFonts w:ascii="宋体" w:hAnsi="宋体"/>
        </w:rPr>
      </w:pPr>
    </w:p>
    <w:p w:rsidR="001070DC" w:rsidRDefault="005841C5">
      <w:pPr>
        <w:ind w:firstLine="480"/>
        <w:rPr>
          <w:rFonts w:ascii="宋体" w:hAnsi="宋体"/>
        </w:rPr>
      </w:pPr>
      <w:r>
        <w:rPr>
          <w:rFonts w:ascii="宋体" w:hAnsi="宋体" w:hint="eastAsia"/>
        </w:rPr>
        <w:t>为了诚实、客观、有序地参与青海省政府采购活动，愿就以下内容作出承诺：</w:t>
      </w:r>
    </w:p>
    <w:p w:rsidR="001070DC" w:rsidRDefault="005841C5">
      <w:pPr>
        <w:ind w:firstLine="480"/>
        <w:rPr>
          <w:rFonts w:ascii="宋体" w:hAnsi="宋体"/>
        </w:rPr>
      </w:pPr>
      <w:r>
        <w:rPr>
          <w:rFonts w:ascii="宋体" w:hAnsi="宋体" w:hint="eastAsia"/>
        </w:rPr>
        <w:t>一、自觉遵守各项法律、法规、规章、制度以及社会公德，维护廉洁环境，与同场竞争的供应商平等参加政府采购活动。</w:t>
      </w:r>
    </w:p>
    <w:p w:rsidR="001070DC" w:rsidRDefault="005841C5">
      <w:pPr>
        <w:ind w:firstLine="480"/>
        <w:rPr>
          <w:rFonts w:ascii="宋体" w:hAnsi="宋体"/>
        </w:rPr>
      </w:pPr>
      <w:r>
        <w:rPr>
          <w:rFonts w:ascii="宋体" w:hAnsi="宋体" w:hint="eastAsia"/>
        </w:rPr>
        <w:t>二、参加青海省政府采购中心组织的政府采购活动时，严格按照招标文件的规定和要求提供所需的相关材料，并对所提供的各类资料的真实性负责，不虚假应标，不虚列业绩。</w:t>
      </w:r>
    </w:p>
    <w:p w:rsidR="001070DC" w:rsidRDefault="005841C5">
      <w:pPr>
        <w:ind w:firstLine="480"/>
        <w:rPr>
          <w:rFonts w:ascii="宋体" w:hAnsi="宋体"/>
        </w:rPr>
      </w:pPr>
      <w:r>
        <w:rPr>
          <w:rFonts w:ascii="宋体" w:hAnsi="宋体" w:hint="eastAsia"/>
        </w:rPr>
        <w:t>三、尊重参与政府采购活动各相关方的合法行为，接受政府采购活动依法形成的意见、结果。</w:t>
      </w:r>
    </w:p>
    <w:p w:rsidR="001070DC" w:rsidRDefault="005841C5">
      <w:pPr>
        <w:ind w:firstLine="480"/>
        <w:rPr>
          <w:rFonts w:ascii="宋体" w:hAnsi="宋体"/>
        </w:rPr>
      </w:pPr>
      <w:r>
        <w:rPr>
          <w:rFonts w:ascii="宋体" w:hAnsi="宋体" w:hint="eastAsia"/>
        </w:rPr>
        <w:t>四、依法参加政府采购活动，不围标、串标，维护市场秩序，不提供“三无”产品、以次充好。</w:t>
      </w:r>
    </w:p>
    <w:p w:rsidR="001070DC" w:rsidRDefault="005841C5">
      <w:pPr>
        <w:ind w:firstLine="480"/>
        <w:rPr>
          <w:rFonts w:ascii="宋体" w:hAns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1070DC" w:rsidRDefault="005841C5">
      <w:pPr>
        <w:ind w:firstLine="480"/>
        <w:rPr>
          <w:rFonts w:ascii="宋体" w:hAnsi="宋体"/>
        </w:rPr>
      </w:pPr>
      <w:r>
        <w:rPr>
          <w:rFonts w:ascii="宋体" w:hAnsi="宋体" w:hint="eastAsia"/>
        </w:rPr>
        <w:t>六、认真履行中标供应商应承担的责任和义务，全面执行采购合同规定的各项内容，保质保量地按时提供采购物品。</w:t>
      </w:r>
    </w:p>
    <w:p w:rsidR="001070DC" w:rsidRDefault="005841C5">
      <w:pPr>
        <w:ind w:firstLine="480"/>
        <w:rPr>
          <w:rFonts w:ascii="宋体" w:hAnsi="宋体"/>
        </w:rPr>
      </w:pPr>
      <w:r>
        <w:rPr>
          <w:rFonts w:ascii="宋体" w:hAnsi="宋体" w:hint="eastAsia"/>
        </w:rPr>
        <w:t>若本企业（单位）发生有悖于上述承诺的行为，愿意接受《中华人民共和国政府采购法》和《政府采购法实施条例》中对供应商的相关处理。</w:t>
      </w:r>
    </w:p>
    <w:p w:rsidR="001070DC" w:rsidRDefault="005841C5">
      <w:pPr>
        <w:ind w:firstLine="480"/>
        <w:rPr>
          <w:rFonts w:ascii="宋体" w:hAnsi="宋体"/>
        </w:rPr>
      </w:pPr>
      <w:r>
        <w:rPr>
          <w:rFonts w:ascii="宋体" w:hAnsi="宋体" w:hint="eastAsia"/>
        </w:rPr>
        <w:t>本承诺是采购项目投标文件的组成部分。</w:t>
      </w:r>
    </w:p>
    <w:p w:rsidR="001070DC" w:rsidRDefault="001070DC" w:rsidP="000541B3">
      <w:pPr>
        <w:spacing w:beforeLines="100"/>
        <w:ind w:firstLineChars="0" w:firstLine="0"/>
        <w:jc w:val="left"/>
        <w:rPr>
          <w:rFonts w:ascii="宋体" w:hAnsi="宋体"/>
        </w:rPr>
      </w:pPr>
    </w:p>
    <w:p w:rsidR="001070DC" w:rsidRDefault="001070DC">
      <w:pPr>
        <w:spacing w:line="360" w:lineRule="auto"/>
        <w:ind w:firstLineChars="1550" w:firstLine="3735"/>
        <w:rPr>
          <w:rFonts w:ascii="宋体" w:hAnsi="宋体"/>
          <w:b/>
        </w:rPr>
      </w:pPr>
    </w:p>
    <w:p w:rsidR="001070DC" w:rsidRDefault="001070DC">
      <w:pPr>
        <w:spacing w:line="360" w:lineRule="auto"/>
        <w:ind w:firstLineChars="1550" w:firstLine="3735"/>
        <w:rPr>
          <w:rFonts w:ascii="宋体" w:hAnsi="宋体"/>
          <w:b/>
        </w:rPr>
      </w:pPr>
    </w:p>
    <w:p w:rsidR="001070DC" w:rsidRDefault="001070DC">
      <w:pPr>
        <w:spacing w:line="360" w:lineRule="auto"/>
        <w:ind w:firstLineChars="1550" w:firstLine="3735"/>
        <w:rPr>
          <w:rFonts w:ascii="宋体" w:hAnsi="宋体"/>
          <w:b/>
        </w:rPr>
      </w:pPr>
    </w:p>
    <w:p w:rsidR="002221A4" w:rsidRPr="002221A4" w:rsidRDefault="002221A4" w:rsidP="002221A4">
      <w:pPr>
        <w:pStyle w:val="a0"/>
        <w:ind w:firstLine="420"/>
      </w:pPr>
    </w:p>
    <w:p w:rsidR="00B55609" w:rsidRDefault="00B55609" w:rsidP="00B55609">
      <w:pPr>
        <w:spacing w:line="360" w:lineRule="auto"/>
        <w:ind w:firstLineChars="1550" w:firstLine="3735"/>
        <w:rPr>
          <w:rFonts w:ascii="宋体" w:hAnsi="宋体"/>
          <w:b/>
        </w:rPr>
      </w:pPr>
      <w:r>
        <w:rPr>
          <w:rFonts w:ascii="宋体" w:hAnsi="宋体" w:hint="eastAsia"/>
          <w:b/>
        </w:rPr>
        <w:t>投标单位：</w:t>
      </w:r>
      <w:r>
        <w:rPr>
          <w:rFonts w:ascii="仿宋_GB2312" w:eastAsia="仿宋_GB2312" w:cs="宋体" w:hint="eastAsia"/>
          <w:kern w:val="0"/>
          <w:sz w:val="28"/>
          <w:szCs w:val="28"/>
          <w:u w:val="single"/>
        </w:rPr>
        <w:t xml:space="preserve">       </w:t>
      </w:r>
      <w:r>
        <w:rPr>
          <w:rFonts w:ascii="宋体" w:hAnsi="宋体" w:hint="eastAsia"/>
          <w:b/>
        </w:rPr>
        <w:t>（公章）</w:t>
      </w:r>
    </w:p>
    <w:p w:rsidR="00B55609" w:rsidRDefault="00B55609" w:rsidP="00B55609">
      <w:pPr>
        <w:spacing w:line="360" w:lineRule="auto"/>
        <w:ind w:firstLine="482"/>
        <w:jc w:val="right"/>
        <w:rPr>
          <w:rFonts w:ascii="宋体" w:hAnsi="宋体"/>
          <w:b/>
        </w:rPr>
      </w:pPr>
      <w:r>
        <w:rPr>
          <w:rFonts w:ascii="宋体" w:hAnsi="宋体" w:hint="eastAsia"/>
          <w:b/>
        </w:rPr>
        <w:t>法定代表人或委托代理人：</w:t>
      </w:r>
      <w:r>
        <w:rPr>
          <w:rFonts w:ascii="仿宋_GB2312" w:eastAsia="仿宋_GB2312" w:cs="宋体" w:hint="eastAsia"/>
          <w:kern w:val="0"/>
          <w:sz w:val="28"/>
          <w:szCs w:val="28"/>
          <w:u w:val="single"/>
        </w:rPr>
        <w:t xml:space="preserve">       </w:t>
      </w:r>
      <w:r>
        <w:rPr>
          <w:rFonts w:ascii="宋体" w:hAnsi="宋体" w:hint="eastAsia"/>
          <w:b/>
        </w:rPr>
        <w:t>（签字或盖章）</w:t>
      </w:r>
    </w:p>
    <w:p w:rsidR="00B55609" w:rsidRDefault="00B55609" w:rsidP="00B55609">
      <w:pPr>
        <w:ind w:right="480" w:firstLineChars="2087" w:firstLine="5028"/>
        <w:rPr>
          <w:rFonts w:ascii="宋体" w:hAnsi="宋体"/>
          <w:b/>
        </w:rPr>
      </w:pPr>
      <w:r>
        <w:rPr>
          <w:rFonts w:ascii="宋体" w:hAnsi="宋体" w:hint="eastAsia"/>
          <w:b/>
        </w:rPr>
        <w:t>年  月  日</w:t>
      </w:r>
    </w:p>
    <w:p w:rsidR="001070DC" w:rsidRDefault="005841C5">
      <w:pPr>
        <w:widowControl/>
        <w:snapToGrid w:val="0"/>
        <w:spacing w:line="360" w:lineRule="auto"/>
        <w:ind w:firstLineChars="0" w:firstLine="0"/>
        <w:outlineLvl w:val="1"/>
        <w:rPr>
          <w:rFonts w:ascii="宋体"/>
          <w:b/>
          <w:sz w:val="28"/>
          <w:szCs w:val="28"/>
        </w:rPr>
      </w:pPr>
      <w:bookmarkStart w:id="143" w:name="_Toc108429782"/>
      <w:r>
        <w:rPr>
          <w:rFonts w:ascii="宋体" w:hint="eastAsia"/>
          <w:b/>
          <w:sz w:val="28"/>
          <w:szCs w:val="28"/>
        </w:rPr>
        <w:lastRenderedPageBreak/>
        <w:t>附件6：投标人资格证明文件</w:t>
      </w:r>
      <w:bookmarkEnd w:id="143"/>
    </w:p>
    <w:p w:rsidR="001070DC" w:rsidRDefault="001070DC">
      <w:pPr>
        <w:widowControl/>
        <w:snapToGrid w:val="0"/>
        <w:spacing w:line="360" w:lineRule="auto"/>
        <w:ind w:firstLineChars="0" w:firstLine="0"/>
        <w:outlineLvl w:val="1"/>
        <w:rPr>
          <w:rFonts w:ascii="宋体"/>
          <w:b/>
          <w:sz w:val="28"/>
          <w:szCs w:val="28"/>
        </w:rPr>
      </w:pPr>
    </w:p>
    <w:p w:rsidR="001070DC" w:rsidRDefault="005841C5">
      <w:pPr>
        <w:ind w:firstLineChars="0" w:firstLine="0"/>
        <w:jc w:val="center"/>
        <w:rPr>
          <w:rFonts w:ascii="宋体" w:hAnsi="宋体"/>
          <w:b/>
          <w:sz w:val="36"/>
          <w:szCs w:val="36"/>
        </w:rPr>
      </w:pPr>
      <w:r>
        <w:rPr>
          <w:rFonts w:ascii="宋体" w:hAnsi="宋体" w:hint="eastAsia"/>
          <w:b/>
          <w:sz w:val="36"/>
          <w:szCs w:val="36"/>
        </w:rPr>
        <w:t>投标人资格证明文件</w:t>
      </w:r>
    </w:p>
    <w:p w:rsidR="001070DC" w:rsidRDefault="001070DC">
      <w:pPr>
        <w:ind w:firstLine="480"/>
        <w:rPr>
          <w:rFonts w:ascii="宋体" w:hAnsi="宋体"/>
        </w:rPr>
      </w:pPr>
    </w:p>
    <w:p w:rsidR="001070DC" w:rsidRDefault="005841C5">
      <w:pPr>
        <w:ind w:firstLine="480"/>
        <w:rPr>
          <w:rFonts w:ascii="宋体" w:hAnsi="宋体"/>
        </w:rPr>
      </w:pPr>
      <w:r>
        <w:rPr>
          <w:rFonts w:ascii="宋体" w:hAnsi="宋体" w:hint="eastAsia"/>
        </w:rPr>
        <w:t>资格证明材料包括：提供有效的营业执照、税务登记证、机构代码证或三证（五证）合一统一社会代码证及其他资格证明文件（扫描或复印件）。</w:t>
      </w:r>
    </w:p>
    <w:p w:rsidR="001070DC" w:rsidRDefault="005841C5">
      <w:pPr>
        <w:ind w:firstLine="480"/>
        <w:rPr>
          <w:rFonts w:ascii="宋体" w:hAnsi="宋体"/>
        </w:rPr>
      </w:pPr>
      <w:r>
        <w:rPr>
          <w:rFonts w:ascii="宋体" w:hAnsi="宋体"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1070DC" w:rsidRDefault="005841C5">
      <w:pPr>
        <w:ind w:firstLine="480"/>
        <w:rPr>
          <w:rFonts w:ascii="宋体" w:hAnsi="宋体"/>
        </w:rPr>
      </w:pPr>
      <w:r>
        <w:rPr>
          <w:rFonts w:ascii="宋体" w:hAnsi="宋体" w:hint="eastAsia"/>
        </w:rPr>
        <w:t>2、根据采购项目内容，提供投标人的相关资质证书、许可证书、认证等。</w:t>
      </w:r>
    </w:p>
    <w:p w:rsidR="001070DC" w:rsidRDefault="005841C5">
      <w:pPr>
        <w:widowControl/>
        <w:snapToGrid w:val="0"/>
        <w:spacing w:line="360" w:lineRule="auto"/>
        <w:ind w:firstLineChars="0" w:firstLine="0"/>
        <w:outlineLvl w:val="1"/>
        <w:rPr>
          <w:rFonts w:ascii="宋体"/>
          <w:b/>
          <w:sz w:val="28"/>
          <w:szCs w:val="28"/>
        </w:rPr>
      </w:pPr>
      <w:r>
        <w:rPr>
          <w:rFonts w:ascii="宋体" w:hAnsi="宋体"/>
        </w:rPr>
        <w:br w:type="page"/>
      </w:r>
      <w:bookmarkStart w:id="144" w:name="_Toc108429783"/>
      <w:r>
        <w:rPr>
          <w:rFonts w:ascii="宋体" w:hint="eastAsia"/>
          <w:b/>
          <w:sz w:val="28"/>
          <w:szCs w:val="28"/>
        </w:rPr>
        <w:lastRenderedPageBreak/>
        <w:t>附件7：财务状况、缴纳税收和社会保障资金证明</w:t>
      </w:r>
      <w:bookmarkEnd w:id="144"/>
    </w:p>
    <w:p w:rsidR="001070DC" w:rsidRDefault="001070DC">
      <w:pPr>
        <w:autoSpaceDE w:val="0"/>
        <w:autoSpaceDN w:val="0"/>
        <w:adjustRightInd w:val="0"/>
        <w:ind w:firstLineChars="250" w:firstLine="904"/>
        <w:jc w:val="center"/>
        <w:rPr>
          <w:rFonts w:ascii="宋体" w:hAnsi="宋体"/>
          <w:b/>
          <w:sz w:val="36"/>
          <w:szCs w:val="36"/>
        </w:rPr>
      </w:pPr>
    </w:p>
    <w:p w:rsidR="001070DC" w:rsidRDefault="005841C5">
      <w:pPr>
        <w:autoSpaceDE w:val="0"/>
        <w:autoSpaceDN w:val="0"/>
        <w:adjustRightInd w:val="0"/>
        <w:ind w:firstLineChars="250" w:firstLine="904"/>
        <w:rPr>
          <w:rFonts w:ascii="宋体" w:hAnsi="宋体"/>
          <w:b/>
          <w:sz w:val="36"/>
          <w:szCs w:val="36"/>
        </w:rPr>
      </w:pPr>
      <w:r>
        <w:rPr>
          <w:rFonts w:ascii="宋体" w:hAnsi="宋体" w:hint="eastAsia"/>
          <w:b/>
          <w:sz w:val="36"/>
          <w:szCs w:val="36"/>
        </w:rPr>
        <w:t>财务状况、缴纳税收和社会保障资金证明</w:t>
      </w:r>
    </w:p>
    <w:p w:rsidR="001070DC" w:rsidRDefault="001070DC">
      <w:pPr>
        <w:autoSpaceDE w:val="0"/>
        <w:autoSpaceDN w:val="0"/>
        <w:adjustRightInd w:val="0"/>
        <w:ind w:firstLineChars="250" w:firstLine="904"/>
        <w:jc w:val="center"/>
        <w:rPr>
          <w:rFonts w:ascii="宋体" w:hAnsi="宋体"/>
          <w:b/>
          <w:sz w:val="36"/>
          <w:szCs w:val="36"/>
        </w:rPr>
      </w:pPr>
    </w:p>
    <w:p w:rsidR="00B55609" w:rsidRDefault="00B55609" w:rsidP="00B55609">
      <w:pPr>
        <w:autoSpaceDE w:val="0"/>
        <w:autoSpaceDN w:val="0"/>
        <w:adjustRightInd w:val="0"/>
        <w:ind w:firstLineChars="250" w:firstLine="600"/>
        <w:jc w:val="left"/>
        <w:rPr>
          <w:rFonts w:ascii="宋体" w:hAnsi="宋体"/>
        </w:rPr>
      </w:pPr>
      <w:r>
        <w:rPr>
          <w:rFonts w:ascii="宋体" w:hAnsi="宋体" w:hint="eastAsia"/>
        </w:rPr>
        <w:t>按照《政府采购法》第22条规定提供以下相关材料：</w:t>
      </w:r>
    </w:p>
    <w:p w:rsidR="00B55609" w:rsidRDefault="00B55609" w:rsidP="00B55609">
      <w:pPr>
        <w:autoSpaceDE w:val="0"/>
        <w:autoSpaceDN w:val="0"/>
        <w:adjustRightInd w:val="0"/>
        <w:ind w:firstLineChars="250" w:firstLine="600"/>
        <w:jc w:val="left"/>
        <w:rPr>
          <w:rFonts w:ascii="宋体" w:hAnsi="宋体"/>
        </w:rPr>
      </w:pPr>
      <w:r>
        <w:rPr>
          <w:rFonts w:ascii="宋体" w:hAnsi="宋体" w:hint="eastAsia"/>
        </w:rPr>
        <w:t>1、供应商是法人的，提供2020年或2021年度经审计的财务状况报告（包括资产负债表、利润表、现金流量表及其附注），或财政部门认可的政府采购专业担保机构出具的投标担保函；新成立不足一年的供应商或其他组织，提供基本账户开户银行出具的资信证明材料（采购日前六个月内），或财政部门认可的政府采购专业担保机构出具的投标担保函。</w:t>
      </w:r>
    </w:p>
    <w:p w:rsidR="00B55609" w:rsidRDefault="00B55609" w:rsidP="00B55609">
      <w:pPr>
        <w:tabs>
          <w:tab w:val="left" w:pos="168"/>
        </w:tabs>
        <w:adjustRightInd w:val="0"/>
        <w:ind w:firstLine="480"/>
        <w:textAlignment w:val="baseline"/>
        <w:rPr>
          <w:rFonts w:ascii="宋体" w:hAnsi="宋体"/>
          <w:color w:val="000000"/>
        </w:rPr>
      </w:pPr>
      <w:r>
        <w:rPr>
          <w:rFonts w:ascii="宋体" w:hAnsi="宋体" w:hint="eastAsia"/>
        </w:rPr>
        <w:t>2、近三个月依法缴纳税收和社会保障资金记录的证明材料(指提供近三个月中任意月份依法缴纳税收和社会保障资金的凭据）。依法免税或不需要缴纳社会保障资金的供应商，应提供其依法免税或不需要缴纳社会保障资金的相应证明材料。</w:t>
      </w:r>
    </w:p>
    <w:p w:rsidR="001070DC" w:rsidRDefault="005841C5">
      <w:pPr>
        <w:widowControl/>
        <w:snapToGrid w:val="0"/>
        <w:spacing w:line="360" w:lineRule="auto"/>
        <w:ind w:firstLineChars="0" w:firstLine="0"/>
        <w:outlineLvl w:val="1"/>
        <w:rPr>
          <w:rFonts w:ascii="宋体"/>
          <w:b/>
          <w:sz w:val="28"/>
          <w:szCs w:val="28"/>
        </w:rPr>
      </w:pPr>
      <w:r>
        <w:rPr>
          <w:rFonts w:ascii="宋体" w:hAnsi="宋体"/>
        </w:rPr>
        <w:br w:type="page"/>
      </w:r>
      <w:bookmarkStart w:id="145" w:name="_Toc108429784"/>
      <w:r>
        <w:rPr>
          <w:rFonts w:ascii="宋体" w:hint="eastAsia"/>
          <w:b/>
          <w:sz w:val="28"/>
          <w:szCs w:val="28"/>
        </w:rPr>
        <w:lastRenderedPageBreak/>
        <w:t>附件8：无重大违法记录声明</w:t>
      </w:r>
      <w:bookmarkEnd w:id="145"/>
    </w:p>
    <w:p w:rsidR="001070DC" w:rsidRDefault="001070DC">
      <w:pPr>
        <w:ind w:firstLineChars="805" w:firstLine="2909"/>
        <w:rPr>
          <w:rFonts w:ascii="宋体" w:hAnsi="宋体"/>
          <w:b/>
          <w:sz w:val="36"/>
          <w:szCs w:val="36"/>
        </w:rPr>
      </w:pPr>
    </w:p>
    <w:p w:rsidR="001070DC" w:rsidRDefault="005841C5">
      <w:pPr>
        <w:ind w:firstLineChars="805" w:firstLine="2909"/>
        <w:rPr>
          <w:rFonts w:ascii="宋体" w:hAnsi="宋体"/>
          <w:b/>
          <w:sz w:val="36"/>
          <w:szCs w:val="36"/>
        </w:rPr>
      </w:pPr>
      <w:r>
        <w:rPr>
          <w:rFonts w:ascii="宋体" w:hAnsi="宋体" w:hint="eastAsia"/>
          <w:b/>
          <w:sz w:val="36"/>
          <w:szCs w:val="36"/>
        </w:rPr>
        <w:t>无重大违法记录声明</w:t>
      </w:r>
    </w:p>
    <w:p w:rsidR="001070DC" w:rsidRDefault="001070DC">
      <w:pPr>
        <w:tabs>
          <w:tab w:val="left" w:pos="168"/>
        </w:tabs>
        <w:adjustRightInd w:val="0"/>
        <w:ind w:firstLineChars="700" w:firstLine="2530"/>
        <w:textAlignment w:val="baseline"/>
        <w:rPr>
          <w:rFonts w:ascii="宋体"/>
          <w:b/>
          <w:sz w:val="36"/>
          <w:szCs w:val="36"/>
        </w:rPr>
      </w:pPr>
    </w:p>
    <w:p w:rsidR="001070DC" w:rsidRDefault="005841C5">
      <w:pPr>
        <w:widowControl/>
        <w:snapToGrid w:val="0"/>
        <w:spacing w:line="360" w:lineRule="auto"/>
        <w:ind w:firstLine="480"/>
        <w:outlineLvl w:val="1"/>
        <w:rPr>
          <w:rFonts w:ascii="宋体" w:hAnsi="宋体"/>
        </w:rPr>
      </w:pPr>
      <w:bookmarkStart w:id="146" w:name="_Toc82441633"/>
      <w:bookmarkStart w:id="147" w:name="_Toc82441343"/>
      <w:bookmarkStart w:id="148" w:name="_Toc108429785"/>
      <w:bookmarkStart w:id="149" w:name="_Toc36569325"/>
      <w:bookmarkStart w:id="150" w:name="_Toc36567478"/>
      <w:bookmarkStart w:id="151" w:name="_Toc37147848"/>
      <w:bookmarkStart w:id="152" w:name="_Toc67558046"/>
      <w:r>
        <w:rPr>
          <w:rFonts w:ascii="宋体" w:hAnsi="宋体" w:hint="eastAsia"/>
        </w:rPr>
        <w:t>提供参加政府采购活动前3年内在经营活动中没有重大违法记录的书面声明（格式可自定）。</w:t>
      </w:r>
      <w:bookmarkEnd w:id="146"/>
      <w:bookmarkEnd w:id="147"/>
      <w:bookmarkEnd w:id="148"/>
    </w:p>
    <w:p w:rsidR="00B55609" w:rsidRDefault="00B55609" w:rsidP="00B55609">
      <w:pPr>
        <w:widowControl/>
        <w:snapToGrid w:val="0"/>
        <w:spacing w:line="360" w:lineRule="auto"/>
        <w:ind w:firstLineChars="0" w:firstLine="0"/>
        <w:outlineLvl w:val="1"/>
        <w:rPr>
          <w:rFonts w:ascii="宋体"/>
          <w:b/>
          <w:sz w:val="28"/>
          <w:szCs w:val="28"/>
        </w:rPr>
      </w:pPr>
      <w:r>
        <w:rPr>
          <w:rFonts w:ascii="宋体"/>
          <w:b/>
          <w:sz w:val="28"/>
          <w:szCs w:val="28"/>
        </w:rPr>
        <w:t xml:space="preserve"> </w:t>
      </w:r>
    </w:p>
    <w:p w:rsidR="00B55609" w:rsidRPr="00B55609" w:rsidRDefault="00B55609" w:rsidP="00B55609">
      <w:pPr>
        <w:pStyle w:val="a0"/>
        <w:ind w:firstLine="420"/>
      </w:pPr>
      <w:r>
        <w:br w:type="page"/>
      </w:r>
    </w:p>
    <w:p w:rsidR="001070DC" w:rsidRDefault="005841C5">
      <w:pPr>
        <w:widowControl/>
        <w:snapToGrid w:val="0"/>
        <w:spacing w:line="360" w:lineRule="auto"/>
        <w:ind w:firstLineChars="0" w:firstLine="465"/>
        <w:jc w:val="left"/>
        <w:outlineLvl w:val="1"/>
        <w:rPr>
          <w:rFonts w:ascii="宋体"/>
          <w:b/>
          <w:sz w:val="28"/>
          <w:szCs w:val="28"/>
        </w:rPr>
      </w:pPr>
      <w:bookmarkStart w:id="153" w:name="_Toc108429786"/>
      <w:r>
        <w:rPr>
          <w:rFonts w:ascii="宋体" w:hint="eastAsia"/>
          <w:b/>
          <w:sz w:val="28"/>
          <w:szCs w:val="28"/>
        </w:rPr>
        <w:lastRenderedPageBreak/>
        <w:t>（投标文件封面）</w:t>
      </w:r>
      <w:bookmarkEnd w:id="149"/>
      <w:bookmarkEnd w:id="150"/>
      <w:bookmarkEnd w:id="151"/>
      <w:bookmarkEnd w:id="152"/>
      <w:bookmarkEnd w:id="153"/>
    </w:p>
    <w:p w:rsidR="001070DC" w:rsidRDefault="005841C5">
      <w:pPr>
        <w:spacing w:line="360" w:lineRule="auto"/>
        <w:ind w:firstLineChars="400" w:firstLine="2088"/>
        <w:rPr>
          <w:rFonts w:ascii="仿宋_GB2312" w:eastAsia="仿宋_GB2312" w:hAnsi="宋体"/>
          <w:b/>
          <w:sz w:val="52"/>
          <w:szCs w:val="52"/>
        </w:rPr>
      </w:pPr>
      <w:r>
        <w:rPr>
          <w:rFonts w:ascii="仿宋_GB2312" w:eastAsia="仿宋_GB2312" w:hAnsi="宋体" w:hint="eastAsia"/>
          <w:b/>
          <w:sz w:val="52"/>
          <w:szCs w:val="52"/>
        </w:rPr>
        <w:t>青海省政府采购项目</w:t>
      </w:r>
    </w:p>
    <w:p w:rsidR="001070DC" w:rsidRDefault="001070DC">
      <w:pPr>
        <w:spacing w:line="360" w:lineRule="auto"/>
        <w:ind w:firstLineChars="392" w:firstLine="2833"/>
        <w:rPr>
          <w:rFonts w:ascii="宋体" w:hAnsi="宋体"/>
          <w:b/>
          <w:sz w:val="72"/>
          <w:szCs w:val="72"/>
        </w:rPr>
      </w:pPr>
    </w:p>
    <w:p w:rsidR="001070DC" w:rsidRDefault="005841C5">
      <w:pPr>
        <w:spacing w:line="360" w:lineRule="auto"/>
        <w:ind w:firstLineChars="327" w:firstLine="2364"/>
        <w:rPr>
          <w:rFonts w:ascii="宋体" w:hAnsi="宋体"/>
          <w:sz w:val="72"/>
          <w:szCs w:val="72"/>
        </w:rPr>
      </w:pPr>
      <w:r>
        <w:rPr>
          <w:rFonts w:ascii="宋体" w:hAnsi="宋体" w:hint="eastAsia"/>
          <w:b/>
          <w:sz w:val="72"/>
          <w:szCs w:val="72"/>
        </w:rPr>
        <w:t>投 标 文 件</w:t>
      </w:r>
    </w:p>
    <w:p w:rsidR="001070DC" w:rsidRDefault="005841C5">
      <w:pPr>
        <w:adjustRightInd w:val="0"/>
        <w:spacing w:line="360" w:lineRule="auto"/>
        <w:ind w:firstLineChars="0" w:firstLine="0"/>
        <w:jc w:val="center"/>
        <w:textAlignment w:val="baseline"/>
        <w:rPr>
          <w:rFonts w:ascii="宋体" w:hAnsi="宋体"/>
          <w:b/>
          <w:bCs/>
          <w:sz w:val="36"/>
          <w:szCs w:val="36"/>
        </w:rPr>
      </w:pPr>
      <w:r>
        <w:rPr>
          <w:rFonts w:ascii="宋体" w:hAnsi="宋体" w:hint="eastAsia"/>
          <w:b/>
          <w:bCs/>
          <w:sz w:val="36"/>
          <w:szCs w:val="36"/>
        </w:rPr>
        <w:t>（符合性审查部分）</w:t>
      </w:r>
    </w:p>
    <w:p w:rsidR="001070DC" w:rsidRDefault="001070DC">
      <w:pPr>
        <w:adjustRightInd w:val="0"/>
        <w:spacing w:line="360" w:lineRule="auto"/>
        <w:ind w:firstLineChars="0" w:firstLine="0"/>
        <w:textAlignment w:val="baseline"/>
        <w:rPr>
          <w:rFonts w:ascii="宋体" w:hAnsi="宋体"/>
          <w:b/>
          <w:bCs/>
          <w:sz w:val="32"/>
        </w:rPr>
      </w:pPr>
    </w:p>
    <w:p w:rsidR="001070DC" w:rsidRDefault="001070DC">
      <w:pPr>
        <w:adjustRightInd w:val="0"/>
        <w:spacing w:line="360" w:lineRule="auto"/>
        <w:ind w:firstLineChars="0" w:firstLine="0"/>
        <w:textAlignment w:val="baseline"/>
        <w:rPr>
          <w:rFonts w:ascii="宋体" w:hAnsi="宋体"/>
          <w:b/>
          <w:bCs/>
          <w:sz w:val="32"/>
        </w:rPr>
      </w:pPr>
    </w:p>
    <w:p w:rsidR="001070DC" w:rsidRDefault="001070DC">
      <w:pPr>
        <w:adjustRightInd w:val="0"/>
        <w:spacing w:line="360" w:lineRule="auto"/>
        <w:ind w:firstLineChars="0" w:firstLine="0"/>
        <w:textAlignment w:val="baseline"/>
        <w:rPr>
          <w:rFonts w:ascii="宋体" w:hAnsi="宋体"/>
          <w:b/>
          <w:bCs/>
          <w:sz w:val="32"/>
        </w:rPr>
      </w:pPr>
    </w:p>
    <w:p w:rsidR="001070DC" w:rsidRDefault="001070DC">
      <w:pPr>
        <w:adjustRightInd w:val="0"/>
        <w:spacing w:line="360" w:lineRule="auto"/>
        <w:ind w:firstLineChars="0" w:firstLine="0"/>
        <w:textAlignment w:val="baseline"/>
        <w:rPr>
          <w:rFonts w:ascii="宋体" w:hAnsi="宋体"/>
          <w:b/>
          <w:bCs/>
          <w:sz w:val="32"/>
        </w:rPr>
      </w:pPr>
    </w:p>
    <w:p w:rsidR="001070DC" w:rsidRDefault="005841C5">
      <w:pPr>
        <w:adjustRightInd w:val="0"/>
        <w:spacing w:line="360" w:lineRule="auto"/>
        <w:ind w:leftChars="-68" w:left="-62" w:hangingChars="28" w:hanging="101"/>
        <w:textAlignment w:val="baseline"/>
        <w:rPr>
          <w:rFonts w:ascii="宋体" w:hAnsi="宋体"/>
          <w:b/>
          <w:sz w:val="36"/>
          <w:szCs w:val="36"/>
        </w:rPr>
      </w:pPr>
      <w:r>
        <w:rPr>
          <w:rFonts w:ascii="宋体" w:hAnsi="宋体" w:hint="eastAsia"/>
          <w:b/>
          <w:bCs/>
          <w:sz w:val="36"/>
          <w:szCs w:val="36"/>
        </w:rPr>
        <w:t>采购项目编号</w:t>
      </w:r>
      <w:r>
        <w:rPr>
          <w:rFonts w:ascii="宋体" w:hAnsi="宋体" w:hint="eastAsia"/>
          <w:b/>
          <w:sz w:val="36"/>
          <w:szCs w:val="36"/>
        </w:rPr>
        <w:t>：</w:t>
      </w:r>
      <w:r w:rsidR="002B3351">
        <w:rPr>
          <w:rFonts w:ascii="宋体" w:hAnsi="宋体" w:hint="eastAsia"/>
          <w:b/>
          <w:sz w:val="36"/>
          <w:szCs w:val="36"/>
        </w:rPr>
        <w:t>青政采公招（货物）2022-055-1号</w:t>
      </w:r>
    </w:p>
    <w:p w:rsidR="001070DC" w:rsidRDefault="005841C5">
      <w:pPr>
        <w:adjustRightInd w:val="0"/>
        <w:spacing w:line="360" w:lineRule="auto"/>
        <w:ind w:leftChars="-68" w:left="2454" w:hangingChars="724" w:hanging="2617"/>
        <w:textAlignment w:val="baseline"/>
        <w:rPr>
          <w:rFonts w:ascii="宋体" w:hAnsi="宋体"/>
          <w:b/>
          <w:sz w:val="32"/>
        </w:rPr>
      </w:pPr>
      <w:r>
        <w:rPr>
          <w:rFonts w:ascii="宋体" w:hAnsi="宋体" w:hint="eastAsia"/>
          <w:b/>
          <w:bCs/>
          <w:sz w:val="36"/>
          <w:szCs w:val="36"/>
        </w:rPr>
        <w:t>采购项目名称：</w:t>
      </w:r>
      <w:r>
        <w:rPr>
          <w:rFonts w:ascii="宋体" w:hAnsi="宋体" w:hint="eastAsia"/>
          <w:b/>
          <w:sz w:val="36"/>
          <w:szCs w:val="36"/>
        </w:rPr>
        <w:t>青海大学教学基本条件改善采购项目</w:t>
      </w:r>
    </w:p>
    <w:p w:rsidR="001070DC" w:rsidRDefault="005841C5">
      <w:pPr>
        <w:adjustRightInd w:val="0"/>
        <w:spacing w:line="360" w:lineRule="auto"/>
        <w:ind w:leftChars="-118" w:left="-283" w:firstLineChars="50" w:firstLine="181"/>
        <w:textAlignment w:val="baseline"/>
        <w:rPr>
          <w:rFonts w:ascii="宋体" w:hAnsi="宋体"/>
          <w:b/>
          <w:bCs/>
          <w:sz w:val="36"/>
          <w:szCs w:val="36"/>
        </w:rPr>
      </w:pPr>
      <w:r>
        <w:rPr>
          <w:rFonts w:ascii="宋体" w:hAnsi="宋体" w:hint="eastAsia"/>
          <w:b/>
          <w:bCs/>
          <w:sz w:val="36"/>
          <w:szCs w:val="36"/>
        </w:rPr>
        <w:t>所 投 包 号：</w:t>
      </w:r>
    </w:p>
    <w:p w:rsidR="001070DC" w:rsidRDefault="001070DC">
      <w:pPr>
        <w:adjustRightInd w:val="0"/>
        <w:spacing w:line="360" w:lineRule="auto"/>
        <w:ind w:leftChars="-118" w:left="-283" w:firstLineChars="0" w:firstLine="1"/>
        <w:textAlignment w:val="baseline"/>
        <w:rPr>
          <w:rFonts w:ascii="宋体" w:hAnsi="宋体"/>
          <w:b/>
          <w:bCs/>
          <w:sz w:val="36"/>
          <w:szCs w:val="36"/>
        </w:rPr>
      </w:pPr>
    </w:p>
    <w:p w:rsidR="001070DC" w:rsidRDefault="001070DC">
      <w:pPr>
        <w:adjustRightInd w:val="0"/>
        <w:spacing w:line="360" w:lineRule="auto"/>
        <w:ind w:leftChars="-118" w:left="-283" w:firstLineChars="0" w:firstLine="1"/>
        <w:textAlignment w:val="baseline"/>
        <w:rPr>
          <w:rFonts w:ascii="宋体" w:hAnsi="宋体"/>
          <w:b/>
          <w:bCs/>
          <w:sz w:val="36"/>
          <w:szCs w:val="36"/>
        </w:rPr>
      </w:pPr>
    </w:p>
    <w:p w:rsidR="001070DC" w:rsidRDefault="001070DC">
      <w:pPr>
        <w:adjustRightInd w:val="0"/>
        <w:spacing w:line="360" w:lineRule="auto"/>
        <w:ind w:leftChars="-118" w:left="-283" w:firstLineChars="0" w:firstLine="1"/>
        <w:textAlignment w:val="baseline"/>
        <w:rPr>
          <w:rFonts w:ascii="宋体" w:hAnsi="宋体"/>
          <w:b/>
          <w:bCs/>
          <w:sz w:val="36"/>
          <w:szCs w:val="36"/>
        </w:rPr>
      </w:pPr>
    </w:p>
    <w:p w:rsidR="002221A4" w:rsidRPr="00590C48" w:rsidRDefault="002221A4" w:rsidP="00590C48">
      <w:pPr>
        <w:adjustRightInd w:val="0"/>
        <w:spacing w:line="360" w:lineRule="auto"/>
        <w:ind w:firstLineChars="0" w:firstLine="0"/>
        <w:textAlignment w:val="baseline"/>
        <w:rPr>
          <w:rFonts w:ascii="宋体" w:hAnsi="宋体"/>
          <w:b/>
          <w:bCs/>
          <w:sz w:val="36"/>
          <w:szCs w:val="36"/>
        </w:rPr>
      </w:pPr>
    </w:p>
    <w:p w:rsidR="001070DC" w:rsidRDefault="005841C5">
      <w:pPr>
        <w:adjustRightInd w:val="0"/>
        <w:spacing w:line="360" w:lineRule="auto"/>
        <w:ind w:leftChars="-118" w:left="-283" w:firstLineChars="0" w:firstLine="1"/>
        <w:jc w:val="center"/>
        <w:textAlignment w:val="baseline"/>
        <w:rPr>
          <w:rFonts w:ascii="宋体" w:hAnsi="宋体"/>
          <w:b/>
          <w:sz w:val="36"/>
          <w:szCs w:val="36"/>
        </w:rPr>
      </w:pPr>
      <w:r>
        <w:rPr>
          <w:rFonts w:ascii="宋体" w:hAnsi="宋体" w:hint="eastAsia"/>
          <w:b/>
          <w:bCs/>
          <w:sz w:val="36"/>
          <w:szCs w:val="36"/>
        </w:rPr>
        <w:t>投标单位</w:t>
      </w:r>
      <w:r>
        <w:rPr>
          <w:rFonts w:ascii="宋体" w:hAnsi="宋体" w:hint="eastAsia"/>
          <w:b/>
          <w:sz w:val="36"/>
          <w:szCs w:val="36"/>
        </w:rPr>
        <w:t>：</w:t>
      </w:r>
    </w:p>
    <w:p w:rsidR="001070DC" w:rsidRDefault="005841C5" w:rsidP="002221A4">
      <w:pPr>
        <w:spacing w:line="360" w:lineRule="auto"/>
        <w:ind w:firstLineChars="950" w:firstLine="3052"/>
        <w:rPr>
          <w:rFonts w:ascii="宋体" w:hAnsi="宋体"/>
          <w:b/>
          <w:sz w:val="32"/>
        </w:rPr>
      </w:pPr>
      <w:r>
        <w:rPr>
          <w:rFonts w:ascii="宋体" w:hAnsi="宋体" w:hint="eastAsia"/>
          <w:b/>
          <w:sz w:val="32"/>
        </w:rPr>
        <w:t>年  月  日</w:t>
      </w:r>
    </w:p>
    <w:p w:rsidR="001070DC" w:rsidRDefault="002221A4" w:rsidP="002221A4">
      <w:pPr>
        <w:widowControl/>
        <w:snapToGrid w:val="0"/>
        <w:spacing w:line="360" w:lineRule="auto"/>
        <w:ind w:firstLineChars="0" w:firstLine="0"/>
        <w:outlineLvl w:val="1"/>
        <w:rPr>
          <w:rFonts w:ascii="宋体"/>
          <w:b/>
          <w:sz w:val="28"/>
          <w:szCs w:val="28"/>
        </w:rPr>
      </w:pPr>
      <w:bookmarkStart w:id="154" w:name="_Toc108429787"/>
      <w:r>
        <w:rPr>
          <w:rFonts w:ascii="宋体"/>
          <w:b/>
          <w:sz w:val="28"/>
          <w:szCs w:val="28"/>
        </w:rPr>
        <w:br w:type="page"/>
      </w:r>
      <w:r w:rsidR="005841C5">
        <w:rPr>
          <w:rFonts w:ascii="宋体" w:hint="eastAsia"/>
          <w:b/>
          <w:sz w:val="28"/>
          <w:szCs w:val="28"/>
        </w:rPr>
        <w:lastRenderedPageBreak/>
        <w:t>附件</w:t>
      </w:r>
      <w:bookmarkStart w:id="155" w:name="_Toc325726038"/>
      <w:bookmarkStart w:id="156" w:name="_Toc376936769"/>
      <w:r w:rsidR="00B55609">
        <w:rPr>
          <w:rFonts w:ascii="宋体" w:hint="eastAsia"/>
          <w:b/>
          <w:sz w:val="28"/>
          <w:szCs w:val="28"/>
        </w:rPr>
        <w:t>9</w:t>
      </w:r>
      <w:r w:rsidR="005841C5">
        <w:rPr>
          <w:rFonts w:ascii="宋体" w:hint="eastAsia"/>
          <w:b/>
          <w:sz w:val="28"/>
          <w:szCs w:val="28"/>
        </w:rPr>
        <w:t>：报价一览表</w:t>
      </w:r>
      <w:bookmarkEnd w:id="154"/>
      <w:bookmarkEnd w:id="155"/>
      <w:bookmarkEnd w:id="156"/>
    </w:p>
    <w:p w:rsidR="001070DC" w:rsidRDefault="001070DC">
      <w:pPr>
        <w:widowControl/>
        <w:snapToGrid w:val="0"/>
        <w:spacing w:line="360" w:lineRule="auto"/>
        <w:ind w:firstLineChars="0" w:firstLine="0"/>
        <w:jc w:val="center"/>
        <w:outlineLvl w:val="1"/>
        <w:rPr>
          <w:rFonts w:ascii="宋体"/>
          <w:b/>
          <w:sz w:val="36"/>
          <w:szCs w:val="36"/>
        </w:rPr>
      </w:pPr>
    </w:p>
    <w:p w:rsidR="001070DC" w:rsidRDefault="005841C5">
      <w:pPr>
        <w:ind w:firstLineChars="55" w:firstLine="199"/>
        <w:jc w:val="center"/>
        <w:rPr>
          <w:rFonts w:ascii="宋体" w:hAnsi="宋体"/>
          <w:b/>
          <w:sz w:val="36"/>
          <w:szCs w:val="36"/>
        </w:rPr>
      </w:pPr>
      <w:r>
        <w:rPr>
          <w:rFonts w:ascii="宋体" w:hAnsi="宋体" w:hint="eastAsia"/>
          <w:b/>
          <w:sz w:val="36"/>
          <w:szCs w:val="36"/>
        </w:rPr>
        <w:t>投标报价一览表</w:t>
      </w:r>
    </w:p>
    <w:p w:rsidR="001070DC" w:rsidRDefault="005841C5">
      <w:pPr>
        <w:ind w:firstLineChars="0" w:firstLine="0"/>
        <w:rPr>
          <w:rFonts w:ascii="宋体" w:hAnsi="宋体"/>
          <w:b/>
          <w:bCs/>
        </w:rPr>
      </w:pPr>
      <w:r>
        <w:rPr>
          <w:rFonts w:ascii="宋体" w:hAnsi="宋体" w:hint="eastAsia"/>
          <w:b/>
        </w:rPr>
        <w:t>投标单位名称：</w:t>
      </w:r>
    </w:p>
    <w:p w:rsidR="001070DC" w:rsidRDefault="005841C5">
      <w:pPr>
        <w:ind w:firstLineChars="0" w:firstLine="0"/>
        <w:jc w:val="right"/>
        <w:rPr>
          <w:rFonts w:ascii="宋体" w:hAnsi="宋体"/>
          <w:b/>
        </w:rPr>
      </w:pPr>
      <w:r>
        <w:rPr>
          <w:rFonts w:ascii="宋体" w:hAnsi="宋体" w:hint="eastAsia"/>
        </w:rPr>
        <w:t>单位：</w:t>
      </w:r>
      <w:r>
        <w:rPr>
          <w:rFonts w:ascii="宋体" w:hAnsi="宋体" w:hint="eastAsia"/>
          <w:bCs/>
        </w:rPr>
        <w:t>人民币(元)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827"/>
        <w:gridCol w:w="1560"/>
        <w:gridCol w:w="1560"/>
      </w:tblGrid>
      <w:tr w:rsidR="001070DC">
        <w:trPr>
          <w:cantSplit/>
          <w:trHeight w:val="699"/>
        </w:trPr>
        <w:tc>
          <w:tcPr>
            <w:tcW w:w="2092" w:type="dxa"/>
            <w:vAlign w:val="center"/>
          </w:tcPr>
          <w:p w:rsidR="001070DC" w:rsidRDefault="005841C5">
            <w:pPr>
              <w:adjustRightInd w:val="0"/>
              <w:ind w:firstLineChars="0" w:firstLine="0"/>
              <w:jc w:val="center"/>
              <w:textAlignment w:val="baseline"/>
              <w:rPr>
                <w:rFonts w:ascii="宋体" w:hAnsi="宋体"/>
                <w:b/>
              </w:rPr>
            </w:pPr>
            <w:r>
              <w:rPr>
                <w:rFonts w:ascii="宋体" w:hAnsi="宋体" w:hint="eastAsia"/>
                <w:b/>
              </w:rPr>
              <w:t>项目名称</w:t>
            </w:r>
          </w:p>
          <w:p w:rsidR="001070DC" w:rsidRDefault="005841C5">
            <w:pPr>
              <w:adjustRightInd w:val="0"/>
              <w:ind w:firstLineChars="0" w:firstLine="0"/>
              <w:jc w:val="center"/>
              <w:textAlignment w:val="baseline"/>
              <w:rPr>
                <w:rFonts w:ascii="宋体" w:hAnsi="宋体"/>
                <w:b/>
              </w:rPr>
            </w:pPr>
            <w:r>
              <w:rPr>
                <w:rFonts w:ascii="宋体" w:hAnsi="宋体" w:hint="eastAsia"/>
                <w:b/>
              </w:rPr>
              <w:t>（所投包号）</w:t>
            </w:r>
          </w:p>
        </w:tc>
        <w:tc>
          <w:tcPr>
            <w:tcW w:w="3827" w:type="dxa"/>
            <w:vAlign w:val="center"/>
          </w:tcPr>
          <w:p w:rsidR="001070DC" w:rsidRDefault="005841C5">
            <w:pPr>
              <w:adjustRightInd w:val="0"/>
              <w:ind w:firstLine="482"/>
              <w:jc w:val="center"/>
              <w:textAlignment w:val="baseline"/>
              <w:rPr>
                <w:rFonts w:ascii="宋体" w:hAnsi="宋体"/>
                <w:b/>
              </w:rPr>
            </w:pPr>
            <w:r>
              <w:rPr>
                <w:rFonts w:ascii="宋体" w:hAnsi="宋体" w:hint="eastAsia"/>
                <w:b/>
              </w:rPr>
              <w:t>投标总报价</w:t>
            </w:r>
          </w:p>
        </w:tc>
        <w:tc>
          <w:tcPr>
            <w:tcW w:w="1560" w:type="dxa"/>
            <w:vAlign w:val="center"/>
          </w:tcPr>
          <w:p w:rsidR="001070DC" w:rsidRDefault="005841C5">
            <w:pPr>
              <w:adjustRightInd w:val="0"/>
              <w:ind w:firstLineChars="50" w:firstLine="120"/>
              <w:textAlignment w:val="baseline"/>
              <w:rPr>
                <w:rFonts w:ascii="宋体" w:hAnsi="宋体"/>
                <w:b/>
              </w:rPr>
            </w:pPr>
            <w:r>
              <w:rPr>
                <w:rFonts w:ascii="宋体" w:hAnsi="宋体" w:hint="eastAsia"/>
                <w:b/>
              </w:rPr>
              <w:t>交 货 期</w:t>
            </w:r>
          </w:p>
        </w:tc>
        <w:tc>
          <w:tcPr>
            <w:tcW w:w="1560" w:type="dxa"/>
            <w:vAlign w:val="center"/>
          </w:tcPr>
          <w:p w:rsidR="001070DC" w:rsidRDefault="005841C5">
            <w:pPr>
              <w:adjustRightInd w:val="0"/>
              <w:ind w:leftChars="16" w:left="279" w:hangingChars="100" w:hanging="241"/>
              <w:jc w:val="center"/>
              <w:textAlignment w:val="baseline"/>
              <w:rPr>
                <w:rFonts w:ascii="宋体" w:hAnsi="宋体"/>
                <w:b/>
              </w:rPr>
            </w:pPr>
            <w:r>
              <w:rPr>
                <w:rFonts w:ascii="宋体" w:hAnsi="宋体" w:hint="eastAsia"/>
                <w:b/>
              </w:rPr>
              <w:t>备注</w:t>
            </w:r>
          </w:p>
        </w:tc>
      </w:tr>
      <w:tr w:rsidR="001070DC">
        <w:trPr>
          <w:cantSplit/>
          <w:trHeight w:val="555"/>
        </w:trPr>
        <w:tc>
          <w:tcPr>
            <w:tcW w:w="2092" w:type="dxa"/>
            <w:vMerge w:val="restart"/>
            <w:vAlign w:val="center"/>
          </w:tcPr>
          <w:p w:rsidR="001070DC" w:rsidRDefault="001070DC">
            <w:pPr>
              <w:adjustRightInd w:val="0"/>
              <w:ind w:firstLine="482"/>
              <w:textAlignment w:val="baseline"/>
              <w:rPr>
                <w:rFonts w:ascii="宋体" w:hAnsi="宋体"/>
                <w:b/>
                <w:bCs/>
              </w:rPr>
            </w:pPr>
          </w:p>
        </w:tc>
        <w:tc>
          <w:tcPr>
            <w:tcW w:w="3827" w:type="dxa"/>
          </w:tcPr>
          <w:p w:rsidR="001070DC" w:rsidRDefault="005841C5">
            <w:pPr>
              <w:adjustRightInd w:val="0"/>
              <w:ind w:firstLineChars="0" w:firstLine="0"/>
              <w:textAlignment w:val="baseline"/>
              <w:rPr>
                <w:rFonts w:ascii="宋体" w:hAnsi="宋体"/>
                <w:b/>
              </w:rPr>
            </w:pPr>
            <w:r>
              <w:rPr>
                <w:rFonts w:ascii="宋体" w:hAnsi="宋体" w:hint="eastAsia"/>
                <w:b/>
              </w:rPr>
              <w:t>大写：</w:t>
            </w:r>
          </w:p>
        </w:tc>
        <w:tc>
          <w:tcPr>
            <w:tcW w:w="1560" w:type="dxa"/>
            <w:vMerge w:val="restart"/>
          </w:tcPr>
          <w:p w:rsidR="001070DC" w:rsidRDefault="001070DC">
            <w:pPr>
              <w:adjustRightInd w:val="0"/>
              <w:ind w:firstLineChars="82" w:firstLine="198"/>
              <w:textAlignment w:val="baseline"/>
              <w:rPr>
                <w:rFonts w:ascii="宋体" w:hAnsi="宋体"/>
                <w:b/>
              </w:rPr>
            </w:pPr>
          </w:p>
        </w:tc>
        <w:tc>
          <w:tcPr>
            <w:tcW w:w="1560" w:type="dxa"/>
            <w:vMerge w:val="restart"/>
          </w:tcPr>
          <w:p w:rsidR="001070DC" w:rsidRDefault="001070DC">
            <w:pPr>
              <w:adjustRightInd w:val="0"/>
              <w:ind w:firstLineChars="0" w:firstLine="0"/>
              <w:textAlignment w:val="baseline"/>
              <w:rPr>
                <w:rFonts w:ascii="宋体" w:hAnsi="宋体"/>
                <w:b/>
              </w:rPr>
            </w:pPr>
          </w:p>
        </w:tc>
      </w:tr>
      <w:tr w:rsidR="001070DC">
        <w:trPr>
          <w:cantSplit/>
          <w:trHeight w:val="577"/>
        </w:trPr>
        <w:tc>
          <w:tcPr>
            <w:tcW w:w="2092" w:type="dxa"/>
            <w:vMerge/>
            <w:vAlign w:val="center"/>
          </w:tcPr>
          <w:p w:rsidR="001070DC" w:rsidRDefault="001070DC">
            <w:pPr>
              <w:adjustRightInd w:val="0"/>
              <w:ind w:firstLine="482"/>
              <w:textAlignment w:val="baseline"/>
              <w:rPr>
                <w:rFonts w:ascii="宋体" w:hAnsi="宋体"/>
                <w:b/>
                <w:bCs/>
              </w:rPr>
            </w:pPr>
          </w:p>
        </w:tc>
        <w:tc>
          <w:tcPr>
            <w:tcW w:w="3827" w:type="dxa"/>
          </w:tcPr>
          <w:p w:rsidR="001070DC" w:rsidRDefault="005841C5">
            <w:pPr>
              <w:adjustRightInd w:val="0"/>
              <w:ind w:firstLineChars="0" w:firstLine="0"/>
              <w:textAlignment w:val="baseline"/>
              <w:rPr>
                <w:rFonts w:ascii="宋体" w:hAnsi="宋体"/>
                <w:b/>
              </w:rPr>
            </w:pPr>
            <w:r>
              <w:rPr>
                <w:rFonts w:ascii="宋体" w:hAnsi="宋体" w:hint="eastAsia"/>
                <w:b/>
              </w:rPr>
              <w:t>小写：</w:t>
            </w:r>
          </w:p>
        </w:tc>
        <w:tc>
          <w:tcPr>
            <w:tcW w:w="1560" w:type="dxa"/>
            <w:vMerge/>
          </w:tcPr>
          <w:p w:rsidR="001070DC" w:rsidRDefault="001070DC">
            <w:pPr>
              <w:adjustRightInd w:val="0"/>
              <w:ind w:firstLine="482"/>
              <w:textAlignment w:val="baseline"/>
              <w:rPr>
                <w:rFonts w:ascii="宋体" w:hAnsi="宋体"/>
                <w:b/>
              </w:rPr>
            </w:pPr>
          </w:p>
        </w:tc>
        <w:tc>
          <w:tcPr>
            <w:tcW w:w="1560" w:type="dxa"/>
            <w:vMerge/>
          </w:tcPr>
          <w:p w:rsidR="001070DC" w:rsidRDefault="001070DC">
            <w:pPr>
              <w:adjustRightInd w:val="0"/>
              <w:ind w:firstLineChars="0" w:firstLine="0"/>
              <w:textAlignment w:val="baseline"/>
              <w:rPr>
                <w:rFonts w:ascii="宋体" w:hAnsi="宋体"/>
                <w:b/>
              </w:rPr>
            </w:pPr>
          </w:p>
        </w:tc>
      </w:tr>
      <w:tr w:rsidR="001070DC">
        <w:trPr>
          <w:cantSplit/>
          <w:trHeight w:val="1283"/>
        </w:trPr>
        <w:tc>
          <w:tcPr>
            <w:tcW w:w="9039" w:type="dxa"/>
            <w:gridSpan w:val="4"/>
            <w:vAlign w:val="center"/>
          </w:tcPr>
          <w:p w:rsidR="001070DC" w:rsidRDefault="005841C5">
            <w:pPr>
              <w:adjustRightInd w:val="0"/>
              <w:ind w:firstLineChars="0" w:firstLine="0"/>
              <w:textAlignment w:val="baseline"/>
              <w:rPr>
                <w:rFonts w:ascii="宋体" w:hAnsi="宋体"/>
                <w:b/>
              </w:rPr>
            </w:pPr>
            <w:r>
              <w:rPr>
                <w:rFonts w:ascii="宋体" w:hAnsi="宋体" w:hint="eastAsia"/>
                <w:b/>
              </w:rPr>
              <w:t>其他承诺及需要说明的事项：</w:t>
            </w:r>
          </w:p>
        </w:tc>
      </w:tr>
    </w:tbl>
    <w:p w:rsidR="001070DC" w:rsidRDefault="005841C5">
      <w:pPr>
        <w:adjustRightInd w:val="0"/>
        <w:spacing w:line="276" w:lineRule="auto"/>
        <w:ind w:firstLineChars="0" w:firstLine="0"/>
        <w:textAlignment w:val="baseline"/>
        <w:rPr>
          <w:rFonts w:ascii="宋体" w:hAnsi="宋体"/>
        </w:rPr>
      </w:pPr>
      <w:r>
        <w:rPr>
          <w:rFonts w:ascii="宋体" w:hAnsi="宋体" w:hint="eastAsia"/>
          <w:b/>
        </w:rPr>
        <w:t>注：</w:t>
      </w:r>
      <w:r>
        <w:rPr>
          <w:rFonts w:ascii="宋体" w:hAnsi="宋体" w:hint="eastAsia"/>
        </w:rPr>
        <w:t>1、填写此表时不得改变表格形式。</w:t>
      </w:r>
    </w:p>
    <w:p w:rsidR="001070DC" w:rsidRDefault="005841C5">
      <w:pPr>
        <w:adjustRightInd w:val="0"/>
        <w:spacing w:line="276" w:lineRule="auto"/>
        <w:ind w:firstLine="480"/>
        <w:textAlignment w:val="baseline"/>
        <w:rPr>
          <w:rFonts w:ascii="宋体" w:hAnsi="宋体"/>
        </w:rPr>
      </w:pPr>
      <w:r>
        <w:rPr>
          <w:rFonts w:ascii="宋体" w:hAnsi="宋体" w:hint="eastAsia"/>
        </w:rPr>
        <w:t>2、投标总报价包括产品费、检验费、手续费、包装费、运输费、保险费、安装调试费、税金及不可预见费等全部费用。</w:t>
      </w:r>
    </w:p>
    <w:p w:rsidR="001070DC" w:rsidRDefault="005841C5">
      <w:pPr>
        <w:adjustRightInd w:val="0"/>
        <w:spacing w:line="276" w:lineRule="auto"/>
        <w:ind w:firstLine="480"/>
        <w:textAlignment w:val="baseline"/>
        <w:rPr>
          <w:rFonts w:ascii="宋体" w:hAnsi="宋体"/>
        </w:rPr>
      </w:pPr>
      <w:r>
        <w:rPr>
          <w:rFonts w:ascii="宋体" w:hAnsi="宋体" w:hint="eastAsia"/>
        </w:rPr>
        <w:t>3、“交货期”是指产品能够交付使用的具体时间。</w:t>
      </w:r>
    </w:p>
    <w:p w:rsidR="001070DC" w:rsidRDefault="005841C5">
      <w:pPr>
        <w:adjustRightInd w:val="0"/>
        <w:spacing w:line="276" w:lineRule="auto"/>
        <w:ind w:firstLine="480"/>
        <w:textAlignment w:val="baseline"/>
        <w:rPr>
          <w:rFonts w:ascii="宋体" w:hAnsi="宋体"/>
        </w:rPr>
      </w:pPr>
      <w:r>
        <w:rPr>
          <w:rFonts w:ascii="宋体" w:hAnsi="宋体" w:hint="eastAsia"/>
        </w:rPr>
        <w:t>4、除在投标文件中编制此表以外，投标人应在青海省政府采购电子化平台中进行网上报价，网上报价应和此表报价一致，否则以网上报价为准，不接受者投标无效。</w:t>
      </w:r>
    </w:p>
    <w:p w:rsidR="001070DC" w:rsidRDefault="005841C5">
      <w:pPr>
        <w:adjustRightInd w:val="0"/>
        <w:spacing w:line="276" w:lineRule="auto"/>
        <w:ind w:firstLine="480"/>
        <w:textAlignment w:val="baseline"/>
        <w:rPr>
          <w:rFonts w:ascii="宋体" w:hAnsi="宋体"/>
        </w:rPr>
      </w:pPr>
      <w:r>
        <w:rPr>
          <w:rFonts w:ascii="宋体" w:hAnsi="宋体" w:hint="eastAsia"/>
        </w:rPr>
        <w:t>5、投标总报价不能有两个或两个以上的报价方案，否则，投标无效。</w:t>
      </w:r>
    </w:p>
    <w:p w:rsidR="001070DC" w:rsidRDefault="005841C5">
      <w:pPr>
        <w:adjustRightInd w:val="0"/>
        <w:spacing w:line="276" w:lineRule="auto"/>
        <w:ind w:firstLine="480"/>
        <w:textAlignment w:val="baseline"/>
        <w:rPr>
          <w:rFonts w:ascii="宋体" w:hAnsi="宋体"/>
        </w:rPr>
      </w:pPr>
      <w:r>
        <w:rPr>
          <w:rFonts w:ascii="宋体" w:hAnsi="宋体" w:hint="eastAsia"/>
        </w:rPr>
        <w:t>6、投标人应及时关注开标过程，查看开标结果并在报价一览表上进行电子签署。若投标人不进行相关签署，将被视为其对报价一览表中所载内容无异议。</w:t>
      </w:r>
    </w:p>
    <w:p w:rsidR="001070DC" w:rsidRDefault="001070DC">
      <w:pPr>
        <w:adjustRightInd w:val="0"/>
        <w:ind w:firstLineChars="0" w:firstLine="0"/>
        <w:textAlignment w:val="baseline"/>
        <w:rPr>
          <w:rFonts w:ascii="宋体" w:hAnsi="宋体"/>
        </w:rPr>
      </w:pPr>
    </w:p>
    <w:p w:rsidR="001070DC" w:rsidRDefault="001070DC">
      <w:pPr>
        <w:adjustRightInd w:val="0"/>
        <w:ind w:firstLineChars="0" w:firstLine="0"/>
        <w:textAlignment w:val="baseline"/>
        <w:rPr>
          <w:rFonts w:ascii="宋体" w:hAnsi="宋体"/>
        </w:rPr>
      </w:pPr>
    </w:p>
    <w:p w:rsidR="001070DC" w:rsidRDefault="001070DC">
      <w:pPr>
        <w:adjustRightInd w:val="0"/>
        <w:ind w:firstLineChars="0" w:firstLine="0"/>
        <w:textAlignment w:val="baseline"/>
        <w:rPr>
          <w:rFonts w:ascii="宋体" w:hAnsi="宋体"/>
        </w:rPr>
      </w:pPr>
    </w:p>
    <w:p w:rsidR="001070DC" w:rsidRDefault="001070DC">
      <w:pPr>
        <w:ind w:firstLineChars="0" w:firstLine="0"/>
        <w:rPr>
          <w:rFonts w:ascii="宋体" w:hAnsi="宋体"/>
        </w:rPr>
      </w:pPr>
    </w:p>
    <w:p w:rsidR="001070DC" w:rsidRDefault="001070DC">
      <w:pPr>
        <w:ind w:firstLineChars="0" w:firstLine="0"/>
        <w:rPr>
          <w:rFonts w:ascii="宋体" w:hAnsi="宋体"/>
        </w:rPr>
      </w:pPr>
    </w:p>
    <w:p w:rsidR="001070DC" w:rsidRDefault="001070DC">
      <w:pPr>
        <w:ind w:firstLineChars="0" w:firstLine="0"/>
        <w:rPr>
          <w:rFonts w:ascii="宋体" w:hAnsi="宋体"/>
        </w:rPr>
      </w:pPr>
    </w:p>
    <w:p w:rsidR="007E64FC" w:rsidRDefault="007E64FC" w:rsidP="00B55609">
      <w:pPr>
        <w:ind w:right="720" w:firstLine="482"/>
        <w:jc w:val="right"/>
        <w:rPr>
          <w:rFonts w:ascii="宋体" w:hAnsi="宋体"/>
          <w:b/>
        </w:rPr>
      </w:pPr>
    </w:p>
    <w:p w:rsidR="00B55609" w:rsidRDefault="00B55609" w:rsidP="00B55609">
      <w:pPr>
        <w:ind w:right="720" w:firstLine="482"/>
        <w:jc w:val="right"/>
        <w:rPr>
          <w:rFonts w:ascii="宋体" w:hAnsi="宋体"/>
          <w:b/>
        </w:rPr>
      </w:pP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rsidR="00B55609" w:rsidRDefault="00B55609" w:rsidP="00B55609">
      <w:pPr>
        <w:ind w:firstLine="482"/>
        <w:jc w:val="right"/>
        <w:rPr>
          <w:rFonts w:ascii="宋体" w:hAnsi="宋体"/>
          <w:b/>
        </w:rPr>
      </w:pPr>
      <w:r>
        <w:rPr>
          <w:rFonts w:ascii="宋体" w:hAnsi="宋体" w:hint="eastAsia"/>
          <w:b/>
        </w:rPr>
        <w:t>法定代表人或委托代理人：</w:t>
      </w:r>
      <w:r>
        <w:rPr>
          <w:rFonts w:ascii="仿宋_GB2312" w:eastAsia="仿宋_GB2312" w:cs="宋体" w:hint="eastAsia"/>
          <w:kern w:val="0"/>
          <w:u w:val="single"/>
        </w:rPr>
        <w:t xml:space="preserve">       </w:t>
      </w:r>
      <w:r>
        <w:rPr>
          <w:rFonts w:ascii="宋体" w:hAnsi="宋体" w:hint="eastAsia"/>
          <w:b/>
        </w:rPr>
        <w:t>（签字或盖章）</w:t>
      </w:r>
    </w:p>
    <w:p w:rsidR="00B55609" w:rsidRDefault="00B55609" w:rsidP="00B55609">
      <w:pPr>
        <w:ind w:right="480" w:firstLineChars="2250" w:firstLine="5421"/>
        <w:rPr>
          <w:rFonts w:ascii="宋体" w:hAnsi="宋体"/>
          <w:b/>
        </w:rPr>
      </w:pPr>
      <w:r>
        <w:rPr>
          <w:rFonts w:ascii="宋体" w:hAnsi="宋体" w:hint="eastAsia"/>
          <w:b/>
        </w:rPr>
        <w:t>年  月  日</w:t>
      </w:r>
    </w:p>
    <w:p w:rsidR="001070DC" w:rsidRDefault="005841C5">
      <w:pPr>
        <w:widowControl/>
        <w:snapToGrid w:val="0"/>
        <w:spacing w:line="360" w:lineRule="auto"/>
        <w:ind w:firstLineChars="0" w:firstLine="0"/>
        <w:outlineLvl w:val="1"/>
        <w:rPr>
          <w:rFonts w:ascii="宋体"/>
          <w:b/>
          <w:sz w:val="28"/>
          <w:szCs w:val="28"/>
        </w:rPr>
      </w:pPr>
      <w:r>
        <w:rPr>
          <w:rFonts w:ascii="宋体"/>
          <w:b/>
          <w:sz w:val="28"/>
          <w:szCs w:val="28"/>
        </w:rPr>
        <w:br w:type="page"/>
      </w:r>
      <w:bookmarkStart w:id="157" w:name="_Toc108429788"/>
      <w:r>
        <w:rPr>
          <w:rFonts w:ascii="宋体" w:hint="eastAsia"/>
          <w:b/>
          <w:sz w:val="28"/>
          <w:szCs w:val="28"/>
        </w:rPr>
        <w:lastRenderedPageBreak/>
        <w:t>附件</w:t>
      </w:r>
      <w:bookmarkStart w:id="158" w:name="_Toc325726039"/>
      <w:bookmarkStart w:id="159" w:name="_Toc376936770"/>
      <w:r>
        <w:rPr>
          <w:rFonts w:ascii="宋体" w:hint="eastAsia"/>
          <w:b/>
          <w:sz w:val="28"/>
          <w:szCs w:val="28"/>
        </w:rPr>
        <w:t>1</w:t>
      </w:r>
      <w:r w:rsidR="00B55609">
        <w:rPr>
          <w:rFonts w:ascii="宋体" w:hint="eastAsia"/>
          <w:b/>
          <w:sz w:val="28"/>
          <w:szCs w:val="28"/>
        </w:rPr>
        <w:t>0</w:t>
      </w:r>
      <w:r>
        <w:rPr>
          <w:rFonts w:ascii="宋体" w:hint="eastAsia"/>
          <w:b/>
          <w:sz w:val="28"/>
          <w:szCs w:val="28"/>
        </w:rPr>
        <w:t>：分项报价表</w:t>
      </w:r>
      <w:bookmarkEnd w:id="157"/>
      <w:bookmarkEnd w:id="158"/>
      <w:bookmarkEnd w:id="159"/>
    </w:p>
    <w:p w:rsidR="001070DC" w:rsidRDefault="001070DC">
      <w:pPr>
        <w:widowControl/>
        <w:snapToGrid w:val="0"/>
        <w:spacing w:line="360" w:lineRule="auto"/>
        <w:ind w:firstLineChars="0" w:firstLine="0"/>
        <w:jc w:val="center"/>
        <w:outlineLvl w:val="1"/>
        <w:rPr>
          <w:rFonts w:ascii="宋体"/>
          <w:b/>
          <w:sz w:val="36"/>
          <w:szCs w:val="36"/>
        </w:rPr>
      </w:pPr>
    </w:p>
    <w:p w:rsidR="001070DC" w:rsidRDefault="005841C5">
      <w:pPr>
        <w:ind w:firstLineChars="1055" w:firstLine="3813"/>
        <w:rPr>
          <w:rFonts w:ascii="宋体" w:hAnsi="宋体"/>
          <w:b/>
          <w:sz w:val="36"/>
          <w:szCs w:val="36"/>
        </w:rPr>
      </w:pPr>
      <w:r>
        <w:rPr>
          <w:rFonts w:ascii="宋体" w:hAnsi="宋体" w:hint="eastAsia"/>
          <w:b/>
          <w:sz w:val="36"/>
          <w:szCs w:val="36"/>
        </w:rPr>
        <w:t>分项报价表</w:t>
      </w:r>
    </w:p>
    <w:p w:rsidR="001070DC" w:rsidRDefault="005841C5">
      <w:pPr>
        <w:ind w:firstLineChars="0" w:firstLine="0"/>
        <w:rPr>
          <w:rFonts w:ascii="宋体" w:hAnsi="宋体"/>
          <w:b/>
        </w:rPr>
      </w:pPr>
      <w:r>
        <w:rPr>
          <w:rFonts w:ascii="宋体" w:hAnsi="宋体" w:hint="eastAsia"/>
          <w:b/>
        </w:rPr>
        <w:t>投标单位名称:</w:t>
      </w:r>
    </w:p>
    <w:p w:rsidR="001070DC" w:rsidRDefault="005841C5">
      <w:pPr>
        <w:pStyle w:val="a0"/>
        <w:ind w:firstLineChars="0" w:firstLine="0"/>
        <w:rPr>
          <w:rFonts w:ascii="宋体" w:hAnsi="宋体"/>
          <w:b/>
          <w:sz w:val="24"/>
        </w:rPr>
      </w:pPr>
      <w:r>
        <w:rPr>
          <w:rFonts w:ascii="宋体" w:hAnsi="宋体" w:hint="eastAsia"/>
          <w:b/>
          <w:sz w:val="24"/>
        </w:rPr>
        <w:t>所投包号：</w:t>
      </w:r>
    </w:p>
    <w:p w:rsidR="001070DC" w:rsidRDefault="005841C5">
      <w:pPr>
        <w:ind w:firstLineChars="0" w:firstLine="0"/>
        <w:jc w:val="right"/>
        <w:rPr>
          <w:rFonts w:ascii="宋体" w:hAnsi="宋体"/>
        </w:rPr>
      </w:pPr>
      <w:r>
        <w:rPr>
          <w:rFonts w:ascii="宋体" w:hAnsi="宋体" w:hint="eastAsia"/>
        </w:rPr>
        <w:t>单位：人民币（元）</w:t>
      </w:r>
    </w:p>
    <w:tbl>
      <w:tblPr>
        <w:tblW w:w="89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58"/>
        <w:gridCol w:w="1497"/>
        <w:gridCol w:w="1134"/>
        <w:gridCol w:w="910"/>
        <w:gridCol w:w="1356"/>
        <w:gridCol w:w="953"/>
        <w:gridCol w:w="710"/>
        <w:gridCol w:w="851"/>
        <w:gridCol w:w="850"/>
      </w:tblGrid>
      <w:tr w:rsidR="001070DC">
        <w:trPr>
          <w:trHeight w:val="529"/>
        </w:trPr>
        <w:tc>
          <w:tcPr>
            <w:tcW w:w="658" w:type="dxa"/>
            <w:vAlign w:val="center"/>
          </w:tcPr>
          <w:p w:rsidR="001070DC" w:rsidRDefault="005841C5">
            <w:pPr>
              <w:ind w:firstLineChars="0" w:firstLine="0"/>
              <w:jc w:val="center"/>
              <w:rPr>
                <w:rFonts w:ascii="宋体" w:hAnsi="宋体"/>
              </w:rPr>
            </w:pPr>
            <w:r>
              <w:rPr>
                <w:rFonts w:ascii="宋体" w:hAnsi="宋体" w:hint="eastAsia"/>
              </w:rPr>
              <w:t>序号</w:t>
            </w:r>
          </w:p>
        </w:tc>
        <w:tc>
          <w:tcPr>
            <w:tcW w:w="1497" w:type="dxa"/>
            <w:vAlign w:val="center"/>
          </w:tcPr>
          <w:p w:rsidR="001070DC" w:rsidRDefault="005841C5">
            <w:pPr>
              <w:ind w:firstLineChars="0" w:firstLine="0"/>
              <w:jc w:val="center"/>
              <w:rPr>
                <w:rFonts w:ascii="宋体" w:hAnsi="宋体"/>
              </w:rPr>
            </w:pPr>
            <w:r>
              <w:rPr>
                <w:rFonts w:ascii="宋体" w:hAnsi="宋体" w:hint="eastAsia"/>
              </w:rPr>
              <w:t>产品名称</w:t>
            </w:r>
          </w:p>
        </w:tc>
        <w:tc>
          <w:tcPr>
            <w:tcW w:w="1134" w:type="dxa"/>
            <w:vAlign w:val="center"/>
          </w:tcPr>
          <w:p w:rsidR="001070DC" w:rsidRDefault="005841C5">
            <w:pPr>
              <w:ind w:firstLineChars="0" w:firstLine="0"/>
              <w:jc w:val="center"/>
              <w:rPr>
                <w:rFonts w:ascii="宋体" w:hAnsi="宋体"/>
              </w:rPr>
            </w:pPr>
            <w:r>
              <w:rPr>
                <w:rFonts w:ascii="宋体" w:hAnsi="宋体" w:hint="eastAsia"/>
              </w:rPr>
              <w:t>品牌</w:t>
            </w:r>
          </w:p>
        </w:tc>
        <w:tc>
          <w:tcPr>
            <w:tcW w:w="910" w:type="dxa"/>
            <w:vAlign w:val="center"/>
          </w:tcPr>
          <w:p w:rsidR="001070DC" w:rsidRDefault="005841C5">
            <w:pPr>
              <w:ind w:firstLineChars="0" w:firstLine="0"/>
              <w:jc w:val="center"/>
              <w:rPr>
                <w:rFonts w:ascii="宋体" w:hAnsi="宋体"/>
              </w:rPr>
            </w:pPr>
            <w:r>
              <w:rPr>
                <w:rFonts w:ascii="宋体" w:hAnsi="宋体" w:hint="eastAsia"/>
              </w:rPr>
              <w:t>规格或型号</w:t>
            </w:r>
          </w:p>
        </w:tc>
        <w:tc>
          <w:tcPr>
            <w:tcW w:w="1356" w:type="dxa"/>
            <w:vAlign w:val="center"/>
          </w:tcPr>
          <w:p w:rsidR="001070DC" w:rsidRDefault="005841C5">
            <w:pPr>
              <w:ind w:firstLineChars="0" w:firstLine="0"/>
              <w:jc w:val="center"/>
              <w:rPr>
                <w:rFonts w:ascii="宋体" w:hAnsi="宋体"/>
              </w:rPr>
            </w:pPr>
            <w:r>
              <w:rPr>
                <w:rFonts w:ascii="宋体" w:hAnsi="宋体" w:hint="eastAsia"/>
              </w:rPr>
              <w:t>生产厂家</w:t>
            </w:r>
          </w:p>
        </w:tc>
        <w:tc>
          <w:tcPr>
            <w:tcW w:w="953" w:type="dxa"/>
            <w:vAlign w:val="center"/>
          </w:tcPr>
          <w:p w:rsidR="001070DC" w:rsidRDefault="005841C5">
            <w:pPr>
              <w:ind w:firstLineChars="0" w:firstLine="0"/>
              <w:jc w:val="center"/>
              <w:rPr>
                <w:rFonts w:ascii="宋体" w:hAnsi="宋体"/>
              </w:rPr>
            </w:pPr>
            <w:r>
              <w:rPr>
                <w:rFonts w:ascii="宋体" w:hAnsi="宋体" w:hint="eastAsia"/>
              </w:rPr>
              <w:t>数量及单位</w:t>
            </w:r>
          </w:p>
        </w:tc>
        <w:tc>
          <w:tcPr>
            <w:tcW w:w="710" w:type="dxa"/>
            <w:vAlign w:val="center"/>
          </w:tcPr>
          <w:p w:rsidR="001070DC" w:rsidRDefault="005841C5">
            <w:pPr>
              <w:ind w:firstLineChars="0" w:firstLine="0"/>
              <w:jc w:val="center"/>
              <w:rPr>
                <w:rFonts w:ascii="宋体" w:hAnsi="宋体"/>
              </w:rPr>
            </w:pPr>
            <w:r>
              <w:rPr>
                <w:rFonts w:ascii="宋体" w:hAnsi="宋体" w:hint="eastAsia"/>
              </w:rPr>
              <w:t>单价</w:t>
            </w:r>
          </w:p>
        </w:tc>
        <w:tc>
          <w:tcPr>
            <w:tcW w:w="851" w:type="dxa"/>
            <w:vAlign w:val="center"/>
          </w:tcPr>
          <w:p w:rsidR="001070DC" w:rsidRDefault="005841C5">
            <w:pPr>
              <w:ind w:firstLineChars="0" w:firstLine="0"/>
              <w:jc w:val="center"/>
              <w:rPr>
                <w:rFonts w:ascii="宋体" w:hAnsi="宋体"/>
              </w:rPr>
            </w:pPr>
            <w:r>
              <w:rPr>
                <w:rFonts w:ascii="宋体" w:hAnsi="宋体" w:hint="eastAsia"/>
              </w:rPr>
              <w:t>合计</w:t>
            </w:r>
          </w:p>
        </w:tc>
        <w:tc>
          <w:tcPr>
            <w:tcW w:w="850" w:type="dxa"/>
            <w:vAlign w:val="center"/>
          </w:tcPr>
          <w:p w:rsidR="001070DC" w:rsidRDefault="005841C5">
            <w:pPr>
              <w:ind w:firstLineChars="0" w:firstLine="0"/>
              <w:jc w:val="center"/>
              <w:rPr>
                <w:rFonts w:ascii="宋体" w:hAnsi="宋体"/>
              </w:rPr>
            </w:pPr>
            <w:r>
              <w:rPr>
                <w:rFonts w:ascii="宋体" w:hAnsi="宋体" w:hint="eastAsia"/>
              </w:rPr>
              <w:t>备注</w:t>
            </w:r>
          </w:p>
        </w:tc>
      </w:tr>
      <w:tr w:rsidR="001070DC">
        <w:trPr>
          <w:trHeight w:val="529"/>
        </w:trPr>
        <w:tc>
          <w:tcPr>
            <w:tcW w:w="658" w:type="dxa"/>
            <w:vAlign w:val="center"/>
          </w:tcPr>
          <w:p w:rsidR="001070DC" w:rsidRDefault="005841C5">
            <w:pPr>
              <w:ind w:firstLineChars="83" w:firstLine="199"/>
              <w:jc w:val="center"/>
              <w:rPr>
                <w:rFonts w:ascii="宋体" w:hAnsi="宋体"/>
              </w:rPr>
            </w:pPr>
            <w:r>
              <w:rPr>
                <w:rFonts w:ascii="宋体" w:hAnsi="宋体" w:hint="eastAsia"/>
              </w:rPr>
              <w:t>1</w:t>
            </w:r>
          </w:p>
        </w:tc>
        <w:tc>
          <w:tcPr>
            <w:tcW w:w="1497" w:type="dxa"/>
            <w:vAlign w:val="center"/>
          </w:tcPr>
          <w:p w:rsidR="001070DC" w:rsidRDefault="001070DC">
            <w:pPr>
              <w:ind w:firstLine="480"/>
              <w:jc w:val="center"/>
              <w:rPr>
                <w:rFonts w:ascii="宋体" w:hAnsi="宋体"/>
              </w:rPr>
            </w:pPr>
          </w:p>
        </w:tc>
        <w:tc>
          <w:tcPr>
            <w:tcW w:w="1134" w:type="dxa"/>
            <w:vAlign w:val="center"/>
          </w:tcPr>
          <w:p w:rsidR="001070DC" w:rsidRDefault="001070DC">
            <w:pPr>
              <w:ind w:firstLine="480"/>
              <w:jc w:val="center"/>
              <w:rPr>
                <w:rFonts w:ascii="宋体" w:hAnsi="宋体"/>
              </w:rPr>
            </w:pPr>
          </w:p>
        </w:tc>
        <w:tc>
          <w:tcPr>
            <w:tcW w:w="910" w:type="dxa"/>
            <w:vAlign w:val="center"/>
          </w:tcPr>
          <w:p w:rsidR="001070DC" w:rsidRDefault="001070DC">
            <w:pPr>
              <w:ind w:firstLine="480"/>
              <w:jc w:val="center"/>
              <w:rPr>
                <w:rFonts w:ascii="宋体" w:hAnsi="宋体"/>
              </w:rPr>
            </w:pPr>
          </w:p>
        </w:tc>
        <w:tc>
          <w:tcPr>
            <w:tcW w:w="1356" w:type="dxa"/>
            <w:vAlign w:val="center"/>
          </w:tcPr>
          <w:p w:rsidR="001070DC" w:rsidRDefault="001070DC">
            <w:pPr>
              <w:ind w:firstLine="480"/>
              <w:jc w:val="center"/>
              <w:rPr>
                <w:rFonts w:ascii="宋体" w:hAnsi="宋体"/>
              </w:rPr>
            </w:pPr>
          </w:p>
        </w:tc>
        <w:tc>
          <w:tcPr>
            <w:tcW w:w="953" w:type="dxa"/>
            <w:vAlign w:val="center"/>
          </w:tcPr>
          <w:p w:rsidR="001070DC" w:rsidRDefault="001070DC">
            <w:pPr>
              <w:ind w:firstLine="480"/>
              <w:jc w:val="center"/>
              <w:rPr>
                <w:rFonts w:ascii="宋体" w:hAnsi="宋体"/>
              </w:rPr>
            </w:pPr>
          </w:p>
        </w:tc>
        <w:tc>
          <w:tcPr>
            <w:tcW w:w="710" w:type="dxa"/>
            <w:vAlign w:val="center"/>
          </w:tcPr>
          <w:p w:rsidR="001070DC" w:rsidRDefault="001070DC">
            <w:pPr>
              <w:ind w:firstLine="480"/>
              <w:jc w:val="center"/>
              <w:rPr>
                <w:rFonts w:ascii="宋体" w:hAnsi="宋体"/>
              </w:rPr>
            </w:pPr>
          </w:p>
        </w:tc>
        <w:tc>
          <w:tcPr>
            <w:tcW w:w="851" w:type="dxa"/>
            <w:vAlign w:val="center"/>
          </w:tcPr>
          <w:p w:rsidR="001070DC" w:rsidRDefault="001070DC">
            <w:pPr>
              <w:ind w:firstLine="480"/>
              <w:jc w:val="center"/>
              <w:rPr>
                <w:rFonts w:ascii="宋体" w:hAnsi="宋体"/>
              </w:rPr>
            </w:pPr>
          </w:p>
        </w:tc>
        <w:tc>
          <w:tcPr>
            <w:tcW w:w="850" w:type="dxa"/>
            <w:vAlign w:val="center"/>
          </w:tcPr>
          <w:p w:rsidR="001070DC" w:rsidRDefault="001070DC">
            <w:pPr>
              <w:ind w:firstLine="480"/>
              <w:jc w:val="center"/>
              <w:rPr>
                <w:rFonts w:ascii="宋体" w:hAnsi="宋体"/>
              </w:rPr>
            </w:pPr>
          </w:p>
        </w:tc>
      </w:tr>
      <w:tr w:rsidR="001070DC">
        <w:trPr>
          <w:trHeight w:val="529"/>
        </w:trPr>
        <w:tc>
          <w:tcPr>
            <w:tcW w:w="658" w:type="dxa"/>
            <w:vAlign w:val="center"/>
          </w:tcPr>
          <w:p w:rsidR="001070DC" w:rsidRDefault="005841C5">
            <w:pPr>
              <w:ind w:firstLineChars="83" w:firstLine="199"/>
              <w:jc w:val="center"/>
              <w:rPr>
                <w:rFonts w:ascii="宋体" w:hAnsi="宋体"/>
              </w:rPr>
            </w:pPr>
            <w:r>
              <w:rPr>
                <w:rFonts w:ascii="宋体" w:hAnsi="宋体" w:hint="eastAsia"/>
              </w:rPr>
              <w:t>2</w:t>
            </w:r>
          </w:p>
        </w:tc>
        <w:tc>
          <w:tcPr>
            <w:tcW w:w="1497" w:type="dxa"/>
            <w:vAlign w:val="center"/>
          </w:tcPr>
          <w:p w:rsidR="001070DC" w:rsidRDefault="001070DC">
            <w:pPr>
              <w:ind w:firstLine="480"/>
              <w:jc w:val="center"/>
              <w:rPr>
                <w:rFonts w:ascii="宋体" w:hAnsi="宋体"/>
              </w:rPr>
            </w:pPr>
          </w:p>
        </w:tc>
        <w:tc>
          <w:tcPr>
            <w:tcW w:w="1134" w:type="dxa"/>
            <w:vAlign w:val="center"/>
          </w:tcPr>
          <w:p w:rsidR="001070DC" w:rsidRDefault="001070DC">
            <w:pPr>
              <w:ind w:firstLine="480"/>
              <w:jc w:val="center"/>
              <w:rPr>
                <w:rFonts w:ascii="宋体" w:hAnsi="宋体"/>
              </w:rPr>
            </w:pPr>
          </w:p>
        </w:tc>
        <w:tc>
          <w:tcPr>
            <w:tcW w:w="910" w:type="dxa"/>
            <w:vAlign w:val="center"/>
          </w:tcPr>
          <w:p w:rsidR="001070DC" w:rsidRDefault="001070DC">
            <w:pPr>
              <w:ind w:firstLine="480"/>
              <w:jc w:val="center"/>
              <w:rPr>
                <w:rFonts w:ascii="宋体" w:hAnsi="宋体"/>
              </w:rPr>
            </w:pPr>
          </w:p>
        </w:tc>
        <w:tc>
          <w:tcPr>
            <w:tcW w:w="1356" w:type="dxa"/>
            <w:vAlign w:val="center"/>
          </w:tcPr>
          <w:p w:rsidR="001070DC" w:rsidRDefault="001070DC">
            <w:pPr>
              <w:ind w:firstLine="480"/>
              <w:jc w:val="center"/>
              <w:rPr>
                <w:rFonts w:ascii="宋体" w:hAnsi="宋体"/>
              </w:rPr>
            </w:pPr>
          </w:p>
        </w:tc>
        <w:tc>
          <w:tcPr>
            <w:tcW w:w="953" w:type="dxa"/>
            <w:vAlign w:val="center"/>
          </w:tcPr>
          <w:p w:rsidR="001070DC" w:rsidRDefault="001070DC">
            <w:pPr>
              <w:ind w:firstLine="480"/>
              <w:jc w:val="center"/>
              <w:rPr>
                <w:rFonts w:ascii="宋体" w:hAnsi="宋体"/>
              </w:rPr>
            </w:pPr>
          </w:p>
        </w:tc>
        <w:tc>
          <w:tcPr>
            <w:tcW w:w="710" w:type="dxa"/>
            <w:vAlign w:val="center"/>
          </w:tcPr>
          <w:p w:rsidR="001070DC" w:rsidRDefault="001070DC">
            <w:pPr>
              <w:ind w:firstLine="480"/>
              <w:jc w:val="center"/>
              <w:rPr>
                <w:rFonts w:ascii="宋体" w:hAnsi="宋体"/>
              </w:rPr>
            </w:pPr>
          </w:p>
        </w:tc>
        <w:tc>
          <w:tcPr>
            <w:tcW w:w="851" w:type="dxa"/>
            <w:vAlign w:val="center"/>
          </w:tcPr>
          <w:p w:rsidR="001070DC" w:rsidRDefault="001070DC">
            <w:pPr>
              <w:ind w:firstLine="480"/>
              <w:jc w:val="center"/>
              <w:rPr>
                <w:rFonts w:ascii="宋体" w:hAnsi="宋体"/>
              </w:rPr>
            </w:pPr>
          </w:p>
        </w:tc>
        <w:tc>
          <w:tcPr>
            <w:tcW w:w="850" w:type="dxa"/>
            <w:vAlign w:val="center"/>
          </w:tcPr>
          <w:p w:rsidR="001070DC" w:rsidRDefault="001070DC">
            <w:pPr>
              <w:ind w:firstLine="480"/>
              <w:jc w:val="center"/>
              <w:rPr>
                <w:rFonts w:ascii="宋体" w:hAnsi="宋体"/>
              </w:rPr>
            </w:pPr>
          </w:p>
        </w:tc>
      </w:tr>
      <w:tr w:rsidR="001070DC">
        <w:trPr>
          <w:trHeight w:val="529"/>
        </w:trPr>
        <w:tc>
          <w:tcPr>
            <w:tcW w:w="658" w:type="dxa"/>
            <w:vAlign w:val="center"/>
          </w:tcPr>
          <w:p w:rsidR="001070DC" w:rsidRDefault="005841C5">
            <w:pPr>
              <w:ind w:firstLineChars="83" w:firstLine="199"/>
              <w:jc w:val="center"/>
              <w:rPr>
                <w:rFonts w:ascii="宋体" w:hAnsi="宋体"/>
              </w:rPr>
            </w:pPr>
            <w:r>
              <w:rPr>
                <w:rFonts w:ascii="宋体" w:hAnsi="宋体" w:hint="eastAsia"/>
              </w:rPr>
              <w:t>3</w:t>
            </w:r>
          </w:p>
        </w:tc>
        <w:tc>
          <w:tcPr>
            <w:tcW w:w="1497" w:type="dxa"/>
            <w:vAlign w:val="center"/>
          </w:tcPr>
          <w:p w:rsidR="001070DC" w:rsidRDefault="001070DC">
            <w:pPr>
              <w:ind w:firstLine="480"/>
              <w:jc w:val="center"/>
              <w:rPr>
                <w:rFonts w:ascii="宋体" w:hAnsi="宋体"/>
              </w:rPr>
            </w:pPr>
          </w:p>
        </w:tc>
        <w:tc>
          <w:tcPr>
            <w:tcW w:w="1134" w:type="dxa"/>
            <w:vAlign w:val="center"/>
          </w:tcPr>
          <w:p w:rsidR="001070DC" w:rsidRDefault="001070DC">
            <w:pPr>
              <w:ind w:firstLine="480"/>
              <w:jc w:val="center"/>
              <w:rPr>
                <w:rFonts w:ascii="宋体" w:hAnsi="宋体"/>
              </w:rPr>
            </w:pPr>
          </w:p>
        </w:tc>
        <w:tc>
          <w:tcPr>
            <w:tcW w:w="910" w:type="dxa"/>
            <w:vAlign w:val="center"/>
          </w:tcPr>
          <w:p w:rsidR="001070DC" w:rsidRDefault="001070DC">
            <w:pPr>
              <w:ind w:firstLine="480"/>
              <w:jc w:val="center"/>
              <w:rPr>
                <w:rFonts w:ascii="宋体" w:hAnsi="宋体"/>
              </w:rPr>
            </w:pPr>
          </w:p>
        </w:tc>
        <w:tc>
          <w:tcPr>
            <w:tcW w:w="1356" w:type="dxa"/>
            <w:vAlign w:val="center"/>
          </w:tcPr>
          <w:p w:rsidR="001070DC" w:rsidRDefault="001070DC">
            <w:pPr>
              <w:ind w:firstLine="480"/>
              <w:jc w:val="center"/>
              <w:rPr>
                <w:rFonts w:ascii="宋体" w:hAnsi="宋体"/>
              </w:rPr>
            </w:pPr>
          </w:p>
        </w:tc>
        <w:tc>
          <w:tcPr>
            <w:tcW w:w="953" w:type="dxa"/>
            <w:vAlign w:val="center"/>
          </w:tcPr>
          <w:p w:rsidR="001070DC" w:rsidRDefault="001070DC">
            <w:pPr>
              <w:ind w:firstLine="480"/>
              <w:jc w:val="center"/>
              <w:rPr>
                <w:rFonts w:ascii="宋体" w:hAnsi="宋体"/>
              </w:rPr>
            </w:pPr>
          </w:p>
        </w:tc>
        <w:tc>
          <w:tcPr>
            <w:tcW w:w="710" w:type="dxa"/>
            <w:vAlign w:val="center"/>
          </w:tcPr>
          <w:p w:rsidR="001070DC" w:rsidRDefault="001070DC">
            <w:pPr>
              <w:ind w:firstLine="480"/>
              <w:jc w:val="center"/>
              <w:rPr>
                <w:rFonts w:ascii="宋体" w:hAnsi="宋体"/>
              </w:rPr>
            </w:pPr>
          </w:p>
        </w:tc>
        <w:tc>
          <w:tcPr>
            <w:tcW w:w="851" w:type="dxa"/>
            <w:vAlign w:val="center"/>
          </w:tcPr>
          <w:p w:rsidR="001070DC" w:rsidRDefault="001070DC">
            <w:pPr>
              <w:ind w:firstLine="480"/>
              <w:jc w:val="center"/>
              <w:rPr>
                <w:rFonts w:ascii="宋体" w:hAnsi="宋体"/>
              </w:rPr>
            </w:pPr>
          </w:p>
        </w:tc>
        <w:tc>
          <w:tcPr>
            <w:tcW w:w="850" w:type="dxa"/>
            <w:vAlign w:val="center"/>
          </w:tcPr>
          <w:p w:rsidR="001070DC" w:rsidRDefault="001070DC">
            <w:pPr>
              <w:ind w:firstLine="480"/>
              <w:jc w:val="center"/>
              <w:rPr>
                <w:rFonts w:ascii="宋体" w:hAnsi="宋体"/>
              </w:rPr>
            </w:pPr>
          </w:p>
        </w:tc>
      </w:tr>
      <w:tr w:rsidR="001070DC">
        <w:trPr>
          <w:trHeight w:val="529"/>
        </w:trPr>
        <w:tc>
          <w:tcPr>
            <w:tcW w:w="658" w:type="dxa"/>
            <w:vAlign w:val="center"/>
          </w:tcPr>
          <w:p w:rsidR="001070DC" w:rsidRDefault="005841C5">
            <w:pPr>
              <w:ind w:firstLineChars="83" w:firstLine="199"/>
              <w:jc w:val="center"/>
              <w:rPr>
                <w:rFonts w:ascii="宋体" w:hAnsi="宋体"/>
              </w:rPr>
            </w:pPr>
            <w:r>
              <w:rPr>
                <w:rFonts w:ascii="宋体" w:hAnsi="宋体" w:hint="eastAsia"/>
              </w:rPr>
              <w:t>4</w:t>
            </w:r>
          </w:p>
        </w:tc>
        <w:tc>
          <w:tcPr>
            <w:tcW w:w="1497" w:type="dxa"/>
            <w:vAlign w:val="center"/>
          </w:tcPr>
          <w:p w:rsidR="001070DC" w:rsidRDefault="001070DC">
            <w:pPr>
              <w:ind w:firstLine="480"/>
              <w:jc w:val="center"/>
              <w:rPr>
                <w:rFonts w:ascii="宋体" w:hAnsi="宋体"/>
              </w:rPr>
            </w:pPr>
          </w:p>
        </w:tc>
        <w:tc>
          <w:tcPr>
            <w:tcW w:w="1134" w:type="dxa"/>
            <w:vAlign w:val="center"/>
          </w:tcPr>
          <w:p w:rsidR="001070DC" w:rsidRDefault="001070DC">
            <w:pPr>
              <w:ind w:firstLine="480"/>
              <w:jc w:val="center"/>
              <w:rPr>
                <w:rFonts w:ascii="宋体" w:hAnsi="宋体"/>
              </w:rPr>
            </w:pPr>
          </w:p>
        </w:tc>
        <w:tc>
          <w:tcPr>
            <w:tcW w:w="910" w:type="dxa"/>
            <w:vAlign w:val="center"/>
          </w:tcPr>
          <w:p w:rsidR="001070DC" w:rsidRDefault="001070DC">
            <w:pPr>
              <w:ind w:firstLine="480"/>
              <w:jc w:val="center"/>
              <w:rPr>
                <w:rFonts w:ascii="宋体" w:hAnsi="宋体"/>
              </w:rPr>
            </w:pPr>
          </w:p>
        </w:tc>
        <w:tc>
          <w:tcPr>
            <w:tcW w:w="1356" w:type="dxa"/>
            <w:vAlign w:val="center"/>
          </w:tcPr>
          <w:p w:rsidR="001070DC" w:rsidRDefault="001070DC">
            <w:pPr>
              <w:ind w:firstLine="480"/>
              <w:jc w:val="center"/>
              <w:rPr>
                <w:rFonts w:ascii="宋体" w:hAnsi="宋体"/>
              </w:rPr>
            </w:pPr>
          </w:p>
        </w:tc>
        <w:tc>
          <w:tcPr>
            <w:tcW w:w="953" w:type="dxa"/>
            <w:vAlign w:val="center"/>
          </w:tcPr>
          <w:p w:rsidR="001070DC" w:rsidRDefault="001070DC">
            <w:pPr>
              <w:ind w:firstLine="480"/>
              <w:jc w:val="center"/>
              <w:rPr>
                <w:rFonts w:ascii="宋体" w:hAnsi="宋体"/>
              </w:rPr>
            </w:pPr>
          </w:p>
        </w:tc>
        <w:tc>
          <w:tcPr>
            <w:tcW w:w="710" w:type="dxa"/>
            <w:vAlign w:val="center"/>
          </w:tcPr>
          <w:p w:rsidR="001070DC" w:rsidRDefault="001070DC">
            <w:pPr>
              <w:ind w:firstLine="480"/>
              <w:jc w:val="center"/>
              <w:rPr>
                <w:rFonts w:ascii="宋体" w:hAnsi="宋体"/>
              </w:rPr>
            </w:pPr>
          </w:p>
        </w:tc>
        <w:tc>
          <w:tcPr>
            <w:tcW w:w="851" w:type="dxa"/>
            <w:vAlign w:val="center"/>
          </w:tcPr>
          <w:p w:rsidR="001070DC" w:rsidRDefault="001070DC">
            <w:pPr>
              <w:ind w:firstLine="480"/>
              <w:jc w:val="center"/>
              <w:rPr>
                <w:rFonts w:ascii="宋体" w:hAnsi="宋体"/>
              </w:rPr>
            </w:pPr>
          </w:p>
        </w:tc>
        <w:tc>
          <w:tcPr>
            <w:tcW w:w="850" w:type="dxa"/>
            <w:vAlign w:val="center"/>
          </w:tcPr>
          <w:p w:rsidR="001070DC" w:rsidRDefault="001070DC">
            <w:pPr>
              <w:ind w:firstLine="480"/>
              <w:jc w:val="center"/>
              <w:rPr>
                <w:rFonts w:ascii="宋体" w:hAnsi="宋体"/>
              </w:rPr>
            </w:pPr>
          </w:p>
        </w:tc>
      </w:tr>
      <w:tr w:rsidR="001070DC">
        <w:trPr>
          <w:trHeight w:val="529"/>
        </w:trPr>
        <w:tc>
          <w:tcPr>
            <w:tcW w:w="658" w:type="dxa"/>
            <w:vAlign w:val="center"/>
          </w:tcPr>
          <w:p w:rsidR="001070DC" w:rsidRDefault="005841C5">
            <w:pPr>
              <w:ind w:firstLineChars="83" w:firstLine="199"/>
              <w:jc w:val="center"/>
              <w:rPr>
                <w:rFonts w:ascii="宋体" w:hAnsi="宋体"/>
              </w:rPr>
            </w:pPr>
            <w:r>
              <w:rPr>
                <w:rFonts w:ascii="宋体" w:hAnsi="宋体"/>
              </w:rPr>
              <w:t>…</w:t>
            </w:r>
          </w:p>
        </w:tc>
        <w:tc>
          <w:tcPr>
            <w:tcW w:w="1497" w:type="dxa"/>
            <w:vAlign w:val="center"/>
          </w:tcPr>
          <w:p w:rsidR="001070DC" w:rsidRDefault="001070DC">
            <w:pPr>
              <w:ind w:firstLine="480"/>
              <w:jc w:val="center"/>
              <w:rPr>
                <w:rFonts w:ascii="宋体" w:hAnsi="宋体"/>
              </w:rPr>
            </w:pPr>
          </w:p>
        </w:tc>
        <w:tc>
          <w:tcPr>
            <w:tcW w:w="1134" w:type="dxa"/>
            <w:vAlign w:val="center"/>
          </w:tcPr>
          <w:p w:rsidR="001070DC" w:rsidRDefault="001070DC">
            <w:pPr>
              <w:ind w:firstLine="480"/>
              <w:jc w:val="center"/>
              <w:rPr>
                <w:rFonts w:ascii="宋体" w:hAnsi="宋体"/>
              </w:rPr>
            </w:pPr>
          </w:p>
        </w:tc>
        <w:tc>
          <w:tcPr>
            <w:tcW w:w="910" w:type="dxa"/>
            <w:vAlign w:val="center"/>
          </w:tcPr>
          <w:p w:rsidR="001070DC" w:rsidRDefault="001070DC">
            <w:pPr>
              <w:ind w:firstLine="480"/>
              <w:jc w:val="center"/>
              <w:rPr>
                <w:rFonts w:ascii="宋体" w:hAnsi="宋体"/>
              </w:rPr>
            </w:pPr>
          </w:p>
        </w:tc>
        <w:tc>
          <w:tcPr>
            <w:tcW w:w="1356" w:type="dxa"/>
            <w:vAlign w:val="center"/>
          </w:tcPr>
          <w:p w:rsidR="001070DC" w:rsidRDefault="001070DC">
            <w:pPr>
              <w:ind w:firstLine="480"/>
              <w:jc w:val="center"/>
              <w:rPr>
                <w:rFonts w:ascii="宋体" w:hAnsi="宋体"/>
              </w:rPr>
            </w:pPr>
          </w:p>
        </w:tc>
        <w:tc>
          <w:tcPr>
            <w:tcW w:w="953" w:type="dxa"/>
            <w:vAlign w:val="center"/>
          </w:tcPr>
          <w:p w:rsidR="001070DC" w:rsidRDefault="001070DC">
            <w:pPr>
              <w:ind w:firstLine="480"/>
              <w:jc w:val="center"/>
              <w:rPr>
                <w:rFonts w:ascii="宋体" w:hAnsi="宋体"/>
              </w:rPr>
            </w:pPr>
          </w:p>
        </w:tc>
        <w:tc>
          <w:tcPr>
            <w:tcW w:w="710" w:type="dxa"/>
            <w:vAlign w:val="center"/>
          </w:tcPr>
          <w:p w:rsidR="001070DC" w:rsidRDefault="001070DC">
            <w:pPr>
              <w:ind w:firstLine="480"/>
              <w:jc w:val="center"/>
              <w:rPr>
                <w:rFonts w:ascii="宋体" w:hAnsi="宋体"/>
              </w:rPr>
            </w:pPr>
          </w:p>
        </w:tc>
        <w:tc>
          <w:tcPr>
            <w:tcW w:w="851" w:type="dxa"/>
            <w:vAlign w:val="center"/>
          </w:tcPr>
          <w:p w:rsidR="001070DC" w:rsidRDefault="001070DC">
            <w:pPr>
              <w:ind w:firstLine="480"/>
              <w:jc w:val="center"/>
              <w:rPr>
                <w:rFonts w:ascii="宋体" w:hAnsi="宋体"/>
              </w:rPr>
            </w:pPr>
          </w:p>
        </w:tc>
        <w:tc>
          <w:tcPr>
            <w:tcW w:w="850" w:type="dxa"/>
            <w:vAlign w:val="center"/>
          </w:tcPr>
          <w:p w:rsidR="001070DC" w:rsidRDefault="001070DC">
            <w:pPr>
              <w:ind w:firstLine="480"/>
              <w:jc w:val="center"/>
              <w:rPr>
                <w:rFonts w:ascii="宋体" w:hAnsi="宋体"/>
              </w:rPr>
            </w:pPr>
          </w:p>
        </w:tc>
      </w:tr>
      <w:tr w:rsidR="001070DC">
        <w:trPr>
          <w:trHeight w:val="1067"/>
        </w:trPr>
        <w:tc>
          <w:tcPr>
            <w:tcW w:w="8919" w:type="dxa"/>
            <w:gridSpan w:val="9"/>
            <w:vAlign w:val="center"/>
          </w:tcPr>
          <w:p w:rsidR="001070DC" w:rsidRDefault="005841C5">
            <w:pPr>
              <w:ind w:firstLineChars="0" w:firstLine="0"/>
              <w:rPr>
                <w:rFonts w:ascii="宋体" w:hAnsi="宋体"/>
              </w:rPr>
            </w:pPr>
            <w:r>
              <w:rPr>
                <w:rFonts w:ascii="宋体" w:hAnsi="宋体" w:hint="eastAsia"/>
                <w:b/>
              </w:rPr>
              <w:t>其他承诺及需要说明的事项：</w:t>
            </w:r>
          </w:p>
        </w:tc>
      </w:tr>
      <w:tr w:rsidR="001070DC">
        <w:trPr>
          <w:trHeight w:val="529"/>
        </w:trPr>
        <w:tc>
          <w:tcPr>
            <w:tcW w:w="2155" w:type="dxa"/>
            <w:gridSpan w:val="2"/>
            <w:vAlign w:val="center"/>
          </w:tcPr>
          <w:p w:rsidR="001070DC" w:rsidRDefault="005841C5">
            <w:pPr>
              <w:ind w:firstLine="480"/>
              <w:rPr>
                <w:rFonts w:ascii="宋体" w:hAnsi="宋体"/>
              </w:rPr>
            </w:pPr>
            <w:r>
              <w:rPr>
                <w:rFonts w:ascii="宋体" w:hAnsi="宋体" w:hint="eastAsia"/>
              </w:rPr>
              <w:t>投标总价</w:t>
            </w:r>
          </w:p>
        </w:tc>
        <w:tc>
          <w:tcPr>
            <w:tcW w:w="6764" w:type="dxa"/>
            <w:gridSpan w:val="7"/>
            <w:vAlign w:val="center"/>
          </w:tcPr>
          <w:p w:rsidR="001070DC" w:rsidRDefault="005841C5">
            <w:pPr>
              <w:ind w:firstLine="480"/>
              <w:rPr>
                <w:rFonts w:ascii="宋体" w:hAnsi="宋体"/>
              </w:rPr>
            </w:pPr>
            <w:r>
              <w:rPr>
                <w:rFonts w:ascii="宋体" w:hAnsi="宋体" w:hint="eastAsia"/>
              </w:rPr>
              <w:t>大写：                      小写：</w:t>
            </w:r>
          </w:p>
        </w:tc>
      </w:tr>
    </w:tbl>
    <w:p w:rsidR="001070DC" w:rsidRDefault="005841C5" w:rsidP="002B3351">
      <w:pPr>
        <w:spacing w:line="276" w:lineRule="auto"/>
        <w:ind w:firstLineChars="147" w:firstLine="353"/>
        <w:rPr>
          <w:rFonts w:ascii="宋体" w:hAnsi="宋体"/>
        </w:rPr>
      </w:pPr>
      <w:r>
        <w:rPr>
          <w:rFonts w:ascii="宋体" w:hAnsi="宋体" w:hint="eastAsia"/>
        </w:rPr>
        <w:t>注：本表应依照采购一览表中的产品序号按顺序逐项填写，不得遗漏，否则</w:t>
      </w:r>
      <w:r>
        <w:rPr>
          <w:rFonts w:ascii="宋体" w:hAnsi="宋体" w:hint="eastAsia"/>
          <w:kern w:val="0"/>
          <w:szCs w:val="20"/>
        </w:rPr>
        <w:t>，按无效投标处理</w:t>
      </w:r>
      <w:r>
        <w:rPr>
          <w:rFonts w:ascii="宋体" w:hAnsi="宋体" w:hint="eastAsia"/>
        </w:rPr>
        <w:t>。</w:t>
      </w:r>
    </w:p>
    <w:p w:rsidR="001070DC" w:rsidRDefault="001070DC">
      <w:pPr>
        <w:adjustRightInd w:val="0"/>
        <w:ind w:firstLine="480"/>
        <w:textAlignment w:val="baseline"/>
        <w:rPr>
          <w:rFonts w:ascii="宋体" w:hAnsi="宋体"/>
        </w:rPr>
      </w:pPr>
    </w:p>
    <w:p w:rsidR="001070DC" w:rsidRDefault="001070DC">
      <w:pPr>
        <w:adjustRightInd w:val="0"/>
        <w:ind w:firstLine="480"/>
        <w:textAlignment w:val="baseline"/>
        <w:rPr>
          <w:rFonts w:ascii="宋体" w:hAnsi="宋体"/>
        </w:rPr>
      </w:pPr>
    </w:p>
    <w:p w:rsidR="001070DC" w:rsidRDefault="001070DC">
      <w:pPr>
        <w:adjustRightInd w:val="0"/>
        <w:ind w:firstLine="480"/>
        <w:textAlignment w:val="baseline"/>
        <w:rPr>
          <w:rFonts w:ascii="宋体" w:hAnsi="宋体"/>
        </w:rPr>
      </w:pPr>
    </w:p>
    <w:p w:rsidR="001070DC" w:rsidRDefault="001070DC">
      <w:pPr>
        <w:adjustRightInd w:val="0"/>
        <w:ind w:firstLine="480"/>
        <w:textAlignment w:val="baseline"/>
        <w:rPr>
          <w:rFonts w:ascii="宋体" w:hAnsi="宋体"/>
        </w:rPr>
      </w:pPr>
    </w:p>
    <w:p w:rsidR="001070DC" w:rsidRDefault="001070DC">
      <w:pPr>
        <w:adjustRightInd w:val="0"/>
        <w:ind w:firstLine="480"/>
        <w:textAlignment w:val="baseline"/>
        <w:rPr>
          <w:rFonts w:ascii="宋体" w:hAnsi="宋体"/>
        </w:rPr>
      </w:pPr>
    </w:p>
    <w:p w:rsidR="001070DC" w:rsidRDefault="001070DC">
      <w:pPr>
        <w:adjustRightInd w:val="0"/>
        <w:ind w:firstLine="480"/>
        <w:textAlignment w:val="baseline"/>
        <w:rPr>
          <w:rFonts w:ascii="宋体" w:hAnsi="宋体"/>
        </w:rPr>
      </w:pPr>
    </w:p>
    <w:p w:rsidR="001070DC" w:rsidRDefault="001070DC">
      <w:pPr>
        <w:ind w:firstLineChars="83" w:firstLine="199"/>
        <w:rPr>
          <w:rFonts w:ascii="宋体" w:hAnsi="宋体"/>
        </w:rPr>
      </w:pPr>
    </w:p>
    <w:p w:rsidR="001070DC" w:rsidRDefault="001070DC">
      <w:pPr>
        <w:ind w:firstLineChars="83" w:firstLine="199"/>
        <w:rPr>
          <w:rFonts w:ascii="宋体" w:hAnsi="宋体"/>
        </w:rPr>
      </w:pPr>
    </w:p>
    <w:p w:rsidR="001070DC" w:rsidRDefault="001070DC">
      <w:pPr>
        <w:ind w:firstLineChars="83" w:firstLine="199"/>
        <w:rPr>
          <w:rFonts w:ascii="宋体" w:hAnsi="宋体"/>
        </w:rPr>
      </w:pPr>
    </w:p>
    <w:p w:rsidR="00B55609" w:rsidRDefault="00B55609" w:rsidP="00B55609">
      <w:pPr>
        <w:ind w:firstLineChars="1895" w:firstLine="4566"/>
        <w:rPr>
          <w:rFonts w:ascii="宋体" w:hAnsi="宋体"/>
          <w:b/>
        </w:rPr>
      </w:pPr>
      <w:r>
        <w:rPr>
          <w:rFonts w:ascii="宋体" w:hAnsi="宋体" w:hint="eastAsia"/>
          <w:b/>
        </w:rPr>
        <w:t>投标单位：</w:t>
      </w:r>
      <w:r>
        <w:rPr>
          <w:rFonts w:ascii="宋体" w:hAnsi="宋体" w:cs="宋体" w:hint="eastAsia"/>
          <w:kern w:val="0"/>
          <w:u w:val="single"/>
        </w:rPr>
        <w:t xml:space="preserve">       </w:t>
      </w:r>
      <w:r>
        <w:rPr>
          <w:rFonts w:ascii="宋体" w:hAnsi="宋体" w:hint="eastAsia"/>
          <w:b/>
        </w:rPr>
        <w:t>（公章）</w:t>
      </w:r>
    </w:p>
    <w:p w:rsidR="00B55609" w:rsidRDefault="00B55609" w:rsidP="00B55609">
      <w:pPr>
        <w:ind w:firstLine="482"/>
        <w:jc w:val="right"/>
        <w:rPr>
          <w:rFonts w:ascii="宋体" w:hAnsi="宋体"/>
          <w:b/>
        </w:rPr>
      </w:pPr>
      <w:r>
        <w:rPr>
          <w:rFonts w:ascii="宋体" w:hAnsi="宋体" w:hint="eastAsia"/>
          <w:b/>
        </w:rPr>
        <w:t>法定代表人或委托代理人：</w:t>
      </w:r>
      <w:r>
        <w:rPr>
          <w:rFonts w:ascii="宋体" w:hAnsi="宋体" w:cs="宋体" w:hint="eastAsia"/>
          <w:kern w:val="0"/>
          <w:u w:val="single"/>
        </w:rPr>
        <w:t xml:space="preserve">       </w:t>
      </w:r>
      <w:r>
        <w:rPr>
          <w:rFonts w:ascii="宋体" w:hAnsi="宋体" w:hint="eastAsia"/>
          <w:b/>
        </w:rPr>
        <w:t>（签字或盖章）</w:t>
      </w:r>
    </w:p>
    <w:p w:rsidR="00B55609" w:rsidRDefault="00B55609" w:rsidP="00B55609">
      <w:pPr>
        <w:ind w:right="480" w:firstLineChars="2300" w:firstLine="5542"/>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1070DC" w:rsidRDefault="005841C5">
      <w:pPr>
        <w:widowControl/>
        <w:snapToGrid w:val="0"/>
        <w:spacing w:line="360" w:lineRule="auto"/>
        <w:ind w:firstLineChars="0" w:firstLine="0"/>
        <w:outlineLvl w:val="1"/>
        <w:rPr>
          <w:rFonts w:ascii="宋体"/>
          <w:b/>
          <w:sz w:val="28"/>
          <w:szCs w:val="28"/>
        </w:rPr>
      </w:pPr>
      <w:bookmarkStart w:id="160" w:name="_Toc108429789"/>
      <w:r>
        <w:rPr>
          <w:rFonts w:ascii="宋体" w:hint="eastAsia"/>
          <w:b/>
          <w:sz w:val="28"/>
          <w:szCs w:val="28"/>
        </w:rPr>
        <w:lastRenderedPageBreak/>
        <w:t>附件</w:t>
      </w:r>
      <w:bookmarkStart w:id="161" w:name="_Toc376936771"/>
      <w:bookmarkStart w:id="162" w:name="_Toc325726040"/>
      <w:r>
        <w:rPr>
          <w:rFonts w:ascii="宋体" w:hint="eastAsia"/>
          <w:b/>
          <w:sz w:val="28"/>
          <w:szCs w:val="28"/>
        </w:rPr>
        <w:t>1</w:t>
      </w:r>
      <w:r w:rsidR="00B55609">
        <w:rPr>
          <w:rFonts w:ascii="宋体" w:hint="eastAsia"/>
          <w:b/>
          <w:sz w:val="28"/>
          <w:szCs w:val="28"/>
        </w:rPr>
        <w:t>1</w:t>
      </w:r>
      <w:r>
        <w:rPr>
          <w:rFonts w:ascii="宋体" w:hint="eastAsia"/>
          <w:b/>
          <w:sz w:val="28"/>
          <w:szCs w:val="28"/>
        </w:rPr>
        <w:t>：技术规格响应表</w:t>
      </w:r>
      <w:bookmarkEnd w:id="160"/>
      <w:bookmarkEnd w:id="161"/>
      <w:bookmarkEnd w:id="162"/>
    </w:p>
    <w:p w:rsidR="001070DC" w:rsidRDefault="001070DC">
      <w:pPr>
        <w:ind w:firstLineChars="0" w:firstLine="0"/>
        <w:jc w:val="center"/>
        <w:rPr>
          <w:rFonts w:ascii="宋体" w:hAnsi="宋体"/>
          <w:b/>
          <w:sz w:val="36"/>
          <w:szCs w:val="36"/>
        </w:rPr>
      </w:pPr>
    </w:p>
    <w:p w:rsidR="001070DC" w:rsidRDefault="005841C5">
      <w:pPr>
        <w:ind w:firstLineChars="0" w:firstLine="0"/>
        <w:jc w:val="center"/>
        <w:rPr>
          <w:rFonts w:ascii="宋体" w:hAnsi="宋体"/>
          <w:b/>
          <w:sz w:val="36"/>
          <w:szCs w:val="36"/>
        </w:rPr>
      </w:pPr>
      <w:r>
        <w:rPr>
          <w:rFonts w:ascii="宋体" w:hAnsi="宋体" w:hint="eastAsia"/>
          <w:b/>
          <w:sz w:val="36"/>
          <w:szCs w:val="36"/>
        </w:rPr>
        <w:t>技术规格响应表</w:t>
      </w:r>
    </w:p>
    <w:p w:rsidR="001070DC" w:rsidRDefault="005841C5">
      <w:pPr>
        <w:ind w:firstLineChars="0" w:firstLine="0"/>
        <w:rPr>
          <w:rFonts w:ascii="宋体" w:hAnsi="宋体"/>
          <w:b/>
        </w:rPr>
      </w:pPr>
      <w:r>
        <w:rPr>
          <w:rFonts w:ascii="宋体" w:hAnsi="宋体" w:hint="eastAsia"/>
          <w:b/>
        </w:rPr>
        <w:t>投标单位名称:</w:t>
      </w:r>
    </w:p>
    <w:p w:rsidR="001070DC" w:rsidRDefault="005841C5">
      <w:pPr>
        <w:ind w:firstLineChars="0" w:firstLine="0"/>
        <w:rPr>
          <w:rFonts w:ascii="宋体" w:hAnsi="宋体"/>
          <w:b/>
        </w:rPr>
      </w:pPr>
      <w:r>
        <w:rPr>
          <w:rFonts w:ascii="宋体" w:hAnsi="宋体" w:hint="eastAsia"/>
          <w:b/>
        </w:rPr>
        <w:t>所投包号：</w:t>
      </w:r>
    </w:p>
    <w:tbl>
      <w:tblPr>
        <w:tblW w:w="89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32"/>
        <w:gridCol w:w="667"/>
        <w:gridCol w:w="2551"/>
        <w:gridCol w:w="567"/>
        <w:gridCol w:w="1418"/>
        <w:gridCol w:w="2551"/>
        <w:gridCol w:w="567"/>
      </w:tblGrid>
      <w:tr w:rsidR="001070DC">
        <w:trPr>
          <w:jc w:val="center"/>
        </w:trPr>
        <w:tc>
          <w:tcPr>
            <w:tcW w:w="632" w:type="dxa"/>
          </w:tcPr>
          <w:p w:rsidR="001070DC" w:rsidRDefault="001070DC">
            <w:pPr>
              <w:spacing w:before="40" w:after="40"/>
              <w:ind w:firstLine="480"/>
              <w:jc w:val="center"/>
              <w:rPr>
                <w:rFonts w:ascii="宋体" w:hAnsi="宋体"/>
              </w:rPr>
            </w:pPr>
          </w:p>
        </w:tc>
        <w:tc>
          <w:tcPr>
            <w:tcW w:w="3218" w:type="dxa"/>
            <w:gridSpan w:val="2"/>
          </w:tcPr>
          <w:p w:rsidR="001070DC" w:rsidRDefault="005841C5">
            <w:pPr>
              <w:spacing w:before="40" w:after="40"/>
              <w:ind w:firstLineChars="50" w:firstLine="120"/>
              <w:rPr>
                <w:rFonts w:ascii="宋体" w:hAnsi="宋体"/>
              </w:rPr>
            </w:pPr>
            <w:r>
              <w:rPr>
                <w:rFonts w:ascii="宋体" w:hAnsi="宋体" w:hint="eastAsia"/>
              </w:rPr>
              <w:t>采购需求技术参数、指标</w:t>
            </w:r>
          </w:p>
        </w:tc>
        <w:tc>
          <w:tcPr>
            <w:tcW w:w="4536" w:type="dxa"/>
            <w:gridSpan w:val="3"/>
          </w:tcPr>
          <w:p w:rsidR="001070DC" w:rsidRDefault="005841C5">
            <w:pPr>
              <w:spacing w:before="40" w:after="40"/>
              <w:ind w:firstLine="480"/>
              <w:rPr>
                <w:rFonts w:ascii="宋体" w:hAnsi="宋体"/>
              </w:rPr>
            </w:pPr>
            <w:r>
              <w:rPr>
                <w:rFonts w:ascii="宋体" w:hAnsi="宋体" w:hint="eastAsia"/>
              </w:rPr>
              <w:t>投标产品技术参数、指标</w:t>
            </w:r>
          </w:p>
        </w:tc>
        <w:tc>
          <w:tcPr>
            <w:tcW w:w="567" w:type="dxa"/>
            <w:vAlign w:val="center"/>
          </w:tcPr>
          <w:p w:rsidR="001070DC" w:rsidRDefault="005841C5">
            <w:pPr>
              <w:spacing w:before="40" w:after="40"/>
              <w:ind w:firstLineChars="0" w:firstLine="0"/>
              <w:jc w:val="center"/>
              <w:rPr>
                <w:rFonts w:ascii="宋体" w:hAnsi="宋体"/>
              </w:rPr>
            </w:pPr>
            <w:r>
              <w:rPr>
                <w:rFonts w:ascii="宋体" w:hAnsi="宋体" w:hint="eastAsia"/>
              </w:rPr>
              <w:t>偏离</w:t>
            </w:r>
          </w:p>
        </w:tc>
      </w:tr>
      <w:tr w:rsidR="001070DC">
        <w:trPr>
          <w:jc w:val="center"/>
        </w:trPr>
        <w:tc>
          <w:tcPr>
            <w:tcW w:w="632" w:type="dxa"/>
          </w:tcPr>
          <w:p w:rsidR="001070DC" w:rsidRDefault="005841C5">
            <w:pPr>
              <w:spacing w:before="40" w:after="40"/>
              <w:ind w:firstLineChars="0" w:firstLine="0"/>
              <w:rPr>
                <w:rFonts w:ascii="宋体" w:hAnsi="宋体"/>
              </w:rPr>
            </w:pPr>
            <w:r>
              <w:rPr>
                <w:rFonts w:ascii="宋体" w:hAnsi="宋体" w:hint="eastAsia"/>
              </w:rPr>
              <w:t>序号</w:t>
            </w:r>
          </w:p>
        </w:tc>
        <w:tc>
          <w:tcPr>
            <w:tcW w:w="667" w:type="dxa"/>
            <w:vAlign w:val="center"/>
          </w:tcPr>
          <w:p w:rsidR="001070DC" w:rsidRDefault="005841C5">
            <w:pPr>
              <w:spacing w:before="40" w:after="40"/>
              <w:ind w:firstLineChars="0" w:firstLine="0"/>
              <w:rPr>
                <w:rFonts w:ascii="宋体" w:hAnsi="宋体"/>
              </w:rPr>
            </w:pPr>
            <w:r>
              <w:rPr>
                <w:rFonts w:ascii="宋体" w:hAnsi="宋体" w:hint="eastAsia"/>
              </w:rPr>
              <w:t>名称</w:t>
            </w:r>
          </w:p>
        </w:tc>
        <w:tc>
          <w:tcPr>
            <w:tcW w:w="2551" w:type="dxa"/>
            <w:vAlign w:val="center"/>
          </w:tcPr>
          <w:p w:rsidR="001070DC" w:rsidRDefault="005841C5">
            <w:pPr>
              <w:spacing w:before="40" w:after="40"/>
              <w:ind w:firstLineChars="0" w:firstLine="0"/>
              <w:rPr>
                <w:rFonts w:ascii="宋体" w:hAnsi="宋体"/>
              </w:rPr>
            </w:pPr>
            <w:r>
              <w:rPr>
                <w:rFonts w:ascii="宋体" w:hAnsi="宋体" w:hint="eastAsia"/>
              </w:rPr>
              <w:t>技术参数、指标及配置</w:t>
            </w:r>
          </w:p>
        </w:tc>
        <w:tc>
          <w:tcPr>
            <w:tcW w:w="567" w:type="dxa"/>
            <w:vAlign w:val="center"/>
          </w:tcPr>
          <w:p w:rsidR="001070DC" w:rsidRDefault="005841C5">
            <w:pPr>
              <w:spacing w:before="40" w:after="40"/>
              <w:ind w:firstLineChars="0" w:firstLine="0"/>
              <w:rPr>
                <w:rFonts w:ascii="宋体" w:hAnsi="宋体"/>
              </w:rPr>
            </w:pPr>
            <w:r>
              <w:rPr>
                <w:rFonts w:ascii="宋体" w:hAnsi="宋体" w:hint="eastAsia"/>
              </w:rPr>
              <w:t>名称</w:t>
            </w:r>
          </w:p>
        </w:tc>
        <w:tc>
          <w:tcPr>
            <w:tcW w:w="1418" w:type="dxa"/>
            <w:vAlign w:val="center"/>
          </w:tcPr>
          <w:p w:rsidR="001070DC" w:rsidRDefault="005841C5">
            <w:pPr>
              <w:spacing w:before="40" w:after="40"/>
              <w:ind w:firstLineChars="0" w:firstLine="0"/>
              <w:jc w:val="center"/>
              <w:rPr>
                <w:rFonts w:ascii="宋体" w:hAnsi="宋体"/>
              </w:rPr>
            </w:pPr>
            <w:r>
              <w:rPr>
                <w:rFonts w:ascii="宋体" w:hAnsi="宋体" w:hint="eastAsia"/>
              </w:rPr>
              <w:t>规格或型号</w:t>
            </w:r>
          </w:p>
        </w:tc>
        <w:tc>
          <w:tcPr>
            <w:tcW w:w="2551" w:type="dxa"/>
            <w:vAlign w:val="center"/>
          </w:tcPr>
          <w:p w:rsidR="001070DC" w:rsidRDefault="005841C5">
            <w:pPr>
              <w:spacing w:before="40" w:after="40"/>
              <w:ind w:left="94" w:firstLineChars="0" w:firstLine="0"/>
              <w:jc w:val="center"/>
              <w:rPr>
                <w:rFonts w:ascii="宋体" w:hAnsi="宋体"/>
              </w:rPr>
            </w:pPr>
            <w:r>
              <w:rPr>
                <w:rFonts w:ascii="宋体" w:hAnsi="宋体" w:hint="eastAsia"/>
              </w:rPr>
              <w:t>技术参数、指标及配置</w:t>
            </w:r>
          </w:p>
        </w:tc>
        <w:tc>
          <w:tcPr>
            <w:tcW w:w="567" w:type="dxa"/>
          </w:tcPr>
          <w:p w:rsidR="001070DC" w:rsidRDefault="001070DC">
            <w:pPr>
              <w:spacing w:before="40" w:after="40"/>
              <w:ind w:firstLine="480"/>
              <w:jc w:val="center"/>
              <w:rPr>
                <w:rFonts w:ascii="宋体" w:hAnsi="宋体"/>
              </w:rPr>
            </w:pPr>
          </w:p>
        </w:tc>
      </w:tr>
      <w:tr w:rsidR="001070DC">
        <w:trPr>
          <w:jc w:val="center"/>
        </w:trPr>
        <w:tc>
          <w:tcPr>
            <w:tcW w:w="632" w:type="dxa"/>
            <w:vAlign w:val="center"/>
          </w:tcPr>
          <w:p w:rsidR="001070DC" w:rsidRDefault="005841C5">
            <w:pPr>
              <w:spacing w:before="40" w:after="40"/>
              <w:ind w:firstLineChars="83" w:firstLine="199"/>
              <w:jc w:val="center"/>
              <w:rPr>
                <w:rFonts w:ascii="宋体" w:hAnsi="宋体"/>
              </w:rPr>
            </w:pPr>
            <w:r>
              <w:rPr>
                <w:rFonts w:ascii="宋体" w:hAnsi="宋体" w:hint="eastAsia"/>
              </w:rPr>
              <w:t>1</w:t>
            </w:r>
          </w:p>
        </w:tc>
        <w:tc>
          <w:tcPr>
            <w:tcW w:w="667" w:type="dxa"/>
          </w:tcPr>
          <w:p w:rsidR="001070DC" w:rsidRDefault="001070DC">
            <w:pPr>
              <w:spacing w:before="40" w:after="40"/>
              <w:ind w:firstLine="480"/>
              <w:jc w:val="center"/>
              <w:rPr>
                <w:rFonts w:ascii="宋体" w:hAnsi="宋体"/>
              </w:rPr>
            </w:pPr>
          </w:p>
        </w:tc>
        <w:tc>
          <w:tcPr>
            <w:tcW w:w="2551" w:type="dxa"/>
          </w:tcPr>
          <w:p w:rsidR="001070DC" w:rsidRDefault="001070DC">
            <w:pPr>
              <w:spacing w:before="40" w:after="40"/>
              <w:ind w:firstLine="480"/>
              <w:jc w:val="center"/>
              <w:rPr>
                <w:rFonts w:ascii="宋体" w:hAnsi="宋体"/>
              </w:rPr>
            </w:pPr>
          </w:p>
        </w:tc>
        <w:tc>
          <w:tcPr>
            <w:tcW w:w="567" w:type="dxa"/>
          </w:tcPr>
          <w:p w:rsidR="001070DC" w:rsidRDefault="001070DC">
            <w:pPr>
              <w:spacing w:before="40" w:after="40"/>
              <w:ind w:firstLine="480"/>
              <w:jc w:val="center"/>
              <w:rPr>
                <w:rFonts w:ascii="宋体" w:hAnsi="宋体"/>
              </w:rPr>
            </w:pPr>
          </w:p>
        </w:tc>
        <w:tc>
          <w:tcPr>
            <w:tcW w:w="1418" w:type="dxa"/>
          </w:tcPr>
          <w:p w:rsidR="001070DC" w:rsidRDefault="001070DC">
            <w:pPr>
              <w:spacing w:before="40" w:after="40"/>
              <w:ind w:firstLine="480"/>
              <w:jc w:val="center"/>
              <w:rPr>
                <w:rFonts w:ascii="宋体" w:hAnsi="宋体"/>
              </w:rPr>
            </w:pPr>
          </w:p>
        </w:tc>
        <w:tc>
          <w:tcPr>
            <w:tcW w:w="2551" w:type="dxa"/>
          </w:tcPr>
          <w:p w:rsidR="001070DC" w:rsidRDefault="001070DC">
            <w:pPr>
              <w:spacing w:before="40" w:after="40"/>
              <w:ind w:firstLine="480"/>
              <w:jc w:val="center"/>
              <w:rPr>
                <w:rFonts w:ascii="宋体" w:hAnsi="宋体"/>
              </w:rPr>
            </w:pPr>
          </w:p>
        </w:tc>
        <w:tc>
          <w:tcPr>
            <w:tcW w:w="567" w:type="dxa"/>
          </w:tcPr>
          <w:p w:rsidR="001070DC" w:rsidRDefault="001070DC">
            <w:pPr>
              <w:spacing w:before="40" w:after="40"/>
              <w:ind w:firstLine="480"/>
              <w:jc w:val="center"/>
              <w:rPr>
                <w:rFonts w:ascii="宋体" w:hAnsi="宋体"/>
              </w:rPr>
            </w:pPr>
          </w:p>
        </w:tc>
      </w:tr>
      <w:tr w:rsidR="001070DC">
        <w:trPr>
          <w:jc w:val="center"/>
        </w:trPr>
        <w:tc>
          <w:tcPr>
            <w:tcW w:w="632" w:type="dxa"/>
            <w:vAlign w:val="center"/>
          </w:tcPr>
          <w:p w:rsidR="001070DC" w:rsidRDefault="005841C5">
            <w:pPr>
              <w:spacing w:before="40" w:after="40"/>
              <w:ind w:firstLineChars="83" w:firstLine="199"/>
              <w:jc w:val="center"/>
              <w:rPr>
                <w:rFonts w:ascii="宋体" w:hAnsi="宋体"/>
              </w:rPr>
            </w:pPr>
            <w:r>
              <w:rPr>
                <w:rFonts w:ascii="宋体" w:hAnsi="宋体" w:hint="eastAsia"/>
              </w:rPr>
              <w:t>2</w:t>
            </w:r>
          </w:p>
        </w:tc>
        <w:tc>
          <w:tcPr>
            <w:tcW w:w="667" w:type="dxa"/>
          </w:tcPr>
          <w:p w:rsidR="001070DC" w:rsidRDefault="001070DC">
            <w:pPr>
              <w:spacing w:before="40" w:after="40"/>
              <w:ind w:firstLine="480"/>
              <w:jc w:val="center"/>
              <w:rPr>
                <w:rFonts w:ascii="宋体" w:hAnsi="宋体"/>
              </w:rPr>
            </w:pPr>
          </w:p>
        </w:tc>
        <w:tc>
          <w:tcPr>
            <w:tcW w:w="2551" w:type="dxa"/>
          </w:tcPr>
          <w:p w:rsidR="001070DC" w:rsidRDefault="001070DC">
            <w:pPr>
              <w:spacing w:before="40" w:after="40"/>
              <w:ind w:firstLine="480"/>
              <w:jc w:val="center"/>
              <w:rPr>
                <w:rFonts w:ascii="宋体" w:hAnsi="宋体"/>
              </w:rPr>
            </w:pPr>
          </w:p>
        </w:tc>
        <w:tc>
          <w:tcPr>
            <w:tcW w:w="567" w:type="dxa"/>
          </w:tcPr>
          <w:p w:rsidR="001070DC" w:rsidRDefault="001070DC">
            <w:pPr>
              <w:spacing w:before="40" w:after="40"/>
              <w:ind w:firstLine="480"/>
              <w:jc w:val="center"/>
              <w:rPr>
                <w:rFonts w:ascii="宋体" w:hAnsi="宋体"/>
              </w:rPr>
            </w:pPr>
          </w:p>
        </w:tc>
        <w:tc>
          <w:tcPr>
            <w:tcW w:w="1418" w:type="dxa"/>
          </w:tcPr>
          <w:p w:rsidR="001070DC" w:rsidRDefault="001070DC">
            <w:pPr>
              <w:spacing w:before="40" w:after="40"/>
              <w:ind w:firstLine="480"/>
              <w:jc w:val="center"/>
              <w:rPr>
                <w:rFonts w:ascii="宋体" w:hAnsi="宋体"/>
              </w:rPr>
            </w:pPr>
          </w:p>
        </w:tc>
        <w:tc>
          <w:tcPr>
            <w:tcW w:w="2551" w:type="dxa"/>
          </w:tcPr>
          <w:p w:rsidR="001070DC" w:rsidRDefault="001070DC">
            <w:pPr>
              <w:spacing w:before="40" w:after="40"/>
              <w:ind w:firstLine="480"/>
              <w:jc w:val="center"/>
              <w:rPr>
                <w:rFonts w:ascii="宋体" w:hAnsi="宋体"/>
              </w:rPr>
            </w:pPr>
          </w:p>
        </w:tc>
        <w:tc>
          <w:tcPr>
            <w:tcW w:w="567" w:type="dxa"/>
          </w:tcPr>
          <w:p w:rsidR="001070DC" w:rsidRDefault="001070DC">
            <w:pPr>
              <w:spacing w:before="40" w:after="40"/>
              <w:ind w:firstLine="480"/>
              <w:jc w:val="center"/>
              <w:rPr>
                <w:rFonts w:ascii="宋体" w:hAnsi="宋体"/>
              </w:rPr>
            </w:pPr>
          </w:p>
        </w:tc>
      </w:tr>
      <w:tr w:rsidR="001070DC">
        <w:trPr>
          <w:jc w:val="center"/>
        </w:trPr>
        <w:tc>
          <w:tcPr>
            <w:tcW w:w="632" w:type="dxa"/>
            <w:vAlign w:val="center"/>
          </w:tcPr>
          <w:p w:rsidR="001070DC" w:rsidRDefault="005841C5">
            <w:pPr>
              <w:spacing w:before="40" w:after="40"/>
              <w:ind w:firstLineChars="83" w:firstLine="199"/>
              <w:jc w:val="center"/>
              <w:rPr>
                <w:rFonts w:ascii="宋体" w:hAnsi="宋体"/>
              </w:rPr>
            </w:pPr>
            <w:r>
              <w:rPr>
                <w:rFonts w:ascii="宋体" w:hAnsi="宋体" w:hint="eastAsia"/>
              </w:rPr>
              <w:t>3</w:t>
            </w:r>
          </w:p>
        </w:tc>
        <w:tc>
          <w:tcPr>
            <w:tcW w:w="667" w:type="dxa"/>
          </w:tcPr>
          <w:p w:rsidR="001070DC" w:rsidRDefault="001070DC">
            <w:pPr>
              <w:spacing w:before="40" w:after="40"/>
              <w:ind w:firstLine="480"/>
              <w:jc w:val="center"/>
              <w:rPr>
                <w:rFonts w:ascii="宋体" w:hAnsi="宋体"/>
              </w:rPr>
            </w:pPr>
          </w:p>
        </w:tc>
        <w:tc>
          <w:tcPr>
            <w:tcW w:w="2551" w:type="dxa"/>
          </w:tcPr>
          <w:p w:rsidR="001070DC" w:rsidRDefault="001070DC">
            <w:pPr>
              <w:spacing w:before="40" w:after="40"/>
              <w:ind w:firstLine="480"/>
              <w:jc w:val="center"/>
              <w:rPr>
                <w:rFonts w:ascii="宋体" w:hAnsi="宋体"/>
              </w:rPr>
            </w:pPr>
          </w:p>
        </w:tc>
        <w:tc>
          <w:tcPr>
            <w:tcW w:w="567" w:type="dxa"/>
          </w:tcPr>
          <w:p w:rsidR="001070DC" w:rsidRDefault="001070DC">
            <w:pPr>
              <w:spacing w:before="40" w:after="40"/>
              <w:ind w:firstLine="480"/>
              <w:jc w:val="center"/>
              <w:rPr>
                <w:rFonts w:ascii="宋体" w:hAnsi="宋体"/>
              </w:rPr>
            </w:pPr>
          </w:p>
        </w:tc>
        <w:tc>
          <w:tcPr>
            <w:tcW w:w="1418" w:type="dxa"/>
          </w:tcPr>
          <w:p w:rsidR="001070DC" w:rsidRDefault="001070DC">
            <w:pPr>
              <w:spacing w:before="40" w:after="40"/>
              <w:ind w:firstLine="480"/>
              <w:jc w:val="center"/>
              <w:rPr>
                <w:rFonts w:ascii="宋体" w:hAnsi="宋体"/>
              </w:rPr>
            </w:pPr>
          </w:p>
        </w:tc>
        <w:tc>
          <w:tcPr>
            <w:tcW w:w="2551" w:type="dxa"/>
          </w:tcPr>
          <w:p w:rsidR="001070DC" w:rsidRDefault="001070DC">
            <w:pPr>
              <w:spacing w:before="40" w:after="40"/>
              <w:ind w:firstLine="480"/>
              <w:jc w:val="center"/>
              <w:rPr>
                <w:rFonts w:ascii="宋体" w:hAnsi="宋体"/>
              </w:rPr>
            </w:pPr>
          </w:p>
        </w:tc>
        <w:tc>
          <w:tcPr>
            <w:tcW w:w="567" w:type="dxa"/>
          </w:tcPr>
          <w:p w:rsidR="001070DC" w:rsidRDefault="001070DC">
            <w:pPr>
              <w:spacing w:before="40" w:after="40"/>
              <w:ind w:firstLine="480"/>
              <w:jc w:val="center"/>
              <w:rPr>
                <w:rFonts w:ascii="宋体" w:hAnsi="宋体"/>
              </w:rPr>
            </w:pPr>
          </w:p>
        </w:tc>
      </w:tr>
      <w:tr w:rsidR="001070DC">
        <w:trPr>
          <w:jc w:val="center"/>
        </w:trPr>
        <w:tc>
          <w:tcPr>
            <w:tcW w:w="632" w:type="dxa"/>
            <w:vAlign w:val="center"/>
          </w:tcPr>
          <w:p w:rsidR="001070DC" w:rsidRDefault="005841C5">
            <w:pPr>
              <w:spacing w:before="40" w:after="40"/>
              <w:ind w:firstLineChars="83" w:firstLine="199"/>
              <w:jc w:val="center"/>
              <w:rPr>
                <w:rFonts w:ascii="宋体" w:hAnsi="宋体"/>
              </w:rPr>
            </w:pPr>
            <w:r>
              <w:rPr>
                <w:rFonts w:ascii="宋体" w:hAnsi="宋体" w:hint="eastAsia"/>
              </w:rPr>
              <w:t>4</w:t>
            </w:r>
          </w:p>
        </w:tc>
        <w:tc>
          <w:tcPr>
            <w:tcW w:w="667" w:type="dxa"/>
          </w:tcPr>
          <w:p w:rsidR="001070DC" w:rsidRDefault="001070DC">
            <w:pPr>
              <w:spacing w:before="40" w:after="40"/>
              <w:ind w:firstLine="480"/>
              <w:jc w:val="center"/>
              <w:rPr>
                <w:rFonts w:ascii="宋体" w:hAnsi="宋体"/>
              </w:rPr>
            </w:pPr>
          </w:p>
        </w:tc>
        <w:tc>
          <w:tcPr>
            <w:tcW w:w="2551" w:type="dxa"/>
          </w:tcPr>
          <w:p w:rsidR="001070DC" w:rsidRDefault="001070DC">
            <w:pPr>
              <w:spacing w:before="40" w:after="40"/>
              <w:ind w:firstLine="480"/>
              <w:jc w:val="center"/>
              <w:rPr>
                <w:rFonts w:ascii="宋体" w:hAnsi="宋体"/>
              </w:rPr>
            </w:pPr>
          </w:p>
        </w:tc>
        <w:tc>
          <w:tcPr>
            <w:tcW w:w="567" w:type="dxa"/>
          </w:tcPr>
          <w:p w:rsidR="001070DC" w:rsidRDefault="001070DC">
            <w:pPr>
              <w:spacing w:before="40" w:after="40"/>
              <w:ind w:firstLine="480"/>
              <w:jc w:val="center"/>
              <w:rPr>
                <w:rFonts w:ascii="宋体" w:hAnsi="宋体"/>
              </w:rPr>
            </w:pPr>
          </w:p>
        </w:tc>
        <w:tc>
          <w:tcPr>
            <w:tcW w:w="1418" w:type="dxa"/>
          </w:tcPr>
          <w:p w:rsidR="001070DC" w:rsidRDefault="001070DC">
            <w:pPr>
              <w:spacing w:before="40" w:after="40"/>
              <w:ind w:firstLine="480"/>
              <w:jc w:val="center"/>
              <w:rPr>
                <w:rFonts w:ascii="宋体" w:hAnsi="宋体"/>
              </w:rPr>
            </w:pPr>
          </w:p>
        </w:tc>
        <w:tc>
          <w:tcPr>
            <w:tcW w:w="2551" w:type="dxa"/>
          </w:tcPr>
          <w:p w:rsidR="001070DC" w:rsidRDefault="001070DC">
            <w:pPr>
              <w:spacing w:before="40" w:after="40"/>
              <w:ind w:firstLine="480"/>
              <w:jc w:val="center"/>
              <w:rPr>
                <w:rFonts w:ascii="宋体" w:hAnsi="宋体"/>
              </w:rPr>
            </w:pPr>
          </w:p>
        </w:tc>
        <w:tc>
          <w:tcPr>
            <w:tcW w:w="567" w:type="dxa"/>
          </w:tcPr>
          <w:p w:rsidR="001070DC" w:rsidRDefault="001070DC">
            <w:pPr>
              <w:spacing w:before="40" w:after="40"/>
              <w:ind w:firstLine="480"/>
              <w:jc w:val="center"/>
              <w:rPr>
                <w:rFonts w:ascii="宋体" w:hAnsi="宋体"/>
              </w:rPr>
            </w:pPr>
          </w:p>
        </w:tc>
      </w:tr>
      <w:tr w:rsidR="001070DC">
        <w:trPr>
          <w:jc w:val="center"/>
        </w:trPr>
        <w:tc>
          <w:tcPr>
            <w:tcW w:w="632" w:type="dxa"/>
            <w:vAlign w:val="center"/>
          </w:tcPr>
          <w:p w:rsidR="001070DC" w:rsidRDefault="005841C5">
            <w:pPr>
              <w:spacing w:before="40" w:after="40"/>
              <w:ind w:firstLineChars="83" w:firstLine="199"/>
              <w:jc w:val="center"/>
              <w:rPr>
                <w:rFonts w:ascii="宋体" w:hAnsi="宋体"/>
              </w:rPr>
            </w:pPr>
            <w:r>
              <w:rPr>
                <w:rFonts w:ascii="宋体" w:hAnsi="宋体"/>
              </w:rPr>
              <w:t>…</w:t>
            </w:r>
          </w:p>
        </w:tc>
        <w:tc>
          <w:tcPr>
            <w:tcW w:w="667" w:type="dxa"/>
          </w:tcPr>
          <w:p w:rsidR="001070DC" w:rsidRDefault="001070DC">
            <w:pPr>
              <w:spacing w:before="40" w:after="40"/>
              <w:ind w:firstLine="480"/>
              <w:jc w:val="center"/>
              <w:rPr>
                <w:rFonts w:ascii="宋体" w:hAnsi="宋体"/>
              </w:rPr>
            </w:pPr>
          </w:p>
        </w:tc>
        <w:tc>
          <w:tcPr>
            <w:tcW w:w="2551" w:type="dxa"/>
          </w:tcPr>
          <w:p w:rsidR="001070DC" w:rsidRDefault="001070DC">
            <w:pPr>
              <w:spacing w:before="40" w:after="40"/>
              <w:ind w:firstLine="480"/>
              <w:jc w:val="center"/>
              <w:rPr>
                <w:rFonts w:ascii="宋体" w:hAnsi="宋体"/>
              </w:rPr>
            </w:pPr>
          </w:p>
        </w:tc>
        <w:tc>
          <w:tcPr>
            <w:tcW w:w="567" w:type="dxa"/>
          </w:tcPr>
          <w:p w:rsidR="001070DC" w:rsidRDefault="001070DC">
            <w:pPr>
              <w:spacing w:before="40" w:after="40"/>
              <w:ind w:firstLine="480"/>
              <w:jc w:val="center"/>
              <w:rPr>
                <w:rFonts w:ascii="宋体" w:hAnsi="宋体"/>
              </w:rPr>
            </w:pPr>
          </w:p>
        </w:tc>
        <w:tc>
          <w:tcPr>
            <w:tcW w:w="1418" w:type="dxa"/>
          </w:tcPr>
          <w:p w:rsidR="001070DC" w:rsidRDefault="001070DC">
            <w:pPr>
              <w:spacing w:before="40" w:after="40"/>
              <w:ind w:firstLine="480"/>
              <w:jc w:val="center"/>
              <w:rPr>
                <w:rFonts w:ascii="宋体" w:hAnsi="宋体"/>
              </w:rPr>
            </w:pPr>
          </w:p>
        </w:tc>
        <w:tc>
          <w:tcPr>
            <w:tcW w:w="2551" w:type="dxa"/>
          </w:tcPr>
          <w:p w:rsidR="001070DC" w:rsidRDefault="001070DC">
            <w:pPr>
              <w:spacing w:before="40" w:after="40"/>
              <w:ind w:firstLine="480"/>
              <w:jc w:val="center"/>
              <w:rPr>
                <w:rFonts w:ascii="宋体" w:hAnsi="宋体"/>
              </w:rPr>
            </w:pPr>
          </w:p>
        </w:tc>
        <w:tc>
          <w:tcPr>
            <w:tcW w:w="567" w:type="dxa"/>
          </w:tcPr>
          <w:p w:rsidR="001070DC" w:rsidRDefault="001070DC">
            <w:pPr>
              <w:spacing w:before="40" w:after="40"/>
              <w:ind w:firstLine="480"/>
              <w:jc w:val="center"/>
              <w:rPr>
                <w:rFonts w:ascii="宋体" w:hAnsi="宋体"/>
              </w:rPr>
            </w:pPr>
          </w:p>
        </w:tc>
      </w:tr>
    </w:tbl>
    <w:p w:rsidR="001070DC" w:rsidRDefault="005841C5" w:rsidP="002B3351">
      <w:pPr>
        <w:spacing w:line="360" w:lineRule="exact"/>
        <w:ind w:firstLineChars="147" w:firstLine="353"/>
        <w:rPr>
          <w:rFonts w:ascii="宋体" w:hAnsi="宋体"/>
        </w:rPr>
      </w:pPr>
      <w:r>
        <w:rPr>
          <w:rFonts w:ascii="宋体" w:hAnsi="宋体" w:hint="eastAsia"/>
        </w:rPr>
        <w:t>注：1、本表应按照采购分项报价表中“产品名称”及采购一览表中产品序号的指标逐项填写，不得遗漏，否则</w:t>
      </w:r>
      <w:r>
        <w:rPr>
          <w:rFonts w:ascii="宋体" w:hAnsi="宋体" w:hint="eastAsia"/>
          <w:kern w:val="0"/>
          <w:szCs w:val="20"/>
        </w:rPr>
        <w:t>，按无效投标处理</w:t>
      </w:r>
      <w:r>
        <w:rPr>
          <w:rFonts w:ascii="宋体" w:hAnsi="宋体" w:hint="eastAsia"/>
        </w:rPr>
        <w:t>。</w:t>
      </w:r>
    </w:p>
    <w:p w:rsidR="001070DC" w:rsidRDefault="005841C5">
      <w:pPr>
        <w:widowControl/>
        <w:numPr>
          <w:ilvl w:val="0"/>
          <w:numId w:val="1"/>
        </w:numPr>
        <w:spacing w:line="360" w:lineRule="exact"/>
        <w:ind w:firstLineChars="350" w:firstLine="840"/>
        <w:jc w:val="left"/>
        <w:rPr>
          <w:rFonts w:ascii="宋体" w:hAnsi="宋体" w:cs="宋体"/>
          <w:kern w:val="0"/>
          <w:lang w:val="zh-CN"/>
        </w:rPr>
      </w:pPr>
      <w:r>
        <w:rPr>
          <w:rFonts w:ascii="宋体" w:hAnsi="宋体" w:hint="eastAsia"/>
          <w:kern w:val="0"/>
          <w:szCs w:val="20"/>
        </w:rPr>
        <w:t>“投标产品技术参数、指标”必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Pr>
          <w:rFonts w:ascii="宋体" w:hAnsi="宋体" w:hint="eastAsia"/>
        </w:rPr>
        <w:t>采购需求技术参数、指标</w:t>
      </w:r>
      <w:r>
        <w:rPr>
          <w:rFonts w:ascii="宋体" w:hAnsi="宋体" w:hint="eastAsia"/>
          <w:kern w:val="0"/>
          <w:szCs w:val="20"/>
        </w:rPr>
        <w:t>”内容的，按无效投标处理。</w:t>
      </w:r>
    </w:p>
    <w:p w:rsidR="001070DC" w:rsidRDefault="005841C5">
      <w:pPr>
        <w:widowControl/>
        <w:numPr>
          <w:ilvl w:val="0"/>
          <w:numId w:val="1"/>
        </w:numPr>
        <w:spacing w:line="360" w:lineRule="exact"/>
        <w:ind w:firstLineChars="350" w:firstLine="840"/>
        <w:jc w:val="left"/>
        <w:rPr>
          <w:rFonts w:ascii="宋体" w:hAnsi="宋体"/>
        </w:rPr>
      </w:pPr>
      <w:r>
        <w:rPr>
          <w:rFonts w:ascii="宋体" w:hAnsi="宋体" w:cs="宋体" w:hint="eastAsia"/>
          <w:kern w:val="0"/>
          <w:lang w:val="zh-CN"/>
        </w:rPr>
        <w:t>填写此表时以招标项目参数要求为基本投标要求，满足招标项目参数要求的指标需在“偏离”中列出“</w:t>
      </w:r>
      <w:r>
        <w:rPr>
          <w:rFonts w:ascii="宋体" w:hAnsi="宋体" w:cs="宋体" w:hint="eastAsia"/>
          <w:kern w:val="0"/>
        </w:rPr>
        <w:t>0</w:t>
      </w:r>
      <w:r>
        <w:rPr>
          <w:rFonts w:ascii="宋体" w:hAnsi="宋体" w:cs="宋体" w:hint="eastAsia"/>
          <w:kern w:val="0"/>
          <w:lang w:val="zh-CN"/>
        </w:rPr>
        <w:t>”；超出、不满足招标项目参数要求的指标需在“偏离”中列出“+”、“-”偏差，并做出详细说明；如果只注明“+”、“-”或未填写，将视为该项指标不响应。</w:t>
      </w:r>
    </w:p>
    <w:p w:rsidR="001070DC" w:rsidRDefault="001070DC">
      <w:pPr>
        <w:ind w:firstLineChars="0" w:firstLine="0"/>
        <w:rPr>
          <w:rFonts w:ascii="宋体" w:hAnsi="宋体"/>
        </w:rPr>
      </w:pPr>
    </w:p>
    <w:p w:rsidR="001070DC" w:rsidRDefault="001070DC">
      <w:pPr>
        <w:ind w:firstLineChars="0" w:firstLine="0"/>
        <w:rPr>
          <w:rFonts w:ascii="宋体" w:hAnsi="宋体"/>
        </w:rPr>
      </w:pPr>
    </w:p>
    <w:p w:rsidR="001070DC" w:rsidRDefault="001070DC">
      <w:pPr>
        <w:ind w:firstLineChars="0" w:firstLine="0"/>
        <w:rPr>
          <w:rFonts w:ascii="宋体" w:hAnsi="宋体"/>
        </w:rPr>
      </w:pPr>
    </w:p>
    <w:p w:rsidR="001070DC" w:rsidRDefault="001070DC">
      <w:pPr>
        <w:ind w:firstLineChars="0" w:firstLine="0"/>
        <w:rPr>
          <w:rFonts w:ascii="宋体" w:hAnsi="宋体"/>
        </w:rPr>
      </w:pPr>
    </w:p>
    <w:p w:rsidR="001070DC" w:rsidRDefault="001070DC">
      <w:pPr>
        <w:ind w:firstLineChars="0" w:firstLine="0"/>
        <w:rPr>
          <w:rFonts w:ascii="宋体" w:hAnsi="宋体"/>
        </w:rPr>
      </w:pPr>
    </w:p>
    <w:p w:rsidR="002221A4" w:rsidRDefault="002221A4" w:rsidP="00B55609">
      <w:pPr>
        <w:ind w:firstLineChars="1895" w:firstLine="4566"/>
        <w:rPr>
          <w:rFonts w:ascii="宋体" w:hAnsi="宋体"/>
          <w:b/>
        </w:rPr>
      </w:pPr>
    </w:p>
    <w:p w:rsidR="00B55609" w:rsidRDefault="00B55609" w:rsidP="00B55609">
      <w:pPr>
        <w:ind w:firstLineChars="1895" w:firstLine="4566"/>
        <w:rPr>
          <w:rFonts w:ascii="宋体" w:hAnsi="宋体"/>
          <w:b/>
        </w:rPr>
      </w:pPr>
      <w:r>
        <w:rPr>
          <w:rFonts w:ascii="宋体" w:hAnsi="宋体" w:hint="eastAsia"/>
          <w:b/>
        </w:rPr>
        <w:t>投标单位：</w:t>
      </w:r>
      <w:r>
        <w:rPr>
          <w:rFonts w:ascii="宋体" w:hAnsi="宋体" w:cs="宋体" w:hint="eastAsia"/>
          <w:kern w:val="0"/>
          <w:u w:val="single"/>
        </w:rPr>
        <w:t xml:space="preserve">       </w:t>
      </w:r>
      <w:r>
        <w:rPr>
          <w:rFonts w:ascii="宋体" w:hAnsi="宋体" w:hint="eastAsia"/>
          <w:b/>
        </w:rPr>
        <w:t>（公章）</w:t>
      </w:r>
    </w:p>
    <w:p w:rsidR="00B55609" w:rsidRDefault="00B55609" w:rsidP="00B55609">
      <w:pPr>
        <w:ind w:firstLine="482"/>
        <w:jc w:val="right"/>
        <w:rPr>
          <w:rFonts w:ascii="宋体" w:hAnsi="宋体"/>
          <w:b/>
        </w:rPr>
      </w:pPr>
      <w:r>
        <w:rPr>
          <w:rFonts w:ascii="宋体" w:hAnsi="宋体" w:hint="eastAsia"/>
          <w:b/>
        </w:rPr>
        <w:t>法定代表人或委托代理人：</w:t>
      </w:r>
      <w:r>
        <w:rPr>
          <w:rFonts w:ascii="宋体" w:hAnsi="宋体" w:cs="宋体" w:hint="eastAsia"/>
          <w:kern w:val="0"/>
          <w:u w:val="single"/>
        </w:rPr>
        <w:t xml:space="preserve">       </w:t>
      </w:r>
      <w:r>
        <w:rPr>
          <w:rFonts w:ascii="宋体" w:hAnsi="宋体" w:hint="eastAsia"/>
          <w:b/>
        </w:rPr>
        <w:t>（签字或盖章）</w:t>
      </w:r>
    </w:p>
    <w:p w:rsidR="00B55609" w:rsidRDefault="00B55609" w:rsidP="00B55609">
      <w:pPr>
        <w:ind w:right="480" w:firstLineChars="2300" w:firstLine="5542"/>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1070DC" w:rsidRDefault="005841C5">
      <w:pPr>
        <w:widowControl/>
        <w:snapToGrid w:val="0"/>
        <w:spacing w:line="360" w:lineRule="auto"/>
        <w:ind w:firstLineChars="0" w:firstLine="0"/>
        <w:outlineLvl w:val="1"/>
        <w:rPr>
          <w:rFonts w:ascii="宋体"/>
          <w:b/>
          <w:sz w:val="28"/>
          <w:szCs w:val="28"/>
        </w:rPr>
      </w:pPr>
      <w:bookmarkStart w:id="163" w:name="_Toc108429790"/>
      <w:r>
        <w:rPr>
          <w:rFonts w:ascii="宋体" w:hint="eastAsia"/>
          <w:b/>
          <w:sz w:val="28"/>
          <w:szCs w:val="28"/>
        </w:rPr>
        <w:lastRenderedPageBreak/>
        <w:t>附件1</w:t>
      </w:r>
      <w:r w:rsidR="00B55609">
        <w:rPr>
          <w:rFonts w:ascii="宋体" w:hint="eastAsia"/>
          <w:b/>
          <w:sz w:val="28"/>
          <w:szCs w:val="28"/>
        </w:rPr>
        <w:t>2</w:t>
      </w:r>
      <w:r>
        <w:rPr>
          <w:rFonts w:ascii="宋体" w:hint="eastAsia"/>
          <w:b/>
          <w:sz w:val="28"/>
          <w:szCs w:val="28"/>
        </w:rPr>
        <w:t>：其他资格证明材料</w:t>
      </w:r>
      <w:bookmarkEnd w:id="163"/>
    </w:p>
    <w:p w:rsidR="001070DC" w:rsidRDefault="001070DC">
      <w:pPr>
        <w:ind w:firstLineChars="805" w:firstLine="2909"/>
        <w:rPr>
          <w:rFonts w:ascii="宋体"/>
          <w:b/>
          <w:sz w:val="36"/>
          <w:szCs w:val="36"/>
        </w:rPr>
      </w:pPr>
    </w:p>
    <w:p w:rsidR="001070DC" w:rsidRDefault="005841C5">
      <w:pPr>
        <w:ind w:firstLineChars="805" w:firstLine="2909"/>
        <w:rPr>
          <w:rFonts w:ascii="宋体" w:hAnsi="宋体"/>
          <w:b/>
          <w:sz w:val="36"/>
          <w:szCs w:val="36"/>
        </w:rPr>
      </w:pPr>
      <w:r>
        <w:rPr>
          <w:rFonts w:ascii="宋体" w:hAnsi="宋体" w:hint="eastAsia"/>
          <w:b/>
          <w:sz w:val="36"/>
          <w:szCs w:val="36"/>
        </w:rPr>
        <w:t>其他资格证明材料</w:t>
      </w:r>
    </w:p>
    <w:p w:rsidR="001070DC" w:rsidRDefault="001070DC">
      <w:pPr>
        <w:ind w:firstLineChars="196" w:firstLine="470"/>
        <w:rPr>
          <w:rFonts w:ascii="宋体" w:hAnsi="宋体"/>
          <w:bCs/>
        </w:rPr>
      </w:pPr>
    </w:p>
    <w:p w:rsidR="001070DC" w:rsidRDefault="005841C5">
      <w:pPr>
        <w:ind w:firstLine="480"/>
        <w:rPr>
          <w:rFonts w:ascii="宋体" w:hAnsi="宋体"/>
        </w:rPr>
      </w:pPr>
      <w:r>
        <w:rPr>
          <w:rFonts w:ascii="宋体" w:hAnsi="宋体" w:hint="eastAsia"/>
          <w:bCs/>
        </w:rPr>
        <w:t>根据采购项目内容，投标时按招标文件要求提供</w:t>
      </w:r>
      <w:r>
        <w:rPr>
          <w:rFonts w:ascii="宋体" w:hAnsi="宋体" w:hint="eastAsia"/>
        </w:rPr>
        <w:t>投标产品的相关认证、合格证等材料，生产厂家的相关资质、相关认证和投标人认为有必要提供的其他资格证明文件等材料。</w:t>
      </w:r>
    </w:p>
    <w:p w:rsidR="001070DC" w:rsidRDefault="001070DC">
      <w:pPr>
        <w:ind w:firstLineChars="0" w:firstLine="0"/>
        <w:rPr>
          <w:rFonts w:ascii="宋体" w:hAnsi="宋体"/>
          <w:bCs/>
        </w:rPr>
      </w:pPr>
    </w:p>
    <w:p w:rsidR="001070DC" w:rsidRDefault="005841C5">
      <w:pPr>
        <w:widowControl/>
        <w:snapToGrid w:val="0"/>
        <w:spacing w:line="360" w:lineRule="auto"/>
        <w:ind w:firstLineChars="0" w:firstLine="0"/>
        <w:outlineLvl w:val="1"/>
        <w:rPr>
          <w:rFonts w:ascii="宋体"/>
          <w:b/>
          <w:sz w:val="28"/>
          <w:szCs w:val="28"/>
        </w:rPr>
      </w:pPr>
      <w:r>
        <w:rPr>
          <w:rFonts w:ascii="宋体"/>
          <w:b/>
          <w:sz w:val="28"/>
          <w:szCs w:val="28"/>
        </w:rPr>
        <w:br w:type="page"/>
      </w:r>
      <w:bookmarkStart w:id="164" w:name="_Toc108429791"/>
      <w:r>
        <w:rPr>
          <w:rFonts w:ascii="宋体" w:hint="eastAsia"/>
          <w:b/>
          <w:sz w:val="28"/>
          <w:szCs w:val="28"/>
        </w:rPr>
        <w:lastRenderedPageBreak/>
        <w:t>附件1</w:t>
      </w:r>
      <w:bookmarkStart w:id="165" w:name="_Toc325726045"/>
      <w:bookmarkStart w:id="166" w:name="_Toc376936780"/>
      <w:bookmarkStart w:id="167" w:name="_Toc365019586"/>
      <w:r w:rsidR="00B55609">
        <w:rPr>
          <w:rFonts w:ascii="宋体" w:hint="eastAsia"/>
          <w:b/>
          <w:sz w:val="28"/>
          <w:szCs w:val="28"/>
        </w:rPr>
        <w:t>3</w:t>
      </w:r>
      <w:r>
        <w:rPr>
          <w:rFonts w:ascii="宋体" w:hint="eastAsia"/>
          <w:b/>
          <w:sz w:val="28"/>
          <w:szCs w:val="28"/>
        </w:rPr>
        <w:t>：投标产品相关资料</w:t>
      </w:r>
      <w:bookmarkEnd w:id="164"/>
    </w:p>
    <w:p w:rsidR="001070DC" w:rsidRDefault="001070DC">
      <w:pPr>
        <w:ind w:firstLineChars="805" w:firstLine="2909"/>
        <w:rPr>
          <w:rFonts w:ascii="宋体"/>
          <w:b/>
          <w:sz w:val="36"/>
          <w:szCs w:val="36"/>
        </w:rPr>
      </w:pPr>
    </w:p>
    <w:p w:rsidR="001070DC" w:rsidRDefault="005841C5">
      <w:pPr>
        <w:ind w:firstLineChars="805" w:firstLine="2909"/>
        <w:rPr>
          <w:rFonts w:ascii="宋体" w:hAnsi="宋体"/>
          <w:b/>
          <w:sz w:val="36"/>
          <w:szCs w:val="36"/>
        </w:rPr>
      </w:pPr>
      <w:r>
        <w:rPr>
          <w:rFonts w:ascii="宋体" w:hAnsi="宋体" w:hint="eastAsia"/>
          <w:b/>
          <w:sz w:val="36"/>
          <w:szCs w:val="36"/>
        </w:rPr>
        <w:t>投标产品相关资料</w:t>
      </w:r>
    </w:p>
    <w:p w:rsidR="001070DC" w:rsidRDefault="001070DC">
      <w:pPr>
        <w:ind w:firstLineChars="196" w:firstLine="470"/>
        <w:rPr>
          <w:rFonts w:ascii="宋体" w:hAnsi="宋体"/>
          <w:bCs/>
        </w:rPr>
      </w:pPr>
    </w:p>
    <w:p w:rsidR="001070DC" w:rsidRDefault="005841C5">
      <w:pPr>
        <w:ind w:firstLine="480"/>
        <w:rPr>
          <w:rFonts w:ascii="宋体" w:hAnsi="宋体"/>
          <w:bCs/>
        </w:rPr>
      </w:pPr>
      <w:r>
        <w:rPr>
          <w:rFonts w:ascii="宋体" w:hAnsi="宋体" w:hint="eastAsia"/>
          <w:bCs/>
        </w:rPr>
        <w:t>根据采购项目内容，投标时提供</w:t>
      </w:r>
      <w:r>
        <w:rPr>
          <w:rFonts w:hAnsi="宋体" w:hint="eastAsia"/>
        </w:rPr>
        <w:t>国家认可</w:t>
      </w:r>
      <w:r>
        <w:rPr>
          <w:rFonts w:ascii="宋体" w:hAnsi="宋体" w:hint="eastAsia"/>
        </w:rPr>
        <w:t>质检机构出具的投标产品的产品检验报告</w:t>
      </w:r>
      <w:r>
        <w:rPr>
          <w:rFonts w:ascii="宋体" w:hAnsi="宋体" w:hint="eastAsia"/>
          <w:kern w:val="0"/>
          <w:szCs w:val="20"/>
        </w:rPr>
        <w:t>(测试报告)</w:t>
      </w:r>
      <w:r>
        <w:rPr>
          <w:rFonts w:ascii="宋体" w:hAnsi="宋体" w:hint="eastAsia"/>
          <w:bCs/>
        </w:rPr>
        <w:t>，或提供能够证明技术参数响应的产品</w:t>
      </w:r>
      <w:r>
        <w:rPr>
          <w:rFonts w:ascii="宋体" w:hAnsi="宋体" w:hint="eastAsia"/>
          <w:kern w:val="0"/>
          <w:szCs w:val="20"/>
        </w:rPr>
        <w:t>彩页</w:t>
      </w:r>
      <w:r>
        <w:rPr>
          <w:rFonts w:ascii="宋体" w:hAnsi="宋体" w:hint="eastAsia"/>
          <w:bCs/>
        </w:rPr>
        <w:t>（生产</w:t>
      </w:r>
      <w:r>
        <w:rPr>
          <w:rFonts w:ascii="宋体" w:hAnsi="宋体" w:cs="宋体" w:hint="eastAsia"/>
          <w:kern w:val="0"/>
          <w:lang w:val="zh-CN"/>
        </w:rPr>
        <w:t>厂家公开发布的资料参数</w:t>
      </w:r>
      <w:r>
        <w:rPr>
          <w:rFonts w:ascii="宋体" w:hAnsi="宋体" w:hint="eastAsia"/>
          <w:bCs/>
        </w:rPr>
        <w:t>）等相关资料。</w:t>
      </w:r>
    </w:p>
    <w:p w:rsidR="001070DC" w:rsidRDefault="001070DC">
      <w:pPr>
        <w:ind w:firstLine="480"/>
        <w:rPr>
          <w:rFonts w:ascii="宋体" w:hAnsi="宋体"/>
          <w:bCs/>
        </w:rPr>
      </w:pPr>
    </w:p>
    <w:bookmarkEnd w:id="165"/>
    <w:bookmarkEnd w:id="166"/>
    <w:bookmarkEnd w:id="167"/>
    <w:p w:rsidR="001070DC" w:rsidRDefault="005841C5">
      <w:pPr>
        <w:widowControl/>
        <w:snapToGrid w:val="0"/>
        <w:spacing w:line="360" w:lineRule="auto"/>
        <w:ind w:firstLineChars="0" w:firstLine="0"/>
        <w:outlineLvl w:val="1"/>
        <w:rPr>
          <w:rFonts w:ascii="宋体"/>
          <w:b/>
          <w:sz w:val="28"/>
          <w:szCs w:val="28"/>
        </w:rPr>
      </w:pPr>
      <w:r>
        <w:rPr>
          <w:rFonts w:ascii="宋体" w:hAnsi="宋体"/>
        </w:rPr>
        <w:br w:type="page"/>
      </w:r>
      <w:bookmarkStart w:id="168" w:name="_Toc108429792"/>
      <w:r>
        <w:rPr>
          <w:rFonts w:ascii="宋体" w:hint="eastAsia"/>
          <w:b/>
          <w:sz w:val="28"/>
          <w:szCs w:val="28"/>
        </w:rPr>
        <w:lastRenderedPageBreak/>
        <w:t>附件1</w:t>
      </w:r>
      <w:r w:rsidR="00B55609">
        <w:rPr>
          <w:rFonts w:ascii="宋体" w:hint="eastAsia"/>
          <w:b/>
          <w:sz w:val="28"/>
          <w:szCs w:val="28"/>
        </w:rPr>
        <w:t>4</w:t>
      </w:r>
      <w:r>
        <w:rPr>
          <w:rFonts w:ascii="宋体" w:hint="eastAsia"/>
          <w:b/>
          <w:sz w:val="28"/>
          <w:szCs w:val="28"/>
        </w:rPr>
        <w:t>：投标人类似业绩证明材料</w:t>
      </w:r>
      <w:bookmarkEnd w:id="168"/>
    </w:p>
    <w:p w:rsidR="001070DC" w:rsidRDefault="001070DC">
      <w:pPr>
        <w:ind w:firstLineChars="805" w:firstLine="2909"/>
        <w:rPr>
          <w:rFonts w:ascii="宋体" w:hAnsi="宋体"/>
          <w:b/>
          <w:sz w:val="36"/>
          <w:szCs w:val="36"/>
        </w:rPr>
      </w:pPr>
    </w:p>
    <w:p w:rsidR="001070DC" w:rsidRDefault="005841C5">
      <w:pPr>
        <w:ind w:firstLineChars="0" w:firstLine="0"/>
        <w:jc w:val="center"/>
        <w:rPr>
          <w:rFonts w:ascii="宋体" w:hAnsi="宋体"/>
          <w:b/>
          <w:sz w:val="36"/>
          <w:szCs w:val="36"/>
        </w:rPr>
      </w:pPr>
      <w:r>
        <w:rPr>
          <w:rFonts w:ascii="宋体" w:hAnsi="宋体" w:hint="eastAsia"/>
          <w:b/>
          <w:sz w:val="36"/>
          <w:szCs w:val="36"/>
        </w:rPr>
        <w:t>投标人类似业绩证明材料</w:t>
      </w:r>
    </w:p>
    <w:p w:rsidR="001070DC" w:rsidRDefault="001070DC">
      <w:pPr>
        <w:tabs>
          <w:tab w:val="left" w:pos="168"/>
        </w:tabs>
        <w:adjustRightInd w:val="0"/>
        <w:ind w:firstLineChars="700" w:firstLine="2530"/>
        <w:textAlignment w:val="baseline"/>
        <w:rPr>
          <w:rFonts w:ascii="宋体"/>
          <w:b/>
          <w:sz w:val="36"/>
          <w:szCs w:val="36"/>
        </w:rPr>
      </w:pPr>
    </w:p>
    <w:p w:rsidR="001070DC" w:rsidRDefault="005841C5">
      <w:pPr>
        <w:tabs>
          <w:tab w:val="left" w:pos="168"/>
        </w:tabs>
        <w:adjustRightInd w:val="0"/>
        <w:ind w:firstLine="480"/>
        <w:textAlignment w:val="baseline"/>
        <w:rPr>
          <w:rFonts w:ascii="宋体" w:hAnsi="宋体"/>
        </w:rPr>
      </w:pPr>
      <w:r>
        <w:rPr>
          <w:rFonts w:ascii="宋体" w:hAnsi="宋体" w:hint="eastAsia"/>
        </w:rPr>
        <w:t>提供自2019年以来的类似业绩证明材料。类似业绩是指与采购项目在产品类型、使用功能、合同规模等方面相同或相近的项目。需提供包含合同首页、标的及金额所在页、供货合同签字盖章页的扫描（或复印）件。</w:t>
      </w:r>
    </w:p>
    <w:p w:rsidR="001070DC" w:rsidRDefault="005841C5">
      <w:pPr>
        <w:widowControl/>
        <w:snapToGrid w:val="0"/>
        <w:spacing w:line="360" w:lineRule="auto"/>
        <w:ind w:firstLineChars="0" w:firstLine="0"/>
        <w:outlineLvl w:val="1"/>
        <w:rPr>
          <w:rFonts w:ascii="宋体"/>
          <w:b/>
          <w:sz w:val="28"/>
          <w:szCs w:val="28"/>
        </w:rPr>
      </w:pPr>
      <w:r>
        <w:rPr>
          <w:rFonts w:ascii="宋体" w:hAnsi="宋体"/>
          <w:b/>
        </w:rPr>
        <w:br w:type="page"/>
      </w:r>
      <w:bookmarkStart w:id="169" w:name="_Toc108429793"/>
      <w:r>
        <w:rPr>
          <w:rFonts w:ascii="宋体" w:hint="eastAsia"/>
          <w:b/>
          <w:sz w:val="28"/>
          <w:szCs w:val="28"/>
        </w:rPr>
        <w:lastRenderedPageBreak/>
        <w:t>附件1</w:t>
      </w:r>
      <w:r w:rsidR="00B55609">
        <w:rPr>
          <w:rFonts w:ascii="宋体" w:hint="eastAsia"/>
          <w:b/>
          <w:sz w:val="28"/>
          <w:szCs w:val="28"/>
        </w:rPr>
        <w:t>5</w:t>
      </w:r>
      <w:r>
        <w:rPr>
          <w:rFonts w:ascii="宋体" w:hint="eastAsia"/>
          <w:b/>
          <w:sz w:val="28"/>
          <w:szCs w:val="28"/>
        </w:rPr>
        <w:t>：</w:t>
      </w:r>
      <w:bookmarkStart w:id="170" w:name="_Toc474913501"/>
      <w:bookmarkStart w:id="171" w:name="_Toc460486440"/>
      <w:r>
        <w:rPr>
          <w:rFonts w:ascii="宋体" w:hint="eastAsia"/>
          <w:b/>
          <w:sz w:val="28"/>
          <w:szCs w:val="28"/>
        </w:rPr>
        <w:t>中小企业声明函</w:t>
      </w:r>
      <w:bookmarkEnd w:id="169"/>
    </w:p>
    <w:p w:rsidR="001070DC" w:rsidRDefault="001070DC">
      <w:pPr>
        <w:ind w:firstLineChars="655" w:firstLine="2367"/>
        <w:rPr>
          <w:rFonts w:ascii="宋体"/>
          <w:b/>
          <w:sz w:val="36"/>
          <w:szCs w:val="36"/>
        </w:rPr>
      </w:pPr>
    </w:p>
    <w:p w:rsidR="001070DC" w:rsidRDefault="005841C5">
      <w:pPr>
        <w:ind w:firstLineChars="0" w:firstLine="0"/>
        <w:jc w:val="center"/>
        <w:rPr>
          <w:rFonts w:ascii="宋体" w:hAnsi="宋体"/>
          <w:b/>
          <w:sz w:val="36"/>
          <w:szCs w:val="36"/>
        </w:rPr>
      </w:pPr>
      <w:r>
        <w:rPr>
          <w:rFonts w:ascii="宋体" w:hAnsi="宋体" w:hint="eastAsia"/>
          <w:b/>
          <w:sz w:val="36"/>
          <w:szCs w:val="36"/>
        </w:rPr>
        <w:t>中小企业声明函（货物）</w:t>
      </w:r>
    </w:p>
    <w:p w:rsidR="001070DC" w:rsidRDefault="001070DC">
      <w:pPr>
        <w:ind w:firstLineChars="655" w:firstLine="2367"/>
        <w:rPr>
          <w:rFonts w:ascii="宋体" w:hAnsi="宋体"/>
          <w:b/>
          <w:sz w:val="36"/>
          <w:szCs w:val="36"/>
        </w:rPr>
      </w:pPr>
    </w:p>
    <w:p w:rsidR="001070DC" w:rsidRDefault="005841C5" w:rsidP="000541B3">
      <w:pPr>
        <w:spacing w:afterLines="50"/>
        <w:ind w:firstLineChars="0" w:firstLine="0"/>
        <w:rPr>
          <w:rFonts w:ascii="宋体" w:hAnsi="宋体"/>
          <w:b/>
          <w:bCs/>
        </w:rPr>
      </w:pPr>
      <w:r>
        <w:rPr>
          <w:rFonts w:ascii="宋体" w:hAnsi="宋体" w:hint="eastAsia"/>
          <w:b/>
          <w:bCs/>
        </w:rPr>
        <w:t>致：青海省政府采购中心</w:t>
      </w:r>
    </w:p>
    <w:p w:rsidR="001070DC" w:rsidRDefault="001070DC">
      <w:pPr>
        <w:spacing w:line="360" w:lineRule="auto"/>
        <w:ind w:firstLineChars="0" w:firstLine="0"/>
      </w:pPr>
    </w:p>
    <w:p w:rsidR="001070DC" w:rsidRDefault="005841C5">
      <w:pPr>
        <w:spacing w:line="360" w:lineRule="auto"/>
        <w:ind w:firstLine="480"/>
      </w:pPr>
      <w:r>
        <w:rPr>
          <w:rFonts w:hint="eastAsia"/>
        </w:rPr>
        <w:t>本公司（联合体）</w:t>
      </w:r>
      <w:r>
        <w:rPr>
          <w:rFonts w:hint="eastAsia"/>
        </w:rPr>
        <w:t xml:space="preserve"> </w:t>
      </w:r>
      <w:r>
        <w:rPr>
          <w:rFonts w:hint="eastAsia"/>
        </w:rPr>
        <w:t>郑重声明，</w:t>
      </w:r>
      <w:r>
        <w:rPr>
          <w:rFonts w:hint="eastAsia"/>
        </w:rPr>
        <w:t xml:space="preserve"> </w:t>
      </w:r>
      <w:r>
        <w:rPr>
          <w:rFonts w:hint="eastAsia"/>
        </w:rPr>
        <w:t>根据《政府采购促进中小企业发展管理办法》（财库﹝</w:t>
      </w:r>
      <w:r>
        <w:rPr>
          <w:rFonts w:hint="eastAsia"/>
        </w:rPr>
        <w:t>2020</w:t>
      </w:r>
      <w:r>
        <w:rPr>
          <w:rFonts w:hint="eastAsia"/>
        </w:rPr>
        <w:t>﹞</w:t>
      </w:r>
      <w:r>
        <w:rPr>
          <w:rFonts w:hint="eastAsia"/>
        </w:rPr>
        <w:t xml:space="preserve">46 </w:t>
      </w:r>
      <w:r>
        <w:rPr>
          <w:rFonts w:hint="eastAsia"/>
        </w:rPr>
        <w:t>号）</w:t>
      </w:r>
      <w:r>
        <w:rPr>
          <w:rFonts w:hint="eastAsia"/>
        </w:rPr>
        <w:t xml:space="preserve"> </w:t>
      </w:r>
      <w:r>
        <w:rPr>
          <w:rFonts w:hint="eastAsia"/>
        </w:rPr>
        <w:t>的规定，</w:t>
      </w:r>
      <w:r>
        <w:rPr>
          <w:rFonts w:hint="eastAsia"/>
        </w:rPr>
        <w:t xml:space="preserve"> </w:t>
      </w:r>
      <w:r>
        <w:rPr>
          <w:rFonts w:hint="eastAsia"/>
        </w:rPr>
        <w:t>本公司（联合体）</w:t>
      </w:r>
      <w:r>
        <w:rPr>
          <w:rFonts w:hint="eastAsia"/>
        </w:rPr>
        <w:t xml:space="preserve"> </w:t>
      </w:r>
      <w:r>
        <w:rPr>
          <w:rFonts w:hint="eastAsia"/>
        </w:rPr>
        <w:t>参加</w:t>
      </w:r>
      <w:r>
        <w:rPr>
          <w:rFonts w:hint="eastAsia"/>
          <w:u w:val="single"/>
        </w:rPr>
        <w:t>（单位名称）</w:t>
      </w:r>
      <w:r>
        <w:rPr>
          <w:rFonts w:hint="eastAsia"/>
        </w:rPr>
        <w:t xml:space="preserve"> </w:t>
      </w:r>
      <w:r>
        <w:rPr>
          <w:rFonts w:hint="eastAsia"/>
        </w:rPr>
        <w:t>的</w:t>
      </w:r>
      <w:r>
        <w:rPr>
          <w:rFonts w:hint="eastAsia"/>
          <w:u w:val="single"/>
        </w:rPr>
        <w:t>（项目名称）</w:t>
      </w:r>
      <w:r>
        <w:rPr>
          <w:rFonts w:hint="eastAsia"/>
          <w:u w:val="single"/>
        </w:rPr>
        <w:t xml:space="preserve"> </w:t>
      </w:r>
      <w:r>
        <w:rPr>
          <w:rFonts w:hint="eastAsia"/>
        </w:rPr>
        <w:t>采购活动，提供的货物全部由符合政策要求的中小企业制造。</w:t>
      </w:r>
      <w:r>
        <w:rPr>
          <w:rFonts w:hint="eastAsia"/>
        </w:rPr>
        <w:t xml:space="preserve"> </w:t>
      </w:r>
      <w:r>
        <w:rPr>
          <w:rFonts w:hint="eastAsia"/>
        </w:rPr>
        <w:t>相关企业（含联合体中的中小企业、</w:t>
      </w:r>
      <w:r>
        <w:rPr>
          <w:rFonts w:hint="eastAsia"/>
        </w:rPr>
        <w:t xml:space="preserve"> </w:t>
      </w:r>
      <w:r>
        <w:rPr>
          <w:rFonts w:hint="eastAsia"/>
        </w:rPr>
        <w:t>签订分包意向协议的中小企业）的具体情况如下：</w:t>
      </w:r>
    </w:p>
    <w:p w:rsidR="001070DC" w:rsidRDefault="005841C5">
      <w:pPr>
        <w:spacing w:line="360" w:lineRule="auto"/>
        <w:ind w:firstLine="480"/>
      </w:pPr>
      <w:r>
        <w:rPr>
          <w:rFonts w:hint="eastAsia"/>
        </w:rPr>
        <w:t xml:space="preserve">1. </w:t>
      </w:r>
      <w:r>
        <w:rPr>
          <w:rFonts w:hint="eastAsia"/>
          <w:u w:val="single"/>
        </w:rPr>
        <w:t>（标的名称）</w:t>
      </w:r>
      <w:r>
        <w:rPr>
          <w:rFonts w:hint="eastAsia"/>
        </w:rPr>
        <w:t xml:space="preserve"> </w:t>
      </w:r>
      <w:r>
        <w:rPr>
          <w:rFonts w:hint="eastAsia"/>
        </w:rPr>
        <w:t>，属于</w:t>
      </w:r>
      <w:r>
        <w:rPr>
          <w:rFonts w:hint="eastAsia"/>
          <w:u w:val="single"/>
        </w:rPr>
        <w:t xml:space="preserve">    </w:t>
      </w:r>
      <w:r>
        <w:rPr>
          <w:rFonts w:hint="eastAsia"/>
          <w:u w:val="single"/>
        </w:rPr>
        <w:t>（采购文件中明确的所属行业）</w:t>
      </w:r>
      <w:r>
        <w:rPr>
          <w:rFonts w:hint="eastAsia"/>
          <w:u w:val="single"/>
        </w:rPr>
        <w:t xml:space="preserve">     </w:t>
      </w:r>
      <w:r>
        <w:rPr>
          <w:rFonts w:hint="eastAsia"/>
        </w:rPr>
        <w:t>行业；</w:t>
      </w:r>
      <w:r>
        <w:rPr>
          <w:rFonts w:hint="eastAsia"/>
        </w:rPr>
        <w:t xml:space="preserve"> </w:t>
      </w:r>
      <w:r>
        <w:rPr>
          <w:rFonts w:hint="eastAsia"/>
        </w:rPr>
        <w:t>制造商为</w:t>
      </w:r>
      <w:r>
        <w:rPr>
          <w:rFonts w:hint="eastAsia"/>
          <w:u w:val="single"/>
        </w:rPr>
        <w:t>（</w:t>
      </w:r>
      <w:r>
        <w:rPr>
          <w:rFonts w:hint="eastAsia"/>
          <w:u w:val="single"/>
        </w:rPr>
        <w:t xml:space="preserve"> </w:t>
      </w:r>
      <w:r>
        <w:rPr>
          <w:rFonts w:hint="eastAsia"/>
          <w:u w:val="single"/>
        </w:rPr>
        <w:t>企业名称）</w:t>
      </w:r>
      <w:r>
        <w:rPr>
          <w:rFonts w:hint="eastAsia"/>
        </w:rPr>
        <w:t>，</w:t>
      </w:r>
      <w:r>
        <w:rPr>
          <w:rFonts w:hint="eastAsia"/>
        </w:rPr>
        <w:t xml:space="preserve"> </w:t>
      </w:r>
      <w:r>
        <w:rPr>
          <w:rFonts w:hint="eastAsia"/>
        </w:rPr>
        <w:t>从业人员人，</w:t>
      </w:r>
      <w:r>
        <w:rPr>
          <w:rFonts w:hint="eastAsia"/>
        </w:rPr>
        <w:t xml:space="preserve"> </w:t>
      </w:r>
      <w:r>
        <w:rPr>
          <w:rFonts w:hint="eastAsia"/>
        </w:rPr>
        <w:t>营业收入为万元，</w:t>
      </w:r>
      <w:r>
        <w:rPr>
          <w:rFonts w:hint="eastAsia"/>
        </w:rPr>
        <w:t xml:space="preserve"> </w:t>
      </w:r>
      <w:r>
        <w:rPr>
          <w:rFonts w:hint="eastAsia"/>
        </w:rPr>
        <w:t>资产总额为万元，属于</w:t>
      </w:r>
      <w:r>
        <w:rPr>
          <w:rFonts w:hint="eastAsia"/>
          <w:u w:val="single"/>
        </w:rPr>
        <w:t>（中型企业、</w:t>
      </w:r>
      <w:r>
        <w:rPr>
          <w:rFonts w:hint="eastAsia"/>
          <w:u w:val="single"/>
        </w:rPr>
        <w:t xml:space="preserve"> </w:t>
      </w:r>
      <w:r>
        <w:rPr>
          <w:rFonts w:hint="eastAsia"/>
          <w:u w:val="single"/>
        </w:rPr>
        <w:t>小型企业、</w:t>
      </w:r>
      <w:r>
        <w:rPr>
          <w:rFonts w:hint="eastAsia"/>
          <w:u w:val="single"/>
        </w:rPr>
        <w:t xml:space="preserve"> </w:t>
      </w:r>
      <w:r>
        <w:rPr>
          <w:rFonts w:hint="eastAsia"/>
          <w:u w:val="single"/>
        </w:rPr>
        <w:t>微型企业）</w:t>
      </w:r>
      <w:r>
        <w:rPr>
          <w:rFonts w:hint="eastAsia"/>
        </w:rPr>
        <w:t>；</w:t>
      </w:r>
    </w:p>
    <w:p w:rsidR="001070DC" w:rsidRDefault="005841C5">
      <w:pPr>
        <w:spacing w:line="360" w:lineRule="auto"/>
        <w:ind w:firstLine="480"/>
      </w:pPr>
      <w:r>
        <w:rPr>
          <w:rFonts w:hint="eastAsia"/>
        </w:rPr>
        <w:t xml:space="preserve">2. </w:t>
      </w:r>
      <w:r>
        <w:rPr>
          <w:rFonts w:hint="eastAsia"/>
          <w:u w:val="single"/>
        </w:rPr>
        <w:t>（标的名称）</w:t>
      </w:r>
      <w:r>
        <w:rPr>
          <w:rFonts w:hint="eastAsia"/>
          <w:u w:val="single"/>
        </w:rPr>
        <w:t xml:space="preserve"> </w:t>
      </w:r>
      <w:r>
        <w:rPr>
          <w:rFonts w:hint="eastAsia"/>
        </w:rPr>
        <w:t>，属于</w:t>
      </w:r>
      <w:r>
        <w:rPr>
          <w:rFonts w:hint="eastAsia"/>
          <w:u w:val="single"/>
        </w:rPr>
        <w:t xml:space="preserve">  </w:t>
      </w:r>
      <w:r>
        <w:rPr>
          <w:rFonts w:hint="eastAsia"/>
          <w:u w:val="single"/>
        </w:rPr>
        <w:t>（采购文件中明确的所属行业）</w:t>
      </w:r>
      <w:r>
        <w:rPr>
          <w:rFonts w:hint="eastAsia"/>
          <w:u w:val="single"/>
        </w:rPr>
        <w:t xml:space="preserve">    </w:t>
      </w:r>
      <w:r>
        <w:rPr>
          <w:rFonts w:hint="eastAsia"/>
        </w:rPr>
        <w:t>行业；</w:t>
      </w:r>
      <w:r>
        <w:rPr>
          <w:rFonts w:hint="eastAsia"/>
        </w:rPr>
        <w:t xml:space="preserve"> </w:t>
      </w:r>
      <w:r>
        <w:rPr>
          <w:rFonts w:hint="eastAsia"/>
        </w:rPr>
        <w:t>制造商为</w:t>
      </w:r>
      <w:r>
        <w:rPr>
          <w:rFonts w:hint="eastAsia"/>
          <w:u w:val="single"/>
        </w:rPr>
        <w:t>（</w:t>
      </w:r>
      <w:r>
        <w:rPr>
          <w:rFonts w:hint="eastAsia"/>
          <w:u w:val="single"/>
        </w:rPr>
        <w:t xml:space="preserve"> </w:t>
      </w:r>
      <w:r>
        <w:rPr>
          <w:rFonts w:hint="eastAsia"/>
          <w:u w:val="single"/>
        </w:rPr>
        <w:t>企业名称）</w:t>
      </w:r>
      <w:r>
        <w:rPr>
          <w:rFonts w:hint="eastAsia"/>
        </w:rPr>
        <w:t>，从业人员人，</w:t>
      </w:r>
      <w:r>
        <w:rPr>
          <w:rFonts w:hint="eastAsia"/>
        </w:rPr>
        <w:t xml:space="preserve"> </w:t>
      </w:r>
      <w:r>
        <w:rPr>
          <w:rFonts w:hint="eastAsia"/>
        </w:rPr>
        <w:t>营业收入为万元，</w:t>
      </w:r>
      <w:r>
        <w:rPr>
          <w:rFonts w:hint="eastAsia"/>
        </w:rPr>
        <w:t xml:space="preserve"> </w:t>
      </w:r>
      <w:r>
        <w:rPr>
          <w:rFonts w:hint="eastAsia"/>
        </w:rPr>
        <w:t>资产总额为万元，属于</w:t>
      </w:r>
      <w:r>
        <w:rPr>
          <w:rFonts w:hint="eastAsia"/>
          <w:u w:val="single"/>
        </w:rPr>
        <w:t>（中型企业、</w:t>
      </w:r>
      <w:r>
        <w:rPr>
          <w:rFonts w:hint="eastAsia"/>
          <w:u w:val="single"/>
        </w:rPr>
        <w:t xml:space="preserve"> </w:t>
      </w:r>
      <w:r>
        <w:rPr>
          <w:rFonts w:hint="eastAsia"/>
          <w:u w:val="single"/>
        </w:rPr>
        <w:t>小型企业、</w:t>
      </w:r>
      <w:r>
        <w:rPr>
          <w:rFonts w:hint="eastAsia"/>
          <w:u w:val="single"/>
        </w:rPr>
        <w:t xml:space="preserve"> </w:t>
      </w:r>
      <w:r>
        <w:rPr>
          <w:rFonts w:hint="eastAsia"/>
          <w:u w:val="single"/>
        </w:rPr>
        <w:t>微型企业）</w:t>
      </w:r>
      <w:r>
        <w:rPr>
          <w:rFonts w:hint="eastAsia"/>
        </w:rPr>
        <w:t>；</w:t>
      </w:r>
    </w:p>
    <w:p w:rsidR="001070DC" w:rsidRDefault="005841C5">
      <w:pPr>
        <w:spacing w:line="360" w:lineRule="auto"/>
        <w:ind w:firstLine="480"/>
      </w:pPr>
      <w:r>
        <w:rPr>
          <w:rFonts w:hint="eastAsia"/>
        </w:rPr>
        <w:t>……</w:t>
      </w:r>
    </w:p>
    <w:p w:rsidR="001070DC" w:rsidRDefault="005841C5">
      <w:pPr>
        <w:spacing w:line="360" w:lineRule="auto"/>
        <w:ind w:firstLine="480"/>
      </w:pPr>
      <w:r>
        <w:rPr>
          <w:rFonts w:hint="eastAsia"/>
        </w:rPr>
        <w:t>以上企业，不属于大企业的分支机构，</w:t>
      </w:r>
      <w:r>
        <w:rPr>
          <w:rFonts w:hint="eastAsia"/>
        </w:rPr>
        <w:t xml:space="preserve"> </w:t>
      </w:r>
      <w:r>
        <w:rPr>
          <w:rFonts w:hint="eastAsia"/>
        </w:rPr>
        <w:t>不存在控股股东为大企业的情形，</w:t>
      </w:r>
      <w:r>
        <w:rPr>
          <w:rFonts w:hint="eastAsia"/>
        </w:rPr>
        <w:t xml:space="preserve"> </w:t>
      </w:r>
      <w:r>
        <w:rPr>
          <w:rFonts w:hint="eastAsia"/>
        </w:rPr>
        <w:t>也不存在与大企业的负责人为同一人的情形。</w:t>
      </w:r>
    </w:p>
    <w:p w:rsidR="001070DC" w:rsidRDefault="005841C5">
      <w:pPr>
        <w:spacing w:line="360" w:lineRule="auto"/>
        <w:ind w:firstLine="480"/>
      </w:pPr>
      <w:r>
        <w:rPr>
          <w:rFonts w:hint="eastAsia"/>
        </w:rPr>
        <w:t>本企业对上述声明内容的真实性负责。</w:t>
      </w:r>
      <w:r>
        <w:rPr>
          <w:rFonts w:hint="eastAsia"/>
        </w:rPr>
        <w:t xml:space="preserve"> </w:t>
      </w:r>
      <w:r>
        <w:rPr>
          <w:rFonts w:hint="eastAsia"/>
        </w:rPr>
        <w:t>如有虚假，</w:t>
      </w:r>
      <w:r>
        <w:rPr>
          <w:rFonts w:hint="eastAsia"/>
        </w:rPr>
        <w:t xml:space="preserve"> </w:t>
      </w:r>
      <w:r>
        <w:rPr>
          <w:rFonts w:hint="eastAsia"/>
        </w:rPr>
        <w:t>将依法承担相应责任。</w:t>
      </w:r>
    </w:p>
    <w:p w:rsidR="001070DC" w:rsidRDefault="001070DC">
      <w:pPr>
        <w:spacing w:line="360" w:lineRule="auto"/>
        <w:ind w:firstLine="480"/>
      </w:pPr>
    </w:p>
    <w:p w:rsidR="001070DC" w:rsidRDefault="005841C5">
      <w:pPr>
        <w:spacing w:line="360" w:lineRule="auto"/>
        <w:ind w:firstLineChars="0" w:firstLine="0"/>
      </w:pPr>
      <w:r>
        <w:rPr>
          <w:rFonts w:hint="eastAsia"/>
        </w:rPr>
        <w:t>注：</w:t>
      </w:r>
      <w:r>
        <w:rPr>
          <w:rFonts w:hint="eastAsia"/>
        </w:rPr>
        <w:t>1</w:t>
      </w:r>
      <w:r>
        <w:rPr>
          <w:rFonts w:hint="eastAsia"/>
        </w:rPr>
        <w:t>、从业人员、营业收入、资产总额填报上一年度数据，无上一年度数据的新成立企业可不填报。</w:t>
      </w:r>
    </w:p>
    <w:p w:rsidR="001070DC" w:rsidRDefault="005841C5">
      <w:pPr>
        <w:spacing w:line="360" w:lineRule="auto"/>
        <w:ind w:firstLine="480"/>
      </w:pPr>
      <w:r>
        <w:rPr>
          <w:rFonts w:hint="eastAsia"/>
        </w:rPr>
        <w:t>2</w:t>
      </w:r>
      <w:r>
        <w:rPr>
          <w:rFonts w:hint="eastAsia"/>
        </w:rPr>
        <w:t>、</w:t>
      </w:r>
      <w:r>
        <w:rPr>
          <w:rFonts w:ascii="宋体" w:hAnsi="宋体" w:hint="eastAsia"/>
        </w:rPr>
        <w:t>若无此项内容，可不提供此函。</w:t>
      </w:r>
    </w:p>
    <w:p w:rsidR="001070DC" w:rsidRDefault="001070DC">
      <w:pPr>
        <w:spacing w:line="360" w:lineRule="auto"/>
        <w:ind w:firstLineChars="0" w:firstLine="0"/>
      </w:pPr>
    </w:p>
    <w:p w:rsidR="00CC6024" w:rsidRDefault="00CC6024" w:rsidP="00B55609">
      <w:pPr>
        <w:spacing w:line="360" w:lineRule="auto"/>
        <w:ind w:right="480" w:firstLineChars="0" w:firstLine="0"/>
        <w:jc w:val="right"/>
        <w:rPr>
          <w:rFonts w:ascii="宋体" w:hAnsi="宋体"/>
          <w:b/>
        </w:rPr>
      </w:pPr>
    </w:p>
    <w:p w:rsidR="00B55609" w:rsidRDefault="00B55609" w:rsidP="00B55609">
      <w:pPr>
        <w:spacing w:line="360" w:lineRule="auto"/>
        <w:ind w:right="480" w:firstLineChars="0" w:firstLine="0"/>
        <w:jc w:val="right"/>
        <w:rPr>
          <w:rFonts w:ascii="宋体" w:hAnsi="宋体"/>
          <w:b/>
        </w:rPr>
      </w:pPr>
      <w:r>
        <w:rPr>
          <w:rFonts w:ascii="宋体" w:hAnsi="宋体" w:hint="eastAsia"/>
          <w:b/>
        </w:rPr>
        <w:t>企业名称：</w:t>
      </w:r>
      <w:r>
        <w:rPr>
          <w:rFonts w:ascii="仿宋_GB2312" w:eastAsia="仿宋_GB2312" w:cs="宋体" w:hint="eastAsia"/>
          <w:kern w:val="0"/>
          <w:sz w:val="28"/>
          <w:szCs w:val="28"/>
          <w:u w:val="single"/>
        </w:rPr>
        <w:t xml:space="preserve">       </w:t>
      </w:r>
      <w:r>
        <w:rPr>
          <w:rFonts w:ascii="宋体" w:hAnsi="宋体" w:hint="eastAsia"/>
          <w:b/>
        </w:rPr>
        <w:t>（公章）</w:t>
      </w:r>
    </w:p>
    <w:p w:rsidR="00B55609" w:rsidRDefault="00B55609" w:rsidP="00B55609">
      <w:pPr>
        <w:spacing w:line="360" w:lineRule="auto"/>
        <w:ind w:firstLine="482"/>
        <w:jc w:val="right"/>
        <w:rPr>
          <w:rFonts w:ascii="宋体" w:hAnsi="宋体"/>
          <w:b/>
        </w:rPr>
      </w:pPr>
      <w:r>
        <w:rPr>
          <w:rFonts w:ascii="宋体" w:hAnsi="宋体" w:hint="eastAsia"/>
          <w:b/>
        </w:rPr>
        <w:t>企业法定代表人：</w:t>
      </w:r>
      <w:r>
        <w:rPr>
          <w:rFonts w:ascii="仿宋_GB2312" w:eastAsia="仿宋_GB2312" w:cs="宋体" w:hint="eastAsia"/>
          <w:kern w:val="0"/>
          <w:sz w:val="28"/>
          <w:szCs w:val="28"/>
          <w:u w:val="single"/>
        </w:rPr>
        <w:t xml:space="preserve">       </w:t>
      </w:r>
      <w:r>
        <w:rPr>
          <w:rFonts w:ascii="宋体" w:hAnsi="宋体" w:hint="eastAsia"/>
          <w:b/>
        </w:rPr>
        <w:t>（签字或盖章）</w:t>
      </w:r>
    </w:p>
    <w:p w:rsidR="00B55609" w:rsidRDefault="00B55609" w:rsidP="00B55609">
      <w:pPr>
        <w:ind w:right="480" w:firstLineChars="2500" w:firstLine="6023"/>
        <w:rPr>
          <w:rFonts w:ascii="宋体" w:hAnsi="宋体"/>
          <w:b/>
        </w:rPr>
      </w:pPr>
      <w:r>
        <w:rPr>
          <w:rFonts w:ascii="宋体" w:hAnsi="宋体" w:hint="eastAsia"/>
          <w:b/>
        </w:rPr>
        <w:t>年  月  日</w:t>
      </w:r>
    </w:p>
    <w:p w:rsidR="001070DC" w:rsidRDefault="005841C5">
      <w:pPr>
        <w:widowControl/>
        <w:snapToGrid w:val="0"/>
        <w:spacing w:line="360" w:lineRule="auto"/>
        <w:ind w:firstLineChars="0" w:firstLine="0"/>
        <w:outlineLvl w:val="1"/>
        <w:rPr>
          <w:rFonts w:ascii="宋体"/>
          <w:b/>
          <w:sz w:val="28"/>
          <w:szCs w:val="28"/>
        </w:rPr>
      </w:pPr>
      <w:bookmarkStart w:id="172" w:name="_Toc108429794"/>
      <w:r>
        <w:rPr>
          <w:rFonts w:ascii="宋体" w:hint="eastAsia"/>
          <w:b/>
          <w:sz w:val="28"/>
          <w:szCs w:val="28"/>
        </w:rPr>
        <w:lastRenderedPageBreak/>
        <w:t>附件1</w:t>
      </w:r>
      <w:r w:rsidR="00B55609">
        <w:rPr>
          <w:rFonts w:ascii="宋体" w:hint="eastAsia"/>
          <w:b/>
          <w:sz w:val="28"/>
          <w:szCs w:val="28"/>
        </w:rPr>
        <w:t>6</w:t>
      </w:r>
      <w:r>
        <w:rPr>
          <w:rFonts w:ascii="宋体" w:hint="eastAsia"/>
          <w:b/>
          <w:sz w:val="28"/>
          <w:szCs w:val="28"/>
        </w:rPr>
        <w:t>：残疾人福利性单位声明函</w:t>
      </w:r>
      <w:bookmarkEnd w:id="172"/>
    </w:p>
    <w:p w:rsidR="001070DC" w:rsidRDefault="001070DC">
      <w:pPr>
        <w:ind w:firstLineChars="0" w:firstLine="0"/>
        <w:jc w:val="center"/>
        <w:rPr>
          <w:rFonts w:ascii="宋体" w:hAnsi="宋体"/>
          <w:b/>
          <w:sz w:val="36"/>
          <w:szCs w:val="36"/>
        </w:rPr>
      </w:pPr>
      <w:bookmarkStart w:id="173" w:name="OLE_LINK14"/>
      <w:bookmarkStart w:id="174" w:name="OLE_LINK13"/>
    </w:p>
    <w:p w:rsidR="001070DC" w:rsidRDefault="005841C5">
      <w:pPr>
        <w:ind w:firstLineChars="0" w:firstLine="0"/>
        <w:jc w:val="center"/>
        <w:rPr>
          <w:rFonts w:ascii="宋体" w:hAnsi="宋体"/>
          <w:b/>
          <w:sz w:val="36"/>
          <w:szCs w:val="36"/>
        </w:rPr>
      </w:pPr>
      <w:r>
        <w:rPr>
          <w:rFonts w:ascii="宋体" w:hAnsi="宋体" w:hint="eastAsia"/>
          <w:b/>
          <w:sz w:val="36"/>
          <w:szCs w:val="36"/>
        </w:rPr>
        <w:t>残疾人福利性单位声明函</w:t>
      </w:r>
    </w:p>
    <w:bookmarkEnd w:id="173"/>
    <w:bookmarkEnd w:id="174"/>
    <w:p w:rsidR="001070DC" w:rsidRDefault="001070DC" w:rsidP="000541B3">
      <w:pPr>
        <w:spacing w:afterLines="50"/>
        <w:ind w:firstLineChars="0" w:firstLine="0"/>
        <w:rPr>
          <w:rFonts w:ascii="宋体" w:hAnsi="宋体"/>
          <w:bCs/>
        </w:rPr>
      </w:pPr>
    </w:p>
    <w:p w:rsidR="001070DC" w:rsidRDefault="005841C5" w:rsidP="000541B3">
      <w:pPr>
        <w:spacing w:afterLines="50"/>
        <w:ind w:firstLineChars="0" w:firstLine="0"/>
        <w:rPr>
          <w:rFonts w:ascii="宋体" w:hAnsi="宋体"/>
          <w:b/>
          <w:bCs/>
        </w:rPr>
      </w:pPr>
      <w:r>
        <w:rPr>
          <w:rFonts w:ascii="宋体" w:hAnsi="宋体" w:hint="eastAsia"/>
          <w:b/>
          <w:bCs/>
        </w:rPr>
        <w:t>致：青海省政府采购中心</w:t>
      </w:r>
    </w:p>
    <w:p w:rsidR="001070DC" w:rsidRDefault="001070DC">
      <w:pPr>
        <w:spacing w:line="360" w:lineRule="auto"/>
        <w:ind w:firstLine="480"/>
      </w:pPr>
    </w:p>
    <w:p w:rsidR="001070DC" w:rsidRDefault="005841C5">
      <w:pPr>
        <w:spacing w:line="360" w:lineRule="auto"/>
        <w:ind w:firstLine="480"/>
      </w:pPr>
      <w:r>
        <w:rPr>
          <w:rFonts w:hint="eastAsia"/>
        </w:rPr>
        <w:t>本单位郑重声明，根据《财政部、民政部、中国残疾人联合会关于促进残疾人就业政府采购政策的通知》（财库〔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号）的规定，本公司为符合条件的残疾人福利性单位，本公司在职职工人数为人，安置的残疾人人数人。且本单位参加</w:t>
      </w:r>
      <w:r>
        <w:rPr>
          <w:rFonts w:hint="eastAsia"/>
        </w:rPr>
        <w:t>______</w:t>
      </w:r>
      <w:r>
        <w:rPr>
          <w:rFonts w:hint="eastAsia"/>
        </w:rPr>
        <w:t>单位的</w:t>
      </w:r>
      <w:r>
        <w:rPr>
          <w:rFonts w:hint="eastAsia"/>
        </w:rPr>
        <w:t>______</w:t>
      </w:r>
      <w:r>
        <w:rPr>
          <w:rFonts w:hint="eastAsia"/>
        </w:rPr>
        <w:t>项目采购活动提供本单位制造的货物（由本单位承担工程</w:t>
      </w:r>
      <w:r>
        <w:rPr>
          <w:rFonts w:hint="eastAsia"/>
        </w:rPr>
        <w:t>/</w:t>
      </w:r>
      <w:r>
        <w:rPr>
          <w:rFonts w:hint="eastAsia"/>
        </w:rPr>
        <w:t>提供服务），或者提供其他残疾人福利性公司制造的货物（不包括使用非残疾人福利性公司注册商标的货物）。</w:t>
      </w:r>
    </w:p>
    <w:p w:rsidR="001070DC" w:rsidRDefault="005841C5">
      <w:pPr>
        <w:spacing w:line="360" w:lineRule="auto"/>
        <w:ind w:firstLine="480"/>
      </w:pPr>
      <w:r>
        <w:rPr>
          <w:rFonts w:hint="eastAsia"/>
        </w:rPr>
        <w:t>本公司对上述声明的真实性负责。如有虚假，将依法承担相应责任。</w:t>
      </w:r>
    </w:p>
    <w:p w:rsidR="001070DC" w:rsidRDefault="001070DC">
      <w:pPr>
        <w:spacing w:line="360" w:lineRule="auto"/>
        <w:ind w:firstLine="480"/>
      </w:pPr>
    </w:p>
    <w:p w:rsidR="001070DC" w:rsidRDefault="005841C5">
      <w:pPr>
        <w:spacing w:line="360" w:lineRule="auto"/>
        <w:ind w:firstLineChars="0" w:firstLine="0"/>
      </w:pPr>
      <w:r>
        <w:rPr>
          <w:rFonts w:hint="eastAsia"/>
        </w:rPr>
        <w:t>注：</w:t>
      </w:r>
      <w:r>
        <w:rPr>
          <w:rFonts w:ascii="宋体" w:hAnsi="宋体" w:hint="eastAsia"/>
        </w:rPr>
        <w:t>若无此项内容，可不提供此函。</w:t>
      </w:r>
    </w:p>
    <w:p w:rsidR="001070DC" w:rsidRDefault="001070DC">
      <w:pPr>
        <w:spacing w:line="360" w:lineRule="auto"/>
        <w:ind w:firstLine="480"/>
      </w:pPr>
    </w:p>
    <w:p w:rsidR="001070DC" w:rsidRDefault="001070DC">
      <w:pPr>
        <w:spacing w:line="360" w:lineRule="auto"/>
        <w:ind w:firstLine="480"/>
      </w:pPr>
    </w:p>
    <w:p w:rsidR="001070DC" w:rsidRDefault="001070DC">
      <w:pPr>
        <w:spacing w:line="360" w:lineRule="auto"/>
        <w:ind w:firstLine="480"/>
      </w:pPr>
    </w:p>
    <w:p w:rsidR="001070DC" w:rsidRDefault="001070DC">
      <w:pPr>
        <w:spacing w:line="360" w:lineRule="auto"/>
        <w:ind w:firstLine="480"/>
      </w:pPr>
    </w:p>
    <w:p w:rsidR="001070DC" w:rsidRDefault="001070DC">
      <w:pPr>
        <w:spacing w:line="360" w:lineRule="auto"/>
        <w:ind w:firstLine="480"/>
      </w:pPr>
    </w:p>
    <w:p w:rsidR="001070DC" w:rsidRDefault="001070DC">
      <w:pPr>
        <w:spacing w:line="360" w:lineRule="auto"/>
        <w:ind w:firstLine="480"/>
      </w:pPr>
    </w:p>
    <w:p w:rsidR="001070DC" w:rsidRDefault="001070DC">
      <w:pPr>
        <w:spacing w:line="360" w:lineRule="auto"/>
        <w:ind w:firstLine="480"/>
      </w:pPr>
    </w:p>
    <w:p w:rsidR="001070DC" w:rsidRDefault="001070DC">
      <w:pPr>
        <w:spacing w:line="360" w:lineRule="auto"/>
        <w:ind w:firstLine="480"/>
      </w:pPr>
    </w:p>
    <w:p w:rsidR="001070DC" w:rsidRDefault="001070DC">
      <w:pPr>
        <w:spacing w:line="360" w:lineRule="auto"/>
        <w:ind w:firstLineChars="0" w:firstLine="0"/>
      </w:pPr>
    </w:p>
    <w:p w:rsidR="00B55609" w:rsidRDefault="00B55609" w:rsidP="00B55609">
      <w:pPr>
        <w:spacing w:line="360" w:lineRule="auto"/>
        <w:ind w:firstLineChars="0" w:firstLine="0"/>
      </w:pPr>
    </w:p>
    <w:p w:rsidR="00CC6024" w:rsidRDefault="00CC6024" w:rsidP="00B55609">
      <w:pPr>
        <w:spacing w:line="360" w:lineRule="auto"/>
        <w:ind w:right="480" w:firstLineChars="0" w:firstLine="0"/>
        <w:jc w:val="right"/>
        <w:rPr>
          <w:rFonts w:ascii="宋体" w:hAnsi="宋体"/>
          <w:b/>
        </w:rPr>
      </w:pPr>
    </w:p>
    <w:p w:rsidR="00B55609" w:rsidRDefault="00B55609" w:rsidP="00B55609">
      <w:pPr>
        <w:spacing w:line="360" w:lineRule="auto"/>
        <w:ind w:right="480" w:firstLineChars="0" w:firstLine="0"/>
        <w:jc w:val="right"/>
        <w:rPr>
          <w:rFonts w:ascii="宋体" w:hAnsi="宋体"/>
          <w:b/>
        </w:rPr>
      </w:pPr>
      <w:r>
        <w:rPr>
          <w:rFonts w:ascii="宋体" w:hAnsi="宋体" w:hint="eastAsia"/>
          <w:b/>
        </w:rPr>
        <w:t>企业名称：</w:t>
      </w:r>
      <w:r>
        <w:rPr>
          <w:rFonts w:ascii="仿宋_GB2312" w:eastAsia="仿宋_GB2312" w:cs="宋体" w:hint="eastAsia"/>
          <w:kern w:val="0"/>
          <w:sz w:val="28"/>
          <w:szCs w:val="28"/>
          <w:u w:val="single"/>
        </w:rPr>
        <w:t xml:space="preserve">       </w:t>
      </w:r>
      <w:r>
        <w:rPr>
          <w:rFonts w:ascii="宋体" w:hAnsi="宋体" w:hint="eastAsia"/>
          <w:b/>
        </w:rPr>
        <w:t>（公章）</w:t>
      </w:r>
    </w:p>
    <w:p w:rsidR="00B55609" w:rsidRDefault="00B55609" w:rsidP="00B55609">
      <w:pPr>
        <w:spacing w:line="360" w:lineRule="auto"/>
        <w:ind w:firstLine="482"/>
        <w:jc w:val="right"/>
        <w:rPr>
          <w:rFonts w:ascii="宋体" w:hAnsi="宋体"/>
          <w:b/>
        </w:rPr>
      </w:pPr>
      <w:r>
        <w:rPr>
          <w:rFonts w:ascii="宋体" w:hAnsi="宋体" w:hint="eastAsia"/>
          <w:b/>
        </w:rPr>
        <w:t>企业法定代表人：</w:t>
      </w:r>
      <w:r>
        <w:rPr>
          <w:rFonts w:ascii="仿宋_GB2312" w:eastAsia="仿宋_GB2312" w:cs="宋体" w:hint="eastAsia"/>
          <w:kern w:val="0"/>
          <w:sz w:val="28"/>
          <w:szCs w:val="28"/>
          <w:u w:val="single"/>
        </w:rPr>
        <w:t xml:space="preserve">       </w:t>
      </w:r>
      <w:r>
        <w:rPr>
          <w:rFonts w:ascii="宋体" w:hAnsi="宋体" w:hint="eastAsia"/>
          <w:b/>
        </w:rPr>
        <w:t>（签字或盖章）</w:t>
      </w:r>
    </w:p>
    <w:p w:rsidR="00B55609" w:rsidRDefault="00B55609" w:rsidP="00B55609">
      <w:pPr>
        <w:ind w:right="480" w:firstLineChars="2500" w:firstLine="6023"/>
        <w:rPr>
          <w:rFonts w:ascii="宋体" w:hAnsi="宋体"/>
          <w:b/>
        </w:rPr>
      </w:pPr>
      <w:r>
        <w:rPr>
          <w:rFonts w:ascii="宋体" w:hAnsi="宋体" w:hint="eastAsia"/>
          <w:b/>
        </w:rPr>
        <w:t>年  月  日</w:t>
      </w:r>
    </w:p>
    <w:p w:rsidR="001070DC" w:rsidRDefault="005841C5">
      <w:pPr>
        <w:widowControl/>
        <w:snapToGrid w:val="0"/>
        <w:spacing w:line="360" w:lineRule="auto"/>
        <w:ind w:firstLineChars="0" w:firstLine="0"/>
        <w:outlineLvl w:val="1"/>
        <w:rPr>
          <w:rFonts w:ascii="宋体"/>
          <w:b/>
          <w:sz w:val="28"/>
          <w:szCs w:val="28"/>
        </w:rPr>
      </w:pPr>
      <w:r>
        <w:rPr>
          <w:rFonts w:ascii="宋体"/>
          <w:b/>
          <w:sz w:val="28"/>
          <w:szCs w:val="28"/>
        </w:rPr>
        <w:br w:type="page"/>
      </w:r>
      <w:bookmarkStart w:id="175" w:name="_Toc108429795"/>
      <w:r>
        <w:rPr>
          <w:rFonts w:ascii="宋体" w:hint="eastAsia"/>
          <w:b/>
          <w:sz w:val="28"/>
          <w:szCs w:val="28"/>
        </w:rPr>
        <w:lastRenderedPageBreak/>
        <w:t>附件</w:t>
      </w:r>
      <w:r w:rsidR="00B55609">
        <w:rPr>
          <w:rFonts w:ascii="宋体" w:hint="eastAsia"/>
          <w:b/>
          <w:sz w:val="28"/>
          <w:szCs w:val="28"/>
        </w:rPr>
        <w:t>17</w:t>
      </w:r>
      <w:r>
        <w:rPr>
          <w:rFonts w:ascii="宋体" w:hint="eastAsia"/>
          <w:b/>
          <w:sz w:val="28"/>
          <w:szCs w:val="28"/>
        </w:rPr>
        <w:t>：</w:t>
      </w:r>
      <w:bookmarkEnd w:id="170"/>
      <w:r>
        <w:rPr>
          <w:rFonts w:ascii="宋体" w:hint="eastAsia"/>
          <w:b/>
          <w:sz w:val="28"/>
          <w:szCs w:val="28"/>
        </w:rPr>
        <w:t>项目管理实施方案及售后服务</w:t>
      </w:r>
      <w:bookmarkEnd w:id="175"/>
    </w:p>
    <w:p w:rsidR="001070DC" w:rsidRDefault="001070DC">
      <w:pPr>
        <w:ind w:firstLine="723"/>
        <w:jc w:val="center"/>
        <w:rPr>
          <w:rFonts w:ascii="宋体" w:hAnsi="宋体"/>
          <w:b/>
          <w:sz w:val="36"/>
          <w:szCs w:val="36"/>
        </w:rPr>
      </w:pPr>
    </w:p>
    <w:p w:rsidR="001070DC" w:rsidRDefault="005841C5">
      <w:pPr>
        <w:ind w:firstLine="723"/>
        <w:jc w:val="center"/>
        <w:rPr>
          <w:rFonts w:ascii="宋体" w:hAnsi="宋体"/>
          <w:b/>
          <w:sz w:val="36"/>
          <w:szCs w:val="36"/>
        </w:rPr>
      </w:pPr>
      <w:r>
        <w:rPr>
          <w:rFonts w:ascii="宋体" w:hAnsi="宋体" w:hint="eastAsia"/>
          <w:b/>
          <w:sz w:val="36"/>
          <w:szCs w:val="36"/>
        </w:rPr>
        <w:t>项目管理实施方案及售后服务</w:t>
      </w:r>
    </w:p>
    <w:p w:rsidR="001070DC" w:rsidRDefault="001070DC">
      <w:pPr>
        <w:ind w:firstLine="480"/>
        <w:rPr>
          <w:rFonts w:ascii="宋体" w:hAnsi="宋体"/>
        </w:rPr>
      </w:pPr>
    </w:p>
    <w:p w:rsidR="001070DC" w:rsidRDefault="005841C5">
      <w:pPr>
        <w:ind w:firstLine="480"/>
        <w:rPr>
          <w:rFonts w:ascii="宋体" w:hAnsi="宋体"/>
        </w:rPr>
      </w:pPr>
      <w:r>
        <w:rPr>
          <w:rFonts w:ascii="宋体" w:hAnsi="宋体" w:hint="eastAsia"/>
        </w:rPr>
        <w:t>按照招标文件评标标准中的相关要求，提供：</w:t>
      </w:r>
    </w:p>
    <w:p w:rsidR="001070DC" w:rsidRDefault="005841C5">
      <w:pPr>
        <w:ind w:firstLine="480"/>
        <w:rPr>
          <w:rFonts w:ascii="宋体" w:hAnsi="宋体"/>
        </w:rPr>
      </w:pPr>
      <w:r>
        <w:rPr>
          <w:rFonts w:ascii="宋体" w:hAnsi="宋体" w:hint="eastAsia"/>
        </w:rPr>
        <w:t>1、详细的项目管理方案。包含实施计划、实施团队、实施进度、质量控制措施和安全保障措施。</w:t>
      </w:r>
    </w:p>
    <w:p w:rsidR="001070DC" w:rsidRDefault="005841C5">
      <w:pPr>
        <w:ind w:firstLine="480"/>
        <w:rPr>
          <w:rFonts w:ascii="宋体" w:hAnsi="宋体"/>
          <w:shd w:val="pct10" w:color="auto" w:fill="FFFFFF"/>
        </w:rPr>
      </w:pPr>
      <w:r>
        <w:rPr>
          <w:rFonts w:ascii="宋体" w:hAnsi="宋体" w:hint="eastAsia"/>
        </w:rPr>
        <w:t>2、完善的售后服务体系。包含售后服务机构和人员、售后服务内容和流程、售后服务响应时间和质量、售后服务方式和特色。</w:t>
      </w:r>
    </w:p>
    <w:p w:rsidR="001070DC" w:rsidRDefault="005841C5">
      <w:pPr>
        <w:ind w:firstLine="480"/>
        <w:rPr>
          <w:rFonts w:ascii="宋体" w:hAnsi="宋体"/>
        </w:rPr>
      </w:pPr>
      <w:r>
        <w:rPr>
          <w:rFonts w:ascii="宋体" w:hAnsi="宋体" w:hint="eastAsia"/>
        </w:rPr>
        <w:t>3、售后服务相关承诺。</w:t>
      </w:r>
    </w:p>
    <w:p w:rsidR="001070DC" w:rsidRDefault="001070DC">
      <w:pPr>
        <w:ind w:firstLineChars="0" w:firstLine="0"/>
        <w:rPr>
          <w:rFonts w:ascii="宋体" w:hAnsi="宋体"/>
        </w:rPr>
      </w:pPr>
    </w:p>
    <w:p w:rsidR="001070DC" w:rsidRDefault="005841C5">
      <w:pPr>
        <w:widowControl/>
        <w:snapToGrid w:val="0"/>
        <w:spacing w:line="360" w:lineRule="auto"/>
        <w:ind w:firstLineChars="0" w:firstLine="0"/>
        <w:outlineLvl w:val="1"/>
        <w:rPr>
          <w:rFonts w:ascii="宋体"/>
          <w:b/>
          <w:sz w:val="28"/>
          <w:szCs w:val="28"/>
        </w:rPr>
      </w:pPr>
      <w:r>
        <w:rPr>
          <w:rFonts w:ascii="宋体" w:hAnsi="宋体"/>
        </w:rPr>
        <w:br w:type="page"/>
      </w:r>
      <w:bookmarkStart w:id="176" w:name="_Toc67558057"/>
      <w:bookmarkStart w:id="177" w:name="_Toc108429796"/>
      <w:r>
        <w:rPr>
          <w:rFonts w:ascii="宋体" w:hint="eastAsia"/>
          <w:b/>
          <w:sz w:val="28"/>
          <w:szCs w:val="28"/>
        </w:rPr>
        <w:lastRenderedPageBreak/>
        <w:t>附件1</w:t>
      </w:r>
      <w:r w:rsidR="00B55609">
        <w:rPr>
          <w:rFonts w:ascii="宋体" w:hint="eastAsia"/>
          <w:b/>
          <w:sz w:val="28"/>
          <w:szCs w:val="28"/>
        </w:rPr>
        <w:t>8</w:t>
      </w:r>
      <w:r>
        <w:rPr>
          <w:rFonts w:ascii="宋体" w:hint="eastAsia"/>
          <w:b/>
          <w:sz w:val="28"/>
          <w:szCs w:val="28"/>
        </w:rPr>
        <w:t>：投标人认为在其他方面有必要说明的事项</w:t>
      </w:r>
      <w:bookmarkEnd w:id="176"/>
      <w:bookmarkEnd w:id="177"/>
    </w:p>
    <w:p w:rsidR="001070DC" w:rsidRDefault="001070DC">
      <w:pPr>
        <w:ind w:firstLine="723"/>
        <w:jc w:val="center"/>
        <w:rPr>
          <w:rFonts w:ascii="宋体" w:hAnsi="宋体"/>
          <w:b/>
          <w:sz w:val="36"/>
          <w:szCs w:val="36"/>
        </w:rPr>
      </w:pPr>
    </w:p>
    <w:p w:rsidR="001070DC" w:rsidRDefault="005841C5">
      <w:pPr>
        <w:ind w:firstLine="723"/>
        <w:jc w:val="center"/>
        <w:rPr>
          <w:rFonts w:ascii="宋体" w:hAnsi="宋体"/>
          <w:b/>
          <w:sz w:val="36"/>
          <w:szCs w:val="36"/>
        </w:rPr>
      </w:pPr>
      <w:r>
        <w:rPr>
          <w:rFonts w:ascii="宋体" w:hAnsi="宋体" w:hint="eastAsia"/>
          <w:b/>
          <w:sz w:val="36"/>
          <w:szCs w:val="36"/>
        </w:rPr>
        <w:t>投标人认为在其他方面有必要说明的事项</w:t>
      </w:r>
    </w:p>
    <w:p w:rsidR="001070DC" w:rsidRDefault="005841C5">
      <w:pPr>
        <w:ind w:firstLine="723"/>
        <w:jc w:val="center"/>
        <w:rPr>
          <w:rFonts w:ascii="宋体" w:hAnsi="宋体"/>
          <w:b/>
          <w:sz w:val="36"/>
          <w:szCs w:val="36"/>
        </w:rPr>
      </w:pPr>
      <w:r>
        <w:rPr>
          <w:rFonts w:ascii="宋体" w:hAnsi="宋体" w:hint="eastAsia"/>
          <w:b/>
          <w:sz w:val="36"/>
          <w:szCs w:val="36"/>
        </w:rPr>
        <w:t>（格式自定）</w:t>
      </w:r>
    </w:p>
    <w:p w:rsidR="001070DC" w:rsidRDefault="001070DC">
      <w:pPr>
        <w:ind w:firstLineChars="0" w:firstLine="0"/>
        <w:rPr>
          <w:rFonts w:ascii="宋体" w:hAnsi="宋体"/>
        </w:rPr>
      </w:pPr>
    </w:p>
    <w:bookmarkEnd w:id="171"/>
    <w:p w:rsidR="001070DC" w:rsidRDefault="005841C5">
      <w:pPr>
        <w:tabs>
          <w:tab w:val="left" w:pos="168"/>
        </w:tabs>
        <w:adjustRightInd w:val="0"/>
        <w:ind w:firstLineChars="0" w:firstLine="0"/>
        <w:jc w:val="center"/>
        <w:textAlignment w:val="baseline"/>
        <w:rPr>
          <w:rFonts w:ascii="宋体" w:hAnsi="宋体"/>
          <w:b/>
          <w:bCs/>
        </w:rPr>
      </w:pPr>
      <w:r>
        <w:rPr>
          <w:rFonts w:ascii="宋体" w:hAnsi="宋体"/>
          <w:b/>
        </w:rPr>
        <w:br w:type="page"/>
      </w:r>
    </w:p>
    <w:p w:rsidR="004145CE" w:rsidRDefault="004145CE">
      <w:pPr>
        <w:keepNext/>
        <w:keepLines/>
        <w:widowControl/>
        <w:snapToGrid w:val="0"/>
        <w:spacing w:line="400" w:lineRule="atLeast"/>
        <w:ind w:firstLineChars="0" w:firstLine="0"/>
        <w:jc w:val="center"/>
        <w:outlineLvl w:val="0"/>
        <w:rPr>
          <w:rFonts w:ascii="宋体"/>
          <w:b/>
          <w:kern w:val="28"/>
          <w:sz w:val="36"/>
          <w:szCs w:val="20"/>
        </w:rPr>
      </w:pPr>
      <w:bookmarkStart w:id="178" w:name="_Toc325726051"/>
      <w:bookmarkStart w:id="179" w:name="_Toc376936782"/>
      <w:bookmarkStart w:id="180" w:name="_Toc108429797"/>
    </w:p>
    <w:p w:rsidR="001070DC" w:rsidRDefault="005841C5">
      <w:pPr>
        <w:keepNext/>
        <w:keepLines/>
        <w:widowControl/>
        <w:snapToGrid w:val="0"/>
        <w:spacing w:line="400" w:lineRule="atLeast"/>
        <w:ind w:firstLineChars="0" w:firstLine="0"/>
        <w:jc w:val="center"/>
        <w:outlineLvl w:val="0"/>
        <w:rPr>
          <w:rFonts w:ascii="宋体"/>
          <w:b/>
          <w:kern w:val="28"/>
          <w:sz w:val="36"/>
          <w:szCs w:val="20"/>
        </w:rPr>
      </w:pPr>
      <w:r>
        <w:rPr>
          <w:rFonts w:ascii="宋体" w:hint="eastAsia"/>
          <w:b/>
          <w:kern w:val="28"/>
          <w:sz w:val="36"/>
          <w:szCs w:val="20"/>
        </w:rPr>
        <w:t>第五部分  采购项目要求及技术参数</w:t>
      </w:r>
      <w:bookmarkEnd w:id="178"/>
      <w:bookmarkEnd w:id="179"/>
      <w:bookmarkEnd w:id="180"/>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181" w:name="_Toc376936783"/>
      <w:bookmarkStart w:id="182" w:name="_Toc325726052"/>
      <w:bookmarkStart w:id="183" w:name="_Toc108429798"/>
      <w:r>
        <w:rPr>
          <w:rFonts w:ascii="宋体" w:hAnsi="宋体" w:hint="eastAsia"/>
          <w:b/>
          <w:bCs/>
          <w:kern w:val="0"/>
          <w:sz w:val="36"/>
          <w:szCs w:val="36"/>
        </w:rPr>
        <w:t>一、投标要求</w:t>
      </w:r>
      <w:bookmarkEnd w:id="181"/>
      <w:bookmarkEnd w:id="182"/>
      <w:bookmarkEnd w:id="183"/>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184" w:name="_Toc325726053"/>
      <w:bookmarkStart w:id="185" w:name="_Toc376936784"/>
      <w:bookmarkStart w:id="186" w:name="_Toc108429799"/>
      <w:r>
        <w:rPr>
          <w:rFonts w:ascii="宋体" w:hAnsi="宋体" w:hint="eastAsia"/>
          <w:b/>
          <w:bCs/>
          <w:kern w:val="0"/>
          <w:sz w:val="27"/>
          <w:szCs w:val="27"/>
        </w:rPr>
        <w:t>1、投标说明</w:t>
      </w:r>
      <w:bookmarkEnd w:id="184"/>
      <w:bookmarkEnd w:id="185"/>
      <w:bookmarkEnd w:id="186"/>
    </w:p>
    <w:p w:rsidR="001070DC" w:rsidRDefault="005841C5">
      <w:pPr>
        <w:ind w:firstLineChars="196" w:firstLine="470"/>
      </w:pPr>
      <w:r>
        <w:rPr>
          <w:rFonts w:ascii="宋体" w:hAnsi="宋体" w:hint="eastAsia"/>
        </w:rPr>
        <w:t>1.1</w:t>
      </w:r>
      <w:r>
        <w:rPr>
          <w:rFonts w:hint="eastAsia"/>
        </w:rPr>
        <w:t>投标人可以按照招标文件规定的包号选择投标，但必须对所投包号中的所有内容作为一个整体进行投标，不能拆分或少报。否则，投标无效。</w:t>
      </w:r>
    </w:p>
    <w:p w:rsidR="001070DC" w:rsidRDefault="005841C5">
      <w:pPr>
        <w:ind w:firstLineChars="196" w:firstLine="470"/>
        <w:rPr>
          <w:rFonts w:ascii="宋体" w:hAnsi="宋体"/>
        </w:rPr>
      </w:pPr>
      <w:r>
        <w:rPr>
          <w:rFonts w:ascii="宋体" w:hAnsi="宋体" w:hint="eastAsia"/>
        </w:rPr>
        <w:t>1.2投标报价为投标总价。包括产品费、检验费、手续费、包装费、运输费、保险费、安装调试费、税金及不可预见费等全部费用。若投标报价不能完全包括上述内容，按无效投标处理。</w:t>
      </w:r>
    </w:p>
    <w:p w:rsidR="001070DC" w:rsidRDefault="005841C5">
      <w:pPr>
        <w:ind w:firstLineChars="196" w:firstLine="470"/>
        <w:rPr>
          <w:rFonts w:ascii="宋体" w:hAnsi="宋体"/>
        </w:rPr>
      </w:pPr>
      <w:r>
        <w:rPr>
          <w:rFonts w:ascii="宋体" w:hAnsi="宋体" w:hint="eastAsia"/>
        </w:rPr>
        <w:t>1.3本次采购产品均为国产产品，所投产品必须符合国家的强制性标准。</w:t>
      </w:r>
    </w:p>
    <w:p w:rsidR="001070DC" w:rsidRDefault="005841C5">
      <w:pPr>
        <w:ind w:firstLineChars="196" w:firstLine="470"/>
        <w:rPr>
          <w:rFonts w:ascii="宋体" w:hAnsi="宋体"/>
        </w:rPr>
      </w:pPr>
      <w:r>
        <w:rPr>
          <w:rFonts w:ascii="宋体" w:hAnsi="宋体" w:hint="eastAsia"/>
        </w:rPr>
        <w:t>1.4所投产品或其任何一部分不得侵犯专利权、著作权、商标权和工业设计权等知识产权。</w:t>
      </w:r>
    </w:p>
    <w:p w:rsidR="001070DC" w:rsidRDefault="005841C5">
      <w:pPr>
        <w:ind w:firstLineChars="196" w:firstLine="470"/>
        <w:rPr>
          <w:rFonts w:ascii="宋体" w:hAnsi="宋体"/>
        </w:rPr>
      </w:pPr>
      <w:r>
        <w:rPr>
          <w:rFonts w:ascii="宋体" w:hAnsi="宋体" w:hint="eastAsia"/>
        </w:rPr>
        <w:t>1.5交货时间、地点：</w:t>
      </w:r>
      <w:bookmarkStart w:id="187" w:name="_Toc325726054"/>
      <w:r>
        <w:rPr>
          <w:rFonts w:ascii="宋体" w:hAnsi="宋体" w:hint="eastAsia"/>
        </w:rPr>
        <w:t>按采购人指定的时间、地点交货并安装交付使用。</w:t>
      </w:r>
    </w:p>
    <w:p w:rsidR="001070DC" w:rsidRDefault="005841C5">
      <w:pPr>
        <w:widowControl/>
        <w:spacing w:before="100" w:beforeAutospacing="1" w:after="100" w:afterAutospacing="1" w:line="240" w:lineRule="auto"/>
        <w:ind w:firstLine="542"/>
        <w:jc w:val="left"/>
        <w:outlineLvl w:val="2"/>
        <w:rPr>
          <w:rFonts w:ascii="宋体" w:hAnsi="宋体"/>
          <w:b/>
          <w:bCs/>
          <w:kern w:val="0"/>
          <w:sz w:val="27"/>
          <w:szCs w:val="27"/>
        </w:rPr>
      </w:pPr>
      <w:bookmarkStart w:id="188" w:name="_Toc376936785"/>
      <w:bookmarkStart w:id="189" w:name="_Toc108429800"/>
      <w:r>
        <w:rPr>
          <w:rFonts w:ascii="宋体" w:hAnsi="宋体" w:hint="eastAsia"/>
          <w:b/>
          <w:bCs/>
          <w:kern w:val="0"/>
          <w:sz w:val="27"/>
          <w:szCs w:val="27"/>
        </w:rPr>
        <w:t>2、报价说明</w:t>
      </w:r>
      <w:bookmarkEnd w:id="188"/>
      <w:bookmarkEnd w:id="189"/>
    </w:p>
    <w:p w:rsidR="001070DC" w:rsidRDefault="005841C5">
      <w:pPr>
        <w:ind w:firstLineChars="196" w:firstLine="470"/>
        <w:rPr>
          <w:rFonts w:ascii="宋体" w:hAnsi="宋体"/>
        </w:rPr>
      </w:pPr>
      <w:r>
        <w:rPr>
          <w:rFonts w:ascii="宋体" w:hAnsi="宋体" w:hint="eastAsia"/>
        </w:rPr>
        <w:t>本次招标文件中规定的采购预算为招标最高限价，投标单位的投标报价不得超出此预算</w:t>
      </w:r>
      <w:bookmarkStart w:id="190" w:name="_GoBack"/>
      <w:bookmarkEnd w:id="190"/>
      <w:r>
        <w:rPr>
          <w:rFonts w:ascii="宋体" w:hAnsi="宋体" w:hint="eastAsia"/>
        </w:rPr>
        <w:t>。否则，投标无效。</w:t>
      </w:r>
    </w:p>
    <w:p w:rsidR="001070DC" w:rsidRDefault="005841C5">
      <w:pPr>
        <w:widowControl/>
        <w:spacing w:before="100" w:beforeAutospacing="1" w:after="100" w:afterAutospacing="1" w:line="240" w:lineRule="auto"/>
        <w:ind w:firstLine="542"/>
        <w:jc w:val="left"/>
        <w:outlineLvl w:val="2"/>
        <w:rPr>
          <w:rFonts w:ascii="宋体" w:hAnsi="宋体"/>
          <w:b/>
          <w:bCs/>
          <w:color w:val="000000" w:themeColor="text1"/>
          <w:kern w:val="0"/>
          <w:sz w:val="27"/>
          <w:szCs w:val="27"/>
        </w:rPr>
      </w:pPr>
      <w:bookmarkStart w:id="191" w:name="_Toc376936786"/>
      <w:bookmarkStart w:id="192" w:name="_Toc108429801"/>
      <w:r>
        <w:rPr>
          <w:rFonts w:ascii="宋体" w:hAnsi="宋体" w:hint="eastAsia"/>
          <w:b/>
          <w:bCs/>
          <w:color w:val="000000" w:themeColor="text1"/>
          <w:kern w:val="0"/>
          <w:sz w:val="27"/>
          <w:szCs w:val="27"/>
        </w:rPr>
        <w:t>3、重要指标</w:t>
      </w:r>
      <w:bookmarkEnd w:id="187"/>
      <w:bookmarkEnd w:id="191"/>
      <w:bookmarkEnd w:id="192"/>
    </w:p>
    <w:p w:rsidR="001070DC" w:rsidRDefault="005841C5">
      <w:pPr>
        <w:ind w:firstLineChars="196" w:firstLine="470"/>
        <w:rPr>
          <w:rFonts w:ascii="宋体" w:hAnsi="宋体"/>
          <w:color w:val="000000" w:themeColor="text1"/>
        </w:rPr>
      </w:pPr>
      <w:r>
        <w:rPr>
          <w:rFonts w:ascii="宋体" w:hAnsi="宋体" w:hint="eastAsia"/>
          <w:color w:val="000000" w:themeColor="text1"/>
        </w:rPr>
        <w:t>3.1招标文件在技术参数中列出了招标人可以接受的最低技术指标，投标人必须对技术参数一览表中各项产品和指标进行实质性响应，所提供的每一项技术指标不能低于所列的各项指标。</w:t>
      </w:r>
    </w:p>
    <w:p w:rsidR="001070DC" w:rsidRPr="004145CE" w:rsidRDefault="005841C5" w:rsidP="004145CE">
      <w:pPr>
        <w:ind w:firstLine="480"/>
        <w:rPr>
          <w:rFonts w:ascii="宋体" w:hAnsi="宋体"/>
          <w:color w:val="000000" w:themeColor="text1"/>
        </w:rPr>
      </w:pPr>
      <w:r>
        <w:rPr>
          <w:rFonts w:ascii="宋体" w:hAnsi="宋体" w:hint="eastAsia"/>
          <w:color w:val="000000" w:themeColor="text1"/>
        </w:rPr>
        <w:t>3.2招标文件中凡需与原有设备、系统并机、兼容、匹配、对接等要求的，请主动和采购人联系，取得原有设备、系统相关资料。若有招标文件未提及或变更内容的，请及时与集中采购机构联系。</w:t>
      </w:r>
      <w:bookmarkStart w:id="193" w:name="_Toc325726061"/>
      <w:bookmarkStart w:id="194" w:name="_Toc376936787"/>
    </w:p>
    <w:p w:rsidR="001070DC" w:rsidRDefault="005841C5" w:rsidP="000541B3">
      <w:pPr>
        <w:widowControl/>
        <w:spacing w:beforeLines="200" w:afterLines="200" w:line="240" w:lineRule="auto"/>
        <w:ind w:firstLineChars="0" w:firstLine="0"/>
        <w:jc w:val="center"/>
        <w:outlineLvl w:val="1"/>
        <w:rPr>
          <w:rFonts w:ascii="宋体" w:hAnsi="宋体"/>
          <w:b/>
          <w:bCs/>
          <w:kern w:val="0"/>
          <w:sz w:val="36"/>
          <w:szCs w:val="36"/>
        </w:rPr>
      </w:pPr>
      <w:bookmarkStart w:id="195" w:name="_Toc108429802"/>
      <w:r>
        <w:rPr>
          <w:rFonts w:ascii="宋体" w:hAnsi="宋体" w:hint="eastAsia"/>
          <w:b/>
          <w:bCs/>
          <w:kern w:val="0"/>
          <w:sz w:val="36"/>
          <w:szCs w:val="36"/>
        </w:rPr>
        <w:lastRenderedPageBreak/>
        <w:t>二</w:t>
      </w:r>
      <w:bookmarkEnd w:id="193"/>
      <w:r>
        <w:rPr>
          <w:rFonts w:ascii="宋体" w:hAnsi="宋体" w:hint="eastAsia"/>
          <w:b/>
          <w:bCs/>
          <w:kern w:val="0"/>
          <w:sz w:val="36"/>
          <w:szCs w:val="36"/>
        </w:rPr>
        <w:t>、项目概况及技术参数</w:t>
      </w:r>
      <w:bookmarkEnd w:id="194"/>
      <w:bookmarkEnd w:id="195"/>
    </w:p>
    <w:p w:rsidR="001070DC" w:rsidRDefault="004145CE" w:rsidP="004145CE">
      <w:pPr>
        <w:widowControl/>
        <w:spacing w:before="100" w:beforeAutospacing="1" w:after="100" w:afterAutospacing="1" w:line="240" w:lineRule="auto"/>
        <w:ind w:firstLineChars="0" w:firstLine="0"/>
        <w:jc w:val="left"/>
        <w:outlineLvl w:val="2"/>
        <w:rPr>
          <w:rFonts w:ascii="宋体" w:hAnsi="宋体"/>
          <w:b/>
          <w:bCs/>
          <w:kern w:val="0"/>
          <w:sz w:val="27"/>
          <w:szCs w:val="27"/>
        </w:rPr>
      </w:pPr>
      <w:bookmarkStart w:id="196" w:name="_Toc376936788"/>
      <w:bookmarkStart w:id="197" w:name="_Toc108429803"/>
      <w:r>
        <w:rPr>
          <w:rFonts w:ascii="宋体" w:hAnsi="宋体" w:hint="eastAsia"/>
          <w:b/>
          <w:bCs/>
          <w:kern w:val="0"/>
          <w:sz w:val="27"/>
          <w:szCs w:val="27"/>
        </w:rPr>
        <w:t>(一)</w:t>
      </w:r>
      <w:r w:rsidR="005841C5">
        <w:rPr>
          <w:rFonts w:ascii="宋体" w:hAnsi="宋体" w:hint="eastAsia"/>
          <w:b/>
          <w:bCs/>
          <w:kern w:val="0"/>
          <w:sz w:val="27"/>
          <w:szCs w:val="27"/>
        </w:rPr>
        <w:t>项目概况</w:t>
      </w:r>
      <w:bookmarkEnd w:id="196"/>
      <w:bookmarkEnd w:id="197"/>
    </w:p>
    <w:p w:rsidR="004145CE" w:rsidRDefault="004145CE" w:rsidP="007E64FC">
      <w:pPr>
        <w:ind w:firstLineChars="0"/>
        <w:rPr>
          <w:rFonts w:ascii="宋体" w:hAnsi="宋体"/>
        </w:rPr>
      </w:pPr>
      <w:bookmarkStart w:id="198" w:name="_Toc376936789"/>
      <w:r>
        <w:rPr>
          <w:rFonts w:ascii="宋体" w:hAnsi="宋体" w:hint="eastAsia"/>
          <w:color w:val="000000"/>
        </w:rPr>
        <w:t>1.项目名称：</w:t>
      </w:r>
      <w:r w:rsidR="00B55609">
        <w:rPr>
          <w:rFonts w:ascii="宋体" w:hAnsi="宋体" w:hint="eastAsia"/>
          <w:color w:val="000000"/>
        </w:rPr>
        <w:t>青海大学教学基本条件改善采购项目</w:t>
      </w:r>
      <w:r w:rsidR="00B55609">
        <w:rPr>
          <w:rFonts w:ascii="宋体" w:hAnsi="宋体" w:hint="eastAsia"/>
        </w:rPr>
        <w:t>。</w:t>
      </w:r>
    </w:p>
    <w:p w:rsidR="00D52386" w:rsidRDefault="004145CE" w:rsidP="007E64FC">
      <w:pPr>
        <w:ind w:firstLineChars="0"/>
        <w:rPr>
          <w:rFonts w:ascii="宋体" w:hAnsi="宋体"/>
          <w:color w:val="000000"/>
        </w:rPr>
      </w:pPr>
      <w:r>
        <w:rPr>
          <w:rFonts w:ascii="宋体" w:hAnsi="宋体" w:hint="eastAsia"/>
          <w:color w:val="000000"/>
        </w:rPr>
        <w:t>2.采购内容：</w:t>
      </w:r>
      <w:r w:rsidR="00D52386">
        <w:rPr>
          <w:rFonts w:ascii="宋体" w:hAnsi="宋体" w:hint="eastAsia"/>
          <w:color w:val="000000"/>
        </w:rPr>
        <w:t>该</w:t>
      </w:r>
      <w:r>
        <w:rPr>
          <w:rFonts w:ascii="宋体" w:hAnsi="宋体" w:hint="eastAsia"/>
          <w:color w:val="000000"/>
        </w:rPr>
        <w:t>项目</w:t>
      </w:r>
      <w:r w:rsidR="00D52386">
        <w:rPr>
          <w:rFonts w:ascii="宋体" w:hAnsi="宋体" w:hint="eastAsia"/>
          <w:color w:val="000000"/>
        </w:rPr>
        <w:t>共2个包，</w:t>
      </w:r>
      <w:r>
        <w:rPr>
          <w:rFonts w:ascii="宋体" w:hAnsi="宋体" w:hint="eastAsia"/>
        </w:rPr>
        <w:t>包1主</w:t>
      </w:r>
      <w:r>
        <w:rPr>
          <w:rFonts w:ascii="宋体" w:hAnsi="宋体" w:hint="eastAsia"/>
          <w:color w:val="000000"/>
        </w:rPr>
        <w:t>要采购</w:t>
      </w:r>
      <w:r w:rsidR="00B55609">
        <w:rPr>
          <w:rFonts w:ascii="宋体" w:hAnsi="宋体" w:hint="eastAsia"/>
          <w:color w:val="000000"/>
        </w:rPr>
        <w:t>SIP转发管理三合一服务器、</w:t>
      </w:r>
    </w:p>
    <w:p w:rsidR="00B55609" w:rsidRPr="007E64FC" w:rsidRDefault="00B55609" w:rsidP="007E64FC">
      <w:pPr>
        <w:ind w:firstLineChars="0" w:firstLine="0"/>
        <w:rPr>
          <w:rFonts w:ascii="宋体" w:hAnsi="宋体"/>
          <w:color w:val="000000"/>
        </w:rPr>
      </w:pPr>
      <w:r>
        <w:rPr>
          <w:rFonts w:ascii="宋体" w:hAnsi="宋体" w:hint="eastAsia"/>
          <w:color w:val="000000"/>
        </w:rPr>
        <w:t>标考高清媒体转发平台、标考网络流媒体存储平台、标考高清电视墙管理平台、等标准化考场系统及配套设备</w:t>
      </w:r>
      <w:r>
        <w:rPr>
          <w:rFonts w:ascii="宋体" w:hAnsi="宋体" w:hint="eastAsia"/>
        </w:rPr>
        <w:t>一批，采购预算为480万元</w:t>
      </w:r>
      <w:r w:rsidR="009442DE">
        <w:rPr>
          <w:rFonts w:ascii="宋体" w:hAnsi="宋体" w:hint="eastAsia"/>
        </w:rPr>
        <w:t>；</w:t>
      </w:r>
      <w:r>
        <w:rPr>
          <w:rFonts w:ascii="宋体" w:hAnsi="宋体" w:hint="eastAsia"/>
        </w:rPr>
        <w:t>包2主</w:t>
      </w:r>
      <w:r>
        <w:rPr>
          <w:rFonts w:ascii="宋体" w:hAnsi="宋体" w:hint="eastAsia"/>
          <w:color w:val="000000"/>
        </w:rPr>
        <w:t>要采购高清激光投影机、多媒体讲桌、幕布等教室多媒体设备及配套设备</w:t>
      </w:r>
      <w:r>
        <w:rPr>
          <w:rFonts w:ascii="宋体" w:hAnsi="宋体" w:hint="eastAsia"/>
        </w:rPr>
        <w:t>一批，采购预算为50万元。</w:t>
      </w:r>
      <w:r w:rsidRPr="004145CE">
        <w:rPr>
          <w:rFonts w:ascii="宋体" w:hAnsi="宋体" w:hint="eastAsia"/>
        </w:rPr>
        <w:t>采购标的经采购人确定属于</w:t>
      </w:r>
      <w:r w:rsidR="00AE37FD">
        <w:rPr>
          <w:rFonts w:ascii="宋体" w:hAnsi="宋体" w:hint="eastAsia"/>
          <w:u w:val="single"/>
        </w:rPr>
        <w:t>软件和信息技术</w:t>
      </w:r>
      <w:r w:rsidRPr="004145CE">
        <w:rPr>
          <w:rFonts w:ascii="宋体" w:hAnsi="宋体" w:hint="eastAsia"/>
        </w:rPr>
        <w:t>行业。</w:t>
      </w:r>
    </w:p>
    <w:p w:rsidR="007E64FC" w:rsidRPr="007E64FC" w:rsidRDefault="007E64FC" w:rsidP="007E64FC">
      <w:pPr>
        <w:ind w:firstLineChars="0"/>
        <w:rPr>
          <w:rFonts w:ascii="宋体" w:hAnsi="宋体"/>
          <w:color w:val="000000"/>
        </w:rPr>
      </w:pPr>
      <w:bookmarkStart w:id="199" w:name="_Toc108429804"/>
      <w:bookmarkStart w:id="200" w:name="_Toc352076750"/>
      <w:bookmarkStart w:id="201" w:name="_Toc325726055"/>
      <w:r w:rsidRPr="007E64FC">
        <w:rPr>
          <w:rFonts w:ascii="宋体" w:hAnsi="宋体" w:hint="eastAsia"/>
          <w:color w:val="000000"/>
        </w:rPr>
        <w:t>3.采购预算：530万元。</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3374"/>
        <w:gridCol w:w="3132"/>
      </w:tblGrid>
      <w:tr w:rsidR="007E64FC" w:rsidRPr="007E64FC" w:rsidTr="007E64FC">
        <w:trPr>
          <w:trHeight w:val="295"/>
          <w:jc w:val="center"/>
        </w:trPr>
        <w:tc>
          <w:tcPr>
            <w:tcW w:w="1659" w:type="dxa"/>
            <w:vAlign w:val="center"/>
          </w:tcPr>
          <w:p w:rsidR="007E64FC" w:rsidRPr="007E64FC" w:rsidRDefault="007E64FC" w:rsidP="007E64FC">
            <w:pPr>
              <w:ind w:leftChars="200" w:left="480" w:firstLineChars="0" w:firstLine="0"/>
              <w:rPr>
                <w:rFonts w:ascii="宋体" w:hAnsi="宋体"/>
                <w:color w:val="000000"/>
                <w:sz w:val="21"/>
                <w:szCs w:val="21"/>
              </w:rPr>
            </w:pPr>
            <w:r w:rsidRPr="007E64FC">
              <w:rPr>
                <w:rFonts w:ascii="宋体" w:hAnsi="宋体" w:hint="eastAsia"/>
                <w:color w:val="000000"/>
                <w:sz w:val="21"/>
                <w:szCs w:val="21"/>
              </w:rPr>
              <w:t>包号</w:t>
            </w:r>
          </w:p>
        </w:tc>
        <w:tc>
          <w:tcPr>
            <w:tcW w:w="3374" w:type="dxa"/>
          </w:tcPr>
          <w:p w:rsidR="007E64FC" w:rsidRPr="007E64FC" w:rsidRDefault="007E64FC" w:rsidP="007E64FC">
            <w:pPr>
              <w:ind w:leftChars="200" w:left="480" w:firstLineChars="0" w:firstLine="0"/>
              <w:jc w:val="center"/>
              <w:rPr>
                <w:rFonts w:ascii="宋体" w:hAnsi="宋体"/>
                <w:color w:val="000000"/>
                <w:sz w:val="21"/>
                <w:szCs w:val="21"/>
              </w:rPr>
            </w:pPr>
            <w:r w:rsidRPr="007E64FC">
              <w:rPr>
                <w:rFonts w:ascii="宋体" w:hAnsi="宋体" w:hint="eastAsia"/>
                <w:color w:val="000000"/>
                <w:sz w:val="21"/>
                <w:szCs w:val="21"/>
              </w:rPr>
              <w:t>包号名称</w:t>
            </w:r>
          </w:p>
        </w:tc>
        <w:tc>
          <w:tcPr>
            <w:tcW w:w="3132" w:type="dxa"/>
          </w:tcPr>
          <w:p w:rsidR="007E64FC" w:rsidRPr="007E64FC" w:rsidRDefault="007E64FC" w:rsidP="007E64FC">
            <w:pPr>
              <w:ind w:leftChars="200" w:left="480" w:firstLineChars="0" w:firstLine="0"/>
              <w:jc w:val="center"/>
              <w:rPr>
                <w:rFonts w:ascii="宋体" w:hAnsi="宋体"/>
                <w:color w:val="000000"/>
                <w:sz w:val="21"/>
                <w:szCs w:val="21"/>
              </w:rPr>
            </w:pPr>
            <w:r w:rsidRPr="007E64FC">
              <w:rPr>
                <w:rFonts w:ascii="宋体" w:hAnsi="宋体" w:hint="eastAsia"/>
                <w:color w:val="000000"/>
                <w:sz w:val="21"/>
                <w:szCs w:val="21"/>
              </w:rPr>
              <w:t>采购预算</w:t>
            </w:r>
          </w:p>
        </w:tc>
      </w:tr>
      <w:tr w:rsidR="007E64FC" w:rsidRPr="007E64FC" w:rsidTr="007E64FC">
        <w:trPr>
          <w:trHeight w:val="413"/>
          <w:jc w:val="center"/>
        </w:trPr>
        <w:tc>
          <w:tcPr>
            <w:tcW w:w="1659" w:type="dxa"/>
            <w:vAlign w:val="center"/>
          </w:tcPr>
          <w:p w:rsidR="007E64FC" w:rsidRPr="007E64FC" w:rsidRDefault="007E64FC" w:rsidP="007E64FC">
            <w:pPr>
              <w:ind w:leftChars="200" w:left="480" w:firstLineChars="0" w:firstLine="0"/>
              <w:rPr>
                <w:rFonts w:ascii="宋体" w:hAnsi="宋体"/>
                <w:color w:val="000000"/>
                <w:sz w:val="21"/>
                <w:szCs w:val="21"/>
              </w:rPr>
            </w:pPr>
            <w:r w:rsidRPr="007E64FC">
              <w:rPr>
                <w:rFonts w:ascii="宋体" w:hAnsi="宋体" w:hint="eastAsia"/>
                <w:color w:val="000000"/>
                <w:sz w:val="21"/>
                <w:szCs w:val="21"/>
              </w:rPr>
              <w:t>1</w:t>
            </w:r>
          </w:p>
        </w:tc>
        <w:tc>
          <w:tcPr>
            <w:tcW w:w="3374" w:type="dxa"/>
          </w:tcPr>
          <w:p w:rsidR="007E64FC" w:rsidRPr="007E64FC" w:rsidRDefault="007E64FC" w:rsidP="007E64FC">
            <w:pPr>
              <w:ind w:firstLineChars="0"/>
              <w:jc w:val="center"/>
              <w:rPr>
                <w:rFonts w:ascii="宋体" w:hAnsi="宋体"/>
                <w:color w:val="000000"/>
                <w:sz w:val="21"/>
                <w:szCs w:val="21"/>
              </w:rPr>
            </w:pPr>
            <w:r w:rsidRPr="007E64FC">
              <w:rPr>
                <w:rFonts w:ascii="宋体" w:hAnsi="宋体" w:hint="eastAsia"/>
                <w:color w:val="000000"/>
                <w:sz w:val="21"/>
                <w:szCs w:val="21"/>
              </w:rPr>
              <w:t>考场系统及配套设备</w:t>
            </w:r>
          </w:p>
        </w:tc>
        <w:tc>
          <w:tcPr>
            <w:tcW w:w="3132" w:type="dxa"/>
          </w:tcPr>
          <w:p w:rsidR="007E64FC" w:rsidRPr="007E64FC" w:rsidRDefault="007E64FC" w:rsidP="007E64FC">
            <w:pPr>
              <w:ind w:leftChars="200" w:left="480" w:firstLineChars="0" w:firstLine="0"/>
              <w:jc w:val="center"/>
              <w:rPr>
                <w:rFonts w:ascii="宋体" w:hAnsi="宋体"/>
                <w:color w:val="000000"/>
                <w:sz w:val="21"/>
                <w:szCs w:val="21"/>
              </w:rPr>
            </w:pPr>
            <w:r w:rsidRPr="007E64FC">
              <w:rPr>
                <w:rFonts w:ascii="宋体" w:hAnsi="宋体"/>
                <w:color w:val="000000"/>
                <w:sz w:val="21"/>
                <w:szCs w:val="21"/>
              </w:rPr>
              <w:t>480</w:t>
            </w:r>
            <w:r w:rsidRPr="007E64FC">
              <w:rPr>
                <w:rFonts w:ascii="宋体" w:hAnsi="宋体" w:hint="eastAsia"/>
                <w:color w:val="000000"/>
                <w:sz w:val="21"/>
                <w:szCs w:val="21"/>
              </w:rPr>
              <w:t>万元（人民币）</w:t>
            </w:r>
          </w:p>
        </w:tc>
      </w:tr>
      <w:tr w:rsidR="007E64FC" w:rsidRPr="007E64FC" w:rsidTr="007E64FC">
        <w:trPr>
          <w:trHeight w:val="413"/>
          <w:jc w:val="center"/>
        </w:trPr>
        <w:tc>
          <w:tcPr>
            <w:tcW w:w="1659" w:type="dxa"/>
            <w:vAlign w:val="center"/>
          </w:tcPr>
          <w:p w:rsidR="007E64FC" w:rsidRPr="007E64FC" w:rsidRDefault="007E64FC" w:rsidP="007E64FC">
            <w:pPr>
              <w:ind w:leftChars="200" w:left="480" w:firstLineChars="0" w:firstLine="0"/>
              <w:rPr>
                <w:rFonts w:ascii="宋体" w:hAnsi="宋体"/>
                <w:color w:val="000000"/>
                <w:sz w:val="21"/>
                <w:szCs w:val="21"/>
              </w:rPr>
            </w:pPr>
            <w:r w:rsidRPr="007E64FC">
              <w:rPr>
                <w:rFonts w:ascii="宋体" w:hAnsi="宋体" w:hint="eastAsia"/>
                <w:color w:val="000000"/>
                <w:sz w:val="21"/>
                <w:szCs w:val="21"/>
              </w:rPr>
              <w:t>2</w:t>
            </w:r>
          </w:p>
        </w:tc>
        <w:tc>
          <w:tcPr>
            <w:tcW w:w="3374" w:type="dxa"/>
          </w:tcPr>
          <w:p w:rsidR="007E64FC" w:rsidRPr="007E64FC" w:rsidRDefault="007E64FC" w:rsidP="007E64FC">
            <w:pPr>
              <w:ind w:firstLineChars="0"/>
              <w:jc w:val="center"/>
              <w:rPr>
                <w:rFonts w:ascii="宋体" w:hAnsi="宋体"/>
                <w:color w:val="000000"/>
                <w:sz w:val="21"/>
                <w:szCs w:val="21"/>
              </w:rPr>
            </w:pPr>
            <w:r w:rsidRPr="007E64FC">
              <w:rPr>
                <w:rFonts w:ascii="宋体" w:hAnsi="宋体" w:hint="eastAsia"/>
                <w:color w:val="000000"/>
                <w:sz w:val="21"/>
                <w:szCs w:val="21"/>
              </w:rPr>
              <w:t>多媒体设备及配套设备</w:t>
            </w:r>
          </w:p>
        </w:tc>
        <w:tc>
          <w:tcPr>
            <w:tcW w:w="3132" w:type="dxa"/>
          </w:tcPr>
          <w:p w:rsidR="007E64FC" w:rsidRPr="007E64FC" w:rsidRDefault="007E64FC" w:rsidP="007E64FC">
            <w:pPr>
              <w:ind w:leftChars="200" w:left="480" w:firstLineChars="0" w:firstLine="0"/>
              <w:jc w:val="center"/>
              <w:rPr>
                <w:rFonts w:ascii="宋体" w:hAnsi="宋体"/>
                <w:color w:val="000000"/>
                <w:sz w:val="21"/>
                <w:szCs w:val="21"/>
              </w:rPr>
            </w:pPr>
            <w:r w:rsidRPr="007E64FC">
              <w:rPr>
                <w:rFonts w:ascii="宋体" w:hAnsi="宋体"/>
                <w:color w:val="000000"/>
                <w:sz w:val="21"/>
                <w:szCs w:val="21"/>
              </w:rPr>
              <w:t>50</w:t>
            </w:r>
            <w:r w:rsidRPr="007E64FC">
              <w:rPr>
                <w:rFonts w:ascii="宋体" w:hAnsi="宋体" w:hint="eastAsia"/>
                <w:color w:val="000000"/>
                <w:sz w:val="21"/>
                <w:szCs w:val="21"/>
              </w:rPr>
              <w:t>万元（人民币）</w:t>
            </w:r>
          </w:p>
        </w:tc>
      </w:tr>
    </w:tbl>
    <w:p w:rsidR="007E64FC" w:rsidRPr="007E64FC" w:rsidRDefault="007E64FC" w:rsidP="007E64FC">
      <w:pPr>
        <w:pStyle w:val="a0"/>
        <w:ind w:firstLineChars="95" w:firstLine="228"/>
        <w:rPr>
          <w:rFonts w:ascii="宋体" w:hAnsi="宋体"/>
          <w:color w:val="000000"/>
          <w:sz w:val="24"/>
        </w:rPr>
      </w:pPr>
      <w:r w:rsidRPr="007E64FC">
        <w:rPr>
          <w:rFonts w:ascii="宋体" w:hAnsi="宋体" w:hint="eastAsia"/>
          <w:color w:val="000000"/>
          <w:sz w:val="24"/>
        </w:rPr>
        <w:t>4. 交付及实施期限：签订合同后60个日历日</w:t>
      </w:r>
      <w:r w:rsidR="00E25359">
        <w:rPr>
          <w:rFonts w:ascii="宋体" w:hAnsi="宋体" w:hint="eastAsia"/>
          <w:color w:val="000000"/>
          <w:sz w:val="24"/>
        </w:rPr>
        <w:t>。</w:t>
      </w:r>
    </w:p>
    <w:p w:rsidR="001070DC" w:rsidRDefault="004145CE" w:rsidP="004145CE">
      <w:pPr>
        <w:widowControl/>
        <w:spacing w:before="100" w:beforeAutospacing="1" w:after="100" w:afterAutospacing="1" w:line="240" w:lineRule="auto"/>
        <w:ind w:firstLineChars="0" w:firstLine="0"/>
        <w:jc w:val="left"/>
        <w:outlineLvl w:val="2"/>
        <w:rPr>
          <w:rFonts w:ascii="宋体" w:hAnsi="宋体"/>
          <w:b/>
          <w:bCs/>
          <w:kern w:val="0"/>
          <w:sz w:val="27"/>
          <w:szCs w:val="27"/>
        </w:rPr>
      </w:pPr>
      <w:r>
        <w:rPr>
          <w:rFonts w:ascii="宋体" w:hAnsi="宋体" w:hint="eastAsia"/>
          <w:b/>
          <w:bCs/>
          <w:kern w:val="0"/>
          <w:sz w:val="27"/>
          <w:szCs w:val="27"/>
        </w:rPr>
        <w:t>（二）</w:t>
      </w:r>
      <w:r w:rsidR="005841C5">
        <w:rPr>
          <w:rFonts w:ascii="宋体" w:hAnsi="宋体" w:hint="eastAsia"/>
          <w:b/>
          <w:bCs/>
          <w:kern w:val="0"/>
          <w:sz w:val="27"/>
          <w:szCs w:val="27"/>
        </w:rPr>
        <w:t>产品交付说明</w:t>
      </w:r>
      <w:bookmarkEnd w:id="198"/>
      <w:bookmarkEnd w:id="199"/>
      <w:bookmarkEnd w:id="200"/>
      <w:bookmarkEnd w:id="201"/>
    </w:p>
    <w:p w:rsidR="001070DC" w:rsidRDefault="005841C5">
      <w:pPr>
        <w:ind w:firstLine="480"/>
        <w:rPr>
          <w:rFonts w:ascii="宋体" w:hAnsi="宋体"/>
        </w:rPr>
      </w:pPr>
      <w:r>
        <w:rPr>
          <w:rFonts w:ascii="宋体" w:hAnsi="宋体" w:hint="eastAsia"/>
        </w:rPr>
        <w:t>投标人所交付的硬件产品，其所有部件必须都是原厂原装部件，而且产品应是交付前最新生产且未被使用过的全新产品，同时必须具有在中国境内的合法使用权。</w:t>
      </w:r>
    </w:p>
    <w:p w:rsidR="001070DC" w:rsidRDefault="004145CE" w:rsidP="004145CE">
      <w:pPr>
        <w:widowControl/>
        <w:spacing w:before="100" w:beforeAutospacing="1" w:after="100" w:afterAutospacing="1" w:line="240" w:lineRule="auto"/>
        <w:ind w:firstLineChars="0" w:firstLine="0"/>
        <w:jc w:val="left"/>
        <w:outlineLvl w:val="2"/>
        <w:rPr>
          <w:rFonts w:ascii="宋体" w:hAnsi="宋体"/>
          <w:b/>
          <w:bCs/>
          <w:kern w:val="0"/>
          <w:sz w:val="27"/>
          <w:szCs w:val="27"/>
        </w:rPr>
      </w:pPr>
      <w:bookmarkStart w:id="202" w:name="_Toc108429805"/>
      <w:bookmarkStart w:id="203" w:name="_Toc376936791"/>
      <w:bookmarkStart w:id="204" w:name="_Toc352076752"/>
      <w:r>
        <w:rPr>
          <w:rFonts w:ascii="宋体" w:hAnsi="宋体" w:hint="eastAsia"/>
          <w:b/>
          <w:bCs/>
          <w:kern w:val="0"/>
          <w:sz w:val="27"/>
          <w:szCs w:val="27"/>
        </w:rPr>
        <w:t>（三）</w:t>
      </w:r>
      <w:r w:rsidR="005841C5">
        <w:rPr>
          <w:rFonts w:ascii="宋体" w:hAnsi="宋体" w:hint="eastAsia"/>
          <w:b/>
          <w:bCs/>
          <w:kern w:val="0"/>
          <w:sz w:val="27"/>
          <w:szCs w:val="27"/>
        </w:rPr>
        <w:t>产品验收</w:t>
      </w:r>
      <w:bookmarkEnd w:id="202"/>
    </w:p>
    <w:p w:rsidR="001070DC" w:rsidRDefault="005841C5">
      <w:pPr>
        <w:ind w:firstLine="480"/>
        <w:rPr>
          <w:rFonts w:ascii="宋体" w:hAnsi="宋体"/>
        </w:rPr>
      </w:pPr>
      <w:r>
        <w:rPr>
          <w:rFonts w:ascii="宋体" w:hAnsi="宋体" w:hint="eastAsia"/>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rsidR="001070DC" w:rsidRDefault="004145CE" w:rsidP="004145CE">
      <w:pPr>
        <w:widowControl/>
        <w:spacing w:before="100" w:beforeAutospacing="1" w:after="100" w:afterAutospacing="1" w:line="240" w:lineRule="auto"/>
        <w:ind w:firstLineChars="0" w:firstLine="0"/>
        <w:jc w:val="left"/>
        <w:outlineLvl w:val="2"/>
        <w:rPr>
          <w:rFonts w:ascii="宋体" w:hAnsi="宋体"/>
          <w:b/>
          <w:bCs/>
          <w:kern w:val="0"/>
          <w:sz w:val="27"/>
          <w:szCs w:val="27"/>
        </w:rPr>
      </w:pPr>
      <w:bookmarkStart w:id="205" w:name="_Toc108429806"/>
      <w:bookmarkEnd w:id="203"/>
      <w:bookmarkEnd w:id="204"/>
      <w:r>
        <w:rPr>
          <w:rFonts w:ascii="宋体" w:hAnsi="宋体" w:hint="eastAsia"/>
          <w:b/>
          <w:bCs/>
          <w:kern w:val="0"/>
          <w:sz w:val="27"/>
          <w:szCs w:val="27"/>
        </w:rPr>
        <w:t>（四）</w:t>
      </w:r>
      <w:r w:rsidR="005841C5">
        <w:rPr>
          <w:rFonts w:ascii="宋体" w:hAnsi="宋体" w:hint="eastAsia"/>
          <w:b/>
          <w:bCs/>
          <w:kern w:val="0"/>
          <w:sz w:val="27"/>
          <w:szCs w:val="27"/>
        </w:rPr>
        <w:t>安装、调试</w:t>
      </w:r>
      <w:bookmarkEnd w:id="205"/>
    </w:p>
    <w:p w:rsidR="001070DC" w:rsidRDefault="005841C5">
      <w:pPr>
        <w:ind w:firstLine="480"/>
        <w:rPr>
          <w:rFonts w:ascii="宋体" w:hAnsi="宋体"/>
        </w:rPr>
      </w:pPr>
      <w:r>
        <w:rPr>
          <w:rFonts w:ascii="宋体" w:hAnsi="宋体" w:hint="eastAsia"/>
        </w:rPr>
        <w:lastRenderedPageBreak/>
        <w:t>4.1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rsidR="001070DC" w:rsidRDefault="005841C5">
      <w:pPr>
        <w:ind w:firstLine="480"/>
        <w:rPr>
          <w:rFonts w:ascii="宋体" w:hAnsi="宋体"/>
        </w:rPr>
      </w:pPr>
      <w:r>
        <w:t>4.2</w:t>
      </w:r>
      <w:r>
        <w:rPr>
          <w:rFonts w:hint="eastAsia"/>
        </w:rPr>
        <w:t>中标</w:t>
      </w:r>
      <w:r>
        <w:t>供应商应按合同规定的交货期要求，在采购人指定的安装地点（不超过</w:t>
      </w:r>
      <w:r>
        <w:rPr>
          <w:rFonts w:hint="eastAsia"/>
        </w:rPr>
        <w:t>招标</w:t>
      </w:r>
      <w:r>
        <w:t>文件规定的供货地）进行产品安装调试。对于有特殊安装场地要求的产品，</w:t>
      </w:r>
      <w:r>
        <w:rPr>
          <w:rFonts w:hint="eastAsia"/>
        </w:rPr>
        <w:t>中标</w:t>
      </w:r>
      <w:r>
        <w:t>供应商应在安装前</w:t>
      </w:r>
      <w:r>
        <w:t>20</w:t>
      </w:r>
      <w:r>
        <w:t>天内以书面形式通知采购人，以便进行场地准备。所提供的所有产品必须在安装后，进行加电测试运行正常，并经有关检测部门检测取得相关合格证。</w:t>
      </w:r>
    </w:p>
    <w:p w:rsidR="001070DC" w:rsidRDefault="004145CE" w:rsidP="004145CE">
      <w:pPr>
        <w:widowControl/>
        <w:spacing w:before="100" w:beforeAutospacing="1" w:after="100" w:afterAutospacing="1" w:line="240" w:lineRule="auto"/>
        <w:ind w:firstLineChars="0" w:firstLine="0"/>
        <w:jc w:val="left"/>
        <w:outlineLvl w:val="2"/>
        <w:rPr>
          <w:rFonts w:ascii="宋体" w:hAnsi="宋体"/>
          <w:b/>
          <w:bCs/>
          <w:kern w:val="0"/>
          <w:sz w:val="27"/>
          <w:szCs w:val="27"/>
        </w:rPr>
      </w:pPr>
      <w:bookmarkStart w:id="206" w:name="_Toc376936793"/>
      <w:bookmarkStart w:id="207" w:name="_Toc352076754"/>
      <w:bookmarkStart w:id="208" w:name="_Toc108429807"/>
      <w:r>
        <w:rPr>
          <w:rFonts w:ascii="宋体" w:hAnsi="宋体" w:hint="eastAsia"/>
          <w:b/>
          <w:bCs/>
          <w:kern w:val="0"/>
          <w:sz w:val="27"/>
          <w:szCs w:val="27"/>
        </w:rPr>
        <w:t>（五）</w:t>
      </w:r>
      <w:r w:rsidR="005841C5">
        <w:rPr>
          <w:rFonts w:ascii="宋体" w:hAnsi="宋体" w:hint="eastAsia"/>
          <w:b/>
          <w:bCs/>
          <w:kern w:val="0"/>
          <w:sz w:val="27"/>
          <w:szCs w:val="27"/>
        </w:rPr>
        <w:t>维护服务和技术支持</w:t>
      </w:r>
      <w:bookmarkEnd w:id="206"/>
      <w:bookmarkEnd w:id="207"/>
      <w:bookmarkEnd w:id="208"/>
    </w:p>
    <w:p w:rsidR="001070DC" w:rsidRDefault="005841C5">
      <w:pPr>
        <w:ind w:firstLine="480"/>
        <w:rPr>
          <w:rFonts w:ascii="宋体" w:hAnsi="宋体"/>
        </w:rPr>
      </w:pPr>
      <w:r>
        <w:rPr>
          <w:rFonts w:ascii="宋体" w:hAnsi="宋体" w:hint="eastAsia"/>
        </w:rPr>
        <w:t>5.1自最终采购人验收签字之日起，开始计算免费保修期，免费保修期参照国家及产品参数中的规定。</w:t>
      </w:r>
    </w:p>
    <w:p w:rsidR="001070DC" w:rsidRDefault="005841C5">
      <w:pPr>
        <w:ind w:firstLine="480"/>
        <w:rPr>
          <w:rFonts w:ascii="宋体" w:hAnsi="宋体"/>
        </w:rPr>
      </w:pPr>
      <w:r>
        <w:rPr>
          <w:rFonts w:ascii="宋体" w:hAnsi="宋体" w:hint="eastAsia"/>
        </w:rPr>
        <w:t>5.2在免费保修期内，所有服务不能包含任何费用，包括备件费、差旅费等。</w:t>
      </w:r>
    </w:p>
    <w:p w:rsidR="001070DC" w:rsidRDefault="005841C5">
      <w:pPr>
        <w:ind w:firstLine="480"/>
        <w:rPr>
          <w:rFonts w:ascii="宋体" w:hAnsi="宋体"/>
        </w:rPr>
      </w:pPr>
      <w:r>
        <w:rPr>
          <w:rFonts w:ascii="宋体" w:hAnsi="宋体" w:hint="eastAsia"/>
        </w:rPr>
        <w:t>5.3投标人在保修期内更换的任何零配件，必须是其原产品厂家生产的或是经其认可的。</w:t>
      </w:r>
    </w:p>
    <w:p w:rsidR="001070DC" w:rsidRDefault="005841C5">
      <w:pPr>
        <w:ind w:firstLine="480"/>
        <w:rPr>
          <w:rFonts w:ascii="宋体" w:hAnsi="宋体"/>
        </w:rPr>
      </w:pPr>
      <w:r>
        <w:rPr>
          <w:rFonts w:ascii="宋体" w:hAnsi="宋体" w:hint="eastAsia"/>
        </w:rPr>
        <w:t>5.4紧急故障处理：市区内</w:t>
      </w:r>
      <w:r>
        <w:rPr>
          <w:rFonts w:ascii="宋体" w:hAnsi="宋体"/>
        </w:rPr>
        <w:t>1</w:t>
      </w:r>
      <w:r>
        <w:rPr>
          <w:rFonts w:ascii="宋体" w:hAnsi="宋体" w:hint="eastAsia"/>
        </w:rPr>
        <w:t>小时赶到现场，接到外地故障报告即刻动身实行短时间内抢修服务。</w:t>
      </w:r>
    </w:p>
    <w:p w:rsidR="001070DC" w:rsidRDefault="005841C5">
      <w:pPr>
        <w:ind w:firstLine="480"/>
        <w:rPr>
          <w:rFonts w:ascii="宋体" w:hAnsi="宋体"/>
        </w:rPr>
      </w:pPr>
      <w:r>
        <w:rPr>
          <w:rFonts w:ascii="宋体" w:hAnsi="宋体" w:hint="eastAsia"/>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1070DC" w:rsidRDefault="005841C5">
      <w:pPr>
        <w:ind w:firstLine="480"/>
        <w:rPr>
          <w:rFonts w:ascii="宋体" w:hAnsi="宋体"/>
        </w:rPr>
      </w:pPr>
      <w:r>
        <w:rPr>
          <w:rFonts w:ascii="宋体" w:hAnsi="宋体" w:hint="eastAsia"/>
        </w:rPr>
        <w:t>5.6组织人员负责提供对使用人员的免费培训工作，直至使用人员能独立管理、操作、维护。免费培训包括：免费提供相应的培训教室、教师授课等费用。</w:t>
      </w:r>
    </w:p>
    <w:p w:rsidR="001070DC" w:rsidRDefault="005841C5">
      <w:pPr>
        <w:ind w:firstLine="480"/>
        <w:rPr>
          <w:rFonts w:ascii="宋体" w:hAnsi="宋体"/>
        </w:rPr>
      </w:pPr>
      <w:r>
        <w:rPr>
          <w:rFonts w:ascii="宋体" w:hAnsi="宋体" w:hint="eastAsia"/>
        </w:rPr>
        <w:t xml:space="preserve">5.7保证365×24小时正常运行，如产品发生故障，中标供应商在接到采购人报修通知后3小时内派专业技术人员到达现场进行维修，并提供免费服务。 </w:t>
      </w:r>
    </w:p>
    <w:p w:rsidR="001070DC" w:rsidRDefault="005841C5">
      <w:pPr>
        <w:ind w:firstLine="480"/>
        <w:rPr>
          <w:rFonts w:ascii="宋体" w:hAnsi="宋体"/>
        </w:rPr>
      </w:pPr>
      <w:r>
        <w:rPr>
          <w:rFonts w:ascii="宋体" w:hAnsi="宋体" w:hint="eastAsia"/>
        </w:rPr>
        <w:t>5.8投标产品选用的基础软件必须是正版软件。</w:t>
      </w:r>
    </w:p>
    <w:p w:rsidR="001070DC" w:rsidRDefault="005841C5">
      <w:pPr>
        <w:ind w:firstLine="480"/>
        <w:rPr>
          <w:rFonts w:ascii="宋体" w:hAnsi="宋体"/>
        </w:rPr>
      </w:pPr>
      <w:r>
        <w:rPr>
          <w:rFonts w:ascii="宋体" w:hAnsi="宋体" w:hint="eastAsia"/>
        </w:rPr>
        <w:t>5.9所有产品的配送、培训、安装、调试等费用均包含在中标价格中。</w:t>
      </w:r>
    </w:p>
    <w:p w:rsidR="001070DC" w:rsidRDefault="005841C5">
      <w:pPr>
        <w:ind w:firstLine="480"/>
        <w:rPr>
          <w:rFonts w:ascii="宋体" w:hAnsi="宋体"/>
        </w:rPr>
      </w:pPr>
      <w:r>
        <w:rPr>
          <w:rFonts w:ascii="宋体" w:hAnsi="宋体" w:hint="eastAsia"/>
        </w:rPr>
        <w:t>5.10其他事项见项目具体要求。</w:t>
      </w:r>
    </w:p>
    <w:p w:rsidR="001070DC" w:rsidRDefault="004145CE" w:rsidP="004145CE">
      <w:pPr>
        <w:widowControl/>
        <w:spacing w:before="100" w:beforeAutospacing="1" w:after="100" w:afterAutospacing="1" w:line="240" w:lineRule="auto"/>
        <w:ind w:firstLineChars="0" w:firstLine="0"/>
        <w:jc w:val="left"/>
        <w:outlineLvl w:val="2"/>
        <w:rPr>
          <w:rFonts w:ascii="宋体" w:hAnsi="宋体"/>
          <w:b/>
          <w:bCs/>
          <w:kern w:val="0"/>
          <w:sz w:val="27"/>
          <w:szCs w:val="27"/>
        </w:rPr>
      </w:pPr>
      <w:bookmarkStart w:id="209" w:name="_Toc352076755"/>
      <w:bookmarkStart w:id="210" w:name="_Toc376936794"/>
      <w:bookmarkStart w:id="211" w:name="_Toc108429808"/>
      <w:r>
        <w:rPr>
          <w:rFonts w:ascii="宋体" w:hAnsi="宋体" w:hint="eastAsia"/>
          <w:b/>
          <w:bCs/>
          <w:kern w:val="0"/>
          <w:sz w:val="27"/>
          <w:szCs w:val="27"/>
        </w:rPr>
        <w:t>（六）</w:t>
      </w:r>
      <w:r w:rsidR="005841C5">
        <w:rPr>
          <w:rFonts w:ascii="宋体" w:hAnsi="宋体" w:hint="eastAsia"/>
          <w:b/>
          <w:bCs/>
          <w:kern w:val="0"/>
          <w:sz w:val="27"/>
          <w:szCs w:val="27"/>
        </w:rPr>
        <w:t>其他要求</w:t>
      </w:r>
      <w:bookmarkEnd w:id="209"/>
      <w:bookmarkEnd w:id="210"/>
      <w:bookmarkEnd w:id="211"/>
    </w:p>
    <w:p w:rsidR="001070DC" w:rsidRDefault="005841C5">
      <w:pPr>
        <w:ind w:firstLine="480"/>
        <w:rPr>
          <w:rFonts w:ascii="宋体" w:hAnsi="宋体"/>
        </w:rPr>
      </w:pPr>
      <w:r>
        <w:rPr>
          <w:rFonts w:ascii="宋体" w:hAnsi="宋体" w:hint="eastAsia"/>
        </w:rPr>
        <w:t>6.1本次采购活动中，所投产品应优先采用“环境标志产品政府采购清单”</w:t>
      </w:r>
      <w:r>
        <w:rPr>
          <w:rFonts w:ascii="宋体" w:hAnsi="宋体" w:hint="eastAsia"/>
        </w:rPr>
        <w:lastRenderedPageBreak/>
        <w:t>中有效期内的产品和“节能产品政府采购清单” 中有效期内的产品以及通过国家强制性产品认证（即国家CCC质量认证）的产品。投标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招标文件，属于产品非核心内容的，生产厂商须对每一项参数出具说明。否则，视为响应招标文件不足。</w:t>
      </w:r>
    </w:p>
    <w:p w:rsidR="001070DC" w:rsidRDefault="005841C5">
      <w:pPr>
        <w:ind w:firstLine="480"/>
        <w:rPr>
          <w:rFonts w:ascii="宋体" w:hAnsi="宋体"/>
        </w:rPr>
      </w:pPr>
      <w:r>
        <w:rPr>
          <w:rFonts w:ascii="宋体" w:hAnsi="宋体" w:hint="eastAsia"/>
        </w:rPr>
        <w:t>6.2 技术参数中除注明供货时提供的资料以外，其余相关资料在投标时必须附在投标文件中。</w:t>
      </w:r>
      <w:bookmarkStart w:id="212" w:name="_Toc493512670"/>
    </w:p>
    <w:p w:rsidR="001070DC" w:rsidRDefault="005841C5">
      <w:pPr>
        <w:widowControl/>
        <w:spacing w:before="100" w:beforeAutospacing="1" w:after="100" w:afterAutospacing="1"/>
        <w:ind w:firstLine="723"/>
        <w:jc w:val="center"/>
        <w:outlineLvl w:val="1"/>
        <w:rPr>
          <w:rFonts w:ascii="宋体" w:hAnsi="宋体"/>
          <w:b/>
          <w:bCs/>
          <w:kern w:val="0"/>
          <w:sz w:val="36"/>
          <w:szCs w:val="36"/>
        </w:rPr>
      </w:pPr>
      <w:r>
        <w:rPr>
          <w:rFonts w:ascii="宋体" w:hAnsi="宋体"/>
          <w:b/>
          <w:bCs/>
          <w:kern w:val="0"/>
          <w:sz w:val="36"/>
          <w:szCs w:val="36"/>
        </w:rPr>
        <w:br w:type="page"/>
      </w:r>
      <w:bookmarkStart w:id="213" w:name="_Toc108429809"/>
      <w:r>
        <w:rPr>
          <w:rFonts w:ascii="宋体" w:hAnsi="宋体" w:hint="eastAsia"/>
          <w:b/>
          <w:bCs/>
          <w:kern w:val="0"/>
          <w:sz w:val="36"/>
          <w:szCs w:val="36"/>
        </w:rPr>
        <w:lastRenderedPageBreak/>
        <w:t>采购一览表及技术参数</w:t>
      </w:r>
      <w:bookmarkEnd w:id="213"/>
    </w:p>
    <w:p w:rsidR="00447243" w:rsidRDefault="005841C5" w:rsidP="00447243">
      <w:pPr>
        <w:pStyle w:val="a0"/>
        <w:ind w:firstLineChars="0" w:firstLine="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包1：</w:t>
      </w:r>
      <w:r w:rsidR="00447243" w:rsidRPr="00447243">
        <w:rPr>
          <w:rFonts w:asciiTheme="majorEastAsia" w:eastAsiaTheme="majorEastAsia" w:hAnsiTheme="majorEastAsia" w:cstheme="majorEastAsia" w:hint="eastAsia"/>
          <w:sz w:val="24"/>
        </w:rPr>
        <w:t>考场系统及配套设备</w:t>
      </w:r>
      <w:r>
        <w:rPr>
          <w:rFonts w:asciiTheme="majorEastAsia" w:eastAsiaTheme="majorEastAsia" w:hAnsiTheme="majorEastAsia" w:cstheme="majorEastAsia" w:hint="eastAsia"/>
          <w:sz w:val="24"/>
        </w:rPr>
        <w:t xml:space="preserve">                           采购预算：480万元</w:t>
      </w:r>
    </w:p>
    <w:tbl>
      <w:tblPr>
        <w:tblW w:w="10072"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14"/>
        <w:gridCol w:w="7118"/>
        <w:gridCol w:w="651"/>
        <w:gridCol w:w="741"/>
      </w:tblGrid>
      <w:tr w:rsidR="00447243" w:rsidRPr="000541B3" w:rsidTr="000541B3">
        <w:trPr>
          <w:trHeight w:val="820"/>
          <w:jc w:val="center"/>
        </w:trPr>
        <w:tc>
          <w:tcPr>
            <w:tcW w:w="64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b/>
                <w:bCs/>
                <w:color w:val="000000"/>
                <w:kern w:val="0"/>
                <w:sz w:val="21"/>
                <w:szCs w:val="21"/>
              </w:rPr>
            </w:pPr>
            <w:r w:rsidRPr="000541B3">
              <w:rPr>
                <w:rFonts w:asciiTheme="minorEastAsia" w:eastAsiaTheme="minorEastAsia" w:hAnsiTheme="minorEastAsia" w:cs="宋体" w:hint="eastAsia"/>
                <w:b/>
                <w:bCs/>
                <w:color w:val="000000"/>
                <w:kern w:val="0"/>
                <w:sz w:val="21"/>
                <w:szCs w:val="21"/>
              </w:rPr>
              <w:t>序号</w:t>
            </w:r>
          </w:p>
        </w:tc>
        <w:tc>
          <w:tcPr>
            <w:tcW w:w="91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b/>
                <w:bCs/>
                <w:color w:val="000000"/>
                <w:kern w:val="0"/>
                <w:sz w:val="21"/>
                <w:szCs w:val="21"/>
              </w:rPr>
            </w:pPr>
            <w:r w:rsidRPr="000541B3">
              <w:rPr>
                <w:rFonts w:asciiTheme="minorEastAsia" w:eastAsiaTheme="minorEastAsia" w:hAnsiTheme="minorEastAsia" w:cs="宋体" w:hint="eastAsia"/>
                <w:b/>
                <w:bCs/>
                <w:color w:val="000000"/>
                <w:kern w:val="0"/>
                <w:sz w:val="21"/>
                <w:szCs w:val="21"/>
              </w:rPr>
              <w:t>名称</w:t>
            </w:r>
          </w:p>
        </w:tc>
        <w:tc>
          <w:tcPr>
            <w:tcW w:w="711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b/>
                <w:bCs/>
                <w:color w:val="000000"/>
                <w:kern w:val="0"/>
                <w:sz w:val="21"/>
                <w:szCs w:val="21"/>
              </w:rPr>
            </w:pPr>
            <w:r w:rsidRPr="000541B3">
              <w:rPr>
                <w:rFonts w:asciiTheme="minorEastAsia" w:eastAsiaTheme="minorEastAsia" w:hAnsiTheme="minorEastAsia" w:cs="宋体" w:hint="eastAsia"/>
                <w:b/>
                <w:bCs/>
                <w:color w:val="000000"/>
                <w:kern w:val="0"/>
                <w:sz w:val="21"/>
                <w:szCs w:val="21"/>
              </w:rPr>
              <w:t>技术参数</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b/>
                <w:bCs/>
                <w:color w:val="000000"/>
                <w:kern w:val="0"/>
                <w:sz w:val="21"/>
                <w:szCs w:val="21"/>
              </w:rPr>
            </w:pPr>
            <w:r w:rsidRPr="000541B3">
              <w:rPr>
                <w:rFonts w:asciiTheme="minorEastAsia" w:eastAsiaTheme="minorEastAsia" w:hAnsiTheme="minorEastAsia" w:cs="宋体" w:hint="eastAsia"/>
                <w:b/>
                <w:bCs/>
                <w:color w:val="000000"/>
                <w:kern w:val="0"/>
                <w:sz w:val="21"/>
                <w:szCs w:val="21"/>
              </w:rPr>
              <w:t>单位</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b/>
                <w:bCs/>
                <w:color w:val="000000"/>
                <w:kern w:val="0"/>
                <w:sz w:val="21"/>
                <w:szCs w:val="21"/>
              </w:rPr>
            </w:pPr>
            <w:r w:rsidRPr="000541B3">
              <w:rPr>
                <w:rFonts w:asciiTheme="minorEastAsia" w:eastAsiaTheme="minorEastAsia" w:hAnsiTheme="minorEastAsia" w:cs="宋体" w:hint="eastAsia"/>
                <w:b/>
                <w:bCs/>
                <w:color w:val="000000"/>
                <w:kern w:val="0"/>
                <w:sz w:val="21"/>
                <w:szCs w:val="21"/>
              </w:rPr>
              <w:t>数量</w:t>
            </w:r>
          </w:p>
        </w:tc>
      </w:tr>
      <w:tr w:rsidR="00447243" w:rsidRPr="000541B3" w:rsidTr="000541B3">
        <w:trPr>
          <w:trHeight w:val="1907"/>
          <w:jc w:val="center"/>
        </w:trPr>
        <w:tc>
          <w:tcPr>
            <w:tcW w:w="64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c>
          <w:tcPr>
            <w:tcW w:w="91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SIP转发管理三合一服务器</w:t>
            </w:r>
          </w:p>
        </w:tc>
        <w:tc>
          <w:tcPr>
            <w:tcW w:w="7118" w:type="dxa"/>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1.符合《国家教育考试网上巡查系统视频标准技术规（2017版）》相关技术规范；</w:t>
            </w:r>
            <w:r w:rsidRPr="000541B3">
              <w:rPr>
                <w:rFonts w:asciiTheme="minorEastAsia" w:eastAsiaTheme="minorEastAsia" w:hAnsiTheme="minorEastAsia" w:cs="宋体" w:hint="eastAsia"/>
                <w:color w:val="000000"/>
                <w:kern w:val="0"/>
                <w:sz w:val="21"/>
                <w:szCs w:val="21"/>
              </w:rPr>
              <w:br/>
              <w:t>2.具备实时操作系统Linux-CentOS7.3，本身具有抗病毒和抗攻击能力。支持标准SIP2.0；</w:t>
            </w:r>
            <w:r w:rsidRPr="000541B3">
              <w:rPr>
                <w:rFonts w:asciiTheme="minorEastAsia" w:eastAsiaTheme="minorEastAsia" w:hAnsiTheme="minorEastAsia" w:cs="宋体" w:hint="eastAsia"/>
                <w:color w:val="000000"/>
                <w:kern w:val="0"/>
                <w:sz w:val="21"/>
                <w:szCs w:val="21"/>
              </w:rPr>
              <w:br/>
              <w:t>3.支持网上巡查系统的平台及前端设备管理，实现统一管理、统一控制、统一解码上墙；</w:t>
            </w:r>
            <w:r w:rsidRPr="000541B3">
              <w:rPr>
                <w:rFonts w:asciiTheme="minorEastAsia" w:eastAsiaTheme="minorEastAsia" w:hAnsiTheme="minorEastAsia" w:cs="宋体" w:hint="eastAsia"/>
                <w:color w:val="000000"/>
                <w:kern w:val="0"/>
                <w:sz w:val="21"/>
                <w:szCs w:val="21"/>
              </w:rPr>
              <w:br/>
              <w:t>4.SIP URI统一命名规则、分级命名、联合定位；SIP URI组、用户、树形列表管理；SIP URI地址解析；</w:t>
            </w:r>
            <w:r w:rsidRPr="000541B3">
              <w:rPr>
                <w:rFonts w:asciiTheme="minorEastAsia" w:eastAsiaTheme="minorEastAsia" w:hAnsiTheme="minorEastAsia" w:cs="宋体" w:hint="eastAsia"/>
                <w:color w:val="000000"/>
                <w:kern w:val="0"/>
                <w:sz w:val="21"/>
                <w:szCs w:val="21"/>
              </w:rPr>
              <w:br/>
              <w:t>5.能实现核心数据库的备份；采用基于B/S架构的管理模式；查看系统内设备的在线信息；支持多码流选取；远程云台/镜头控制；支持SIP向上级的主动注册与多级注册管理；支持IP、UDP、RTP、RTCP、SIP、TCP/IP、DHCP、PPPOE等网络协议；支持点播、组播、广播；</w:t>
            </w:r>
            <w:r w:rsidRPr="000541B3">
              <w:rPr>
                <w:rFonts w:asciiTheme="minorEastAsia" w:eastAsiaTheme="minorEastAsia" w:hAnsiTheme="minorEastAsia" w:cs="宋体" w:hint="eastAsia"/>
                <w:color w:val="000000"/>
                <w:kern w:val="0"/>
                <w:sz w:val="21"/>
                <w:szCs w:val="21"/>
              </w:rPr>
              <w:br/>
            </w:r>
            <w:r w:rsidRPr="000541B3">
              <w:rPr>
                <w:rFonts w:asciiTheme="minorEastAsia" w:eastAsiaTheme="minorEastAsia" w:hAnsiTheme="minorEastAsia" w:cs="宋体" w:hint="eastAsia"/>
                <w:kern w:val="0"/>
                <w:sz w:val="21"/>
                <w:szCs w:val="21"/>
              </w:rPr>
              <w:t>6.</w:t>
            </w:r>
            <w:r w:rsidRPr="000541B3">
              <w:rPr>
                <w:rFonts w:asciiTheme="minorEastAsia" w:eastAsiaTheme="minorEastAsia" w:hAnsiTheme="minorEastAsia" w:cs="宋体" w:hint="eastAsia"/>
                <w:color w:val="000000"/>
                <w:kern w:val="0"/>
                <w:sz w:val="21"/>
                <w:szCs w:val="21"/>
              </w:rPr>
              <w:t>视频路由控制；视频传输优先级控制；音/视频数据压缩及封装；客户端远程登录实现实时图像预览、历史数据回放下载设置；</w:t>
            </w:r>
            <w:r w:rsidRPr="000541B3">
              <w:rPr>
                <w:rFonts w:asciiTheme="minorEastAsia" w:eastAsiaTheme="minorEastAsia" w:hAnsiTheme="minorEastAsia" w:cs="宋体" w:hint="eastAsia"/>
                <w:color w:val="000000"/>
                <w:kern w:val="0"/>
                <w:sz w:val="21"/>
                <w:szCs w:val="21"/>
              </w:rPr>
              <w:br/>
              <w:t>7.支持学校机构考前准备，包括考试计划接收、一键参数设置、考场绑定、一键设备巡检及巡检结果查看；支持学校机构考后收尾，包括OSD恢复、录像锁定检查；支持上级机构考前准备，包括考试计划制定及自动收发、一键考点巡检及巡检结果查看；</w:t>
            </w:r>
            <w:r w:rsidRPr="000541B3">
              <w:rPr>
                <w:rFonts w:asciiTheme="minorEastAsia" w:eastAsiaTheme="minorEastAsia" w:hAnsiTheme="minorEastAsia" w:cs="宋体" w:hint="eastAsia"/>
                <w:color w:val="000000"/>
                <w:kern w:val="0"/>
                <w:sz w:val="21"/>
                <w:szCs w:val="21"/>
              </w:rPr>
              <w:br/>
              <w:t>8.支持图形化机构拓扑呈现、设备拓扑呈现；</w:t>
            </w:r>
            <w:r w:rsidRPr="000541B3">
              <w:rPr>
                <w:rFonts w:asciiTheme="minorEastAsia" w:eastAsiaTheme="minorEastAsia" w:hAnsiTheme="minorEastAsia" w:cs="宋体" w:hint="eastAsia"/>
                <w:color w:val="000000"/>
                <w:kern w:val="0"/>
                <w:sz w:val="21"/>
                <w:szCs w:val="21"/>
              </w:rPr>
              <w:br/>
              <w:t>9.支持对数据库进行测试，验证数据库配置正确性与连通状态，支持远维连接；</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10.支持SIP信令直传控制功能，支持SIP连接、认证状态实时追踪；</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11.支持对上级平台、域名、端口、注册状态检测及诊断，支持系统内添加智能小工具，对所处网络进行网络测试；</w:t>
            </w:r>
            <w:r w:rsidRPr="000541B3">
              <w:rPr>
                <w:rFonts w:asciiTheme="minorEastAsia" w:eastAsiaTheme="minorEastAsia" w:hAnsiTheme="minorEastAsia" w:cs="宋体" w:hint="eastAsia"/>
                <w:color w:val="000000"/>
                <w:kern w:val="0"/>
                <w:sz w:val="21"/>
                <w:szCs w:val="21"/>
              </w:rPr>
              <w:br/>
            </w:r>
            <w:r w:rsidRPr="000541B3">
              <w:rPr>
                <w:rFonts w:asciiTheme="minorEastAsia" w:eastAsiaTheme="minorEastAsia" w:hAnsiTheme="minorEastAsia" w:cs="宋体" w:hint="eastAsia"/>
                <w:kern w:val="0"/>
                <w:sz w:val="21"/>
                <w:szCs w:val="21"/>
              </w:rPr>
              <w:t>12</w:t>
            </w:r>
            <w:r w:rsidRPr="000541B3">
              <w:rPr>
                <w:rFonts w:asciiTheme="minorEastAsia" w:eastAsiaTheme="minorEastAsia" w:hAnsiTheme="minorEastAsia" w:cs="宋体" w:hint="eastAsia"/>
                <w:color w:val="000000"/>
                <w:kern w:val="0"/>
                <w:sz w:val="21"/>
                <w:szCs w:val="21"/>
              </w:rPr>
              <w:t>.支持对SIP连接、认证状态实时追踪，支持SIP向上级的主动注册及同时向多个上级同时注册管理；</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保证能与青海省级国家考试综合管理平台、考试中心指挥平台标考高清中心巡查系统管理、注册、转发三合一管理平台无缝连接。</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447243" w:rsidRPr="000541B3" w:rsidTr="000541B3">
        <w:trPr>
          <w:trHeight w:val="3447"/>
          <w:jc w:val="center"/>
        </w:trPr>
        <w:tc>
          <w:tcPr>
            <w:tcW w:w="64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2</w:t>
            </w:r>
          </w:p>
        </w:tc>
        <w:tc>
          <w:tcPr>
            <w:tcW w:w="91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标考高清媒体转发平台</w:t>
            </w:r>
          </w:p>
        </w:tc>
        <w:tc>
          <w:tcPr>
            <w:tcW w:w="7118" w:type="dxa"/>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1.符合《国家教育考试网上巡查系统视频标准技术规（2017版）》相关技术规范；</w:t>
            </w:r>
            <w:r w:rsidRPr="000541B3">
              <w:rPr>
                <w:rFonts w:asciiTheme="minorEastAsia" w:eastAsiaTheme="minorEastAsia" w:hAnsiTheme="minorEastAsia" w:cs="宋体" w:hint="eastAsia"/>
                <w:color w:val="000000"/>
                <w:kern w:val="0"/>
                <w:sz w:val="21"/>
                <w:szCs w:val="21"/>
              </w:rPr>
              <w:br/>
              <w:t>2.支持IP、UDP、RTP、RTCP、SIP、TCP/IP、DHCP、PPPOE等网络协议，媒体流分发；</w:t>
            </w:r>
            <w:r w:rsidRPr="000541B3">
              <w:rPr>
                <w:rFonts w:asciiTheme="minorEastAsia" w:eastAsiaTheme="minorEastAsia" w:hAnsiTheme="minorEastAsia" w:cs="宋体" w:hint="eastAsia"/>
                <w:color w:val="000000"/>
                <w:kern w:val="0"/>
                <w:sz w:val="21"/>
                <w:szCs w:val="21"/>
              </w:rPr>
              <w:br/>
              <w:t>3.支持点播、组播、广播；支持网络拥塞控制等功能；支持视频多路复用；视频路由控制；视频传输优先级控制；音/视频数据压缩及封装；</w:t>
            </w:r>
            <w:r w:rsidRPr="000541B3">
              <w:rPr>
                <w:rFonts w:asciiTheme="minorEastAsia" w:eastAsiaTheme="minorEastAsia" w:hAnsiTheme="minorEastAsia" w:cs="宋体" w:hint="eastAsia"/>
                <w:color w:val="000000"/>
                <w:kern w:val="0"/>
                <w:sz w:val="21"/>
                <w:szCs w:val="21"/>
              </w:rPr>
              <w:br/>
              <w:t>4.视频同源：IPC注册到平台，平台取流的分辨率与IPC一致；</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5.支持</w:t>
            </w:r>
            <w:r w:rsidR="004145CE"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600mbps的高清视频流转发；</w:t>
            </w:r>
            <w:r w:rsidRPr="000541B3">
              <w:rPr>
                <w:rFonts w:asciiTheme="minorEastAsia" w:eastAsiaTheme="minorEastAsia" w:hAnsiTheme="minorEastAsia" w:cs="宋体" w:hint="eastAsia"/>
                <w:color w:val="000000"/>
                <w:kern w:val="0"/>
                <w:sz w:val="21"/>
                <w:szCs w:val="21"/>
              </w:rPr>
              <w:br/>
              <w:t>6.支持对数据库进行测试，验证数据库配置正确性与连通状态，支持远维连接；</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7.支持媒体流分发、汇聚，支持多转发分布式部署和多级转发级联；</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8.支持对上级平台、域名、端口、注册状态检测及诊断，支持系统内添加智能小工具，对所处网络进行网络测试</w:t>
            </w:r>
            <w:r w:rsidR="004145CE" w:rsidRPr="000541B3">
              <w:rPr>
                <w:rFonts w:asciiTheme="minorEastAsia" w:eastAsiaTheme="minorEastAsia" w:hAnsiTheme="minorEastAsia" w:cs="宋体" w:hint="eastAsia"/>
                <w:color w:val="000000"/>
                <w:kern w:val="0"/>
                <w:sz w:val="21"/>
                <w:szCs w:val="21"/>
              </w:rPr>
              <w:t>。</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w:t>
            </w:r>
          </w:p>
        </w:tc>
      </w:tr>
      <w:tr w:rsidR="00447243" w:rsidRPr="000541B3" w:rsidTr="000541B3">
        <w:trPr>
          <w:trHeight w:val="699"/>
          <w:jc w:val="center"/>
        </w:trPr>
        <w:tc>
          <w:tcPr>
            <w:tcW w:w="64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w:t>
            </w:r>
          </w:p>
        </w:tc>
        <w:tc>
          <w:tcPr>
            <w:tcW w:w="91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标考网络流媒体存储平台</w:t>
            </w:r>
          </w:p>
        </w:tc>
        <w:tc>
          <w:tcPr>
            <w:tcW w:w="7118" w:type="dxa"/>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1.符合《国家教育考试网上巡查系统视频标准技术规（2017版）》相关技术规范；</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2.支持嵌入式Linux系统，工业级嵌入式微控制器；支持WEB、本地GUI界面操作；</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3.支持</w:t>
            </w:r>
            <w:r w:rsidR="004145CE"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64路网络视频接入，网络性能接入384Mbps，储存384Mbps，转发384Mbps；</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4.支持12M/4K/5M/3M/1080P/UXGA/1.3M/720P IPC分辨率接入；支持2×12M/4×4K/6×5M/8×4M/11×3M/16×1080P/32×720P解码；</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FF0000"/>
                <w:kern w:val="0"/>
                <w:sz w:val="21"/>
                <w:szCs w:val="21"/>
                <w:u w:val="single"/>
              </w:rPr>
              <w:br w:type="page"/>
            </w:r>
            <w:r w:rsidRPr="000541B3">
              <w:rPr>
                <w:rFonts w:asciiTheme="minorEastAsia" w:eastAsiaTheme="minorEastAsia" w:hAnsiTheme="minorEastAsia" w:cs="宋体" w:hint="eastAsia"/>
                <w:kern w:val="0"/>
                <w:sz w:val="21"/>
                <w:szCs w:val="21"/>
              </w:rPr>
              <w:t>5</w:t>
            </w:r>
            <w:r w:rsidRPr="000541B3">
              <w:rPr>
                <w:rFonts w:asciiTheme="minorEastAsia" w:eastAsiaTheme="minorEastAsia" w:hAnsiTheme="minorEastAsia" w:cs="宋体" w:hint="eastAsia"/>
                <w:color w:val="000000"/>
                <w:kern w:val="0"/>
                <w:sz w:val="21"/>
                <w:szCs w:val="21"/>
              </w:rPr>
              <w:t>.支持1路VGA输出，2路HDMI输出，支持VGA和HDMI1同源输出，双HDMI 4K分辨率异源输出；</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6.支持考试录像本机同步双备份，通过存储设备的ESATA接口外接硬盘对考试期间的视频图像进行同步备份，考试结束后可以直接将外接硬盘上交，上交的硬盘可直接在PC电脑上进行图像回放查看；</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7.支持16个SATA接口，1个eSATA接口，1个miniSAS接口；支持独立的eSATA扩展，支持录像和备份；支持ISCSI扩展存储，以及支持iSCSI方式对接IPSAN设备，实现扩容存储；</w:t>
            </w:r>
            <w:r w:rsidRPr="000541B3">
              <w:rPr>
                <w:rFonts w:asciiTheme="minorEastAsia" w:eastAsiaTheme="minorEastAsia" w:hAnsiTheme="minorEastAsia" w:cs="宋体" w:hint="eastAsia"/>
                <w:color w:val="000000"/>
                <w:kern w:val="0"/>
                <w:sz w:val="21"/>
                <w:szCs w:val="21"/>
              </w:rPr>
              <w:br w:type="page"/>
              <w:t>11.4个RJ45 10/100/1000Mbps自适应以太网口，支持容错、负载均衡和双网分离，可用作前端接入；2个千兆光口，支持容错、负载均衡和双网分离，可用作远程传输；8.支持对前端IPC管理和远程批量升级，以及远程对IPC的编码配置等操作；</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9.支持IPv4、IPv6、HTTP、UPnP、NTP、SNMP、PPPOE、DNS、FTP、SIP、RTP、RTCP；</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10.支持视频质量诊断（条纹干扰、视频偏色、视频噪声、视频虚焦、视频过曝）当检测到视频质量异常时，进行告警上报并进行联动处理；</w:t>
            </w:r>
            <w:r w:rsidRPr="000541B3">
              <w:rPr>
                <w:rFonts w:asciiTheme="minorEastAsia" w:eastAsiaTheme="minorEastAsia" w:hAnsiTheme="minorEastAsia" w:cs="宋体" w:hint="eastAsia"/>
                <w:color w:val="000000"/>
                <w:kern w:val="0"/>
                <w:sz w:val="21"/>
                <w:szCs w:val="21"/>
              </w:rPr>
              <w:br w:type="page"/>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11.可自适应接入H.265、H.264、MPEG4视频编码格式的网络视频并解码。</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7</w:t>
            </w:r>
          </w:p>
        </w:tc>
      </w:tr>
      <w:tr w:rsidR="00447243" w:rsidRPr="000541B3" w:rsidTr="000541B3">
        <w:trPr>
          <w:trHeight w:val="668"/>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4</w:t>
            </w:r>
          </w:p>
        </w:tc>
        <w:tc>
          <w:tcPr>
            <w:tcW w:w="91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硬盘</w:t>
            </w:r>
          </w:p>
        </w:tc>
        <w:tc>
          <w:tcPr>
            <w:tcW w:w="7118" w:type="dxa"/>
            <w:shd w:val="clear" w:color="auto" w:fill="auto"/>
            <w:vAlign w:val="center"/>
          </w:tcPr>
          <w:p w:rsidR="00447243" w:rsidRPr="000541B3" w:rsidRDefault="00447243" w:rsidP="000541B3">
            <w:pPr>
              <w:widowControl/>
              <w:spacing w:line="320" w:lineRule="exact"/>
              <w:ind w:firstLine="42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SATA 硬盘，支持7*24小时工作、容量≥4T</w:t>
            </w:r>
            <w:r w:rsidRPr="000541B3">
              <w:rPr>
                <w:rFonts w:asciiTheme="minorEastAsia" w:eastAsiaTheme="minorEastAsia" w:hAnsiTheme="minorEastAsia" w:cs="宋体"/>
                <w:color w:val="000000"/>
                <w:kern w:val="0"/>
                <w:sz w:val="21"/>
                <w:szCs w:val="21"/>
              </w:rPr>
              <w:t xml:space="preserve"> </w:t>
            </w:r>
          </w:p>
        </w:tc>
        <w:tc>
          <w:tcPr>
            <w:tcW w:w="651"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块</w:t>
            </w:r>
          </w:p>
        </w:tc>
        <w:tc>
          <w:tcPr>
            <w:tcW w:w="741" w:type="dxa"/>
            <w:shd w:val="clear" w:color="000000" w:fill="FFFFFF"/>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112</w:t>
            </w:r>
          </w:p>
        </w:tc>
      </w:tr>
      <w:tr w:rsidR="00447243" w:rsidRPr="000541B3" w:rsidTr="000541B3">
        <w:trPr>
          <w:trHeight w:val="2049"/>
          <w:jc w:val="center"/>
        </w:trPr>
        <w:tc>
          <w:tcPr>
            <w:tcW w:w="64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5</w:t>
            </w:r>
          </w:p>
        </w:tc>
        <w:tc>
          <w:tcPr>
            <w:tcW w:w="91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大屏中控管理平台</w:t>
            </w:r>
          </w:p>
        </w:tc>
        <w:tc>
          <w:tcPr>
            <w:tcW w:w="7118" w:type="dxa"/>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1.符合《国家教育考试网上巡查系统视频标准技术规（2017版）》相关技术规范；</w:t>
            </w:r>
            <w:r w:rsidRPr="000541B3">
              <w:rPr>
                <w:rFonts w:asciiTheme="minorEastAsia" w:eastAsiaTheme="minorEastAsia" w:hAnsiTheme="minorEastAsia" w:cs="宋体" w:hint="eastAsia"/>
                <w:color w:val="000000"/>
                <w:kern w:val="0"/>
                <w:sz w:val="21"/>
                <w:szCs w:val="21"/>
              </w:rPr>
              <w:br w:type="page"/>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2.嵌入式设备，具备实时操作系统，本身具有抗病毒和抗攻击能力；</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3.通过配置电视墙布局及视频源连接关系，实现所见即所得，即屏幕上的布局和控制可完美的与电视墙的显示同步；4.支持输出屏幕的自由绑定、自由开窗、窗口放缩融合拼接以及漫游等功能；</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5.支持远程控制解码矩阵和电视墙管理平台对音视频图像以及编码图像的上墙解码和管理；支持设置多种自定义的轮巡设置；</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6.大屏融合：支持屏幕的拼接融合；</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FF0000"/>
                <w:kern w:val="0"/>
                <w:sz w:val="21"/>
                <w:szCs w:val="21"/>
                <w:u w:val="single"/>
              </w:rPr>
              <w:br w:type="page"/>
            </w:r>
            <w:r w:rsidRPr="000541B3">
              <w:rPr>
                <w:rFonts w:asciiTheme="minorEastAsia" w:eastAsiaTheme="minorEastAsia" w:hAnsiTheme="minorEastAsia" w:cs="宋体" w:hint="eastAsia"/>
                <w:kern w:val="0"/>
                <w:sz w:val="21"/>
                <w:szCs w:val="21"/>
              </w:rPr>
              <w:t>7</w:t>
            </w:r>
            <w:r w:rsidRPr="000541B3">
              <w:rPr>
                <w:rFonts w:asciiTheme="minorEastAsia" w:eastAsiaTheme="minorEastAsia" w:hAnsiTheme="minorEastAsia" w:cs="宋体" w:hint="eastAsia"/>
                <w:color w:val="000000"/>
                <w:kern w:val="0"/>
                <w:sz w:val="21"/>
                <w:szCs w:val="21"/>
              </w:rPr>
              <w:t>.智能传输：根据前端与后端网络情况，智能选择最佳网络路径进行拉流传输；根据网络使用环境及解码性能，可自动切换为相应码率的音视频图像；本级中心可根据网络带宽条件，可主动选择调取主辅码流的音视频图像；</w:t>
            </w:r>
          </w:p>
          <w:p w:rsidR="00C162ED"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8.分屏窗口数量</w:t>
            </w:r>
            <w:r w:rsidR="00C162ED"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9时，可自动切换为低码率的视频，支持同时对多个设备进行远程控制，并可随意切换控制设备；</w:t>
            </w:r>
          </w:p>
          <w:p w:rsidR="00C162ED"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9.可将巡查系统实时图像进行快速上墙，可对上墙图像进行图像冻结、暂停播放、恢复播放等操作。</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4</w:t>
            </w:r>
          </w:p>
        </w:tc>
      </w:tr>
      <w:tr w:rsidR="00447243" w:rsidRPr="000541B3" w:rsidTr="000541B3">
        <w:trPr>
          <w:trHeight w:val="274"/>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6</w:t>
            </w:r>
          </w:p>
        </w:tc>
        <w:tc>
          <w:tcPr>
            <w:tcW w:w="91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标考高清电视墙管理平台</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1.符合《国家教育考试网上巡查系统视频标准技术规（2017版）》（JY/T-KS-JS-2017-1）技术规范；</w:t>
            </w:r>
            <w:r w:rsidRPr="000541B3">
              <w:rPr>
                <w:rFonts w:asciiTheme="minorEastAsia" w:eastAsiaTheme="minorEastAsia" w:hAnsiTheme="minorEastAsia" w:cs="宋体" w:hint="eastAsia"/>
                <w:color w:val="000000"/>
                <w:kern w:val="0"/>
                <w:sz w:val="21"/>
                <w:szCs w:val="21"/>
              </w:rPr>
              <w:br/>
              <w:t>2.支持4K点对点输出显示；支持300W/500W/800W/1200W解码；支持4路3840*2160@30fps/320路1080p@30fps及以下标清视频解码能力；支持12路H.265的1080P解码输出；支持解码SVAC和非标码流；</w:t>
            </w:r>
            <w:r w:rsidRPr="000541B3">
              <w:rPr>
                <w:rFonts w:asciiTheme="minorEastAsia" w:eastAsiaTheme="minorEastAsia" w:hAnsiTheme="minorEastAsia" w:cs="宋体" w:hint="eastAsia"/>
                <w:color w:val="000000"/>
                <w:kern w:val="0"/>
                <w:sz w:val="21"/>
                <w:szCs w:val="21"/>
              </w:rPr>
              <w:br/>
              <w:t>3.支持H.265、H.264、MPEG4等格式的视频解码，支持MPEG LayerⅡ、G711a、G711u、AAC格式的音频解码，支持Program Stream（系统流）和Transition Stream（传输流）封装格式的视频流解码；</w:t>
            </w:r>
            <w:r w:rsidRPr="000541B3">
              <w:rPr>
                <w:rFonts w:asciiTheme="minorEastAsia" w:eastAsiaTheme="minorEastAsia" w:hAnsiTheme="minorEastAsia" w:cs="宋体" w:hint="eastAsia"/>
                <w:color w:val="000000"/>
                <w:kern w:val="0"/>
                <w:sz w:val="21"/>
                <w:szCs w:val="21"/>
              </w:rPr>
              <w:br/>
              <w:t>4.支持调用主码流、辅码流、三码流解码，支持远程录像文件的解码上墙，并支持选择实时/流畅的解码策略；</w:t>
            </w:r>
            <w:r w:rsidRPr="000541B3">
              <w:rPr>
                <w:rFonts w:asciiTheme="minorEastAsia" w:eastAsiaTheme="minorEastAsia" w:hAnsiTheme="minorEastAsia" w:cs="宋体" w:hint="eastAsia"/>
                <w:color w:val="000000"/>
                <w:kern w:val="0"/>
                <w:sz w:val="21"/>
                <w:szCs w:val="21"/>
              </w:rPr>
              <w:br/>
              <w:t>5.支持解码透雾功能设置，支持通过网络将远端电脑操作界面投射到电视墙；</w:t>
            </w:r>
            <w:r w:rsidRPr="000541B3">
              <w:rPr>
                <w:rFonts w:asciiTheme="minorEastAsia" w:eastAsiaTheme="minorEastAsia" w:hAnsiTheme="minorEastAsia" w:cs="宋体" w:hint="eastAsia"/>
                <w:color w:val="000000"/>
                <w:kern w:val="0"/>
                <w:sz w:val="21"/>
                <w:szCs w:val="21"/>
              </w:rPr>
              <w:br/>
              <w:t>6.支持接入4000×3000、3296×2472、2592×2048、2048×1536、1920×1080、1280×720等分辨率的视频，支持60帧/秒视频解码，且支持100路视频（码率≥8Mbps）同时进行接收和转发；</w:t>
            </w:r>
            <w:r w:rsidRPr="000541B3">
              <w:rPr>
                <w:rFonts w:asciiTheme="minorEastAsia" w:eastAsiaTheme="minorEastAsia" w:hAnsiTheme="minorEastAsia" w:cs="宋体" w:hint="eastAsia"/>
                <w:color w:val="000000"/>
                <w:kern w:val="0"/>
                <w:sz w:val="21"/>
                <w:szCs w:val="21"/>
              </w:rPr>
              <w:br/>
              <w:t>7.</w:t>
            </w:r>
            <w:r w:rsidR="00C162ED"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4个千兆网口，具有多网口绑定功能，并支持容错网络模式、多网络模式、负载均衡网络模式、链路聚合网络模式；</w:t>
            </w:r>
            <w:r w:rsidRPr="000541B3">
              <w:rPr>
                <w:rFonts w:asciiTheme="minorEastAsia" w:eastAsiaTheme="minorEastAsia" w:hAnsiTheme="minorEastAsia" w:cs="宋体" w:hint="eastAsia"/>
                <w:color w:val="000000"/>
                <w:kern w:val="0"/>
                <w:sz w:val="21"/>
                <w:szCs w:val="21"/>
              </w:rPr>
              <w:br/>
              <w:t>8.采用嵌入式设备，Linux操作系统，采用模块化设计，并支持双风扇、双电源冗余设计；</w:t>
            </w:r>
            <w:r w:rsidRPr="000541B3">
              <w:rPr>
                <w:rFonts w:asciiTheme="minorEastAsia" w:eastAsiaTheme="minorEastAsia" w:hAnsiTheme="minorEastAsia" w:cs="宋体" w:hint="eastAsia"/>
                <w:color w:val="000000"/>
                <w:kern w:val="0"/>
                <w:sz w:val="21"/>
                <w:szCs w:val="21"/>
              </w:rPr>
              <w:br/>
            </w:r>
            <w:r w:rsidRPr="000541B3">
              <w:rPr>
                <w:rFonts w:asciiTheme="minorEastAsia" w:eastAsiaTheme="minorEastAsia" w:hAnsiTheme="minorEastAsia" w:cs="宋体" w:hint="eastAsia"/>
                <w:kern w:val="0"/>
                <w:sz w:val="21"/>
                <w:szCs w:val="21"/>
              </w:rPr>
              <w:t>9.支持实时监测设备运作情况，可在本地界面实时显示机箱温度、风扇转速、子板信息、电源模块信息、网络使用信息，发生IP/MAC地址冲突时，可在本地界面上进行提示；</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447243" w:rsidRPr="000541B3" w:rsidTr="000541B3">
        <w:trPr>
          <w:trHeight w:val="1200"/>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7</w:t>
            </w:r>
          </w:p>
        </w:tc>
        <w:tc>
          <w:tcPr>
            <w:tcW w:w="91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智能视频监考软件</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支持面向考试计划的管理，场所启用与通道关联，列表分类管理与面向业务排序，支持监巡考权限统一管理，支持对通道相关信息的搜索，提供智能推荐列表监考更有针对性，支持3D定位可显示考场、考生、考务人员相关数据，提供对现场监考员行为的监督和上报，提供摄像机状态管理，提供考生、</w:t>
            </w:r>
            <w:r w:rsidRPr="000541B3">
              <w:rPr>
                <w:rFonts w:asciiTheme="minorEastAsia" w:eastAsiaTheme="minorEastAsia" w:hAnsiTheme="minorEastAsia" w:cs="宋体" w:hint="eastAsia"/>
                <w:color w:val="000000"/>
                <w:kern w:val="0"/>
                <w:sz w:val="21"/>
                <w:szCs w:val="21"/>
              </w:rPr>
              <w:lastRenderedPageBreak/>
              <w:t>现场监考员违规的上报，支持指令推送与处理。</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套</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447243" w:rsidRPr="000541B3" w:rsidTr="000541B3">
        <w:trPr>
          <w:trHeight w:val="1550"/>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8</w:t>
            </w:r>
          </w:p>
        </w:tc>
        <w:tc>
          <w:tcPr>
            <w:tcW w:w="914" w:type="dxa"/>
            <w:shd w:val="clear" w:color="auto" w:fill="auto"/>
            <w:vAlign w:val="center"/>
          </w:tcPr>
          <w:p w:rsidR="00447243" w:rsidRPr="000541B3" w:rsidRDefault="00447243" w:rsidP="000541B3">
            <w:pPr>
              <w:widowControl/>
              <w:spacing w:line="320" w:lineRule="exact"/>
              <w:ind w:firstLineChars="0" w:firstLine="0"/>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巡查指挥终端（一体式）</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1.整机采用嵌入式操作系统及嵌入式DSP硬件设计（非PC架构及非工控机架构），具有极强的稳定性，该设备包含高清会议摄像机；</w:t>
            </w:r>
            <w:r w:rsidRPr="000541B3">
              <w:rPr>
                <w:rFonts w:asciiTheme="minorEastAsia" w:eastAsiaTheme="minorEastAsia" w:hAnsiTheme="minorEastAsia" w:cs="宋体" w:hint="eastAsia"/>
                <w:color w:val="000000"/>
                <w:kern w:val="0"/>
                <w:sz w:val="21"/>
                <w:szCs w:val="21"/>
              </w:rPr>
              <w:br/>
              <w:t>2.视频显示能力具备4K分辨率图像解码显示输出，能够提供更突出的图像效果；</w:t>
            </w:r>
            <w:r w:rsidRPr="000541B3">
              <w:rPr>
                <w:rFonts w:asciiTheme="minorEastAsia" w:eastAsiaTheme="minorEastAsia" w:hAnsiTheme="minorEastAsia" w:cs="宋体" w:hint="eastAsia"/>
                <w:color w:val="000000"/>
                <w:kern w:val="0"/>
                <w:sz w:val="21"/>
                <w:szCs w:val="21"/>
              </w:rPr>
              <w:br/>
              <w:t>3.设备具备前置LED显示屏，可显示IP地址等信息；</w:t>
            </w:r>
            <w:r w:rsidRPr="000541B3">
              <w:rPr>
                <w:rFonts w:asciiTheme="minorEastAsia" w:eastAsiaTheme="minorEastAsia" w:hAnsiTheme="minorEastAsia" w:cs="宋体" w:hint="eastAsia"/>
                <w:color w:val="000000"/>
                <w:kern w:val="0"/>
                <w:sz w:val="21"/>
                <w:szCs w:val="21"/>
              </w:rPr>
              <w:br/>
              <w:t>4.视频编解码协议满足H.265、H.264HP、H.264SVC、H.264 MP等主流视频编解码协议；</w:t>
            </w:r>
            <w:r w:rsidRPr="000541B3">
              <w:rPr>
                <w:rFonts w:asciiTheme="minorEastAsia" w:eastAsiaTheme="minorEastAsia" w:hAnsiTheme="minorEastAsia" w:cs="宋体" w:hint="eastAsia"/>
                <w:color w:val="000000"/>
                <w:kern w:val="0"/>
                <w:sz w:val="21"/>
                <w:szCs w:val="21"/>
              </w:rPr>
              <w:br/>
              <w:t>5.音频支持Opus、G.711、AAC-LD、AAC-LC、G.719、G.722、G.729A、G.722.1等音频编解码协议,满足达到20KHz以上的宽频语音效果；</w:t>
            </w:r>
            <w:r w:rsidRPr="000541B3">
              <w:rPr>
                <w:rFonts w:asciiTheme="minorEastAsia" w:eastAsiaTheme="minorEastAsia" w:hAnsiTheme="minorEastAsia" w:cs="宋体" w:hint="eastAsia"/>
                <w:color w:val="000000"/>
                <w:kern w:val="0"/>
                <w:sz w:val="21"/>
                <w:szCs w:val="21"/>
              </w:rPr>
              <w:br/>
              <w:t>6.支持1080p50/60fps、1080p25/30fps、720p50/60fps、720p 25/30fps高清图像格式，并向下兼容4CIF、CIF标清图像格式；</w:t>
            </w:r>
            <w:r w:rsidRPr="000541B3">
              <w:rPr>
                <w:rFonts w:asciiTheme="minorEastAsia" w:eastAsiaTheme="minorEastAsia" w:hAnsiTheme="minorEastAsia" w:cs="宋体" w:hint="eastAsia"/>
                <w:color w:val="000000"/>
                <w:kern w:val="0"/>
                <w:sz w:val="21"/>
                <w:szCs w:val="21"/>
              </w:rPr>
              <w:br/>
              <w:t>7.自带高清摄像头支持1080P60fps视频图像采集，支持12倍光学变焦。</w:t>
            </w:r>
            <w:r w:rsidRPr="000541B3">
              <w:rPr>
                <w:rFonts w:asciiTheme="minorEastAsia" w:eastAsiaTheme="minorEastAsia" w:hAnsiTheme="minorEastAsia" w:cs="宋体" w:hint="eastAsia"/>
                <w:color w:val="000000"/>
                <w:kern w:val="0"/>
                <w:sz w:val="21"/>
                <w:szCs w:val="21"/>
              </w:rPr>
              <w:br/>
              <w:t>8.能与省教育考试院MCU对接。</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套</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447243" w:rsidRPr="000541B3" w:rsidTr="000541B3">
        <w:trPr>
          <w:trHeight w:val="1691"/>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9</w:t>
            </w:r>
          </w:p>
        </w:tc>
        <w:tc>
          <w:tcPr>
            <w:tcW w:w="91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作弊防控管理平台</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1.作弊信号查看：可对考点作弊信号信息进行查看和回放；</w:t>
            </w:r>
            <w:r w:rsidRPr="000541B3">
              <w:rPr>
                <w:rFonts w:asciiTheme="minorEastAsia" w:eastAsiaTheme="minorEastAsia" w:hAnsiTheme="minorEastAsia" w:cs="宋体" w:hint="eastAsia"/>
                <w:color w:val="000000"/>
                <w:kern w:val="0"/>
                <w:sz w:val="21"/>
                <w:szCs w:val="21"/>
              </w:rPr>
              <w:br/>
              <w:t>2.作弊信号展示：可统计本次考试作弊信号频点分布情况并进行展示；</w:t>
            </w:r>
            <w:r w:rsidRPr="000541B3">
              <w:rPr>
                <w:rFonts w:asciiTheme="minorEastAsia" w:eastAsiaTheme="minorEastAsia" w:hAnsiTheme="minorEastAsia" w:cs="宋体" w:hint="eastAsia"/>
                <w:color w:val="000000"/>
                <w:kern w:val="0"/>
                <w:sz w:val="21"/>
                <w:szCs w:val="21"/>
              </w:rPr>
              <w:br/>
              <w:t>3.设备状态查看：可对系统设备的运行状态、开关状态、网络情况等信息进行查看；</w:t>
            </w:r>
            <w:r w:rsidRPr="000541B3">
              <w:rPr>
                <w:rFonts w:asciiTheme="minorEastAsia" w:eastAsiaTheme="minorEastAsia" w:hAnsiTheme="minorEastAsia" w:cs="宋体" w:hint="eastAsia"/>
                <w:color w:val="000000"/>
                <w:kern w:val="0"/>
                <w:sz w:val="21"/>
                <w:szCs w:val="21"/>
              </w:rPr>
              <w:br/>
              <w:t>4.黑白名单：在专业作弊信号频段内，可任意设置黑白名单频点/频段。在黑名单频点/频段上作弊信号出现时优先发射阻断信号；在白名单频点/频段上不主动发射阻断信号，不干扰其正常通信；</w:t>
            </w:r>
            <w:r w:rsidRPr="000541B3">
              <w:rPr>
                <w:rFonts w:asciiTheme="minorEastAsia" w:eastAsiaTheme="minorEastAsia" w:hAnsiTheme="minorEastAsia" w:cs="宋体" w:hint="eastAsia"/>
                <w:color w:val="000000"/>
                <w:kern w:val="0"/>
                <w:sz w:val="21"/>
                <w:szCs w:val="21"/>
              </w:rPr>
              <w:br/>
              <w:t>5.系统自检：可检测当前所辖设备的工作状态并输出自检结果信息；</w:t>
            </w:r>
            <w:r w:rsidRPr="000541B3">
              <w:rPr>
                <w:rFonts w:asciiTheme="minorEastAsia" w:eastAsiaTheme="minorEastAsia" w:hAnsiTheme="minorEastAsia" w:cs="宋体" w:hint="eastAsia"/>
                <w:color w:val="000000"/>
                <w:kern w:val="0"/>
                <w:sz w:val="21"/>
                <w:szCs w:val="21"/>
              </w:rPr>
              <w:br/>
              <w:t>6.设备升级：可通过平台对侦测服务器、高科技屏蔽终端和作弊防控管理平台相关软件进行集中升级；</w:t>
            </w:r>
            <w:r w:rsidRPr="000541B3">
              <w:rPr>
                <w:rFonts w:asciiTheme="minorEastAsia" w:eastAsiaTheme="minorEastAsia" w:hAnsiTheme="minorEastAsia" w:cs="宋体" w:hint="eastAsia"/>
                <w:color w:val="000000"/>
                <w:kern w:val="0"/>
                <w:sz w:val="21"/>
                <w:szCs w:val="21"/>
              </w:rPr>
              <w:br/>
              <w:t>7.安全加密：作弊信号答案文件存储和传输时均经过加密处理，文件脱离本系统后采用通用播放工具无法正确播放，保证涉密数据安全；</w:t>
            </w:r>
            <w:r w:rsidRPr="000541B3">
              <w:rPr>
                <w:rFonts w:asciiTheme="minorEastAsia" w:eastAsiaTheme="minorEastAsia" w:hAnsiTheme="minorEastAsia" w:cs="宋体" w:hint="eastAsia"/>
                <w:color w:val="000000"/>
                <w:kern w:val="0"/>
                <w:sz w:val="21"/>
                <w:szCs w:val="21"/>
              </w:rPr>
              <w:br/>
              <w:t>8.远程控制：支持对高科技屏蔽终端进行远程开关工作模块等操作。支持集中、分组、单台等多种方式对高科技屏蔽终端进行远程控制；</w:t>
            </w:r>
            <w:r w:rsidRPr="000541B3">
              <w:rPr>
                <w:rFonts w:asciiTheme="minorEastAsia" w:eastAsiaTheme="minorEastAsia" w:hAnsiTheme="minorEastAsia" w:cs="宋体" w:hint="eastAsia"/>
                <w:color w:val="000000"/>
                <w:kern w:val="0"/>
                <w:sz w:val="21"/>
                <w:szCs w:val="21"/>
              </w:rPr>
              <w:br/>
              <w:t>9.系统备份：支持对系统关键信息进行备份；</w:t>
            </w:r>
            <w:r w:rsidRPr="000541B3">
              <w:rPr>
                <w:rFonts w:asciiTheme="minorEastAsia" w:eastAsiaTheme="minorEastAsia" w:hAnsiTheme="minorEastAsia" w:cs="宋体" w:hint="eastAsia"/>
                <w:color w:val="000000"/>
                <w:kern w:val="0"/>
                <w:sz w:val="21"/>
                <w:szCs w:val="21"/>
              </w:rPr>
              <w:br/>
              <w:t>10.保证能与省级教育考试中心作弊防控系统和综合考务平台无缝连接。</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447243" w:rsidRPr="000541B3" w:rsidTr="000541B3">
        <w:trPr>
          <w:trHeight w:val="1680"/>
          <w:jc w:val="center"/>
        </w:trPr>
        <w:tc>
          <w:tcPr>
            <w:tcW w:w="648" w:type="dxa"/>
            <w:shd w:val="clear" w:color="auto" w:fill="auto"/>
            <w:vAlign w:val="center"/>
          </w:tcPr>
          <w:p w:rsidR="00447243" w:rsidRPr="000541B3" w:rsidRDefault="00447243" w:rsidP="000541B3">
            <w:pPr>
              <w:widowControl/>
              <w:spacing w:line="320" w:lineRule="exact"/>
              <w:ind w:firstLineChars="0" w:firstLine="0"/>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10</w:t>
            </w:r>
          </w:p>
        </w:tc>
        <w:tc>
          <w:tcPr>
            <w:tcW w:w="914" w:type="dxa"/>
            <w:shd w:val="clear" w:color="auto" w:fill="auto"/>
            <w:vAlign w:val="center"/>
          </w:tcPr>
          <w:p w:rsidR="00447243" w:rsidRPr="000541B3" w:rsidRDefault="00447243" w:rsidP="000541B3">
            <w:pPr>
              <w:widowControl/>
              <w:spacing w:line="320" w:lineRule="exact"/>
              <w:ind w:firstLineChars="0" w:firstLine="0"/>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管理计算机</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1.CPU：Intel 第十二代CPU 酷睿十二核</w:t>
            </w:r>
            <w:r w:rsidRPr="000541B3">
              <w:rPr>
                <w:rFonts w:asciiTheme="minorEastAsia" w:eastAsiaTheme="minorEastAsia" w:hAnsiTheme="minorEastAsia" w:cs="宋体" w:hint="eastAsia"/>
                <w:kern w:val="0"/>
                <w:sz w:val="21"/>
                <w:szCs w:val="21"/>
              </w:rPr>
              <w:t>i7处</w:t>
            </w:r>
            <w:r w:rsidRPr="000541B3">
              <w:rPr>
                <w:rFonts w:asciiTheme="minorEastAsia" w:eastAsiaTheme="minorEastAsia" w:hAnsiTheme="minorEastAsia" w:cs="宋体" w:hint="eastAsia"/>
                <w:color w:val="000000"/>
                <w:kern w:val="0"/>
                <w:sz w:val="21"/>
                <w:szCs w:val="21"/>
              </w:rPr>
              <w:t>理器或</w:t>
            </w:r>
            <w:r w:rsidR="00C162ED" w:rsidRPr="000541B3">
              <w:rPr>
                <w:rFonts w:asciiTheme="minorEastAsia" w:eastAsiaTheme="minorEastAsia" w:hAnsiTheme="minorEastAsia" w:cs="宋体" w:hint="eastAsia"/>
                <w:color w:val="000000"/>
                <w:kern w:val="0"/>
                <w:sz w:val="21"/>
                <w:szCs w:val="21"/>
              </w:rPr>
              <w:t>同级别产品</w:t>
            </w:r>
            <w:r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br/>
              <w:t>2.内存：</w:t>
            </w:r>
            <w:r w:rsidR="00C162ED"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16G DDR4，频率2666MHz；</w:t>
            </w:r>
            <w:r w:rsidRPr="000541B3">
              <w:rPr>
                <w:rFonts w:asciiTheme="minorEastAsia" w:eastAsiaTheme="minorEastAsia" w:hAnsiTheme="minorEastAsia" w:cs="宋体" w:hint="eastAsia"/>
                <w:color w:val="000000"/>
                <w:kern w:val="0"/>
                <w:sz w:val="21"/>
                <w:szCs w:val="21"/>
              </w:rPr>
              <w:br/>
              <w:t>3.硬盘：</w:t>
            </w:r>
            <w:r w:rsidR="00C162ED"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256GB SSD硬盘；</w:t>
            </w:r>
            <w:r w:rsidRPr="000541B3">
              <w:rPr>
                <w:rFonts w:asciiTheme="minorEastAsia" w:eastAsiaTheme="minorEastAsia" w:hAnsiTheme="minorEastAsia" w:cs="宋体" w:hint="eastAsia"/>
                <w:color w:val="000000"/>
                <w:kern w:val="0"/>
                <w:sz w:val="21"/>
                <w:szCs w:val="21"/>
              </w:rPr>
              <w:br/>
              <w:t>4.网卡：集成千兆网卡；</w:t>
            </w:r>
            <w:r w:rsidRPr="000541B3">
              <w:rPr>
                <w:rFonts w:asciiTheme="minorEastAsia" w:eastAsiaTheme="minorEastAsia" w:hAnsiTheme="minorEastAsia" w:cs="宋体" w:hint="eastAsia"/>
                <w:color w:val="000000"/>
                <w:kern w:val="0"/>
                <w:sz w:val="21"/>
                <w:szCs w:val="21"/>
              </w:rPr>
              <w:br/>
              <w:t>5.显卡：集成显卡；</w:t>
            </w:r>
            <w:r w:rsidRPr="000541B3">
              <w:rPr>
                <w:rFonts w:asciiTheme="minorEastAsia" w:eastAsiaTheme="minorEastAsia" w:hAnsiTheme="minorEastAsia" w:cs="宋体" w:hint="eastAsia"/>
                <w:color w:val="000000"/>
                <w:kern w:val="0"/>
                <w:sz w:val="21"/>
                <w:szCs w:val="21"/>
              </w:rPr>
              <w:br/>
              <w:t>6.操作系统：原厂预装Windows 10 home操作系统；</w:t>
            </w:r>
            <w:r w:rsidRPr="000541B3">
              <w:rPr>
                <w:rFonts w:asciiTheme="minorEastAsia" w:eastAsiaTheme="minorEastAsia" w:hAnsiTheme="minorEastAsia" w:cs="宋体" w:hint="eastAsia"/>
                <w:color w:val="000000"/>
                <w:kern w:val="0"/>
                <w:sz w:val="21"/>
                <w:szCs w:val="21"/>
              </w:rPr>
              <w:br/>
              <w:t>7.显示器：≥23.8英寸显示器；分辨率≥1920x1080；屏幕比例16:9（宽屏）。</w:t>
            </w:r>
          </w:p>
        </w:tc>
        <w:tc>
          <w:tcPr>
            <w:tcW w:w="651" w:type="dxa"/>
            <w:vAlign w:val="center"/>
          </w:tcPr>
          <w:p w:rsidR="00447243" w:rsidRPr="000541B3" w:rsidRDefault="00447243" w:rsidP="000541B3">
            <w:pPr>
              <w:widowControl/>
              <w:spacing w:line="320" w:lineRule="exact"/>
              <w:ind w:firstLineChars="0" w:firstLine="0"/>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vAlign w:val="center"/>
          </w:tcPr>
          <w:p w:rsidR="00447243" w:rsidRPr="000541B3" w:rsidRDefault="00447243" w:rsidP="000541B3">
            <w:pPr>
              <w:widowControl/>
              <w:spacing w:line="320" w:lineRule="exact"/>
              <w:ind w:firstLineChars="0" w:firstLine="0"/>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447243" w:rsidRPr="000541B3" w:rsidTr="000541B3">
        <w:trPr>
          <w:trHeight w:val="1266"/>
          <w:jc w:val="center"/>
        </w:trPr>
        <w:tc>
          <w:tcPr>
            <w:tcW w:w="64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11</w:t>
            </w:r>
          </w:p>
        </w:tc>
        <w:tc>
          <w:tcPr>
            <w:tcW w:w="91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数字音频矩阵</w:t>
            </w:r>
          </w:p>
        </w:tc>
        <w:tc>
          <w:tcPr>
            <w:tcW w:w="7118" w:type="dxa"/>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1、支持</w:t>
            </w:r>
            <w:r w:rsidR="00C162ED"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kern w:val="0"/>
                <w:sz w:val="21"/>
                <w:szCs w:val="21"/>
              </w:rPr>
              <w:t>8路输入；支持MIC/LINE切换，MIC增益≥0-40dB,数字增益≥±12dB；支持输入自动混音；</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br w:type="page"/>
              <w:t>2、输入通道支持48V幻象供电；</w:t>
            </w:r>
            <w:r w:rsidRPr="000541B3">
              <w:rPr>
                <w:rFonts w:asciiTheme="minorEastAsia" w:eastAsiaTheme="minorEastAsia" w:hAnsiTheme="minorEastAsia" w:cs="宋体" w:hint="eastAsia"/>
                <w:kern w:val="0"/>
                <w:sz w:val="21"/>
                <w:szCs w:val="21"/>
              </w:rPr>
              <w:br w:type="page"/>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3、8个平衡线路输出；</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br w:type="page"/>
              <w:t>4、每个输入输出具备独立DSP处理能力，采样频率/量化 48 kHz，24Bi t ADC，24Bi t DAC</w:t>
            </w:r>
            <w:r w:rsidRPr="000541B3">
              <w:rPr>
                <w:rFonts w:asciiTheme="minorEastAsia" w:eastAsiaTheme="minorEastAsia" w:hAnsiTheme="minorEastAsia" w:cs="宋体" w:hint="eastAsia"/>
                <w:kern w:val="0"/>
                <w:sz w:val="21"/>
                <w:szCs w:val="21"/>
              </w:rPr>
              <w:br w:type="page"/>
              <w:t>；</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br w:type="page"/>
              <w:t>5、全功能矩阵混音；</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6、前面板带LCD显示屏显示I P地址、当前预设状态、当前运行时间；</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7</w:t>
            </w:r>
            <w:r w:rsidR="00C162ED" w:rsidRPr="000541B3">
              <w:rPr>
                <w:rFonts w:asciiTheme="minorEastAsia" w:eastAsiaTheme="minorEastAsia" w:hAnsiTheme="minorEastAsia" w:cs="宋体" w:hint="eastAsia"/>
                <w:kern w:val="0"/>
                <w:sz w:val="21"/>
                <w:szCs w:val="21"/>
              </w:rPr>
              <w:t>、支持墙面控制面板操控。</w:t>
            </w:r>
            <w:r w:rsidRPr="000541B3">
              <w:rPr>
                <w:rFonts w:asciiTheme="minorEastAsia" w:eastAsiaTheme="minorEastAsia" w:hAnsiTheme="minorEastAsia" w:cs="宋体" w:hint="eastAsia"/>
                <w:kern w:val="0"/>
                <w:sz w:val="21"/>
                <w:szCs w:val="21"/>
              </w:rPr>
              <w:t xml:space="preserve">                                                              </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447243" w:rsidRPr="000541B3" w:rsidTr="000541B3">
        <w:trPr>
          <w:trHeight w:val="1198"/>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12</w:t>
            </w:r>
          </w:p>
        </w:tc>
        <w:tc>
          <w:tcPr>
            <w:tcW w:w="91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功率放大器</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1、保护功能：电路通断识别、数字短路保护、直流风机控制系统、宽电压自适应压缩、动态限幅保护。</w:t>
            </w:r>
            <w:r w:rsidRPr="000541B3">
              <w:rPr>
                <w:rFonts w:asciiTheme="minorEastAsia" w:eastAsiaTheme="minorEastAsia" w:hAnsiTheme="minorEastAsia" w:cs="宋体" w:hint="eastAsia"/>
                <w:color w:val="000000"/>
                <w:kern w:val="0"/>
                <w:sz w:val="21"/>
                <w:szCs w:val="21"/>
              </w:rPr>
              <w:br/>
              <w:t>2、输入灵敏度：0.9-1.1v(0+/-dBv)</w:t>
            </w:r>
            <w:r w:rsidRPr="000541B3">
              <w:rPr>
                <w:rFonts w:asciiTheme="minorEastAsia" w:eastAsiaTheme="minorEastAsia" w:hAnsiTheme="minorEastAsia" w:cs="宋体" w:hint="eastAsia"/>
                <w:color w:val="000000"/>
                <w:kern w:val="0"/>
                <w:sz w:val="21"/>
                <w:szCs w:val="21"/>
              </w:rPr>
              <w:br/>
              <w:t>3、输出功率（RMS）≥500Wx4/4Ω，300Wx4/8Ω</w:t>
            </w:r>
            <w:r w:rsidRPr="000541B3">
              <w:rPr>
                <w:rFonts w:asciiTheme="minorEastAsia" w:eastAsiaTheme="minorEastAsia" w:hAnsiTheme="minorEastAsia" w:cs="宋体" w:hint="eastAsia"/>
                <w:color w:val="000000"/>
                <w:kern w:val="0"/>
                <w:sz w:val="21"/>
                <w:szCs w:val="21"/>
              </w:rPr>
              <w:br/>
              <w:t>4、RMS输出电压(THD=1%,1kHz)≥48V</w:t>
            </w:r>
            <w:r w:rsidRPr="000541B3">
              <w:rPr>
                <w:rFonts w:asciiTheme="minorEastAsia" w:eastAsiaTheme="minorEastAsia" w:hAnsiTheme="minorEastAsia" w:cs="宋体" w:hint="eastAsia"/>
                <w:color w:val="000000"/>
                <w:kern w:val="0"/>
                <w:sz w:val="21"/>
                <w:szCs w:val="21"/>
              </w:rPr>
              <w:br/>
              <w:t>5、频率响应：20Hz-20kHz。</w:t>
            </w:r>
            <w:r w:rsidRPr="000541B3">
              <w:rPr>
                <w:rFonts w:asciiTheme="minorEastAsia" w:eastAsiaTheme="minorEastAsia" w:hAnsiTheme="minorEastAsia" w:cs="宋体" w:hint="eastAsia"/>
                <w:color w:val="000000"/>
                <w:kern w:val="0"/>
                <w:sz w:val="21"/>
                <w:szCs w:val="21"/>
              </w:rPr>
              <w:br/>
              <w:t>6、信噪比≥95dB(A记权，20Hz~20kHz)</w:t>
            </w:r>
            <w:r w:rsidRPr="000541B3">
              <w:rPr>
                <w:rFonts w:asciiTheme="minorEastAsia" w:eastAsiaTheme="minorEastAsia" w:hAnsiTheme="minorEastAsia" w:cs="宋体" w:hint="eastAsia"/>
                <w:color w:val="000000"/>
                <w:kern w:val="0"/>
                <w:sz w:val="21"/>
                <w:szCs w:val="21"/>
              </w:rPr>
              <w:br/>
              <w:t>7、具备4X4输入输出DSP矩阵处理；</w:t>
            </w:r>
            <w:r w:rsidRPr="000541B3">
              <w:rPr>
                <w:rFonts w:asciiTheme="minorEastAsia" w:eastAsiaTheme="minorEastAsia" w:hAnsiTheme="minorEastAsia" w:cs="宋体" w:hint="eastAsia"/>
                <w:color w:val="000000"/>
                <w:kern w:val="0"/>
                <w:sz w:val="21"/>
                <w:szCs w:val="21"/>
              </w:rPr>
              <w:br/>
              <w:t>8、每通道8段参量EQ，滤波器可选择：直通/低通/带通/高通，支持电子分频。</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447243" w:rsidRPr="000541B3" w:rsidTr="000541B3">
        <w:trPr>
          <w:trHeight w:val="1440"/>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13</w:t>
            </w:r>
          </w:p>
        </w:tc>
        <w:tc>
          <w:tcPr>
            <w:tcW w:w="91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音箱</w:t>
            </w:r>
            <w:r w:rsidR="00F06513" w:rsidRPr="000541B3">
              <w:rPr>
                <w:rFonts w:asciiTheme="minorEastAsia" w:eastAsiaTheme="minorEastAsia" w:hAnsiTheme="minorEastAsia" w:cs="宋体" w:hint="eastAsia"/>
                <w:color w:val="000000"/>
                <w:kern w:val="0"/>
                <w:sz w:val="21"/>
                <w:szCs w:val="21"/>
              </w:rPr>
              <w:t>(定制)</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1、4×3.5"全频单元；</w:t>
            </w:r>
            <w:r w:rsidRPr="000541B3">
              <w:rPr>
                <w:rFonts w:asciiTheme="minorEastAsia" w:eastAsiaTheme="minorEastAsia" w:hAnsiTheme="minorEastAsia" w:cs="宋体" w:hint="eastAsia"/>
                <w:color w:val="000000"/>
                <w:kern w:val="0"/>
                <w:sz w:val="21"/>
                <w:szCs w:val="21"/>
              </w:rPr>
              <w:br/>
              <w:t>2、额定功率≥150W/8Ω</w:t>
            </w:r>
            <w:r w:rsidRPr="000541B3">
              <w:rPr>
                <w:rFonts w:asciiTheme="minorEastAsia" w:eastAsiaTheme="minorEastAsia" w:hAnsiTheme="minorEastAsia" w:cs="宋体" w:hint="eastAsia"/>
                <w:color w:val="000000"/>
                <w:kern w:val="0"/>
                <w:sz w:val="21"/>
                <w:szCs w:val="21"/>
              </w:rPr>
              <w:br/>
              <w:t>3、特性灵敏度≥93dB/W/m（有效频率带通平均）</w:t>
            </w:r>
            <w:r w:rsidRPr="000541B3">
              <w:rPr>
                <w:rFonts w:asciiTheme="minorEastAsia" w:eastAsiaTheme="minorEastAsia" w:hAnsiTheme="minorEastAsia" w:cs="宋体" w:hint="eastAsia"/>
                <w:color w:val="000000"/>
                <w:kern w:val="0"/>
                <w:sz w:val="21"/>
                <w:szCs w:val="21"/>
              </w:rPr>
              <w:br/>
              <w:t>4、低频截止频率</w:t>
            </w:r>
            <w:r w:rsidR="00C162ED"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110Hz；高频截止频率</w:t>
            </w:r>
            <w:r w:rsidR="00C162ED"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18KHz</w:t>
            </w:r>
            <w:r w:rsidRPr="000541B3">
              <w:rPr>
                <w:rFonts w:asciiTheme="minorEastAsia" w:eastAsiaTheme="minorEastAsia" w:hAnsiTheme="minorEastAsia" w:cs="宋体" w:hint="eastAsia"/>
                <w:color w:val="000000"/>
                <w:kern w:val="0"/>
                <w:sz w:val="21"/>
                <w:szCs w:val="21"/>
              </w:rPr>
              <w:br/>
              <w:t>5、单只水平覆盖范围：120°；单只垂直覆盖范围：60°</w:t>
            </w:r>
          </w:p>
          <w:p w:rsidR="00F06513" w:rsidRPr="000541B3" w:rsidRDefault="00F06513" w:rsidP="000541B3">
            <w:pPr>
              <w:pStyle w:val="a0"/>
              <w:spacing w:after="0" w:line="320" w:lineRule="exact"/>
              <w:ind w:firstLineChars="0" w:firstLine="0"/>
              <w:rPr>
                <w:rFonts w:asciiTheme="minorEastAsia" w:eastAsiaTheme="minorEastAsia" w:hAnsiTheme="minorEastAsia"/>
                <w:szCs w:val="21"/>
              </w:rPr>
            </w:pPr>
            <w:r w:rsidRPr="000541B3">
              <w:rPr>
                <w:rFonts w:asciiTheme="minorEastAsia" w:eastAsiaTheme="minorEastAsia" w:hAnsiTheme="minorEastAsia" w:cs="宋体" w:hint="eastAsia"/>
                <w:color w:val="000000"/>
                <w:kern w:val="0"/>
                <w:szCs w:val="21"/>
              </w:rPr>
              <w:t>6.尺寸：（长*宽*高）145mm*165mm*560mm（±5mm）</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只</w:t>
            </w:r>
          </w:p>
        </w:tc>
        <w:tc>
          <w:tcPr>
            <w:tcW w:w="741" w:type="dxa"/>
            <w:vAlign w:val="center"/>
          </w:tcPr>
          <w:p w:rsidR="00447243" w:rsidRPr="000541B3" w:rsidRDefault="00447243" w:rsidP="000541B3">
            <w:pPr>
              <w:widowControl/>
              <w:spacing w:line="320" w:lineRule="exact"/>
              <w:ind w:firstLineChars="95" w:firstLine="199"/>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w:t>
            </w:r>
          </w:p>
        </w:tc>
      </w:tr>
      <w:tr w:rsidR="00447243" w:rsidRPr="000541B3" w:rsidTr="000541B3">
        <w:trPr>
          <w:trHeight w:val="841"/>
          <w:jc w:val="center"/>
        </w:trPr>
        <w:tc>
          <w:tcPr>
            <w:tcW w:w="64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14</w:t>
            </w:r>
          </w:p>
        </w:tc>
        <w:tc>
          <w:tcPr>
            <w:tcW w:w="91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会议麦克风</w:t>
            </w:r>
          </w:p>
        </w:tc>
        <w:tc>
          <w:tcPr>
            <w:tcW w:w="7118" w:type="dxa"/>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1、四通道接收机；</w:t>
            </w:r>
            <w:r w:rsidRPr="000541B3">
              <w:rPr>
                <w:rFonts w:asciiTheme="minorEastAsia" w:eastAsiaTheme="minorEastAsia" w:hAnsiTheme="minorEastAsia" w:cs="宋体" w:hint="eastAsia"/>
                <w:kern w:val="0"/>
                <w:sz w:val="21"/>
                <w:szCs w:val="21"/>
              </w:rPr>
              <w:br/>
              <w:t>2、单机400个信道。通道配备独立ID号，支持同场40个通道共用。</w:t>
            </w:r>
            <w:r w:rsidRPr="000541B3">
              <w:rPr>
                <w:rFonts w:asciiTheme="minorEastAsia" w:eastAsiaTheme="minorEastAsia" w:hAnsiTheme="minorEastAsia" w:cs="宋体" w:hint="eastAsia"/>
                <w:kern w:val="0"/>
                <w:sz w:val="21"/>
                <w:szCs w:val="21"/>
              </w:rPr>
              <w:br/>
              <w:t>3、内置高效噪声抑制电路，防啸叫功能显著。</w:t>
            </w:r>
            <w:r w:rsidRPr="000541B3">
              <w:rPr>
                <w:rFonts w:asciiTheme="minorEastAsia" w:eastAsiaTheme="minorEastAsia" w:hAnsiTheme="minorEastAsia" w:cs="宋体" w:hint="eastAsia"/>
                <w:kern w:val="0"/>
                <w:sz w:val="21"/>
                <w:szCs w:val="21"/>
              </w:rPr>
              <w:br/>
              <w:t>4、每个通道独立LCD屏显示、独立电源开关控制、独立参数调整按键，各通道可独立管理。</w:t>
            </w:r>
            <w:r w:rsidRPr="000541B3">
              <w:rPr>
                <w:rFonts w:asciiTheme="minorEastAsia" w:eastAsiaTheme="minorEastAsia" w:hAnsiTheme="minorEastAsia" w:cs="宋体" w:hint="eastAsia"/>
                <w:kern w:val="0"/>
                <w:sz w:val="21"/>
                <w:szCs w:val="21"/>
              </w:rPr>
              <w:br/>
              <w:t>5、频率范围：600.00MHz～699.75MHz（常规）；信噪比：＞60dB;失真度：＜0.5%@1KHz;发射器电源：3XAA碱性电池;最大频偏：±30KHz;频率响应：50Hz～13KHz;话筒灵敏度：-43±3dB@1KHz;功率：10mW。</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套</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447243" w:rsidRPr="000541B3" w:rsidTr="000541B3">
        <w:trPr>
          <w:trHeight w:val="720"/>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15</w:t>
            </w:r>
          </w:p>
        </w:tc>
        <w:tc>
          <w:tcPr>
            <w:tcW w:w="914" w:type="dxa"/>
            <w:shd w:val="clear" w:color="000000" w:fill="FFFFFF"/>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视音频线缆</w:t>
            </w:r>
          </w:p>
        </w:tc>
        <w:tc>
          <w:tcPr>
            <w:tcW w:w="7118" w:type="dxa"/>
            <w:shd w:val="clear" w:color="auto" w:fill="auto"/>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1. HDMI-DVI高清视频缆,20m,黑色；</w:t>
            </w:r>
            <w:r w:rsidRPr="000541B3">
              <w:rPr>
                <w:rFonts w:asciiTheme="minorEastAsia" w:eastAsiaTheme="minorEastAsia" w:hAnsiTheme="minorEastAsia" w:cs="宋体" w:hint="eastAsia"/>
                <w:kern w:val="0"/>
                <w:sz w:val="21"/>
                <w:szCs w:val="21"/>
              </w:rPr>
              <w:br/>
              <w:t>2. 端子镀金，耐氧化，阻抗小，信号传输更稳定；</w:t>
            </w:r>
            <w:r w:rsidRPr="000541B3">
              <w:rPr>
                <w:rFonts w:asciiTheme="minorEastAsia" w:eastAsiaTheme="minorEastAsia" w:hAnsiTheme="minorEastAsia" w:cs="宋体" w:hint="eastAsia"/>
                <w:kern w:val="0"/>
                <w:sz w:val="21"/>
                <w:szCs w:val="21"/>
              </w:rPr>
              <w:br/>
              <w:t>3. 环保加厚外被，耐磨不易破裂。</w:t>
            </w:r>
          </w:p>
        </w:tc>
        <w:tc>
          <w:tcPr>
            <w:tcW w:w="651" w:type="dxa"/>
            <w:shd w:val="clear" w:color="000000" w:fill="FFFFFF"/>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条</w:t>
            </w:r>
          </w:p>
        </w:tc>
        <w:tc>
          <w:tcPr>
            <w:tcW w:w="741" w:type="dxa"/>
            <w:shd w:val="clear" w:color="000000" w:fill="FFFFFF"/>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12</w:t>
            </w:r>
          </w:p>
        </w:tc>
      </w:tr>
      <w:tr w:rsidR="00447243" w:rsidRPr="000541B3" w:rsidTr="000541B3">
        <w:trPr>
          <w:trHeight w:val="3183"/>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16</w:t>
            </w:r>
          </w:p>
        </w:tc>
        <w:tc>
          <w:tcPr>
            <w:tcW w:w="91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网络视频解码器</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1.符合《国家教育考试网上巡查系统视频标准技术规（2017版）》相关技术规范；</w:t>
            </w:r>
            <w:r w:rsidRPr="000541B3">
              <w:rPr>
                <w:rFonts w:asciiTheme="minorEastAsia" w:eastAsiaTheme="minorEastAsia" w:hAnsiTheme="minorEastAsia" w:cs="宋体" w:hint="eastAsia"/>
                <w:kern w:val="0"/>
                <w:sz w:val="21"/>
                <w:szCs w:val="21"/>
              </w:rPr>
              <w:br w:type="page"/>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2.支持≥4路本地信号采集（最大支持4K音视频采集），提供≥9路HDMI解码输出接口；</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spacing w:val="-8"/>
                <w:kern w:val="0"/>
                <w:sz w:val="21"/>
                <w:szCs w:val="21"/>
              </w:rPr>
            </w:pPr>
            <w:r w:rsidRPr="000541B3">
              <w:rPr>
                <w:rFonts w:asciiTheme="minorEastAsia" w:eastAsiaTheme="minorEastAsia" w:hAnsiTheme="minorEastAsia" w:cs="宋体" w:hint="eastAsia"/>
                <w:kern w:val="0"/>
                <w:sz w:val="21"/>
                <w:szCs w:val="21"/>
              </w:rPr>
              <w:t>3.</w:t>
            </w:r>
            <w:r w:rsidRPr="000541B3">
              <w:rPr>
                <w:rFonts w:asciiTheme="minorEastAsia" w:eastAsiaTheme="minorEastAsia" w:hAnsiTheme="minorEastAsia" w:cs="宋体" w:hint="eastAsia"/>
                <w:spacing w:val="-8"/>
                <w:kern w:val="0"/>
                <w:sz w:val="21"/>
                <w:szCs w:val="21"/>
              </w:rPr>
              <w:t>输出接口支持3840x2160,2560x1600，1920x1080,1280x1024,</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1280x720,1024x768等多种显示分辨率，其中不少于6个输出接口最大支持3840x2160；</w:t>
            </w:r>
            <w:r w:rsidRPr="000541B3">
              <w:rPr>
                <w:rFonts w:asciiTheme="minorEastAsia" w:eastAsiaTheme="minorEastAsia" w:hAnsiTheme="minorEastAsia" w:cs="宋体" w:hint="eastAsia"/>
                <w:kern w:val="0"/>
                <w:sz w:val="21"/>
                <w:szCs w:val="21"/>
              </w:rPr>
              <w:br w:type="page"/>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4.支持H.265/ H.264/ MPEG4/ MPEG2 /MJPEG/SVAC标准网络视频流解码，支持各种码流混合解码显示，H.265解码性能与H.264相同；</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br w:type="page"/>
              <w:t>5.支持≥144个通道同时解码，支持通道任意开窗、漫游、图层叠加功能，支持预案轮巡；</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br w:type="page"/>
              <w:t>6.支持1/4/9/16画面分割，支持2*2，2*3，3*2，3*3等电视墙拼接；</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br w:type="page"/>
              <w:t>7.支持≥2个10M/100M/1000M自适应以太网接口；</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br w:type="page"/>
              <w:t>8.支持web端解码信息显示，包含每个通道的通道状态、分辨率、帧率、数据和解码流量；</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9.任意一路信号可在整屏的任意位置上与其他信号源拼接漫游缩放叠加显示，图层≥18层。</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br w:type="page"/>
              <w:t>10.支持远程回放功能，能通过网络获取存储设备的音视频数据并解码输出。</w:t>
            </w:r>
          </w:p>
        </w:tc>
        <w:tc>
          <w:tcPr>
            <w:tcW w:w="65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6</w:t>
            </w:r>
          </w:p>
        </w:tc>
      </w:tr>
      <w:tr w:rsidR="00447243" w:rsidRPr="000541B3" w:rsidTr="000541B3">
        <w:trPr>
          <w:trHeight w:val="720"/>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17</w:t>
            </w:r>
          </w:p>
        </w:tc>
        <w:tc>
          <w:tcPr>
            <w:tcW w:w="91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电视机</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屏幕≥85英寸；分辨率4K</w:t>
            </w:r>
            <w:r w:rsidR="00C162ED"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（3840*2160）；屏幕比例 ≥16:9；操作系统 Android；刷</w:t>
            </w:r>
            <w:r w:rsidR="00E01D63" w:rsidRPr="000541B3">
              <w:rPr>
                <w:rFonts w:asciiTheme="minorEastAsia" w:eastAsiaTheme="minorEastAsia" w:hAnsiTheme="minorEastAsia" w:cs="宋体" w:hint="eastAsia"/>
                <w:color w:val="000000"/>
                <w:kern w:val="0"/>
                <w:sz w:val="21"/>
                <w:szCs w:val="21"/>
              </w:rPr>
              <w:t>屏</w:t>
            </w:r>
            <w:r w:rsidRPr="000541B3">
              <w:rPr>
                <w:rFonts w:asciiTheme="minorEastAsia" w:eastAsiaTheme="minorEastAsia" w:hAnsiTheme="minorEastAsia" w:cs="宋体" w:hint="eastAsia"/>
                <w:color w:val="000000"/>
                <w:kern w:val="0"/>
                <w:sz w:val="21"/>
                <w:szCs w:val="21"/>
              </w:rPr>
              <w:t>率</w:t>
            </w:r>
            <w:r w:rsidR="00E01D63"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60Hz；扫描方式（隐藏） 逐行扫描；图像技术 U+超画质引擎，Care+舒适视觉；扬声器 6通道扬声器；安装方式：吊装，配吊装架。</w:t>
            </w:r>
          </w:p>
        </w:tc>
        <w:tc>
          <w:tcPr>
            <w:tcW w:w="651" w:type="dxa"/>
            <w:vAlign w:val="center"/>
          </w:tcPr>
          <w:p w:rsidR="00447243" w:rsidRPr="000541B3" w:rsidRDefault="00E01D6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套</w:t>
            </w:r>
          </w:p>
        </w:tc>
        <w:tc>
          <w:tcPr>
            <w:tcW w:w="741"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6</w:t>
            </w:r>
          </w:p>
        </w:tc>
      </w:tr>
      <w:tr w:rsidR="00447243" w:rsidRPr="000541B3" w:rsidTr="000541B3">
        <w:trPr>
          <w:trHeight w:val="2332"/>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18</w:t>
            </w:r>
          </w:p>
        </w:tc>
        <w:tc>
          <w:tcPr>
            <w:tcW w:w="91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红外高清半球摄像机</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1.符合《国家教育考试网上巡查系统视频标准技术规（2017版）》相关技术规范；</w:t>
            </w:r>
            <w:r w:rsidRPr="000541B3">
              <w:rPr>
                <w:rFonts w:asciiTheme="minorEastAsia" w:eastAsiaTheme="minorEastAsia" w:hAnsiTheme="minorEastAsia" w:cs="宋体" w:hint="eastAsia"/>
                <w:color w:val="000000"/>
                <w:kern w:val="0"/>
                <w:sz w:val="21"/>
                <w:szCs w:val="21"/>
              </w:rPr>
              <w:br/>
              <w:t>2.采用两百万像素1/2.8英寸CMOS图像传感器，低照度效果好，图像清晰度高；</w:t>
            </w:r>
            <w:r w:rsidRPr="000541B3">
              <w:rPr>
                <w:rFonts w:asciiTheme="minorEastAsia" w:eastAsiaTheme="minorEastAsia" w:hAnsiTheme="minorEastAsia" w:cs="宋体" w:hint="eastAsia"/>
                <w:color w:val="000000"/>
                <w:kern w:val="0"/>
                <w:sz w:val="21"/>
                <w:szCs w:val="21"/>
              </w:rPr>
              <w:br/>
              <w:t>3.可输出200万（1920×1080）@25fps；</w:t>
            </w:r>
            <w:r w:rsidRPr="000541B3">
              <w:rPr>
                <w:rFonts w:asciiTheme="minorEastAsia" w:eastAsiaTheme="minorEastAsia" w:hAnsiTheme="minorEastAsia" w:cs="宋体" w:hint="eastAsia"/>
                <w:color w:val="000000"/>
                <w:kern w:val="0"/>
                <w:sz w:val="21"/>
                <w:szCs w:val="21"/>
              </w:rPr>
              <w:br/>
              <w:t>4.支持H.265编码，压缩比高，超低码流；</w:t>
            </w:r>
            <w:r w:rsidRPr="000541B3">
              <w:rPr>
                <w:rFonts w:asciiTheme="minorEastAsia" w:eastAsiaTheme="minorEastAsia" w:hAnsiTheme="minorEastAsia" w:cs="宋体" w:hint="eastAsia"/>
                <w:color w:val="000000"/>
                <w:kern w:val="0"/>
                <w:sz w:val="21"/>
                <w:szCs w:val="21"/>
              </w:rPr>
              <w:br/>
              <w:t>5.红外监控距离</w:t>
            </w:r>
            <w:r w:rsidR="00C162ED"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30米；</w:t>
            </w:r>
            <w:r w:rsidRPr="000541B3">
              <w:rPr>
                <w:rFonts w:asciiTheme="minorEastAsia" w:eastAsiaTheme="minorEastAsia" w:hAnsiTheme="minorEastAsia" w:cs="宋体" w:hint="eastAsia"/>
                <w:color w:val="000000"/>
                <w:kern w:val="0"/>
                <w:sz w:val="21"/>
                <w:szCs w:val="21"/>
              </w:rPr>
              <w:br/>
              <w:t>6.支持ROI，SMART H.264/H.265，灵活编码，适用不同带宽和存储环境；</w:t>
            </w:r>
            <w:r w:rsidRPr="000541B3">
              <w:rPr>
                <w:rFonts w:asciiTheme="minorEastAsia" w:eastAsiaTheme="minorEastAsia" w:hAnsiTheme="minorEastAsia" w:cs="宋体" w:hint="eastAsia"/>
                <w:color w:val="000000"/>
                <w:kern w:val="0"/>
                <w:sz w:val="21"/>
                <w:szCs w:val="21"/>
              </w:rPr>
              <w:br/>
              <w:t>7.支持报警2进2出，音频1进1出，256G SD卡；</w:t>
            </w:r>
            <w:r w:rsidRPr="000541B3">
              <w:rPr>
                <w:rFonts w:asciiTheme="minorEastAsia" w:eastAsiaTheme="minorEastAsia" w:hAnsiTheme="minorEastAsia" w:cs="宋体" w:hint="eastAsia"/>
                <w:color w:val="000000"/>
                <w:kern w:val="0"/>
                <w:sz w:val="21"/>
                <w:szCs w:val="21"/>
              </w:rPr>
              <w:br/>
              <w:t>8.支持DC12V/POE供电方式，支持DC12V电源返送，最大电流165mA，电压值12V方便工程安装；</w:t>
            </w:r>
            <w:r w:rsidRPr="000541B3">
              <w:rPr>
                <w:rFonts w:asciiTheme="minorEastAsia" w:eastAsiaTheme="minorEastAsia" w:hAnsiTheme="minorEastAsia" w:cs="宋体" w:hint="eastAsia"/>
                <w:color w:val="000000"/>
                <w:kern w:val="0"/>
                <w:sz w:val="21"/>
                <w:szCs w:val="21"/>
              </w:rPr>
              <w:br/>
              <w:t>9.支持IP67，IK10防护等级；</w:t>
            </w:r>
            <w:r w:rsidRPr="000541B3">
              <w:rPr>
                <w:rFonts w:asciiTheme="minorEastAsia" w:eastAsiaTheme="minorEastAsia" w:hAnsiTheme="minorEastAsia" w:cs="宋体" w:hint="eastAsia"/>
                <w:color w:val="000000"/>
                <w:kern w:val="0"/>
                <w:sz w:val="21"/>
                <w:szCs w:val="21"/>
              </w:rPr>
              <w:br/>
              <w:t>10.支持人脸区域自动曝光，根据场景和光照自动调节曝光参数，支持人脸增强功能。</w:t>
            </w:r>
          </w:p>
        </w:tc>
        <w:tc>
          <w:tcPr>
            <w:tcW w:w="651"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shd w:val="clear" w:color="000000" w:fill="FFFFFF"/>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266</w:t>
            </w:r>
          </w:p>
        </w:tc>
      </w:tr>
      <w:tr w:rsidR="00447243" w:rsidRPr="000541B3" w:rsidTr="000541B3">
        <w:trPr>
          <w:trHeight w:val="3189"/>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19</w:t>
            </w:r>
          </w:p>
        </w:tc>
        <w:tc>
          <w:tcPr>
            <w:tcW w:w="914" w:type="dxa"/>
            <w:shd w:val="clear" w:color="000000" w:fill="FFFFFF"/>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高清网络球机</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1.符合《国家教育考试网上巡查系统视频标准技术规（2017版）》相关技术规范；</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2.23倍光学变倍，16倍数字变倍；</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3.内置150米红外灯补光，采用倍率与红外灯功率匹配算法，补光效果更均匀；</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4.支持24V±25%宽电压输入；</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5.水平方向360°连续旋转，垂直方向-15°～90°自动翻转180°后连续监视,无监视盲区；</w:t>
            </w:r>
            <w:r w:rsidRPr="000541B3">
              <w:rPr>
                <w:rFonts w:asciiTheme="minorEastAsia" w:eastAsiaTheme="minorEastAsia" w:hAnsiTheme="minorEastAsia" w:cs="宋体" w:hint="eastAsia"/>
                <w:color w:val="000000"/>
                <w:kern w:val="0"/>
                <w:sz w:val="21"/>
                <w:szCs w:val="21"/>
              </w:rPr>
              <w:br w:type="page"/>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6.可以按照所设置的预置位完成8条巡航路径；可设置5条巡迹路径，每条路径的记录时间</w:t>
            </w:r>
            <w:r w:rsidR="00C162ED"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15分钟；</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7.最低照度：彩色≤0.0031x，能分辨反射式视频矩阵测试卡中彩色色块，黑白≤0.00011x能分辨反射式视频矩阵测试卡中彩色色块；</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8.因各种原因导致与网络链接断开，当与网络恢复链接时，应能自动侦测到网络状态的恢复，并自动重新建立连接；</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9.支持SD卡热拔插，支持</w:t>
            </w:r>
            <w:r w:rsidR="00C162ED"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128GB SD卡；</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r>
            <w:r w:rsidRPr="000541B3">
              <w:rPr>
                <w:rFonts w:asciiTheme="minorEastAsia" w:eastAsiaTheme="minorEastAsia" w:hAnsiTheme="minorEastAsia" w:cs="宋体" w:hint="eastAsia"/>
                <w:color w:val="000000"/>
                <w:kern w:val="0"/>
                <w:sz w:val="21"/>
                <w:szCs w:val="21"/>
              </w:rPr>
              <w:br w:type="page"/>
              <w:t>10.在丢包率设置为5%的网络环境下，可正常显示监视画面。</w:t>
            </w:r>
          </w:p>
        </w:tc>
        <w:tc>
          <w:tcPr>
            <w:tcW w:w="651"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shd w:val="clear" w:color="000000" w:fill="FFFFFF"/>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6</w:t>
            </w:r>
          </w:p>
        </w:tc>
      </w:tr>
      <w:tr w:rsidR="00447243" w:rsidRPr="000541B3" w:rsidTr="000541B3">
        <w:trPr>
          <w:trHeight w:val="480"/>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20</w:t>
            </w:r>
          </w:p>
        </w:tc>
        <w:tc>
          <w:tcPr>
            <w:tcW w:w="91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全向拾音器</w:t>
            </w:r>
          </w:p>
        </w:tc>
        <w:tc>
          <w:tcPr>
            <w:tcW w:w="7118" w:type="dxa"/>
            <w:shd w:val="clear" w:color="auto" w:fill="auto"/>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拾音范围：5-100平方米；音频传输距离：≥3000</w:t>
            </w:r>
            <w:r w:rsidR="00C162ED" w:rsidRPr="000541B3">
              <w:rPr>
                <w:rFonts w:asciiTheme="minorEastAsia" w:eastAsiaTheme="minorEastAsia" w:hAnsiTheme="minorEastAsia" w:cs="宋体" w:hint="eastAsia"/>
                <w:color w:val="000000"/>
                <w:kern w:val="0"/>
                <w:sz w:val="21"/>
                <w:szCs w:val="21"/>
              </w:rPr>
              <w:t>米；灵敏度</w:t>
            </w:r>
            <w:r w:rsidRPr="000541B3">
              <w:rPr>
                <w:rFonts w:asciiTheme="minorEastAsia" w:eastAsiaTheme="minorEastAsia" w:hAnsiTheme="minorEastAsia" w:cs="宋体" w:hint="eastAsia"/>
                <w:color w:val="000000"/>
                <w:kern w:val="0"/>
                <w:sz w:val="21"/>
                <w:szCs w:val="21"/>
              </w:rPr>
              <w:t>≥-33dB；指向特性：全指向性；麦克风：震膜防潮电容咪头；</w:t>
            </w:r>
          </w:p>
        </w:tc>
        <w:tc>
          <w:tcPr>
            <w:tcW w:w="651"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shd w:val="clear" w:color="000000" w:fill="FFFFFF"/>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266</w:t>
            </w:r>
          </w:p>
        </w:tc>
      </w:tr>
      <w:tr w:rsidR="00447243" w:rsidRPr="000541B3" w:rsidTr="000541B3">
        <w:trPr>
          <w:trHeight w:val="270"/>
          <w:jc w:val="center"/>
        </w:trPr>
        <w:tc>
          <w:tcPr>
            <w:tcW w:w="648"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21</w:t>
            </w:r>
          </w:p>
        </w:tc>
        <w:tc>
          <w:tcPr>
            <w:tcW w:w="914" w:type="dxa"/>
            <w:shd w:val="clear" w:color="000000" w:fill="FFFFFF"/>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电源适配器</w:t>
            </w:r>
          </w:p>
        </w:tc>
        <w:tc>
          <w:tcPr>
            <w:tcW w:w="7118"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输出电压 ：12V；输出电流 ：2A；输入电压 ：100-240V AC；12V/2A电源适配器。</w:t>
            </w:r>
          </w:p>
        </w:tc>
        <w:tc>
          <w:tcPr>
            <w:tcW w:w="651" w:type="dxa"/>
            <w:shd w:val="clear" w:color="000000" w:fill="FFFFFF"/>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shd w:val="clear" w:color="000000" w:fill="FFFFFF"/>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266</w:t>
            </w:r>
          </w:p>
        </w:tc>
      </w:tr>
      <w:tr w:rsidR="009D6522" w:rsidRPr="000541B3" w:rsidTr="000541B3">
        <w:trPr>
          <w:trHeight w:val="270"/>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22</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考点级作弊侦测服务器</w:t>
            </w:r>
          </w:p>
        </w:tc>
        <w:tc>
          <w:tcPr>
            <w:tcW w:w="7118" w:type="dxa"/>
            <w:shd w:val="clear" w:color="000000" w:fill="FFFFFF"/>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 xml:space="preserve">1.侦测频率范围：无缝覆盖30MHz-3000MHz； </w:t>
            </w:r>
            <w:r w:rsidRPr="000541B3">
              <w:rPr>
                <w:rFonts w:asciiTheme="minorEastAsia" w:eastAsiaTheme="minorEastAsia" w:hAnsiTheme="minorEastAsia" w:cs="宋体" w:hint="eastAsia"/>
                <w:color w:val="000000"/>
                <w:kern w:val="0"/>
                <w:sz w:val="21"/>
                <w:szCs w:val="21"/>
              </w:rPr>
              <w:br/>
              <w:t>2.侦测引导阻断频率范围：50MHz-1800MHz；</w:t>
            </w:r>
            <w:r w:rsidRPr="000541B3">
              <w:rPr>
                <w:rFonts w:asciiTheme="minorEastAsia" w:eastAsiaTheme="minorEastAsia" w:hAnsiTheme="minorEastAsia" w:cs="宋体" w:hint="eastAsia"/>
                <w:color w:val="000000"/>
                <w:kern w:val="0"/>
                <w:sz w:val="21"/>
                <w:szCs w:val="21"/>
              </w:rPr>
              <w:br/>
              <w:t>3.扩展升级：支持频段扩展，应对将来新型无线电作弊信号；</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4.双通道：采用双通道技术，侦测扫描/引导阻断和作弊信号还原并行工作,互不影响；</w:t>
            </w:r>
            <w:r w:rsidRPr="000541B3">
              <w:rPr>
                <w:rFonts w:asciiTheme="minorEastAsia" w:eastAsiaTheme="minorEastAsia" w:hAnsiTheme="minorEastAsia" w:cs="宋体" w:hint="eastAsia"/>
                <w:color w:val="000000"/>
                <w:kern w:val="0"/>
                <w:sz w:val="21"/>
                <w:szCs w:val="21"/>
              </w:rPr>
              <w:br/>
              <w:t>5.语音信号还原能力：支持对语音类作弊信号的内容还原，包含广播电台、对讲机信号和语音作弊信号等；</w:t>
            </w:r>
            <w:r w:rsidRPr="000541B3">
              <w:rPr>
                <w:rFonts w:asciiTheme="minorEastAsia" w:eastAsiaTheme="minorEastAsia" w:hAnsiTheme="minorEastAsia" w:cs="宋体" w:hint="eastAsia"/>
                <w:color w:val="000000"/>
                <w:kern w:val="0"/>
                <w:sz w:val="21"/>
                <w:szCs w:val="21"/>
              </w:rPr>
              <w:br/>
              <w:t>6.数传信号还原能力：支持对数传类作弊信号的内容还原，包含采用FSK、LoRa等调制方式的数传作弊信号；</w:t>
            </w:r>
            <w:r w:rsidRPr="000541B3">
              <w:rPr>
                <w:rFonts w:asciiTheme="minorEastAsia" w:eastAsiaTheme="minorEastAsia" w:hAnsiTheme="minorEastAsia" w:cs="宋体" w:hint="eastAsia"/>
                <w:color w:val="000000"/>
                <w:kern w:val="0"/>
                <w:sz w:val="21"/>
                <w:szCs w:val="21"/>
              </w:rPr>
              <w:br/>
              <w:t>7.实时监听：在持续开展频谱扫描和侦测引导阻断的同时能对语音作弊信号进行实时监听；</w:t>
            </w:r>
            <w:r w:rsidRPr="000541B3">
              <w:rPr>
                <w:rFonts w:asciiTheme="minorEastAsia" w:eastAsiaTheme="minorEastAsia" w:hAnsiTheme="minorEastAsia" w:cs="宋体" w:hint="eastAsia"/>
                <w:color w:val="000000"/>
                <w:kern w:val="0"/>
                <w:sz w:val="21"/>
                <w:szCs w:val="21"/>
              </w:rPr>
              <w:br/>
              <w:t xml:space="preserve">8.安全加密：作弊信号答案文件存储和传输时均经过加密处理，文件脱离本系统后采用通用播放工具无法正确播放，保证涉密数据安全； </w:t>
            </w:r>
            <w:r w:rsidRPr="000541B3">
              <w:rPr>
                <w:rFonts w:asciiTheme="minorEastAsia" w:eastAsiaTheme="minorEastAsia" w:hAnsiTheme="minorEastAsia" w:cs="宋体" w:hint="eastAsia"/>
                <w:color w:val="000000"/>
                <w:kern w:val="0"/>
                <w:sz w:val="21"/>
                <w:szCs w:val="21"/>
              </w:rPr>
              <w:br/>
              <w:t>9.黑白名单：可手动设置黑白名单，也可接收考点级管理平台下发的黑白名单库。在黑名单频点/频段上作弊信号出现时优先发射阻断信号；在白名单频点/频段上不主动发射阻断信号，不干扰其正常通信；</w:t>
            </w:r>
            <w:r w:rsidRPr="000541B3">
              <w:rPr>
                <w:rFonts w:asciiTheme="minorEastAsia" w:eastAsiaTheme="minorEastAsia" w:hAnsiTheme="minorEastAsia" w:cs="宋体" w:hint="eastAsia"/>
                <w:color w:val="000000"/>
                <w:kern w:val="0"/>
                <w:sz w:val="21"/>
                <w:szCs w:val="21"/>
              </w:rPr>
              <w:br/>
              <w:t>10.故障检测：支持运行过程中故障自动检测并实时反馈至考点级管理平台；</w:t>
            </w:r>
            <w:r w:rsidRPr="000541B3">
              <w:rPr>
                <w:rFonts w:asciiTheme="minorEastAsia" w:eastAsiaTheme="minorEastAsia" w:hAnsiTheme="minorEastAsia" w:cs="宋体" w:hint="eastAsia"/>
                <w:color w:val="000000"/>
                <w:kern w:val="0"/>
                <w:sz w:val="21"/>
                <w:szCs w:val="21"/>
              </w:rPr>
              <w:br/>
              <w:t>11.远程管理：支持平台远程管理，查看工作状态等；</w:t>
            </w:r>
            <w:r w:rsidRPr="000541B3">
              <w:rPr>
                <w:rFonts w:asciiTheme="minorEastAsia" w:eastAsiaTheme="minorEastAsia" w:hAnsiTheme="minorEastAsia" w:cs="宋体" w:hint="eastAsia"/>
                <w:color w:val="000000"/>
                <w:kern w:val="0"/>
                <w:sz w:val="21"/>
                <w:szCs w:val="21"/>
              </w:rPr>
              <w:br/>
              <w:t>12.数据接口：RJ-45接口，支持与考点级管理平台及高科技屏蔽终端组网；</w:t>
            </w:r>
            <w:r w:rsidRPr="000541B3">
              <w:rPr>
                <w:rFonts w:asciiTheme="minorEastAsia" w:eastAsiaTheme="minorEastAsia" w:hAnsiTheme="minorEastAsia" w:cs="宋体" w:hint="eastAsia"/>
                <w:color w:val="000000"/>
                <w:kern w:val="0"/>
                <w:sz w:val="21"/>
                <w:szCs w:val="21"/>
              </w:rPr>
              <w:br/>
              <w:t>13.可靠性：MTBF≥3000小时。</w:t>
            </w:r>
          </w:p>
        </w:tc>
        <w:tc>
          <w:tcPr>
            <w:tcW w:w="65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w:t>
            </w:r>
          </w:p>
        </w:tc>
      </w:tr>
      <w:tr w:rsidR="009D6522" w:rsidRPr="000541B3" w:rsidTr="000541B3">
        <w:trPr>
          <w:trHeight w:val="3960"/>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23</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屏蔽终端</w:t>
            </w:r>
          </w:p>
        </w:tc>
        <w:tc>
          <w:tcPr>
            <w:tcW w:w="7118" w:type="dxa"/>
            <w:shd w:val="clear" w:color="000000" w:fill="FFFFFF"/>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1.阻断工作频率范围：50MHz-5850MHz；</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2.侦测引导阻断频率范围：无缝覆盖50MHz-1800MHz（支持扩展）；</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3.手机信号屏蔽：能够屏蔽电信、移动、联通的2G/3G/4G/5G手机信号(视当地环境手机基站＞300米时，可有效屏蔽)；</w:t>
            </w:r>
            <w:r w:rsidRPr="000541B3">
              <w:rPr>
                <w:rFonts w:asciiTheme="minorEastAsia" w:eastAsiaTheme="minorEastAsia" w:hAnsiTheme="minorEastAsia" w:cs="宋体" w:hint="eastAsia"/>
                <w:color w:val="000000"/>
                <w:kern w:val="0"/>
                <w:sz w:val="21"/>
                <w:szCs w:val="21"/>
              </w:rPr>
              <w:br w:type="page"/>
              <w:t>4.蓝牙/WIFI信号屏蔽：能够屏蔽2400MHz-2483.5MHz（2.4G）蓝牙信号以及2400MHz-2483.5MHz（2.4G）、5725MHz-5850MHz（5.8G）WIFI信号；</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5.预设频点模式：无需侦测引导，可预置≥22路专业作弊干扰频点（手机信号/WIFI/蓝牙信号除外）进行实时阻断；</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6.欺骗式干扰：具备数传作弊设备接收答案的远程清除能；</w:t>
            </w:r>
            <w:r w:rsidRPr="000541B3">
              <w:rPr>
                <w:rFonts w:asciiTheme="minorEastAsia" w:eastAsiaTheme="minorEastAsia" w:hAnsiTheme="minorEastAsia" w:cs="宋体"/>
                <w:color w:val="000000"/>
                <w:kern w:val="0"/>
                <w:sz w:val="21"/>
                <w:szCs w:val="21"/>
              </w:rPr>
              <w:t xml:space="preserve"> </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7.远程管理：支持通过考点级管理平台实现远程集中控制，可根据需要实现分组、单台设备的远程开关控制；可远程对工作模块进行开关控制；</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8.扩展机制：设备具备扩展模块插槽，通过扩展模块可对系统功能和性能进行扩展升级；</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9.数据接口：RJ-45接口，支持与考点级管理平台及侦测服务器组网；</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10.可靠性：MTBF≥3000小时；</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11.符合国家《电磁环境控制限值(GB8702-2014)》标准；符合国家《声环境质量标准（GB3096-2008）》中的零类标准。</w:t>
            </w:r>
          </w:p>
        </w:tc>
        <w:tc>
          <w:tcPr>
            <w:tcW w:w="651"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61</w:t>
            </w:r>
          </w:p>
        </w:tc>
      </w:tr>
      <w:tr w:rsidR="009D6522" w:rsidRPr="000541B3" w:rsidTr="000541B3">
        <w:trPr>
          <w:trHeight w:val="4080"/>
          <w:jc w:val="center"/>
        </w:trPr>
        <w:tc>
          <w:tcPr>
            <w:tcW w:w="648" w:type="dxa"/>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24</w:t>
            </w:r>
          </w:p>
        </w:tc>
        <w:tc>
          <w:tcPr>
            <w:tcW w:w="914" w:type="dxa"/>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核心交换机</w:t>
            </w:r>
          </w:p>
        </w:tc>
        <w:tc>
          <w:tcPr>
            <w:tcW w:w="7118" w:type="dxa"/>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1、交换容量≥76Tbps、包转发率≥8640Mpps；</w:t>
            </w:r>
            <w:r w:rsidRPr="000541B3">
              <w:rPr>
                <w:rFonts w:asciiTheme="minorEastAsia" w:eastAsiaTheme="minorEastAsia" w:hAnsiTheme="minorEastAsia" w:cs="宋体" w:hint="eastAsia"/>
                <w:color w:val="000000"/>
                <w:kern w:val="0"/>
                <w:sz w:val="21"/>
                <w:szCs w:val="21"/>
              </w:rPr>
              <w:br/>
              <w:t>2、主控引擎≥2；整机业务板槽位数≥6；</w:t>
            </w:r>
            <w:r w:rsidRPr="000541B3">
              <w:rPr>
                <w:rFonts w:asciiTheme="minorEastAsia" w:eastAsiaTheme="minorEastAsia" w:hAnsiTheme="minorEastAsia" w:cs="宋体" w:hint="eastAsia"/>
                <w:color w:val="000000"/>
                <w:kern w:val="0"/>
                <w:sz w:val="21"/>
                <w:szCs w:val="21"/>
              </w:rPr>
              <w:br/>
              <w:t>3、为保证设备散热效果和可靠性，要求设备支持模块化风扇框，可热插拔，独立风扇框数≥2；</w:t>
            </w:r>
            <w:r w:rsidRPr="000541B3">
              <w:rPr>
                <w:rFonts w:asciiTheme="minorEastAsia" w:eastAsiaTheme="minorEastAsia" w:hAnsiTheme="minorEastAsia" w:cs="宋体" w:hint="eastAsia"/>
                <w:color w:val="000000"/>
                <w:kern w:val="0"/>
                <w:sz w:val="21"/>
                <w:szCs w:val="21"/>
              </w:rPr>
              <w:br/>
              <w:t>4、支持颗粒化电源，整机电源槽位数≥3；</w:t>
            </w:r>
            <w:r w:rsidRPr="000541B3">
              <w:rPr>
                <w:rFonts w:asciiTheme="minorEastAsia" w:eastAsiaTheme="minorEastAsia" w:hAnsiTheme="minorEastAsia" w:cs="宋体" w:hint="eastAsia"/>
                <w:color w:val="000000"/>
                <w:kern w:val="0"/>
                <w:sz w:val="21"/>
                <w:szCs w:val="21"/>
              </w:rPr>
              <w:br/>
              <w:t>5、为适应机柜并排部署，设备机箱（包括业务板卡区）采用后出风风道设计；</w:t>
            </w:r>
            <w:r w:rsidRPr="000541B3">
              <w:rPr>
                <w:rFonts w:asciiTheme="minorEastAsia" w:eastAsiaTheme="minorEastAsia" w:hAnsiTheme="minorEastAsia" w:cs="宋体" w:hint="eastAsia"/>
                <w:color w:val="000000"/>
                <w:kern w:val="0"/>
                <w:sz w:val="21"/>
                <w:szCs w:val="21"/>
              </w:rPr>
              <w:br/>
              <w:t>6、支持独立的硬件监控模块, 控制平面和监控平面物理槽位分离，支持1+1备份，能集中监控板卡、风扇、电源、环境，调节能耗 ；</w:t>
            </w:r>
            <w:r w:rsidRPr="000541B3">
              <w:rPr>
                <w:rFonts w:asciiTheme="minorEastAsia" w:eastAsiaTheme="minorEastAsia" w:hAnsiTheme="minorEastAsia" w:cs="宋体" w:hint="eastAsia"/>
                <w:color w:val="000000"/>
                <w:kern w:val="0"/>
                <w:sz w:val="21"/>
                <w:szCs w:val="21"/>
              </w:rPr>
              <w:br/>
              <w:t>7、支持整机MAC地址≥1M；MAC学习速率&gt;8000/s；</w:t>
            </w:r>
            <w:r w:rsidRPr="000541B3">
              <w:rPr>
                <w:rFonts w:asciiTheme="minorEastAsia" w:eastAsiaTheme="minorEastAsia" w:hAnsiTheme="minorEastAsia" w:cs="宋体" w:hint="eastAsia"/>
                <w:color w:val="000000"/>
                <w:kern w:val="0"/>
                <w:sz w:val="21"/>
                <w:szCs w:val="21"/>
              </w:rPr>
              <w:br/>
              <w:t>8、支持静态路由、RIP、RIPng、OSPF、OSPFv3、BGP、BGP4+、ISIS、ISISv6；</w:t>
            </w:r>
            <w:r w:rsidRPr="000541B3">
              <w:rPr>
                <w:rFonts w:asciiTheme="minorEastAsia" w:eastAsiaTheme="minorEastAsia" w:hAnsiTheme="minorEastAsia" w:cs="宋体" w:hint="eastAsia"/>
                <w:color w:val="000000"/>
                <w:kern w:val="0"/>
                <w:sz w:val="21"/>
                <w:szCs w:val="21"/>
              </w:rPr>
              <w:br/>
              <w:t>9、支持MPLS L3VPN、MPLS L2VPN(VPLS，VLL)、MPLS-TE、MPLS QoS；</w:t>
            </w:r>
            <w:r w:rsidRPr="000541B3">
              <w:rPr>
                <w:rFonts w:asciiTheme="minorEastAsia" w:eastAsiaTheme="minorEastAsia" w:hAnsiTheme="minorEastAsia" w:cs="宋体" w:hint="eastAsia"/>
                <w:color w:val="000000"/>
                <w:kern w:val="0"/>
                <w:sz w:val="21"/>
                <w:szCs w:val="21"/>
              </w:rPr>
              <w:br/>
              <w:t>10、支持真实业务流的实时检测技术，秒级快速故障定位；</w:t>
            </w:r>
            <w:r w:rsidRPr="000541B3">
              <w:rPr>
                <w:rFonts w:asciiTheme="minorEastAsia" w:eastAsiaTheme="minorEastAsia" w:hAnsiTheme="minorEastAsia" w:cs="宋体" w:hint="eastAsia"/>
                <w:color w:val="000000"/>
                <w:kern w:val="0"/>
                <w:sz w:val="21"/>
                <w:szCs w:val="21"/>
              </w:rPr>
              <w:br/>
              <w:t>11、支持SNMP V1/V2/V3、Telnet、RMON、SSHV2；支持通过命令行、中文图形化配置软件等方式进行配置和管理；</w:t>
            </w:r>
            <w:r w:rsidRPr="000541B3">
              <w:rPr>
                <w:rFonts w:asciiTheme="minorEastAsia" w:eastAsiaTheme="minorEastAsia" w:hAnsiTheme="minorEastAsia" w:cs="宋体" w:hint="eastAsia"/>
                <w:color w:val="000000"/>
                <w:kern w:val="0"/>
                <w:sz w:val="21"/>
                <w:szCs w:val="21"/>
              </w:rPr>
              <w:br/>
              <w:t>12、配置：双主控、双电源、千兆光口≥24、万兆光口≥24、千兆电口模块≥24、千兆单模模块≥12、万兆多模模块≥12、IPV6功能授权、独立硬件监控板≥1。</w:t>
            </w:r>
          </w:p>
        </w:tc>
        <w:tc>
          <w:tcPr>
            <w:tcW w:w="651" w:type="dxa"/>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vAlign w:val="center"/>
          </w:tcPr>
          <w:p w:rsidR="009D6522" w:rsidRPr="000541B3" w:rsidRDefault="009D6522" w:rsidP="000541B3">
            <w:pPr>
              <w:widowControl/>
              <w:spacing w:line="320" w:lineRule="exact"/>
              <w:ind w:firstLineChars="95" w:firstLine="199"/>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9D6522" w:rsidRPr="000541B3" w:rsidTr="000541B3">
        <w:trPr>
          <w:trHeight w:val="347"/>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25</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OLT汇聚交换机</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1、交换容量≥8Tbit/s、包转发率≥5298 Mpps;</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spacing w:val="-12"/>
                <w:kern w:val="0"/>
                <w:sz w:val="21"/>
                <w:szCs w:val="21"/>
              </w:rPr>
            </w:pPr>
            <w:r w:rsidRPr="000541B3">
              <w:rPr>
                <w:rFonts w:asciiTheme="minorEastAsia" w:eastAsiaTheme="minorEastAsia" w:hAnsiTheme="minorEastAsia" w:cs="宋体" w:hint="eastAsia"/>
                <w:color w:val="000000"/>
                <w:kern w:val="0"/>
                <w:sz w:val="21"/>
                <w:szCs w:val="21"/>
              </w:rPr>
              <w:t>2、主控引擎≥2；整机业务板槽位数≥7；</w:t>
            </w:r>
            <w:r w:rsidRPr="000541B3">
              <w:rPr>
                <w:rFonts w:asciiTheme="minorEastAsia" w:eastAsiaTheme="minorEastAsia" w:hAnsiTheme="minorEastAsia" w:cs="宋体" w:hint="eastAsia"/>
                <w:color w:val="000000"/>
                <w:kern w:val="0"/>
                <w:sz w:val="21"/>
                <w:szCs w:val="21"/>
              </w:rPr>
              <w:br/>
              <w:t>3、</w:t>
            </w:r>
            <w:r w:rsidRPr="000541B3">
              <w:rPr>
                <w:rFonts w:asciiTheme="minorEastAsia" w:eastAsiaTheme="minorEastAsia" w:hAnsiTheme="minorEastAsia" w:cs="宋体" w:hint="eastAsia"/>
                <w:color w:val="000000"/>
                <w:spacing w:val="-12"/>
                <w:kern w:val="0"/>
                <w:sz w:val="21"/>
                <w:szCs w:val="21"/>
              </w:rPr>
              <w:t>MAC地址≥250k，ARP≥130k，单槽位背板带宽≥200Gbit/s；</w:t>
            </w:r>
            <w:r w:rsidRPr="000541B3">
              <w:rPr>
                <w:rFonts w:asciiTheme="minorEastAsia" w:eastAsiaTheme="minorEastAsia" w:hAnsiTheme="minorEastAsia" w:cs="宋体" w:hint="eastAsia"/>
                <w:color w:val="000000"/>
                <w:kern w:val="0"/>
                <w:sz w:val="21"/>
                <w:szCs w:val="21"/>
              </w:rPr>
              <w:br/>
              <w:t>4、整机支持≥112个GPON/XGPON/XGSPON接口；</w:t>
            </w:r>
            <w:r w:rsidRPr="000541B3">
              <w:rPr>
                <w:rFonts w:asciiTheme="minorEastAsia" w:eastAsiaTheme="minorEastAsia" w:hAnsiTheme="minorEastAsia" w:cs="宋体" w:hint="eastAsia"/>
                <w:color w:val="000000"/>
                <w:kern w:val="0"/>
                <w:sz w:val="21"/>
                <w:szCs w:val="21"/>
              </w:rPr>
              <w:br/>
              <w:t>5、上行配置≥8个10GE光口，含8个10GE单模光模块；</w:t>
            </w:r>
            <w:r w:rsidRPr="000541B3">
              <w:rPr>
                <w:rFonts w:asciiTheme="minorEastAsia" w:eastAsiaTheme="minorEastAsia" w:hAnsiTheme="minorEastAsia" w:cs="宋体" w:hint="eastAsia"/>
                <w:color w:val="000000"/>
                <w:kern w:val="0"/>
                <w:sz w:val="21"/>
                <w:szCs w:val="21"/>
              </w:rPr>
              <w:br/>
              <w:t>6、下行配置≥32个XGSPON口，满配class B+光模块；</w:t>
            </w:r>
            <w:r w:rsidRPr="000541B3">
              <w:rPr>
                <w:rFonts w:asciiTheme="minorEastAsia" w:eastAsiaTheme="minorEastAsia" w:hAnsiTheme="minorEastAsia" w:cs="宋体" w:hint="eastAsia"/>
                <w:color w:val="000000"/>
                <w:kern w:val="0"/>
                <w:sz w:val="21"/>
                <w:szCs w:val="21"/>
              </w:rPr>
              <w:br/>
              <w:t>7、与ONU、交换机同一品牌或无缝兼容，须与ONU、交换机设备纳入统一网</w:t>
            </w:r>
            <w:r w:rsidRPr="000541B3">
              <w:rPr>
                <w:rFonts w:asciiTheme="minorEastAsia" w:eastAsiaTheme="minorEastAsia" w:hAnsiTheme="minorEastAsia" w:cs="宋体" w:hint="eastAsia"/>
                <w:color w:val="000000"/>
                <w:kern w:val="0"/>
                <w:sz w:val="21"/>
                <w:szCs w:val="21"/>
              </w:rPr>
              <w:lastRenderedPageBreak/>
              <w:t>管系统进行管理。</w:t>
            </w:r>
          </w:p>
        </w:tc>
        <w:tc>
          <w:tcPr>
            <w:tcW w:w="651" w:type="dxa"/>
            <w:shd w:val="clear" w:color="000000" w:fill="FFFFFF"/>
            <w:noWrap/>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套</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9D6522" w:rsidRPr="000541B3" w:rsidTr="000541B3">
        <w:trPr>
          <w:trHeight w:val="960"/>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26</w:t>
            </w:r>
          </w:p>
        </w:tc>
        <w:tc>
          <w:tcPr>
            <w:tcW w:w="914"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kern w:val="0"/>
                <w:sz w:val="21"/>
                <w:szCs w:val="21"/>
              </w:rPr>
            </w:pPr>
            <w:r w:rsidRPr="000541B3">
              <w:rPr>
                <w:rFonts w:asciiTheme="minorEastAsia" w:eastAsiaTheme="minorEastAsia" w:hAnsiTheme="minorEastAsia" w:cs="宋体" w:hint="eastAsia"/>
                <w:kern w:val="0"/>
                <w:sz w:val="21"/>
                <w:szCs w:val="21"/>
              </w:rPr>
              <w:t>8口 ONU交换机</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1、PON口支持XGSPON接口；</w:t>
            </w:r>
            <w:r w:rsidRPr="000541B3">
              <w:rPr>
                <w:rFonts w:asciiTheme="minorEastAsia" w:eastAsiaTheme="minorEastAsia" w:hAnsiTheme="minorEastAsia" w:cs="宋体" w:hint="eastAsia"/>
                <w:color w:val="000000"/>
                <w:kern w:val="0"/>
                <w:sz w:val="21"/>
                <w:szCs w:val="21"/>
              </w:rPr>
              <w:br/>
              <w:t>2、下行GE电口≥8、端口均支持POE/POE+供电、支持10/100/</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1000 Mbit/s 接口速率自适应；</w:t>
            </w:r>
            <w:r w:rsidRPr="000541B3">
              <w:rPr>
                <w:rFonts w:asciiTheme="minorEastAsia" w:eastAsiaTheme="minorEastAsia" w:hAnsiTheme="minorEastAsia" w:cs="宋体" w:hint="eastAsia"/>
                <w:color w:val="000000"/>
                <w:kern w:val="0"/>
                <w:sz w:val="21"/>
                <w:szCs w:val="21"/>
              </w:rPr>
              <w:br/>
              <w:t>3、与OLT匹配对接，且纳入统一网管平台进行管理。</w:t>
            </w:r>
          </w:p>
        </w:tc>
        <w:tc>
          <w:tcPr>
            <w:tcW w:w="651" w:type="dxa"/>
            <w:shd w:val="clear" w:color="000000" w:fill="FFFFFF"/>
            <w:noWrap/>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176</w:t>
            </w:r>
          </w:p>
        </w:tc>
      </w:tr>
      <w:tr w:rsidR="009D6522" w:rsidRPr="000541B3" w:rsidTr="000541B3">
        <w:trPr>
          <w:trHeight w:val="480"/>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27</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双上联分光器</w:t>
            </w:r>
          </w:p>
        </w:tc>
        <w:tc>
          <w:tcPr>
            <w:tcW w:w="7118" w:type="dxa"/>
            <w:shd w:val="clear" w:color="auto" w:fill="auto"/>
            <w:noWrap/>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插卡式光分路器2:8/SC；支持2：8分光，可向下提供≥8个ONU接入链路。</w:t>
            </w:r>
          </w:p>
        </w:tc>
        <w:tc>
          <w:tcPr>
            <w:tcW w:w="651" w:type="dxa"/>
            <w:shd w:val="clear" w:color="000000" w:fill="FFFFFF"/>
            <w:noWrap/>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25</w:t>
            </w:r>
          </w:p>
        </w:tc>
      </w:tr>
      <w:tr w:rsidR="009D6522" w:rsidRPr="000541B3" w:rsidTr="000541B3">
        <w:trPr>
          <w:trHeight w:val="1198"/>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28</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统一网管平台</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1、系统使用B/S架构，支持组件化安装，可以根据业务需要按需选择安装。浏览器支持IE、FireFox、Chrome等主流浏览器；</w:t>
            </w:r>
            <w:r w:rsidRPr="000541B3">
              <w:rPr>
                <w:rFonts w:asciiTheme="minorEastAsia" w:eastAsiaTheme="minorEastAsia" w:hAnsiTheme="minorEastAsia" w:cs="宋体" w:hint="eastAsia"/>
                <w:color w:val="000000"/>
                <w:kern w:val="0"/>
                <w:sz w:val="21"/>
                <w:szCs w:val="21"/>
              </w:rPr>
              <w:br/>
              <w:t>2、系统使用Windows Server 2012 R2、Windows Server 2008 R2、Novell SUSE Linux Enterprise Server 11 SP3等业界主流的操作系统；</w:t>
            </w:r>
            <w:r w:rsidRPr="000541B3">
              <w:rPr>
                <w:rFonts w:asciiTheme="minorEastAsia" w:eastAsiaTheme="minorEastAsia" w:hAnsiTheme="minorEastAsia" w:cs="宋体" w:hint="eastAsia"/>
                <w:color w:val="000000"/>
                <w:kern w:val="0"/>
                <w:sz w:val="21"/>
                <w:szCs w:val="21"/>
              </w:rPr>
              <w:br/>
              <w:t>3、系统使用SQL Server 2012、SQL Server 2008 R2、MySQL 5.6、Oracle 11g等业界主流的数据库；</w:t>
            </w:r>
            <w:r w:rsidRPr="000541B3">
              <w:rPr>
                <w:rFonts w:asciiTheme="minorEastAsia" w:eastAsiaTheme="minorEastAsia" w:hAnsiTheme="minorEastAsia" w:cs="宋体" w:hint="eastAsia"/>
                <w:color w:val="000000"/>
                <w:kern w:val="0"/>
                <w:sz w:val="21"/>
                <w:szCs w:val="21"/>
              </w:rPr>
              <w:br/>
              <w:t>4、系统支持大规模网络管理能力，单套可以管理≥20000台设备；</w:t>
            </w:r>
            <w:r w:rsidRPr="000541B3">
              <w:rPr>
                <w:rFonts w:asciiTheme="minorEastAsia" w:eastAsiaTheme="minorEastAsia" w:hAnsiTheme="minorEastAsia" w:cs="宋体" w:hint="eastAsia"/>
                <w:color w:val="000000"/>
                <w:kern w:val="0"/>
                <w:sz w:val="21"/>
                <w:szCs w:val="21"/>
              </w:rPr>
              <w:br/>
              <w:t>5、系统需要提供丰富的北向接口（如SNMP北向接口、FTP北向接口等），以及Open API接口，提供告警、性能、资料等数据给上层OSS系统；</w:t>
            </w:r>
            <w:r w:rsidRPr="000541B3">
              <w:rPr>
                <w:rFonts w:asciiTheme="minorEastAsia" w:eastAsiaTheme="minorEastAsia" w:hAnsiTheme="minorEastAsia" w:cs="宋体" w:hint="eastAsia"/>
                <w:color w:val="000000"/>
                <w:kern w:val="0"/>
                <w:sz w:val="21"/>
                <w:szCs w:val="21"/>
              </w:rPr>
              <w:br/>
              <w:t>7、系统需要提供拓扑管理，能够以拓扑图方式显示设备以及设备间的连接关系，拓扑上能够提供设备、链路的状态显示和刷新，能够提供设备和链路的信息，如：设备名称、设备IP、接口速率、带宽利用率等；</w:t>
            </w:r>
            <w:r w:rsidRPr="000541B3">
              <w:rPr>
                <w:rFonts w:asciiTheme="minorEastAsia" w:eastAsiaTheme="minorEastAsia" w:hAnsiTheme="minorEastAsia" w:cs="宋体" w:hint="eastAsia"/>
                <w:color w:val="000000"/>
                <w:kern w:val="0"/>
                <w:sz w:val="21"/>
                <w:szCs w:val="21"/>
              </w:rPr>
              <w:br/>
              <w:t>8、系统提供常用的告警、性能、资源等报表查询；报表支持立即或者周期生成，可以通过Email发送；报表支excel、</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pdf、word等形式的导出；支持忙时报表，忙时时间段支持用户自定义；</w:t>
            </w:r>
            <w:r w:rsidRPr="000541B3">
              <w:rPr>
                <w:rFonts w:asciiTheme="minorEastAsia" w:eastAsiaTheme="minorEastAsia" w:hAnsiTheme="minorEastAsia" w:cs="宋体" w:hint="eastAsia"/>
                <w:color w:val="000000"/>
                <w:kern w:val="0"/>
                <w:sz w:val="21"/>
                <w:szCs w:val="21"/>
              </w:rPr>
              <w:br/>
              <w:t>9、配置：软硬一体化配置、配置网络授权≥1、PON授权≥176。</w:t>
            </w:r>
          </w:p>
        </w:tc>
        <w:tc>
          <w:tcPr>
            <w:tcW w:w="651" w:type="dxa"/>
            <w:shd w:val="clear" w:color="000000" w:fill="FFFFFF"/>
            <w:noWrap/>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套</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9D6522" w:rsidRPr="000541B3" w:rsidTr="000541B3">
        <w:trPr>
          <w:trHeight w:val="2160"/>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29</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UPS电源</w:t>
            </w:r>
          </w:p>
        </w:tc>
        <w:tc>
          <w:tcPr>
            <w:tcW w:w="7118" w:type="dxa"/>
            <w:shd w:val="clear" w:color="000000" w:fill="FFFFFF"/>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标称容量（KVA）：单进单出10KVA；含16节100AH铅酸蓄电池。工作方式：工频双变换纯在线式；相数：单相输入功率因数≥0.9；整流器：输入标称电压220；范围：±25%；输入</w:t>
            </w:r>
            <w:r w:rsidRPr="000541B3">
              <w:rPr>
                <w:rFonts w:asciiTheme="minorEastAsia" w:eastAsiaTheme="minorEastAsia" w:hAnsiTheme="minorEastAsia" w:cs="宋体" w:hint="eastAsia"/>
                <w:color w:val="000000" w:themeColor="text1"/>
                <w:kern w:val="0"/>
                <w:sz w:val="21"/>
                <w:szCs w:val="21"/>
              </w:rPr>
              <w:t>标称频率：50Hz±10%，60Hz±10%；输入谐波电流：6脉冲整流＜30%；12脉冲整流器加滤波器＜5%；输出纹波＜2％；软启动0～100% ：5sec；充电充电模式：先恒流后恒压，带温度补偿充电自动均浮充转换；额定功率：额定容量×0.9；标称电压：220VAC； 输出电压稳定度：±1%（稳态负载），±3%（负载波动）；频率稳定度：50Hz，60Hz＜±0. 5%（不同步时）。</w:t>
            </w:r>
          </w:p>
        </w:tc>
        <w:tc>
          <w:tcPr>
            <w:tcW w:w="651" w:type="dxa"/>
            <w:shd w:val="clear" w:color="000000" w:fill="FFFFFF"/>
            <w:noWrap/>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套</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9D6522" w:rsidRPr="000541B3" w:rsidTr="000541B3">
        <w:trPr>
          <w:trHeight w:val="1200"/>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30</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阀控式免维护铅酸蓄电池</w:t>
            </w:r>
          </w:p>
        </w:tc>
        <w:tc>
          <w:tcPr>
            <w:tcW w:w="7118" w:type="dxa"/>
            <w:shd w:val="clear" w:color="000000" w:fill="FFFFFF"/>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12V100AH免维护铅酸蓄电池组;浮充电压13.5-13.8（25℃）,均充电压14.4-14.8V（25℃）;电池内部免维护：水再生能力强,密封反应效率高。</w:t>
            </w:r>
          </w:p>
        </w:tc>
        <w:tc>
          <w:tcPr>
            <w:tcW w:w="651" w:type="dxa"/>
            <w:shd w:val="clear" w:color="000000" w:fill="FFFFFF"/>
            <w:noWrap/>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节</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112</w:t>
            </w:r>
          </w:p>
        </w:tc>
      </w:tr>
      <w:tr w:rsidR="009D6522" w:rsidRPr="000541B3" w:rsidTr="000541B3">
        <w:trPr>
          <w:trHeight w:val="270"/>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31</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设备箱</w:t>
            </w:r>
            <w:r w:rsidR="00E41360" w:rsidRPr="000541B3">
              <w:rPr>
                <w:rFonts w:asciiTheme="minorEastAsia" w:eastAsiaTheme="minorEastAsia" w:hAnsiTheme="minorEastAsia" w:cs="宋体" w:hint="eastAsia"/>
                <w:color w:val="000000"/>
                <w:kern w:val="0"/>
                <w:sz w:val="21"/>
                <w:szCs w:val="21"/>
              </w:rPr>
              <w:t>（定制）</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尺寸：</w:t>
            </w:r>
            <w:r w:rsidR="00E41360" w:rsidRPr="000541B3">
              <w:rPr>
                <w:rFonts w:asciiTheme="minorEastAsia" w:eastAsiaTheme="minorEastAsia" w:hAnsiTheme="minorEastAsia" w:cs="宋体" w:hint="eastAsia"/>
                <w:color w:val="000000"/>
                <w:kern w:val="0"/>
                <w:sz w:val="21"/>
                <w:szCs w:val="21"/>
              </w:rPr>
              <w:t xml:space="preserve"> </w:t>
            </w:r>
            <w:r w:rsidRPr="000541B3">
              <w:rPr>
                <w:rFonts w:asciiTheme="minorEastAsia" w:eastAsiaTheme="minorEastAsia" w:hAnsiTheme="minorEastAsia" w:cs="宋体" w:hint="eastAsia"/>
                <w:color w:val="000000"/>
                <w:kern w:val="0"/>
                <w:sz w:val="21"/>
                <w:szCs w:val="21"/>
              </w:rPr>
              <w:t>(长*宽*高)600mm*500mm*20mm</w:t>
            </w:r>
            <w:r w:rsidR="00E41360" w:rsidRPr="000541B3">
              <w:rPr>
                <w:rFonts w:asciiTheme="minorEastAsia" w:eastAsiaTheme="minorEastAsia" w:hAnsiTheme="minorEastAsia" w:cs="宋体" w:hint="eastAsia"/>
                <w:color w:val="000000"/>
                <w:kern w:val="0"/>
                <w:sz w:val="21"/>
                <w:szCs w:val="21"/>
              </w:rPr>
              <w:t>（±5mm）</w:t>
            </w:r>
            <w:r w:rsidRPr="000541B3">
              <w:rPr>
                <w:rFonts w:asciiTheme="minorEastAsia" w:eastAsiaTheme="minorEastAsia" w:hAnsiTheme="minorEastAsia" w:cs="宋体" w:hint="eastAsia"/>
                <w:color w:val="000000"/>
                <w:kern w:val="0"/>
                <w:sz w:val="21"/>
                <w:szCs w:val="21"/>
              </w:rPr>
              <w:t>；采用冷轧钢板，单开门，内配镀锌安装板一件。</w:t>
            </w:r>
          </w:p>
        </w:tc>
        <w:tc>
          <w:tcPr>
            <w:tcW w:w="651" w:type="dxa"/>
            <w:shd w:val="clear" w:color="000000" w:fill="FFFFFF"/>
            <w:noWrap/>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个</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170</w:t>
            </w:r>
          </w:p>
        </w:tc>
      </w:tr>
      <w:tr w:rsidR="009D6522" w:rsidRPr="000541B3" w:rsidTr="000541B3">
        <w:trPr>
          <w:trHeight w:val="609"/>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32</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光纤盒</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4孔光纤熔接盒；配4个法兰。</w:t>
            </w:r>
          </w:p>
        </w:tc>
        <w:tc>
          <w:tcPr>
            <w:tcW w:w="651" w:type="dxa"/>
            <w:shd w:val="clear" w:color="000000" w:fill="FFFFFF"/>
            <w:noWrap/>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个</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170</w:t>
            </w:r>
          </w:p>
        </w:tc>
      </w:tr>
      <w:tr w:rsidR="009D6522" w:rsidRPr="000541B3" w:rsidTr="000541B3">
        <w:trPr>
          <w:trHeight w:val="270"/>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33</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光纤配线架</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48口光纤ODF单元体；内含法兰、尾纤。</w:t>
            </w:r>
          </w:p>
        </w:tc>
        <w:tc>
          <w:tcPr>
            <w:tcW w:w="651" w:type="dxa"/>
            <w:shd w:val="clear" w:color="000000" w:fill="FFFFFF"/>
            <w:noWrap/>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个</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18</w:t>
            </w:r>
          </w:p>
        </w:tc>
      </w:tr>
      <w:tr w:rsidR="009D6522" w:rsidRPr="000541B3" w:rsidTr="000541B3">
        <w:trPr>
          <w:trHeight w:val="2400"/>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34</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光纤跳线</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连接器材料：采用A级陶瓷插芯；</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外护套材料：环保阻燃PVC外被；</w:t>
            </w:r>
            <w:r w:rsidRPr="000541B3">
              <w:rPr>
                <w:rFonts w:asciiTheme="minorEastAsia" w:eastAsiaTheme="minorEastAsia" w:hAnsiTheme="minorEastAsia" w:cs="宋体" w:hint="eastAsia"/>
                <w:color w:val="000000"/>
                <w:kern w:val="0"/>
                <w:sz w:val="21"/>
                <w:szCs w:val="21"/>
              </w:rPr>
              <w:br/>
              <w:t>连接器类型：SC/FC/LC/双工LC卡扣式；</w:t>
            </w:r>
            <w:r w:rsidRPr="000541B3">
              <w:rPr>
                <w:rFonts w:asciiTheme="minorEastAsia" w:eastAsiaTheme="minorEastAsia" w:hAnsiTheme="minorEastAsia" w:cs="宋体" w:hint="eastAsia"/>
                <w:color w:val="000000"/>
                <w:kern w:val="0"/>
                <w:sz w:val="21"/>
                <w:szCs w:val="21"/>
              </w:rPr>
              <w:br/>
              <w:t>连接方式：插拔式锁紧/螺纹式锁紧（FC）；</w:t>
            </w:r>
            <w:r w:rsidRPr="000541B3">
              <w:rPr>
                <w:rFonts w:asciiTheme="minorEastAsia" w:eastAsiaTheme="minorEastAsia" w:hAnsiTheme="minorEastAsia" w:cs="宋体" w:hint="eastAsia"/>
                <w:color w:val="000000"/>
                <w:kern w:val="0"/>
                <w:sz w:val="21"/>
                <w:szCs w:val="21"/>
              </w:rPr>
              <w:br/>
              <w:t>1.5米长；</w:t>
            </w:r>
            <w:r w:rsidRPr="000541B3">
              <w:rPr>
                <w:rFonts w:asciiTheme="minorEastAsia" w:eastAsiaTheme="minorEastAsia" w:hAnsiTheme="minorEastAsia" w:cs="宋体" w:hint="eastAsia"/>
                <w:color w:val="000000"/>
                <w:kern w:val="0"/>
                <w:sz w:val="21"/>
                <w:szCs w:val="21"/>
              </w:rPr>
              <w:br/>
              <w:t>插入损耗：≤0.35db；</w:t>
            </w:r>
            <w:r w:rsidRPr="000541B3">
              <w:rPr>
                <w:rFonts w:asciiTheme="minorEastAsia" w:eastAsiaTheme="minorEastAsia" w:hAnsiTheme="minorEastAsia" w:cs="宋体" w:hint="eastAsia"/>
                <w:color w:val="000000"/>
                <w:kern w:val="0"/>
                <w:sz w:val="21"/>
                <w:szCs w:val="21"/>
              </w:rPr>
              <w:br/>
              <w:t>回波损耗：UPC≥50db，APC≥55db；</w:t>
            </w:r>
            <w:r w:rsidRPr="000541B3">
              <w:rPr>
                <w:rFonts w:asciiTheme="minorEastAsia" w:eastAsiaTheme="minorEastAsia" w:hAnsiTheme="minorEastAsia" w:cs="宋体" w:hint="eastAsia"/>
                <w:color w:val="000000"/>
                <w:kern w:val="0"/>
                <w:sz w:val="21"/>
                <w:szCs w:val="21"/>
              </w:rPr>
              <w:br/>
              <w:t>工作温度范围：-40℃～+80℃；</w:t>
            </w:r>
            <w:r w:rsidRPr="000541B3">
              <w:rPr>
                <w:rFonts w:asciiTheme="minorEastAsia" w:eastAsiaTheme="minorEastAsia" w:hAnsiTheme="minorEastAsia" w:cs="宋体" w:hint="eastAsia"/>
                <w:color w:val="000000"/>
                <w:kern w:val="0"/>
                <w:sz w:val="21"/>
                <w:szCs w:val="21"/>
              </w:rPr>
              <w:br/>
              <w:t>插拔寿命：≥1000次。</w:t>
            </w:r>
          </w:p>
        </w:tc>
        <w:tc>
          <w:tcPr>
            <w:tcW w:w="651" w:type="dxa"/>
            <w:shd w:val="clear" w:color="000000" w:fill="FFFFFF"/>
            <w:noWrap/>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条</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352</w:t>
            </w:r>
          </w:p>
        </w:tc>
      </w:tr>
      <w:tr w:rsidR="009D6522" w:rsidRPr="000541B3" w:rsidTr="000541B3">
        <w:trPr>
          <w:trHeight w:val="1408"/>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35</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光纤尾纤</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连接器材料：采用A级陶瓷插芯；</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环保阻燃PVC外被；</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连接器类型：SC/FC/LC/双工LC卡扣式；</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连接方式：插拔式锁紧/螺纹式锁紧（FC）；</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highlight w:val="red"/>
              </w:rPr>
              <w:br w:type="page"/>
            </w:r>
            <w:r w:rsidRPr="000541B3">
              <w:rPr>
                <w:rFonts w:asciiTheme="minorEastAsia" w:eastAsiaTheme="minorEastAsia" w:hAnsiTheme="minorEastAsia" w:cs="宋体" w:hint="eastAsia"/>
                <w:color w:val="000000"/>
                <w:kern w:val="0"/>
                <w:sz w:val="21"/>
                <w:szCs w:val="21"/>
              </w:rPr>
              <w:t>3米长；</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插入损耗：≤0.35db</w:t>
            </w:r>
            <w:r w:rsidRPr="000541B3">
              <w:rPr>
                <w:rFonts w:asciiTheme="minorEastAsia" w:eastAsiaTheme="minorEastAsia" w:hAnsiTheme="minorEastAsia" w:cs="宋体" w:hint="eastAsia"/>
                <w:color w:val="000000"/>
                <w:kern w:val="0"/>
                <w:sz w:val="21"/>
                <w:szCs w:val="21"/>
              </w:rPr>
              <w:br w:type="page"/>
              <w:t>回波损耗：UPC≥50db，APC≥55db；</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工作温度范围：-40℃～+80℃</w:t>
            </w:r>
            <w:r w:rsidRPr="000541B3">
              <w:rPr>
                <w:rFonts w:asciiTheme="minorEastAsia" w:eastAsiaTheme="minorEastAsia" w:hAnsiTheme="minorEastAsia" w:cs="宋体" w:hint="eastAsia"/>
                <w:color w:val="000000"/>
                <w:kern w:val="0"/>
                <w:sz w:val="21"/>
                <w:szCs w:val="21"/>
              </w:rPr>
              <w:br w:type="page"/>
              <w:t>插拔寿命：≥1000次。</w:t>
            </w:r>
          </w:p>
        </w:tc>
        <w:tc>
          <w:tcPr>
            <w:tcW w:w="651" w:type="dxa"/>
            <w:shd w:val="clear" w:color="000000" w:fill="FFFFFF"/>
            <w:noWrap/>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条</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680</w:t>
            </w:r>
          </w:p>
        </w:tc>
      </w:tr>
      <w:tr w:rsidR="009D6522" w:rsidRPr="000541B3" w:rsidTr="000541B3">
        <w:trPr>
          <w:trHeight w:val="1200"/>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36</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单模光纤</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波长1300nm、850nm ；</w:t>
            </w:r>
            <w:r w:rsidRPr="000541B3">
              <w:rPr>
                <w:rFonts w:asciiTheme="minorEastAsia" w:eastAsiaTheme="minorEastAsia" w:hAnsiTheme="minorEastAsia" w:cs="宋体" w:hint="eastAsia"/>
                <w:color w:val="000000"/>
                <w:kern w:val="0"/>
                <w:sz w:val="21"/>
                <w:szCs w:val="21"/>
              </w:rPr>
              <w:br/>
            </w:r>
            <w:r w:rsidRPr="000541B3">
              <w:rPr>
                <w:rFonts w:asciiTheme="minorEastAsia" w:eastAsiaTheme="minorEastAsia" w:hAnsiTheme="minorEastAsia" w:cs="宋体" w:hint="eastAsia"/>
                <w:color w:val="000000"/>
                <w:spacing w:val="-10"/>
                <w:kern w:val="0"/>
                <w:sz w:val="21"/>
                <w:szCs w:val="21"/>
              </w:rPr>
              <w:t xml:space="preserve">纤芯数量4 损耗850/3.5dB/km，1300/1.0dB/km1550/0.26dB/km； </w:t>
            </w:r>
            <w:r w:rsidRPr="000541B3">
              <w:rPr>
                <w:rFonts w:asciiTheme="minorEastAsia" w:eastAsiaTheme="minorEastAsia" w:hAnsiTheme="minorEastAsia" w:cs="宋体" w:hint="eastAsia"/>
                <w:color w:val="000000"/>
                <w:kern w:val="0"/>
                <w:sz w:val="21"/>
                <w:szCs w:val="21"/>
              </w:rPr>
              <w:br/>
              <w:t xml:space="preserve">规格≥50/125 。   </w:t>
            </w:r>
            <w:r w:rsidRPr="000541B3">
              <w:rPr>
                <w:rFonts w:asciiTheme="minorEastAsia" w:eastAsiaTheme="minorEastAsia" w:hAnsiTheme="minorEastAsia" w:cs="宋体" w:hint="eastAsia"/>
                <w:color w:val="000000"/>
                <w:kern w:val="0"/>
                <w:sz w:val="21"/>
                <w:szCs w:val="21"/>
              </w:rPr>
              <w:br/>
              <w:t xml:space="preserve">环境参数：  </w:t>
            </w:r>
            <w:r w:rsidRPr="000541B3">
              <w:rPr>
                <w:rFonts w:asciiTheme="minorEastAsia" w:eastAsiaTheme="minorEastAsia" w:hAnsiTheme="minorEastAsia" w:cs="宋体" w:hint="eastAsia"/>
                <w:color w:val="000000"/>
                <w:kern w:val="0"/>
                <w:sz w:val="21"/>
                <w:szCs w:val="21"/>
              </w:rPr>
              <w:br/>
              <w:t xml:space="preserve">工作温度(℃)-40 </w:t>
            </w:r>
            <w:r w:rsidRPr="000541B3">
              <w:rPr>
                <w:rFonts w:asciiTheme="minorEastAsia" w:eastAsiaTheme="minorEastAsia" w:hAnsiTheme="minorEastAsia" w:cs="宋体"/>
                <w:color w:val="000000"/>
                <w:kern w:val="0"/>
                <w:sz w:val="21"/>
                <w:szCs w:val="21"/>
              </w:rPr>
              <w:t>–</w:t>
            </w:r>
            <w:r w:rsidRPr="000541B3">
              <w:rPr>
                <w:rFonts w:asciiTheme="minorEastAsia" w:eastAsiaTheme="minorEastAsia" w:hAnsiTheme="minorEastAsia" w:cs="宋体" w:hint="eastAsia"/>
                <w:color w:val="000000"/>
                <w:kern w:val="0"/>
                <w:sz w:val="21"/>
                <w:szCs w:val="21"/>
              </w:rPr>
              <w:t xml:space="preserve"> 70， 工作湿度0 - 90%。</w:t>
            </w:r>
          </w:p>
        </w:tc>
        <w:tc>
          <w:tcPr>
            <w:tcW w:w="65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米</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15000</w:t>
            </w:r>
          </w:p>
        </w:tc>
      </w:tr>
      <w:tr w:rsidR="009D6522" w:rsidRPr="000541B3" w:rsidTr="000541B3">
        <w:trPr>
          <w:trHeight w:val="1251"/>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37</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六类双绞线</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六类分屏蔽双绞线；满足1000兆数据传输，采用中心十字架结构以减少线对信号干扰和增加物理机械抗拉性；铜芯材料采用无氧铜，满足线规23AWG；整箱305米。工作温度范围：-20至60度。</w:t>
            </w:r>
          </w:p>
        </w:tc>
        <w:tc>
          <w:tcPr>
            <w:tcW w:w="65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箱</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35</w:t>
            </w:r>
          </w:p>
        </w:tc>
      </w:tr>
      <w:tr w:rsidR="009D6522" w:rsidRPr="000541B3" w:rsidTr="000541B3">
        <w:trPr>
          <w:trHeight w:val="1200"/>
          <w:jc w:val="center"/>
        </w:trPr>
        <w:tc>
          <w:tcPr>
            <w:tcW w:w="648" w:type="dxa"/>
            <w:shd w:val="clear" w:color="auto" w:fill="auto"/>
            <w:vAlign w:val="center"/>
          </w:tcPr>
          <w:p w:rsidR="009D6522" w:rsidRPr="000541B3" w:rsidRDefault="009D6522" w:rsidP="000541B3">
            <w:pPr>
              <w:widowControl/>
              <w:spacing w:line="320" w:lineRule="exact"/>
              <w:ind w:firstLineChars="0" w:firstLine="0"/>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38</w:t>
            </w:r>
          </w:p>
        </w:tc>
        <w:tc>
          <w:tcPr>
            <w:tcW w:w="914" w:type="dxa"/>
            <w:shd w:val="clear" w:color="000000" w:fill="FFFFFF"/>
            <w:vAlign w:val="center"/>
          </w:tcPr>
          <w:p w:rsidR="009D6522" w:rsidRPr="000541B3" w:rsidRDefault="009D6522" w:rsidP="000541B3">
            <w:pPr>
              <w:widowControl/>
              <w:spacing w:line="320" w:lineRule="exact"/>
              <w:ind w:firstLineChars="0" w:firstLine="0"/>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电源线</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RVV3*2.5电源线，导体采用无氧铜，RVV线采用PP绳填充，麦拉包覆，增加物理机械抗拉性；绝缘芯线100%导通试验和火花试验；200m/卷。</w:t>
            </w:r>
          </w:p>
        </w:tc>
        <w:tc>
          <w:tcPr>
            <w:tcW w:w="65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卷</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30</w:t>
            </w:r>
          </w:p>
        </w:tc>
      </w:tr>
      <w:tr w:rsidR="009D6522" w:rsidRPr="000541B3" w:rsidTr="000541B3">
        <w:trPr>
          <w:trHeight w:val="1200"/>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39</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电源线</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RVV3*1.5电源线，导体采用优质无氧铜，RVV线采用PP绳填充，麦拉包覆，增加物理机械抗拉性；绝缘芯线100%导通试验和火花试验；200m/卷。</w:t>
            </w:r>
          </w:p>
        </w:tc>
        <w:tc>
          <w:tcPr>
            <w:tcW w:w="65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卷</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40</w:t>
            </w:r>
          </w:p>
        </w:tc>
      </w:tr>
      <w:tr w:rsidR="009D6522" w:rsidRPr="000541B3" w:rsidTr="000541B3">
        <w:trPr>
          <w:trHeight w:val="858"/>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40</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配电箱</w:t>
            </w:r>
            <w:r w:rsidR="00E41360" w:rsidRPr="000541B3">
              <w:rPr>
                <w:rFonts w:asciiTheme="minorEastAsia" w:eastAsiaTheme="minorEastAsia" w:hAnsiTheme="minorEastAsia" w:cs="宋体" w:hint="eastAsia"/>
                <w:color w:val="000000"/>
                <w:kern w:val="0"/>
                <w:sz w:val="21"/>
                <w:szCs w:val="21"/>
              </w:rPr>
              <w:t>（定制）</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尺寸：（长*宽*高）300mm*250mm*200mm</w:t>
            </w:r>
            <w:r w:rsidR="00E41360" w:rsidRPr="000541B3">
              <w:rPr>
                <w:rFonts w:asciiTheme="minorEastAsia" w:eastAsiaTheme="minorEastAsia" w:hAnsiTheme="minorEastAsia" w:cs="宋体" w:hint="eastAsia"/>
                <w:color w:val="000000"/>
                <w:kern w:val="0"/>
                <w:sz w:val="21"/>
                <w:szCs w:val="21"/>
              </w:rPr>
              <w:t>（±5mm）</w:t>
            </w:r>
            <w:r w:rsidRPr="000541B3">
              <w:rPr>
                <w:rFonts w:asciiTheme="minorEastAsia" w:eastAsiaTheme="minorEastAsia" w:hAnsiTheme="minorEastAsia" w:cs="宋体" w:hint="eastAsia"/>
                <w:color w:val="000000"/>
                <w:kern w:val="0"/>
                <w:sz w:val="21"/>
                <w:szCs w:val="21"/>
              </w:rPr>
              <w:t>；含两个64A 2P空气开关。</w:t>
            </w:r>
          </w:p>
        </w:tc>
        <w:tc>
          <w:tcPr>
            <w:tcW w:w="65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套</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6</w:t>
            </w:r>
          </w:p>
        </w:tc>
      </w:tr>
      <w:tr w:rsidR="009D6522" w:rsidRPr="000541B3" w:rsidTr="000541B3">
        <w:trPr>
          <w:trHeight w:val="708"/>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41</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PVC线槽管</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#80*40规格，抗阻燃PVC线槽</w:t>
            </w:r>
          </w:p>
        </w:tc>
        <w:tc>
          <w:tcPr>
            <w:tcW w:w="65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米</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12000</w:t>
            </w:r>
          </w:p>
        </w:tc>
      </w:tr>
      <w:tr w:rsidR="009D6522" w:rsidRPr="000541B3" w:rsidTr="000541B3">
        <w:trPr>
          <w:trHeight w:val="974"/>
          <w:jc w:val="center"/>
        </w:trPr>
        <w:tc>
          <w:tcPr>
            <w:tcW w:w="648" w:type="dxa"/>
            <w:shd w:val="clear" w:color="auto" w:fill="auto"/>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42</w:t>
            </w:r>
          </w:p>
        </w:tc>
        <w:tc>
          <w:tcPr>
            <w:tcW w:w="914"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PVC线槽管</w:t>
            </w:r>
          </w:p>
        </w:tc>
        <w:tc>
          <w:tcPr>
            <w:tcW w:w="7118" w:type="dxa"/>
            <w:shd w:val="clear" w:color="auto" w:fill="auto"/>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#39*18规格，抗阻燃PVC线槽</w:t>
            </w:r>
          </w:p>
        </w:tc>
        <w:tc>
          <w:tcPr>
            <w:tcW w:w="65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米</w:t>
            </w:r>
          </w:p>
        </w:tc>
        <w:tc>
          <w:tcPr>
            <w:tcW w:w="741" w:type="dxa"/>
            <w:shd w:val="clear" w:color="000000" w:fill="FFFFFF"/>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5000</w:t>
            </w:r>
          </w:p>
        </w:tc>
      </w:tr>
      <w:tr w:rsidR="009D6522" w:rsidRPr="000541B3" w:rsidTr="000541B3">
        <w:trPr>
          <w:trHeight w:val="562"/>
          <w:jc w:val="center"/>
        </w:trPr>
        <w:tc>
          <w:tcPr>
            <w:tcW w:w="648" w:type="dxa"/>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43</w:t>
            </w:r>
          </w:p>
        </w:tc>
        <w:tc>
          <w:tcPr>
            <w:tcW w:w="914" w:type="dxa"/>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辅材</w:t>
            </w:r>
          </w:p>
        </w:tc>
        <w:tc>
          <w:tcPr>
            <w:tcW w:w="7118" w:type="dxa"/>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螺丝、胶带、接线盒、插座、插线板、PVC扣件、光纤熔接材料、RJ45头等；</w:t>
            </w:r>
          </w:p>
        </w:tc>
        <w:tc>
          <w:tcPr>
            <w:tcW w:w="651" w:type="dxa"/>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批</w:t>
            </w:r>
          </w:p>
        </w:tc>
        <w:tc>
          <w:tcPr>
            <w:tcW w:w="741" w:type="dxa"/>
            <w:vAlign w:val="center"/>
          </w:tcPr>
          <w:p w:rsidR="009D6522" w:rsidRPr="000541B3" w:rsidRDefault="009D6522"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r>
      <w:tr w:rsidR="009D6522" w:rsidRPr="000541B3" w:rsidTr="000541B3">
        <w:trPr>
          <w:trHeight w:val="270"/>
          <w:jc w:val="center"/>
        </w:trPr>
        <w:tc>
          <w:tcPr>
            <w:tcW w:w="10072" w:type="dxa"/>
            <w:gridSpan w:val="5"/>
            <w:vAlign w:val="center"/>
          </w:tcPr>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其他要求：</w:t>
            </w:r>
            <w:r w:rsidRPr="000541B3">
              <w:rPr>
                <w:rFonts w:asciiTheme="minorEastAsia" w:eastAsiaTheme="minorEastAsia" w:hAnsiTheme="minorEastAsia" w:hint="eastAsia"/>
                <w:color w:val="000000"/>
                <w:kern w:val="0"/>
                <w:sz w:val="21"/>
                <w:szCs w:val="21"/>
              </w:rPr>
              <w:t>(以下1-2项需提供承诺函或在</w:t>
            </w:r>
            <w:r w:rsidR="00F06513" w:rsidRPr="000541B3">
              <w:rPr>
                <w:rFonts w:asciiTheme="minorEastAsia" w:eastAsiaTheme="minorEastAsia" w:hAnsiTheme="minorEastAsia" w:hint="eastAsia"/>
                <w:color w:val="000000"/>
                <w:kern w:val="0"/>
                <w:sz w:val="21"/>
                <w:szCs w:val="21"/>
              </w:rPr>
              <w:t>投标</w:t>
            </w:r>
            <w:r w:rsidRPr="000541B3">
              <w:rPr>
                <w:rFonts w:asciiTheme="minorEastAsia" w:eastAsiaTheme="minorEastAsia" w:hAnsiTheme="minorEastAsia" w:hint="eastAsia"/>
                <w:color w:val="000000"/>
                <w:kern w:val="0"/>
                <w:sz w:val="21"/>
                <w:szCs w:val="21"/>
              </w:rPr>
              <w:t>文件中有体现）</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r w:rsidRPr="000541B3">
              <w:rPr>
                <w:rFonts w:asciiTheme="minorEastAsia" w:eastAsiaTheme="minorEastAsia" w:hAnsiTheme="minorEastAsia" w:cs="宋体"/>
                <w:color w:val="000000"/>
                <w:kern w:val="0"/>
                <w:sz w:val="21"/>
                <w:szCs w:val="21"/>
              </w:rPr>
              <w:t>.免费保修期：3年免费保修</w:t>
            </w:r>
            <w:r w:rsidRPr="000541B3">
              <w:rPr>
                <w:rFonts w:asciiTheme="minorEastAsia" w:eastAsiaTheme="minorEastAsia" w:hAnsiTheme="minorEastAsia" w:cs="宋体" w:hint="eastAsia"/>
                <w:color w:val="000000"/>
                <w:kern w:val="0"/>
                <w:sz w:val="21"/>
                <w:szCs w:val="21"/>
              </w:rPr>
              <w:t>(其中电视</w:t>
            </w:r>
            <w:r w:rsidRPr="000541B3">
              <w:rPr>
                <w:rFonts w:asciiTheme="minorEastAsia" w:eastAsiaTheme="minorEastAsia" w:hAnsiTheme="minorEastAsia" w:cs="宋体"/>
                <w:color w:val="000000"/>
                <w:kern w:val="0"/>
                <w:sz w:val="21"/>
                <w:szCs w:val="21"/>
              </w:rPr>
              <w:t>保修一年</w:t>
            </w:r>
            <w:r w:rsidRPr="000541B3">
              <w:rPr>
                <w:rFonts w:asciiTheme="minorEastAsia" w:eastAsiaTheme="minorEastAsia" w:hAnsiTheme="minorEastAsia" w:cs="宋体" w:hint="eastAsia"/>
                <w:color w:val="000000"/>
                <w:kern w:val="0"/>
                <w:sz w:val="21"/>
                <w:szCs w:val="21"/>
              </w:rPr>
              <w:t>)；</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w:t>
            </w:r>
            <w:r w:rsidRPr="000541B3">
              <w:rPr>
                <w:rFonts w:asciiTheme="minorEastAsia" w:eastAsiaTheme="minorEastAsia" w:hAnsiTheme="minorEastAsia" w:cs="宋体"/>
                <w:color w:val="000000"/>
                <w:kern w:val="0"/>
                <w:sz w:val="21"/>
                <w:szCs w:val="21"/>
              </w:rPr>
              <w:t>.交付及实施期限：签订合同后</w:t>
            </w:r>
            <w:r w:rsidR="00075C59" w:rsidRPr="000541B3">
              <w:rPr>
                <w:rFonts w:asciiTheme="minorEastAsia" w:eastAsiaTheme="minorEastAsia" w:hAnsiTheme="minorEastAsia" w:cs="宋体" w:hint="eastAsia"/>
                <w:color w:val="000000"/>
                <w:kern w:val="0"/>
                <w:sz w:val="21"/>
                <w:szCs w:val="21"/>
              </w:rPr>
              <w:t>60个日历日</w:t>
            </w:r>
            <w:r w:rsidRPr="000541B3">
              <w:rPr>
                <w:rFonts w:asciiTheme="minorEastAsia" w:eastAsiaTheme="minorEastAsia" w:hAnsiTheme="minorEastAsia" w:cs="宋体"/>
                <w:color w:val="000000"/>
                <w:kern w:val="0"/>
                <w:sz w:val="21"/>
                <w:szCs w:val="21"/>
              </w:rPr>
              <w:t>；</w:t>
            </w:r>
          </w:p>
          <w:p w:rsidR="009D6522" w:rsidRPr="000541B3" w:rsidRDefault="009D6522"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w:t>
            </w:r>
            <w:r w:rsidRPr="000541B3">
              <w:rPr>
                <w:rFonts w:asciiTheme="minorEastAsia" w:eastAsiaTheme="minorEastAsia" w:hAnsiTheme="minorEastAsia" w:cs="宋体"/>
                <w:color w:val="000000"/>
                <w:kern w:val="0"/>
                <w:sz w:val="21"/>
                <w:szCs w:val="21"/>
              </w:rPr>
              <w:t>.交货地点：青海大学</w:t>
            </w:r>
            <w:r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color w:val="000000"/>
                <w:kern w:val="0"/>
                <w:sz w:val="21"/>
                <w:szCs w:val="21"/>
              </w:rPr>
              <w:t>城北区宁大路251号</w:t>
            </w:r>
            <w:r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color w:val="000000"/>
                <w:kern w:val="0"/>
                <w:sz w:val="21"/>
                <w:szCs w:val="21"/>
              </w:rPr>
              <w:t xml:space="preserve">。                                                                                                                             </w:t>
            </w:r>
          </w:p>
        </w:tc>
      </w:tr>
    </w:tbl>
    <w:p w:rsidR="00447243" w:rsidRPr="00447243" w:rsidRDefault="00447243" w:rsidP="00447243">
      <w:pPr>
        <w:pStyle w:val="10"/>
        <w:ind w:firstLineChars="0" w:firstLine="0"/>
      </w:pPr>
    </w:p>
    <w:p w:rsidR="00447243" w:rsidRDefault="00447243">
      <w:pPr>
        <w:widowControl/>
        <w:spacing w:line="240" w:lineRule="auto"/>
        <w:ind w:firstLineChars="0" w:firstLine="0"/>
        <w:jc w:val="left"/>
        <w:rPr>
          <w:rFonts w:asciiTheme="majorEastAsia" w:eastAsiaTheme="majorEastAsia" w:hAnsiTheme="majorEastAsia" w:cstheme="majorEastAsia"/>
        </w:rPr>
      </w:pPr>
      <w:r>
        <w:rPr>
          <w:rFonts w:asciiTheme="majorEastAsia" w:eastAsiaTheme="majorEastAsia" w:hAnsiTheme="majorEastAsia" w:cstheme="majorEastAsia"/>
        </w:rPr>
        <w:br w:type="page"/>
      </w:r>
    </w:p>
    <w:p w:rsidR="00447243" w:rsidRDefault="00447243" w:rsidP="00447243">
      <w:pPr>
        <w:pStyle w:val="a0"/>
        <w:ind w:firstLineChars="0" w:firstLine="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包2：</w:t>
      </w:r>
      <w:r w:rsidRPr="00447243">
        <w:rPr>
          <w:rFonts w:asciiTheme="majorEastAsia" w:eastAsiaTheme="majorEastAsia" w:hAnsiTheme="majorEastAsia" w:cstheme="majorEastAsia" w:hint="eastAsia"/>
          <w:sz w:val="24"/>
        </w:rPr>
        <w:t>多媒体设备及配套设备</w:t>
      </w:r>
      <w:r>
        <w:rPr>
          <w:rFonts w:asciiTheme="majorEastAsia" w:eastAsiaTheme="majorEastAsia" w:hAnsiTheme="majorEastAsia" w:cstheme="majorEastAsia" w:hint="eastAsia"/>
          <w:sz w:val="24"/>
        </w:rPr>
        <w:t xml:space="preserve">                         采购预算：50万元</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4"/>
        <w:gridCol w:w="960"/>
        <w:gridCol w:w="6782"/>
        <w:gridCol w:w="708"/>
        <w:gridCol w:w="709"/>
      </w:tblGrid>
      <w:tr w:rsidR="00447243" w:rsidRPr="000541B3" w:rsidTr="000541B3">
        <w:trPr>
          <w:trHeight w:val="651"/>
          <w:jc w:val="center"/>
        </w:trPr>
        <w:tc>
          <w:tcPr>
            <w:tcW w:w="73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b/>
                <w:bCs/>
                <w:color w:val="000000"/>
                <w:kern w:val="0"/>
                <w:sz w:val="21"/>
                <w:szCs w:val="21"/>
              </w:rPr>
            </w:pPr>
            <w:r w:rsidRPr="000541B3">
              <w:rPr>
                <w:rFonts w:asciiTheme="minorEastAsia" w:eastAsiaTheme="minorEastAsia" w:hAnsiTheme="minorEastAsia" w:cs="宋体" w:hint="eastAsia"/>
                <w:b/>
                <w:bCs/>
                <w:color w:val="000000"/>
                <w:kern w:val="0"/>
                <w:sz w:val="21"/>
                <w:szCs w:val="21"/>
              </w:rPr>
              <w:t>序号</w:t>
            </w:r>
          </w:p>
        </w:tc>
        <w:tc>
          <w:tcPr>
            <w:tcW w:w="960"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b/>
                <w:bCs/>
                <w:color w:val="000000"/>
                <w:kern w:val="0"/>
                <w:sz w:val="21"/>
                <w:szCs w:val="21"/>
              </w:rPr>
            </w:pPr>
            <w:r w:rsidRPr="000541B3">
              <w:rPr>
                <w:rFonts w:asciiTheme="minorEastAsia" w:eastAsiaTheme="minorEastAsia" w:hAnsiTheme="minorEastAsia" w:cs="宋体" w:hint="eastAsia"/>
                <w:b/>
                <w:bCs/>
                <w:color w:val="000000"/>
                <w:kern w:val="0"/>
                <w:sz w:val="21"/>
                <w:szCs w:val="21"/>
              </w:rPr>
              <w:t>名称</w:t>
            </w:r>
          </w:p>
        </w:tc>
        <w:tc>
          <w:tcPr>
            <w:tcW w:w="6782"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b/>
                <w:bCs/>
                <w:color w:val="000000"/>
                <w:kern w:val="0"/>
                <w:sz w:val="21"/>
                <w:szCs w:val="21"/>
              </w:rPr>
            </w:pPr>
            <w:r w:rsidRPr="000541B3">
              <w:rPr>
                <w:rFonts w:asciiTheme="minorEastAsia" w:eastAsiaTheme="minorEastAsia" w:hAnsiTheme="minorEastAsia" w:cs="宋体" w:hint="eastAsia"/>
                <w:b/>
                <w:bCs/>
                <w:color w:val="000000"/>
                <w:kern w:val="0"/>
                <w:sz w:val="21"/>
                <w:szCs w:val="21"/>
              </w:rPr>
              <w:t>技术参数</w:t>
            </w:r>
          </w:p>
        </w:tc>
        <w:tc>
          <w:tcPr>
            <w:tcW w:w="70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b/>
                <w:bCs/>
                <w:color w:val="000000"/>
                <w:kern w:val="0"/>
                <w:sz w:val="21"/>
                <w:szCs w:val="21"/>
              </w:rPr>
            </w:pPr>
            <w:r w:rsidRPr="000541B3">
              <w:rPr>
                <w:rFonts w:asciiTheme="minorEastAsia" w:eastAsiaTheme="minorEastAsia" w:hAnsiTheme="minorEastAsia" w:cs="宋体" w:hint="eastAsia"/>
                <w:b/>
                <w:bCs/>
                <w:color w:val="000000"/>
                <w:kern w:val="0"/>
                <w:sz w:val="21"/>
                <w:szCs w:val="21"/>
              </w:rPr>
              <w:t>单位</w:t>
            </w:r>
          </w:p>
        </w:tc>
        <w:tc>
          <w:tcPr>
            <w:tcW w:w="709"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b/>
                <w:bCs/>
                <w:color w:val="000000"/>
                <w:kern w:val="0"/>
                <w:sz w:val="21"/>
                <w:szCs w:val="21"/>
              </w:rPr>
            </w:pPr>
            <w:r w:rsidRPr="000541B3">
              <w:rPr>
                <w:rFonts w:asciiTheme="minorEastAsia" w:eastAsiaTheme="minorEastAsia" w:hAnsiTheme="minorEastAsia" w:cs="宋体" w:hint="eastAsia"/>
                <w:b/>
                <w:bCs/>
                <w:color w:val="000000"/>
                <w:kern w:val="0"/>
                <w:sz w:val="21"/>
                <w:szCs w:val="21"/>
              </w:rPr>
              <w:t>数量</w:t>
            </w:r>
          </w:p>
        </w:tc>
      </w:tr>
      <w:tr w:rsidR="00447243" w:rsidRPr="000541B3" w:rsidTr="000541B3">
        <w:trPr>
          <w:trHeight w:val="4560"/>
          <w:jc w:val="center"/>
        </w:trPr>
        <w:tc>
          <w:tcPr>
            <w:tcW w:w="73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w:t>
            </w:r>
          </w:p>
        </w:tc>
        <w:tc>
          <w:tcPr>
            <w:tcW w:w="960"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高清激光投影机</w:t>
            </w:r>
          </w:p>
        </w:tc>
        <w:tc>
          <w:tcPr>
            <w:tcW w:w="6782" w:type="dxa"/>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1.采用激光固态光源DLP显示技术DMD芯片尺寸≥0.65"，亮度≥5200lm，对比度≥500000:1，分辨率≥1280×800(兼容1920×1080) 画面显示比例16:10(向下兼容4:3,16:9)。</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2.镜头支持垂直方向位移(物理/手动)±15°，变焦比≥1.6X，投射比1.47～2.35，具备数码变焦功能，支持几何校正(四角校正)及梯形校正(垂直/水平)，4S(RGBY) brilliant color极致色轮，具备时钟频率调节功能，色彩管理系统(色相/色度/饱和度)调整。</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3.内置测试图案，独立12V电源输出，支持上信号自动开机、以及上电直接开机功能，可自定义开机logo、信号源自动搜索，解决输入信号微弱出现的闪烁，整机防尘IP5X，光源组件防尘IP6X，支持墙面色校正≥5种，USB-A支持5V/1.8A输出。</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4.接口要求： 输入：VGA≥1，HDMI≥2，USB≥1，RJ45≥1，RS-232≥1，Audio≥1，Video≥1；输出：VGA≥1，Audio≥1,(DC)12V≥1。</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5.遥控器按键中文标识、自带一键遮屏功能，DLP-Link3D,支持格式：上下/左右/帧连续，帧封装（蓝光3D），任意角度安装,支持垂直安装。</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6.支持网络集中控制功能，运行状态实时监控，投影机远程控制，可实现远程联动控制，实现一键开关机，控制端自动搜索同网络上的所有投影机进行列表，根据用户需求选择一台或多台连接；IE网页控制整机功率≤350W。                                                                    7. 提供5年质保服务，签订合同时提供服务承诺函。</w:t>
            </w:r>
          </w:p>
        </w:tc>
        <w:tc>
          <w:tcPr>
            <w:tcW w:w="70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台</w:t>
            </w:r>
          </w:p>
        </w:tc>
        <w:tc>
          <w:tcPr>
            <w:tcW w:w="709"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18</w:t>
            </w:r>
          </w:p>
        </w:tc>
      </w:tr>
      <w:tr w:rsidR="00447243" w:rsidRPr="000541B3" w:rsidTr="000541B3">
        <w:trPr>
          <w:trHeight w:val="868"/>
          <w:jc w:val="center"/>
        </w:trPr>
        <w:tc>
          <w:tcPr>
            <w:tcW w:w="73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w:t>
            </w:r>
          </w:p>
        </w:tc>
        <w:tc>
          <w:tcPr>
            <w:tcW w:w="960"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幕布</w:t>
            </w:r>
          </w:p>
        </w:tc>
        <w:tc>
          <w:tcPr>
            <w:tcW w:w="6782" w:type="dxa"/>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≥120吋电动玻珠幕布，画面比例≥16:10。</w:t>
            </w:r>
          </w:p>
        </w:tc>
        <w:tc>
          <w:tcPr>
            <w:tcW w:w="70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幅</w:t>
            </w:r>
          </w:p>
        </w:tc>
        <w:tc>
          <w:tcPr>
            <w:tcW w:w="709"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18</w:t>
            </w:r>
          </w:p>
        </w:tc>
      </w:tr>
      <w:tr w:rsidR="00447243" w:rsidRPr="000541B3" w:rsidTr="000541B3">
        <w:trPr>
          <w:trHeight w:val="1340"/>
          <w:jc w:val="center"/>
        </w:trPr>
        <w:tc>
          <w:tcPr>
            <w:tcW w:w="73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w:t>
            </w:r>
          </w:p>
        </w:tc>
        <w:tc>
          <w:tcPr>
            <w:tcW w:w="960"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多媒体讲桌（定制）</w:t>
            </w:r>
          </w:p>
        </w:tc>
        <w:tc>
          <w:tcPr>
            <w:tcW w:w="6782" w:type="dxa"/>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1、整体采用分体式结构，上下两部分采用分体组装。</w:t>
            </w:r>
            <w:r w:rsidRPr="000541B3">
              <w:rPr>
                <w:rFonts w:asciiTheme="minorEastAsia" w:eastAsiaTheme="minorEastAsia" w:hAnsiTheme="minorEastAsia" w:cs="宋体" w:hint="eastAsia"/>
                <w:color w:val="000000"/>
                <w:kern w:val="0"/>
                <w:sz w:val="21"/>
                <w:szCs w:val="21"/>
              </w:rPr>
              <w:br/>
            </w:r>
            <w:r w:rsidR="00A2223A" w:rsidRPr="000541B3">
              <w:rPr>
                <w:rFonts w:asciiTheme="minorEastAsia" w:eastAsiaTheme="minorEastAsia" w:hAnsiTheme="minorEastAsia" w:cs="宋体" w:hint="eastAsia"/>
                <w:color w:val="000000"/>
                <w:kern w:val="0"/>
                <w:sz w:val="21"/>
                <w:szCs w:val="21"/>
              </w:rPr>
              <w:t>上面外形规格：（左右*前后*高度）</w:t>
            </w:r>
            <w:r w:rsidRPr="000541B3">
              <w:rPr>
                <w:rFonts w:asciiTheme="minorEastAsia" w:eastAsiaTheme="minorEastAsia" w:hAnsiTheme="minorEastAsia" w:cs="宋体" w:hint="eastAsia"/>
                <w:color w:val="000000"/>
                <w:kern w:val="0"/>
                <w:sz w:val="21"/>
                <w:szCs w:val="21"/>
              </w:rPr>
              <w:t>1100</w:t>
            </w:r>
            <w:r w:rsidR="00E41360" w:rsidRPr="000541B3">
              <w:rPr>
                <w:rFonts w:asciiTheme="minorEastAsia" w:eastAsiaTheme="minorEastAsia" w:hAnsiTheme="minorEastAsia" w:cs="宋体" w:hint="eastAsia"/>
                <w:color w:val="000000"/>
                <w:kern w:val="0"/>
                <w:sz w:val="21"/>
                <w:szCs w:val="21"/>
              </w:rPr>
              <w:t>mm</w:t>
            </w:r>
            <w:r w:rsidRPr="000541B3">
              <w:rPr>
                <w:rFonts w:asciiTheme="minorEastAsia" w:eastAsiaTheme="minorEastAsia" w:hAnsiTheme="minorEastAsia" w:cs="宋体" w:hint="eastAsia"/>
                <w:color w:val="000000"/>
                <w:kern w:val="0"/>
                <w:sz w:val="21"/>
                <w:szCs w:val="21"/>
              </w:rPr>
              <w:t>*</w:t>
            </w:r>
            <w:r w:rsidR="00A2223A" w:rsidRPr="000541B3">
              <w:rPr>
                <w:rFonts w:asciiTheme="minorEastAsia" w:eastAsiaTheme="minorEastAsia" w:hAnsiTheme="minorEastAsia" w:cs="宋体" w:hint="eastAsia"/>
                <w:color w:val="000000"/>
                <w:kern w:val="0"/>
                <w:sz w:val="21"/>
                <w:szCs w:val="21"/>
              </w:rPr>
              <w:t xml:space="preserve"> </w:t>
            </w:r>
            <w:r w:rsidRPr="000541B3">
              <w:rPr>
                <w:rFonts w:asciiTheme="minorEastAsia" w:eastAsiaTheme="minorEastAsia" w:hAnsiTheme="minorEastAsia" w:cs="宋体" w:hint="eastAsia"/>
                <w:color w:val="000000"/>
                <w:kern w:val="0"/>
                <w:sz w:val="21"/>
                <w:szCs w:val="21"/>
              </w:rPr>
              <w:t>680</w:t>
            </w:r>
            <w:r w:rsidR="00E41360" w:rsidRPr="000541B3">
              <w:rPr>
                <w:rFonts w:asciiTheme="minorEastAsia" w:eastAsiaTheme="minorEastAsia" w:hAnsiTheme="minorEastAsia" w:cs="宋体" w:hint="eastAsia"/>
                <w:color w:val="000000"/>
                <w:kern w:val="0"/>
                <w:sz w:val="21"/>
                <w:szCs w:val="21"/>
              </w:rPr>
              <w:t>mm</w:t>
            </w:r>
            <w:r w:rsidRPr="000541B3">
              <w:rPr>
                <w:rFonts w:asciiTheme="minorEastAsia" w:eastAsiaTheme="minorEastAsia" w:hAnsiTheme="minorEastAsia" w:cs="宋体" w:hint="eastAsia"/>
                <w:color w:val="000000"/>
                <w:kern w:val="0"/>
                <w:sz w:val="21"/>
                <w:szCs w:val="21"/>
              </w:rPr>
              <w:t>*</w:t>
            </w:r>
            <w:r w:rsidR="00A2223A" w:rsidRPr="000541B3">
              <w:rPr>
                <w:rFonts w:asciiTheme="minorEastAsia" w:eastAsiaTheme="minorEastAsia" w:hAnsiTheme="minorEastAsia" w:cs="宋体" w:hint="eastAsia"/>
                <w:color w:val="000000"/>
                <w:kern w:val="0"/>
                <w:sz w:val="21"/>
                <w:szCs w:val="21"/>
              </w:rPr>
              <w:t xml:space="preserve"> </w:t>
            </w:r>
            <w:r w:rsidRPr="000541B3">
              <w:rPr>
                <w:rFonts w:asciiTheme="minorEastAsia" w:eastAsiaTheme="minorEastAsia" w:hAnsiTheme="minorEastAsia" w:cs="宋体" w:hint="eastAsia"/>
                <w:color w:val="000000"/>
                <w:kern w:val="0"/>
                <w:sz w:val="21"/>
                <w:szCs w:val="21"/>
              </w:rPr>
              <w:t>310mm</w:t>
            </w:r>
            <w:r w:rsidR="00E41360" w:rsidRPr="000541B3">
              <w:rPr>
                <w:rFonts w:asciiTheme="minorEastAsia" w:eastAsiaTheme="minorEastAsia" w:hAnsiTheme="minorEastAsia" w:cs="宋体" w:hint="eastAsia"/>
                <w:color w:val="000000"/>
                <w:kern w:val="0"/>
                <w:sz w:val="21"/>
                <w:szCs w:val="21"/>
              </w:rPr>
              <w:t>（±5mm）</w:t>
            </w:r>
            <w:r w:rsidRPr="000541B3">
              <w:rPr>
                <w:rFonts w:asciiTheme="minorEastAsia" w:eastAsiaTheme="minorEastAsia" w:hAnsiTheme="minorEastAsia" w:cs="宋体" w:hint="eastAsia"/>
                <w:color w:val="000000"/>
                <w:kern w:val="0"/>
                <w:sz w:val="21"/>
                <w:szCs w:val="21"/>
              </w:rPr>
              <w:br/>
            </w:r>
            <w:r w:rsidR="00E41360" w:rsidRPr="000541B3">
              <w:rPr>
                <w:rFonts w:asciiTheme="minorEastAsia" w:eastAsiaTheme="minorEastAsia" w:hAnsiTheme="minorEastAsia" w:cs="宋体" w:hint="eastAsia"/>
                <w:color w:val="000000"/>
                <w:kern w:val="0"/>
                <w:sz w:val="21"/>
                <w:szCs w:val="21"/>
              </w:rPr>
              <w:t>下面外形规格：</w:t>
            </w:r>
            <w:r w:rsidR="00A2223A" w:rsidRPr="000541B3">
              <w:rPr>
                <w:rFonts w:asciiTheme="minorEastAsia" w:eastAsiaTheme="minorEastAsia" w:hAnsiTheme="minorEastAsia" w:cs="宋体" w:hint="eastAsia"/>
                <w:color w:val="000000"/>
                <w:kern w:val="0"/>
                <w:sz w:val="21"/>
                <w:szCs w:val="21"/>
              </w:rPr>
              <w:t>（左右*前后*高度）</w:t>
            </w:r>
            <w:r w:rsidRPr="000541B3">
              <w:rPr>
                <w:rFonts w:asciiTheme="minorEastAsia" w:eastAsiaTheme="minorEastAsia" w:hAnsiTheme="minorEastAsia" w:cs="宋体" w:hint="eastAsia"/>
                <w:color w:val="000000"/>
                <w:kern w:val="0"/>
                <w:sz w:val="21"/>
                <w:szCs w:val="21"/>
              </w:rPr>
              <w:t>850</w:t>
            </w:r>
            <w:r w:rsidR="00E41360" w:rsidRPr="000541B3">
              <w:rPr>
                <w:rFonts w:asciiTheme="minorEastAsia" w:eastAsiaTheme="minorEastAsia" w:hAnsiTheme="minorEastAsia" w:cs="宋体" w:hint="eastAsia"/>
                <w:color w:val="000000"/>
                <w:kern w:val="0"/>
                <w:sz w:val="21"/>
                <w:szCs w:val="21"/>
              </w:rPr>
              <w:t>mm</w:t>
            </w:r>
            <w:r w:rsidRPr="000541B3">
              <w:rPr>
                <w:rFonts w:asciiTheme="minorEastAsia" w:eastAsiaTheme="minorEastAsia" w:hAnsiTheme="minorEastAsia" w:cs="宋体" w:hint="eastAsia"/>
                <w:color w:val="000000"/>
                <w:kern w:val="0"/>
                <w:sz w:val="21"/>
                <w:szCs w:val="21"/>
              </w:rPr>
              <w:t>*640</w:t>
            </w:r>
            <w:r w:rsidR="00E41360" w:rsidRPr="000541B3">
              <w:rPr>
                <w:rFonts w:asciiTheme="minorEastAsia" w:eastAsiaTheme="minorEastAsia" w:hAnsiTheme="minorEastAsia" w:cs="宋体" w:hint="eastAsia"/>
                <w:color w:val="000000"/>
                <w:kern w:val="0"/>
                <w:sz w:val="21"/>
                <w:szCs w:val="21"/>
              </w:rPr>
              <w:t>mm</w:t>
            </w:r>
            <w:r w:rsidRPr="000541B3">
              <w:rPr>
                <w:rFonts w:asciiTheme="minorEastAsia" w:eastAsiaTheme="minorEastAsia" w:hAnsiTheme="minorEastAsia" w:cs="宋体" w:hint="eastAsia"/>
                <w:color w:val="000000"/>
                <w:kern w:val="0"/>
                <w:sz w:val="21"/>
                <w:szCs w:val="21"/>
              </w:rPr>
              <w:t>*640mm</w:t>
            </w:r>
            <w:r w:rsidR="00E41360" w:rsidRPr="000541B3">
              <w:rPr>
                <w:rFonts w:asciiTheme="minorEastAsia" w:eastAsiaTheme="minorEastAsia" w:hAnsiTheme="minorEastAsia" w:cs="宋体" w:hint="eastAsia"/>
                <w:color w:val="000000"/>
                <w:kern w:val="0"/>
                <w:sz w:val="21"/>
                <w:szCs w:val="21"/>
              </w:rPr>
              <w:t>（±5mm）</w:t>
            </w:r>
            <w:r w:rsidRPr="000541B3">
              <w:rPr>
                <w:rFonts w:asciiTheme="minorEastAsia" w:eastAsiaTheme="minorEastAsia" w:hAnsiTheme="minorEastAsia" w:cs="宋体" w:hint="eastAsia"/>
                <w:color w:val="000000"/>
                <w:kern w:val="0"/>
                <w:sz w:val="21"/>
                <w:szCs w:val="21"/>
              </w:rPr>
              <w:br/>
            </w:r>
            <w:r w:rsidR="00E41360" w:rsidRPr="000541B3">
              <w:rPr>
                <w:rFonts w:asciiTheme="minorEastAsia" w:eastAsiaTheme="minorEastAsia" w:hAnsiTheme="minorEastAsia" w:cs="宋体" w:hint="eastAsia"/>
                <w:color w:val="000000"/>
                <w:kern w:val="0"/>
                <w:sz w:val="21"/>
                <w:szCs w:val="21"/>
              </w:rPr>
              <w:t>总体外形规格：</w:t>
            </w:r>
            <w:r w:rsidR="00A2223A" w:rsidRPr="000541B3">
              <w:rPr>
                <w:rFonts w:asciiTheme="minorEastAsia" w:eastAsiaTheme="minorEastAsia" w:hAnsiTheme="minorEastAsia" w:cs="宋体" w:hint="eastAsia"/>
                <w:color w:val="000000"/>
                <w:kern w:val="0"/>
                <w:sz w:val="21"/>
                <w:szCs w:val="21"/>
              </w:rPr>
              <w:t>（左右*前后*高度）</w:t>
            </w:r>
            <w:r w:rsidRPr="000541B3">
              <w:rPr>
                <w:rFonts w:asciiTheme="minorEastAsia" w:eastAsiaTheme="minorEastAsia" w:hAnsiTheme="minorEastAsia" w:cs="宋体" w:hint="eastAsia"/>
                <w:color w:val="000000"/>
                <w:kern w:val="0"/>
                <w:sz w:val="21"/>
                <w:szCs w:val="21"/>
              </w:rPr>
              <w:t>1100</w:t>
            </w:r>
            <w:r w:rsidR="00E41360" w:rsidRPr="000541B3">
              <w:rPr>
                <w:rFonts w:asciiTheme="minorEastAsia" w:eastAsiaTheme="minorEastAsia" w:hAnsiTheme="minorEastAsia" w:cs="宋体" w:hint="eastAsia"/>
                <w:color w:val="000000"/>
                <w:kern w:val="0"/>
                <w:sz w:val="21"/>
                <w:szCs w:val="21"/>
              </w:rPr>
              <w:t>mm</w:t>
            </w:r>
            <w:r w:rsidRPr="000541B3">
              <w:rPr>
                <w:rFonts w:asciiTheme="minorEastAsia" w:eastAsiaTheme="minorEastAsia" w:hAnsiTheme="minorEastAsia" w:cs="宋体" w:hint="eastAsia"/>
                <w:color w:val="000000"/>
                <w:kern w:val="0"/>
                <w:sz w:val="21"/>
                <w:szCs w:val="21"/>
              </w:rPr>
              <w:t>*</w:t>
            </w:r>
            <w:r w:rsidR="00A2223A" w:rsidRPr="000541B3">
              <w:rPr>
                <w:rFonts w:asciiTheme="minorEastAsia" w:eastAsiaTheme="minorEastAsia" w:hAnsiTheme="minorEastAsia" w:cs="宋体" w:hint="eastAsia"/>
                <w:color w:val="000000"/>
                <w:kern w:val="0"/>
                <w:sz w:val="21"/>
                <w:szCs w:val="21"/>
              </w:rPr>
              <w:t xml:space="preserve"> </w:t>
            </w:r>
            <w:r w:rsidRPr="000541B3">
              <w:rPr>
                <w:rFonts w:asciiTheme="minorEastAsia" w:eastAsiaTheme="minorEastAsia" w:hAnsiTheme="minorEastAsia" w:cs="宋体" w:hint="eastAsia"/>
                <w:color w:val="000000"/>
                <w:kern w:val="0"/>
                <w:sz w:val="21"/>
                <w:szCs w:val="21"/>
              </w:rPr>
              <w:t>680</w:t>
            </w:r>
            <w:r w:rsidR="00E41360" w:rsidRPr="000541B3">
              <w:rPr>
                <w:rFonts w:asciiTheme="minorEastAsia" w:eastAsiaTheme="minorEastAsia" w:hAnsiTheme="minorEastAsia" w:cs="宋体" w:hint="eastAsia"/>
                <w:color w:val="000000"/>
                <w:kern w:val="0"/>
                <w:sz w:val="21"/>
                <w:szCs w:val="21"/>
              </w:rPr>
              <w:t>mm</w:t>
            </w:r>
            <w:r w:rsidRPr="000541B3">
              <w:rPr>
                <w:rFonts w:asciiTheme="minorEastAsia" w:eastAsiaTheme="minorEastAsia" w:hAnsiTheme="minorEastAsia" w:cs="宋体" w:hint="eastAsia"/>
                <w:color w:val="000000"/>
                <w:kern w:val="0"/>
                <w:sz w:val="21"/>
                <w:szCs w:val="21"/>
              </w:rPr>
              <w:t>*</w:t>
            </w:r>
            <w:r w:rsidR="00A2223A" w:rsidRPr="000541B3">
              <w:rPr>
                <w:rFonts w:asciiTheme="minorEastAsia" w:eastAsiaTheme="minorEastAsia" w:hAnsiTheme="minorEastAsia" w:cs="宋体" w:hint="eastAsia"/>
                <w:color w:val="000000"/>
                <w:kern w:val="0"/>
                <w:sz w:val="21"/>
                <w:szCs w:val="21"/>
              </w:rPr>
              <w:t xml:space="preserve"> </w:t>
            </w:r>
            <w:r w:rsidRPr="000541B3">
              <w:rPr>
                <w:rFonts w:asciiTheme="minorEastAsia" w:eastAsiaTheme="minorEastAsia" w:hAnsiTheme="minorEastAsia" w:cs="宋体" w:hint="eastAsia"/>
                <w:color w:val="000000"/>
                <w:kern w:val="0"/>
                <w:sz w:val="21"/>
                <w:szCs w:val="21"/>
              </w:rPr>
              <w:t>950mm</w:t>
            </w:r>
            <w:r w:rsidR="00E41360" w:rsidRPr="000541B3">
              <w:rPr>
                <w:rFonts w:asciiTheme="minorEastAsia" w:eastAsiaTheme="minorEastAsia" w:hAnsiTheme="minorEastAsia" w:cs="宋体" w:hint="eastAsia"/>
                <w:color w:val="000000"/>
                <w:kern w:val="0"/>
                <w:sz w:val="21"/>
                <w:szCs w:val="21"/>
              </w:rPr>
              <w:t>（±5mm）</w:t>
            </w:r>
            <w:r w:rsidRPr="000541B3">
              <w:rPr>
                <w:rFonts w:asciiTheme="minorEastAsia" w:eastAsiaTheme="minorEastAsia" w:hAnsiTheme="minorEastAsia" w:cs="宋体" w:hint="eastAsia"/>
                <w:color w:val="000000"/>
                <w:kern w:val="0"/>
                <w:sz w:val="21"/>
                <w:szCs w:val="21"/>
              </w:rPr>
              <w:br/>
              <w:t>2、国标19英寸机架。</w:t>
            </w:r>
            <w:r w:rsidRPr="000541B3">
              <w:rPr>
                <w:rFonts w:asciiTheme="minorEastAsia" w:eastAsiaTheme="minorEastAsia" w:hAnsiTheme="minorEastAsia" w:cs="宋体" w:hint="eastAsia"/>
                <w:color w:val="000000"/>
                <w:kern w:val="0"/>
                <w:sz w:val="21"/>
                <w:szCs w:val="21"/>
              </w:rPr>
              <w:br/>
              <w:t>3、钢木结合材料一体成型；木质扶手；桌面木质花纹转印技术；全封闭式结构，保障了多媒体设备的安全性。</w:t>
            </w:r>
            <w:r w:rsidRPr="000541B3">
              <w:rPr>
                <w:rFonts w:asciiTheme="minorEastAsia" w:eastAsiaTheme="minorEastAsia" w:hAnsiTheme="minorEastAsia" w:cs="宋体" w:hint="eastAsia"/>
                <w:color w:val="000000"/>
                <w:kern w:val="0"/>
                <w:sz w:val="21"/>
                <w:szCs w:val="21"/>
              </w:rPr>
              <w:br/>
              <w:t>4、液晶显示器采用开放式，桌面有钢化玻璃保护，关闭后所有设备都隐藏在讲台内。</w:t>
            </w:r>
            <w:r w:rsidRPr="000541B3">
              <w:rPr>
                <w:rFonts w:asciiTheme="minorEastAsia" w:eastAsiaTheme="minorEastAsia" w:hAnsiTheme="minorEastAsia" w:cs="宋体" w:hint="eastAsia"/>
                <w:color w:val="000000"/>
                <w:kern w:val="0"/>
                <w:sz w:val="21"/>
                <w:szCs w:val="21"/>
              </w:rPr>
              <w:br/>
              <w:t>5、键盘采用抽屉式操作，显示器、中央控制系统、键盘互不影响独立操作。</w:t>
            </w:r>
            <w:r w:rsidRPr="000541B3">
              <w:rPr>
                <w:rFonts w:asciiTheme="minorEastAsia" w:eastAsiaTheme="minorEastAsia" w:hAnsiTheme="minorEastAsia" w:cs="宋体" w:hint="eastAsia"/>
                <w:color w:val="000000"/>
                <w:kern w:val="0"/>
                <w:sz w:val="21"/>
                <w:szCs w:val="21"/>
              </w:rPr>
              <w:br/>
              <w:t>6、右侧采用隐藏抽拉式设计，安装视频展示台。</w:t>
            </w:r>
            <w:r w:rsidRPr="000541B3">
              <w:rPr>
                <w:rFonts w:asciiTheme="minorEastAsia" w:eastAsiaTheme="minorEastAsia" w:hAnsiTheme="minorEastAsia" w:cs="宋体" w:hint="eastAsia"/>
                <w:color w:val="000000"/>
                <w:kern w:val="0"/>
                <w:sz w:val="21"/>
                <w:szCs w:val="21"/>
              </w:rPr>
              <w:br/>
              <w:t xml:space="preserve">7、桌面设置电源插座，USB，HDMI等接口。                                                            </w:t>
            </w:r>
          </w:p>
        </w:tc>
        <w:tc>
          <w:tcPr>
            <w:tcW w:w="708" w:type="dxa"/>
            <w:vAlign w:val="center"/>
          </w:tcPr>
          <w:p w:rsidR="00447243" w:rsidRPr="000541B3" w:rsidRDefault="009950F1"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张</w:t>
            </w:r>
          </w:p>
        </w:tc>
        <w:tc>
          <w:tcPr>
            <w:tcW w:w="709"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18</w:t>
            </w:r>
          </w:p>
        </w:tc>
      </w:tr>
      <w:tr w:rsidR="00447243" w:rsidRPr="000541B3" w:rsidTr="000541B3">
        <w:trPr>
          <w:trHeight w:val="4033"/>
          <w:jc w:val="center"/>
        </w:trPr>
        <w:tc>
          <w:tcPr>
            <w:tcW w:w="73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4</w:t>
            </w:r>
          </w:p>
        </w:tc>
        <w:tc>
          <w:tcPr>
            <w:tcW w:w="960"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教学计算机</w:t>
            </w:r>
          </w:p>
        </w:tc>
        <w:tc>
          <w:tcPr>
            <w:tcW w:w="6782" w:type="dxa"/>
            <w:shd w:val="clear" w:color="000000" w:fill="FFFFFF"/>
            <w:vAlign w:val="center"/>
          </w:tcPr>
          <w:p w:rsidR="00F0651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商用台式计算机</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1.CPU：Intel 第十一代CPU 酷睿六核I5-11400处理器或</w:t>
            </w:r>
            <w:r w:rsidR="00F06513" w:rsidRPr="000541B3">
              <w:rPr>
                <w:rFonts w:asciiTheme="minorEastAsia" w:eastAsiaTheme="minorEastAsia" w:hAnsiTheme="minorEastAsia" w:cs="宋体" w:hint="eastAsia"/>
                <w:color w:val="000000"/>
                <w:kern w:val="0"/>
                <w:sz w:val="21"/>
                <w:szCs w:val="21"/>
              </w:rPr>
              <w:t>同级别产品；</w:t>
            </w:r>
            <w:r w:rsidRPr="000541B3">
              <w:rPr>
                <w:rFonts w:asciiTheme="minorEastAsia" w:eastAsiaTheme="minorEastAsia" w:hAnsiTheme="minorEastAsia" w:cs="宋体" w:hint="eastAsia"/>
                <w:color w:val="000000"/>
                <w:kern w:val="0"/>
                <w:sz w:val="21"/>
                <w:szCs w:val="21"/>
              </w:rPr>
              <w:br/>
              <w:t>2.主板：英特尔B560或</w:t>
            </w:r>
            <w:r w:rsidR="009950F1" w:rsidRPr="000541B3">
              <w:rPr>
                <w:rFonts w:asciiTheme="minorEastAsia" w:eastAsiaTheme="minorEastAsia" w:hAnsiTheme="minorEastAsia" w:cs="宋体" w:hint="eastAsia"/>
                <w:color w:val="000000"/>
                <w:kern w:val="0"/>
                <w:sz w:val="21"/>
                <w:szCs w:val="21"/>
              </w:rPr>
              <w:t>同级别产品</w:t>
            </w:r>
            <w:r w:rsidRPr="000541B3">
              <w:rPr>
                <w:rFonts w:asciiTheme="minorEastAsia" w:eastAsiaTheme="minorEastAsia" w:hAnsiTheme="minorEastAsia" w:cs="宋体" w:hint="eastAsia"/>
                <w:color w:val="000000"/>
                <w:kern w:val="0"/>
                <w:sz w:val="21"/>
                <w:szCs w:val="21"/>
              </w:rPr>
              <w:t>，单路供电(不接受H系列主板)</w:t>
            </w:r>
            <w:r w:rsidRPr="000541B3">
              <w:rPr>
                <w:rFonts w:asciiTheme="minorEastAsia" w:eastAsiaTheme="minorEastAsia" w:hAnsiTheme="minorEastAsia" w:cs="宋体" w:hint="eastAsia"/>
                <w:color w:val="000000"/>
                <w:kern w:val="0"/>
                <w:sz w:val="21"/>
                <w:szCs w:val="21"/>
              </w:rPr>
              <w:br/>
              <w:t>3.内存：</w:t>
            </w:r>
            <w:r w:rsidR="009950F1"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8G DDR4，频率≥2666MHz</w:t>
            </w:r>
            <w:r w:rsidRPr="000541B3">
              <w:rPr>
                <w:rFonts w:asciiTheme="minorEastAsia" w:eastAsiaTheme="minorEastAsia" w:hAnsiTheme="minorEastAsia" w:cs="宋体" w:hint="eastAsia"/>
                <w:color w:val="000000"/>
                <w:kern w:val="0"/>
                <w:sz w:val="21"/>
                <w:szCs w:val="21"/>
              </w:rPr>
              <w:br/>
              <w:t>4.硬盘：</w:t>
            </w:r>
            <w:r w:rsidR="009950F1" w:rsidRPr="000541B3">
              <w:rPr>
                <w:rFonts w:asciiTheme="minorEastAsia" w:eastAsiaTheme="minorEastAsia" w:hAnsiTheme="minorEastAsia" w:cs="宋体" w:hint="eastAsia"/>
                <w:color w:val="000000"/>
                <w:kern w:val="0"/>
                <w:sz w:val="21"/>
                <w:szCs w:val="21"/>
              </w:rPr>
              <w:t>≥</w:t>
            </w:r>
            <w:r w:rsidRPr="000541B3">
              <w:rPr>
                <w:rFonts w:asciiTheme="minorEastAsia" w:eastAsiaTheme="minorEastAsia" w:hAnsiTheme="minorEastAsia" w:cs="宋体" w:hint="eastAsia"/>
                <w:color w:val="000000"/>
                <w:kern w:val="0"/>
                <w:sz w:val="21"/>
                <w:szCs w:val="21"/>
              </w:rPr>
              <w:t>256GB SSD硬盘</w:t>
            </w:r>
            <w:r w:rsidRPr="000541B3">
              <w:rPr>
                <w:rFonts w:asciiTheme="minorEastAsia" w:eastAsiaTheme="minorEastAsia" w:hAnsiTheme="minorEastAsia" w:cs="宋体" w:hint="eastAsia"/>
                <w:color w:val="000000"/>
                <w:kern w:val="0"/>
                <w:sz w:val="21"/>
                <w:szCs w:val="21"/>
              </w:rPr>
              <w:br/>
              <w:t>5.电源：≤180W，单路12V输出，PFC100-127V/220V-240V节能电源</w:t>
            </w:r>
            <w:r w:rsidRPr="000541B3">
              <w:rPr>
                <w:rFonts w:asciiTheme="minorEastAsia" w:eastAsiaTheme="minorEastAsia" w:hAnsiTheme="minorEastAsia" w:cs="宋体" w:hint="eastAsia"/>
                <w:color w:val="000000"/>
                <w:kern w:val="0"/>
                <w:sz w:val="21"/>
                <w:szCs w:val="21"/>
              </w:rPr>
              <w:br/>
              <w:t>6.键鼠：电光抗菌鼠标及防水抗菌键盘</w:t>
            </w:r>
            <w:r w:rsidRPr="000541B3">
              <w:rPr>
                <w:rFonts w:asciiTheme="minorEastAsia" w:eastAsiaTheme="minorEastAsia" w:hAnsiTheme="minorEastAsia" w:cs="宋体" w:hint="eastAsia"/>
                <w:color w:val="000000"/>
                <w:kern w:val="0"/>
                <w:sz w:val="21"/>
                <w:szCs w:val="21"/>
              </w:rPr>
              <w:br/>
              <w:t>7.网卡：集成千兆网卡</w:t>
            </w:r>
            <w:r w:rsidRPr="000541B3">
              <w:rPr>
                <w:rFonts w:asciiTheme="minorEastAsia" w:eastAsiaTheme="minorEastAsia" w:hAnsiTheme="minorEastAsia" w:cs="宋体" w:hint="eastAsia"/>
                <w:color w:val="000000"/>
                <w:kern w:val="0"/>
                <w:sz w:val="21"/>
                <w:szCs w:val="21"/>
              </w:rPr>
              <w:br/>
              <w:t>8.接口及特性：1个PCIe x16、2个PCIe x1、1个PCI，2个M.2；前置6个USB 3.2 Gen1， 1个麦克风插孔，1个耳机/麦克风combo插孔；后置2个USB 2.0，2个USB 3.2 Gen1，2个PS/2，1个串口，1个VGA，1个HDMI，1个DP，1个RJ-45，1个耳机插孔，1个麦克风插孔，1个Line-in插孔。机箱不大于15L，前面板有可拆洗防尘罩，后面板有串并口专用扩展位，顶置提手、开关键、Reset键及资产管理标签位</w:t>
            </w:r>
            <w:r w:rsidRPr="000541B3">
              <w:rPr>
                <w:rFonts w:asciiTheme="minorEastAsia" w:eastAsiaTheme="minorEastAsia" w:hAnsiTheme="minorEastAsia" w:cs="宋体" w:hint="eastAsia"/>
                <w:color w:val="000000"/>
                <w:kern w:val="0"/>
                <w:sz w:val="21"/>
                <w:szCs w:val="21"/>
              </w:rPr>
              <w:br/>
              <w:t>9.显卡：集成显卡</w:t>
            </w:r>
            <w:r w:rsidRPr="000541B3">
              <w:rPr>
                <w:rFonts w:asciiTheme="minorEastAsia" w:eastAsiaTheme="minorEastAsia" w:hAnsiTheme="minorEastAsia" w:cs="宋体" w:hint="eastAsia"/>
                <w:color w:val="000000"/>
                <w:kern w:val="0"/>
                <w:sz w:val="21"/>
                <w:szCs w:val="21"/>
              </w:rPr>
              <w:br/>
              <w:t>10.操作系统：原厂预装Windows 10 home操作系统</w:t>
            </w:r>
            <w:r w:rsidRPr="000541B3">
              <w:rPr>
                <w:rFonts w:asciiTheme="minorEastAsia" w:eastAsiaTheme="minorEastAsia" w:hAnsiTheme="minorEastAsia" w:cs="宋体" w:hint="eastAsia"/>
                <w:color w:val="000000"/>
                <w:kern w:val="0"/>
                <w:sz w:val="21"/>
                <w:szCs w:val="21"/>
              </w:rPr>
              <w:br/>
              <w:t xml:space="preserve">11.显示器：20寸低蓝光，低辐射LED </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12.随机安装管理软件：（1）主板集成硬盘保护（非硬件卡），具备增量传输功、断线续传等功能，支持动态显示网络故障点；（2）支持GPT分区格式下，Win10 系统复制功能，方便创建多系统环境；（3）支持双硬盘保护，支持不同接口硬盘混用，单块硬盘容量最大可支持2TB；支持GPT与MBR双分区格式；（4）具备进度排程功能，机房模式下可设置恢复排程；个人模式下可设置创建进度排程；（5）具备虚拟磁盘功能，可将进度点数据加载至虚拟磁盘，并拷贝至不保护分区或移动设备上，方便操作</w:t>
            </w:r>
            <w:r w:rsidRPr="000541B3">
              <w:rPr>
                <w:rFonts w:asciiTheme="minorEastAsia" w:eastAsiaTheme="minorEastAsia" w:hAnsiTheme="minorEastAsia" w:cs="宋体" w:hint="eastAsia"/>
                <w:color w:val="000000"/>
                <w:kern w:val="0"/>
                <w:sz w:val="21"/>
                <w:szCs w:val="21"/>
              </w:rPr>
              <w:br/>
              <w:t>13.产品可靠性要求：提供产品3C，节能，绿色环保认证；产品通过阻燃试验，达到外壳V-0，印制板V-0级别，噪音声压级≤5dB；产品对人体的低频电磁辐射＜0.65%。</w:t>
            </w:r>
          </w:p>
        </w:tc>
        <w:tc>
          <w:tcPr>
            <w:tcW w:w="70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套</w:t>
            </w:r>
          </w:p>
        </w:tc>
        <w:tc>
          <w:tcPr>
            <w:tcW w:w="709"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18</w:t>
            </w:r>
          </w:p>
        </w:tc>
      </w:tr>
      <w:tr w:rsidR="00447243" w:rsidRPr="000541B3" w:rsidTr="000541B3">
        <w:trPr>
          <w:trHeight w:val="489"/>
          <w:jc w:val="center"/>
        </w:trPr>
        <w:tc>
          <w:tcPr>
            <w:tcW w:w="73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5</w:t>
            </w:r>
          </w:p>
        </w:tc>
        <w:tc>
          <w:tcPr>
            <w:tcW w:w="960"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多功能网络音箱</w:t>
            </w:r>
            <w:r w:rsidR="007E25E4" w:rsidRPr="000541B3">
              <w:rPr>
                <w:rFonts w:asciiTheme="minorEastAsia" w:eastAsiaTheme="minorEastAsia" w:hAnsiTheme="minorEastAsia" w:cs="宋体" w:hint="eastAsia"/>
                <w:color w:val="000000"/>
                <w:kern w:val="0"/>
                <w:sz w:val="21"/>
                <w:szCs w:val="21"/>
              </w:rPr>
              <w:t>（定制）</w:t>
            </w:r>
          </w:p>
        </w:tc>
        <w:tc>
          <w:tcPr>
            <w:tcW w:w="6782"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1.专业一体化壁挂式设计，木质箱体。</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2.配置IP网络广播解码模块，与校内原有IP广播系统无缝对接。                                                                                                                          3.带两路受控的24V输出接口，可以实现声光同步输出，可用于特殊教育学校。</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4.内置D类数字功放，带2 x 1 5 W功率输出( 8欧定阻)输出，发热小，功效更高。</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5.带本地线路输入一路，音量可调；话筒输入一路，音量、高低音可调。</w:t>
            </w:r>
            <w:r w:rsidRPr="000541B3">
              <w:rPr>
                <w:rFonts w:asciiTheme="minorEastAsia" w:eastAsiaTheme="minorEastAsia" w:hAnsiTheme="minorEastAsia" w:cs="宋体" w:hint="eastAsia"/>
                <w:color w:val="000000"/>
                <w:kern w:val="0"/>
                <w:sz w:val="21"/>
                <w:szCs w:val="21"/>
              </w:rPr>
              <w:br w:type="page"/>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6.可以选配巡检模块，可以实现终端远程故障诊断，在机房通过远程巡检快速判断音箱的工作状态是否正常、高低音喇叭单元工作是否正常、音质是否正常。</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7.带信息推送功能，系统崩溃或网络瘫痪后，也可以独立执行定时任务，保证系统的平稳运行（选配）。</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8.预留蓝牙天线接口，选配蓝牙接收模块和蓝牙话筒，可以实现蓝牙语音扩声。</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br w:type="page"/>
              <w:t>9.带1 0 0 V定压保障接口，可以选配定压保障模块，实现定压保障功能。</w:t>
            </w:r>
            <w:r w:rsidRPr="000541B3">
              <w:rPr>
                <w:rFonts w:asciiTheme="minorEastAsia" w:eastAsiaTheme="minorEastAsia" w:hAnsiTheme="minorEastAsia" w:cs="宋体" w:hint="eastAsia"/>
                <w:color w:val="000000"/>
                <w:kern w:val="0"/>
                <w:sz w:val="21"/>
                <w:szCs w:val="21"/>
              </w:rPr>
              <w:br w:type="page"/>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10.带音频应急保障功能，和1 0 0 V定压保障功能一起组成网络信号的双重保障功能。（提供设备应急输入接口实物图）</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11.灵敏度：≥9 0 d B±3 d B。</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12.网络接入口：R J 4 5×1。</w:t>
            </w:r>
          </w:p>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13.内置数字功放：≥2×1 5 W / 8Ω。</w:t>
            </w:r>
          </w:p>
          <w:p w:rsidR="007E25E4"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br w:type="page"/>
              <w:t>14.单元规格：4.5吋宽频音扬声单元×1；2.75吋高音扬声单元×1。</w:t>
            </w:r>
            <w:r w:rsidRPr="000541B3">
              <w:rPr>
                <w:rFonts w:asciiTheme="minorEastAsia" w:eastAsiaTheme="minorEastAsia" w:hAnsiTheme="minorEastAsia" w:cs="宋体" w:hint="eastAsia"/>
                <w:color w:val="000000"/>
                <w:kern w:val="0"/>
                <w:sz w:val="21"/>
                <w:szCs w:val="21"/>
              </w:rPr>
              <w:br w:type="page"/>
            </w:r>
          </w:p>
          <w:p w:rsidR="00447243" w:rsidRPr="000541B3" w:rsidRDefault="00F0651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尺寸：（长*宽*高）290mm*133mm*240mm</w:t>
            </w:r>
            <w:r w:rsidR="00FD4F47" w:rsidRPr="000541B3">
              <w:rPr>
                <w:rFonts w:asciiTheme="minorEastAsia" w:eastAsiaTheme="minorEastAsia" w:hAnsiTheme="minorEastAsia" w:cs="宋体" w:hint="eastAsia"/>
                <w:color w:val="000000"/>
                <w:kern w:val="0"/>
                <w:sz w:val="21"/>
                <w:szCs w:val="21"/>
              </w:rPr>
              <w:t xml:space="preserve"> （±5mm）</w:t>
            </w:r>
            <w:r w:rsidR="00447243" w:rsidRPr="000541B3">
              <w:rPr>
                <w:rFonts w:asciiTheme="minorEastAsia" w:eastAsiaTheme="minorEastAsia" w:hAnsiTheme="minorEastAsia" w:cs="宋体" w:hint="eastAsia"/>
                <w:color w:val="000000"/>
                <w:kern w:val="0"/>
                <w:sz w:val="21"/>
                <w:szCs w:val="21"/>
              </w:rPr>
              <w:t xml:space="preserve">                                                                                                                                                                                                               </w:t>
            </w:r>
          </w:p>
        </w:tc>
        <w:tc>
          <w:tcPr>
            <w:tcW w:w="70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只</w:t>
            </w:r>
          </w:p>
        </w:tc>
        <w:tc>
          <w:tcPr>
            <w:tcW w:w="709"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18</w:t>
            </w:r>
          </w:p>
        </w:tc>
      </w:tr>
      <w:tr w:rsidR="00447243" w:rsidRPr="000541B3" w:rsidTr="000541B3">
        <w:trPr>
          <w:trHeight w:val="1200"/>
          <w:jc w:val="center"/>
        </w:trPr>
        <w:tc>
          <w:tcPr>
            <w:tcW w:w="734"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lastRenderedPageBreak/>
              <w:t>6</w:t>
            </w:r>
          </w:p>
        </w:tc>
        <w:tc>
          <w:tcPr>
            <w:tcW w:w="960" w:type="dxa"/>
            <w:shd w:val="clear" w:color="auto" w:fill="auto"/>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副音箱</w:t>
            </w:r>
            <w:r w:rsidR="00075C59" w:rsidRPr="000541B3">
              <w:rPr>
                <w:rFonts w:asciiTheme="minorEastAsia" w:eastAsiaTheme="minorEastAsia" w:hAnsiTheme="minorEastAsia" w:cs="宋体" w:hint="eastAsia"/>
                <w:color w:val="000000"/>
                <w:kern w:val="0"/>
                <w:sz w:val="21"/>
                <w:szCs w:val="21"/>
              </w:rPr>
              <w:t>（定制）</w:t>
            </w:r>
          </w:p>
        </w:tc>
        <w:tc>
          <w:tcPr>
            <w:tcW w:w="6782" w:type="dxa"/>
            <w:shd w:val="clear" w:color="000000" w:fill="FFFFFF"/>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1、额定功率：≥15W</w:t>
            </w:r>
            <w:r w:rsidRPr="000541B3">
              <w:rPr>
                <w:rFonts w:asciiTheme="minorEastAsia" w:eastAsiaTheme="minorEastAsia" w:hAnsiTheme="minorEastAsia" w:cs="宋体" w:hint="eastAsia"/>
                <w:color w:val="000000"/>
                <w:kern w:val="0"/>
                <w:sz w:val="21"/>
                <w:szCs w:val="21"/>
              </w:rPr>
              <w:br/>
              <w:t>2、灵敏度：≥90dB</w:t>
            </w:r>
            <w:r w:rsidRPr="000541B3">
              <w:rPr>
                <w:rFonts w:asciiTheme="minorEastAsia" w:eastAsiaTheme="minorEastAsia" w:hAnsiTheme="minorEastAsia" w:cs="宋体" w:hint="eastAsia"/>
                <w:color w:val="000000"/>
                <w:kern w:val="0"/>
                <w:sz w:val="21"/>
                <w:szCs w:val="21"/>
              </w:rPr>
              <w:br/>
              <w:t>3、阻抗：8Ω；</w:t>
            </w:r>
            <w:r w:rsidRPr="000541B3">
              <w:rPr>
                <w:rFonts w:asciiTheme="minorEastAsia" w:eastAsiaTheme="minorEastAsia" w:hAnsiTheme="minorEastAsia" w:cs="宋体" w:hint="eastAsia"/>
                <w:color w:val="000000"/>
                <w:kern w:val="0"/>
                <w:sz w:val="21"/>
                <w:szCs w:val="21"/>
              </w:rPr>
              <w:br/>
              <w:t>4、频响：≥90Hz-17KHz</w:t>
            </w:r>
            <w:r w:rsidRPr="000541B3">
              <w:rPr>
                <w:rFonts w:asciiTheme="minorEastAsia" w:eastAsiaTheme="minorEastAsia" w:hAnsiTheme="minorEastAsia" w:cs="宋体" w:hint="eastAsia"/>
                <w:color w:val="000000"/>
                <w:kern w:val="0"/>
                <w:sz w:val="21"/>
                <w:szCs w:val="21"/>
              </w:rPr>
              <w:br/>
              <w:t>5、单元规格：LF:4吋，HF：2吋</w:t>
            </w:r>
          </w:p>
        </w:tc>
        <w:tc>
          <w:tcPr>
            <w:tcW w:w="70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只</w:t>
            </w:r>
          </w:p>
        </w:tc>
        <w:tc>
          <w:tcPr>
            <w:tcW w:w="709"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18</w:t>
            </w:r>
          </w:p>
        </w:tc>
      </w:tr>
      <w:tr w:rsidR="00447243" w:rsidRPr="000541B3" w:rsidTr="000541B3">
        <w:trPr>
          <w:trHeight w:val="706"/>
          <w:jc w:val="center"/>
        </w:trPr>
        <w:tc>
          <w:tcPr>
            <w:tcW w:w="734"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7</w:t>
            </w:r>
          </w:p>
        </w:tc>
        <w:tc>
          <w:tcPr>
            <w:tcW w:w="960"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视频线</w:t>
            </w:r>
          </w:p>
        </w:tc>
        <w:tc>
          <w:tcPr>
            <w:tcW w:w="6782" w:type="dxa"/>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HDMI高清视频线缆；长度：</w:t>
            </w:r>
            <w:r w:rsidRPr="000541B3">
              <w:rPr>
                <w:rFonts w:asciiTheme="minorEastAsia" w:eastAsiaTheme="minorEastAsia" w:hAnsiTheme="minorEastAsia" w:cs="宋体"/>
                <w:color w:val="000000"/>
                <w:kern w:val="0"/>
                <w:sz w:val="21"/>
                <w:szCs w:val="21"/>
              </w:rPr>
              <w:t>15米;输入输出全金属端子镀金接口，抗氧化；外被性能：常规pvc；屏蔽类型：双屏蔽</w:t>
            </w:r>
            <w:r w:rsidRPr="000541B3">
              <w:rPr>
                <w:rFonts w:asciiTheme="minorEastAsia" w:eastAsiaTheme="minorEastAsia" w:hAnsiTheme="minorEastAsia" w:cs="宋体" w:hint="eastAsia"/>
                <w:color w:val="000000"/>
                <w:kern w:val="0"/>
                <w:sz w:val="21"/>
                <w:szCs w:val="21"/>
              </w:rPr>
              <w:t>。</w:t>
            </w:r>
          </w:p>
        </w:tc>
        <w:tc>
          <w:tcPr>
            <w:tcW w:w="708"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条</w:t>
            </w:r>
          </w:p>
        </w:tc>
        <w:tc>
          <w:tcPr>
            <w:tcW w:w="709" w:type="dxa"/>
            <w:vAlign w:val="center"/>
          </w:tcPr>
          <w:p w:rsidR="00447243" w:rsidRPr="000541B3" w:rsidRDefault="00447243" w:rsidP="000541B3">
            <w:pPr>
              <w:widowControl/>
              <w:spacing w:line="320" w:lineRule="exact"/>
              <w:ind w:firstLineChars="0" w:firstLine="0"/>
              <w:jc w:val="center"/>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36</w:t>
            </w:r>
          </w:p>
        </w:tc>
      </w:tr>
      <w:tr w:rsidR="00447243" w:rsidRPr="000541B3" w:rsidTr="000541B3">
        <w:trPr>
          <w:trHeight w:val="706"/>
          <w:jc w:val="center"/>
        </w:trPr>
        <w:tc>
          <w:tcPr>
            <w:tcW w:w="9893" w:type="dxa"/>
            <w:gridSpan w:val="5"/>
            <w:vAlign w:val="center"/>
          </w:tcPr>
          <w:p w:rsidR="00447243" w:rsidRPr="000541B3" w:rsidRDefault="00447243" w:rsidP="000541B3">
            <w:pPr>
              <w:widowControl/>
              <w:spacing w:line="320" w:lineRule="exact"/>
              <w:ind w:firstLineChars="0" w:firstLine="0"/>
              <w:jc w:val="left"/>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1.交付及实施期限：签订合同后</w:t>
            </w:r>
            <w:r w:rsidR="007E25E4" w:rsidRPr="000541B3">
              <w:rPr>
                <w:rFonts w:asciiTheme="minorEastAsia" w:eastAsiaTheme="minorEastAsia" w:hAnsiTheme="minorEastAsia" w:cs="宋体" w:hint="eastAsia"/>
                <w:color w:val="000000"/>
                <w:kern w:val="0"/>
                <w:sz w:val="21"/>
                <w:szCs w:val="21"/>
              </w:rPr>
              <w:t>60个日历日</w:t>
            </w:r>
            <w:r w:rsidRPr="000541B3">
              <w:rPr>
                <w:rFonts w:asciiTheme="minorEastAsia" w:eastAsiaTheme="minorEastAsia" w:hAnsiTheme="minorEastAsia" w:cs="宋体" w:hint="eastAsia"/>
                <w:color w:val="000000"/>
                <w:kern w:val="0"/>
                <w:sz w:val="21"/>
                <w:szCs w:val="21"/>
              </w:rPr>
              <w:t>；</w:t>
            </w:r>
          </w:p>
          <w:p w:rsidR="00447243" w:rsidRPr="000541B3" w:rsidRDefault="00447243" w:rsidP="000541B3">
            <w:pPr>
              <w:widowControl/>
              <w:spacing w:line="320" w:lineRule="exact"/>
              <w:ind w:firstLineChars="0" w:firstLine="0"/>
              <w:rPr>
                <w:rFonts w:asciiTheme="minorEastAsia" w:eastAsiaTheme="minorEastAsia" w:hAnsiTheme="minorEastAsia" w:cs="宋体"/>
                <w:color w:val="000000"/>
                <w:kern w:val="0"/>
                <w:sz w:val="21"/>
                <w:szCs w:val="21"/>
              </w:rPr>
            </w:pPr>
            <w:r w:rsidRPr="000541B3">
              <w:rPr>
                <w:rFonts w:asciiTheme="minorEastAsia" w:eastAsiaTheme="minorEastAsia" w:hAnsiTheme="minorEastAsia" w:cs="宋体" w:hint="eastAsia"/>
                <w:color w:val="000000"/>
                <w:kern w:val="0"/>
                <w:sz w:val="21"/>
                <w:szCs w:val="21"/>
              </w:rPr>
              <w:t>2.交货地点：青海大学（</w:t>
            </w:r>
            <w:r w:rsidRPr="000541B3">
              <w:rPr>
                <w:rFonts w:asciiTheme="minorEastAsia" w:eastAsiaTheme="minorEastAsia" w:hAnsiTheme="minorEastAsia" w:cs="宋体"/>
                <w:color w:val="000000"/>
                <w:kern w:val="0"/>
                <w:sz w:val="21"/>
                <w:szCs w:val="21"/>
              </w:rPr>
              <w:t>城北区宁大路251号</w:t>
            </w:r>
            <w:r w:rsidRPr="000541B3">
              <w:rPr>
                <w:rFonts w:asciiTheme="minorEastAsia" w:eastAsiaTheme="minorEastAsia" w:hAnsiTheme="minorEastAsia" w:cs="宋体" w:hint="eastAsia"/>
                <w:color w:val="000000"/>
                <w:kern w:val="0"/>
                <w:sz w:val="21"/>
                <w:szCs w:val="21"/>
              </w:rPr>
              <w:t>）。</w:t>
            </w:r>
          </w:p>
        </w:tc>
      </w:tr>
    </w:tbl>
    <w:p w:rsidR="00447243" w:rsidRPr="00447243" w:rsidRDefault="00447243" w:rsidP="00447243">
      <w:pPr>
        <w:pStyle w:val="10"/>
        <w:ind w:firstLineChars="0" w:firstLine="0"/>
      </w:pPr>
    </w:p>
    <w:p w:rsidR="001070DC" w:rsidRDefault="001070DC">
      <w:pPr>
        <w:pStyle w:val="a0"/>
        <w:ind w:firstLineChars="0" w:firstLine="0"/>
      </w:pPr>
    </w:p>
    <w:bookmarkEnd w:id="212"/>
    <w:p w:rsidR="001070DC" w:rsidRDefault="001070DC" w:rsidP="007E5DAA">
      <w:pPr>
        <w:widowControl/>
        <w:spacing w:beforeLines="200" w:afterLines="200" w:line="14" w:lineRule="exact"/>
        <w:ind w:firstLineChars="0" w:firstLine="0"/>
        <w:outlineLvl w:val="1"/>
        <w:rPr>
          <w:rFonts w:ascii="宋体" w:hAnsi="宋体"/>
        </w:rPr>
      </w:pPr>
    </w:p>
    <w:sectPr w:rsidR="001070DC" w:rsidSect="001070D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39C" w:rsidRDefault="00F9739C">
      <w:pPr>
        <w:spacing w:line="240" w:lineRule="auto"/>
        <w:ind w:firstLine="480"/>
      </w:pPr>
      <w:r>
        <w:separator/>
      </w:r>
    </w:p>
  </w:endnote>
  <w:endnote w:type="continuationSeparator" w:id="1">
    <w:p w:rsidR="00F9739C" w:rsidRDefault="00F9739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roman"/>
    <w:pitch w:val="default"/>
    <w:sig w:usb0="00000000" w:usb1="00000000" w:usb2="00000000" w:usb3="00000000" w:csb0="00040001" w:csb1="00000000"/>
  </w:font>
  <w:font w:name="长城仿宋">
    <w:altName w:val="宋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Georgia"/>
    <w:charset w:val="00"/>
    <w:family w:val="auto"/>
    <w:pitch w:val="default"/>
    <w:sig w:usb0="00000003" w:usb1="00000000" w:usb2="00000000" w:usb3="00000000" w:csb0="00000001" w:csb1="00000000"/>
  </w:font>
  <w:font w:name="ヒラギノ角ゴ Pro W3">
    <w:altName w:val="MS Gothic"/>
    <w:charset w:val="80"/>
    <w:family w:val="auto"/>
    <w:pitch w:val="default"/>
    <w:sig w:usb0="00000001" w:usb1="00000000" w:usb2="01000407"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昆仑楷体">
    <w:altName w:val="宋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dobe Heiti Std R">
    <w:altName w:val="宋体"/>
    <w:charset w:val="86"/>
    <w:family w:val="swiss"/>
    <w:pitch w:val="default"/>
    <w:sig w:usb0="00000001" w:usb1="080E0000" w:usb2="00000010" w:usb3="00000000" w:csb0="00040000" w:csb1="00000000"/>
  </w:font>
  <w:font w:name="小标宋">
    <w:altName w:val="宋体"/>
    <w:charset w:val="86"/>
    <w:family w:val="roma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文鼎粗黑">
    <w:altName w:val="黑体"/>
    <w:charset w:val="86"/>
    <w:family w:val="modern"/>
    <w:pitch w:val="default"/>
    <w:sig w:usb0="00000000"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行楷简体">
    <w:altName w:val="微软雅黑"/>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B3" w:rsidRDefault="000541B3">
    <w:pPr>
      <w:pStyle w:val="af0"/>
      <w:framePr w:wrap="around" w:vAnchor="text" w:hAnchor="margin" w:y="1"/>
      <w:ind w:firstLine="360"/>
      <w:rPr>
        <w:rStyle w:val="afe"/>
      </w:rPr>
    </w:pPr>
    <w:r>
      <w:fldChar w:fldCharType="begin"/>
    </w:r>
    <w:r>
      <w:rPr>
        <w:rStyle w:val="afe"/>
      </w:rPr>
      <w:instrText xml:space="preserve">PAGE  </w:instrText>
    </w:r>
    <w:r>
      <w:fldChar w:fldCharType="separate"/>
    </w:r>
    <w:r>
      <w:rPr>
        <w:rStyle w:val="afe"/>
      </w:rPr>
      <w:t>93</w:t>
    </w:r>
    <w:r>
      <w:fldChar w:fldCharType="end"/>
    </w:r>
  </w:p>
  <w:p w:rsidR="000541B3" w:rsidRDefault="000541B3">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B3" w:rsidRDefault="000541B3">
    <w:pPr>
      <w:pStyle w:val="af0"/>
      <w:ind w:firstLine="360"/>
      <w:jc w:val="center"/>
    </w:pPr>
    <w:fldSimple w:instr=" PAGE   \* MERGEFORMAT ">
      <w:r w:rsidR="009442DE">
        <w:rPr>
          <w:noProof/>
        </w:rPr>
        <w:t>56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B3" w:rsidRDefault="000541B3">
    <w:pPr>
      <w:pStyle w:val="af0"/>
      <w:framePr w:wrap="around" w:vAnchor="text" w:hAnchor="margin" w:xAlign="center" w:y="1"/>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39C" w:rsidRDefault="00F9739C">
      <w:pPr>
        <w:spacing w:line="240" w:lineRule="auto"/>
        <w:ind w:firstLine="480"/>
      </w:pPr>
      <w:r>
        <w:separator/>
      </w:r>
    </w:p>
  </w:footnote>
  <w:footnote w:type="continuationSeparator" w:id="1">
    <w:p w:rsidR="00F9739C" w:rsidRDefault="00F9739C">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B3" w:rsidRDefault="000541B3">
    <w:pPr>
      <w:pStyle w:val="af1"/>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B3" w:rsidRDefault="000541B3" w:rsidP="002B3351">
    <w:pPr>
      <w:pStyle w:val="af1"/>
      <w:pBdr>
        <w:bottom w:val="none" w:sz="0" w:space="0" w:color="auto"/>
      </w:pBdr>
      <w:ind w:firstLineChars="0" w:firstLine="0"/>
      <w:jc w:val="both"/>
      <w:rPr>
        <w:rFonts w:ascii="仿宋_GB2312" w:eastAsia="仿宋_GB2312"/>
        <w:b/>
        <w:i/>
        <w:sz w:val="24"/>
        <w:szCs w:val="24"/>
        <w:u w:val="single"/>
      </w:rPr>
    </w:pPr>
  </w:p>
  <w:p w:rsidR="000541B3" w:rsidRDefault="000541B3">
    <w:pPr>
      <w:pStyle w:val="af1"/>
      <w:pBdr>
        <w:bottom w:val="none" w:sz="0" w:space="0" w:color="auto"/>
      </w:pBdr>
      <w:ind w:firstLineChars="0" w:firstLine="0"/>
      <w:rPr>
        <w:rFonts w:ascii="仿宋_GB2312" w:eastAsia="仿宋_GB2312"/>
        <w:b/>
        <w:i/>
        <w:sz w:val="24"/>
        <w:szCs w:val="24"/>
        <w:u w:val="single"/>
      </w:rPr>
    </w:pPr>
    <w:r>
      <w:rPr>
        <w:rFonts w:ascii="仿宋_GB2312" w:eastAsia="仿宋_GB2312" w:hint="eastAsia"/>
        <w:b/>
        <w:i/>
        <w:sz w:val="24"/>
        <w:szCs w:val="24"/>
        <w:u w:val="single"/>
      </w:rPr>
      <w:t>青海省政府采购招标文件                 青政采公招（货物）2022-055-1号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B3" w:rsidRDefault="000541B3">
    <w:pPr>
      <w:pStyle w:val="af1"/>
      <w:pBdr>
        <w:bottom w:val="none" w:sz="0" w:space="0" w:color="auto"/>
      </w:pBdr>
      <w:ind w:firstLineChars="0" w:firstLine="0"/>
      <w:rPr>
        <w:rFonts w:ascii="仿宋_GB2312" w:eastAsia="仿宋_GB2312"/>
        <w:b/>
        <w:i/>
        <w:sz w:val="24"/>
        <w:szCs w:val="24"/>
        <w:u w:val="single"/>
      </w:rPr>
    </w:pPr>
  </w:p>
  <w:p w:rsidR="000541B3" w:rsidRDefault="000541B3">
    <w:pPr>
      <w:pStyle w:val="af1"/>
      <w:pBdr>
        <w:bottom w:val="none" w:sz="0" w:space="0" w:color="auto"/>
      </w:pBdr>
      <w:ind w:firstLineChars="0" w:firstLine="0"/>
      <w:rPr>
        <w:rFonts w:ascii="仿宋_GB2312" w:eastAsia="仿宋_GB2312"/>
        <w:b/>
        <w:i/>
        <w:sz w:val="24"/>
        <w:szCs w:val="24"/>
        <w:u w:val="single"/>
      </w:rPr>
    </w:pPr>
    <w:r>
      <w:rPr>
        <w:rFonts w:ascii="仿宋_GB2312" w:eastAsia="仿宋_GB2312" w:hint="eastAsia"/>
        <w:b/>
        <w:i/>
        <w:sz w:val="24"/>
        <w:szCs w:val="24"/>
        <w:u w:val="single"/>
      </w:rPr>
      <w:t>青海省政府采购招标文件                青政采公招（货物）2022-055-1号</w:t>
    </w:r>
  </w:p>
  <w:p w:rsidR="000541B3" w:rsidRDefault="000541B3">
    <w:pPr>
      <w:ind w:left="48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19EC15"/>
    <w:multiLevelType w:val="singleLevel"/>
    <w:tmpl w:val="8719EC15"/>
    <w:lvl w:ilvl="0">
      <w:start w:val="6"/>
      <w:numFmt w:val="decimal"/>
      <w:suff w:val="nothing"/>
      <w:lvlText w:val="%1、"/>
      <w:lvlJc w:val="left"/>
    </w:lvl>
  </w:abstractNum>
  <w:abstractNum w:abstractNumId="1">
    <w:nsid w:val="B898D22E"/>
    <w:multiLevelType w:val="singleLevel"/>
    <w:tmpl w:val="B898D22E"/>
    <w:lvl w:ilvl="0">
      <w:start w:val="1"/>
      <w:numFmt w:val="decimal"/>
      <w:lvlText w:val="%1."/>
      <w:lvlJc w:val="left"/>
      <w:pPr>
        <w:tabs>
          <w:tab w:val="left" w:pos="312"/>
        </w:tabs>
      </w:pPr>
    </w:lvl>
  </w:abstractNum>
  <w:abstractNum w:abstractNumId="2">
    <w:nsid w:val="EA8308CC"/>
    <w:multiLevelType w:val="singleLevel"/>
    <w:tmpl w:val="EA8308CC"/>
    <w:lvl w:ilvl="0">
      <w:start w:val="2"/>
      <w:numFmt w:val="decimal"/>
      <w:suff w:val="nothing"/>
      <w:lvlText w:val="%1、"/>
      <w:lvlJc w:val="left"/>
    </w:lvl>
  </w:abstractNum>
  <w:abstractNum w:abstractNumId="3">
    <w:nsid w:val="1C5FA00A"/>
    <w:multiLevelType w:val="singleLevel"/>
    <w:tmpl w:val="1C5FA00A"/>
    <w:lvl w:ilvl="0">
      <w:start w:val="1"/>
      <w:numFmt w:val="decimal"/>
      <w:lvlText w:val="%1."/>
      <w:lvlJc w:val="left"/>
      <w:pPr>
        <w:tabs>
          <w:tab w:val="left" w:pos="312"/>
        </w:tabs>
      </w:pPr>
    </w:lvl>
  </w:abstractNum>
  <w:abstractNum w:abstractNumId="4">
    <w:nsid w:val="3309805B"/>
    <w:multiLevelType w:val="singleLevel"/>
    <w:tmpl w:val="3309805B"/>
    <w:lvl w:ilvl="0">
      <w:start w:val="10"/>
      <w:numFmt w:val="decimal"/>
      <w:lvlText w:val="%1."/>
      <w:lvlJc w:val="left"/>
      <w:pPr>
        <w:tabs>
          <w:tab w:val="left" w:pos="312"/>
        </w:tabs>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50"/>
  <w:drawingGridHorizontalSpacing w:val="105"/>
  <w:drawingGridVerticalSpacing w:val="156"/>
  <w:noPunctuationKerning/>
  <w:characterSpacingControl w:val="compressPunctuation"/>
  <w:doNotValidateAgainstSchema/>
  <w:doNotDemarcateInvalidXml/>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Y4NGFjMTJiZWQwMGRlOTk2YzkyNGEyMzk1OTE3MDIifQ=="/>
  </w:docVars>
  <w:rsids>
    <w:rsidRoot w:val="00172A27"/>
    <w:rsid w:val="00002063"/>
    <w:rsid w:val="00003067"/>
    <w:rsid w:val="00004380"/>
    <w:rsid w:val="000045AA"/>
    <w:rsid w:val="00007203"/>
    <w:rsid w:val="00007DCD"/>
    <w:rsid w:val="00015457"/>
    <w:rsid w:val="00021D32"/>
    <w:rsid w:val="00022E7E"/>
    <w:rsid w:val="00024739"/>
    <w:rsid w:val="000250CA"/>
    <w:rsid w:val="000270C7"/>
    <w:rsid w:val="00027692"/>
    <w:rsid w:val="000354B0"/>
    <w:rsid w:val="000375CA"/>
    <w:rsid w:val="00042A12"/>
    <w:rsid w:val="000479BD"/>
    <w:rsid w:val="00052AA1"/>
    <w:rsid w:val="00053CAC"/>
    <w:rsid w:val="000541B3"/>
    <w:rsid w:val="00054BE6"/>
    <w:rsid w:val="00057E10"/>
    <w:rsid w:val="00064CF4"/>
    <w:rsid w:val="000721C4"/>
    <w:rsid w:val="00072C7C"/>
    <w:rsid w:val="000735C8"/>
    <w:rsid w:val="00073C24"/>
    <w:rsid w:val="00074928"/>
    <w:rsid w:val="00075C59"/>
    <w:rsid w:val="000808AD"/>
    <w:rsid w:val="000836BA"/>
    <w:rsid w:val="00085ED0"/>
    <w:rsid w:val="00090492"/>
    <w:rsid w:val="0009799A"/>
    <w:rsid w:val="000A09D5"/>
    <w:rsid w:val="000A2948"/>
    <w:rsid w:val="000A2AC4"/>
    <w:rsid w:val="000A411C"/>
    <w:rsid w:val="000A5AB3"/>
    <w:rsid w:val="000B1F23"/>
    <w:rsid w:val="000B22FD"/>
    <w:rsid w:val="000B432E"/>
    <w:rsid w:val="000C0D78"/>
    <w:rsid w:val="000C5EC5"/>
    <w:rsid w:val="000C72E8"/>
    <w:rsid w:val="000C7944"/>
    <w:rsid w:val="000D3B39"/>
    <w:rsid w:val="000D3EEE"/>
    <w:rsid w:val="000D424F"/>
    <w:rsid w:val="000D45DB"/>
    <w:rsid w:val="000D69C8"/>
    <w:rsid w:val="000E2F9A"/>
    <w:rsid w:val="000E52E2"/>
    <w:rsid w:val="000E5323"/>
    <w:rsid w:val="000E658F"/>
    <w:rsid w:val="000F0FBA"/>
    <w:rsid w:val="000F51CC"/>
    <w:rsid w:val="001000A7"/>
    <w:rsid w:val="00101C97"/>
    <w:rsid w:val="00103989"/>
    <w:rsid w:val="00103D50"/>
    <w:rsid w:val="001070DC"/>
    <w:rsid w:val="0010797E"/>
    <w:rsid w:val="00111F1D"/>
    <w:rsid w:val="00113FF3"/>
    <w:rsid w:val="00114244"/>
    <w:rsid w:val="0011657C"/>
    <w:rsid w:val="001166D7"/>
    <w:rsid w:val="001177FC"/>
    <w:rsid w:val="001208EB"/>
    <w:rsid w:val="00120DC4"/>
    <w:rsid w:val="00123A86"/>
    <w:rsid w:val="00130813"/>
    <w:rsid w:val="00136A19"/>
    <w:rsid w:val="001401F6"/>
    <w:rsid w:val="00140DB6"/>
    <w:rsid w:val="00143A5B"/>
    <w:rsid w:val="0014542A"/>
    <w:rsid w:val="001469C8"/>
    <w:rsid w:val="00147E11"/>
    <w:rsid w:val="0015243B"/>
    <w:rsid w:val="00154300"/>
    <w:rsid w:val="00155093"/>
    <w:rsid w:val="0015528D"/>
    <w:rsid w:val="00156FE5"/>
    <w:rsid w:val="001601B9"/>
    <w:rsid w:val="00161544"/>
    <w:rsid w:val="00163AB9"/>
    <w:rsid w:val="00165CC1"/>
    <w:rsid w:val="00167A30"/>
    <w:rsid w:val="00172A27"/>
    <w:rsid w:val="001738BA"/>
    <w:rsid w:val="00173B24"/>
    <w:rsid w:val="0017457F"/>
    <w:rsid w:val="00174990"/>
    <w:rsid w:val="00174D4A"/>
    <w:rsid w:val="00175EAC"/>
    <w:rsid w:val="0017725D"/>
    <w:rsid w:val="0017768D"/>
    <w:rsid w:val="00182168"/>
    <w:rsid w:val="00182AAA"/>
    <w:rsid w:val="00182D45"/>
    <w:rsid w:val="00184AB0"/>
    <w:rsid w:val="00185638"/>
    <w:rsid w:val="001A3919"/>
    <w:rsid w:val="001A712C"/>
    <w:rsid w:val="001A718C"/>
    <w:rsid w:val="001A7209"/>
    <w:rsid w:val="001B18AA"/>
    <w:rsid w:val="001B3558"/>
    <w:rsid w:val="001B5265"/>
    <w:rsid w:val="001B57E8"/>
    <w:rsid w:val="001B680F"/>
    <w:rsid w:val="001B6BC0"/>
    <w:rsid w:val="001C2BE5"/>
    <w:rsid w:val="001C3E55"/>
    <w:rsid w:val="001E3AAC"/>
    <w:rsid w:val="001E41AB"/>
    <w:rsid w:val="001E4BF9"/>
    <w:rsid w:val="001E7727"/>
    <w:rsid w:val="001F27C4"/>
    <w:rsid w:val="001F29D1"/>
    <w:rsid w:val="001F39AE"/>
    <w:rsid w:val="001F53C0"/>
    <w:rsid w:val="002008BB"/>
    <w:rsid w:val="00201A01"/>
    <w:rsid w:val="002027A6"/>
    <w:rsid w:val="0020786F"/>
    <w:rsid w:val="00211E53"/>
    <w:rsid w:val="002125CA"/>
    <w:rsid w:val="002219EB"/>
    <w:rsid w:val="002221A4"/>
    <w:rsid w:val="00223FDD"/>
    <w:rsid w:val="00226230"/>
    <w:rsid w:val="00227C0C"/>
    <w:rsid w:val="002316D1"/>
    <w:rsid w:val="00231CC8"/>
    <w:rsid w:val="00237C5E"/>
    <w:rsid w:val="00240981"/>
    <w:rsid w:val="00241620"/>
    <w:rsid w:val="002428FE"/>
    <w:rsid w:val="00242DA7"/>
    <w:rsid w:val="002454DF"/>
    <w:rsid w:val="00245DCF"/>
    <w:rsid w:val="00246E9E"/>
    <w:rsid w:val="002515D2"/>
    <w:rsid w:val="0025206F"/>
    <w:rsid w:val="00257216"/>
    <w:rsid w:val="0026119C"/>
    <w:rsid w:val="0027300F"/>
    <w:rsid w:val="00276943"/>
    <w:rsid w:val="002808FF"/>
    <w:rsid w:val="0028783E"/>
    <w:rsid w:val="00290119"/>
    <w:rsid w:val="0029078C"/>
    <w:rsid w:val="0029392F"/>
    <w:rsid w:val="00293B36"/>
    <w:rsid w:val="00295287"/>
    <w:rsid w:val="002A0B26"/>
    <w:rsid w:val="002A2CDF"/>
    <w:rsid w:val="002A5CE5"/>
    <w:rsid w:val="002A620D"/>
    <w:rsid w:val="002B1A05"/>
    <w:rsid w:val="002B3351"/>
    <w:rsid w:val="002B5234"/>
    <w:rsid w:val="002B64C0"/>
    <w:rsid w:val="002C0459"/>
    <w:rsid w:val="002C1558"/>
    <w:rsid w:val="002C1CB0"/>
    <w:rsid w:val="002C2840"/>
    <w:rsid w:val="002C7C34"/>
    <w:rsid w:val="002C7C8F"/>
    <w:rsid w:val="002D3FB1"/>
    <w:rsid w:val="002D5940"/>
    <w:rsid w:val="002E6A90"/>
    <w:rsid w:val="002E734F"/>
    <w:rsid w:val="002E79FA"/>
    <w:rsid w:val="002F1882"/>
    <w:rsid w:val="002F438A"/>
    <w:rsid w:val="002F501D"/>
    <w:rsid w:val="002F5449"/>
    <w:rsid w:val="002F5C5F"/>
    <w:rsid w:val="00301FBE"/>
    <w:rsid w:val="0030772F"/>
    <w:rsid w:val="00311B33"/>
    <w:rsid w:val="0031237F"/>
    <w:rsid w:val="003139CB"/>
    <w:rsid w:val="00314DAC"/>
    <w:rsid w:val="003159E0"/>
    <w:rsid w:val="00316D55"/>
    <w:rsid w:val="00316FCC"/>
    <w:rsid w:val="0032299C"/>
    <w:rsid w:val="0032481E"/>
    <w:rsid w:val="00324AE3"/>
    <w:rsid w:val="00325723"/>
    <w:rsid w:val="00330C0B"/>
    <w:rsid w:val="0033533C"/>
    <w:rsid w:val="003357B2"/>
    <w:rsid w:val="00340A0E"/>
    <w:rsid w:val="003416A8"/>
    <w:rsid w:val="00344FF7"/>
    <w:rsid w:val="003453E9"/>
    <w:rsid w:val="00346FB9"/>
    <w:rsid w:val="00350CD8"/>
    <w:rsid w:val="0035360E"/>
    <w:rsid w:val="00354935"/>
    <w:rsid w:val="00360DEE"/>
    <w:rsid w:val="00362D56"/>
    <w:rsid w:val="00364662"/>
    <w:rsid w:val="003647EA"/>
    <w:rsid w:val="003678D8"/>
    <w:rsid w:val="00370430"/>
    <w:rsid w:val="00370D52"/>
    <w:rsid w:val="00372C51"/>
    <w:rsid w:val="00377427"/>
    <w:rsid w:val="00381338"/>
    <w:rsid w:val="0038443A"/>
    <w:rsid w:val="003864BE"/>
    <w:rsid w:val="00386FA5"/>
    <w:rsid w:val="003872B8"/>
    <w:rsid w:val="00391477"/>
    <w:rsid w:val="00395855"/>
    <w:rsid w:val="00396D63"/>
    <w:rsid w:val="003979F8"/>
    <w:rsid w:val="003A06FF"/>
    <w:rsid w:val="003A476E"/>
    <w:rsid w:val="003A5466"/>
    <w:rsid w:val="003A692E"/>
    <w:rsid w:val="003B0936"/>
    <w:rsid w:val="003B523F"/>
    <w:rsid w:val="003B7392"/>
    <w:rsid w:val="003C204C"/>
    <w:rsid w:val="003E136A"/>
    <w:rsid w:val="003E1863"/>
    <w:rsid w:val="003E425D"/>
    <w:rsid w:val="003E5ACD"/>
    <w:rsid w:val="003E6D8C"/>
    <w:rsid w:val="003E7DE3"/>
    <w:rsid w:val="003F58F5"/>
    <w:rsid w:val="003F7B95"/>
    <w:rsid w:val="00401008"/>
    <w:rsid w:val="00406144"/>
    <w:rsid w:val="004133F5"/>
    <w:rsid w:val="004145CE"/>
    <w:rsid w:val="00415BB2"/>
    <w:rsid w:val="00421B58"/>
    <w:rsid w:val="00422504"/>
    <w:rsid w:val="0043043F"/>
    <w:rsid w:val="004318FB"/>
    <w:rsid w:val="00431ED9"/>
    <w:rsid w:val="00436AC6"/>
    <w:rsid w:val="00437CE8"/>
    <w:rsid w:val="0044026B"/>
    <w:rsid w:val="00441BB5"/>
    <w:rsid w:val="004426CC"/>
    <w:rsid w:val="0044683B"/>
    <w:rsid w:val="00447243"/>
    <w:rsid w:val="004472DE"/>
    <w:rsid w:val="00451BE9"/>
    <w:rsid w:val="00452EB3"/>
    <w:rsid w:val="0045786B"/>
    <w:rsid w:val="004640C2"/>
    <w:rsid w:val="00467BF6"/>
    <w:rsid w:val="00472340"/>
    <w:rsid w:val="00472A11"/>
    <w:rsid w:val="00474C9F"/>
    <w:rsid w:val="00474FCB"/>
    <w:rsid w:val="00483918"/>
    <w:rsid w:val="00483BDE"/>
    <w:rsid w:val="00483E0E"/>
    <w:rsid w:val="00484F30"/>
    <w:rsid w:val="00487A7D"/>
    <w:rsid w:val="00490F84"/>
    <w:rsid w:val="0049231B"/>
    <w:rsid w:val="004A01BE"/>
    <w:rsid w:val="004A5B14"/>
    <w:rsid w:val="004B156F"/>
    <w:rsid w:val="004B26DE"/>
    <w:rsid w:val="004B2A28"/>
    <w:rsid w:val="004B2DD7"/>
    <w:rsid w:val="004C05BA"/>
    <w:rsid w:val="004C2A41"/>
    <w:rsid w:val="004C2A6A"/>
    <w:rsid w:val="004C54F6"/>
    <w:rsid w:val="004C60ED"/>
    <w:rsid w:val="004C7664"/>
    <w:rsid w:val="004D3A95"/>
    <w:rsid w:val="004D7621"/>
    <w:rsid w:val="004E22AE"/>
    <w:rsid w:val="004E52E2"/>
    <w:rsid w:val="004E5A88"/>
    <w:rsid w:val="004E7EAB"/>
    <w:rsid w:val="004F0874"/>
    <w:rsid w:val="004F0CD0"/>
    <w:rsid w:val="004F29CE"/>
    <w:rsid w:val="004F7161"/>
    <w:rsid w:val="00502E7E"/>
    <w:rsid w:val="00505485"/>
    <w:rsid w:val="00510F9A"/>
    <w:rsid w:val="00511C9B"/>
    <w:rsid w:val="0052022A"/>
    <w:rsid w:val="00523FD4"/>
    <w:rsid w:val="00525C44"/>
    <w:rsid w:val="00526722"/>
    <w:rsid w:val="005270EC"/>
    <w:rsid w:val="0052739F"/>
    <w:rsid w:val="00531FFE"/>
    <w:rsid w:val="0053250F"/>
    <w:rsid w:val="00537612"/>
    <w:rsid w:val="00540289"/>
    <w:rsid w:val="00553BB0"/>
    <w:rsid w:val="0055498F"/>
    <w:rsid w:val="00562ECC"/>
    <w:rsid w:val="00566085"/>
    <w:rsid w:val="0057249A"/>
    <w:rsid w:val="00576C20"/>
    <w:rsid w:val="00576F7F"/>
    <w:rsid w:val="00577279"/>
    <w:rsid w:val="005841C5"/>
    <w:rsid w:val="00585978"/>
    <w:rsid w:val="00586A12"/>
    <w:rsid w:val="00590C48"/>
    <w:rsid w:val="00592C4C"/>
    <w:rsid w:val="005A4CB6"/>
    <w:rsid w:val="005A635E"/>
    <w:rsid w:val="005B10BA"/>
    <w:rsid w:val="005B1913"/>
    <w:rsid w:val="005B560A"/>
    <w:rsid w:val="005B73C4"/>
    <w:rsid w:val="005C2514"/>
    <w:rsid w:val="005C360C"/>
    <w:rsid w:val="005C5906"/>
    <w:rsid w:val="005C5AEB"/>
    <w:rsid w:val="005C7822"/>
    <w:rsid w:val="005E0F2B"/>
    <w:rsid w:val="005E1B80"/>
    <w:rsid w:val="005E2C09"/>
    <w:rsid w:val="005E3AA2"/>
    <w:rsid w:val="005E3D2A"/>
    <w:rsid w:val="005F422D"/>
    <w:rsid w:val="006007D9"/>
    <w:rsid w:val="00604328"/>
    <w:rsid w:val="006064AF"/>
    <w:rsid w:val="00607B90"/>
    <w:rsid w:val="006157D9"/>
    <w:rsid w:val="00616BC5"/>
    <w:rsid w:val="00617DA0"/>
    <w:rsid w:val="00621C41"/>
    <w:rsid w:val="006224A9"/>
    <w:rsid w:val="00622579"/>
    <w:rsid w:val="006259A4"/>
    <w:rsid w:val="00626366"/>
    <w:rsid w:val="00631E63"/>
    <w:rsid w:val="00637557"/>
    <w:rsid w:val="00642F24"/>
    <w:rsid w:val="00643DE9"/>
    <w:rsid w:val="006442AE"/>
    <w:rsid w:val="00655FCB"/>
    <w:rsid w:val="006572E9"/>
    <w:rsid w:val="006635FB"/>
    <w:rsid w:val="00665B7C"/>
    <w:rsid w:val="00665BC3"/>
    <w:rsid w:val="00674B57"/>
    <w:rsid w:val="006807A2"/>
    <w:rsid w:val="006818AA"/>
    <w:rsid w:val="0068331E"/>
    <w:rsid w:val="00683A55"/>
    <w:rsid w:val="00683DC6"/>
    <w:rsid w:val="00692791"/>
    <w:rsid w:val="006A0AB7"/>
    <w:rsid w:val="006A0E32"/>
    <w:rsid w:val="006A16A9"/>
    <w:rsid w:val="006A1EEF"/>
    <w:rsid w:val="006A7601"/>
    <w:rsid w:val="006A7996"/>
    <w:rsid w:val="006B604D"/>
    <w:rsid w:val="006B647A"/>
    <w:rsid w:val="006B7CE3"/>
    <w:rsid w:val="006B7F05"/>
    <w:rsid w:val="006C3F87"/>
    <w:rsid w:val="006C6B6B"/>
    <w:rsid w:val="006C733C"/>
    <w:rsid w:val="006D0602"/>
    <w:rsid w:val="006D3BF5"/>
    <w:rsid w:val="006D5B81"/>
    <w:rsid w:val="006E4348"/>
    <w:rsid w:val="006F19A4"/>
    <w:rsid w:val="006F2839"/>
    <w:rsid w:val="006F558C"/>
    <w:rsid w:val="006F7A50"/>
    <w:rsid w:val="00702A3E"/>
    <w:rsid w:val="00704A74"/>
    <w:rsid w:val="007067A6"/>
    <w:rsid w:val="007071A9"/>
    <w:rsid w:val="0071029B"/>
    <w:rsid w:val="00711AD0"/>
    <w:rsid w:val="007122E3"/>
    <w:rsid w:val="007137B5"/>
    <w:rsid w:val="00714710"/>
    <w:rsid w:val="00715AA0"/>
    <w:rsid w:val="0072003F"/>
    <w:rsid w:val="00720A03"/>
    <w:rsid w:val="00721B25"/>
    <w:rsid w:val="0072292A"/>
    <w:rsid w:val="007308C1"/>
    <w:rsid w:val="00730F68"/>
    <w:rsid w:val="0073495A"/>
    <w:rsid w:val="00736633"/>
    <w:rsid w:val="00742654"/>
    <w:rsid w:val="00753915"/>
    <w:rsid w:val="007622BF"/>
    <w:rsid w:val="007642E7"/>
    <w:rsid w:val="00767BA2"/>
    <w:rsid w:val="007718E6"/>
    <w:rsid w:val="00776437"/>
    <w:rsid w:val="00780A2A"/>
    <w:rsid w:val="00783059"/>
    <w:rsid w:val="00784AEB"/>
    <w:rsid w:val="00785820"/>
    <w:rsid w:val="00790D20"/>
    <w:rsid w:val="00793E36"/>
    <w:rsid w:val="007943E8"/>
    <w:rsid w:val="00796B64"/>
    <w:rsid w:val="007A734F"/>
    <w:rsid w:val="007B03DE"/>
    <w:rsid w:val="007B1787"/>
    <w:rsid w:val="007B29A2"/>
    <w:rsid w:val="007B365B"/>
    <w:rsid w:val="007B6C26"/>
    <w:rsid w:val="007C0C76"/>
    <w:rsid w:val="007C1064"/>
    <w:rsid w:val="007C1913"/>
    <w:rsid w:val="007C4B9A"/>
    <w:rsid w:val="007C65D7"/>
    <w:rsid w:val="007C6CAB"/>
    <w:rsid w:val="007C7970"/>
    <w:rsid w:val="007D35D2"/>
    <w:rsid w:val="007D438D"/>
    <w:rsid w:val="007D4C14"/>
    <w:rsid w:val="007E18B9"/>
    <w:rsid w:val="007E1EA4"/>
    <w:rsid w:val="007E25E4"/>
    <w:rsid w:val="007E5DAA"/>
    <w:rsid w:val="007E5DB9"/>
    <w:rsid w:val="007E64FC"/>
    <w:rsid w:val="007F27A7"/>
    <w:rsid w:val="007F5D41"/>
    <w:rsid w:val="007F613E"/>
    <w:rsid w:val="007F63E4"/>
    <w:rsid w:val="007F742C"/>
    <w:rsid w:val="00800B7E"/>
    <w:rsid w:val="008028CF"/>
    <w:rsid w:val="00820B3B"/>
    <w:rsid w:val="00821588"/>
    <w:rsid w:val="008221E6"/>
    <w:rsid w:val="00826883"/>
    <w:rsid w:val="0083260E"/>
    <w:rsid w:val="0083298D"/>
    <w:rsid w:val="00834326"/>
    <w:rsid w:val="00834454"/>
    <w:rsid w:val="00834EB1"/>
    <w:rsid w:val="00842E43"/>
    <w:rsid w:val="00843AF8"/>
    <w:rsid w:val="00844116"/>
    <w:rsid w:val="00844EBD"/>
    <w:rsid w:val="00851797"/>
    <w:rsid w:val="00854C69"/>
    <w:rsid w:val="0085747B"/>
    <w:rsid w:val="00866AA7"/>
    <w:rsid w:val="00867AC2"/>
    <w:rsid w:val="0087147B"/>
    <w:rsid w:val="008734BB"/>
    <w:rsid w:val="00875DB8"/>
    <w:rsid w:val="00882A69"/>
    <w:rsid w:val="00882D46"/>
    <w:rsid w:val="00883298"/>
    <w:rsid w:val="00887027"/>
    <w:rsid w:val="0089059E"/>
    <w:rsid w:val="00890C39"/>
    <w:rsid w:val="00891167"/>
    <w:rsid w:val="008937F0"/>
    <w:rsid w:val="00893F9D"/>
    <w:rsid w:val="00896CCD"/>
    <w:rsid w:val="008A3D44"/>
    <w:rsid w:val="008B0D6A"/>
    <w:rsid w:val="008B11C8"/>
    <w:rsid w:val="008B66E9"/>
    <w:rsid w:val="008B6799"/>
    <w:rsid w:val="008C0A41"/>
    <w:rsid w:val="008C5373"/>
    <w:rsid w:val="008C5B4B"/>
    <w:rsid w:val="008C6B1A"/>
    <w:rsid w:val="008D139C"/>
    <w:rsid w:val="008D33E1"/>
    <w:rsid w:val="008E083B"/>
    <w:rsid w:val="008E4115"/>
    <w:rsid w:val="008E4B52"/>
    <w:rsid w:val="008E7F10"/>
    <w:rsid w:val="008F2654"/>
    <w:rsid w:val="008F6980"/>
    <w:rsid w:val="008F6DBD"/>
    <w:rsid w:val="00900657"/>
    <w:rsid w:val="00900A70"/>
    <w:rsid w:val="00901872"/>
    <w:rsid w:val="00901D3C"/>
    <w:rsid w:val="00902464"/>
    <w:rsid w:val="009045EF"/>
    <w:rsid w:val="00906C19"/>
    <w:rsid w:val="0091223A"/>
    <w:rsid w:val="00916746"/>
    <w:rsid w:val="00920791"/>
    <w:rsid w:val="00921E8C"/>
    <w:rsid w:val="00923A9C"/>
    <w:rsid w:val="00925C55"/>
    <w:rsid w:val="00925F78"/>
    <w:rsid w:val="00927498"/>
    <w:rsid w:val="00932C5B"/>
    <w:rsid w:val="00932D4E"/>
    <w:rsid w:val="009360D0"/>
    <w:rsid w:val="00942D3B"/>
    <w:rsid w:val="009442DE"/>
    <w:rsid w:val="00947ED0"/>
    <w:rsid w:val="009502BB"/>
    <w:rsid w:val="009511AB"/>
    <w:rsid w:val="009522E4"/>
    <w:rsid w:val="009545C2"/>
    <w:rsid w:val="009577A9"/>
    <w:rsid w:val="00960E1B"/>
    <w:rsid w:val="0096274F"/>
    <w:rsid w:val="00963512"/>
    <w:rsid w:val="009650CA"/>
    <w:rsid w:val="00965412"/>
    <w:rsid w:val="0097160C"/>
    <w:rsid w:val="00975068"/>
    <w:rsid w:val="0097582C"/>
    <w:rsid w:val="009768E5"/>
    <w:rsid w:val="009810D6"/>
    <w:rsid w:val="00983444"/>
    <w:rsid w:val="00983D80"/>
    <w:rsid w:val="0098428F"/>
    <w:rsid w:val="009842CD"/>
    <w:rsid w:val="00984E85"/>
    <w:rsid w:val="00984F15"/>
    <w:rsid w:val="00986379"/>
    <w:rsid w:val="0098653B"/>
    <w:rsid w:val="0098799F"/>
    <w:rsid w:val="00990D54"/>
    <w:rsid w:val="00991C9C"/>
    <w:rsid w:val="009928A9"/>
    <w:rsid w:val="009950F1"/>
    <w:rsid w:val="00997A80"/>
    <w:rsid w:val="009A2100"/>
    <w:rsid w:val="009A22CA"/>
    <w:rsid w:val="009A328D"/>
    <w:rsid w:val="009A3973"/>
    <w:rsid w:val="009B22BA"/>
    <w:rsid w:val="009B2D78"/>
    <w:rsid w:val="009C0725"/>
    <w:rsid w:val="009C1F72"/>
    <w:rsid w:val="009C4706"/>
    <w:rsid w:val="009C70D0"/>
    <w:rsid w:val="009D21E6"/>
    <w:rsid w:val="009D2357"/>
    <w:rsid w:val="009D3EF3"/>
    <w:rsid w:val="009D48A0"/>
    <w:rsid w:val="009D5E34"/>
    <w:rsid w:val="009D6522"/>
    <w:rsid w:val="009E4F6F"/>
    <w:rsid w:val="009F09CA"/>
    <w:rsid w:val="009F1B14"/>
    <w:rsid w:val="00A062A2"/>
    <w:rsid w:val="00A1276D"/>
    <w:rsid w:val="00A12961"/>
    <w:rsid w:val="00A13971"/>
    <w:rsid w:val="00A148A4"/>
    <w:rsid w:val="00A2104D"/>
    <w:rsid w:val="00A2223A"/>
    <w:rsid w:val="00A238BA"/>
    <w:rsid w:val="00A242CF"/>
    <w:rsid w:val="00A26765"/>
    <w:rsid w:val="00A27A20"/>
    <w:rsid w:val="00A324D6"/>
    <w:rsid w:val="00A34081"/>
    <w:rsid w:val="00A342C2"/>
    <w:rsid w:val="00A36313"/>
    <w:rsid w:val="00A366A4"/>
    <w:rsid w:val="00A36F4A"/>
    <w:rsid w:val="00A40B78"/>
    <w:rsid w:val="00A42179"/>
    <w:rsid w:val="00A433E8"/>
    <w:rsid w:val="00A434AC"/>
    <w:rsid w:val="00A43BDE"/>
    <w:rsid w:val="00A5047E"/>
    <w:rsid w:val="00A63520"/>
    <w:rsid w:val="00A6388B"/>
    <w:rsid w:val="00A645C5"/>
    <w:rsid w:val="00A648DA"/>
    <w:rsid w:val="00A65135"/>
    <w:rsid w:val="00A719CA"/>
    <w:rsid w:val="00A83A62"/>
    <w:rsid w:val="00A83CA1"/>
    <w:rsid w:val="00A85500"/>
    <w:rsid w:val="00A87DF2"/>
    <w:rsid w:val="00A919F4"/>
    <w:rsid w:val="00A9670B"/>
    <w:rsid w:val="00AA0266"/>
    <w:rsid w:val="00AA1F25"/>
    <w:rsid w:val="00AA1FB1"/>
    <w:rsid w:val="00AA33DF"/>
    <w:rsid w:val="00AA3486"/>
    <w:rsid w:val="00AA59AC"/>
    <w:rsid w:val="00AA5C07"/>
    <w:rsid w:val="00AA64C0"/>
    <w:rsid w:val="00AA7458"/>
    <w:rsid w:val="00AA781B"/>
    <w:rsid w:val="00AB2D50"/>
    <w:rsid w:val="00AB5264"/>
    <w:rsid w:val="00AB6CED"/>
    <w:rsid w:val="00AB7759"/>
    <w:rsid w:val="00AC42A1"/>
    <w:rsid w:val="00AC4CD2"/>
    <w:rsid w:val="00AC5FBA"/>
    <w:rsid w:val="00AD3A98"/>
    <w:rsid w:val="00AD58B1"/>
    <w:rsid w:val="00AD6316"/>
    <w:rsid w:val="00AD66EA"/>
    <w:rsid w:val="00AD7197"/>
    <w:rsid w:val="00AD7BB3"/>
    <w:rsid w:val="00AE37FD"/>
    <w:rsid w:val="00AE7008"/>
    <w:rsid w:val="00AF0BBC"/>
    <w:rsid w:val="00B04898"/>
    <w:rsid w:val="00B07D0B"/>
    <w:rsid w:val="00B1293A"/>
    <w:rsid w:val="00B150DA"/>
    <w:rsid w:val="00B15E12"/>
    <w:rsid w:val="00B17750"/>
    <w:rsid w:val="00B20AD0"/>
    <w:rsid w:val="00B32F5D"/>
    <w:rsid w:val="00B35453"/>
    <w:rsid w:val="00B37B32"/>
    <w:rsid w:val="00B400F4"/>
    <w:rsid w:val="00B4027C"/>
    <w:rsid w:val="00B40ABB"/>
    <w:rsid w:val="00B4310B"/>
    <w:rsid w:val="00B45D17"/>
    <w:rsid w:val="00B5047D"/>
    <w:rsid w:val="00B55609"/>
    <w:rsid w:val="00B563BD"/>
    <w:rsid w:val="00B60011"/>
    <w:rsid w:val="00B600E6"/>
    <w:rsid w:val="00B60CDA"/>
    <w:rsid w:val="00B60F1A"/>
    <w:rsid w:val="00B62221"/>
    <w:rsid w:val="00B63EE0"/>
    <w:rsid w:val="00B6469B"/>
    <w:rsid w:val="00B70E65"/>
    <w:rsid w:val="00B726C5"/>
    <w:rsid w:val="00B81564"/>
    <w:rsid w:val="00B84049"/>
    <w:rsid w:val="00B8518F"/>
    <w:rsid w:val="00B86D65"/>
    <w:rsid w:val="00B948AA"/>
    <w:rsid w:val="00BA175D"/>
    <w:rsid w:val="00BA2F77"/>
    <w:rsid w:val="00BA31C9"/>
    <w:rsid w:val="00BA3DBC"/>
    <w:rsid w:val="00BA4420"/>
    <w:rsid w:val="00BA6707"/>
    <w:rsid w:val="00BA7C41"/>
    <w:rsid w:val="00BA7C99"/>
    <w:rsid w:val="00BB005F"/>
    <w:rsid w:val="00BB21FE"/>
    <w:rsid w:val="00BB735A"/>
    <w:rsid w:val="00BC44F6"/>
    <w:rsid w:val="00BC4DC6"/>
    <w:rsid w:val="00BC707E"/>
    <w:rsid w:val="00BC736F"/>
    <w:rsid w:val="00BD105E"/>
    <w:rsid w:val="00BD5B3A"/>
    <w:rsid w:val="00BD6F6A"/>
    <w:rsid w:val="00BD7327"/>
    <w:rsid w:val="00BE6BF9"/>
    <w:rsid w:val="00BF06C5"/>
    <w:rsid w:val="00BF1BA9"/>
    <w:rsid w:val="00BF2F1B"/>
    <w:rsid w:val="00BF34BA"/>
    <w:rsid w:val="00BF3E78"/>
    <w:rsid w:val="00BF4302"/>
    <w:rsid w:val="00BF5E2C"/>
    <w:rsid w:val="00C0214F"/>
    <w:rsid w:val="00C03ABF"/>
    <w:rsid w:val="00C04FC6"/>
    <w:rsid w:val="00C05F90"/>
    <w:rsid w:val="00C10806"/>
    <w:rsid w:val="00C13ABB"/>
    <w:rsid w:val="00C1425E"/>
    <w:rsid w:val="00C143A5"/>
    <w:rsid w:val="00C1473B"/>
    <w:rsid w:val="00C15136"/>
    <w:rsid w:val="00C162ED"/>
    <w:rsid w:val="00C17C5D"/>
    <w:rsid w:val="00C24236"/>
    <w:rsid w:val="00C24EA3"/>
    <w:rsid w:val="00C25EAB"/>
    <w:rsid w:val="00C36001"/>
    <w:rsid w:val="00C40E39"/>
    <w:rsid w:val="00C42FD6"/>
    <w:rsid w:val="00C4313E"/>
    <w:rsid w:val="00C450C6"/>
    <w:rsid w:val="00C464B0"/>
    <w:rsid w:val="00C46785"/>
    <w:rsid w:val="00C500B2"/>
    <w:rsid w:val="00C53543"/>
    <w:rsid w:val="00C5424F"/>
    <w:rsid w:val="00C549ED"/>
    <w:rsid w:val="00C60C25"/>
    <w:rsid w:val="00C636AE"/>
    <w:rsid w:val="00C64A97"/>
    <w:rsid w:val="00C64EB9"/>
    <w:rsid w:val="00C74BE1"/>
    <w:rsid w:val="00C758D1"/>
    <w:rsid w:val="00C76090"/>
    <w:rsid w:val="00C76F98"/>
    <w:rsid w:val="00C808D7"/>
    <w:rsid w:val="00C832A9"/>
    <w:rsid w:val="00C848A5"/>
    <w:rsid w:val="00C970D7"/>
    <w:rsid w:val="00CA3B58"/>
    <w:rsid w:val="00CA596A"/>
    <w:rsid w:val="00CA6AC1"/>
    <w:rsid w:val="00CA78BD"/>
    <w:rsid w:val="00CC6024"/>
    <w:rsid w:val="00CC6B10"/>
    <w:rsid w:val="00CD3B88"/>
    <w:rsid w:val="00CD4026"/>
    <w:rsid w:val="00CD6119"/>
    <w:rsid w:val="00CD79AE"/>
    <w:rsid w:val="00CE0D0A"/>
    <w:rsid w:val="00CE3760"/>
    <w:rsid w:val="00CE3E37"/>
    <w:rsid w:val="00CE5014"/>
    <w:rsid w:val="00CE50A0"/>
    <w:rsid w:val="00CE56BF"/>
    <w:rsid w:val="00CE5E38"/>
    <w:rsid w:val="00CF0E8E"/>
    <w:rsid w:val="00CF1034"/>
    <w:rsid w:val="00CF1C7D"/>
    <w:rsid w:val="00CF48C6"/>
    <w:rsid w:val="00D000A7"/>
    <w:rsid w:val="00D00B02"/>
    <w:rsid w:val="00D017E5"/>
    <w:rsid w:val="00D0196E"/>
    <w:rsid w:val="00D07772"/>
    <w:rsid w:val="00D07EDC"/>
    <w:rsid w:val="00D104B0"/>
    <w:rsid w:val="00D1315D"/>
    <w:rsid w:val="00D17506"/>
    <w:rsid w:val="00D205C9"/>
    <w:rsid w:val="00D26D83"/>
    <w:rsid w:val="00D27126"/>
    <w:rsid w:val="00D336F7"/>
    <w:rsid w:val="00D352D4"/>
    <w:rsid w:val="00D36F58"/>
    <w:rsid w:val="00D4539F"/>
    <w:rsid w:val="00D4573C"/>
    <w:rsid w:val="00D464BC"/>
    <w:rsid w:val="00D50E3A"/>
    <w:rsid w:val="00D52386"/>
    <w:rsid w:val="00D55BEB"/>
    <w:rsid w:val="00D60A04"/>
    <w:rsid w:val="00D61A76"/>
    <w:rsid w:val="00D65AAE"/>
    <w:rsid w:val="00D713CC"/>
    <w:rsid w:val="00D71C17"/>
    <w:rsid w:val="00D727F2"/>
    <w:rsid w:val="00D72FC3"/>
    <w:rsid w:val="00D77516"/>
    <w:rsid w:val="00D818CF"/>
    <w:rsid w:val="00D850F5"/>
    <w:rsid w:val="00D862C9"/>
    <w:rsid w:val="00D95243"/>
    <w:rsid w:val="00D97495"/>
    <w:rsid w:val="00DA161E"/>
    <w:rsid w:val="00DA3BAE"/>
    <w:rsid w:val="00DA43B6"/>
    <w:rsid w:val="00DA4FE5"/>
    <w:rsid w:val="00DA52C8"/>
    <w:rsid w:val="00DA6E83"/>
    <w:rsid w:val="00DA77CE"/>
    <w:rsid w:val="00DA7AAC"/>
    <w:rsid w:val="00DB1A15"/>
    <w:rsid w:val="00DB2451"/>
    <w:rsid w:val="00DB2729"/>
    <w:rsid w:val="00DB3F96"/>
    <w:rsid w:val="00DC6ECD"/>
    <w:rsid w:val="00DC7906"/>
    <w:rsid w:val="00DD1012"/>
    <w:rsid w:val="00DD5311"/>
    <w:rsid w:val="00DD6295"/>
    <w:rsid w:val="00DD76F0"/>
    <w:rsid w:val="00DE05DF"/>
    <w:rsid w:val="00DE0BD7"/>
    <w:rsid w:val="00DE14F7"/>
    <w:rsid w:val="00DE381E"/>
    <w:rsid w:val="00DE7B79"/>
    <w:rsid w:val="00DF0ECB"/>
    <w:rsid w:val="00DF188C"/>
    <w:rsid w:val="00DF665C"/>
    <w:rsid w:val="00E006F5"/>
    <w:rsid w:val="00E00C15"/>
    <w:rsid w:val="00E01D63"/>
    <w:rsid w:val="00E02FF3"/>
    <w:rsid w:val="00E070A5"/>
    <w:rsid w:val="00E07C09"/>
    <w:rsid w:val="00E12463"/>
    <w:rsid w:val="00E12B58"/>
    <w:rsid w:val="00E13372"/>
    <w:rsid w:val="00E1575B"/>
    <w:rsid w:val="00E159F6"/>
    <w:rsid w:val="00E163B9"/>
    <w:rsid w:val="00E16F44"/>
    <w:rsid w:val="00E21C01"/>
    <w:rsid w:val="00E23496"/>
    <w:rsid w:val="00E23779"/>
    <w:rsid w:val="00E25359"/>
    <w:rsid w:val="00E259E5"/>
    <w:rsid w:val="00E25D86"/>
    <w:rsid w:val="00E32C05"/>
    <w:rsid w:val="00E32EE9"/>
    <w:rsid w:val="00E35904"/>
    <w:rsid w:val="00E41360"/>
    <w:rsid w:val="00E4289F"/>
    <w:rsid w:val="00E43B5C"/>
    <w:rsid w:val="00E44ADB"/>
    <w:rsid w:val="00E45410"/>
    <w:rsid w:val="00E506DD"/>
    <w:rsid w:val="00E513AC"/>
    <w:rsid w:val="00E5303D"/>
    <w:rsid w:val="00E54420"/>
    <w:rsid w:val="00E55CFB"/>
    <w:rsid w:val="00E5781A"/>
    <w:rsid w:val="00E607D5"/>
    <w:rsid w:val="00E62470"/>
    <w:rsid w:val="00E62CA1"/>
    <w:rsid w:val="00E64E6A"/>
    <w:rsid w:val="00E73D1B"/>
    <w:rsid w:val="00E763D5"/>
    <w:rsid w:val="00E818B5"/>
    <w:rsid w:val="00E82FB7"/>
    <w:rsid w:val="00E862FF"/>
    <w:rsid w:val="00E870E0"/>
    <w:rsid w:val="00EA1BB6"/>
    <w:rsid w:val="00EA7E06"/>
    <w:rsid w:val="00EB6692"/>
    <w:rsid w:val="00EB6B3C"/>
    <w:rsid w:val="00EC06E1"/>
    <w:rsid w:val="00EC3DE8"/>
    <w:rsid w:val="00EC3F25"/>
    <w:rsid w:val="00ED393B"/>
    <w:rsid w:val="00ED4DB5"/>
    <w:rsid w:val="00ED4EBD"/>
    <w:rsid w:val="00ED79F2"/>
    <w:rsid w:val="00EE1998"/>
    <w:rsid w:val="00EE2FD6"/>
    <w:rsid w:val="00EE3F72"/>
    <w:rsid w:val="00EE4704"/>
    <w:rsid w:val="00EF074A"/>
    <w:rsid w:val="00EF2C89"/>
    <w:rsid w:val="00EF317A"/>
    <w:rsid w:val="00EF5C18"/>
    <w:rsid w:val="00EF60E6"/>
    <w:rsid w:val="00EF7598"/>
    <w:rsid w:val="00F00BEC"/>
    <w:rsid w:val="00F01566"/>
    <w:rsid w:val="00F01853"/>
    <w:rsid w:val="00F039DF"/>
    <w:rsid w:val="00F04FBA"/>
    <w:rsid w:val="00F06513"/>
    <w:rsid w:val="00F075D6"/>
    <w:rsid w:val="00F10EBC"/>
    <w:rsid w:val="00F111E1"/>
    <w:rsid w:val="00F13D2E"/>
    <w:rsid w:val="00F14B29"/>
    <w:rsid w:val="00F153CA"/>
    <w:rsid w:val="00F15DF0"/>
    <w:rsid w:val="00F1740C"/>
    <w:rsid w:val="00F23DE3"/>
    <w:rsid w:val="00F23E03"/>
    <w:rsid w:val="00F25B57"/>
    <w:rsid w:val="00F26436"/>
    <w:rsid w:val="00F32CF6"/>
    <w:rsid w:val="00F338B4"/>
    <w:rsid w:val="00F35D5F"/>
    <w:rsid w:val="00F36CF9"/>
    <w:rsid w:val="00F37480"/>
    <w:rsid w:val="00F37D3E"/>
    <w:rsid w:val="00F37DFB"/>
    <w:rsid w:val="00F40492"/>
    <w:rsid w:val="00F45616"/>
    <w:rsid w:val="00F47CF6"/>
    <w:rsid w:val="00F51937"/>
    <w:rsid w:val="00F51AF0"/>
    <w:rsid w:val="00F5543F"/>
    <w:rsid w:val="00F55DC6"/>
    <w:rsid w:val="00F63880"/>
    <w:rsid w:val="00F732B9"/>
    <w:rsid w:val="00F738B4"/>
    <w:rsid w:val="00F74294"/>
    <w:rsid w:val="00F761B6"/>
    <w:rsid w:val="00F8037E"/>
    <w:rsid w:val="00F80F77"/>
    <w:rsid w:val="00F8589A"/>
    <w:rsid w:val="00F91D1F"/>
    <w:rsid w:val="00F93A7E"/>
    <w:rsid w:val="00F9739C"/>
    <w:rsid w:val="00FA180E"/>
    <w:rsid w:val="00FA2C8C"/>
    <w:rsid w:val="00FA2CDF"/>
    <w:rsid w:val="00FA2D1F"/>
    <w:rsid w:val="00FA52D7"/>
    <w:rsid w:val="00FA7794"/>
    <w:rsid w:val="00FB08CA"/>
    <w:rsid w:val="00FB311E"/>
    <w:rsid w:val="00FB44D5"/>
    <w:rsid w:val="00FC0452"/>
    <w:rsid w:val="00FC35F4"/>
    <w:rsid w:val="00FC391F"/>
    <w:rsid w:val="00FD00CD"/>
    <w:rsid w:val="00FD1135"/>
    <w:rsid w:val="00FD4001"/>
    <w:rsid w:val="00FD4F47"/>
    <w:rsid w:val="00FD5142"/>
    <w:rsid w:val="00FD7A4B"/>
    <w:rsid w:val="00FE086D"/>
    <w:rsid w:val="00FF32B2"/>
    <w:rsid w:val="00FF41E7"/>
    <w:rsid w:val="00FF4539"/>
    <w:rsid w:val="00FF5961"/>
    <w:rsid w:val="00FF74AD"/>
    <w:rsid w:val="00FF7E74"/>
    <w:rsid w:val="02DD22C9"/>
    <w:rsid w:val="036208AE"/>
    <w:rsid w:val="042A60FE"/>
    <w:rsid w:val="08A75300"/>
    <w:rsid w:val="093806A1"/>
    <w:rsid w:val="093C394F"/>
    <w:rsid w:val="0956247D"/>
    <w:rsid w:val="097356AA"/>
    <w:rsid w:val="098350DA"/>
    <w:rsid w:val="0ABB6C8F"/>
    <w:rsid w:val="0DD47955"/>
    <w:rsid w:val="12600917"/>
    <w:rsid w:val="165C0EE2"/>
    <w:rsid w:val="171F210A"/>
    <w:rsid w:val="1779082B"/>
    <w:rsid w:val="180F3CA3"/>
    <w:rsid w:val="19762565"/>
    <w:rsid w:val="1D620625"/>
    <w:rsid w:val="1FE326A0"/>
    <w:rsid w:val="203E7B55"/>
    <w:rsid w:val="22F82D38"/>
    <w:rsid w:val="28740FEB"/>
    <w:rsid w:val="298F1421"/>
    <w:rsid w:val="2A3648B5"/>
    <w:rsid w:val="2BE86B8C"/>
    <w:rsid w:val="2E237493"/>
    <w:rsid w:val="2F317F4C"/>
    <w:rsid w:val="2FC040E2"/>
    <w:rsid w:val="326A2A2B"/>
    <w:rsid w:val="351A4E53"/>
    <w:rsid w:val="3740742F"/>
    <w:rsid w:val="383C2D99"/>
    <w:rsid w:val="3BE854EC"/>
    <w:rsid w:val="3CBE5E4E"/>
    <w:rsid w:val="3E515BC2"/>
    <w:rsid w:val="3EC55271"/>
    <w:rsid w:val="3FDA356A"/>
    <w:rsid w:val="3FED36D9"/>
    <w:rsid w:val="4181615C"/>
    <w:rsid w:val="423C589B"/>
    <w:rsid w:val="43FE561E"/>
    <w:rsid w:val="44C36593"/>
    <w:rsid w:val="451E467C"/>
    <w:rsid w:val="459024F9"/>
    <w:rsid w:val="45D25D77"/>
    <w:rsid w:val="4AE178D7"/>
    <w:rsid w:val="4C402697"/>
    <w:rsid w:val="4DFA03E0"/>
    <w:rsid w:val="5277467D"/>
    <w:rsid w:val="52B0756C"/>
    <w:rsid w:val="53231681"/>
    <w:rsid w:val="559F4616"/>
    <w:rsid w:val="56381138"/>
    <w:rsid w:val="57FB5D50"/>
    <w:rsid w:val="584916C7"/>
    <w:rsid w:val="58922210"/>
    <w:rsid w:val="5A2D5978"/>
    <w:rsid w:val="5BA01D5A"/>
    <w:rsid w:val="5DA8204C"/>
    <w:rsid w:val="6300421A"/>
    <w:rsid w:val="63923ACC"/>
    <w:rsid w:val="69AD0D8A"/>
    <w:rsid w:val="6CDE73AA"/>
    <w:rsid w:val="6D1A0593"/>
    <w:rsid w:val="75227ABC"/>
    <w:rsid w:val="758E4AB4"/>
    <w:rsid w:val="77235BC9"/>
    <w:rsid w:val="7C5C650E"/>
    <w:rsid w:val="7EDF6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070DC"/>
    <w:pPr>
      <w:widowControl w:val="0"/>
      <w:spacing w:line="400" w:lineRule="exact"/>
      <w:ind w:firstLineChars="200" w:firstLine="200"/>
      <w:jc w:val="both"/>
    </w:pPr>
    <w:rPr>
      <w:kern w:val="2"/>
      <w:sz w:val="24"/>
      <w:szCs w:val="24"/>
    </w:rPr>
  </w:style>
  <w:style w:type="paragraph" w:styleId="1">
    <w:name w:val="heading 1"/>
    <w:next w:val="a"/>
    <w:link w:val="1Char1"/>
    <w:qFormat/>
    <w:rsid w:val="001070DC"/>
    <w:pPr>
      <w:keepNext/>
      <w:keepLines/>
      <w:snapToGrid w:val="0"/>
      <w:spacing w:line="400" w:lineRule="atLeast"/>
      <w:jc w:val="center"/>
      <w:outlineLvl w:val="0"/>
    </w:pPr>
    <w:rPr>
      <w:rFonts w:ascii="宋体"/>
      <w:b/>
      <w:kern w:val="28"/>
      <w:sz w:val="36"/>
    </w:rPr>
  </w:style>
  <w:style w:type="paragraph" w:styleId="2">
    <w:name w:val="heading 2"/>
    <w:next w:val="a"/>
    <w:link w:val="2Char"/>
    <w:qFormat/>
    <w:rsid w:val="001070DC"/>
    <w:pPr>
      <w:snapToGrid w:val="0"/>
      <w:spacing w:line="360" w:lineRule="auto"/>
      <w:jc w:val="center"/>
      <w:outlineLvl w:val="1"/>
    </w:pPr>
    <w:rPr>
      <w:rFonts w:ascii="宋体"/>
      <w:b/>
      <w:kern w:val="2"/>
      <w:sz w:val="28"/>
    </w:rPr>
  </w:style>
  <w:style w:type="paragraph" w:styleId="3">
    <w:name w:val="heading 3"/>
    <w:next w:val="a"/>
    <w:link w:val="3Char1"/>
    <w:qFormat/>
    <w:rsid w:val="001070DC"/>
    <w:pPr>
      <w:outlineLvl w:val="2"/>
    </w:pPr>
    <w:rPr>
      <w:rFonts w:ascii="宋体"/>
      <w:b/>
      <w:kern w:val="2"/>
      <w:sz w:val="24"/>
    </w:rPr>
  </w:style>
  <w:style w:type="paragraph" w:styleId="4">
    <w:name w:val="heading 4"/>
    <w:basedOn w:val="a"/>
    <w:next w:val="a"/>
    <w:link w:val="4Char"/>
    <w:qFormat/>
    <w:rsid w:val="001070DC"/>
    <w:pPr>
      <w:keepNext/>
      <w:keepLines/>
      <w:spacing w:before="280" w:after="290" w:line="372" w:lineRule="auto"/>
      <w:outlineLvl w:val="3"/>
    </w:pPr>
    <w:rPr>
      <w:rFonts w:ascii="Arial" w:eastAsia="黑体" w:hAnsi="Arial"/>
      <w:b/>
      <w:bCs/>
      <w:sz w:val="28"/>
      <w:szCs w:val="28"/>
    </w:rPr>
  </w:style>
  <w:style w:type="paragraph" w:styleId="5">
    <w:name w:val="heading 5"/>
    <w:basedOn w:val="a"/>
    <w:next w:val="Text"/>
    <w:link w:val="5Char"/>
    <w:qFormat/>
    <w:rsid w:val="001070DC"/>
    <w:pPr>
      <w:keepNext/>
      <w:keepLines/>
      <w:adjustRightInd w:val="0"/>
      <w:snapToGrid w:val="0"/>
      <w:spacing w:before="120" w:after="60"/>
      <w:ind w:left="284" w:hanging="284"/>
      <w:textAlignment w:val="baseline"/>
      <w:outlineLvl w:val="4"/>
    </w:pPr>
    <w:rPr>
      <w:rFonts w:ascii="Arial" w:eastAsia="楷体_GB2312" w:hAnsi="Arial"/>
      <w:b/>
      <w:kern w:val="0"/>
    </w:rPr>
  </w:style>
  <w:style w:type="paragraph" w:styleId="6">
    <w:name w:val="heading 6"/>
    <w:basedOn w:val="a"/>
    <w:next w:val="a"/>
    <w:link w:val="6Char1"/>
    <w:qFormat/>
    <w:rsid w:val="001070DC"/>
    <w:pPr>
      <w:keepNext/>
      <w:keepLines/>
      <w:tabs>
        <w:tab w:val="left" w:pos="1152"/>
      </w:tabs>
      <w:spacing w:before="240" w:after="64" w:line="317" w:lineRule="auto"/>
      <w:ind w:left="1134" w:hanging="1134"/>
      <w:outlineLvl w:val="5"/>
    </w:pPr>
    <w:rPr>
      <w:rFonts w:ascii="Arial" w:eastAsia="黑体" w:hAnsi="Arial"/>
      <w:b/>
      <w:szCs w:val="20"/>
    </w:rPr>
  </w:style>
  <w:style w:type="paragraph" w:styleId="7">
    <w:name w:val="heading 7"/>
    <w:basedOn w:val="a"/>
    <w:next w:val="a"/>
    <w:link w:val="7Char1"/>
    <w:qFormat/>
    <w:rsid w:val="001070DC"/>
    <w:pPr>
      <w:keepNext/>
      <w:keepLines/>
      <w:tabs>
        <w:tab w:val="left" w:pos="1296"/>
      </w:tabs>
      <w:spacing w:before="240" w:after="64" w:line="317" w:lineRule="auto"/>
      <w:ind w:left="1276" w:hanging="1276"/>
      <w:outlineLvl w:val="6"/>
    </w:pPr>
    <w:rPr>
      <w:b/>
      <w:szCs w:val="20"/>
    </w:rPr>
  </w:style>
  <w:style w:type="paragraph" w:styleId="8">
    <w:name w:val="heading 8"/>
    <w:basedOn w:val="a"/>
    <w:next w:val="a"/>
    <w:link w:val="8Char1"/>
    <w:qFormat/>
    <w:rsid w:val="001070DC"/>
    <w:pPr>
      <w:keepNext/>
      <w:keepLines/>
      <w:tabs>
        <w:tab w:val="left" w:pos="1440"/>
      </w:tabs>
      <w:spacing w:before="240" w:after="64" w:line="317" w:lineRule="auto"/>
      <w:ind w:left="1418" w:hanging="1418"/>
      <w:outlineLvl w:val="7"/>
    </w:pPr>
    <w:rPr>
      <w:rFonts w:ascii="Arial" w:eastAsia="黑体" w:hAnsi="Arial"/>
      <w:szCs w:val="20"/>
    </w:rPr>
  </w:style>
  <w:style w:type="paragraph" w:styleId="9">
    <w:name w:val="heading 9"/>
    <w:basedOn w:val="a"/>
    <w:next w:val="a"/>
    <w:link w:val="9Char1"/>
    <w:qFormat/>
    <w:rsid w:val="001070DC"/>
    <w:pPr>
      <w:keepNext/>
      <w:keepLines/>
      <w:tabs>
        <w:tab w:val="left" w:pos="1584"/>
      </w:tabs>
      <w:spacing w:before="240" w:after="64" w:line="317" w:lineRule="auto"/>
      <w:ind w:left="1559" w:hanging="1559"/>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1070DC"/>
    <w:pPr>
      <w:spacing w:after="120"/>
    </w:pPr>
    <w:rPr>
      <w:sz w:val="21"/>
    </w:rPr>
  </w:style>
  <w:style w:type="paragraph" w:customStyle="1" w:styleId="10">
    <w:name w:val="纯文本1"/>
    <w:basedOn w:val="a"/>
    <w:qFormat/>
    <w:rsid w:val="001070DC"/>
    <w:rPr>
      <w:rFonts w:ascii="宋体" w:hAnsi="Courier New"/>
      <w:szCs w:val="21"/>
    </w:rPr>
  </w:style>
  <w:style w:type="paragraph" w:customStyle="1" w:styleId="Text">
    <w:name w:val="Text"/>
    <w:qFormat/>
    <w:rsid w:val="001070DC"/>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styleId="30">
    <w:name w:val="List 3"/>
    <w:basedOn w:val="a"/>
    <w:qFormat/>
    <w:rsid w:val="001070DC"/>
    <w:pPr>
      <w:adjustRightInd w:val="0"/>
      <w:snapToGrid w:val="0"/>
      <w:spacing w:line="360" w:lineRule="auto"/>
      <w:ind w:leftChars="400" w:left="100" w:hangingChars="200" w:hanging="200"/>
    </w:pPr>
    <w:rPr>
      <w:szCs w:val="20"/>
    </w:rPr>
  </w:style>
  <w:style w:type="paragraph" w:styleId="70">
    <w:name w:val="toc 7"/>
    <w:basedOn w:val="a"/>
    <w:next w:val="a"/>
    <w:qFormat/>
    <w:rsid w:val="001070DC"/>
    <w:pPr>
      <w:ind w:left="1440"/>
      <w:jc w:val="left"/>
    </w:pPr>
    <w:rPr>
      <w:rFonts w:ascii="Calibri" w:hAnsi="Calibri"/>
      <w:sz w:val="18"/>
      <w:szCs w:val="18"/>
    </w:rPr>
  </w:style>
  <w:style w:type="paragraph" w:styleId="a4">
    <w:name w:val="Note Heading"/>
    <w:basedOn w:val="a"/>
    <w:next w:val="a"/>
    <w:link w:val="Char"/>
    <w:qFormat/>
    <w:rsid w:val="001070DC"/>
    <w:pPr>
      <w:spacing w:line="240" w:lineRule="auto"/>
      <w:ind w:firstLineChars="0" w:firstLine="0"/>
      <w:jc w:val="center"/>
    </w:pPr>
    <w:rPr>
      <w:sz w:val="21"/>
    </w:rPr>
  </w:style>
  <w:style w:type="paragraph" w:styleId="40">
    <w:name w:val="List Bullet 4"/>
    <w:basedOn w:val="a"/>
    <w:qFormat/>
    <w:rsid w:val="001070DC"/>
    <w:pPr>
      <w:widowControl/>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5">
    <w:name w:val="Normal Indent"/>
    <w:basedOn w:val="a"/>
    <w:link w:val="Char0"/>
    <w:qFormat/>
    <w:rsid w:val="001070DC"/>
    <w:pPr>
      <w:ind w:firstLine="420"/>
    </w:pPr>
    <w:rPr>
      <w:sz w:val="21"/>
    </w:rPr>
  </w:style>
  <w:style w:type="paragraph" w:styleId="a6">
    <w:name w:val="caption"/>
    <w:basedOn w:val="a"/>
    <w:next w:val="a"/>
    <w:link w:val="Char2"/>
    <w:qFormat/>
    <w:rsid w:val="001070DC"/>
    <w:pPr>
      <w:adjustRightInd w:val="0"/>
      <w:snapToGrid w:val="0"/>
      <w:spacing w:before="152" w:after="160" w:line="312" w:lineRule="atLeast"/>
      <w:jc w:val="center"/>
      <w:textAlignment w:val="baseline"/>
    </w:pPr>
    <w:rPr>
      <w:rFonts w:ascii="Palatino Linotype" w:eastAsia="楷体_GB2312" w:hAnsi="Palatino Linotype"/>
      <w:b/>
      <w:kern w:val="0"/>
      <w:szCs w:val="21"/>
    </w:rPr>
  </w:style>
  <w:style w:type="paragraph" w:styleId="a7">
    <w:name w:val="List Bullet"/>
    <w:basedOn w:val="a"/>
    <w:qFormat/>
    <w:rsid w:val="001070DC"/>
    <w:pPr>
      <w:autoSpaceDE w:val="0"/>
      <w:autoSpaceDN w:val="0"/>
      <w:adjustRightInd w:val="0"/>
      <w:spacing w:line="240" w:lineRule="auto"/>
      <w:ind w:leftChars="150" w:left="510" w:firstLineChars="0" w:firstLine="0"/>
      <w:jc w:val="left"/>
    </w:pPr>
    <w:rPr>
      <w:rFonts w:ascii="宋体"/>
      <w:kern w:val="0"/>
    </w:rPr>
  </w:style>
  <w:style w:type="paragraph" w:styleId="a8">
    <w:name w:val="Document Map"/>
    <w:basedOn w:val="a"/>
    <w:link w:val="Char10"/>
    <w:qFormat/>
    <w:rsid w:val="001070DC"/>
    <w:pPr>
      <w:shd w:val="clear" w:color="auto" w:fill="000080"/>
    </w:pPr>
    <w:rPr>
      <w:sz w:val="21"/>
      <w:shd w:val="clear" w:color="auto" w:fill="000080"/>
    </w:rPr>
  </w:style>
  <w:style w:type="paragraph" w:styleId="a9">
    <w:name w:val="annotation text"/>
    <w:basedOn w:val="a"/>
    <w:link w:val="Char11"/>
    <w:qFormat/>
    <w:rsid w:val="001070DC"/>
    <w:pPr>
      <w:jc w:val="left"/>
    </w:pPr>
    <w:rPr>
      <w:sz w:val="21"/>
    </w:rPr>
  </w:style>
  <w:style w:type="paragraph" w:styleId="31">
    <w:name w:val="Body Text 3"/>
    <w:basedOn w:val="a"/>
    <w:link w:val="3Char10"/>
    <w:qFormat/>
    <w:rsid w:val="001070DC"/>
    <w:pPr>
      <w:jc w:val="center"/>
    </w:pPr>
    <w:rPr>
      <w:sz w:val="18"/>
      <w:szCs w:val="20"/>
    </w:rPr>
  </w:style>
  <w:style w:type="paragraph" w:styleId="32">
    <w:name w:val="List Bullet 3"/>
    <w:basedOn w:val="a"/>
    <w:qFormat/>
    <w:rsid w:val="001070DC"/>
    <w:pPr>
      <w:tabs>
        <w:tab w:val="left" w:pos="1200"/>
      </w:tabs>
      <w:adjustRightInd w:val="0"/>
      <w:snapToGrid w:val="0"/>
      <w:spacing w:line="360" w:lineRule="auto"/>
      <w:ind w:left="360" w:firstLineChars="0" w:firstLine="0"/>
    </w:pPr>
    <w:rPr>
      <w:szCs w:val="20"/>
    </w:rPr>
  </w:style>
  <w:style w:type="paragraph" w:styleId="aa">
    <w:name w:val="Body Text Indent"/>
    <w:basedOn w:val="a"/>
    <w:link w:val="Char3"/>
    <w:uiPriority w:val="99"/>
    <w:qFormat/>
    <w:rsid w:val="001070DC"/>
    <w:pPr>
      <w:tabs>
        <w:tab w:val="left" w:pos="2160"/>
      </w:tabs>
      <w:ind w:leftChars="1028" w:left="2159" w:firstLine="1"/>
    </w:pPr>
    <w:rPr>
      <w:rFonts w:ascii="宋体" w:hAnsi="宋体"/>
      <w:sz w:val="21"/>
      <w:szCs w:val="21"/>
    </w:rPr>
  </w:style>
  <w:style w:type="paragraph" w:styleId="33">
    <w:name w:val="List Number 3"/>
    <w:basedOn w:val="a"/>
    <w:qFormat/>
    <w:rsid w:val="001070DC"/>
    <w:pPr>
      <w:tabs>
        <w:tab w:val="left" w:pos="840"/>
      </w:tabs>
      <w:adjustRightInd w:val="0"/>
      <w:snapToGrid w:val="0"/>
      <w:spacing w:line="360" w:lineRule="auto"/>
      <w:ind w:left="360" w:firstLineChars="0" w:firstLine="0"/>
    </w:pPr>
  </w:style>
  <w:style w:type="paragraph" w:styleId="20">
    <w:name w:val="List 2"/>
    <w:basedOn w:val="a"/>
    <w:qFormat/>
    <w:rsid w:val="001070DC"/>
    <w:pPr>
      <w:ind w:leftChars="200" w:left="100" w:hangingChars="200" w:hanging="200"/>
    </w:pPr>
    <w:rPr>
      <w:szCs w:val="20"/>
    </w:rPr>
  </w:style>
  <w:style w:type="paragraph" w:styleId="ab">
    <w:name w:val="List Continue"/>
    <w:basedOn w:val="a"/>
    <w:qFormat/>
    <w:rsid w:val="001070DC"/>
    <w:pPr>
      <w:adjustRightInd w:val="0"/>
      <w:snapToGrid w:val="0"/>
      <w:spacing w:after="120" w:line="360" w:lineRule="auto"/>
      <w:ind w:leftChars="200" w:left="420" w:firstLineChars="0" w:firstLine="0"/>
    </w:pPr>
    <w:rPr>
      <w:szCs w:val="20"/>
    </w:rPr>
  </w:style>
  <w:style w:type="paragraph" w:styleId="21">
    <w:name w:val="List Bullet 2"/>
    <w:basedOn w:val="a"/>
    <w:qFormat/>
    <w:rsid w:val="001070DC"/>
    <w:pPr>
      <w:tabs>
        <w:tab w:val="left" w:pos="780"/>
      </w:tabs>
      <w:adjustRightInd w:val="0"/>
      <w:snapToGrid w:val="0"/>
      <w:spacing w:line="360" w:lineRule="auto"/>
      <w:ind w:left="360" w:firstLineChars="0" w:firstLine="0"/>
    </w:pPr>
    <w:rPr>
      <w:szCs w:val="20"/>
    </w:rPr>
  </w:style>
  <w:style w:type="paragraph" w:styleId="50">
    <w:name w:val="toc 5"/>
    <w:basedOn w:val="a"/>
    <w:next w:val="a"/>
    <w:qFormat/>
    <w:rsid w:val="001070DC"/>
    <w:pPr>
      <w:ind w:left="960"/>
      <w:jc w:val="left"/>
    </w:pPr>
    <w:rPr>
      <w:rFonts w:ascii="Calibri" w:hAnsi="Calibri"/>
      <w:sz w:val="18"/>
      <w:szCs w:val="18"/>
    </w:rPr>
  </w:style>
  <w:style w:type="paragraph" w:styleId="34">
    <w:name w:val="toc 3"/>
    <w:basedOn w:val="a"/>
    <w:next w:val="a"/>
    <w:uiPriority w:val="39"/>
    <w:qFormat/>
    <w:rsid w:val="001070DC"/>
    <w:pPr>
      <w:tabs>
        <w:tab w:val="right" w:leader="dot" w:pos="8777"/>
      </w:tabs>
      <w:spacing w:line="480" w:lineRule="exact"/>
      <w:ind w:left="482" w:firstLineChars="43" w:firstLine="103"/>
      <w:jc w:val="left"/>
    </w:pPr>
    <w:rPr>
      <w:rFonts w:ascii="Calibri" w:hAnsi="Calibri"/>
      <w:i/>
      <w:iCs/>
      <w:sz w:val="20"/>
      <w:szCs w:val="20"/>
    </w:rPr>
  </w:style>
  <w:style w:type="paragraph" w:styleId="ac">
    <w:name w:val="Plain Text"/>
    <w:basedOn w:val="a"/>
    <w:link w:val="Char20"/>
    <w:qFormat/>
    <w:rsid w:val="001070DC"/>
    <w:rPr>
      <w:rFonts w:ascii="宋体" w:hAnsi="Courier New"/>
      <w:szCs w:val="20"/>
    </w:rPr>
  </w:style>
  <w:style w:type="paragraph" w:styleId="80">
    <w:name w:val="toc 8"/>
    <w:basedOn w:val="a"/>
    <w:next w:val="a"/>
    <w:qFormat/>
    <w:rsid w:val="001070DC"/>
    <w:pPr>
      <w:ind w:left="1680"/>
      <w:jc w:val="left"/>
    </w:pPr>
    <w:rPr>
      <w:rFonts w:ascii="Calibri" w:hAnsi="Calibri"/>
      <w:sz w:val="18"/>
      <w:szCs w:val="18"/>
    </w:rPr>
  </w:style>
  <w:style w:type="paragraph" w:styleId="ad">
    <w:name w:val="Date"/>
    <w:basedOn w:val="a"/>
    <w:next w:val="a"/>
    <w:link w:val="Char21"/>
    <w:qFormat/>
    <w:rsid w:val="001070DC"/>
    <w:rPr>
      <w:rFonts w:ascii="宋体"/>
      <w:szCs w:val="20"/>
    </w:rPr>
  </w:style>
  <w:style w:type="paragraph" w:styleId="22">
    <w:name w:val="Body Text Indent 2"/>
    <w:basedOn w:val="a"/>
    <w:link w:val="2Char1"/>
    <w:qFormat/>
    <w:rsid w:val="001070DC"/>
    <w:pPr>
      <w:spacing w:after="120" w:line="480" w:lineRule="auto"/>
      <w:ind w:leftChars="200" w:left="420"/>
    </w:pPr>
    <w:rPr>
      <w:sz w:val="21"/>
      <w:szCs w:val="20"/>
    </w:rPr>
  </w:style>
  <w:style w:type="paragraph" w:styleId="ae">
    <w:name w:val="endnote text"/>
    <w:basedOn w:val="a"/>
    <w:link w:val="Char4"/>
    <w:qFormat/>
    <w:rsid w:val="001070DC"/>
    <w:pPr>
      <w:snapToGrid w:val="0"/>
      <w:spacing w:line="240" w:lineRule="auto"/>
      <w:ind w:firstLineChars="0" w:firstLine="0"/>
      <w:jc w:val="left"/>
    </w:pPr>
    <w:rPr>
      <w:sz w:val="21"/>
    </w:rPr>
  </w:style>
  <w:style w:type="paragraph" w:styleId="af">
    <w:name w:val="Balloon Text"/>
    <w:basedOn w:val="a"/>
    <w:link w:val="Char12"/>
    <w:qFormat/>
    <w:rsid w:val="001070DC"/>
    <w:rPr>
      <w:sz w:val="18"/>
      <w:szCs w:val="18"/>
    </w:rPr>
  </w:style>
  <w:style w:type="paragraph" w:styleId="af0">
    <w:name w:val="footer"/>
    <w:basedOn w:val="a"/>
    <w:link w:val="Char30"/>
    <w:qFormat/>
    <w:rsid w:val="001070DC"/>
    <w:pPr>
      <w:tabs>
        <w:tab w:val="center" w:pos="4153"/>
        <w:tab w:val="right" w:pos="8306"/>
      </w:tabs>
      <w:snapToGrid w:val="0"/>
      <w:jc w:val="left"/>
    </w:pPr>
    <w:rPr>
      <w:sz w:val="18"/>
      <w:szCs w:val="20"/>
    </w:rPr>
  </w:style>
  <w:style w:type="paragraph" w:styleId="af1">
    <w:name w:val="header"/>
    <w:basedOn w:val="a"/>
    <w:link w:val="Char13"/>
    <w:qFormat/>
    <w:rsid w:val="001070D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070DC"/>
    <w:pPr>
      <w:spacing w:before="120" w:after="120"/>
      <w:jc w:val="left"/>
    </w:pPr>
    <w:rPr>
      <w:rFonts w:ascii="Calibri" w:hAnsi="Calibri"/>
      <w:b/>
      <w:bCs/>
      <w:caps/>
      <w:sz w:val="20"/>
      <w:szCs w:val="20"/>
    </w:rPr>
  </w:style>
  <w:style w:type="paragraph" w:styleId="41">
    <w:name w:val="List Continue 4"/>
    <w:basedOn w:val="a"/>
    <w:qFormat/>
    <w:rsid w:val="001070DC"/>
    <w:pPr>
      <w:adjustRightInd w:val="0"/>
      <w:snapToGrid w:val="0"/>
      <w:spacing w:after="120" w:line="360" w:lineRule="auto"/>
      <w:ind w:leftChars="800" w:left="1680" w:firstLineChars="0" w:firstLine="0"/>
    </w:pPr>
    <w:rPr>
      <w:szCs w:val="20"/>
    </w:rPr>
  </w:style>
  <w:style w:type="paragraph" w:styleId="42">
    <w:name w:val="toc 4"/>
    <w:basedOn w:val="a"/>
    <w:next w:val="a"/>
    <w:qFormat/>
    <w:rsid w:val="001070DC"/>
    <w:pPr>
      <w:ind w:left="720"/>
      <w:jc w:val="left"/>
    </w:pPr>
    <w:rPr>
      <w:rFonts w:ascii="Calibri" w:hAnsi="Calibri"/>
      <w:sz w:val="18"/>
      <w:szCs w:val="18"/>
    </w:rPr>
  </w:style>
  <w:style w:type="paragraph" w:styleId="af2">
    <w:name w:val="index heading"/>
    <w:basedOn w:val="a"/>
    <w:next w:val="12"/>
    <w:qFormat/>
    <w:rsid w:val="001070DC"/>
    <w:pPr>
      <w:spacing w:line="240" w:lineRule="auto"/>
      <w:ind w:firstLineChars="0" w:firstLine="0"/>
    </w:pPr>
    <w:rPr>
      <w:sz w:val="21"/>
      <w:szCs w:val="20"/>
    </w:rPr>
  </w:style>
  <w:style w:type="paragraph" w:styleId="12">
    <w:name w:val="index 1"/>
    <w:basedOn w:val="a"/>
    <w:next w:val="a"/>
    <w:qFormat/>
    <w:rsid w:val="001070DC"/>
    <w:rPr>
      <w:szCs w:val="20"/>
    </w:rPr>
  </w:style>
  <w:style w:type="paragraph" w:styleId="af3">
    <w:name w:val="Subtitle"/>
    <w:basedOn w:val="a"/>
    <w:next w:val="a"/>
    <w:link w:val="Char14"/>
    <w:qFormat/>
    <w:rsid w:val="001070DC"/>
    <w:pPr>
      <w:spacing w:before="240" w:after="60" w:line="312" w:lineRule="auto"/>
      <w:jc w:val="center"/>
      <w:outlineLvl w:val="1"/>
    </w:pPr>
    <w:rPr>
      <w:rFonts w:ascii="Cambria" w:hAnsi="Cambria"/>
      <w:b/>
      <w:bCs/>
      <w:kern w:val="28"/>
      <w:sz w:val="32"/>
      <w:szCs w:val="32"/>
    </w:rPr>
  </w:style>
  <w:style w:type="paragraph" w:styleId="af4">
    <w:name w:val="List"/>
    <w:basedOn w:val="a"/>
    <w:qFormat/>
    <w:rsid w:val="001070DC"/>
    <w:pPr>
      <w:spacing w:line="240" w:lineRule="auto"/>
      <w:ind w:left="200" w:hangingChars="200" w:hanging="200"/>
    </w:pPr>
    <w:rPr>
      <w:sz w:val="21"/>
      <w:szCs w:val="20"/>
    </w:rPr>
  </w:style>
  <w:style w:type="paragraph" w:styleId="af5">
    <w:name w:val="footnote text"/>
    <w:basedOn w:val="a"/>
    <w:link w:val="Char5"/>
    <w:qFormat/>
    <w:rsid w:val="001070DC"/>
    <w:pPr>
      <w:spacing w:line="360" w:lineRule="auto"/>
      <w:ind w:firstLineChars="0" w:firstLine="0"/>
    </w:pPr>
    <w:rPr>
      <w:sz w:val="18"/>
    </w:rPr>
  </w:style>
  <w:style w:type="paragraph" w:styleId="60">
    <w:name w:val="toc 6"/>
    <w:basedOn w:val="a"/>
    <w:next w:val="a"/>
    <w:qFormat/>
    <w:rsid w:val="001070DC"/>
    <w:pPr>
      <w:ind w:left="1200"/>
      <w:jc w:val="left"/>
    </w:pPr>
    <w:rPr>
      <w:rFonts w:ascii="Calibri" w:hAnsi="Calibri"/>
      <w:sz w:val="18"/>
      <w:szCs w:val="18"/>
    </w:rPr>
  </w:style>
  <w:style w:type="paragraph" w:styleId="51">
    <w:name w:val="List 5"/>
    <w:basedOn w:val="a"/>
    <w:qFormat/>
    <w:rsid w:val="001070DC"/>
    <w:pPr>
      <w:adjustRightInd w:val="0"/>
      <w:snapToGrid w:val="0"/>
      <w:spacing w:line="360" w:lineRule="auto"/>
      <w:ind w:leftChars="800" w:left="100" w:hangingChars="200" w:hanging="200"/>
    </w:pPr>
    <w:rPr>
      <w:szCs w:val="20"/>
    </w:rPr>
  </w:style>
  <w:style w:type="paragraph" w:styleId="35">
    <w:name w:val="Body Text Indent 3"/>
    <w:basedOn w:val="a"/>
    <w:link w:val="3Char11"/>
    <w:qFormat/>
    <w:rsid w:val="001070DC"/>
    <w:pPr>
      <w:spacing w:after="120"/>
      <w:ind w:leftChars="200" w:left="420"/>
    </w:pPr>
    <w:rPr>
      <w:sz w:val="16"/>
      <w:szCs w:val="20"/>
    </w:rPr>
  </w:style>
  <w:style w:type="paragraph" w:styleId="af6">
    <w:name w:val="table of figures"/>
    <w:basedOn w:val="a"/>
    <w:next w:val="a"/>
    <w:qFormat/>
    <w:rsid w:val="001070DC"/>
    <w:pPr>
      <w:tabs>
        <w:tab w:val="right" w:leader="dot" w:pos="8640"/>
      </w:tabs>
      <w:spacing w:line="360" w:lineRule="auto"/>
      <w:ind w:left="400" w:firstLineChars="0" w:hanging="400"/>
    </w:pPr>
  </w:style>
  <w:style w:type="paragraph" w:styleId="23">
    <w:name w:val="toc 2"/>
    <w:basedOn w:val="a"/>
    <w:next w:val="a"/>
    <w:uiPriority w:val="39"/>
    <w:qFormat/>
    <w:rsid w:val="001070DC"/>
    <w:pPr>
      <w:tabs>
        <w:tab w:val="right" w:leader="dot" w:pos="8777"/>
      </w:tabs>
      <w:ind w:firstLineChars="236" w:firstLine="566"/>
      <w:jc w:val="left"/>
    </w:pPr>
    <w:rPr>
      <w:rFonts w:ascii="Calibri" w:hAnsi="Calibri"/>
      <w:smallCaps/>
      <w:sz w:val="20"/>
      <w:szCs w:val="20"/>
    </w:rPr>
  </w:style>
  <w:style w:type="paragraph" w:styleId="90">
    <w:name w:val="toc 9"/>
    <w:basedOn w:val="a"/>
    <w:next w:val="a"/>
    <w:qFormat/>
    <w:rsid w:val="001070DC"/>
    <w:pPr>
      <w:ind w:left="1920"/>
      <w:jc w:val="left"/>
    </w:pPr>
    <w:rPr>
      <w:rFonts w:ascii="Calibri" w:hAnsi="Calibri"/>
      <w:sz w:val="18"/>
      <w:szCs w:val="18"/>
    </w:rPr>
  </w:style>
  <w:style w:type="paragraph" w:styleId="24">
    <w:name w:val="Body Text 2"/>
    <w:basedOn w:val="a"/>
    <w:link w:val="2Char10"/>
    <w:qFormat/>
    <w:rsid w:val="001070DC"/>
    <w:pPr>
      <w:spacing w:after="120" w:line="480" w:lineRule="auto"/>
    </w:pPr>
    <w:rPr>
      <w:sz w:val="21"/>
      <w:szCs w:val="20"/>
    </w:rPr>
  </w:style>
  <w:style w:type="paragraph" w:styleId="43">
    <w:name w:val="List 4"/>
    <w:basedOn w:val="a"/>
    <w:qFormat/>
    <w:rsid w:val="001070DC"/>
    <w:pPr>
      <w:adjustRightInd w:val="0"/>
      <w:snapToGrid w:val="0"/>
      <w:spacing w:line="360" w:lineRule="auto"/>
      <w:ind w:leftChars="600" w:left="100" w:hangingChars="200" w:hanging="200"/>
    </w:pPr>
    <w:rPr>
      <w:szCs w:val="20"/>
    </w:rPr>
  </w:style>
  <w:style w:type="paragraph" w:styleId="25">
    <w:name w:val="List Continue 2"/>
    <w:basedOn w:val="a"/>
    <w:qFormat/>
    <w:rsid w:val="001070DC"/>
    <w:pPr>
      <w:adjustRightInd w:val="0"/>
      <w:snapToGrid w:val="0"/>
      <w:spacing w:after="120" w:line="360" w:lineRule="auto"/>
      <w:ind w:leftChars="400" w:left="840" w:firstLineChars="0" w:firstLine="0"/>
    </w:pPr>
    <w:rPr>
      <w:szCs w:val="20"/>
    </w:rPr>
  </w:style>
  <w:style w:type="paragraph" w:styleId="HTML">
    <w:name w:val="HTML Preformatted"/>
    <w:basedOn w:val="a"/>
    <w:link w:val="HTMLChar1"/>
    <w:qFormat/>
    <w:rsid w:val="001070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7">
    <w:name w:val="Normal (Web)"/>
    <w:basedOn w:val="a"/>
    <w:qFormat/>
    <w:rsid w:val="001070DC"/>
  </w:style>
  <w:style w:type="paragraph" w:styleId="36">
    <w:name w:val="List Continue 3"/>
    <w:basedOn w:val="a"/>
    <w:qFormat/>
    <w:rsid w:val="001070DC"/>
    <w:pPr>
      <w:spacing w:after="120"/>
      <w:ind w:leftChars="600" w:left="1260"/>
    </w:pPr>
    <w:rPr>
      <w:szCs w:val="20"/>
    </w:rPr>
  </w:style>
  <w:style w:type="paragraph" w:styleId="af8">
    <w:name w:val="Title"/>
    <w:basedOn w:val="a"/>
    <w:link w:val="Char15"/>
    <w:qFormat/>
    <w:rsid w:val="001070DC"/>
    <w:pPr>
      <w:widowControl/>
      <w:spacing w:after="240" w:line="360" w:lineRule="auto"/>
      <w:jc w:val="center"/>
    </w:pPr>
    <w:rPr>
      <w:rFonts w:ascii="Arial" w:hAnsi="Arial"/>
      <w:b/>
      <w:smallCaps/>
      <w:kern w:val="28"/>
      <w:sz w:val="36"/>
      <w:szCs w:val="20"/>
      <w:lang w:eastAsia="en-US"/>
    </w:rPr>
  </w:style>
  <w:style w:type="paragraph" w:styleId="af9">
    <w:name w:val="annotation subject"/>
    <w:basedOn w:val="a9"/>
    <w:next w:val="a9"/>
    <w:link w:val="Char16"/>
    <w:qFormat/>
    <w:rsid w:val="001070DC"/>
    <w:rPr>
      <w:b/>
      <w:bCs/>
    </w:rPr>
  </w:style>
  <w:style w:type="paragraph" w:styleId="afa">
    <w:name w:val="Body Text First Indent"/>
    <w:basedOn w:val="a0"/>
    <w:link w:val="Char22"/>
    <w:qFormat/>
    <w:rsid w:val="001070DC"/>
    <w:pPr>
      <w:ind w:firstLineChars="100" w:firstLine="420"/>
    </w:pPr>
  </w:style>
  <w:style w:type="paragraph" w:styleId="26">
    <w:name w:val="Body Text First Indent 2"/>
    <w:basedOn w:val="aa"/>
    <w:link w:val="2Char11"/>
    <w:qFormat/>
    <w:rsid w:val="001070DC"/>
    <w:pPr>
      <w:tabs>
        <w:tab w:val="clear" w:pos="2160"/>
      </w:tabs>
      <w:spacing w:after="120" w:line="480" w:lineRule="auto"/>
      <w:ind w:leftChars="0" w:left="418" w:firstLine="216"/>
    </w:pPr>
    <w:rPr>
      <w:rFonts w:eastAsia="仿宋_GB2312"/>
      <w:sz w:val="24"/>
    </w:rPr>
  </w:style>
  <w:style w:type="table" w:styleId="afb">
    <w:name w:val="Table Grid"/>
    <w:basedOn w:val="a2"/>
    <w:qFormat/>
    <w:rsid w:val="00107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sid w:val="001070DC"/>
    <w:rPr>
      <w:b/>
      <w:bCs/>
    </w:rPr>
  </w:style>
  <w:style w:type="character" w:styleId="afd">
    <w:name w:val="endnote reference"/>
    <w:qFormat/>
    <w:rsid w:val="001070DC"/>
    <w:rPr>
      <w:vertAlign w:val="superscript"/>
    </w:rPr>
  </w:style>
  <w:style w:type="character" w:styleId="afe">
    <w:name w:val="page number"/>
    <w:basedOn w:val="a1"/>
    <w:qFormat/>
    <w:rsid w:val="001070DC"/>
  </w:style>
  <w:style w:type="character" w:styleId="aff">
    <w:name w:val="FollowedHyperlink"/>
    <w:uiPriority w:val="99"/>
    <w:qFormat/>
    <w:rsid w:val="001070DC"/>
    <w:rPr>
      <w:color w:val="0000FF"/>
      <w:u w:val="single"/>
    </w:rPr>
  </w:style>
  <w:style w:type="character" w:styleId="aff0">
    <w:name w:val="Emphasis"/>
    <w:qFormat/>
    <w:rsid w:val="001070DC"/>
    <w:rPr>
      <w:i/>
    </w:rPr>
  </w:style>
  <w:style w:type="character" w:styleId="aff1">
    <w:name w:val="Hyperlink"/>
    <w:uiPriority w:val="99"/>
    <w:qFormat/>
    <w:rsid w:val="001070DC"/>
    <w:rPr>
      <w:color w:val="000099"/>
      <w:u w:val="none"/>
    </w:rPr>
  </w:style>
  <w:style w:type="character" w:styleId="aff2">
    <w:name w:val="annotation reference"/>
    <w:qFormat/>
    <w:rsid w:val="001070DC"/>
    <w:rPr>
      <w:sz w:val="21"/>
      <w:szCs w:val="21"/>
    </w:rPr>
  </w:style>
  <w:style w:type="character" w:styleId="aff3">
    <w:name w:val="footnote reference"/>
    <w:qFormat/>
    <w:rsid w:val="001070DC"/>
    <w:rPr>
      <w:position w:val="6"/>
      <w:sz w:val="14"/>
      <w:vertAlign w:val="superscript"/>
    </w:rPr>
  </w:style>
  <w:style w:type="character" w:customStyle="1" w:styleId="Char1">
    <w:name w:val="正文文本 Char1"/>
    <w:link w:val="a0"/>
    <w:qFormat/>
    <w:rsid w:val="001070DC"/>
    <w:rPr>
      <w:kern w:val="2"/>
      <w:sz w:val="21"/>
      <w:szCs w:val="24"/>
    </w:rPr>
  </w:style>
  <w:style w:type="character" w:customStyle="1" w:styleId="1Char1">
    <w:name w:val="标题 1 Char1"/>
    <w:link w:val="1"/>
    <w:qFormat/>
    <w:rsid w:val="001070DC"/>
    <w:rPr>
      <w:rFonts w:ascii="宋体"/>
      <w:b/>
      <w:kern w:val="28"/>
      <w:sz w:val="36"/>
      <w:lang w:val="en-US" w:eastAsia="zh-CN" w:bidi="ar-SA"/>
    </w:rPr>
  </w:style>
  <w:style w:type="character" w:customStyle="1" w:styleId="2Char">
    <w:name w:val="标题 2 Char"/>
    <w:link w:val="2"/>
    <w:qFormat/>
    <w:rsid w:val="001070DC"/>
    <w:rPr>
      <w:rFonts w:ascii="宋体"/>
      <w:b/>
      <w:kern w:val="2"/>
      <w:sz w:val="28"/>
      <w:lang w:val="en-US" w:eastAsia="zh-CN" w:bidi="ar-SA"/>
    </w:rPr>
  </w:style>
  <w:style w:type="character" w:customStyle="1" w:styleId="3Char1">
    <w:name w:val="标题 3 Char1"/>
    <w:link w:val="3"/>
    <w:qFormat/>
    <w:rsid w:val="001070DC"/>
    <w:rPr>
      <w:rFonts w:ascii="宋体"/>
      <w:b/>
      <w:kern w:val="2"/>
      <w:sz w:val="24"/>
      <w:lang w:val="en-US" w:eastAsia="zh-CN" w:bidi="ar-SA"/>
    </w:rPr>
  </w:style>
  <w:style w:type="character" w:customStyle="1" w:styleId="4Char">
    <w:name w:val="标题 4 Char"/>
    <w:link w:val="4"/>
    <w:qFormat/>
    <w:rsid w:val="001070DC"/>
    <w:rPr>
      <w:rFonts w:ascii="Arial" w:eastAsia="黑体" w:hAnsi="Arial"/>
      <w:b/>
      <w:bCs/>
      <w:kern w:val="2"/>
      <w:sz w:val="28"/>
      <w:szCs w:val="28"/>
    </w:rPr>
  </w:style>
  <w:style w:type="character" w:customStyle="1" w:styleId="5Char">
    <w:name w:val="标题 5 Char"/>
    <w:link w:val="5"/>
    <w:qFormat/>
    <w:rsid w:val="001070DC"/>
    <w:rPr>
      <w:rFonts w:ascii="Arial" w:eastAsia="楷体_GB2312" w:hAnsi="Arial"/>
      <w:b/>
      <w:sz w:val="24"/>
      <w:szCs w:val="24"/>
    </w:rPr>
  </w:style>
  <w:style w:type="character" w:customStyle="1" w:styleId="6Char1">
    <w:name w:val="标题 6 Char1"/>
    <w:link w:val="6"/>
    <w:qFormat/>
    <w:rsid w:val="001070DC"/>
    <w:rPr>
      <w:rFonts w:ascii="Arial" w:eastAsia="黑体" w:hAnsi="Arial"/>
      <w:b/>
      <w:kern w:val="2"/>
      <w:sz w:val="24"/>
    </w:rPr>
  </w:style>
  <w:style w:type="character" w:customStyle="1" w:styleId="7Char1">
    <w:name w:val="标题 7 Char1"/>
    <w:link w:val="7"/>
    <w:qFormat/>
    <w:rsid w:val="001070DC"/>
    <w:rPr>
      <w:b/>
      <w:kern w:val="2"/>
      <w:sz w:val="24"/>
    </w:rPr>
  </w:style>
  <w:style w:type="character" w:customStyle="1" w:styleId="8Char1">
    <w:name w:val="标题 8 Char1"/>
    <w:link w:val="8"/>
    <w:qFormat/>
    <w:rsid w:val="001070DC"/>
    <w:rPr>
      <w:rFonts w:ascii="Arial" w:eastAsia="黑体" w:hAnsi="Arial"/>
      <w:kern w:val="2"/>
      <w:sz w:val="24"/>
    </w:rPr>
  </w:style>
  <w:style w:type="character" w:customStyle="1" w:styleId="9Char1">
    <w:name w:val="标题 9 Char1"/>
    <w:link w:val="9"/>
    <w:qFormat/>
    <w:rsid w:val="001070DC"/>
    <w:rPr>
      <w:rFonts w:ascii="Arial" w:eastAsia="黑体" w:hAnsi="Arial"/>
      <w:kern w:val="2"/>
      <w:sz w:val="24"/>
    </w:rPr>
  </w:style>
  <w:style w:type="character" w:customStyle="1" w:styleId="Char">
    <w:name w:val="注释标题 Char"/>
    <w:link w:val="a4"/>
    <w:qFormat/>
    <w:rsid w:val="001070DC"/>
    <w:rPr>
      <w:kern w:val="2"/>
      <w:sz w:val="21"/>
      <w:szCs w:val="24"/>
      <w:lang w:bidi="ar-SA"/>
    </w:rPr>
  </w:style>
  <w:style w:type="character" w:customStyle="1" w:styleId="Char0">
    <w:name w:val="正文缩进 Char"/>
    <w:link w:val="a5"/>
    <w:qFormat/>
    <w:rsid w:val="001070DC"/>
    <w:rPr>
      <w:kern w:val="2"/>
      <w:sz w:val="21"/>
      <w:szCs w:val="24"/>
    </w:rPr>
  </w:style>
  <w:style w:type="character" w:customStyle="1" w:styleId="Char2">
    <w:name w:val="题注 Char"/>
    <w:link w:val="a6"/>
    <w:qFormat/>
    <w:rsid w:val="001070DC"/>
    <w:rPr>
      <w:rFonts w:ascii="Palatino Linotype" w:eastAsia="楷体_GB2312" w:hAnsi="Palatino Linotype" w:cs="Arial"/>
      <w:b/>
      <w:sz w:val="24"/>
      <w:szCs w:val="21"/>
    </w:rPr>
  </w:style>
  <w:style w:type="character" w:customStyle="1" w:styleId="Char10">
    <w:name w:val="文档结构图 Char1"/>
    <w:link w:val="a8"/>
    <w:qFormat/>
    <w:rsid w:val="001070DC"/>
    <w:rPr>
      <w:kern w:val="2"/>
      <w:sz w:val="21"/>
      <w:szCs w:val="24"/>
      <w:shd w:val="clear" w:color="auto" w:fill="000080"/>
    </w:rPr>
  </w:style>
  <w:style w:type="character" w:customStyle="1" w:styleId="Char11">
    <w:name w:val="批注文字 Char1"/>
    <w:link w:val="a9"/>
    <w:qFormat/>
    <w:rsid w:val="001070DC"/>
    <w:rPr>
      <w:kern w:val="2"/>
      <w:sz w:val="21"/>
      <w:szCs w:val="24"/>
    </w:rPr>
  </w:style>
  <w:style w:type="character" w:customStyle="1" w:styleId="3Char10">
    <w:name w:val="正文文本 3 Char1"/>
    <w:link w:val="31"/>
    <w:qFormat/>
    <w:rsid w:val="001070DC"/>
    <w:rPr>
      <w:kern w:val="2"/>
      <w:sz w:val="18"/>
    </w:rPr>
  </w:style>
  <w:style w:type="character" w:customStyle="1" w:styleId="Char3">
    <w:name w:val="正文文本缩进 Char"/>
    <w:link w:val="aa"/>
    <w:uiPriority w:val="99"/>
    <w:qFormat/>
    <w:rsid w:val="001070DC"/>
    <w:rPr>
      <w:rFonts w:ascii="宋体" w:hAnsi="宋体"/>
      <w:kern w:val="2"/>
      <w:sz w:val="21"/>
      <w:szCs w:val="21"/>
    </w:rPr>
  </w:style>
  <w:style w:type="character" w:customStyle="1" w:styleId="Char20">
    <w:name w:val="纯文本 Char2"/>
    <w:link w:val="ac"/>
    <w:qFormat/>
    <w:rsid w:val="001070DC"/>
    <w:rPr>
      <w:rFonts w:ascii="宋体" w:hAnsi="Courier New"/>
      <w:kern w:val="2"/>
      <w:sz w:val="24"/>
    </w:rPr>
  </w:style>
  <w:style w:type="character" w:customStyle="1" w:styleId="Char21">
    <w:name w:val="日期 Char2"/>
    <w:link w:val="ad"/>
    <w:qFormat/>
    <w:rsid w:val="001070DC"/>
    <w:rPr>
      <w:rFonts w:ascii="宋体"/>
      <w:kern w:val="2"/>
      <w:sz w:val="24"/>
    </w:rPr>
  </w:style>
  <w:style w:type="character" w:customStyle="1" w:styleId="2Char1">
    <w:name w:val="正文文本缩进 2 Char1"/>
    <w:link w:val="22"/>
    <w:qFormat/>
    <w:rsid w:val="001070DC"/>
    <w:rPr>
      <w:kern w:val="2"/>
      <w:sz w:val="21"/>
    </w:rPr>
  </w:style>
  <w:style w:type="character" w:customStyle="1" w:styleId="Char4">
    <w:name w:val="尾注文本 Char"/>
    <w:link w:val="ae"/>
    <w:qFormat/>
    <w:rsid w:val="001070DC"/>
    <w:rPr>
      <w:kern w:val="2"/>
      <w:sz w:val="21"/>
      <w:szCs w:val="24"/>
    </w:rPr>
  </w:style>
  <w:style w:type="character" w:customStyle="1" w:styleId="Char12">
    <w:name w:val="批注框文本 Char1"/>
    <w:link w:val="af"/>
    <w:qFormat/>
    <w:rsid w:val="001070DC"/>
    <w:rPr>
      <w:kern w:val="2"/>
      <w:sz w:val="18"/>
      <w:szCs w:val="18"/>
    </w:rPr>
  </w:style>
  <w:style w:type="character" w:customStyle="1" w:styleId="Char30">
    <w:name w:val="页脚 Char3"/>
    <w:link w:val="af0"/>
    <w:qFormat/>
    <w:rsid w:val="001070DC"/>
    <w:rPr>
      <w:rFonts w:eastAsia="宋体"/>
      <w:kern w:val="2"/>
      <w:sz w:val="18"/>
      <w:lang w:val="en-US" w:eastAsia="zh-CN" w:bidi="ar-SA"/>
    </w:rPr>
  </w:style>
  <w:style w:type="character" w:customStyle="1" w:styleId="Char13">
    <w:name w:val="页眉 Char1"/>
    <w:link w:val="af1"/>
    <w:qFormat/>
    <w:rsid w:val="001070DC"/>
    <w:rPr>
      <w:kern w:val="2"/>
      <w:sz w:val="18"/>
      <w:szCs w:val="18"/>
    </w:rPr>
  </w:style>
  <w:style w:type="character" w:customStyle="1" w:styleId="Char14">
    <w:name w:val="副标题 Char1"/>
    <w:link w:val="af3"/>
    <w:qFormat/>
    <w:rsid w:val="001070DC"/>
    <w:rPr>
      <w:rFonts w:ascii="Cambria" w:hAnsi="Cambria"/>
      <w:b/>
      <w:bCs/>
      <w:kern w:val="28"/>
      <w:sz w:val="32"/>
      <w:szCs w:val="32"/>
    </w:rPr>
  </w:style>
  <w:style w:type="character" w:customStyle="1" w:styleId="Char5">
    <w:name w:val="脚注文本 Char"/>
    <w:link w:val="af5"/>
    <w:qFormat/>
    <w:rsid w:val="001070DC"/>
    <w:rPr>
      <w:kern w:val="2"/>
      <w:sz w:val="18"/>
      <w:szCs w:val="24"/>
      <w:lang w:bidi="ar-SA"/>
    </w:rPr>
  </w:style>
  <w:style w:type="character" w:customStyle="1" w:styleId="3Char11">
    <w:name w:val="正文文本缩进 3 Char1"/>
    <w:link w:val="35"/>
    <w:qFormat/>
    <w:rsid w:val="001070DC"/>
    <w:rPr>
      <w:kern w:val="2"/>
      <w:sz w:val="16"/>
    </w:rPr>
  </w:style>
  <w:style w:type="character" w:customStyle="1" w:styleId="2Char10">
    <w:name w:val="正文文本 2 Char1"/>
    <w:link w:val="24"/>
    <w:qFormat/>
    <w:rsid w:val="001070DC"/>
    <w:rPr>
      <w:kern w:val="2"/>
      <w:sz w:val="21"/>
    </w:rPr>
  </w:style>
  <w:style w:type="character" w:customStyle="1" w:styleId="HTMLChar1">
    <w:name w:val="HTML 预设格式 Char1"/>
    <w:link w:val="HTML"/>
    <w:qFormat/>
    <w:rsid w:val="001070DC"/>
    <w:rPr>
      <w:rFonts w:ascii="宋体" w:hAnsi="宋体" w:cs="宋体"/>
      <w:sz w:val="24"/>
      <w:szCs w:val="24"/>
    </w:rPr>
  </w:style>
  <w:style w:type="character" w:customStyle="1" w:styleId="Char15">
    <w:name w:val="标题 Char1"/>
    <w:link w:val="af8"/>
    <w:qFormat/>
    <w:rsid w:val="001070DC"/>
    <w:rPr>
      <w:rFonts w:ascii="Arial" w:hAnsi="Arial"/>
      <w:b/>
      <w:smallCaps/>
      <w:kern w:val="28"/>
      <w:sz w:val="36"/>
      <w:lang w:eastAsia="en-US"/>
    </w:rPr>
  </w:style>
  <w:style w:type="character" w:customStyle="1" w:styleId="Char16">
    <w:name w:val="批注主题 Char1"/>
    <w:link w:val="af9"/>
    <w:qFormat/>
    <w:rsid w:val="001070DC"/>
    <w:rPr>
      <w:b/>
      <w:bCs/>
      <w:kern w:val="2"/>
      <w:sz w:val="21"/>
      <w:szCs w:val="24"/>
    </w:rPr>
  </w:style>
  <w:style w:type="character" w:customStyle="1" w:styleId="Char22">
    <w:name w:val="正文首行缩进 Char2"/>
    <w:link w:val="afa"/>
    <w:qFormat/>
    <w:rsid w:val="001070DC"/>
    <w:rPr>
      <w:rFonts w:eastAsia="宋体"/>
      <w:kern w:val="2"/>
      <w:sz w:val="21"/>
      <w:szCs w:val="24"/>
      <w:lang w:val="en-US" w:eastAsia="zh-CN" w:bidi="ar-SA"/>
    </w:rPr>
  </w:style>
  <w:style w:type="character" w:customStyle="1" w:styleId="2Char11">
    <w:name w:val="正文首行缩进 2 Char1"/>
    <w:link w:val="26"/>
    <w:qFormat/>
    <w:rsid w:val="001070DC"/>
    <w:rPr>
      <w:rFonts w:ascii="宋体" w:eastAsia="仿宋_GB2312" w:hAnsi="宋体"/>
      <w:kern w:val="2"/>
      <w:sz w:val="24"/>
      <w:szCs w:val="21"/>
    </w:rPr>
  </w:style>
  <w:style w:type="character" w:customStyle="1" w:styleId="2Char2">
    <w:name w:val="标题 2 Char2"/>
    <w:qFormat/>
    <w:rsid w:val="001070DC"/>
    <w:rPr>
      <w:rFonts w:ascii="宋体"/>
      <w:kern w:val="2"/>
      <w:sz w:val="28"/>
    </w:rPr>
  </w:style>
  <w:style w:type="character" w:customStyle="1" w:styleId="hCharChar">
    <w:name w:val="h Char Char"/>
    <w:qFormat/>
    <w:rsid w:val="001070DC"/>
    <w:rPr>
      <w:kern w:val="2"/>
      <w:sz w:val="18"/>
      <w:szCs w:val="18"/>
    </w:rPr>
  </w:style>
  <w:style w:type="character" w:customStyle="1" w:styleId="param-nameparam-explain">
    <w:name w:val="param-name param-explain"/>
    <w:basedOn w:val="a1"/>
    <w:qFormat/>
    <w:rsid w:val="001070DC"/>
  </w:style>
  <w:style w:type="character" w:customStyle="1" w:styleId="Char6">
    <w:name w:val="明显引用 Char"/>
    <w:link w:val="aff4"/>
    <w:qFormat/>
    <w:rsid w:val="001070DC"/>
    <w:rPr>
      <w:rFonts w:ascii="Calibri" w:hAnsi="Calibri"/>
      <w:b/>
      <w:bCs/>
      <w:i/>
      <w:iCs/>
      <w:sz w:val="22"/>
      <w:szCs w:val="22"/>
      <w:lang w:eastAsia="en-US" w:bidi="en-US"/>
    </w:rPr>
  </w:style>
  <w:style w:type="paragraph" w:styleId="aff4">
    <w:name w:val="Intense Quote"/>
    <w:basedOn w:val="a"/>
    <w:next w:val="a"/>
    <w:link w:val="Char6"/>
    <w:qFormat/>
    <w:rsid w:val="001070DC"/>
    <w:pPr>
      <w:widowControl/>
      <w:pBdr>
        <w:bottom w:val="single" w:sz="4" w:space="1" w:color="auto"/>
      </w:pBdr>
      <w:spacing w:before="200" w:after="280" w:line="276" w:lineRule="auto"/>
      <w:ind w:left="1008" w:right="1152" w:firstLineChars="0" w:firstLine="0"/>
    </w:pPr>
    <w:rPr>
      <w:rFonts w:ascii="Calibri" w:hAnsi="Calibri"/>
      <w:b/>
      <w:bCs/>
      <w:i/>
      <w:iCs/>
      <w:kern w:val="0"/>
      <w:sz w:val="22"/>
      <w:szCs w:val="22"/>
      <w:lang w:eastAsia="en-US" w:bidi="en-US"/>
    </w:rPr>
  </w:style>
  <w:style w:type="character" w:customStyle="1" w:styleId="style21">
    <w:name w:val="style21"/>
    <w:qFormat/>
    <w:rsid w:val="001070DC"/>
    <w:rPr>
      <w:sz w:val="21"/>
      <w:szCs w:val="21"/>
    </w:rPr>
  </w:style>
  <w:style w:type="character" w:customStyle="1" w:styleId="CharChar6">
    <w:name w:val="Char Char6"/>
    <w:qFormat/>
    <w:rsid w:val="001070DC"/>
    <w:rPr>
      <w:rFonts w:ascii="Arial" w:eastAsia="黑体" w:hAnsi="Arial"/>
      <w:b/>
      <w:bCs/>
      <w:kern w:val="2"/>
      <w:sz w:val="32"/>
      <w:szCs w:val="32"/>
      <w:lang w:val="en-US" w:eastAsia="zh-CN" w:bidi="ar-SA"/>
    </w:rPr>
  </w:style>
  <w:style w:type="character" w:customStyle="1" w:styleId="Char7">
    <w:name w:val="批注主题 Char"/>
    <w:uiPriority w:val="99"/>
    <w:qFormat/>
    <w:rsid w:val="001070DC"/>
    <w:rPr>
      <w:rFonts w:eastAsia="宋体"/>
      <w:b/>
      <w:bCs/>
      <w:kern w:val="2"/>
      <w:sz w:val="21"/>
      <w:szCs w:val="24"/>
      <w:lang w:val="en-US" w:eastAsia="zh-CN" w:bidi="ar-SA"/>
    </w:rPr>
  </w:style>
  <w:style w:type="character" w:customStyle="1" w:styleId="font81">
    <w:name w:val="font81"/>
    <w:qFormat/>
    <w:rsid w:val="001070DC"/>
    <w:rPr>
      <w:rFonts w:ascii="宋体" w:eastAsia="宋体" w:hAnsi="宋体" w:cs="宋体" w:hint="eastAsia"/>
      <w:color w:val="000000"/>
      <w:sz w:val="28"/>
      <w:szCs w:val="28"/>
      <w:u w:val="none"/>
      <w:vertAlign w:val="superscript"/>
    </w:rPr>
  </w:style>
  <w:style w:type="character" w:customStyle="1" w:styleId="ca-82">
    <w:name w:val="ca-82"/>
    <w:basedOn w:val="a1"/>
    <w:qFormat/>
    <w:rsid w:val="001070DC"/>
  </w:style>
  <w:style w:type="character" w:customStyle="1" w:styleId="CharChar2">
    <w:name w:val="Char Char2"/>
    <w:qFormat/>
    <w:rsid w:val="001070DC"/>
    <w:rPr>
      <w:rFonts w:eastAsia="宋体"/>
      <w:kern w:val="2"/>
      <w:sz w:val="18"/>
      <w:szCs w:val="18"/>
      <w:lang w:val="en-US" w:eastAsia="zh-CN" w:bidi="ar-SA"/>
    </w:rPr>
  </w:style>
  <w:style w:type="character" w:customStyle="1" w:styleId="5Char0">
    <w:name w:val="标题5 Char"/>
    <w:link w:val="52"/>
    <w:qFormat/>
    <w:rsid w:val="001070DC"/>
    <w:rPr>
      <w:rFonts w:ascii="宋体"/>
      <w:sz w:val="21"/>
      <w:szCs w:val="21"/>
      <w:lang w:bidi="ar-SA"/>
    </w:rPr>
  </w:style>
  <w:style w:type="paragraph" w:customStyle="1" w:styleId="52">
    <w:name w:val="标题5"/>
    <w:basedOn w:val="a"/>
    <w:link w:val="5Char0"/>
    <w:qFormat/>
    <w:rsid w:val="001070DC"/>
    <w:pPr>
      <w:tabs>
        <w:tab w:val="left" w:pos="0"/>
      </w:tabs>
      <w:autoSpaceDE w:val="0"/>
      <w:autoSpaceDN w:val="0"/>
      <w:adjustRightInd w:val="0"/>
      <w:snapToGrid w:val="0"/>
      <w:spacing w:line="320" w:lineRule="atLeast"/>
      <w:ind w:firstLineChars="0" w:firstLine="0"/>
    </w:pPr>
    <w:rPr>
      <w:rFonts w:ascii="宋体"/>
      <w:kern w:val="0"/>
      <w:sz w:val="21"/>
      <w:szCs w:val="21"/>
    </w:rPr>
  </w:style>
  <w:style w:type="character" w:customStyle="1" w:styleId="Char8">
    <w:name w:val="无间隔 Char"/>
    <w:link w:val="aff5"/>
    <w:qFormat/>
    <w:rsid w:val="001070DC"/>
    <w:rPr>
      <w:rFonts w:ascii="Calibri" w:hAnsi="Calibri"/>
      <w:sz w:val="24"/>
      <w:szCs w:val="32"/>
      <w:lang w:eastAsia="en-US" w:bidi="en-US"/>
    </w:rPr>
  </w:style>
  <w:style w:type="paragraph" w:styleId="aff5">
    <w:name w:val="No Spacing"/>
    <w:basedOn w:val="a"/>
    <w:link w:val="Char8"/>
    <w:qFormat/>
    <w:rsid w:val="001070DC"/>
    <w:pPr>
      <w:widowControl/>
      <w:spacing w:line="240" w:lineRule="auto"/>
      <w:ind w:firstLineChars="0" w:firstLine="0"/>
      <w:jc w:val="left"/>
    </w:pPr>
    <w:rPr>
      <w:rFonts w:ascii="Calibri" w:hAnsi="Calibri"/>
      <w:kern w:val="0"/>
      <w:szCs w:val="32"/>
      <w:lang w:eastAsia="en-US" w:bidi="en-US"/>
    </w:rPr>
  </w:style>
  <w:style w:type="character" w:customStyle="1" w:styleId="Char9">
    <w:name w:val="正文 + 三号 Char"/>
    <w:link w:val="aff6"/>
    <w:qFormat/>
    <w:rsid w:val="001070DC"/>
    <w:rPr>
      <w:kern w:val="2"/>
      <w:sz w:val="21"/>
      <w:szCs w:val="24"/>
      <w:lang w:bidi="ar-SA"/>
    </w:rPr>
  </w:style>
  <w:style w:type="paragraph" w:customStyle="1" w:styleId="aff6">
    <w:name w:val="正文 + 三号"/>
    <w:basedOn w:val="a"/>
    <w:link w:val="Char9"/>
    <w:qFormat/>
    <w:rsid w:val="001070DC"/>
    <w:pPr>
      <w:spacing w:line="240" w:lineRule="auto"/>
      <w:ind w:firstLineChars="0" w:firstLine="0"/>
    </w:pPr>
    <w:rPr>
      <w:sz w:val="21"/>
    </w:rPr>
  </w:style>
  <w:style w:type="character" w:customStyle="1" w:styleId="newsbg">
    <w:name w:val="newsbg"/>
    <w:basedOn w:val="a1"/>
    <w:qFormat/>
    <w:rsid w:val="001070DC"/>
  </w:style>
  <w:style w:type="character" w:customStyle="1" w:styleId="CharChar23">
    <w:name w:val="Char Char23"/>
    <w:qFormat/>
    <w:rsid w:val="001070DC"/>
    <w:rPr>
      <w:rFonts w:eastAsia="宋体"/>
      <w:kern w:val="2"/>
      <w:sz w:val="18"/>
      <w:szCs w:val="18"/>
      <w:lang w:val="en-US" w:eastAsia="zh-CN" w:bidi="ar-SA"/>
    </w:rPr>
  </w:style>
  <w:style w:type="character" w:customStyle="1" w:styleId="apple-converted-space">
    <w:name w:val="apple-converted-space"/>
    <w:basedOn w:val="a1"/>
    <w:qFormat/>
    <w:rsid w:val="001070DC"/>
  </w:style>
  <w:style w:type="character" w:customStyle="1" w:styleId="PIM6Char1">
    <w:name w:val="PIM 6 Char1"/>
    <w:qFormat/>
    <w:rsid w:val="001070DC"/>
    <w:rPr>
      <w:rFonts w:ascii="Arial" w:eastAsia="黑体" w:hAnsi="Arial"/>
      <w:b/>
      <w:kern w:val="2"/>
      <w:sz w:val="24"/>
    </w:rPr>
  </w:style>
  <w:style w:type="character" w:customStyle="1" w:styleId="Chara">
    <w:name w:val="正文首行缩进 Char"/>
    <w:uiPriority w:val="99"/>
    <w:qFormat/>
    <w:rsid w:val="001070DC"/>
    <w:rPr>
      <w:rFonts w:eastAsia="宋体"/>
      <w:kern w:val="2"/>
      <w:sz w:val="21"/>
      <w:szCs w:val="24"/>
      <w:lang w:val="en-US" w:eastAsia="zh-CN" w:bidi="ar-SA"/>
    </w:rPr>
  </w:style>
  <w:style w:type="character" w:customStyle="1" w:styleId="marklong">
    <w:name w:val="marklong"/>
    <w:qFormat/>
    <w:rsid w:val="001070DC"/>
    <w:rPr>
      <w:rFonts w:ascii="宋体" w:eastAsia="宋体" w:hAnsi="宋体"/>
      <w:kern w:val="2"/>
      <w:sz w:val="28"/>
      <w:szCs w:val="28"/>
      <w:lang w:val="en-US" w:eastAsia="zh-CN" w:bidi="ar-SA"/>
    </w:rPr>
  </w:style>
  <w:style w:type="character" w:customStyle="1" w:styleId="content-white1">
    <w:name w:val="content-white1"/>
    <w:qFormat/>
    <w:rsid w:val="001070DC"/>
    <w:rPr>
      <w:color w:val="auto"/>
      <w:sz w:val="18"/>
      <w:szCs w:val="18"/>
      <w:u w:val="none"/>
    </w:rPr>
  </w:style>
  <w:style w:type="character" w:customStyle="1" w:styleId="3Char">
    <w:name w:val="正文文本缩进 3 Char"/>
    <w:qFormat/>
    <w:rsid w:val="001070DC"/>
    <w:rPr>
      <w:kern w:val="2"/>
      <w:sz w:val="16"/>
      <w:lang w:bidi="ar-SA"/>
    </w:rPr>
  </w:style>
  <w:style w:type="character" w:customStyle="1" w:styleId="textcontents">
    <w:name w:val="textcontents"/>
    <w:basedOn w:val="a1"/>
    <w:qFormat/>
    <w:rsid w:val="001070DC"/>
  </w:style>
  <w:style w:type="character" w:customStyle="1" w:styleId="3Char0">
    <w:name w:val="正文文本 3 Char"/>
    <w:qFormat/>
    <w:rsid w:val="001070DC"/>
    <w:rPr>
      <w:kern w:val="2"/>
      <w:sz w:val="18"/>
      <w:lang w:bidi="ar-SA"/>
    </w:rPr>
  </w:style>
  <w:style w:type="character" w:customStyle="1" w:styleId="CharCharCharCharChar3">
    <w:name w:val="正文首行缩进 Char Char Char Char Char3"/>
    <w:qFormat/>
    <w:rsid w:val="001070DC"/>
    <w:rPr>
      <w:rFonts w:eastAsia="宋体"/>
      <w:kern w:val="2"/>
      <w:sz w:val="21"/>
      <w:szCs w:val="24"/>
      <w:lang w:val="en-US" w:eastAsia="zh-CN" w:bidi="ar-SA"/>
    </w:rPr>
  </w:style>
  <w:style w:type="character" w:customStyle="1" w:styleId="HeaderChar">
    <w:name w:val="Header Char"/>
    <w:qFormat/>
    <w:rsid w:val="001070DC"/>
    <w:rPr>
      <w:rFonts w:ascii="Calibri" w:eastAsia="宋体" w:hAnsi="Calibri"/>
      <w:sz w:val="18"/>
      <w:szCs w:val="18"/>
      <w:lang w:val="en-US" w:eastAsia="zh-CN" w:bidi="ar-SA"/>
    </w:rPr>
  </w:style>
  <w:style w:type="character" w:customStyle="1" w:styleId="param-name">
    <w:name w:val="param-name"/>
    <w:basedOn w:val="a1"/>
    <w:qFormat/>
    <w:rsid w:val="001070DC"/>
  </w:style>
  <w:style w:type="character" w:customStyle="1" w:styleId="Charb">
    <w:name w:val="表格文字 Char"/>
    <w:link w:val="aff7"/>
    <w:qFormat/>
    <w:rsid w:val="001070DC"/>
    <w:rPr>
      <w:kern w:val="2"/>
      <w:sz w:val="21"/>
      <w:szCs w:val="24"/>
    </w:rPr>
  </w:style>
  <w:style w:type="paragraph" w:customStyle="1" w:styleId="aff7">
    <w:name w:val="表格文字"/>
    <w:basedOn w:val="a"/>
    <w:link w:val="Charb"/>
    <w:qFormat/>
    <w:rsid w:val="001070DC"/>
    <w:pPr>
      <w:spacing w:line="360" w:lineRule="auto"/>
      <w:ind w:firstLineChars="0" w:firstLine="0"/>
      <w:jc w:val="left"/>
    </w:pPr>
    <w:rPr>
      <w:sz w:val="21"/>
    </w:rPr>
  </w:style>
  <w:style w:type="character" w:customStyle="1" w:styleId="Char23">
    <w:name w:val="页脚 Char2"/>
    <w:qFormat/>
    <w:rsid w:val="001070DC"/>
    <w:rPr>
      <w:rFonts w:eastAsia="宋体"/>
      <w:kern w:val="2"/>
      <w:sz w:val="18"/>
      <w:lang w:val="en-US" w:eastAsia="zh-CN" w:bidi="ar-SA"/>
    </w:rPr>
  </w:style>
  <w:style w:type="character" w:customStyle="1" w:styleId="CharChar62">
    <w:name w:val="Char Char62"/>
    <w:qFormat/>
    <w:rsid w:val="001070DC"/>
    <w:rPr>
      <w:rFonts w:ascii="Arial" w:eastAsia="黑体" w:hAnsi="Arial"/>
      <w:b/>
      <w:bCs/>
      <w:kern w:val="2"/>
      <w:sz w:val="32"/>
      <w:szCs w:val="32"/>
      <w:lang w:val="en-US" w:eastAsia="zh-CN" w:bidi="ar-SA"/>
    </w:rPr>
  </w:style>
  <w:style w:type="character" w:customStyle="1" w:styleId="Char17">
    <w:name w:val="正文首行缩进 Char1"/>
    <w:basedOn w:val="Char1"/>
    <w:qFormat/>
    <w:rsid w:val="001070DC"/>
    <w:rPr>
      <w:kern w:val="2"/>
      <w:sz w:val="21"/>
      <w:szCs w:val="24"/>
    </w:rPr>
  </w:style>
  <w:style w:type="character" w:customStyle="1" w:styleId="3Char12">
    <w:name w:val="市检方案标题3 Char1"/>
    <w:qFormat/>
    <w:rsid w:val="001070DC"/>
    <w:rPr>
      <w:rFonts w:ascii="宋体"/>
      <w:b/>
      <w:kern w:val="2"/>
      <w:sz w:val="24"/>
      <w:lang w:val="en-US" w:eastAsia="zh-CN" w:bidi="ar-SA"/>
    </w:rPr>
  </w:style>
  <w:style w:type="character" w:customStyle="1" w:styleId="Footer-EvenChar2">
    <w:name w:val="Footer-Even Char2"/>
    <w:qFormat/>
    <w:rsid w:val="001070DC"/>
    <w:rPr>
      <w:rFonts w:eastAsia="宋体"/>
      <w:kern w:val="2"/>
      <w:sz w:val="18"/>
      <w:lang w:val="en-US" w:eastAsia="zh-CN" w:bidi="ar-SA"/>
    </w:rPr>
  </w:style>
  <w:style w:type="character" w:customStyle="1" w:styleId="Charc">
    <w:name w:val="列出段落 Char"/>
    <w:link w:val="aff8"/>
    <w:qFormat/>
    <w:rsid w:val="001070DC"/>
    <w:rPr>
      <w:kern w:val="2"/>
      <w:sz w:val="24"/>
      <w:szCs w:val="24"/>
    </w:rPr>
  </w:style>
  <w:style w:type="paragraph" w:styleId="aff8">
    <w:name w:val="List Paragraph"/>
    <w:basedOn w:val="a"/>
    <w:link w:val="Charc"/>
    <w:qFormat/>
    <w:rsid w:val="001070DC"/>
    <w:pPr>
      <w:ind w:firstLine="420"/>
    </w:pPr>
  </w:style>
  <w:style w:type="character" w:customStyle="1" w:styleId="1Char">
    <w:name w:val="标题 1 Char"/>
    <w:qFormat/>
    <w:rsid w:val="001070DC"/>
    <w:rPr>
      <w:rFonts w:ascii="宋体" w:eastAsia="黑体"/>
      <w:kern w:val="28"/>
      <w:sz w:val="28"/>
    </w:rPr>
  </w:style>
  <w:style w:type="character" w:customStyle="1" w:styleId="grame">
    <w:name w:val="grame"/>
    <w:basedOn w:val="a1"/>
    <w:qFormat/>
    <w:rsid w:val="001070DC"/>
  </w:style>
  <w:style w:type="character" w:customStyle="1" w:styleId="8Char">
    <w:name w:val="标题 8 Char"/>
    <w:qFormat/>
    <w:rsid w:val="001070DC"/>
    <w:rPr>
      <w:rFonts w:ascii="Arial" w:eastAsia="黑体" w:hAnsi="Arial"/>
      <w:kern w:val="2"/>
      <w:sz w:val="24"/>
      <w:szCs w:val="24"/>
      <w:lang w:val="en-US" w:eastAsia="zh-CN" w:bidi="ar-SA"/>
    </w:rPr>
  </w:style>
  <w:style w:type="character" w:customStyle="1" w:styleId="delimitor">
    <w:name w:val="delimitor"/>
    <w:qFormat/>
    <w:rsid w:val="001070DC"/>
  </w:style>
  <w:style w:type="character" w:customStyle="1" w:styleId="TableTextChar1">
    <w:name w:val="Table Text Char1"/>
    <w:qFormat/>
    <w:rsid w:val="001070DC"/>
    <w:rPr>
      <w:rFonts w:ascii="Arial" w:eastAsia="宋体" w:hAnsi="Arial" w:cs="Arial"/>
      <w:sz w:val="18"/>
      <w:szCs w:val="18"/>
      <w:lang w:val="en-US" w:eastAsia="zh-CN" w:bidi="ar-SA"/>
    </w:rPr>
  </w:style>
  <w:style w:type="character" w:customStyle="1" w:styleId="8Char2">
    <w:name w:val="不用8 Char2"/>
    <w:qFormat/>
    <w:rsid w:val="001070DC"/>
    <w:rPr>
      <w:rFonts w:ascii="Arial" w:eastAsia="黑体" w:hAnsi="Arial"/>
      <w:kern w:val="2"/>
      <w:sz w:val="24"/>
    </w:rPr>
  </w:style>
  <w:style w:type="character" w:customStyle="1" w:styleId="13">
    <w:name w:val="占位符文本1"/>
    <w:qFormat/>
    <w:rsid w:val="001070DC"/>
    <w:rPr>
      <w:color w:val="808080"/>
    </w:rPr>
  </w:style>
  <w:style w:type="character" w:customStyle="1" w:styleId="Chard">
    <w:name w:val="自定义正文 Char"/>
    <w:link w:val="aff9"/>
    <w:qFormat/>
    <w:rsid w:val="001070DC"/>
    <w:rPr>
      <w:rFonts w:ascii="仿宋_GB2312" w:eastAsia="仿宋_GB2312"/>
      <w:kern w:val="2"/>
      <w:sz w:val="24"/>
      <w:szCs w:val="24"/>
      <w:lang w:bidi="ar-SA"/>
    </w:rPr>
  </w:style>
  <w:style w:type="paragraph" w:customStyle="1" w:styleId="aff9">
    <w:name w:val="自定义正文"/>
    <w:basedOn w:val="a"/>
    <w:link w:val="Chard"/>
    <w:qFormat/>
    <w:rsid w:val="001070DC"/>
    <w:pPr>
      <w:spacing w:before="120" w:after="60"/>
      <w:jc w:val="left"/>
    </w:pPr>
    <w:rPr>
      <w:rFonts w:ascii="仿宋_GB2312" w:eastAsia="仿宋_GB2312"/>
    </w:rPr>
  </w:style>
  <w:style w:type="character" w:customStyle="1" w:styleId="2Char0">
    <w:name w:val="正文文本 2 Char"/>
    <w:qFormat/>
    <w:rsid w:val="001070DC"/>
    <w:rPr>
      <w:kern w:val="2"/>
      <w:sz w:val="21"/>
      <w:lang w:bidi="ar-SA"/>
    </w:rPr>
  </w:style>
  <w:style w:type="character" w:customStyle="1" w:styleId="crowed11">
    <w:name w:val="crowed11"/>
    <w:qFormat/>
    <w:rsid w:val="001070DC"/>
    <w:rPr>
      <w:rFonts w:hint="default"/>
      <w:sz w:val="24"/>
      <w:szCs w:val="24"/>
    </w:rPr>
  </w:style>
  <w:style w:type="character" w:customStyle="1" w:styleId="Chare">
    <w:name w:val="页眉 Char"/>
    <w:qFormat/>
    <w:rsid w:val="001070DC"/>
    <w:rPr>
      <w:kern w:val="2"/>
      <w:sz w:val="18"/>
      <w:szCs w:val="18"/>
      <w:lang w:bidi="ar-SA"/>
    </w:rPr>
  </w:style>
  <w:style w:type="character" w:customStyle="1" w:styleId="content1">
    <w:name w:val="content1"/>
    <w:qFormat/>
    <w:rsid w:val="001070DC"/>
    <w:rPr>
      <w:sz w:val="18"/>
      <w:szCs w:val="18"/>
    </w:rPr>
  </w:style>
  <w:style w:type="character" w:customStyle="1" w:styleId="TableHeadingCharChar">
    <w:name w:val="Table Heading Char Char"/>
    <w:link w:val="TableHeadingChar"/>
    <w:qFormat/>
    <w:rsid w:val="001070DC"/>
    <w:rPr>
      <w:rFonts w:ascii="Arial" w:eastAsia="黑体" w:hAnsi="Arial"/>
      <w:kern w:val="2"/>
      <w:sz w:val="18"/>
      <w:szCs w:val="18"/>
      <w:lang w:val="en-US" w:eastAsia="zh-CN" w:bidi="ar-SA"/>
    </w:rPr>
  </w:style>
  <w:style w:type="paragraph" w:customStyle="1" w:styleId="TableHeadingChar">
    <w:name w:val="Table Heading Char"/>
    <w:link w:val="TableHeadingCharChar"/>
    <w:qFormat/>
    <w:rsid w:val="001070DC"/>
    <w:pPr>
      <w:keepNext/>
      <w:snapToGrid w:val="0"/>
      <w:spacing w:before="80" w:after="80"/>
      <w:jc w:val="center"/>
    </w:pPr>
    <w:rPr>
      <w:rFonts w:ascii="Arial" w:eastAsia="黑体" w:hAnsi="Arial"/>
      <w:kern w:val="2"/>
      <w:sz w:val="18"/>
      <w:szCs w:val="18"/>
    </w:rPr>
  </w:style>
  <w:style w:type="character" w:customStyle="1" w:styleId="3Char2">
    <w:name w:val="标题 3 Char"/>
    <w:qFormat/>
    <w:rsid w:val="001070DC"/>
    <w:rPr>
      <w:rFonts w:ascii="宋体" w:eastAsia="宋体"/>
      <w:kern w:val="2"/>
      <w:sz w:val="28"/>
      <w:szCs w:val="24"/>
      <w:lang w:val="en-US" w:eastAsia="zh-CN" w:bidi="ar-SA"/>
    </w:rPr>
  </w:style>
  <w:style w:type="character" w:customStyle="1" w:styleId="TableTextCharCharChar">
    <w:name w:val="Table Text Char Char Char"/>
    <w:qFormat/>
    <w:rsid w:val="001070DC"/>
    <w:rPr>
      <w:rFonts w:ascii="Arial" w:eastAsia="宋体" w:hAnsi="Arial" w:cs="Arial"/>
      <w:sz w:val="18"/>
      <w:szCs w:val="18"/>
      <w:lang w:val="en-US" w:eastAsia="zh-CN" w:bidi="ar-SA"/>
    </w:rPr>
  </w:style>
  <w:style w:type="character" w:customStyle="1" w:styleId="H3Char1">
    <w:name w:val="H3 Char1"/>
    <w:qFormat/>
    <w:rsid w:val="001070DC"/>
    <w:rPr>
      <w:rFonts w:eastAsia="宋体"/>
      <w:b/>
      <w:bCs/>
      <w:kern w:val="2"/>
      <w:sz w:val="21"/>
      <w:szCs w:val="32"/>
      <w:lang w:val="en-US" w:eastAsia="zh-CN" w:bidi="ar-SA"/>
    </w:rPr>
  </w:style>
  <w:style w:type="character" w:customStyle="1" w:styleId="orangeblod1">
    <w:name w:val="orange_blod1"/>
    <w:qFormat/>
    <w:rsid w:val="001070DC"/>
    <w:rPr>
      <w:rFonts w:ascii="Verdana" w:hAnsi="Verdana" w:hint="default"/>
      <w:b/>
      <w:bCs/>
      <w:color w:val="FF6600"/>
      <w:sz w:val="17"/>
      <w:szCs w:val="17"/>
      <w:u w:val="none"/>
    </w:rPr>
  </w:style>
  <w:style w:type="character" w:customStyle="1" w:styleId="font61">
    <w:name w:val="font61"/>
    <w:qFormat/>
    <w:rsid w:val="001070DC"/>
    <w:rPr>
      <w:rFonts w:ascii="宋体" w:eastAsia="宋体" w:hAnsi="宋体" w:cs="宋体" w:hint="eastAsia"/>
      <w:color w:val="000000"/>
      <w:sz w:val="28"/>
      <w:szCs w:val="28"/>
      <w:u w:val="none"/>
      <w:vertAlign w:val="superscript"/>
    </w:rPr>
  </w:style>
  <w:style w:type="character" w:customStyle="1" w:styleId="font21">
    <w:name w:val="font21"/>
    <w:qFormat/>
    <w:rsid w:val="001070DC"/>
    <w:rPr>
      <w:rFonts w:ascii="宋体" w:eastAsia="宋体" w:hAnsi="宋体" w:cs="宋体"/>
      <w:b/>
      <w:color w:val="000000"/>
      <w:sz w:val="20"/>
      <w:szCs w:val="20"/>
      <w:u w:val="none"/>
    </w:rPr>
  </w:style>
  <w:style w:type="character" w:customStyle="1" w:styleId="Charf">
    <w:name w:val="纯文本 Char"/>
    <w:uiPriority w:val="99"/>
    <w:qFormat/>
    <w:rsid w:val="001070DC"/>
    <w:rPr>
      <w:rFonts w:ascii="宋体" w:eastAsia="宋体" w:hAnsi="Courier New"/>
      <w:kern w:val="2"/>
      <w:sz w:val="21"/>
      <w:szCs w:val="28"/>
      <w:lang w:val="en-US" w:eastAsia="zh-CN" w:bidi="ar-SA"/>
    </w:rPr>
  </w:style>
  <w:style w:type="character" w:customStyle="1" w:styleId="ca-22">
    <w:name w:val="ca-22"/>
    <w:basedOn w:val="a1"/>
    <w:qFormat/>
    <w:rsid w:val="001070DC"/>
  </w:style>
  <w:style w:type="character" w:customStyle="1" w:styleId="605Char">
    <w:name w:val="样式 标题 6第五层条 + 三号 段前: 0.5 行 Char"/>
    <w:link w:val="605"/>
    <w:qFormat/>
    <w:rsid w:val="001070DC"/>
    <w:rPr>
      <w:rFonts w:ascii="Arial" w:eastAsia="黑体" w:hAnsi="Arial" w:cs="宋体"/>
      <w:b/>
      <w:bCs/>
      <w:snapToGrid w:val="0"/>
      <w:kern w:val="24"/>
      <w:sz w:val="28"/>
      <w:szCs w:val="24"/>
      <w:lang w:val="en-US" w:eastAsia="zh-CN" w:bidi="ar-SA"/>
    </w:rPr>
  </w:style>
  <w:style w:type="paragraph" w:customStyle="1" w:styleId="605">
    <w:name w:val="样式 标题 6第五层条 + 三号 段前: 0.5 行"/>
    <w:basedOn w:val="6"/>
    <w:link w:val="605Char"/>
    <w:qFormat/>
    <w:rsid w:val="001070DC"/>
    <w:pPr>
      <w:widowControl/>
      <w:spacing w:beforeLines="50"/>
      <w:ind w:left="1152" w:firstLineChars="0" w:hanging="1152"/>
      <w:jc w:val="left"/>
    </w:pPr>
    <w:rPr>
      <w:rFonts w:cs="宋体"/>
      <w:bCs/>
      <w:snapToGrid w:val="0"/>
      <w:kern w:val="24"/>
      <w:sz w:val="28"/>
      <w:szCs w:val="24"/>
    </w:rPr>
  </w:style>
  <w:style w:type="character" w:customStyle="1" w:styleId="6Char">
    <w:name w:val="标题 6 Char"/>
    <w:qFormat/>
    <w:rsid w:val="001070DC"/>
    <w:rPr>
      <w:rFonts w:ascii="Arial" w:eastAsia="黑体" w:hAnsi="Arial"/>
      <w:b/>
      <w:kern w:val="2"/>
      <w:sz w:val="24"/>
      <w:szCs w:val="24"/>
      <w:lang w:val="en-US" w:eastAsia="zh-CN" w:bidi="ar-SA"/>
    </w:rPr>
  </w:style>
  <w:style w:type="character" w:customStyle="1" w:styleId="Charf0">
    <w:name w:val="正文文本 Char"/>
    <w:uiPriority w:val="1"/>
    <w:qFormat/>
    <w:rsid w:val="001070DC"/>
    <w:rPr>
      <w:kern w:val="2"/>
      <w:sz w:val="21"/>
      <w:szCs w:val="24"/>
      <w:lang w:bidi="ar-SA"/>
    </w:rPr>
  </w:style>
  <w:style w:type="character" w:customStyle="1" w:styleId="Charf1">
    <w:name w:val="批注文字 Char"/>
    <w:qFormat/>
    <w:rsid w:val="001070DC"/>
    <w:rPr>
      <w:rFonts w:eastAsia="宋体"/>
      <w:kern w:val="2"/>
      <w:sz w:val="21"/>
      <w:szCs w:val="24"/>
      <w:lang w:val="en-US" w:eastAsia="zh-CN" w:bidi="ar-SA"/>
    </w:rPr>
  </w:style>
  <w:style w:type="character" w:customStyle="1" w:styleId="8Char10">
    <w:name w:val="不用8 Char1"/>
    <w:qFormat/>
    <w:rsid w:val="001070DC"/>
    <w:rPr>
      <w:rFonts w:ascii="Arial" w:eastAsia="黑体" w:hAnsi="Arial"/>
      <w:kern w:val="2"/>
      <w:sz w:val="24"/>
    </w:rPr>
  </w:style>
  <w:style w:type="character" w:customStyle="1" w:styleId="Charf2">
    <w:name w:val="页脚 Char"/>
    <w:uiPriority w:val="99"/>
    <w:qFormat/>
    <w:rsid w:val="001070DC"/>
    <w:rPr>
      <w:rFonts w:eastAsia="宋体"/>
      <w:kern w:val="2"/>
      <w:sz w:val="18"/>
      <w:lang w:val="en-US" w:eastAsia="zh-CN" w:bidi="ar-SA"/>
    </w:rPr>
  </w:style>
  <w:style w:type="character" w:customStyle="1" w:styleId="2CharCharCharChar">
    <w:name w:val="标题 2 Char Char Char Char"/>
    <w:qFormat/>
    <w:rsid w:val="001070DC"/>
    <w:rPr>
      <w:rFonts w:ascii="黑体" w:eastAsia="黑体" w:hAnsi="Arial" w:hint="eastAsia"/>
      <w:b/>
      <w:sz w:val="30"/>
      <w:szCs w:val="30"/>
      <w:lang w:val="en-US" w:eastAsia="zh-CN" w:bidi="ar-SA"/>
    </w:rPr>
  </w:style>
  <w:style w:type="character" w:customStyle="1" w:styleId="CharChar21">
    <w:name w:val="Char Char21"/>
    <w:qFormat/>
    <w:rsid w:val="001070DC"/>
    <w:rPr>
      <w:rFonts w:ascii="宋体" w:eastAsia="宋体" w:hAnsi="Courier New"/>
      <w:kern w:val="2"/>
      <w:sz w:val="24"/>
      <w:lang w:val="en-US" w:eastAsia="zh-CN" w:bidi="ar-SA"/>
    </w:rPr>
  </w:style>
  <w:style w:type="character" w:customStyle="1" w:styleId="CharChar61">
    <w:name w:val="Char Char61"/>
    <w:qFormat/>
    <w:rsid w:val="001070DC"/>
    <w:rPr>
      <w:rFonts w:ascii="Arial" w:eastAsia="黑体" w:hAnsi="Arial"/>
      <w:b/>
      <w:bCs/>
      <w:kern w:val="2"/>
      <w:sz w:val="32"/>
      <w:szCs w:val="32"/>
      <w:lang w:val="en-US" w:eastAsia="zh-CN" w:bidi="ar-SA"/>
    </w:rPr>
  </w:style>
  <w:style w:type="character" w:customStyle="1" w:styleId="TableTextCharCharCharChar">
    <w:name w:val="Table Text Char Char Char Char"/>
    <w:qFormat/>
    <w:rsid w:val="001070DC"/>
    <w:rPr>
      <w:rFonts w:ascii="Arial" w:hAnsi="Arial" w:cs="Arial"/>
      <w:kern w:val="2"/>
      <w:sz w:val="18"/>
      <w:szCs w:val="18"/>
      <w:lang w:val="en-US" w:eastAsia="zh-CN" w:bidi="ar-SA"/>
    </w:rPr>
  </w:style>
  <w:style w:type="character" w:customStyle="1" w:styleId="CharCharCharCharChar2">
    <w:name w:val="正文首行缩进 Char Char Char Char Char2"/>
    <w:qFormat/>
    <w:rsid w:val="001070DC"/>
    <w:rPr>
      <w:rFonts w:eastAsia="宋体"/>
      <w:kern w:val="2"/>
      <w:sz w:val="21"/>
      <w:szCs w:val="24"/>
      <w:lang w:val="en-US" w:eastAsia="zh-CN" w:bidi="ar-SA"/>
    </w:rPr>
  </w:style>
  <w:style w:type="character" w:customStyle="1" w:styleId="Char18">
    <w:name w:val="不用 Char1"/>
    <w:qFormat/>
    <w:rsid w:val="001070DC"/>
    <w:rPr>
      <w:b/>
      <w:kern w:val="2"/>
      <w:sz w:val="24"/>
    </w:rPr>
  </w:style>
  <w:style w:type="character" w:customStyle="1" w:styleId="7Char">
    <w:name w:val="标题 7 Char"/>
    <w:qFormat/>
    <w:rsid w:val="001070DC"/>
    <w:rPr>
      <w:rFonts w:eastAsia="宋体"/>
      <w:b/>
      <w:kern w:val="2"/>
      <w:sz w:val="24"/>
      <w:szCs w:val="24"/>
      <w:lang w:val="en-US" w:eastAsia="zh-CN" w:bidi="ar-SA"/>
    </w:rPr>
  </w:style>
  <w:style w:type="character" w:customStyle="1" w:styleId="hCharChar2">
    <w:name w:val="h Char Char2"/>
    <w:qFormat/>
    <w:rsid w:val="001070DC"/>
    <w:rPr>
      <w:kern w:val="2"/>
      <w:sz w:val="18"/>
      <w:szCs w:val="18"/>
    </w:rPr>
  </w:style>
  <w:style w:type="character" w:customStyle="1" w:styleId="font51">
    <w:name w:val="font51"/>
    <w:qFormat/>
    <w:rsid w:val="001070DC"/>
    <w:rPr>
      <w:rFonts w:ascii="宋体" w:eastAsia="宋体" w:hAnsi="宋体" w:cs="宋体" w:hint="eastAsia"/>
      <w:color w:val="000000"/>
      <w:sz w:val="21"/>
      <w:szCs w:val="21"/>
      <w:u w:val="none"/>
    </w:rPr>
  </w:style>
  <w:style w:type="character" w:customStyle="1" w:styleId="v151">
    <w:name w:val="v151"/>
    <w:qFormat/>
    <w:rsid w:val="001070DC"/>
    <w:rPr>
      <w:sz w:val="18"/>
    </w:rPr>
  </w:style>
  <w:style w:type="character" w:customStyle="1" w:styleId="Charf3">
    <w:name w:val="标准文本 Char"/>
    <w:link w:val="affa"/>
    <w:qFormat/>
    <w:rsid w:val="001070DC"/>
    <w:rPr>
      <w:rFonts w:ascii="Calibri" w:eastAsia="仿宋_GB2312" w:hAnsi="Calibri"/>
      <w:kern w:val="2"/>
      <w:sz w:val="24"/>
    </w:rPr>
  </w:style>
  <w:style w:type="paragraph" w:customStyle="1" w:styleId="affa">
    <w:name w:val="标准文本"/>
    <w:basedOn w:val="a"/>
    <w:link w:val="Charf3"/>
    <w:qFormat/>
    <w:rsid w:val="001070DC"/>
    <w:pPr>
      <w:spacing w:line="360" w:lineRule="auto"/>
      <w:ind w:firstLine="480"/>
    </w:pPr>
    <w:rPr>
      <w:rFonts w:ascii="Calibri" w:eastAsia="仿宋_GB2312" w:hAnsi="Calibri"/>
      <w:szCs w:val="20"/>
    </w:rPr>
  </w:style>
  <w:style w:type="character" w:customStyle="1" w:styleId="14">
    <w:name w:val="标题1"/>
    <w:basedOn w:val="a1"/>
    <w:qFormat/>
    <w:rsid w:val="001070DC"/>
  </w:style>
  <w:style w:type="character" w:customStyle="1" w:styleId="protextfont">
    <w:name w:val="protextfont"/>
    <w:basedOn w:val="a1"/>
    <w:qFormat/>
    <w:rsid w:val="001070DC"/>
  </w:style>
  <w:style w:type="character" w:customStyle="1" w:styleId="110">
    <w:name w:val="未命名11"/>
    <w:qFormat/>
    <w:rsid w:val="001070DC"/>
    <w:rPr>
      <w:color w:val="77FFFF"/>
      <w:sz w:val="24"/>
      <w:szCs w:val="24"/>
    </w:rPr>
  </w:style>
  <w:style w:type="character" w:customStyle="1" w:styleId="H2Char1">
    <w:name w:val="H2 Char1"/>
    <w:qFormat/>
    <w:rsid w:val="001070DC"/>
    <w:rPr>
      <w:rFonts w:ascii="Arial" w:eastAsia="黑体" w:hAnsi="Arial"/>
      <w:b/>
      <w:bCs/>
      <w:kern w:val="2"/>
      <w:sz w:val="32"/>
      <w:szCs w:val="32"/>
      <w:lang w:val="en-US" w:eastAsia="zh-CN" w:bidi="ar-SA"/>
    </w:rPr>
  </w:style>
  <w:style w:type="character" w:customStyle="1" w:styleId="gray121">
    <w:name w:val="gray121"/>
    <w:qFormat/>
    <w:rsid w:val="001070DC"/>
    <w:rPr>
      <w:color w:val="666666"/>
      <w:sz w:val="18"/>
      <w:szCs w:val="18"/>
    </w:rPr>
  </w:style>
  <w:style w:type="character" w:customStyle="1" w:styleId="font1">
    <w:name w:val="font1"/>
    <w:qFormat/>
    <w:rsid w:val="001070DC"/>
    <w:rPr>
      <w:color w:val="000000"/>
      <w:sz w:val="18"/>
      <w:szCs w:val="18"/>
    </w:rPr>
  </w:style>
  <w:style w:type="character" w:customStyle="1" w:styleId="2Char3">
    <w:name w:val="正文文本缩进 2 Char"/>
    <w:qFormat/>
    <w:rsid w:val="001070DC"/>
    <w:rPr>
      <w:kern w:val="2"/>
      <w:sz w:val="21"/>
      <w:lang w:bidi="ar-SA"/>
    </w:rPr>
  </w:style>
  <w:style w:type="character" w:customStyle="1" w:styleId="9Char">
    <w:name w:val="标题 9 Char"/>
    <w:qFormat/>
    <w:rsid w:val="001070DC"/>
    <w:rPr>
      <w:rFonts w:ascii="Arial" w:eastAsia="黑体" w:hAnsi="Arial"/>
      <w:kern w:val="2"/>
      <w:sz w:val="21"/>
      <w:szCs w:val="24"/>
      <w:lang w:val="en-US" w:eastAsia="zh-CN" w:bidi="ar-SA"/>
    </w:rPr>
  </w:style>
  <w:style w:type="character" w:customStyle="1" w:styleId="TableTextChar">
    <w:name w:val="Table Text Char"/>
    <w:qFormat/>
    <w:rsid w:val="001070DC"/>
    <w:rPr>
      <w:rFonts w:ascii="Arial" w:eastAsia="宋体" w:hAnsi="Arial"/>
      <w:sz w:val="18"/>
      <w:lang w:val="en-US" w:eastAsia="zh-CN" w:bidi="ar-SA"/>
    </w:rPr>
  </w:style>
  <w:style w:type="character" w:customStyle="1" w:styleId="blacklinktext1">
    <w:name w:val="blacklink_text1"/>
    <w:qFormat/>
    <w:rsid w:val="001070DC"/>
    <w:rPr>
      <w:color w:val="0E0E0E"/>
      <w:sz w:val="18"/>
      <w:szCs w:val="18"/>
    </w:rPr>
  </w:style>
  <w:style w:type="character" w:customStyle="1" w:styleId="Charf4">
    <w:name w:val="日期 Char"/>
    <w:qFormat/>
    <w:rsid w:val="001070DC"/>
    <w:rPr>
      <w:rFonts w:ascii="宋体"/>
      <w:kern w:val="2"/>
      <w:sz w:val="24"/>
      <w:lang w:bidi="ar-SA"/>
    </w:rPr>
  </w:style>
  <w:style w:type="character" w:customStyle="1" w:styleId="fy21">
    <w:name w:val="fy21"/>
    <w:qFormat/>
    <w:rsid w:val="001070DC"/>
    <w:rPr>
      <w:rFonts w:ascii="Verdana" w:hAnsi="Verdana" w:hint="default"/>
      <w:color w:val="0063C7"/>
      <w:sz w:val="18"/>
      <w:szCs w:val="18"/>
    </w:rPr>
  </w:style>
  <w:style w:type="character" w:customStyle="1" w:styleId="line">
    <w:name w:val="line"/>
    <w:basedOn w:val="a1"/>
    <w:qFormat/>
    <w:rsid w:val="001070DC"/>
  </w:style>
  <w:style w:type="character" w:customStyle="1" w:styleId="style81">
    <w:name w:val="style81"/>
    <w:qFormat/>
    <w:rsid w:val="001070DC"/>
    <w:rPr>
      <w:sz w:val="21"/>
      <w:szCs w:val="21"/>
    </w:rPr>
  </w:style>
  <w:style w:type="character" w:customStyle="1" w:styleId="apple-style-span">
    <w:name w:val="apple-style-span"/>
    <w:basedOn w:val="a1"/>
    <w:qFormat/>
    <w:rsid w:val="001070DC"/>
  </w:style>
  <w:style w:type="character" w:customStyle="1" w:styleId="15">
    <w:name w:val="不明显强调1"/>
    <w:qFormat/>
    <w:rsid w:val="001070DC"/>
    <w:rPr>
      <w:i/>
      <w:iCs/>
      <w:color w:val="808080"/>
    </w:rPr>
  </w:style>
  <w:style w:type="character" w:customStyle="1" w:styleId="Char19">
    <w:name w:val="页脚 Char1"/>
    <w:qFormat/>
    <w:rsid w:val="001070DC"/>
    <w:rPr>
      <w:kern w:val="2"/>
      <w:sz w:val="18"/>
      <w:szCs w:val="18"/>
    </w:rPr>
  </w:style>
  <w:style w:type="character" w:customStyle="1" w:styleId="Charf5">
    <w:name w:val="正文内容 Char"/>
    <w:link w:val="affb"/>
    <w:qFormat/>
    <w:rsid w:val="001070DC"/>
    <w:rPr>
      <w:kern w:val="2"/>
      <w:sz w:val="24"/>
      <w:lang w:bidi="ar-SA"/>
    </w:rPr>
  </w:style>
  <w:style w:type="paragraph" w:customStyle="1" w:styleId="affb">
    <w:name w:val="正文内容"/>
    <w:basedOn w:val="a"/>
    <w:link w:val="Charf5"/>
    <w:qFormat/>
    <w:rsid w:val="001070DC"/>
    <w:pPr>
      <w:spacing w:beforeLines="50" w:afterLines="50" w:line="360" w:lineRule="auto"/>
      <w:ind w:firstLine="480"/>
    </w:pPr>
    <w:rPr>
      <w:szCs w:val="20"/>
    </w:rPr>
  </w:style>
  <w:style w:type="character" w:customStyle="1" w:styleId="2Char4">
    <w:name w:val="正文首行缩进 2 Char"/>
    <w:qFormat/>
    <w:rsid w:val="001070DC"/>
    <w:rPr>
      <w:rFonts w:ascii="宋体" w:eastAsia="仿宋_GB2312" w:hAnsi="宋体"/>
      <w:kern w:val="2"/>
      <w:sz w:val="24"/>
      <w:szCs w:val="21"/>
      <w:lang w:bidi="ar-SA"/>
    </w:rPr>
  </w:style>
  <w:style w:type="character" w:customStyle="1" w:styleId="Char1a">
    <w:name w:val="正文文字 Char1"/>
    <w:qFormat/>
    <w:rsid w:val="001070DC"/>
    <w:rPr>
      <w:kern w:val="2"/>
      <w:sz w:val="21"/>
      <w:szCs w:val="24"/>
    </w:rPr>
  </w:style>
  <w:style w:type="character" w:customStyle="1" w:styleId="top-det1">
    <w:name w:val="top-det1"/>
    <w:qFormat/>
    <w:rsid w:val="001070DC"/>
    <w:rPr>
      <w:b/>
      <w:bCs/>
      <w:color w:val="000000"/>
    </w:rPr>
  </w:style>
  <w:style w:type="character" w:customStyle="1" w:styleId="font71">
    <w:name w:val="font71"/>
    <w:qFormat/>
    <w:rsid w:val="001070DC"/>
    <w:rPr>
      <w:rFonts w:ascii="宋体" w:eastAsia="宋体" w:hAnsi="宋体" w:cs="宋体" w:hint="eastAsia"/>
      <w:color w:val="000000"/>
      <w:sz w:val="28"/>
      <w:szCs w:val="28"/>
      <w:u w:val="none"/>
    </w:rPr>
  </w:style>
  <w:style w:type="character" w:customStyle="1" w:styleId="Charf6">
    <w:name w:val="文字 Char"/>
    <w:link w:val="affc"/>
    <w:qFormat/>
    <w:rsid w:val="001070DC"/>
    <w:rPr>
      <w:rFonts w:ascii="宋体" w:hAnsi="宋体"/>
      <w:kern w:val="2"/>
      <w:sz w:val="28"/>
      <w:lang w:bidi="ar-SA"/>
    </w:rPr>
  </w:style>
  <w:style w:type="paragraph" w:customStyle="1" w:styleId="affc">
    <w:name w:val="文字"/>
    <w:basedOn w:val="a"/>
    <w:link w:val="Charf6"/>
    <w:qFormat/>
    <w:rsid w:val="001070DC"/>
    <w:pPr>
      <w:tabs>
        <w:tab w:val="left" w:pos="8520"/>
      </w:tabs>
      <w:spacing w:line="312" w:lineRule="auto"/>
      <w:ind w:right="-210" w:firstLineChars="0" w:firstLine="556"/>
    </w:pPr>
    <w:rPr>
      <w:rFonts w:ascii="宋体" w:hAnsi="宋体"/>
      <w:sz w:val="28"/>
      <w:szCs w:val="20"/>
    </w:rPr>
  </w:style>
  <w:style w:type="character" w:customStyle="1" w:styleId="biaolan12">
    <w:name w:val="biaolan_12"/>
    <w:qFormat/>
    <w:rsid w:val="001070DC"/>
  </w:style>
  <w:style w:type="character" w:customStyle="1" w:styleId="z-">
    <w:name w:val="z-窗体顶端 字符"/>
    <w:link w:val="z-1"/>
    <w:qFormat/>
    <w:rsid w:val="001070DC"/>
    <w:rPr>
      <w:rFonts w:ascii="Calibri" w:hAnsi="Calibri"/>
      <w:kern w:val="2"/>
      <w:sz w:val="21"/>
      <w:szCs w:val="22"/>
    </w:rPr>
  </w:style>
  <w:style w:type="paragraph" w:customStyle="1" w:styleId="z-1">
    <w:name w:val="z-窗体顶端1"/>
    <w:basedOn w:val="a"/>
    <w:link w:val="z-"/>
    <w:qFormat/>
    <w:rsid w:val="001070DC"/>
    <w:pPr>
      <w:spacing w:line="240" w:lineRule="auto"/>
      <w:ind w:firstLine="420"/>
    </w:pPr>
    <w:rPr>
      <w:rFonts w:ascii="Calibri" w:hAnsi="Calibri"/>
      <w:sz w:val="21"/>
      <w:szCs w:val="22"/>
    </w:rPr>
  </w:style>
  <w:style w:type="character" w:customStyle="1" w:styleId="font91">
    <w:name w:val="font91"/>
    <w:qFormat/>
    <w:rsid w:val="001070DC"/>
    <w:rPr>
      <w:rFonts w:ascii="宋体" w:eastAsia="宋体" w:hAnsi="宋体" w:cs="宋体" w:hint="eastAsia"/>
      <w:color w:val="000000"/>
      <w:sz w:val="24"/>
      <w:szCs w:val="24"/>
      <w:u w:val="none"/>
      <w:vertAlign w:val="superscript"/>
    </w:rPr>
  </w:style>
  <w:style w:type="character" w:customStyle="1" w:styleId="affd">
    <w:name w:val="消息标题标签"/>
    <w:qFormat/>
    <w:rsid w:val="001070DC"/>
    <w:rPr>
      <w:rFonts w:ascii="Arial" w:hAnsi="Arial"/>
      <w:b/>
      <w:spacing w:val="-4"/>
      <w:sz w:val="18"/>
      <w:lang w:eastAsia="zh-CN"/>
    </w:rPr>
  </w:style>
  <w:style w:type="character" w:customStyle="1" w:styleId="font41">
    <w:name w:val="font41"/>
    <w:qFormat/>
    <w:rsid w:val="001070DC"/>
    <w:rPr>
      <w:rFonts w:ascii="宋体" w:eastAsia="宋体" w:hAnsi="宋体" w:cs="宋体" w:hint="eastAsia"/>
      <w:color w:val="000000"/>
      <w:sz w:val="28"/>
      <w:szCs w:val="28"/>
      <w:u w:val="none"/>
      <w:vertAlign w:val="superscript"/>
    </w:rPr>
  </w:style>
  <w:style w:type="character" w:customStyle="1" w:styleId="Footer-EvenChar1">
    <w:name w:val="Footer-Even Char1"/>
    <w:qFormat/>
    <w:rsid w:val="001070DC"/>
    <w:rPr>
      <w:rFonts w:eastAsia="宋体"/>
      <w:kern w:val="2"/>
      <w:sz w:val="18"/>
      <w:lang w:val="en-US" w:eastAsia="zh-CN" w:bidi="ar-SA"/>
    </w:rPr>
  </w:style>
  <w:style w:type="character" w:customStyle="1" w:styleId="hei16b">
    <w:name w:val="hei16b"/>
    <w:basedOn w:val="a1"/>
    <w:qFormat/>
    <w:rsid w:val="001070DC"/>
  </w:style>
  <w:style w:type="character" w:customStyle="1" w:styleId="font31">
    <w:name w:val="font31"/>
    <w:qFormat/>
    <w:rsid w:val="001070DC"/>
    <w:rPr>
      <w:rFonts w:ascii="宋体" w:eastAsia="宋体" w:hAnsi="宋体" w:cs="宋体" w:hint="eastAsia"/>
      <w:color w:val="000000"/>
      <w:sz w:val="18"/>
      <w:szCs w:val="18"/>
      <w:u w:val="none"/>
    </w:rPr>
  </w:style>
  <w:style w:type="character" w:customStyle="1" w:styleId="Charf7">
    <w:name w:val="第三层条 Char"/>
    <w:qFormat/>
    <w:rsid w:val="001070DC"/>
    <w:rPr>
      <w:rFonts w:ascii="Arial" w:eastAsia="黑体" w:hAnsi="Arial"/>
      <w:b/>
      <w:bCs/>
      <w:kern w:val="2"/>
      <w:sz w:val="28"/>
      <w:szCs w:val="28"/>
      <w:lang w:val="en-US" w:eastAsia="zh-CN" w:bidi="ar-SA"/>
    </w:rPr>
  </w:style>
  <w:style w:type="character" w:customStyle="1" w:styleId="Charf8">
    <w:name w:val="标题 Char"/>
    <w:qFormat/>
    <w:rsid w:val="001070DC"/>
    <w:rPr>
      <w:rFonts w:ascii="Arial" w:hAnsi="Arial"/>
      <w:b/>
      <w:smallCaps/>
      <w:kern w:val="28"/>
      <w:sz w:val="36"/>
      <w:lang w:eastAsia="en-US" w:bidi="ar-SA"/>
    </w:rPr>
  </w:style>
  <w:style w:type="character" w:customStyle="1" w:styleId="Char24">
    <w:name w:val="正文文字 Char2"/>
    <w:qFormat/>
    <w:rsid w:val="001070DC"/>
    <w:rPr>
      <w:kern w:val="2"/>
      <w:sz w:val="21"/>
      <w:szCs w:val="24"/>
    </w:rPr>
  </w:style>
  <w:style w:type="character" w:customStyle="1" w:styleId="font141">
    <w:name w:val="font141"/>
    <w:qFormat/>
    <w:rsid w:val="001070DC"/>
  </w:style>
  <w:style w:type="character" w:customStyle="1" w:styleId="HTMLChar">
    <w:name w:val="HTML 预设格式 Char"/>
    <w:qFormat/>
    <w:rsid w:val="001070DC"/>
    <w:rPr>
      <w:rFonts w:ascii="宋体" w:hAnsi="宋体"/>
      <w:sz w:val="24"/>
      <w:szCs w:val="24"/>
      <w:lang w:bidi="ar-SA"/>
    </w:rPr>
  </w:style>
  <w:style w:type="character" w:customStyle="1" w:styleId="CharChar20">
    <w:name w:val="Char Char20"/>
    <w:qFormat/>
    <w:rsid w:val="001070DC"/>
    <w:rPr>
      <w:rFonts w:ascii="宋体" w:eastAsia="宋体" w:hAnsi="Courier New"/>
      <w:kern w:val="2"/>
      <w:sz w:val="24"/>
      <w:szCs w:val="28"/>
      <w:lang w:val="en-US" w:eastAsia="zh-CN" w:bidi="ar-SA"/>
    </w:rPr>
  </w:style>
  <w:style w:type="character" w:customStyle="1" w:styleId="DocumentMapChar">
    <w:name w:val="Document Map Char"/>
    <w:qFormat/>
    <w:rsid w:val="001070DC"/>
    <w:rPr>
      <w:rFonts w:ascii="宋体" w:eastAsia="宋体" w:hAnsi="Calibri"/>
      <w:kern w:val="2"/>
      <w:sz w:val="18"/>
      <w:szCs w:val="18"/>
      <w:lang w:val="en-US" w:eastAsia="zh-CN" w:bidi="ar-SA"/>
    </w:rPr>
  </w:style>
  <w:style w:type="character" w:customStyle="1" w:styleId="Charf9">
    <w:name w:val="文档结构图 Char"/>
    <w:qFormat/>
    <w:rsid w:val="001070DC"/>
    <w:rPr>
      <w:kern w:val="2"/>
      <w:sz w:val="21"/>
      <w:szCs w:val="24"/>
      <w:shd w:val="clear" w:color="auto" w:fill="000080"/>
      <w:lang w:bidi="ar-SA"/>
    </w:rPr>
  </w:style>
  <w:style w:type="character" w:customStyle="1" w:styleId="Charfa">
    <w:name w:val="副标题 Char"/>
    <w:qFormat/>
    <w:rsid w:val="001070DC"/>
    <w:rPr>
      <w:rFonts w:ascii="Cambria" w:hAnsi="Cambria"/>
      <w:b/>
      <w:bCs/>
      <w:kern w:val="28"/>
      <w:sz w:val="32"/>
      <w:szCs w:val="32"/>
      <w:lang w:bidi="ar-SA"/>
    </w:rPr>
  </w:style>
  <w:style w:type="character" w:customStyle="1" w:styleId="-1Char">
    <w:name w:val="正文-1 Char"/>
    <w:link w:val="-1"/>
    <w:qFormat/>
    <w:rsid w:val="001070DC"/>
    <w:rPr>
      <w:rFonts w:eastAsia="仿宋_GB2312"/>
      <w:kern w:val="2"/>
      <w:sz w:val="28"/>
      <w:szCs w:val="28"/>
      <w:lang w:bidi="ar-SA"/>
    </w:rPr>
  </w:style>
  <w:style w:type="paragraph" w:customStyle="1" w:styleId="-1">
    <w:name w:val="正文-1"/>
    <w:basedOn w:val="a"/>
    <w:link w:val="-1Char"/>
    <w:qFormat/>
    <w:rsid w:val="001070DC"/>
    <w:pPr>
      <w:spacing w:line="360" w:lineRule="auto"/>
      <w:ind w:firstLine="560"/>
    </w:pPr>
    <w:rPr>
      <w:rFonts w:eastAsia="仿宋_GB2312"/>
      <w:sz w:val="28"/>
      <w:szCs w:val="28"/>
    </w:rPr>
  </w:style>
  <w:style w:type="character" w:customStyle="1" w:styleId="Char1b">
    <w:name w:val="章节 Char1"/>
    <w:qFormat/>
    <w:rsid w:val="001070DC"/>
    <w:rPr>
      <w:rFonts w:ascii="宋体"/>
      <w:b/>
      <w:kern w:val="28"/>
      <w:sz w:val="36"/>
      <w:lang w:val="en-US" w:eastAsia="zh-CN" w:bidi="ar-SA"/>
    </w:rPr>
  </w:style>
  <w:style w:type="character" w:customStyle="1" w:styleId="ca-31">
    <w:name w:val="ca-31"/>
    <w:qFormat/>
    <w:rsid w:val="001070DC"/>
    <w:rPr>
      <w:rFonts w:ascii="??" w:hAnsi="??" w:hint="default"/>
      <w:sz w:val="24"/>
      <w:szCs w:val="24"/>
    </w:rPr>
  </w:style>
  <w:style w:type="character" w:customStyle="1" w:styleId="Char1c">
    <w:name w:val="日期 Char1"/>
    <w:qFormat/>
    <w:rsid w:val="001070DC"/>
    <w:rPr>
      <w:rFonts w:ascii="宋体"/>
      <w:kern w:val="2"/>
      <w:sz w:val="24"/>
    </w:rPr>
  </w:style>
  <w:style w:type="character" w:customStyle="1" w:styleId="Char1d">
    <w:name w:val="纯文本 Char1"/>
    <w:qFormat/>
    <w:rsid w:val="001070DC"/>
    <w:rPr>
      <w:rFonts w:ascii="宋体" w:hAnsi="Courier New"/>
      <w:kern w:val="2"/>
      <w:sz w:val="24"/>
    </w:rPr>
  </w:style>
  <w:style w:type="character" w:customStyle="1" w:styleId="font101">
    <w:name w:val="font101"/>
    <w:qFormat/>
    <w:rsid w:val="001070DC"/>
    <w:rPr>
      <w:rFonts w:ascii="宋体" w:eastAsia="宋体" w:hAnsi="宋体" w:cs="宋体" w:hint="eastAsia"/>
      <w:color w:val="FF0000"/>
      <w:sz w:val="24"/>
      <w:szCs w:val="24"/>
      <w:u w:val="none"/>
      <w:vertAlign w:val="superscript"/>
    </w:rPr>
  </w:style>
  <w:style w:type="character" w:customStyle="1" w:styleId="DASChar">
    <w:name w:val="DAS正文 Char"/>
    <w:link w:val="DAS"/>
    <w:qFormat/>
    <w:rsid w:val="001070DC"/>
    <w:rPr>
      <w:rFonts w:ascii="Verdana" w:hAnsi="Verdana"/>
      <w:kern w:val="2"/>
      <w:sz w:val="21"/>
      <w:szCs w:val="21"/>
      <w:lang w:bidi="ar-SA"/>
    </w:rPr>
  </w:style>
  <w:style w:type="paragraph" w:customStyle="1" w:styleId="DAS">
    <w:name w:val="DAS正文"/>
    <w:basedOn w:val="a"/>
    <w:link w:val="DASChar"/>
    <w:qFormat/>
    <w:rsid w:val="001070DC"/>
    <w:pPr>
      <w:spacing w:line="240" w:lineRule="auto"/>
      <w:ind w:right="-2" w:firstLine="360"/>
    </w:pPr>
    <w:rPr>
      <w:rFonts w:ascii="Verdana" w:hAnsi="Verdana"/>
      <w:sz w:val="21"/>
      <w:szCs w:val="21"/>
    </w:rPr>
  </w:style>
  <w:style w:type="character" w:customStyle="1" w:styleId="141">
    <w:name w:val="141"/>
    <w:qFormat/>
    <w:rsid w:val="001070DC"/>
    <w:rPr>
      <w:color w:val="333333"/>
      <w:sz w:val="21"/>
      <w:szCs w:val="21"/>
      <w:u w:val="none"/>
    </w:rPr>
  </w:style>
  <w:style w:type="character" w:customStyle="1" w:styleId="Char1e">
    <w:name w:val="卷标题 Char1"/>
    <w:qFormat/>
    <w:rsid w:val="001070DC"/>
    <w:rPr>
      <w:rFonts w:eastAsia="宋体"/>
      <w:b/>
      <w:bCs/>
      <w:kern w:val="44"/>
      <w:sz w:val="44"/>
      <w:szCs w:val="44"/>
      <w:lang w:val="en-US" w:eastAsia="zh-CN" w:bidi="ar-SA"/>
    </w:rPr>
  </w:style>
  <w:style w:type="character" w:customStyle="1" w:styleId="ca-21">
    <w:name w:val="ca-21"/>
    <w:qFormat/>
    <w:rsid w:val="001070DC"/>
    <w:rPr>
      <w:rFonts w:ascii="宋体" w:eastAsia="宋体" w:hAnsi="宋体" w:hint="eastAsia"/>
      <w:sz w:val="24"/>
      <w:szCs w:val="24"/>
    </w:rPr>
  </w:style>
  <w:style w:type="character" w:customStyle="1" w:styleId="BodyChar">
    <w:name w:val="Body Char"/>
    <w:link w:val="Body"/>
    <w:qFormat/>
    <w:rsid w:val="001070DC"/>
    <w:rPr>
      <w:rFonts w:ascii="宋体" w:hAnsi="宋体"/>
      <w:sz w:val="21"/>
      <w:szCs w:val="21"/>
    </w:rPr>
  </w:style>
  <w:style w:type="paragraph" w:customStyle="1" w:styleId="Body">
    <w:name w:val="Body"/>
    <w:basedOn w:val="a"/>
    <w:link w:val="BodyChar"/>
    <w:qFormat/>
    <w:rsid w:val="001070DC"/>
    <w:pPr>
      <w:widowControl/>
      <w:tabs>
        <w:tab w:val="left" w:pos="420"/>
        <w:tab w:val="left" w:pos="9356"/>
      </w:tabs>
      <w:spacing w:before="80" w:after="80" w:line="360" w:lineRule="auto"/>
      <w:ind w:left="420" w:firstLineChars="0" w:hanging="420"/>
    </w:pPr>
    <w:rPr>
      <w:rFonts w:ascii="宋体" w:hAnsi="宋体"/>
      <w:kern w:val="0"/>
      <w:sz w:val="21"/>
      <w:szCs w:val="21"/>
    </w:rPr>
  </w:style>
  <w:style w:type="character" w:customStyle="1" w:styleId="hCharChar1">
    <w:name w:val="h Char Char1"/>
    <w:qFormat/>
    <w:rsid w:val="001070DC"/>
    <w:rPr>
      <w:kern w:val="2"/>
      <w:sz w:val="18"/>
      <w:szCs w:val="18"/>
    </w:rPr>
  </w:style>
  <w:style w:type="character" w:customStyle="1" w:styleId="CharChar22">
    <w:name w:val="Char Char22"/>
    <w:qFormat/>
    <w:rsid w:val="001070DC"/>
    <w:rPr>
      <w:rFonts w:eastAsia="宋体"/>
      <w:kern w:val="2"/>
      <w:sz w:val="18"/>
      <w:szCs w:val="18"/>
      <w:lang w:val="en-US" w:eastAsia="zh-CN" w:bidi="ar-SA"/>
    </w:rPr>
  </w:style>
  <w:style w:type="character" w:customStyle="1" w:styleId="Char1f">
    <w:name w:val="三级标题 Char1"/>
    <w:qFormat/>
    <w:rsid w:val="001070DC"/>
    <w:rPr>
      <w:rFonts w:ascii="Arial" w:eastAsia="黑体" w:hAnsi="Arial"/>
      <w:kern w:val="2"/>
      <w:sz w:val="21"/>
    </w:rPr>
  </w:style>
  <w:style w:type="character" w:customStyle="1" w:styleId="Charfb">
    <w:name w:val="批注框文本 Char"/>
    <w:uiPriority w:val="99"/>
    <w:qFormat/>
    <w:rsid w:val="001070DC"/>
    <w:rPr>
      <w:kern w:val="2"/>
      <w:sz w:val="18"/>
      <w:szCs w:val="18"/>
      <w:lang w:bidi="ar-SA"/>
    </w:rPr>
  </w:style>
  <w:style w:type="character" w:customStyle="1" w:styleId="FooterChar">
    <w:name w:val="Footer Char"/>
    <w:qFormat/>
    <w:rsid w:val="001070DC"/>
    <w:rPr>
      <w:rFonts w:ascii="Calibri" w:eastAsia="宋体" w:hAnsi="Calibri"/>
      <w:sz w:val="18"/>
      <w:szCs w:val="18"/>
      <w:lang w:val="en-US" w:eastAsia="zh-CN" w:bidi="ar-SA"/>
    </w:rPr>
  </w:style>
  <w:style w:type="character" w:customStyle="1" w:styleId="PIM6Char2">
    <w:name w:val="PIM 6 Char2"/>
    <w:qFormat/>
    <w:rsid w:val="001070DC"/>
    <w:rPr>
      <w:rFonts w:ascii="Arial" w:eastAsia="黑体" w:hAnsi="Arial"/>
      <w:b/>
      <w:kern w:val="2"/>
      <w:sz w:val="24"/>
    </w:rPr>
  </w:style>
  <w:style w:type="character" w:customStyle="1" w:styleId="Char25">
    <w:name w:val="不用 Char2"/>
    <w:qFormat/>
    <w:rsid w:val="001070DC"/>
    <w:rPr>
      <w:b/>
      <w:kern w:val="2"/>
      <w:sz w:val="24"/>
    </w:rPr>
  </w:style>
  <w:style w:type="character" w:customStyle="1" w:styleId="mode1">
    <w:name w:val="mode1"/>
    <w:qFormat/>
    <w:rsid w:val="001070DC"/>
    <w:rPr>
      <w:color w:val="444444"/>
      <w:sz w:val="18"/>
      <w:szCs w:val="18"/>
    </w:rPr>
  </w:style>
  <w:style w:type="character" w:customStyle="1" w:styleId="Char26">
    <w:name w:val="三级标题 Char2"/>
    <w:qFormat/>
    <w:rsid w:val="001070DC"/>
    <w:rPr>
      <w:rFonts w:ascii="Arial" w:eastAsia="黑体" w:hAnsi="Arial"/>
      <w:kern w:val="2"/>
      <w:sz w:val="24"/>
    </w:rPr>
  </w:style>
  <w:style w:type="character" w:customStyle="1" w:styleId="Charfc">
    <w:name w:val="文档正文 Char"/>
    <w:link w:val="affe"/>
    <w:qFormat/>
    <w:locked/>
    <w:rsid w:val="001070DC"/>
    <w:rPr>
      <w:rFonts w:ascii="长城仿宋" w:eastAsia="长城仿宋"/>
      <w:sz w:val="28"/>
    </w:rPr>
  </w:style>
  <w:style w:type="paragraph" w:customStyle="1" w:styleId="affe">
    <w:name w:val="文档正文"/>
    <w:basedOn w:val="a"/>
    <w:link w:val="Charfc"/>
    <w:qFormat/>
    <w:rsid w:val="001070DC"/>
    <w:pPr>
      <w:adjustRightInd w:val="0"/>
      <w:spacing w:line="312" w:lineRule="atLeast"/>
      <w:ind w:firstLine="567"/>
      <w:textAlignment w:val="baseline"/>
    </w:pPr>
    <w:rPr>
      <w:rFonts w:ascii="长城仿宋" w:eastAsia="长城仿宋"/>
      <w:kern w:val="0"/>
      <w:sz w:val="28"/>
      <w:szCs w:val="20"/>
    </w:rPr>
  </w:style>
  <w:style w:type="character" w:customStyle="1" w:styleId="Charfd">
    <w:name w:val="表 Char"/>
    <w:link w:val="afff"/>
    <w:qFormat/>
    <w:locked/>
    <w:rsid w:val="001070DC"/>
    <w:rPr>
      <w:rFonts w:eastAsia="黑体"/>
      <w:b/>
      <w:sz w:val="24"/>
    </w:rPr>
  </w:style>
  <w:style w:type="paragraph" w:customStyle="1" w:styleId="afff">
    <w:name w:val="表"/>
    <w:basedOn w:val="a"/>
    <w:next w:val="affe"/>
    <w:link w:val="Charfd"/>
    <w:qFormat/>
    <w:rsid w:val="001070DC"/>
    <w:pPr>
      <w:widowControl/>
      <w:tabs>
        <w:tab w:val="left" w:pos="680"/>
      </w:tabs>
      <w:adjustRightInd w:val="0"/>
      <w:spacing w:before="60" w:after="60" w:line="360" w:lineRule="atLeast"/>
      <w:ind w:left="680" w:firstLineChars="0" w:firstLine="0"/>
      <w:jc w:val="center"/>
      <w:textAlignment w:val="baseline"/>
    </w:pPr>
    <w:rPr>
      <w:rFonts w:eastAsia="黑体"/>
      <w:b/>
      <w:kern w:val="0"/>
      <w:szCs w:val="20"/>
    </w:rPr>
  </w:style>
  <w:style w:type="character" w:customStyle="1" w:styleId="Charfe">
    <w:name w:val="图 Char"/>
    <w:link w:val="afff0"/>
    <w:qFormat/>
    <w:rsid w:val="001070DC"/>
    <w:rPr>
      <w:rFonts w:eastAsia="华文中宋"/>
      <w:b/>
      <w:color w:val="E36C0A"/>
      <w:kern w:val="2"/>
      <w:sz w:val="24"/>
      <w:szCs w:val="24"/>
    </w:rPr>
  </w:style>
  <w:style w:type="paragraph" w:customStyle="1" w:styleId="afff0">
    <w:name w:val="图"/>
    <w:basedOn w:val="a"/>
    <w:next w:val="a"/>
    <w:link w:val="Charfe"/>
    <w:qFormat/>
    <w:rsid w:val="001070DC"/>
    <w:pPr>
      <w:tabs>
        <w:tab w:val="left" w:pos="680"/>
      </w:tabs>
      <w:ind w:left="680" w:hanging="680"/>
      <w:jc w:val="center"/>
    </w:pPr>
    <w:rPr>
      <w:rFonts w:eastAsia="华文中宋"/>
      <w:b/>
      <w:color w:val="E36C0A"/>
    </w:rPr>
  </w:style>
  <w:style w:type="character" w:customStyle="1" w:styleId="Charff">
    <w:name w:val="图表题注样式 Char"/>
    <w:link w:val="afff1"/>
    <w:qFormat/>
    <w:rsid w:val="001070DC"/>
    <w:rPr>
      <w:rFonts w:ascii="Cambria" w:eastAsia="黑体" w:hAnsi="Cambria" w:cs="宋体"/>
      <w:b/>
      <w:kern w:val="2"/>
      <w:sz w:val="21"/>
      <w:szCs w:val="21"/>
    </w:rPr>
  </w:style>
  <w:style w:type="paragraph" w:customStyle="1" w:styleId="afff1">
    <w:name w:val="图表题注样式"/>
    <w:basedOn w:val="a6"/>
    <w:link w:val="Charff"/>
    <w:qFormat/>
    <w:rsid w:val="001070DC"/>
    <w:pPr>
      <w:adjustRightInd/>
      <w:snapToGrid/>
      <w:spacing w:before="0" w:after="0" w:line="360" w:lineRule="auto"/>
      <w:textAlignment w:val="auto"/>
    </w:pPr>
    <w:rPr>
      <w:rFonts w:ascii="Cambria" w:eastAsia="黑体" w:hAnsi="Cambria"/>
      <w:kern w:val="2"/>
      <w:sz w:val="21"/>
    </w:rPr>
  </w:style>
  <w:style w:type="character" w:customStyle="1" w:styleId="Charff0">
    <w:name w:val="无缩进正文 Char"/>
    <w:link w:val="afff2"/>
    <w:qFormat/>
    <w:locked/>
    <w:rsid w:val="001070DC"/>
    <w:rPr>
      <w:rFonts w:ascii="Calibri" w:eastAsia="微软雅黑" w:hAnsi="Calibri" w:cs="Calibri"/>
      <w:kern w:val="2"/>
      <w:sz w:val="21"/>
      <w:szCs w:val="24"/>
    </w:rPr>
  </w:style>
  <w:style w:type="paragraph" w:customStyle="1" w:styleId="afff2">
    <w:name w:val="无缩进正文"/>
    <w:basedOn w:val="a"/>
    <w:link w:val="Charff0"/>
    <w:qFormat/>
    <w:rsid w:val="001070DC"/>
    <w:pPr>
      <w:snapToGrid w:val="0"/>
    </w:pPr>
    <w:rPr>
      <w:rFonts w:ascii="Calibri" w:eastAsia="微软雅黑" w:hAnsi="Calibri"/>
      <w:sz w:val="21"/>
    </w:rPr>
  </w:style>
  <w:style w:type="character" w:customStyle="1" w:styleId="Charff1">
    <w:name w:val="申报书正文 Char"/>
    <w:link w:val="afff3"/>
    <w:qFormat/>
    <w:rsid w:val="001070DC"/>
    <w:rPr>
      <w:rFonts w:ascii="仿宋_GB2312" w:eastAsia="仿宋_GB2312"/>
      <w:kern w:val="2"/>
      <w:sz w:val="24"/>
      <w:szCs w:val="32"/>
    </w:rPr>
  </w:style>
  <w:style w:type="paragraph" w:customStyle="1" w:styleId="afff3">
    <w:name w:val="申报书正文"/>
    <w:basedOn w:val="a"/>
    <w:link w:val="Charff1"/>
    <w:qFormat/>
    <w:rsid w:val="001070DC"/>
    <w:pPr>
      <w:spacing w:line="560" w:lineRule="exact"/>
      <w:ind w:firstLine="640"/>
    </w:pPr>
    <w:rPr>
      <w:rFonts w:ascii="仿宋_GB2312" w:eastAsia="仿宋_GB2312"/>
      <w:szCs w:val="32"/>
    </w:rPr>
  </w:style>
  <w:style w:type="character" w:customStyle="1" w:styleId="Charff2">
    <w:name w:val="表格字体 Char"/>
    <w:link w:val="afff4"/>
    <w:qFormat/>
    <w:rsid w:val="001070DC"/>
    <w:rPr>
      <w:rFonts w:ascii="仿宋_GB2312" w:eastAsia="仿宋_GB2312" w:hAnsi="Arial"/>
      <w:sz w:val="24"/>
      <w:szCs w:val="24"/>
    </w:rPr>
  </w:style>
  <w:style w:type="paragraph" w:customStyle="1" w:styleId="afff4">
    <w:name w:val="表格字体"/>
    <w:basedOn w:val="a"/>
    <w:link w:val="Charff2"/>
    <w:qFormat/>
    <w:rsid w:val="001070DC"/>
    <w:pPr>
      <w:widowControl/>
      <w:snapToGrid w:val="0"/>
      <w:spacing w:line="360" w:lineRule="auto"/>
      <w:ind w:firstLineChars="0" w:firstLine="0"/>
      <w:jc w:val="left"/>
    </w:pPr>
    <w:rPr>
      <w:rFonts w:ascii="仿宋_GB2312" w:eastAsia="仿宋_GB2312" w:hAnsi="Arial"/>
      <w:kern w:val="0"/>
    </w:rPr>
  </w:style>
  <w:style w:type="character" w:customStyle="1" w:styleId="Charff3">
    <w:name w:val="申请书正文 Char"/>
    <w:link w:val="afff5"/>
    <w:qFormat/>
    <w:rsid w:val="001070DC"/>
    <w:rPr>
      <w:rFonts w:ascii="仿宋_GB2312" w:eastAsia="仿宋_GB2312"/>
      <w:sz w:val="32"/>
      <w:szCs w:val="32"/>
    </w:rPr>
  </w:style>
  <w:style w:type="paragraph" w:customStyle="1" w:styleId="afff5">
    <w:name w:val="申请书正文"/>
    <w:basedOn w:val="a"/>
    <w:link w:val="Charff3"/>
    <w:qFormat/>
    <w:rsid w:val="001070DC"/>
    <w:pPr>
      <w:widowControl/>
      <w:spacing w:line="240" w:lineRule="auto"/>
      <w:ind w:firstLineChars="0" w:firstLine="640"/>
      <w:jc w:val="left"/>
    </w:pPr>
    <w:rPr>
      <w:rFonts w:ascii="仿宋_GB2312" w:eastAsia="仿宋_GB2312"/>
      <w:kern w:val="0"/>
      <w:sz w:val="32"/>
      <w:szCs w:val="32"/>
    </w:rPr>
  </w:style>
  <w:style w:type="character" w:customStyle="1" w:styleId="Charff4">
    <w:name w:val="图形居中 Char"/>
    <w:link w:val="afff6"/>
    <w:qFormat/>
    <w:rsid w:val="001070DC"/>
    <w:rPr>
      <w:rFonts w:eastAsia="仿宋"/>
      <w:sz w:val="32"/>
      <w:lang w:val="en-US" w:eastAsia="zh-CN"/>
    </w:rPr>
  </w:style>
  <w:style w:type="paragraph" w:customStyle="1" w:styleId="afff6">
    <w:name w:val="图形居中"/>
    <w:basedOn w:val="a"/>
    <w:link w:val="Charff4"/>
    <w:qFormat/>
    <w:rsid w:val="001070DC"/>
    <w:pPr>
      <w:widowControl/>
      <w:spacing w:line="240" w:lineRule="auto"/>
      <w:ind w:firstLineChars="0" w:firstLine="0"/>
      <w:jc w:val="center"/>
    </w:pPr>
    <w:rPr>
      <w:rFonts w:eastAsia="仿宋"/>
      <w:kern w:val="0"/>
      <w:sz w:val="32"/>
      <w:szCs w:val="20"/>
    </w:rPr>
  </w:style>
  <w:style w:type="character" w:customStyle="1" w:styleId="Charff5">
    <w:name w:val="正文内序号 Char"/>
    <w:link w:val="afff7"/>
    <w:qFormat/>
    <w:rsid w:val="001070DC"/>
    <w:rPr>
      <w:rFonts w:eastAsia="仿宋"/>
      <w:kern w:val="2"/>
      <w:sz w:val="32"/>
      <w:szCs w:val="22"/>
    </w:rPr>
  </w:style>
  <w:style w:type="paragraph" w:customStyle="1" w:styleId="afff7">
    <w:name w:val="正文内序号"/>
    <w:basedOn w:val="aff8"/>
    <w:link w:val="Charff5"/>
    <w:qFormat/>
    <w:rsid w:val="001070DC"/>
    <w:pPr>
      <w:widowControl/>
      <w:spacing w:line="240" w:lineRule="auto"/>
      <w:ind w:left="1060" w:firstLineChars="0" w:hanging="420"/>
      <w:jc w:val="left"/>
    </w:pPr>
    <w:rPr>
      <w:rFonts w:eastAsia="仿宋"/>
      <w:sz w:val="32"/>
      <w:szCs w:val="22"/>
    </w:rPr>
  </w:style>
  <w:style w:type="character" w:customStyle="1" w:styleId="Charff6">
    <w:name w:val="正文内符号 Char"/>
    <w:link w:val="afff8"/>
    <w:qFormat/>
    <w:rsid w:val="001070DC"/>
    <w:rPr>
      <w:rFonts w:eastAsia="仿宋"/>
      <w:kern w:val="2"/>
      <w:sz w:val="32"/>
      <w:szCs w:val="22"/>
    </w:rPr>
  </w:style>
  <w:style w:type="paragraph" w:customStyle="1" w:styleId="afff8">
    <w:name w:val="正文内符号"/>
    <w:basedOn w:val="aff8"/>
    <w:link w:val="Charff6"/>
    <w:qFormat/>
    <w:rsid w:val="001070DC"/>
    <w:pPr>
      <w:widowControl/>
      <w:spacing w:line="240" w:lineRule="auto"/>
      <w:ind w:left="1060" w:firstLineChars="0" w:hanging="420"/>
      <w:jc w:val="left"/>
    </w:pPr>
    <w:rPr>
      <w:rFonts w:eastAsia="仿宋"/>
      <w:sz w:val="32"/>
      <w:szCs w:val="22"/>
    </w:rPr>
  </w:style>
  <w:style w:type="character" w:customStyle="1" w:styleId="Charff7">
    <w:name w:val="正文内二级符号 Char"/>
    <w:link w:val="afff9"/>
    <w:qFormat/>
    <w:rsid w:val="001070DC"/>
    <w:rPr>
      <w:rFonts w:eastAsia="仿宋"/>
      <w:kern w:val="2"/>
      <w:sz w:val="32"/>
      <w:szCs w:val="22"/>
    </w:rPr>
  </w:style>
  <w:style w:type="paragraph" w:customStyle="1" w:styleId="afff9">
    <w:name w:val="正文内二级符号"/>
    <w:basedOn w:val="afff8"/>
    <w:link w:val="Charff7"/>
    <w:qFormat/>
    <w:rsid w:val="001070DC"/>
    <w:pPr>
      <w:ind w:left="1480"/>
    </w:pPr>
  </w:style>
  <w:style w:type="character" w:customStyle="1" w:styleId="param-explain">
    <w:name w:val="param-explain"/>
    <w:basedOn w:val="a1"/>
    <w:qFormat/>
    <w:rsid w:val="001070DC"/>
  </w:style>
  <w:style w:type="character" w:customStyle="1" w:styleId="font01">
    <w:name w:val="font01"/>
    <w:qFormat/>
    <w:rsid w:val="001070DC"/>
    <w:rPr>
      <w:rFonts w:ascii="宋体" w:eastAsia="宋体" w:hAnsi="宋体" w:cs="宋体" w:hint="eastAsia"/>
      <w:color w:val="000000"/>
      <w:sz w:val="18"/>
      <w:szCs w:val="18"/>
      <w:u w:val="none"/>
    </w:rPr>
  </w:style>
  <w:style w:type="character" w:customStyle="1" w:styleId="16">
    <w:name w:val="16"/>
    <w:qFormat/>
    <w:rsid w:val="001070DC"/>
    <w:rPr>
      <w:rFonts w:ascii="Wingdings 2" w:hAnsi="Wingdings 2" w:hint="default"/>
      <w:b/>
      <w:bCs/>
      <w:color w:val="000000"/>
      <w:sz w:val="18"/>
      <w:szCs w:val="18"/>
    </w:rPr>
  </w:style>
  <w:style w:type="character" w:customStyle="1" w:styleId="150">
    <w:name w:val="15"/>
    <w:qFormat/>
    <w:rsid w:val="001070DC"/>
    <w:rPr>
      <w:rFonts w:ascii="宋体" w:eastAsia="宋体" w:hAnsi="宋体" w:hint="eastAsia"/>
      <w:b/>
      <w:bCs/>
      <w:color w:val="000000"/>
      <w:sz w:val="18"/>
      <w:szCs w:val="18"/>
    </w:rPr>
  </w:style>
  <w:style w:type="character" w:customStyle="1" w:styleId="longtext">
    <w:name w:val="long_text"/>
    <w:qFormat/>
    <w:rsid w:val="001070DC"/>
  </w:style>
  <w:style w:type="paragraph" w:customStyle="1" w:styleId="CharCharCharCharCharCharCharCharCharCharCharCharCharChar">
    <w:name w:val="Char Char Char Char Char Char Char Char Char Char Char Char Char Char"/>
    <w:basedOn w:val="a"/>
    <w:qFormat/>
    <w:rsid w:val="001070DC"/>
    <w:rPr>
      <w:rFonts w:ascii="Tahoma" w:hAnsi="Tahoma"/>
      <w:szCs w:val="20"/>
    </w:rPr>
  </w:style>
  <w:style w:type="paragraph" w:customStyle="1" w:styleId="Char1CharCharCharCharCharCharCharCharChar">
    <w:name w:val="Char1 Char Char Char Char Char Char Char Char Char"/>
    <w:basedOn w:val="a"/>
    <w:qFormat/>
    <w:rsid w:val="001070DC"/>
    <w:pPr>
      <w:spacing w:line="240" w:lineRule="auto"/>
      <w:ind w:firstLineChars="0" w:firstLine="0"/>
    </w:pPr>
    <w:rPr>
      <w:rFonts w:ascii="Tahoma" w:hAnsi="Tahoma"/>
      <w:szCs w:val="20"/>
    </w:rPr>
  </w:style>
  <w:style w:type="paragraph" w:customStyle="1" w:styleId="xl210">
    <w:name w:val="xl210"/>
    <w:basedOn w:val="a"/>
    <w:qFormat/>
    <w:rsid w:val="001070DC"/>
    <w:pPr>
      <w:widowControl/>
      <w:pBdr>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left"/>
    </w:pPr>
    <w:rPr>
      <w:rFonts w:ascii="宋体" w:hAnsi="宋体" w:cs="宋体"/>
      <w:b/>
      <w:bCs/>
      <w:kern w:val="0"/>
      <w:sz w:val="20"/>
      <w:szCs w:val="20"/>
    </w:rPr>
  </w:style>
  <w:style w:type="paragraph" w:customStyle="1" w:styleId="53">
    <w:name w:val="5"/>
    <w:basedOn w:val="a"/>
    <w:next w:val="a"/>
    <w:qFormat/>
    <w:rsid w:val="001070DC"/>
    <w:pPr>
      <w:autoSpaceDE w:val="0"/>
      <w:autoSpaceDN w:val="0"/>
      <w:spacing w:line="240" w:lineRule="atLeast"/>
      <w:ind w:left="1008" w:hanging="1008"/>
    </w:pPr>
    <w:rPr>
      <w:rFonts w:ascii="宋体"/>
      <w:b/>
      <w:szCs w:val="32"/>
    </w:rPr>
  </w:style>
  <w:style w:type="paragraph" w:customStyle="1" w:styleId="TableDescription">
    <w:name w:val="Table Description"/>
    <w:next w:val="a"/>
    <w:qFormat/>
    <w:rsid w:val="001070DC"/>
    <w:pPr>
      <w:keepNext/>
      <w:snapToGrid w:val="0"/>
      <w:spacing w:before="160" w:after="80"/>
      <w:ind w:left="1134"/>
      <w:jc w:val="center"/>
    </w:pPr>
    <w:rPr>
      <w:rFonts w:ascii="Arial" w:eastAsia="黑体" w:hAnsi="Arial" w:cs="Arial"/>
      <w:sz w:val="18"/>
      <w:szCs w:val="18"/>
    </w:rPr>
  </w:style>
  <w:style w:type="paragraph" w:customStyle="1" w:styleId="xl182">
    <w:name w:val="xl182"/>
    <w:basedOn w:val="a"/>
    <w:qFormat/>
    <w:rsid w:val="001070DC"/>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Char1f0">
    <w:name w:val="Char1"/>
    <w:basedOn w:val="a"/>
    <w:qFormat/>
    <w:rsid w:val="001070DC"/>
    <w:pPr>
      <w:adjustRightInd w:val="0"/>
      <w:spacing w:line="360" w:lineRule="auto"/>
    </w:pPr>
    <w:rPr>
      <w:kern w:val="0"/>
      <w:szCs w:val="20"/>
    </w:rPr>
  </w:style>
  <w:style w:type="paragraph" w:customStyle="1" w:styleId="afffa">
    <w:name w:val="自动更正"/>
    <w:qFormat/>
    <w:rsid w:val="001070DC"/>
    <w:pPr>
      <w:widowControl w:val="0"/>
      <w:jc w:val="both"/>
    </w:pPr>
    <w:rPr>
      <w:rFonts w:ascii="Calibri" w:hAnsi="Calibri"/>
      <w:kern w:val="2"/>
      <w:sz w:val="21"/>
      <w:szCs w:val="22"/>
    </w:rPr>
  </w:style>
  <w:style w:type="paragraph" w:customStyle="1" w:styleId="xl52">
    <w:name w:val="xl52"/>
    <w:basedOn w:val="a"/>
    <w:qFormat/>
    <w:rsid w:val="001070DC"/>
    <w:pPr>
      <w:widowControl/>
      <w:spacing w:before="100" w:beforeAutospacing="1" w:after="100" w:afterAutospacing="1"/>
      <w:jc w:val="center"/>
      <w:textAlignment w:val="top"/>
    </w:pPr>
    <w:rPr>
      <w:kern w:val="0"/>
      <w:sz w:val="20"/>
      <w:szCs w:val="20"/>
    </w:rPr>
  </w:style>
  <w:style w:type="paragraph" w:customStyle="1" w:styleId="afffb">
    <w:name w:val="表身（左）"/>
    <w:qFormat/>
    <w:rsid w:val="001070DC"/>
    <w:pPr>
      <w:adjustRightInd w:val="0"/>
      <w:snapToGrid w:val="0"/>
      <w:spacing w:line="300" w:lineRule="auto"/>
      <w:textAlignment w:val="center"/>
    </w:pPr>
    <w:rPr>
      <w:sz w:val="16"/>
    </w:rPr>
  </w:style>
  <w:style w:type="paragraph" w:customStyle="1" w:styleId="TableHeading">
    <w:name w:val="Table Heading"/>
    <w:qFormat/>
    <w:rsid w:val="001070DC"/>
    <w:pPr>
      <w:keepNext/>
      <w:snapToGrid w:val="0"/>
      <w:spacing w:before="80" w:after="80"/>
      <w:jc w:val="center"/>
    </w:pPr>
    <w:rPr>
      <w:rFonts w:ascii="Arial" w:eastAsia="黑体" w:hAnsi="Arial" w:cs="Arial"/>
      <w:sz w:val="18"/>
      <w:szCs w:val="18"/>
    </w:rPr>
  </w:style>
  <w:style w:type="paragraph" w:customStyle="1" w:styleId="a00">
    <w:name w:val="a0"/>
    <w:basedOn w:val="a"/>
    <w:qFormat/>
    <w:rsid w:val="001070DC"/>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c">
    <w:name w:val="表项"/>
    <w:next w:val="afffb"/>
    <w:qFormat/>
    <w:rsid w:val="001070DC"/>
    <w:pPr>
      <w:adjustRightInd w:val="0"/>
      <w:snapToGrid w:val="0"/>
      <w:spacing w:line="300" w:lineRule="auto"/>
      <w:jc w:val="center"/>
    </w:pPr>
    <w:rPr>
      <w:rFonts w:ascii="Arial" w:eastAsia="黑体" w:hAnsi="Arial" w:cs="Arial"/>
      <w:iCs/>
      <w:kern w:val="2"/>
      <w:sz w:val="16"/>
    </w:rPr>
  </w:style>
  <w:style w:type="paragraph" w:customStyle="1" w:styleId="xl34">
    <w:name w:val="xl3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7">
    <w:name w:val="xl87"/>
    <w:basedOn w:val="a"/>
    <w:qFormat/>
    <w:rsid w:val="001070DC"/>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Style498">
    <w:name w:val="_Style 498"/>
    <w:next w:val="a"/>
    <w:qFormat/>
    <w:rsid w:val="001070DC"/>
    <w:pPr>
      <w:widowControl w:val="0"/>
      <w:spacing w:line="400" w:lineRule="exact"/>
      <w:ind w:firstLineChars="200" w:firstLine="200"/>
      <w:jc w:val="both"/>
    </w:pPr>
    <w:rPr>
      <w:kern w:val="2"/>
      <w:sz w:val="24"/>
      <w:szCs w:val="24"/>
    </w:rPr>
  </w:style>
  <w:style w:type="paragraph" w:customStyle="1" w:styleId="xl149">
    <w:name w:val="xl149"/>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27">
    <w:name w:val="正文2"/>
    <w:basedOn w:val="a"/>
    <w:qFormat/>
    <w:rsid w:val="001070DC"/>
    <w:pPr>
      <w:spacing w:before="156" w:line="360" w:lineRule="auto"/>
      <w:ind w:firstLine="510"/>
    </w:pPr>
    <w:rPr>
      <w:szCs w:val="20"/>
    </w:rPr>
  </w:style>
  <w:style w:type="paragraph" w:customStyle="1" w:styleId="CharCharCharCharCharChar1Char">
    <w:name w:val="Char Char Char Char Char Char1 Char"/>
    <w:basedOn w:val="a"/>
    <w:qFormat/>
    <w:rsid w:val="001070DC"/>
    <w:pPr>
      <w:widowControl/>
      <w:spacing w:after="160" w:line="240" w:lineRule="exact"/>
      <w:ind w:firstLineChars="0" w:firstLine="0"/>
      <w:jc w:val="left"/>
    </w:pPr>
    <w:rPr>
      <w:rFonts w:ascii="Verdana" w:hAnsi="Verdana"/>
      <w:kern w:val="0"/>
      <w:sz w:val="21"/>
      <w:szCs w:val="20"/>
      <w:lang w:eastAsia="en-US"/>
    </w:rPr>
  </w:style>
  <w:style w:type="paragraph" w:customStyle="1" w:styleId="xl93">
    <w:name w:val="xl93"/>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
    <w:qFormat/>
    <w:rsid w:val="001070DC"/>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93">
    <w:name w:val="xl193"/>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11">
    <w:name w:val="（符号）三标题1.1"/>
    <w:basedOn w:val="a"/>
    <w:qFormat/>
    <w:rsid w:val="001070DC"/>
    <w:pPr>
      <w:tabs>
        <w:tab w:val="left" w:pos="700"/>
      </w:tabs>
      <w:spacing w:line="500" w:lineRule="exact"/>
      <w:ind w:left="700" w:firstLineChars="0" w:firstLine="0"/>
    </w:pPr>
    <w:rPr>
      <w:rFonts w:ascii="宋体" w:hAnsi="宋体"/>
    </w:rPr>
  </w:style>
  <w:style w:type="paragraph" w:customStyle="1" w:styleId="xl143">
    <w:name w:val="xl143"/>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88">
    <w:name w:val="xl88"/>
    <w:basedOn w:val="a"/>
    <w:qFormat/>
    <w:rsid w:val="001070DC"/>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66">
    <w:name w:val="xl66"/>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96">
    <w:name w:val="xl96"/>
    <w:basedOn w:val="a"/>
    <w:qFormat/>
    <w:rsid w:val="001070DC"/>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8">
    <w:name w:val="xl108"/>
    <w:basedOn w:val="a"/>
    <w:qFormat/>
    <w:rsid w:val="001070DC"/>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208">
    <w:name w:val="xl208"/>
    <w:basedOn w:val="a"/>
    <w:qFormat/>
    <w:rsid w:val="001070DC"/>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ParaCharChar">
    <w:name w:val="默认段落字体 Para Char Char"/>
    <w:basedOn w:val="a"/>
    <w:qFormat/>
    <w:rsid w:val="001070DC"/>
    <w:pPr>
      <w:spacing w:line="360" w:lineRule="auto"/>
    </w:pPr>
    <w:rPr>
      <w:color w:val="000000"/>
      <w:sz w:val="21"/>
      <w:szCs w:val="20"/>
    </w:rPr>
  </w:style>
  <w:style w:type="paragraph" w:customStyle="1" w:styleId="p0">
    <w:name w:val="p0"/>
    <w:basedOn w:val="a"/>
    <w:qFormat/>
    <w:rsid w:val="001070DC"/>
    <w:pPr>
      <w:widowControl/>
    </w:pPr>
    <w:rPr>
      <w:kern w:val="0"/>
      <w:szCs w:val="21"/>
    </w:rPr>
  </w:style>
  <w:style w:type="paragraph" w:customStyle="1" w:styleId="17">
    <w:name w:val="附录1"/>
    <w:basedOn w:val="a"/>
    <w:next w:val="a"/>
    <w:qFormat/>
    <w:rsid w:val="001070DC"/>
    <w:pPr>
      <w:tabs>
        <w:tab w:val="left" w:pos="1304"/>
      </w:tabs>
      <w:spacing w:line="240" w:lineRule="auto"/>
      <w:ind w:left="425" w:firstLineChars="0" w:hanging="425"/>
      <w:outlineLvl w:val="0"/>
    </w:pPr>
    <w:rPr>
      <w:rFonts w:ascii="黑体" w:eastAsia="黑体" w:hAnsi="黑体"/>
      <w:b/>
      <w:bCs/>
      <w:sz w:val="44"/>
    </w:rPr>
  </w:style>
  <w:style w:type="paragraph" w:customStyle="1" w:styleId="afffd">
    <w:name w:val="目录文字"/>
    <w:basedOn w:val="a"/>
    <w:qFormat/>
    <w:rsid w:val="001070DC"/>
    <w:pPr>
      <w:widowControl/>
      <w:spacing w:line="480" w:lineRule="auto"/>
      <w:ind w:firstLineChars="0" w:firstLine="0"/>
      <w:jc w:val="left"/>
    </w:pPr>
    <w:rPr>
      <w:rFonts w:ascii="宋体" w:hAnsi="宋体"/>
      <w:kern w:val="0"/>
      <w:szCs w:val="20"/>
    </w:rPr>
  </w:style>
  <w:style w:type="paragraph" w:customStyle="1" w:styleId="28">
    <w:name w:val="附录2"/>
    <w:basedOn w:val="a"/>
    <w:next w:val="a"/>
    <w:qFormat/>
    <w:rsid w:val="001070DC"/>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xl65">
    <w:name w:val="xl6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afffe">
    <w:name w:val="摘要"/>
    <w:basedOn w:val="a"/>
    <w:next w:val="2"/>
    <w:qFormat/>
    <w:rsid w:val="001070DC"/>
    <w:pPr>
      <w:spacing w:line="360" w:lineRule="auto"/>
      <w:ind w:firstLineChars="0" w:firstLine="0"/>
    </w:pPr>
    <w:rPr>
      <w:rFonts w:eastAsia="黑体"/>
      <w:sz w:val="20"/>
    </w:rPr>
  </w:style>
  <w:style w:type="paragraph" w:customStyle="1" w:styleId="DAS0">
    <w:name w:val="DAS列表二"/>
    <w:basedOn w:val="DAS"/>
    <w:next w:val="DAS"/>
    <w:qFormat/>
    <w:rsid w:val="001070DC"/>
    <w:pPr>
      <w:tabs>
        <w:tab w:val="left" w:pos="360"/>
      </w:tabs>
      <w:ind w:left="360" w:firstLineChars="0" w:firstLine="0"/>
    </w:pPr>
  </w:style>
  <w:style w:type="paragraph" w:customStyle="1" w:styleId="font5">
    <w:name w:val="font5"/>
    <w:basedOn w:val="a"/>
    <w:qFormat/>
    <w:rsid w:val="001070DC"/>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110">
    <w:name w:val="(符号)五标题1.1.1"/>
    <w:basedOn w:val="a"/>
    <w:qFormat/>
    <w:rsid w:val="001070DC"/>
    <w:pPr>
      <w:tabs>
        <w:tab w:val="left" w:pos="1260"/>
      </w:tabs>
      <w:spacing w:line="500" w:lineRule="exact"/>
      <w:ind w:left="1260" w:firstLineChars="0" w:firstLine="0"/>
    </w:pPr>
    <w:rPr>
      <w:rFonts w:ascii="宋体" w:hAnsi="宋体" w:cs="宋体"/>
      <w:color w:val="000000"/>
      <w:szCs w:val="20"/>
    </w:rPr>
  </w:style>
  <w:style w:type="paragraph" w:customStyle="1" w:styleId="xl49">
    <w:name w:val="xl49"/>
    <w:basedOn w:val="a"/>
    <w:qFormat/>
    <w:rsid w:val="001070D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25">
    <w:name w:val="xl125"/>
    <w:basedOn w:val="a"/>
    <w:qFormat/>
    <w:rsid w:val="001070DC"/>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09">
    <w:name w:val="xl109"/>
    <w:basedOn w:val="a"/>
    <w:qFormat/>
    <w:rsid w:val="001070DC"/>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51">
    <w:name w:val="xl151"/>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CharCharCharCharCharCharCharCharCharCharCharCharChar">
    <w:name w:val="Char Char Char Char Char Char Char Char Char Char Char Char Char"/>
    <w:basedOn w:val="a"/>
    <w:qFormat/>
    <w:rsid w:val="001070DC"/>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
    <w:name w:val="自由格式"/>
    <w:qFormat/>
    <w:rsid w:val="001070DC"/>
    <w:pPr>
      <w:spacing w:line="312" w:lineRule="auto"/>
      <w:outlineLvl w:val="0"/>
    </w:pPr>
    <w:rPr>
      <w:rFonts w:ascii="Baskerville" w:eastAsia="ヒラギノ角ゴ Pro W3" w:hAnsi="Baskerville"/>
      <w:color w:val="000000"/>
      <w:sz w:val="18"/>
    </w:rPr>
  </w:style>
  <w:style w:type="paragraph" w:customStyle="1" w:styleId="CharChar">
    <w:name w:val="Char Char"/>
    <w:basedOn w:val="a"/>
    <w:next w:val="a"/>
    <w:qFormat/>
    <w:rsid w:val="001070DC"/>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0">
    <w:name w:val="标题无"/>
    <w:basedOn w:val="a"/>
    <w:qFormat/>
    <w:rsid w:val="001070DC"/>
    <w:pPr>
      <w:spacing w:line="360" w:lineRule="auto"/>
      <w:ind w:firstLineChars="0" w:firstLine="0"/>
    </w:pPr>
  </w:style>
  <w:style w:type="paragraph" w:customStyle="1" w:styleId="xl115">
    <w:name w:val="xl115"/>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tabletext">
    <w:name w:val="tabletext"/>
    <w:basedOn w:val="a"/>
    <w:qFormat/>
    <w:rsid w:val="001070DC"/>
    <w:pPr>
      <w:widowControl/>
      <w:spacing w:before="100" w:beforeAutospacing="1" w:after="100" w:afterAutospacing="1"/>
      <w:jc w:val="left"/>
    </w:pPr>
    <w:rPr>
      <w:rFonts w:ascii="宋体" w:hAnsi="宋体" w:cs="宋体"/>
      <w:kern w:val="0"/>
    </w:rPr>
  </w:style>
  <w:style w:type="paragraph" w:customStyle="1" w:styleId="xl153">
    <w:name w:val="xl153"/>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11">
    <w:name w:val="xl111"/>
    <w:basedOn w:val="a"/>
    <w:qFormat/>
    <w:rsid w:val="001070DC"/>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CharCharCharChar">
    <w:name w:val="Char Char Char Char"/>
    <w:basedOn w:val="a8"/>
    <w:qFormat/>
    <w:rsid w:val="001070DC"/>
    <w:rPr>
      <w:szCs w:val="20"/>
    </w:rPr>
  </w:style>
  <w:style w:type="paragraph" w:customStyle="1" w:styleId="29">
    <w:name w:val="正文编号2"/>
    <w:basedOn w:val="a"/>
    <w:qFormat/>
    <w:rsid w:val="001070DC"/>
    <w:pPr>
      <w:spacing w:line="240" w:lineRule="auto"/>
      <w:ind w:firstLineChars="0" w:firstLine="0"/>
    </w:pPr>
    <w:rPr>
      <w:rFonts w:eastAsia="楷体_GB2312"/>
      <w:kern w:val="0"/>
      <w:sz w:val="28"/>
    </w:rPr>
  </w:style>
  <w:style w:type="paragraph" w:customStyle="1" w:styleId="Note">
    <w:name w:val="Note"/>
    <w:basedOn w:val="a"/>
    <w:qFormat/>
    <w:rsid w:val="001070DC"/>
    <w:pPr>
      <w:pBdr>
        <w:top w:val="single" w:sz="12" w:space="3" w:color="auto"/>
        <w:bottom w:val="single" w:sz="12" w:space="3" w:color="auto"/>
      </w:pBdr>
      <w:spacing w:line="360" w:lineRule="auto"/>
      <w:ind w:firstLineChars="0" w:firstLine="0"/>
    </w:pPr>
    <w:rPr>
      <w:szCs w:val="22"/>
    </w:rPr>
  </w:style>
  <w:style w:type="paragraph" w:customStyle="1" w:styleId="NewNew">
    <w:name w:val="页眉 New New"/>
    <w:basedOn w:val="NewNew0"/>
    <w:qFormat/>
    <w:rsid w:val="001070DC"/>
    <w:pPr>
      <w:pBdr>
        <w:bottom w:val="single" w:sz="6" w:space="1" w:color="auto"/>
      </w:pBdr>
      <w:tabs>
        <w:tab w:val="center" w:pos="4153"/>
        <w:tab w:val="right" w:pos="8306"/>
      </w:tabs>
      <w:snapToGrid w:val="0"/>
      <w:jc w:val="center"/>
    </w:pPr>
    <w:rPr>
      <w:sz w:val="18"/>
      <w:szCs w:val="18"/>
    </w:rPr>
  </w:style>
  <w:style w:type="paragraph" w:customStyle="1" w:styleId="NewNew0">
    <w:name w:val="正文 New New"/>
    <w:qFormat/>
    <w:rsid w:val="001070DC"/>
    <w:pPr>
      <w:widowControl w:val="0"/>
      <w:jc w:val="both"/>
    </w:pPr>
    <w:rPr>
      <w:kern w:val="2"/>
      <w:sz w:val="21"/>
      <w:szCs w:val="24"/>
    </w:rPr>
  </w:style>
  <w:style w:type="paragraph" w:customStyle="1" w:styleId="33h33rdlevel1">
    <w:name w:val="样式 标题 3列表编号3h33rd level + 段前: 1 行"/>
    <w:basedOn w:val="3"/>
    <w:qFormat/>
    <w:rsid w:val="001070DC"/>
    <w:pPr>
      <w:widowControl w:val="0"/>
      <w:adjustRightInd w:val="0"/>
      <w:snapToGrid w:val="0"/>
      <w:spacing w:before="240" w:after="120" w:line="240" w:lineRule="atLeast"/>
      <w:ind w:leftChars="-257" w:left="-540"/>
    </w:pPr>
    <w:rPr>
      <w:kern w:val="0"/>
      <w:sz w:val="28"/>
      <w:szCs w:val="28"/>
    </w:rPr>
  </w:style>
  <w:style w:type="paragraph" w:customStyle="1" w:styleId="xl33">
    <w:name w:val="xl33"/>
    <w:basedOn w:val="a"/>
    <w:qFormat/>
    <w:rsid w:val="001070D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font15">
    <w:name w:val="font15"/>
    <w:basedOn w:val="a"/>
    <w:qFormat/>
    <w:rsid w:val="001070DC"/>
    <w:pPr>
      <w:widowControl/>
      <w:spacing w:before="100" w:beforeAutospacing="1" w:after="100" w:afterAutospacing="1" w:line="240" w:lineRule="auto"/>
      <w:ind w:firstLineChars="0" w:firstLine="0"/>
      <w:jc w:val="left"/>
    </w:pPr>
    <w:rPr>
      <w:kern w:val="0"/>
      <w:sz w:val="18"/>
      <w:szCs w:val="18"/>
    </w:rPr>
  </w:style>
  <w:style w:type="paragraph" w:customStyle="1" w:styleId="xl128">
    <w:name w:val="xl128"/>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xl83">
    <w:name w:val="xl83"/>
    <w:basedOn w:val="a"/>
    <w:qFormat/>
    <w:rsid w:val="001070DC"/>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f1">
    <w:name w:val="*正文"/>
    <w:basedOn w:val="a"/>
    <w:qFormat/>
    <w:rsid w:val="001070DC"/>
    <w:pPr>
      <w:spacing w:line="240" w:lineRule="auto"/>
      <w:ind w:firstLine="480"/>
    </w:pPr>
    <w:rPr>
      <w:rFonts w:ascii="宋体" w:hAnsi="宋体"/>
      <w:kern w:val="0"/>
      <w:sz w:val="21"/>
      <w:szCs w:val="20"/>
    </w:rPr>
  </w:style>
  <w:style w:type="paragraph" w:customStyle="1" w:styleId="xl188">
    <w:name w:val="xl188"/>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44">
    <w:name w:val="附录4"/>
    <w:basedOn w:val="a"/>
    <w:next w:val="a"/>
    <w:qFormat/>
    <w:rsid w:val="001070DC"/>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xl161">
    <w:name w:val="xl161"/>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Title-Revision">
    <w:name w:val="Title - Revision"/>
    <w:basedOn w:val="af8"/>
    <w:qFormat/>
    <w:rsid w:val="001070DC"/>
    <w:pPr>
      <w:spacing w:before="720"/>
      <w:ind w:firstLineChars="0" w:firstLine="0"/>
    </w:pPr>
    <w:rPr>
      <w:rFonts w:eastAsia="Times New Roman"/>
    </w:rPr>
  </w:style>
  <w:style w:type="paragraph" w:customStyle="1" w:styleId="xl159">
    <w:name w:val="xl159"/>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Char27">
    <w:name w:val="Char2"/>
    <w:basedOn w:val="a"/>
    <w:qFormat/>
    <w:rsid w:val="001070DC"/>
    <w:pPr>
      <w:adjustRightInd w:val="0"/>
      <w:spacing w:line="360" w:lineRule="auto"/>
    </w:pPr>
    <w:rPr>
      <w:kern w:val="0"/>
      <w:szCs w:val="20"/>
    </w:rPr>
  </w:style>
  <w:style w:type="paragraph" w:customStyle="1" w:styleId="TOC1">
    <w:name w:val="TOC 标题1"/>
    <w:basedOn w:val="1"/>
    <w:next w:val="a"/>
    <w:qFormat/>
    <w:rsid w:val="001070DC"/>
    <w:pPr>
      <w:snapToGrid/>
      <w:spacing w:before="480" w:line="276" w:lineRule="auto"/>
      <w:jc w:val="left"/>
      <w:outlineLvl w:val="9"/>
    </w:pPr>
    <w:rPr>
      <w:rFonts w:ascii="Cambria" w:hAnsi="Cambria"/>
      <w:bCs/>
      <w:color w:val="365F91"/>
      <w:kern w:val="0"/>
      <w:sz w:val="28"/>
      <w:szCs w:val="28"/>
    </w:rPr>
  </w:style>
  <w:style w:type="paragraph" w:customStyle="1" w:styleId="xl42">
    <w:name w:val="xl42"/>
    <w:basedOn w:val="a"/>
    <w:qFormat/>
    <w:rsid w:val="001070DC"/>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CharCharCharCharCharCharCharCharCharCharChar2">
    <w:name w:val="Char Char Char Char Char Char Char Char Char Char Char Char Char2"/>
    <w:basedOn w:val="a"/>
    <w:qFormat/>
    <w:rsid w:val="001070DC"/>
    <w:pPr>
      <w:spacing w:line="240" w:lineRule="auto"/>
      <w:ind w:firstLineChars="0" w:firstLine="0"/>
    </w:pPr>
    <w:rPr>
      <w:kern w:val="0"/>
      <w:sz w:val="20"/>
      <w:szCs w:val="20"/>
    </w:rPr>
  </w:style>
  <w:style w:type="paragraph" w:customStyle="1" w:styleId="xl116">
    <w:name w:val="xl116"/>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04">
    <w:name w:val="xl104"/>
    <w:basedOn w:val="a"/>
    <w:qFormat/>
    <w:rsid w:val="001070DC"/>
    <w:pPr>
      <w:widowControl/>
      <w:spacing w:before="100" w:beforeAutospacing="1" w:after="100" w:afterAutospacing="1" w:line="240" w:lineRule="auto"/>
      <w:ind w:firstLineChars="0" w:firstLine="0"/>
      <w:jc w:val="left"/>
    </w:pPr>
    <w:rPr>
      <w:rFonts w:ascii="Arial" w:hAnsi="Arial" w:cs="Arial"/>
      <w:kern w:val="0"/>
    </w:rPr>
  </w:style>
  <w:style w:type="paragraph" w:customStyle="1" w:styleId="18">
    <w:name w:val="列出段落1"/>
    <w:basedOn w:val="a"/>
    <w:qFormat/>
    <w:rsid w:val="001070DC"/>
    <w:pPr>
      <w:spacing w:line="240" w:lineRule="auto"/>
      <w:ind w:firstLine="420"/>
    </w:pPr>
    <w:rPr>
      <w:rFonts w:ascii="Calibri" w:hAnsi="Calibri"/>
      <w:sz w:val="21"/>
      <w:szCs w:val="22"/>
    </w:rPr>
  </w:style>
  <w:style w:type="paragraph" w:customStyle="1" w:styleId="xl179">
    <w:name w:val="xl179"/>
    <w:basedOn w:val="a"/>
    <w:qFormat/>
    <w:rsid w:val="001070D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affff2">
    <w:name w:val="台头"/>
    <w:basedOn w:val="a"/>
    <w:qFormat/>
    <w:rsid w:val="001070DC"/>
    <w:pPr>
      <w:spacing w:before="60" w:after="60" w:line="360" w:lineRule="auto"/>
      <w:ind w:firstLineChars="0" w:firstLine="482"/>
    </w:pPr>
    <w:rPr>
      <w:rFonts w:eastAsia="楷体_GB2312"/>
      <w:szCs w:val="20"/>
    </w:rPr>
  </w:style>
  <w:style w:type="paragraph" w:customStyle="1" w:styleId="xl43">
    <w:name w:val="xl43"/>
    <w:basedOn w:val="a"/>
    <w:qFormat/>
    <w:rsid w:val="001070DC"/>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4">
    <w:name w:val="xl6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19">
    <w:name w:val="表格1"/>
    <w:basedOn w:val="a"/>
    <w:next w:val="a"/>
    <w:qFormat/>
    <w:rsid w:val="001070DC"/>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tb-subtitle">
    <w:name w:val="tb-subtitle"/>
    <w:basedOn w:val="a"/>
    <w:qFormat/>
    <w:rsid w:val="001070DC"/>
    <w:pPr>
      <w:widowControl/>
      <w:spacing w:before="100" w:beforeAutospacing="1" w:after="100" w:afterAutospacing="1"/>
      <w:jc w:val="left"/>
    </w:pPr>
    <w:rPr>
      <w:rFonts w:ascii="宋体" w:hAnsi="宋体" w:cs="宋体"/>
      <w:kern w:val="0"/>
    </w:rPr>
  </w:style>
  <w:style w:type="paragraph" w:customStyle="1" w:styleId="xl85">
    <w:name w:val="xl85"/>
    <w:basedOn w:val="a"/>
    <w:qFormat/>
    <w:rsid w:val="001070DC"/>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3">
    <w:name w:val="表格正文"/>
    <w:basedOn w:val="a"/>
    <w:qFormat/>
    <w:rsid w:val="001070DC"/>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Charff8">
    <w:name w:val="Char"/>
    <w:basedOn w:val="a8"/>
    <w:qFormat/>
    <w:rsid w:val="001070DC"/>
    <w:rPr>
      <w:rFonts w:ascii="Tahoma" w:hAnsi="Tahoma"/>
      <w:sz w:val="24"/>
    </w:rPr>
  </w:style>
  <w:style w:type="paragraph" w:customStyle="1" w:styleId="xl36">
    <w:name w:val="xl36"/>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2a">
    <w:name w:val="标题2"/>
    <w:basedOn w:val="2"/>
    <w:qFormat/>
    <w:rsid w:val="001070DC"/>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xl156">
    <w:name w:val="xl156"/>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font6">
    <w:name w:val="font6"/>
    <w:basedOn w:val="a"/>
    <w:qFormat/>
    <w:rsid w:val="001070DC"/>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my">
    <w:name w:val="my正文"/>
    <w:qFormat/>
    <w:rsid w:val="001070DC"/>
    <w:pPr>
      <w:snapToGrid w:val="0"/>
      <w:spacing w:beforeLines="50" w:afterLines="50" w:line="300" w:lineRule="auto"/>
      <w:ind w:firstLineChars="200" w:firstLine="480"/>
    </w:pPr>
    <w:rPr>
      <w:rFonts w:ascii="宋体" w:hAnsi="宋体"/>
      <w:sz w:val="24"/>
      <w:szCs w:val="24"/>
    </w:rPr>
  </w:style>
  <w:style w:type="paragraph" w:customStyle="1" w:styleId="210">
    <w:name w:val="正文文本缩进 21"/>
    <w:basedOn w:val="a"/>
    <w:qFormat/>
    <w:rsid w:val="001070DC"/>
    <w:pPr>
      <w:adjustRightInd w:val="0"/>
      <w:spacing w:before="120" w:line="240" w:lineRule="auto"/>
      <w:ind w:firstLineChars="0" w:firstLine="420"/>
      <w:textAlignment w:val="baseline"/>
    </w:pPr>
    <w:rPr>
      <w:szCs w:val="20"/>
    </w:rPr>
  </w:style>
  <w:style w:type="paragraph" w:customStyle="1" w:styleId="Char120">
    <w:name w:val="Char12"/>
    <w:basedOn w:val="a"/>
    <w:qFormat/>
    <w:rsid w:val="001070DC"/>
    <w:pPr>
      <w:adjustRightInd w:val="0"/>
      <w:spacing w:line="360" w:lineRule="auto"/>
    </w:pPr>
    <w:rPr>
      <w:kern w:val="0"/>
      <w:szCs w:val="20"/>
    </w:rPr>
  </w:style>
  <w:style w:type="paragraph" w:customStyle="1" w:styleId="xl205">
    <w:name w:val="xl205"/>
    <w:basedOn w:val="a"/>
    <w:qFormat/>
    <w:rsid w:val="001070DC"/>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CharCharChar">
    <w:name w:val="Char Char Char"/>
    <w:basedOn w:val="a"/>
    <w:qFormat/>
    <w:rsid w:val="001070DC"/>
    <w:rPr>
      <w:rFonts w:ascii="Tahoma" w:hAnsi="Tahoma"/>
      <w:szCs w:val="20"/>
    </w:rPr>
  </w:style>
  <w:style w:type="paragraph" w:customStyle="1" w:styleId="xl74">
    <w:name w:val="xl7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33">
    <w:name w:val="xl133"/>
    <w:basedOn w:val="a"/>
    <w:qFormat/>
    <w:rsid w:val="001070DC"/>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CharCharCharCharChar2Char2">
    <w:name w:val="Char Char Char Char Char2 Char2"/>
    <w:basedOn w:val="a"/>
    <w:qFormat/>
    <w:rsid w:val="001070DC"/>
    <w:pPr>
      <w:spacing w:line="240" w:lineRule="auto"/>
      <w:ind w:firstLineChars="0" w:firstLine="0"/>
    </w:pPr>
    <w:rPr>
      <w:sz w:val="21"/>
      <w:szCs w:val="20"/>
    </w:rPr>
  </w:style>
  <w:style w:type="paragraph" w:customStyle="1" w:styleId="CharChar1">
    <w:name w:val="Char Char1"/>
    <w:basedOn w:val="a"/>
    <w:qFormat/>
    <w:rsid w:val="001070DC"/>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Char">
    <w:name w:val="Char Char1 Char Char Char Char Char Char Char Char Char Char Char Char Char Char"/>
    <w:basedOn w:val="a"/>
    <w:qFormat/>
    <w:rsid w:val="001070DC"/>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
    <w:qFormat/>
    <w:rsid w:val="001070DC"/>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89">
    <w:name w:val="xl89"/>
    <w:basedOn w:val="a"/>
    <w:qFormat/>
    <w:rsid w:val="001070DC"/>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4">
    <w:name w:val="项目"/>
    <w:basedOn w:val="a"/>
    <w:qFormat/>
    <w:rsid w:val="001070DC"/>
    <w:pPr>
      <w:tabs>
        <w:tab w:val="left" w:pos="840"/>
      </w:tabs>
      <w:spacing w:before="120" w:after="120" w:line="360" w:lineRule="auto"/>
      <w:ind w:left="360" w:firstLineChars="0" w:firstLine="0"/>
      <w:jc w:val="left"/>
      <w:textAlignment w:val="baseline"/>
    </w:pPr>
    <w:rPr>
      <w:rFonts w:ascii="宋体"/>
      <w:kern w:val="0"/>
      <w:szCs w:val="20"/>
    </w:rPr>
  </w:style>
  <w:style w:type="paragraph" w:customStyle="1" w:styleId="xl53">
    <w:name w:val="xl53"/>
    <w:basedOn w:val="a"/>
    <w:qFormat/>
    <w:rsid w:val="001070DC"/>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affff5">
    <w:name w:val="正文段"/>
    <w:basedOn w:val="a"/>
    <w:qFormat/>
    <w:rsid w:val="001070DC"/>
    <w:pPr>
      <w:spacing w:line="312" w:lineRule="auto"/>
      <w:ind w:firstLineChars="0" w:firstLine="560"/>
    </w:pPr>
    <w:rPr>
      <w:sz w:val="28"/>
      <w:szCs w:val="28"/>
    </w:rPr>
  </w:style>
  <w:style w:type="paragraph" w:customStyle="1" w:styleId="CharCharCharChar0">
    <w:name w:val="文档正文 Char Char Char Char"/>
    <w:basedOn w:val="a"/>
    <w:qFormat/>
    <w:rsid w:val="001070DC"/>
    <w:pPr>
      <w:adjustRightInd w:val="0"/>
      <w:spacing w:line="440" w:lineRule="exact"/>
      <w:ind w:firstLineChars="0" w:firstLine="420"/>
      <w:textAlignment w:val="baseline"/>
    </w:pPr>
    <w:rPr>
      <w:rFonts w:ascii="Arial Narrow" w:hAnsi="Arial Narrow"/>
      <w:kern w:val="0"/>
    </w:rPr>
  </w:style>
  <w:style w:type="paragraph" w:customStyle="1" w:styleId="xl119">
    <w:name w:val="xl119"/>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affff6">
    <w:name w:val="删除"/>
    <w:basedOn w:val="TableText0"/>
    <w:qFormat/>
    <w:rsid w:val="001070DC"/>
    <w:pPr>
      <w:widowControl w:val="0"/>
      <w:autoSpaceDE/>
      <w:autoSpaceDN/>
      <w:adjustRightInd/>
      <w:snapToGrid w:val="0"/>
      <w:jc w:val="left"/>
    </w:pPr>
    <w:rPr>
      <w:rFonts w:cs="Arial"/>
      <w:strike/>
      <w:color w:val="0000FF"/>
      <w:szCs w:val="18"/>
    </w:rPr>
  </w:style>
  <w:style w:type="paragraph" w:customStyle="1" w:styleId="TableText0">
    <w:name w:val="Table Text"/>
    <w:basedOn w:val="a"/>
    <w:qFormat/>
    <w:rsid w:val="001070DC"/>
    <w:pPr>
      <w:widowControl/>
      <w:tabs>
        <w:tab w:val="decimal" w:pos="0"/>
      </w:tabs>
      <w:autoSpaceDE w:val="0"/>
      <w:autoSpaceDN w:val="0"/>
      <w:adjustRightInd w:val="0"/>
      <w:spacing w:before="80" w:after="80"/>
    </w:pPr>
    <w:rPr>
      <w:rFonts w:ascii="Arial" w:hAnsi="Arial"/>
      <w:kern w:val="0"/>
      <w:sz w:val="18"/>
      <w:szCs w:val="20"/>
    </w:rPr>
  </w:style>
  <w:style w:type="paragraph" w:customStyle="1" w:styleId="xl70">
    <w:name w:val="xl70"/>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ItemStep">
    <w:name w:val="Item Step"/>
    <w:qFormat/>
    <w:rsid w:val="001070DC"/>
    <w:pPr>
      <w:tabs>
        <w:tab w:val="left" w:pos="1644"/>
      </w:tabs>
      <w:ind w:left="1644" w:hanging="510"/>
      <w:outlineLvl w:val="4"/>
    </w:pPr>
    <w:rPr>
      <w:rFonts w:ascii="Arial" w:hAnsi="Arial" w:cs="Arial"/>
      <w:sz w:val="21"/>
      <w:szCs w:val="21"/>
    </w:rPr>
  </w:style>
  <w:style w:type="paragraph" w:customStyle="1" w:styleId="211">
    <w:name w:val="正文文本 21"/>
    <w:basedOn w:val="a"/>
    <w:qFormat/>
    <w:rsid w:val="001070DC"/>
    <w:pPr>
      <w:adjustRightInd w:val="0"/>
      <w:spacing w:before="120" w:line="360" w:lineRule="auto"/>
      <w:ind w:firstLineChars="0" w:firstLine="480"/>
      <w:textAlignment w:val="baseline"/>
    </w:pPr>
    <w:rPr>
      <w:szCs w:val="20"/>
    </w:rPr>
  </w:style>
  <w:style w:type="paragraph" w:customStyle="1" w:styleId="xl31">
    <w:name w:val="xl31"/>
    <w:basedOn w:val="a"/>
    <w:qFormat/>
    <w:rsid w:val="001070DC"/>
    <w:pPr>
      <w:widowControl/>
      <w:spacing w:before="100" w:beforeAutospacing="1" w:after="100" w:afterAutospacing="1" w:line="240" w:lineRule="auto"/>
      <w:ind w:firstLineChars="0" w:firstLine="0"/>
    </w:pPr>
    <w:rPr>
      <w:kern w:val="0"/>
      <w:sz w:val="20"/>
      <w:szCs w:val="20"/>
    </w:rPr>
  </w:style>
  <w:style w:type="paragraph" w:customStyle="1" w:styleId="CharCharCharCharCharCharChar">
    <w:name w:val="Char Char Char Char Char Char Char"/>
    <w:basedOn w:val="a"/>
    <w:qFormat/>
    <w:rsid w:val="001070DC"/>
    <w:rPr>
      <w:szCs w:val="20"/>
    </w:rPr>
  </w:style>
  <w:style w:type="paragraph" w:customStyle="1" w:styleId="xl102">
    <w:name w:val="xl102"/>
    <w:basedOn w:val="a"/>
    <w:qFormat/>
    <w:rsid w:val="001070D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41">
    <w:name w:val="xl41"/>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7">
    <w:name w:val="黑方框"/>
    <w:basedOn w:val="a"/>
    <w:qFormat/>
    <w:rsid w:val="001070DC"/>
    <w:pPr>
      <w:spacing w:before="60" w:after="60" w:line="288" w:lineRule="auto"/>
      <w:ind w:firstLineChars="0" w:firstLine="0"/>
    </w:pPr>
    <w:rPr>
      <w:rFonts w:cs="宋体"/>
      <w:sz w:val="21"/>
      <w:szCs w:val="21"/>
    </w:rPr>
  </w:style>
  <w:style w:type="paragraph" w:customStyle="1" w:styleId="xl164">
    <w:name w:val="xl16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2">
    <w:name w:val="xl172"/>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83">
    <w:name w:val="xl183"/>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DOTText">
    <w:name w:val="DOT Text"/>
    <w:basedOn w:val="Text"/>
    <w:qFormat/>
    <w:rsid w:val="001070DC"/>
    <w:pPr>
      <w:tabs>
        <w:tab w:val="clear" w:pos="420"/>
        <w:tab w:val="clear" w:pos="840"/>
        <w:tab w:val="clear" w:pos="1260"/>
        <w:tab w:val="left" w:pos="1680"/>
      </w:tabs>
      <w:spacing w:beforeLines="25" w:afterLines="25"/>
      <w:ind w:left="840" w:firstLineChars="0" w:firstLine="0"/>
    </w:pPr>
  </w:style>
  <w:style w:type="paragraph" w:customStyle="1" w:styleId="Char1CharCharCharCharCharCharCharCharChar1">
    <w:name w:val="Char1 Char Char Char Char Char Char Char Char Char1"/>
    <w:basedOn w:val="a"/>
    <w:qFormat/>
    <w:rsid w:val="001070DC"/>
    <w:pPr>
      <w:spacing w:line="240" w:lineRule="auto"/>
      <w:ind w:firstLineChars="0" w:firstLine="0"/>
    </w:pPr>
    <w:rPr>
      <w:rFonts w:ascii="Tahoma" w:hAnsi="Tahoma"/>
      <w:szCs w:val="20"/>
    </w:rPr>
  </w:style>
  <w:style w:type="paragraph" w:customStyle="1" w:styleId="CharCharCharCharChar">
    <w:name w:val="Char Char Char Char Char"/>
    <w:basedOn w:val="a"/>
    <w:qFormat/>
    <w:rsid w:val="001070DC"/>
    <w:pPr>
      <w:autoSpaceDE w:val="0"/>
      <w:autoSpaceDN w:val="0"/>
      <w:adjustRightInd w:val="0"/>
      <w:spacing w:line="240" w:lineRule="auto"/>
      <w:ind w:firstLineChars="0" w:firstLine="0"/>
      <w:jc w:val="left"/>
    </w:pPr>
    <w:rPr>
      <w:rFonts w:ascii="Tahoma" w:hAnsi="Tahoma"/>
      <w:kern w:val="0"/>
      <w:szCs w:val="20"/>
    </w:rPr>
  </w:style>
  <w:style w:type="paragraph" w:customStyle="1" w:styleId="2h2sect12H2UNDERRUBRIK1-2hhHeadingTwoProphead2">
    <w:name w:val="样式 标题 2h2sect 1.2H2UNDERRUBRIK 1-2hhHeading TwoProphead 2..."/>
    <w:basedOn w:val="2"/>
    <w:qFormat/>
    <w:rsid w:val="001070DC"/>
    <w:pPr>
      <w:keepLines/>
      <w:widowControl w:val="0"/>
      <w:tabs>
        <w:tab w:val="left" w:pos="840"/>
      </w:tabs>
      <w:snapToGrid/>
      <w:spacing w:before="312" w:after="312"/>
      <w:ind w:left="840" w:hanging="420"/>
      <w:jc w:val="left"/>
    </w:pPr>
    <w:rPr>
      <w:rFonts w:ascii="黑体" w:eastAsia="黑体" w:hAnsi="宋体"/>
      <w:bCs/>
      <w:sz w:val="30"/>
      <w:szCs w:val="30"/>
    </w:rPr>
  </w:style>
  <w:style w:type="paragraph" w:customStyle="1" w:styleId="affff8">
    <w:name w:val="关键词"/>
    <w:basedOn w:val="a"/>
    <w:next w:val="a"/>
    <w:qFormat/>
    <w:rsid w:val="001070DC"/>
    <w:pPr>
      <w:spacing w:line="360" w:lineRule="auto"/>
      <w:ind w:firstLineChars="0" w:firstLine="0"/>
    </w:pPr>
    <w:rPr>
      <w:rFonts w:eastAsia="黑体"/>
      <w:sz w:val="20"/>
    </w:rPr>
  </w:style>
  <w:style w:type="paragraph" w:customStyle="1" w:styleId="xl186">
    <w:name w:val="xl186"/>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8">
    <w:name w:val="xl98"/>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Default">
    <w:name w:val="Default"/>
    <w:qFormat/>
    <w:rsid w:val="001070DC"/>
    <w:pPr>
      <w:widowControl w:val="0"/>
      <w:autoSpaceDE w:val="0"/>
      <w:autoSpaceDN w:val="0"/>
      <w:adjustRightInd w:val="0"/>
    </w:pPr>
    <w:rPr>
      <w:rFonts w:ascii="Arial Black" w:hAnsi="Arial Black"/>
      <w:color w:val="000000"/>
      <w:sz w:val="24"/>
    </w:rPr>
  </w:style>
  <w:style w:type="paragraph" w:customStyle="1" w:styleId="affff9">
    <w:name w:val="正文表格"/>
    <w:basedOn w:val="a"/>
    <w:qFormat/>
    <w:rsid w:val="001070DC"/>
    <w:pPr>
      <w:adjustRightInd w:val="0"/>
      <w:spacing w:before="40" w:after="40" w:line="240" w:lineRule="auto"/>
      <w:ind w:firstLineChars="0" w:firstLine="0"/>
    </w:pPr>
    <w:rPr>
      <w:szCs w:val="20"/>
    </w:rPr>
  </w:style>
  <w:style w:type="paragraph" w:customStyle="1" w:styleId="xl141">
    <w:name w:val="xl141"/>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26">
    <w:name w:val="xl26"/>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7">
    <w:name w:val="xl97"/>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affffa">
    <w:name w:val="_"/>
    <w:basedOn w:val="a"/>
    <w:qFormat/>
    <w:rsid w:val="001070DC"/>
    <w:pPr>
      <w:adjustRightInd w:val="0"/>
      <w:spacing w:line="360" w:lineRule="auto"/>
      <w:ind w:left="480"/>
      <w:textAlignment w:val="baseline"/>
    </w:pPr>
    <w:rPr>
      <w:kern w:val="0"/>
      <w:szCs w:val="20"/>
    </w:rPr>
  </w:style>
  <w:style w:type="paragraph" w:customStyle="1" w:styleId="2b">
    <w:name w:val="样式 正文文本缩进 + 段前: 2 字符"/>
    <w:basedOn w:val="a"/>
    <w:qFormat/>
    <w:rsid w:val="001070DC"/>
    <w:pPr>
      <w:ind w:leftChars="200" w:left="420"/>
      <w:jc w:val="left"/>
    </w:pPr>
    <w:rPr>
      <w:sz w:val="28"/>
      <w:lang w:eastAsia="zh-TW"/>
    </w:rPr>
  </w:style>
  <w:style w:type="paragraph" w:customStyle="1" w:styleId="affffb">
    <w:name w:val="图片文字"/>
    <w:basedOn w:val="a"/>
    <w:qFormat/>
    <w:rsid w:val="001070DC"/>
    <w:pPr>
      <w:spacing w:line="240" w:lineRule="atLeast"/>
      <w:ind w:firstLineChars="0" w:firstLine="0"/>
      <w:jc w:val="center"/>
    </w:pPr>
    <w:rPr>
      <w:sz w:val="21"/>
      <w:szCs w:val="21"/>
    </w:rPr>
  </w:style>
  <w:style w:type="paragraph" w:customStyle="1" w:styleId="CharCharCharCharCharChar1Char1">
    <w:name w:val="Char Char Char Char Char Char1 Char1"/>
    <w:basedOn w:val="a"/>
    <w:qFormat/>
    <w:rsid w:val="001070DC"/>
    <w:pPr>
      <w:widowControl/>
      <w:spacing w:after="160" w:line="240" w:lineRule="exact"/>
      <w:ind w:firstLineChars="0" w:firstLine="0"/>
      <w:jc w:val="left"/>
    </w:pPr>
    <w:rPr>
      <w:rFonts w:ascii="Verdana" w:hAnsi="Verdana"/>
      <w:kern w:val="0"/>
      <w:sz w:val="21"/>
      <w:szCs w:val="20"/>
      <w:lang w:eastAsia="en-US"/>
    </w:rPr>
  </w:style>
  <w:style w:type="paragraph" w:customStyle="1" w:styleId="style14">
    <w:name w:val="style14"/>
    <w:basedOn w:val="a"/>
    <w:qFormat/>
    <w:rsid w:val="001070DC"/>
    <w:pPr>
      <w:widowControl/>
      <w:spacing w:line="240" w:lineRule="auto"/>
      <w:ind w:firstLineChars="0" w:firstLine="0"/>
      <w:jc w:val="left"/>
    </w:pPr>
    <w:rPr>
      <w:rFonts w:ascii="宋体" w:hAnsi="宋体" w:cs="宋体"/>
      <w:b/>
      <w:bCs/>
      <w:kern w:val="0"/>
      <w:sz w:val="21"/>
      <w:szCs w:val="21"/>
    </w:rPr>
  </w:style>
  <w:style w:type="paragraph" w:customStyle="1" w:styleId="xl145">
    <w:name w:val="xl145"/>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99">
    <w:name w:val="xl99"/>
    <w:basedOn w:val="a"/>
    <w:qFormat/>
    <w:rsid w:val="001070D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font12">
    <w:name w:val="font12"/>
    <w:basedOn w:val="a"/>
    <w:qFormat/>
    <w:rsid w:val="001070DC"/>
    <w:pPr>
      <w:widowControl/>
      <w:spacing w:before="100" w:beforeAutospacing="1" w:after="100" w:afterAutospacing="1" w:line="240" w:lineRule="auto"/>
      <w:ind w:firstLineChars="0" w:firstLine="0"/>
      <w:jc w:val="left"/>
    </w:pPr>
    <w:rPr>
      <w:kern w:val="0"/>
      <w:sz w:val="20"/>
      <w:szCs w:val="20"/>
    </w:rPr>
  </w:style>
  <w:style w:type="paragraph" w:customStyle="1" w:styleId="xl162">
    <w:name w:val="xl162"/>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112">
    <w:name w:val="(符号)三标题1.1"/>
    <w:basedOn w:val="a"/>
    <w:qFormat/>
    <w:rsid w:val="001070DC"/>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xl126">
    <w:name w:val="xl126"/>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67">
    <w:name w:val="xl67"/>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54">
    <w:name w:val="xl54"/>
    <w:basedOn w:val="a"/>
    <w:qFormat/>
    <w:rsid w:val="001070DC"/>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xl77">
    <w:name w:val="xl77"/>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1a">
    <w:name w:val="无间隔1"/>
    <w:qFormat/>
    <w:rsid w:val="001070DC"/>
    <w:pPr>
      <w:widowControl w:val="0"/>
      <w:jc w:val="both"/>
    </w:pPr>
    <w:rPr>
      <w:rFonts w:ascii="Calibri" w:hAnsi="Calibri"/>
      <w:kern w:val="2"/>
      <w:sz w:val="21"/>
      <w:szCs w:val="22"/>
    </w:rPr>
  </w:style>
  <w:style w:type="paragraph" w:customStyle="1" w:styleId="xl129">
    <w:name w:val="xl129"/>
    <w:basedOn w:val="a"/>
    <w:qFormat/>
    <w:rsid w:val="001070DC"/>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xl121">
    <w:name w:val="xl121"/>
    <w:basedOn w:val="a"/>
    <w:qFormat/>
    <w:rsid w:val="001070DC"/>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xl59">
    <w:name w:val="xl59"/>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27">
    <w:name w:val="xl127"/>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8">
    <w:name w:val="xl28"/>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40">
    <w:name w:val="Char4"/>
    <w:basedOn w:val="a"/>
    <w:qFormat/>
    <w:rsid w:val="001070DC"/>
    <w:pPr>
      <w:widowControl/>
      <w:spacing w:after="160" w:line="240" w:lineRule="exact"/>
      <w:jc w:val="left"/>
    </w:pPr>
    <w:rPr>
      <w:rFonts w:ascii="Verdana" w:hAnsi="Verdana"/>
      <w:kern w:val="0"/>
      <w:szCs w:val="20"/>
      <w:lang w:eastAsia="en-US"/>
    </w:rPr>
  </w:style>
  <w:style w:type="paragraph" w:customStyle="1" w:styleId="xl50">
    <w:name w:val="xl50"/>
    <w:basedOn w:val="a"/>
    <w:qFormat/>
    <w:rsid w:val="001070DC"/>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TableTextCharChar">
    <w:name w:val="Table Text Char Char"/>
    <w:qFormat/>
    <w:rsid w:val="001070DC"/>
    <w:pPr>
      <w:snapToGrid w:val="0"/>
      <w:spacing w:before="80" w:after="80"/>
    </w:pPr>
    <w:rPr>
      <w:rFonts w:ascii="Arial" w:hAnsi="Arial" w:cs="Arial"/>
      <w:sz w:val="18"/>
      <w:szCs w:val="18"/>
    </w:rPr>
  </w:style>
  <w:style w:type="paragraph" w:customStyle="1" w:styleId="xl187">
    <w:name w:val="xl187"/>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
    <w:qFormat/>
    <w:rsid w:val="001070D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30">
    <w:name w:val="xl30"/>
    <w:basedOn w:val="a"/>
    <w:qFormat/>
    <w:rsid w:val="001070D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48">
    <w:name w:val="xl148"/>
    <w:basedOn w:val="a"/>
    <w:qFormat/>
    <w:rsid w:val="001070D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84">
    <w:name w:val="xl18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2c">
    <w:name w:val="样式 普通正文 + 五号 首行缩进:  2 字符"/>
    <w:basedOn w:val="a"/>
    <w:qFormat/>
    <w:rsid w:val="001070DC"/>
    <w:pPr>
      <w:spacing w:line="360" w:lineRule="auto"/>
      <w:ind w:firstLine="420"/>
    </w:pPr>
    <w:rPr>
      <w:rFonts w:cs="宋体"/>
      <w:sz w:val="21"/>
      <w:szCs w:val="20"/>
    </w:rPr>
  </w:style>
  <w:style w:type="paragraph" w:customStyle="1" w:styleId="CharChar11">
    <w:name w:val="Char Char11"/>
    <w:basedOn w:val="a"/>
    <w:qFormat/>
    <w:rsid w:val="001070DC"/>
    <w:pPr>
      <w:widowControl/>
      <w:spacing w:after="160" w:line="240" w:lineRule="exact"/>
      <w:jc w:val="left"/>
    </w:pPr>
    <w:rPr>
      <w:rFonts w:ascii="Verdana" w:hAnsi="Verdana"/>
      <w:kern w:val="0"/>
      <w:sz w:val="20"/>
      <w:szCs w:val="20"/>
      <w:lang w:eastAsia="en-US"/>
    </w:rPr>
  </w:style>
  <w:style w:type="paragraph" w:customStyle="1" w:styleId="xl136">
    <w:name w:val="xl136"/>
    <w:basedOn w:val="a"/>
    <w:qFormat/>
    <w:rsid w:val="001070DC"/>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4">
    <w:name w:val="xl11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91">
    <w:name w:val="xl191"/>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37">
    <w:name w:val="样式3"/>
    <w:basedOn w:val="1b"/>
    <w:qFormat/>
    <w:rsid w:val="001070DC"/>
    <w:pPr>
      <w:ind w:firstLine="2080"/>
    </w:pPr>
    <w:rPr>
      <w:szCs w:val="72"/>
    </w:rPr>
  </w:style>
  <w:style w:type="paragraph" w:customStyle="1" w:styleId="1b">
    <w:name w:val="样式1"/>
    <w:basedOn w:val="ac"/>
    <w:next w:val="aa"/>
    <w:qFormat/>
    <w:rsid w:val="001070DC"/>
    <w:pPr>
      <w:ind w:firstLineChars="650" w:firstLine="1958"/>
    </w:pPr>
    <w:rPr>
      <w:rFonts w:ascii="仿宋_GB2312" w:eastAsia="仿宋_GB2312" w:hAnsi="仿宋_GB2312"/>
      <w:sz w:val="32"/>
    </w:rPr>
  </w:style>
  <w:style w:type="paragraph" w:customStyle="1" w:styleId="xl47">
    <w:name w:val="xl47"/>
    <w:basedOn w:val="a"/>
    <w:qFormat/>
    <w:rsid w:val="001070D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CharCharCharCharCharCharCharChar">
    <w:name w:val="Char Char Char Char Char Char Char Char Char Char"/>
    <w:basedOn w:val="a"/>
    <w:qFormat/>
    <w:rsid w:val="001070DC"/>
    <w:pPr>
      <w:widowControl/>
      <w:spacing w:after="160" w:line="240" w:lineRule="exact"/>
      <w:ind w:firstLineChars="0" w:firstLine="0"/>
      <w:jc w:val="left"/>
    </w:pPr>
    <w:rPr>
      <w:rFonts w:ascii="Verdana" w:hAnsi="Verdana" w:cs="Verdana"/>
      <w:kern w:val="0"/>
      <w:sz w:val="20"/>
      <w:szCs w:val="20"/>
      <w:lang w:eastAsia="en-US"/>
    </w:rPr>
  </w:style>
  <w:style w:type="paragraph" w:customStyle="1" w:styleId="affffc">
    <w:name w:val="@"/>
    <w:basedOn w:val="a"/>
    <w:qFormat/>
    <w:rsid w:val="001070DC"/>
    <w:pPr>
      <w:tabs>
        <w:tab w:val="left" w:pos="360"/>
      </w:tabs>
      <w:spacing w:afterLines="50" w:line="360" w:lineRule="auto"/>
      <w:ind w:left="360" w:firstLineChars="0" w:hanging="360"/>
    </w:pPr>
  </w:style>
  <w:style w:type="paragraph" w:customStyle="1" w:styleId="xl105">
    <w:name w:val="xl10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69">
    <w:name w:val="xl69"/>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72">
    <w:name w:val="xl72"/>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70">
    <w:name w:val="xl170"/>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202">
    <w:name w:val="xl202"/>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tableheading0">
    <w:name w:val="tableheading"/>
    <w:basedOn w:val="a"/>
    <w:qFormat/>
    <w:rsid w:val="001070DC"/>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rsid w:val="001070DC"/>
    <w:rPr>
      <w:rFonts w:ascii="Tahoma" w:hAnsi="Tahoma"/>
      <w:szCs w:val="20"/>
    </w:rPr>
  </w:style>
  <w:style w:type="paragraph" w:customStyle="1" w:styleId="affffd">
    <w:name w:val="二级列表"/>
    <w:basedOn w:val="affffe"/>
    <w:next w:val="affffe"/>
    <w:qFormat/>
    <w:rsid w:val="001070DC"/>
    <w:pPr>
      <w:tabs>
        <w:tab w:val="left" w:pos="360"/>
        <w:tab w:val="left" w:pos="840"/>
      </w:tabs>
      <w:ind w:firstLineChars="0" w:firstLine="0"/>
    </w:pPr>
    <w:rPr>
      <w:b/>
    </w:rPr>
  </w:style>
  <w:style w:type="paragraph" w:customStyle="1" w:styleId="affffe">
    <w:name w:val="段落正文"/>
    <w:basedOn w:val="a"/>
    <w:qFormat/>
    <w:rsid w:val="001070DC"/>
    <w:pPr>
      <w:spacing w:beforeLines="50" w:line="360" w:lineRule="auto"/>
    </w:pPr>
    <w:rPr>
      <w:spacing w:val="2"/>
    </w:rPr>
  </w:style>
  <w:style w:type="paragraph" w:customStyle="1" w:styleId="xl29">
    <w:name w:val="xl29"/>
    <w:basedOn w:val="a"/>
    <w:qFormat/>
    <w:rsid w:val="001070D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0">
    <w:name w:val="xl40"/>
    <w:basedOn w:val="a"/>
    <w:qFormat/>
    <w:rsid w:val="001070DC"/>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xl23">
    <w:name w:val="xl23"/>
    <w:basedOn w:val="a"/>
    <w:qFormat/>
    <w:rsid w:val="001070DC"/>
    <w:pPr>
      <w:widowControl/>
      <w:spacing w:before="100" w:beforeAutospacing="1" w:after="100" w:afterAutospacing="1" w:line="360" w:lineRule="auto"/>
      <w:ind w:firstLineChars="0" w:firstLine="0"/>
      <w:textAlignment w:val="top"/>
    </w:pPr>
    <w:rPr>
      <w:kern w:val="0"/>
    </w:rPr>
  </w:style>
  <w:style w:type="paragraph" w:customStyle="1" w:styleId="xl165">
    <w:name w:val="xl16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afffff">
    <w:name w:val="标四"/>
    <w:next w:val="a"/>
    <w:qFormat/>
    <w:rsid w:val="001070DC"/>
    <w:pPr>
      <w:tabs>
        <w:tab w:val="left" w:pos="864"/>
      </w:tabs>
      <w:spacing w:line="360" w:lineRule="auto"/>
      <w:ind w:left="851" w:hanging="851"/>
      <w:outlineLvl w:val="3"/>
    </w:pPr>
    <w:rPr>
      <w:rFonts w:ascii="宋体" w:hAnsi="宋体"/>
      <w:b/>
      <w:color w:val="FF0000"/>
      <w:kern w:val="2"/>
      <w:sz w:val="24"/>
    </w:rPr>
  </w:style>
  <w:style w:type="paragraph" w:customStyle="1" w:styleId="xl142">
    <w:name w:val="xl142"/>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37">
    <w:name w:val="xl137"/>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52">
    <w:name w:val="样式 小四 行距: 1.5 倍行距 首行缩进:  2 字符"/>
    <w:basedOn w:val="a"/>
    <w:qFormat/>
    <w:rsid w:val="001070DC"/>
    <w:pPr>
      <w:spacing w:line="360" w:lineRule="auto"/>
      <w:ind w:firstLine="480"/>
    </w:pPr>
    <w:rPr>
      <w:rFonts w:cs="宋体"/>
      <w:szCs w:val="20"/>
    </w:rPr>
  </w:style>
  <w:style w:type="paragraph" w:customStyle="1" w:styleId="afffff0">
    <w:name w:val="操作步骤"/>
    <w:basedOn w:val="a"/>
    <w:qFormat/>
    <w:rsid w:val="001070DC"/>
    <w:pPr>
      <w:tabs>
        <w:tab w:val="left" w:pos="425"/>
      </w:tabs>
      <w:autoSpaceDE w:val="0"/>
      <w:autoSpaceDN w:val="0"/>
      <w:adjustRightInd w:val="0"/>
      <w:snapToGrid w:val="0"/>
      <w:spacing w:line="40" w:lineRule="atLeast"/>
      <w:ind w:left="360" w:firstLineChars="0" w:firstLine="0"/>
      <w:textAlignment w:val="bottom"/>
    </w:pPr>
    <w:rPr>
      <w:rFonts w:ascii="昆仑楷体" w:eastAsia="楷体_GB2312"/>
      <w:kern w:val="0"/>
      <w:sz w:val="21"/>
      <w:szCs w:val="20"/>
    </w:rPr>
  </w:style>
  <w:style w:type="paragraph" w:customStyle="1" w:styleId="xl167">
    <w:name w:val="xl167"/>
    <w:basedOn w:val="a"/>
    <w:qFormat/>
    <w:rsid w:val="001070D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10">
    <w:name w:val="xl110"/>
    <w:basedOn w:val="a"/>
    <w:qFormat/>
    <w:rsid w:val="001070DC"/>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58">
    <w:name w:val="xl58"/>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DAS1">
    <w:name w:val="DAS列表一"/>
    <w:basedOn w:val="a"/>
    <w:qFormat/>
    <w:rsid w:val="001070DC"/>
    <w:pPr>
      <w:tabs>
        <w:tab w:val="left" w:pos="0"/>
        <w:tab w:val="left" w:pos="709"/>
      </w:tabs>
      <w:spacing w:line="240" w:lineRule="auto"/>
      <w:ind w:right="-2" w:firstLineChars="0" w:firstLine="426"/>
    </w:pPr>
    <w:rPr>
      <w:rFonts w:ascii="黑体" w:eastAsia="黑体" w:hAnsi="Verdana"/>
      <w:sz w:val="21"/>
      <w:szCs w:val="21"/>
    </w:rPr>
  </w:style>
  <w:style w:type="paragraph" w:customStyle="1" w:styleId="afffff1">
    <w:name w:val="标准正文"/>
    <w:qFormat/>
    <w:rsid w:val="001070DC"/>
    <w:pPr>
      <w:spacing w:before="60" w:after="60"/>
      <w:ind w:firstLine="482"/>
    </w:pPr>
    <w:rPr>
      <w:rFonts w:ascii="Arial" w:hAnsi="Arial"/>
    </w:rPr>
  </w:style>
  <w:style w:type="paragraph" w:customStyle="1" w:styleId="afffff2">
    <w:name w:val="普通正文"/>
    <w:basedOn w:val="a"/>
    <w:qFormat/>
    <w:rsid w:val="001070DC"/>
    <w:pPr>
      <w:adjustRightInd w:val="0"/>
      <w:spacing w:before="120" w:after="120" w:line="360" w:lineRule="auto"/>
      <w:ind w:firstLineChars="0" w:firstLine="480"/>
      <w:jc w:val="left"/>
      <w:textAlignment w:val="baseline"/>
    </w:pPr>
    <w:rPr>
      <w:rFonts w:ascii="Arial" w:hAnsi="Arial"/>
      <w:kern w:val="0"/>
    </w:rPr>
  </w:style>
  <w:style w:type="paragraph" w:customStyle="1" w:styleId="tabletextchar0">
    <w:name w:val="tabletextchar"/>
    <w:basedOn w:val="a"/>
    <w:qFormat/>
    <w:rsid w:val="001070DC"/>
    <w:pPr>
      <w:widowControl/>
      <w:spacing w:before="100" w:beforeAutospacing="1" w:after="100" w:afterAutospacing="1"/>
      <w:jc w:val="left"/>
    </w:pPr>
    <w:rPr>
      <w:rFonts w:ascii="宋体" w:hAnsi="宋体" w:cs="宋体"/>
      <w:kern w:val="0"/>
    </w:rPr>
  </w:style>
  <w:style w:type="paragraph" w:customStyle="1" w:styleId="xl166">
    <w:name w:val="xl166"/>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68">
    <w:name w:val="xl68"/>
    <w:basedOn w:val="a"/>
    <w:qFormat/>
    <w:rsid w:val="001070DC"/>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CSS1Char">
    <w:name w:val="CSS1级正文 Char"/>
    <w:basedOn w:val="a0"/>
    <w:qFormat/>
    <w:rsid w:val="001070DC"/>
    <w:pPr>
      <w:adjustRightInd w:val="0"/>
      <w:snapToGrid w:val="0"/>
      <w:spacing w:after="0" w:line="360" w:lineRule="auto"/>
      <w:ind w:firstLineChars="0" w:firstLine="480"/>
    </w:pPr>
    <w:rPr>
      <w:rFonts w:eastAsia="Times New Roman"/>
    </w:rPr>
  </w:style>
  <w:style w:type="paragraph" w:customStyle="1" w:styleId="1c">
    <w:name w:val="文本框样式1"/>
    <w:basedOn w:val="a"/>
    <w:qFormat/>
    <w:rsid w:val="001070DC"/>
    <w:pPr>
      <w:adjustRightInd w:val="0"/>
      <w:snapToGrid w:val="0"/>
      <w:spacing w:before="60" w:line="180" w:lineRule="exact"/>
      <w:ind w:firstLineChars="0" w:firstLine="0"/>
      <w:jc w:val="center"/>
    </w:pPr>
    <w:rPr>
      <w:sz w:val="21"/>
      <w:szCs w:val="21"/>
    </w:rPr>
  </w:style>
  <w:style w:type="paragraph" w:customStyle="1" w:styleId="xl152">
    <w:name w:val="xl152"/>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95">
    <w:name w:val="xl19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38">
    <w:name w:val="标题3"/>
    <w:basedOn w:val="3"/>
    <w:qFormat/>
    <w:rsid w:val="001070DC"/>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afffff3">
    <w:name w:val="缺省文本"/>
    <w:basedOn w:val="a"/>
    <w:qFormat/>
    <w:rsid w:val="001070DC"/>
    <w:pPr>
      <w:tabs>
        <w:tab w:val="left" w:pos="1685"/>
      </w:tabs>
      <w:autoSpaceDE w:val="0"/>
      <w:autoSpaceDN w:val="0"/>
      <w:adjustRightInd w:val="0"/>
      <w:spacing w:line="360" w:lineRule="auto"/>
      <w:ind w:left="709" w:firstLineChars="0" w:firstLine="0"/>
      <w:jc w:val="left"/>
    </w:pPr>
    <w:rPr>
      <w:kern w:val="0"/>
      <w:szCs w:val="20"/>
    </w:rPr>
  </w:style>
  <w:style w:type="paragraph" w:customStyle="1" w:styleId="afffff4">
    <w:name w:val="微软用户"/>
    <w:qFormat/>
    <w:rsid w:val="001070DC"/>
    <w:pPr>
      <w:widowControl w:val="0"/>
      <w:jc w:val="both"/>
    </w:pPr>
    <w:rPr>
      <w:rFonts w:ascii="Calibri" w:hAnsi="Calibri"/>
      <w:kern w:val="2"/>
      <w:sz w:val="21"/>
      <w:szCs w:val="22"/>
    </w:rPr>
  </w:style>
  <w:style w:type="paragraph" w:customStyle="1" w:styleId="text1">
    <w:name w:val="text1"/>
    <w:basedOn w:val="a"/>
    <w:qFormat/>
    <w:rsid w:val="001070DC"/>
    <w:pPr>
      <w:widowControl/>
      <w:spacing w:before="100" w:beforeAutospacing="1" w:after="100" w:afterAutospacing="1"/>
      <w:jc w:val="left"/>
    </w:pPr>
    <w:rPr>
      <w:rFonts w:ascii="宋体" w:hAnsi="宋体"/>
      <w:kern w:val="0"/>
    </w:rPr>
  </w:style>
  <w:style w:type="paragraph" w:customStyle="1" w:styleId="20257">
    <w:name w:val="样式 样式 正文首行缩进 2 + 左  0 字符 + 首行缩进:  2.57 字符"/>
    <w:basedOn w:val="a"/>
    <w:next w:val="a"/>
    <w:qFormat/>
    <w:rsid w:val="001070DC"/>
    <w:pPr>
      <w:adjustRightInd w:val="0"/>
      <w:snapToGrid w:val="0"/>
      <w:spacing w:after="120" w:line="240" w:lineRule="auto"/>
      <w:ind w:firstLineChars="257" w:firstLine="540"/>
    </w:pPr>
    <w:rPr>
      <w:sz w:val="21"/>
      <w:szCs w:val="20"/>
    </w:rPr>
  </w:style>
  <w:style w:type="paragraph" w:customStyle="1" w:styleId="afffff5">
    <w:name w:val="正文首行缩进两字符"/>
    <w:basedOn w:val="a"/>
    <w:qFormat/>
    <w:rsid w:val="001070DC"/>
    <w:pPr>
      <w:spacing w:line="360" w:lineRule="auto"/>
    </w:pPr>
    <w:rPr>
      <w:sz w:val="21"/>
    </w:rPr>
  </w:style>
  <w:style w:type="paragraph" w:customStyle="1" w:styleId="afffff6">
    <w:name w:val="È±Ê¡ÎÄ±¾"/>
    <w:basedOn w:val="a"/>
    <w:qFormat/>
    <w:rsid w:val="001070DC"/>
    <w:pPr>
      <w:widowControl/>
      <w:overflowPunct w:val="0"/>
      <w:autoSpaceDE w:val="0"/>
      <w:autoSpaceDN w:val="0"/>
      <w:adjustRightInd w:val="0"/>
      <w:jc w:val="left"/>
    </w:pPr>
    <w:rPr>
      <w:kern w:val="0"/>
      <w:szCs w:val="20"/>
    </w:rPr>
  </w:style>
  <w:style w:type="paragraph" w:customStyle="1" w:styleId="afffff7">
    <w:name w:val="编号正文"/>
    <w:basedOn w:val="affe"/>
    <w:qFormat/>
    <w:rsid w:val="001070DC"/>
    <w:pPr>
      <w:spacing w:line="360" w:lineRule="auto"/>
      <w:ind w:left="1407" w:firstLineChars="0" w:hanging="1047"/>
      <w:jc w:val="left"/>
    </w:pPr>
    <w:rPr>
      <w:rFonts w:ascii="Arial Narrow" w:eastAsia="仿宋_GB2312" w:hAnsi="Arial Narrow"/>
      <w:sz w:val="24"/>
      <w:szCs w:val="24"/>
    </w:rPr>
  </w:style>
  <w:style w:type="paragraph" w:customStyle="1" w:styleId="xl48">
    <w:name w:val="xl48"/>
    <w:basedOn w:val="a"/>
    <w:qFormat/>
    <w:rsid w:val="001070D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13">
    <w:name w:val="正文11"/>
    <w:qFormat/>
    <w:rsid w:val="001070DC"/>
    <w:pPr>
      <w:widowControl w:val="0"/>
      <w:adjustRightInd w:val="0"/>
      <w:spacing w:line="0" w:lineRule="atLeast"/>
      <w:textAlignment w:val="baseline"/>
    </w:pPr>
  </w:style>
  <w:style w:type="paragraph" w:customStyle="1" w:styleId="54">
    <w:name w:val="样式5"/>
    <w:basedOn w:val="605"/>
    <w:qFormat/>
    <w:rsid w:val="001070DC"/>
    <w:pPr>
      <w:tabs>
        <w:tab w:val="clear" w:pos="1152"/>
      </w:tabs>
    </w:pPr>
  </w:style>
  <w:style w:type="paragraph" w:customStyle="1" w:styleId="xl35">
    <w:name w:val="xl3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070DC"/>
    <w:pPr>
      <w:widowControl/>
      <w:spacing w:before="100" w:beforeAutospacing="1" w:after="100" w:afterAutospacing="1" w:line="330" w:lineRule="atLeast"/>
      <w:ind w:left="360"/>
      <w:jc w:val="left"/>
    </w:pPr>
    <w:rPr>
      <w:rFonts w:ascii="ˎ̥" w:hAnsi="ˎ̥"/>
      <w:color w:val="51585D"/>
      <w:kern w:val="0"/>
      <w:szCs w:val="20"/>
    </w:rPr>
  </w:style>
  <w:style w:type="paragraph" w:customStyle="1" w:styleId="Style198">
    <w:name w:val="_Style 198"/>
    <w:next w:val="a"/>
    <w:qFormat/>
    <w:rsid w:val="001070DC"/>
    <w:pPr>
      <w:widowControl w:val="0"/>
      <w:jc w:val="both"/>
    </w:pPr>
    <w:rPr>
      <w:kern w:val="2"/>
      <w:sz w:val="21"/>
      <w:szCs w:val="24"/>
    </w:rPr>
  </w:style>
  <w:style w:type="paragraph" w:customStyle="1" w:styleId="ItemListinTable">
    <w:name w:val="Item List in Table"/>
    <w:qFormat/>
    <w:rsid w:val="001070DC"/>
    <w:pPr>
      <w:tabs>
        <w:tab w:val="left" w:pos="360"/>
      </w:tabs>
      <w:spacing w:before="40" w:after="40"/>
      <w:ind w:left="360" w:hanging="360"/>
      <w:jc w:val="both"/>
    </w:pPr>
    <w:rPr>
      <w:rFonts w:ascii="Arial" w:hAnsi="Arial" w:cs="Arial"/>
      <w:sz w:val="18"/>
      <w:szCs w:val="18"/>
    </w:rPr>
  </w:style>
  <w:style w:type="paragraph" w:customStyle="1" w:styleId="xl140">
    <w:name w:val="xl140"/>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35">
    <w:name w:val="xl13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aboutmain1">
    <w:name w:val="about_main1"/>
    <w:basedOn w:val="a"/>
    <w:qFormat/>
    <w:rsid w:val="001070DC"/>
    <w:pPr>
      <w:widowControl/>
      <w:spacing w:before="30" w:after="100" w:afterAutospacing="1"/>
      <w:jc w:val="left"/>
    </w:pPr>
    <w:rPr>
      <w:rFonts w:ascii="宋体" w:hAnsi="宋体" w:cs="宋体"/>
      <w:kern w:val="0"/>
    </w:rPr>
  </w:style>
  <w:style w:type="paragraph" w:customStyle="1" w:styleId="CharChar12">
    <w:name w:val="Char Char12"/>
    <w:basedOn w:val="a"/>
    <w:qFormat/>
    <w:rsid w:val="001070DC"/>
    <w:pPr>
      <w:widowControl/>
      <w:spacing w:after="160" w:line="240" w:lineRule="exact"/>
      <w:jc w:val="left"/>
    </w:pPr>
    <w:rPr>
      <w:rFonts w:ascii="Verdana" w:hAnsi="Verdana"/>
      <w:kern w:val="0"/>
      <w:sz w:val="20"/>
      <w:szCs w:val="20"/>
      <w:lang w:eastAsia="en-US"/>
    </w:rPr>
  </w:style>
  <w:style w:type="paragraph" w:customStyle="1" w:styleId="220">
    <w:name w:val="样式 正文首行缩进 2 + 行距: 2 倍行距"/>
    <w:basedOn w:val="26"/>
    <w:qFormat/>
    <w:rsid w:val="001070DC"/>
    <w:pPr>
      <w:spacing w:after="0" w:line="360" w:lineRule="auto"/>
      <w:ind w:leftChars="200" w:left="200" w:firstLine="200"/>
    </w:pPr>
    <w:rPr>
      <w:rFonts w:eastAsia="宋体"/>
      <w:sz w:val="21"/>
      <w:szCs w:val="24"/>
    </w:rPr>
  </w:style>
  <w:style w:type="paragraph" w:customStyle="1" w:styleId="xl113">
    <w:name w:val="xl113"/>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font14">
    <w:name w:val="font14"/>
    <w:basedOn w:val="a"/>
    <w:qFormat/>
    <w:rsid w:val="001070DC"/>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114">
    <w:name w:val="标题11"/>
    <w:basedOn w:val="1"/>
    <w:qFormat/>
    <w:rsid w:val="001070DC"/>
    <w:pPr>
      <w:widowControl w:val="0"/>
      <w:tabs>
        <w:tab w:val="left" w:pos="360"/>
      </w:tabs>
      <w:snapToGrid/>
      <w:spacing w:beforeLines="50" w:after="120" w:line="300" w:lineRule="auto"/>
    </w:pPr>
    <w:rPr>
      <w:rFonts w:ascii="Times New Roman" w:eastAsia="黑体"/>
      <w:b w:val="0"/>
      <w:spacing w:val="6"/>
      <w:kern w:val="44"/>
      <w:szCs w:val="24"/>
    </w:rPr>
  </w:style>
  <w:style w:type="paragraph" w:customStyle="1" w:styleId="45">
    <w:name w:val="样式4"/>
    <w:basedOn w:val="a"/>
    <w:qFormat/>
    <w:rsid w:val="001070DC"/>
    <w:pPr>
      <w:keepNext/>
      <w:keepLines/>
      <w:spacing w:line="360" w:lineRule="auto"/>
      <w:ind w:firstLine="601"/>
      <w:outlineLvl w:val="1"/>
    </w:pPr>
    <w:rPr>
      <w:rFonts w:ascii="宋体" w:hAnsi="宋体"/>
      <w:b/>
      <w:bCs/>
      <w:sz w:val="30"/>
      <w:szCs w:val="30"/>
    </w:rPr>
  </w:style>
  <w:style w:type="paragraph" w:customStyle="1" w:styleId="xl163">
    <w:name w:val="xl163"/>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afffff8">
    <w:name w:val="样式"/>
    <w:qFormat/>
    <w:rsid w:val="001070DC"/>
    <w:pPr>
      <w:widowControl w:val="0"/>
      <w:autoSpaceDE w:val="0"/>
      <w:autoSpaceDN w:val="0"/>
      <w:adjustRightInd w:val="0"/>
    </w:pPr>
    <w:rPr>
      <w:rFonts w:ascii="宋体" w:hAnsi="宋体" w:cs="宋体"/>
      <w:sz w:val="24"/>
      <w:szCs w:val="24"/>
    </w:rPr>
  </w:style>
  <w:style w:type="paragraph" w:customStyle="1" w:styleId="xl194">
    <w:name w:val="xl19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afffff9">
    <w:name w:val="正文格式"/>
    <w:basedOn w:val="a"/>
    <w:qFormat/>
    <w:rsid w:val="001070DC"/>
    <w:pPr>
      <w:widowControl/>
      <w:adjustRightInd w:val="0"/>
      <w:snapToGrid w:val="0"/>
      <w:spacing w:line="360" w:lineRule="atLeast"/>
      <w:ind w:firstLine="482"/>
      <w:textAlignment w:val="baseline"/>
    </w:pPr>
    <w:rPr>
      <w:kern w:val="0"/>
      <w:szCs w:val="20"/>
    </w:rPr>
  </w:style>
  <w:style w:type="paragraph" w:customStyle="1" w:styleId="xl181">
    <w:name w:val="xl181"/>
    <w:basedOn w:val="a"/>
    <w:qFormat/>
    <w:rsid w:val="001070D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20">
    <w:name w:val="标题3——2"/>
    <w:basedOn w:val="3"/>
    <w:next w:val="afa"/>
    <w:qFormat/>
    <w:rsid w:val="001070DC"/>
    <w:pPr>
      <w:keepNext/>
      <w:keepLines/>
      <w:widowControl w:val="0"/>
      <w:tabs>
        <w:tab w:val="left" w:pos="425"/>
        <w:tab w:val="right" w:leader="dot" w:pos="8777"/>
      </w:tabs>
      <w:spacing w:beforeLines="100"/>
      <w:ind w:left="851" w:hanging="851"/>
      <w:jc w:val="both"/>
      <w:outlineLvl w:val="9"/>
    </w:pPr>
    <w:rPr>
      <w:rFonts w:ascii="黑体" w:eastAsia="黑体" w:hAnsi="宋体"/>
      <w:bCs/>
      <w:sz w:val="30"/>
      <w:szCs w:val="30"/>
    </w:rPr>
  </w:style>
  <w:style w:type="paragraph" w:customStyle="1" w:styleId="font10">
    <w:name w:val="font10"/>
    <w:basedOn w:val="a"/>
    <w:qFormat/>
    <w:rsid w:val="001070DC"/>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2d">
    <w:name w:val="列出段落2"/>
    <w:basedOn w:val="a"/>
    <w:qFormat/>
    <w:rsid w:val="001070DC"/>
    <w:pPr>
      <w:spacing w:line="240" w:lineRule="auto"/>
      <w:ind w:firstLine="420"/>
    </w:pPr>
    <w:rPr>
      <w:rFonts w:ascii="Calibri" w:hAnsi="Calibri"/>
      <w:sz w:val="21"/>
      <w:szCs w:val="22"/>
    </w:rPr>
  </w:style>
  <w:style w:type="paragraph" w:customStyle="1" w:styleId="39">
    <w:name w:val="附录3"/>
    <w:basedOn w:val="a"/>
    <w:next w:val="a"/>
    <w:qFormat/>
    <w:rsid w:val="001070DC"/>
    <w:pPr>
      <w:tabs>
        <w:tab w:val="left" w:pos="851"/>
      </w:tabs>
      <w:spacing w:line="240" w:lineRule="auto"/>
      <w:ind w:left="425" w:firstLineChars="0" w:hanging="425"/>
      <w:outlineLvl w:val="2"/>
    </w:pPr>
    <w:rPr>
      <w:rFonts w:eastAsia="黑体"/>
      <w:b/>
      <w:bCs/>
      <w:sz w:val="32"/>
    </w:rPr>
  </w:style>
  <w:style w:type="paragraph" w:customStyle="1" w:styleId="xl209">
    <w:name w:val="xl209"/>
    <w:basedOn w:val="a"/>
    <w:qFormat/>
    <w:rsid w:val="001070DC"/>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1">
    <w:name w:val="font11"/>
    <w:basedOn w:val="a"/>
    <w:qFormat/>
    <w:rsid w:val="001070DC"/>
    <w:pPr>
      <w:widowControl/>
      <w:tabs>
        <w:tab w:val="left" w:pos="1680"/>
      </w:tabs>
      <w:spacing w:before="100" w:beforeAutospacing="1" w:after="100" w:afterAutospacing="1"/>
      <w:ind w:firstLine="0"/>
      <w:jc w:val="left"/>
    </w:pPr>
    <w:rPr>
      <w:rFonts w:eastAsia="Arial Unicode MS"/>
      <w:b/>
      <w:kern w:val="0"/>
      <w:sz w:val="22"/>
      <w:szCs w:val="20"/>
    </w:rPr>
  </w:style>
  <w:style w:type="paragraph" w:customStyle="1" w:styleId="ParaCharCharCharCharCharCharChar">
    <w:name w:val="默认段落字体 Para Char Char Char Char Char Char Char"/>
    <w:basedOn w:val="a"/>
    <w:qFormat/>
    <w:rsid w:val="001070DC"/>
    <w:rPr>
      <w:rFonts w:ascii="Tahoma" w:hAnsi="Tahoma"/>
      <w:b/>
      <w:szCs w:val="20"/>
    </w:rPr>
  </w:style>
  <w:style w:type="paragraph" w:customStyle="1" w:styleId="xl177">
    <w:name w:val="xl177"/>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20">
    <w:name w:val="xl120"/>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7">
    <w:name w:val="xl207"/>
    <w:basedOn w:val="a"/>
    <w:qFormat/>
    <w:rsid w:val="001070DC"/>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97">
    <w:name w:val="xl197"/>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62">
    <w:name w:val="xl62"/>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INStep">
    <w:name w:val="IN Step"/>
    <w:basedOn w:val="a"/>
    <w:qFormat/>
    <w:rsid w:val="001070DC"/>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araCharCharCharCharCharCharCharCharChar1Char">
    <w:name w:val="默认段落字体 Para Char Char Char Char Char Char Char Char Char1 Char"/>
    <w:basedOn w:val="a"/>
    <w:qFormat/>
    <w:rsid w:val="001070DC"/>
    <w:rPr>
      <w:rFonts w:ascii="Tahoma" w:hAnsi="Tahoma"/>
      <w:szCs w:val="20"/>
    </w:rPr>
  </w:style>
  <w:style w:type="paragraph" w:customStyle="1" w:styleId="CharChar1CharCharCharCharCharCharCharCharCharCharCharCharCharChar1">
    <w:name w:val="Char Char1 Char Char Char Char Char Char Char Char Char Char Char Char Char Char1"/>
    <w:basedOn w:val="a"/>
    <w:qFormat/>
    <w:rsid w:val="001070DC"/>
    <w:pPr>
      <w:widowControl/>
      <w:spacing w:after="160" w:line="240" w:lineRule="exact"/>
      <w:ind w:firstLineChars="0" w:firstLine="0"/>
      <w:jc w:val="left"/>
    </w:pPr>
    <w:rPr>
      <w:rFonts w:ascii="Verdana" w:hAnsi="Verdana"/>
      <w:kern w:val="0"/>
      <w:sz w:val="20"/>
      <w:szCs w:val="20"/>
      <w:lang w:eastAsia="en-US"/>
    </w:rPr>
  </w:style>
  <w:style w:type="paragraph" w:customStyle="1" w:styleId="xl71">
    <w:name w:val="xl71"/>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1070DC"/>
    <w:rPr>
      <w:rFonts w:ascii="Tahoma" w:hAnsi="Tahoma"/>
      <w:szCs w:val="20"/>
    </w:rPr>
  </w:style>
  <w:style w:type="paragraph" w:customStyle="1" w:styleId="xl122">
    <w:name w:val="xl122"/>
    <w:basedOn w:val="a"/>
    <w:qFormat/>
    <w:rsid w:val="001070DC"/>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60505">
    <w:name w:val="样式 左侧:  6 字符 段前: 0.5 行 段后: 0.5 行"/>
    <w:basedOn w:val="a"/>
    <w:qFormat/>
    <w:rsid w:val="001070DC"/>
    <w:pPr>
      <w:snapToGrid w:val="0"/>
      <w:spacing w:beforeLines="50" w:afterLines="50" w:line="360" w:lineRule="auto"/>
      <w:ind w:leftChars="600" w:left="1260" w:firstLineChars="0" w:firstLine="0"/>
    </w:pPr>
    <w:rPr>
      <w:rFonts w:cs="宋体"/>
      <w:sz w:val="21"/>
      <w:szCs w:val="20"/>
    </w:rPr>
  </w:style>
  <w:style w:type="paragraph" w:customStyle="1" w:styleId="xl90">
    <w:name w:val="xl90"/>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56">
    <w:name w:val="xl56"/>
    <w:basedOn w:val="a"/>
    <w:qFormat/>
    <w:rsid w:val="001070DC"/>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24">
    <w:name w:val="xl2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content">
    <w:name w:val="content"/>
    <w:basedOn w:val="a"/>
    <w:qFormat/>
    <w:rsid w:val="001070DC"/>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xl204">
    <w:name w:val="xl204"/>
    <w:basedOn w:val="a"/>
    <w:qFormat/>
    <w:rsid w:val="001070DC"/>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134">
    <w:name w:val="xl13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84">
    <w:name w:val="xl84"/>
    <w:basedOn w:val="a"/>
    <w:qFormat/>
    <w:rsid w:val="001070DC"/>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rial2122">
    <w:name w:val="样式 样式 样式 样式 (西文) Arial 首行缩进:  2 字符1 + 首行缩进:  2 字符 + 首行缩进:  2 字符 ..."/>
    <w:basedOn w:val="a"/>
    <w:qFormat/>
    <w:rsid w:val="001070DC"/>
    <w:pPr>
      <w:overflowPunct w:val="0"/>
      <w:autoSpaceDE w:val="0"/>
      <w:autoSpaceDN w:val="0"/>
      <w:spacing w:line="360" w:lineRule="auto"/>
      <w:ind w:firstLine="480"/>
    </w:pPr>
    <w:rPr>
      <w:rFonts w:ascii="Arial" w:hAnsi="Arial"/>
    </w:rPr>
  </w:style>
  <w:style w:type="paragraph" w:customStyle="1" w:styleId="Pa0">
    <w:name w:val="Pa0"/>
    <w:basedOn w:val="a"/>
    <w:next w:val="a"/>
    <w:qFormat/>
    <w:rsid w:val="001070DC"/>
    <w:pPr>
      <w:autoSpaceDE w:val="0"/>
      <w:autoSpaceDN w:val="0"/>
      <w:adjustRightInd w:val="0"/>
      <w:spacing w:line="241" w:lineRule="atLeast"/>
      <w:ind w:firstLineChars="0" w:firstLine="0"/>
      <w:jc w:val="left"/>
    </w:pPr>
    <w:rPr>
      <w:rFonts w:ascii="Adobe Heiti Std R" w:eastAsia="Adobe Heiti Std R"/>
      <w:kern w:val="0"/>
    </w:rPr>
  </w:style>
  <w:style w:type="paragraph" w:customStyle="1" w:styleId="3a">
    <w:name w:val="3"/>
    <w:next w:val="a"/>
    <w:qFormat/>
    <w:rsid w:val="001070DC"/>
    <w:pPr>
      <w:widowControl w:val="0"/>
      <w:spacing w:line="400" w:lineRule="exact"/>
      <w:ind w:firstLineChars="200" w:firstLine="200"/>
      <w:jc w:val="both"/>
    </w:pPr>
    <w:rPr>
      <w:kern w:val="2"/>
      <w:sz w:val="24"/>
      <w:szCs w:val="24"/>
    </w:rPr>
  </w:style>
  <w:style w:type="paragraph" w:customStyle="1" w:styleId="xl138">
    <w:name w:val="xl138"/>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80">
    <w:name w:val="xl80"/>
    <w:basedOn w:val="a"/>
    <w:qFormat/>
    <w:rsid w:val="001070DC"/>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7">
    <w:name w:val="xl57"/>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a"/>
    <w:qFormat/>
    <w:rsid w:val="001070DC"/>
    <w:pPr>
      <w:tabs>
        <w:tab w:val="clear" w:pos="2160"/>
      </w:tabs>
      <w:spacing w:line="360" w:lineRule="auto"/>
      <w:ind w:leftChars="0" w:left="0" w:firstLine="480"/>
    </w:pPr>
    <w:rPr>
      <w:rFonts w:eastAsia="Times New Roman" w:cs="宋体"/>
      <w:color w:val="008000"/>
      <w:szCs w:val="20"/>
    </w:rPr>
  </w:style>
  <w:style w:type="paragraph" w:customStyle="1" w:styleId="afffffa">
    <w:name w:val="列表内容"/>
    <w:basedOn w:val="a"/>
    <w:next w:val="a"/>
    <w:qFormat/>
    <w:rsid w:val="001070DC"/>
    <w:pPr>
      <w:widowControl/>
      <w:tabs>
        <w:tab w:val="left" w:pos="840"/>
      </w:tabs>
      <w:ind w:left="840" w:hanging="420"/>
      <w:jc w:val="left"/>
    </w:pPr>
    <w:rPr>
      <w:kern w:val="0"/>
      <w:sz w:val="18"/>
    </w:rPr>
  </w:style>
  <w:style w:type="paragraph" w:customStyle="1" w:styleId="font13">
    <w:name w:val="font13"/>
    <w:basedOn w:val="a"/>
    <w:qFormat/>
    <w:rsid w:val="001070DC"/>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afffffb">
    <w:name w:val="图标"/>
    <w:basedOn w:val="a"/>
    <w:next w:val="a"/>
    <w:qFormat/>
    <w:rsid w:val="001070DC"/>
    <w:pPr>
      <w:tabs>
        <w:tab w:val="left" w:pos="420"/>
        <w:tab w:val="left" w:pos="567"/>
      </w:tabs>
      <w:autoSpaceDE w:val="0"/>
      <w:autoSpaceDN w:val="0"/>
      <w:adjustRightInd w:val="0"/>
      <w:snapToGrid w:val="0"/>
      <w:spacing w:before="120" w:after="120" w:line="320" w:lineRule="atLeast"/>
      <w:ind w:left="360" w:firstLineChars="0" w:firstLine="0"/>
      <w:jc w:val="center"/>
      <w:textAlignment w:val="baseline"/>
    </w:pPr>
    <w:rPr>
      <w:rFonts w:eastAsia="仿宋_GB2312"/>
      <w:kern w:val="0"/>
      <w:szCs w:val="20"/>
    </w:rPr>
  </w:style>
  <w:style w:type="paragraph" w:customStyle="1" w:styleId="xl150">
    <w:name w:val="xl150"/>
    <w:basedOn w:val="a"/>
    <w:qFormat/>
    <w:rsid w:val="001070DC"/>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201">
    <w:name w:val="xl201"/>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1d">
    <w:name w:val="正文1"/>
    <w:qFormat/>
    <w:rsid w:val="001070DC"/>
    <w:pPr>
      <w:widowControl w:val="0"/>
      <w:adjustRightInd w:val="0"/>
      <w:spacing w:line="0" w:lineRule="atLeast"/>
      <w:textAlignment w:val="baseline"/>
    </w:pPr>
  </w:style>
  <w:style w:type="paragraph" w:customStyle="1" w:styleId="xl190">
    <w:name w:val="xl190"/>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5">
    <w:name w:val="xl95"/>
    <w:basedOn w:val="a"/>
    <w:qFormat/>
    <w:rsid w:val="001070DC"/>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69">
    <w:name w:val="xl169"/>
    <w:basedOn w:val="a"/>
    <w:qFormat/>
    <w:rsid w:val="001070D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38">
    <w:name w:val="xl38"/>
    <w:basedOn w:val="a"/>
    <w:qFormat/>
    <w:rsid w:val="001070DC"/>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afffffc">
    <w:name w:val="文章正文"/>
    <w:basedOn w:val="a"/>
    <w:qFormat/>
    <w:rsid w:val="001070DC"/>
    <w:pPr>
      <w:spacing w:line="240" w:lineRule="auto"/>
      <w:ind w:firstLine="560"/>
    </w:pPr>
    <w:rPr>
      <w:rFonts w:ascii="仿宋_GB2312" w:eastAsia="仿宋_GB2312" w:hAnsi="宋体" w:cs="宋体"/>
      <w:color w:val="000000"/>
      <w:sz w:val="28"/>
      <w:szCs w:val="20"/>
    </w:rPr>
  </w:style>
  <w:style w:type="paragraph" w:customStyle="1" w:styleId="xl203">
    <w:name w:val="xl203"/>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4125">
    <w:name w:val="样式 标题 4 + 宋体 五号 行距: 多倍行距 1.25 字行"/>
    <w:basedOn w:val="4"/>
    <w:qFormat/>
    <w:rsid w:val="001070DC"/>
    <w:pPr>
      <w:spacing w:line="300" w:lineRule="auto"/>
      <w:ind w:firstLineChars="0" w:firstLine="0"/>
    </w:pPr>
    <w:rPr>
      <w:rFonts w:ascii="宋体" w:eastAsia="宋体" w:hAnsi="宋体" w:hint="eastAsia"/>
      <w:sz w:val="24"/>
      <w:szCs w:val="20"/>
    </w:rPr>
  </w:style>
  <w:style w:type="paragraph" w:customStyle="1" w:styleId="xl174">
    <w:name w:val="xl17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CharChar1CharCharCharChar">
    <w:name w:val="Char Char1 Char Char Char Char"/>
    <w:basedOn w:val="a"/>
    <w:next w:val="a"/>
    <w:qFormat/>
    <w:rsid w:val="001070DC"/>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d">
    <w:name w:val="表头样式"/>
    <w:basedOn w:val="a"/>
    <w:qFormat/>
    <w:rsid w:val="001070DC"/>
    <w:pPr>
      <w:autoSpaceDE w:val="0"/>
      <w:autoSpaceDN w:val="0"/>
      <w:adjustRightInd w:val="0"/>
      <w:spacing w:line="360" w:lineRule="auto"/>
      <w:ind w:firstLineChars="0" w:firstLine="0"/>
      <w:jc w:val="left"/>
    </w:pPr>
    <w:rPr>
      <w:b/>
      <w:bCs/>
      <w:kern w:val="0"/>
      <w:sz w:val="21"/>
      <w:szCs w:val="21"/>
    </w:rPr>
  </w:style>
  <w:style w:type="paragraph" w:customStyle="1" w:styleId="xl144">
    <w:name w:val="xl14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212">
    <w:name w:val="首行缩进2小四1"/>
    <w:basedOn w:val="a"/>
    <w:next w:val="a"/>
    <w:qFormat/>
    <w:rsid w:val="001070DC"/>
    <w:pPr>
      <w:ind w:firstLine="480"/>
    </w:pPr>
    <w:rPr>
      <w:rFonts w:ascii="Verdana" w:eastAsia="华文细黑" w:hAnsi="Verdana" w:cs="宋体"/>
      <w:szCs w:val="20"/>
    </w:rPr>
  </w:style>
  <w:style w:type="paragraph" w:customStyle="1" w:styleId="1e">
    <w:name w:val="文本1"/>
    <w:basedOn w:val="a"/>
    <w:qFormat/>
    <w:rsid w:val="001070DC"/>
    <w:pPr>
      <w:adjustRightInd w:val="0"/>
      <w:spacing w:line="312" w:lineRule="atLeast"/>
      <w:ind w:firstLineChars="0" w:firstLine="0"/>
      <w:jc w:val="center"/>
      <w:textAlignment w:val="baseline"/>
    </w:pPr>
    <w:rPr>
      <w:kern w:val="0"/>
      <w:sz w:val="18"/>
      <w:szCs w:val="20"/>
    </w:rPr>
  </w:style>
  <w:style w:type="paragraph" w:customStyle="1" w:styleId="afffffe">
    <w:name w:val="表格内文字"/>
    <w:basedOn w:val="ac"/>
    <w:qFormat/>
    <w:rsid w:val="001070DC"/>
    <w:pPr>
      <w:adjustRightInd w:val="0"/>
      <w:spacing w:line="240" w:lineRule="auto"/>
      <w:ind w:firstLineChars="0" w:firstLine="0"/>
    </w:pPr>
    <w:rPr>
      <w:rFonts w:eastAsia="Times New Roman" w:cs="Courier New"/>
      <w:color w:val="000000"/>
      <w:sz w:val="21"/>
      <w:szCs w:val="21"/>
      <w:lang w:val="en-GB"/>
    </w:rPr>
  </w:style>
  <w:style w:type="paragraph" w:customStyle="1" w:styleId="xl103">
    <w:name w:val="xl103"/>
    <w:basedOn w:val="a"/>
    <w:qFormat/>
    <w:rsid w:val="001070DC"/>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37">
    <w:name w:val="xl37"/>
    <w:basedOn w:val="a"/>
    <w:qFormat/>
    <w:rsid w:val="001070DC"/>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2e">
    <w:name w:val="正文字缩2字"/>
    <w:basedOn w:val="a"/>
    <w:qFormat/>
    <w:rsid w:val="001070DC"/>
    <w:pPr>
      <w:spacing w:before="60" w:after="60" w:line="360" w:lineRule="auto"/>
      <w:ind w:leftChars="200" w:left="200"/>
    </w:pPr>
  </w:style>
  <w:style w:type="paragraph" w:customStyle="1" w:styleId="xl51">
    <w:name w:val="xl51"/>
    <w:basedOn w:val="a"/>
    <w:qFormat/>
    <w:rsid w:val="001070DC"/>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xl106">
    <w:name w:val="xl106"/>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1CharCharCharCharChar">
    <w:name w:val="1 Char Char Char Char Char"/>
    <w:basedOn w:val="a"/>
    <w:qFormat/>
    <w:rsid w:val="001070DC"/>
    <w:pPr>
      <w:tabs>
        <w:tab w:val="left" w:pos="360"/>
      </w:tabs>
      <w:spacing w:line="240" w:lineRule="auto"/>
      <w:ind w:left="360" w:hangingChars="200" w:hanging="360"/>
    </w:pPr>
    <w:rPr>
      <w:sz w:val="21"/>
      <w:szCs w:val="20"/>
    </w:rPr>
  </w:style>
  <w:style w:type="paragraph" w:customStyle="1" w:styleId="xl76">
    <w:name w:val="xl76"/>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46">
    <w:name w:val="正文4"/>
    <w:basedOn w:val="a"/>
    <w:qFormat/>
    <w:rsid w:val="001070DC"/>
    <w:pPr>
      <w:tabs>
        <w:tab w:val="left" w:pos="425"/>
      </w:tabs>
      <w:spacing w:before="60" w:after="60" w:line="360" w:lineRule="auto"/>
      <w:ind w:leftChars="400" w:left="820" w:firstLineChars="0" w:firstLine="0"/>
    </w:pPr>
  </w:style>
  <w:style w:type="paragraph" w:customStyle="1" w:styleId="xl94">
    <w:name w:val="xl94"/>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39">
    <w:name w:val="xl139"/>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PullQuote">
    <w:name w:val="Pull Quote"/>
    <w:basedOn w:val="a"/>
    <w:qFormat/>
    <w:rsid w:val="001070DC"/>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ANumbering">
    <w:name w:val="AA Numbering"/>
    <w:basedOn w:val="a"/>
    <w:qFormat/>
    <w:rsid w:val="001070DC"/>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1">
    <w:name w:val="Char Char Char Char1"/>
    <w:basedOn w:val="a8"/>
    <w:qFormat/>
    <w:rsid w:val="001070DC"/>
    <w:rPr>
      <w:szCs w:val="20"/>
    </w:rPr>
  </w:style>
  <w:style w:type="paragraph" w:customStyle="1" w:styleId="xl185">
    <w:name w:val="xl18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1">
    <w:name w:val="xl101"/>
    <w:basedOn w:val="a"/>
    <w:qFormat/>
    <w:rsid w:val="001070D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180">
    <w:name w:val="xl180"/>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75">
    <w:name w:val="xl7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158">
    <w:name w:val="xl158"/>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75">
    <w:name w:val="xl17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32">
    <w:name w:val="xl32"/>
    <w:basedOn w:val="a"/>
    <w:qFormat/>
    <w:rsid w:val="001070DC"/>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xl160">
    <w:name w:val="xl160"/>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reader-word-layerreader-word-s3-15">
    <w:name w:val="reader-word-layer reader-word-s3-15"/>
    <w:basedOn w:val="a"/>
    <w:qFormat/>
    <w:rsid w:val="001070DC"/>
    <w:pPr>
      <w:widowControl/>
      <w:spacing w:before="100" w:beforeAutospacing="1" w:after="100" w:afterAutospacing="1"/>
      <w:jc w:val="left"/>
    </w:pPr>
    <w:rPr>
      <w:rFonts w:ascii="宋体" w:hAnsi="宋体" w:cs="宋体"/>
      <w:kern w:val="0"/>
    </w:rPr>
  </w:style>
  <w:style w:type="paragraph" w:customStyle="1" w:styleId="a14">
    <w:name w:val="a14"/>
    <w:basedOn w:val="a"/>
    <w:qFormat/>
    <w:rsid w:val="001070DC"/>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2f">
    <w:name w:val="样式2"/>
    <w:basedOn w:val="a"/>
    <w:next w:val="a"/>
    <w:qFormat/>
    <w:rsid w:val="001070DC"/>
    <w:rPr>
      <w:sz w:val="28"/>
    </w:rPr>
  </w:style>
  <w:style w:type="paragraph" w:customStyle="1" w:styleId="xl25">
    <w:name w:val="xl2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ff">
    <w:name w:val="表号"/>
    <w:basedOn w:val="a"/>
    <w:qFormat/>
    <w:rsid w:val="001070DC"/>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Style16">
    <w:name w:val="_Style 16"/>
    <w:basedOn w:val="a"/>
    <w:qFormat/>
    <w:rsid w:val="001070DC"/>
  </w:style>
  <w:style w:type="paragraph" w:customStyle="1" w:styleId="xl124">
    <w:name w:val="xl124"/>
    <w:basedOn w:val="a"/>
    <w:qFormat/>
    <w:rsid w:val="001070DC"/>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affffff0">
    <w:name w:val="简单回函地址"/>
    <w:basedOn w:val="a"/>
    <w:qFormat/>
    <w:rsid w:val="001070DC"/>
    <w:pPr>
      <w:adjustRightInd w:val="0"/>
      <w:snapToGrid w:val="0"/>
      <w:spacing w:line="360" w:lineRule="auto"/>
      <w:ind w:firstLineChars="0" w:firstLine="0"/>
    </w:pPr>
    <w:rPr>
      <w:szCs w:val="20"/>
    </w:rPr>
  </w:style>
  <w:style w:type="paragraph" w:customStyle="1" w:styleId="xl61">
    <w:name w:val="xl61"/>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CharCharChar1">
    <w:name w:val="Char Char Char Char Char1"/>
    <w:basedOn w:val="a"/>
    <w:qFormat/>
    <w:rsid w:val="001070DC"/>
  </w:style>
  <w:style w:type="paragraph" w:customStyle="1" w:styleId="style1">
    <w:name w:val="style1"/>
    <w:basedOn w:val="a"/>
    <w:qFormat/>
    <w:rsid w:val="001070DC"/>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f">
    <w:name w:val="小标题 1"/>
    <w:basedOn w:val="a"/>
    <w:qFormat/>
    <w:rsid w:val="001070DC"/>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affffff1">
    <w:name w:val="目录标题"/>
    <w:basedOn w:val="a"/>
    <w:qFormat/>
    <w:rsid w:val="001070DC"/>
    <w:pPr>
      <w:spacing w:before="120" w:after="120" w:line="320" w:lineRule="atLeast"/>
      <w:jc w:val="center"/>
    </w:pPr>
    <w:rPr>
      <w:b/>
      <w:sz w:val="32"/>
    </w:rPr>
  </w:style>
  <w:style w:type="paragraph" w:customStyle="1" w:styleId="xl79">
    <w:name w:val="xl79"/>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157">
    <w:name w:val="xl157"/>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206">
    <w:name w:val="xl206"/>
    <w:basedOn w:val="a"/>
    <w:qFormat/>
    <w:rsid w:val="001070DC"/>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074">
    <w:name w:val="正文样式 首行缩进:  0.74 厘米"/>
    <w:basedOn w:val="a"/>
    <w:qFormat/>
    <w:rsid w:val="001070DC"/>
    <w:pPr>
      <w:widowControl/>
      <w:tabs>
        <w:tab w:val="right" w:pos="8640"/>
      </w:tabs>
      <w:spacing w:beforeLines="50" w:line="360" w:lineRule="auto"/>
      <w:ind w:firstLineChars="0" w:firstLine="420"/>
    </w:pPr>
    <w:rPr>
      <w:kern w:val="0"/>
      <w:szCs w:val="20"/>
      <w:lang w:bidi="he-IL"/>
    </w:rPr>
  </w:style>
  <w:style w:type="paragraph" w:customStyle="1" w:styleId="xl39">
    <w:name w:val="xl39"/>
    <w:basedOn w:val="a"/>
    <w:qFormat/>
    <w:rsid w:val="001070DC"/>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1CharCharCharChar">
    <w:name w:val="1 Char Char Char Char"/>
    <w:basedOn w:val="a"/>
    <w:qFormat/>
    <w:rsid w:val="001070DC"/>
    <w:pPr>
      <w:widowControl/>
      <w:spacing w:after="160" w:line="240" w:lineRule="exact"/>
      <w:ind w:firstLineChars="0" w:firstLine="0"/>
      <w:jc w:val="left"/>
    </w:pPr>
    <w:rPr>
      <w:rFonts w:ascii="Tahoma" w:eastAsia="Times New Roman" w:hAnsi="Tahoma"/>
      <w:kern w:val="0"/>
      <w:sz w:val="28"/>
      <w:lang w:eastAsia="en-US"/>
    </w:rPr>
  </w:style>
  <w:style w:type="paragraph" w:customStyle="1" w:styleId="FigureDescription">
    <w:name w:val="Figure Description"/>
    <w:next w:val="a"/>
    <w:qFormat/>
    <w:rsid w:val="001070DC"/>
    <w:pPr>
      <w:snapToGrid w:val="0"/>
      <w:spacing w:before="80" w:after="320"/>
      <w:ind w:left="1134"/>
      <w:jc w:val="center"/>
    </w:pPr>
    <w:rPr>
      <w:rFonts w:ascii="Arial" w:eastAsia="黑体" w:hAnsi="Arial" w:cs="Arial"/>
      <w:sz w:val="18"/>
      <w:szCs w:val="18"/>
    </w:rPr>
  </w:style>
  <w:style w:type="paragraph" w:customStyle="1" w:styleId="xl198">
    <w:name w:val="xl198"/>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2110">
    <w:name w:val="正文文本缩进 211"/>
    <w:basedOn w:val="a"/>
    <w:qFormat/>
    <w:rsid w:val="001070DC"/>
    <w:pPr>
      <w:adjustRightInd w:val="0"/>
      <w:spacing w:before="120" w:line="240" w:lineRule="auto"/>
      <w:ind w:firstLineChars="0" w:firstLine="420"/>
      <w:textAlignment w:val="baseline"/>
    </w:pPr>
    <w:rPr>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rsid w:val="001070DC"/>
    <w:rPr>
      <w:rFonts w:ascii="Tahoma" w:hAnsi="Tahoma"/>
      <w:szCs w:val="20"/>
    </w:rPr>
  </w:style>
  <w:style w:type="paragraph" w:customStyle="1" w:styleId="xl131">
    <w:name w:val="xl131"/>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CharCharCharCharChar11">
    <w:name w:val="Char Char Char Char Char11"/>
    <w:basedOn w:val="a"/>
    <w:qFormat/>
    <w:rsid w:val="001070DC"/>
  </w:style>
  <w:style w:type="paragraph" w:customStyle="1" w:styleId="Title-Date">
    <w:name w:val="Title - Date"/>
    <w:basedOn w:val="af8"/>
    <w:next w:val="a"/>
    <w:qFormat/>
    <w:rsid w:val="001070DC"/>
    <w:pPr>
      <w:spacing w:before="240" w:after="720"/>
      <w:ind w:firstLineChars="0" w:firstLine="0"/>
    </w:pPr>
    <w:rPr>
      <w:rFonts w:eastAsia="Times New Roman"/>
      <w:sz w:val="28"/>
    </w:rPr>
  </w:style>
  <w:style w:type="paragraph" w:customStyle="1" w:styleId="affffff2">
    <w:name w:val="表格文本"/>
    <w:qFormat/>
    <w:rsid w:val="001070DC"/>
    <w:pPr>
      <w:tabs>
        <w:tab w:val="decimal" w:pos="0"/>
      </w:tabs>
    </w:pPr>
    <w:rPr>
      <w:rFonts w:ascii="Arial" w:hAnsi="Arial"/>
      <w:sz w:val="21"/>
      <w:szCs w:val="21"/>
    </w:rPr>
  </w:style>
  <w:style w:type="paragraph" w:customStyle="1" w:styleId="xl173">
    <w:name w:val="xl173"/>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CharCharCharCharChar20">
    <w:name w:val="Char Char Char Char Char2"/>
    <w:basedOn w:val="a"/>
    <w:qFormat/>
    <w:rsid w:val="001070DC"/>
    <w:pPr>
      <w:autoSpaceDE w:val="0"/>
      <w:autoSpaceDN w:val="0"/>
      <w:adjustRightInd w:val="0"/>
      <w:spacing w:line="240" w:lineRule="auto"/>
      <w:ind w:firstLineChars="0" w:firstLine="0"/>
      <w:jc w:val="left"/>
    </w:pPr>
    <w:rPr>
      <w:rFonts w:ascii="Tahoma" w:hAnsi="Tahoma"/>
      <w:kern w:val="0"/>
      <w:szCs w:val="20"/>
    </w:rPr>
  </w:style>
  <w:style w:type="paragraph" w:customStyle="1" w:styleId="xl82">
    <w:name w:val="xl82"/>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45">
    <w:name w:val="xl45"/>
    <w:basedOn w:val="a"/>
    <w:qFormat/>
    <w:rsid w:val="001070DC"/>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2">
    <w:name w:val="xl92"/>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6">
    <w:name w:val="xl196"/>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68">
    <w:name w:val="xl168"/>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0">
    <w:name w:val="xl130"/>
    <w:basedOn w:val="a"/>
    <w:qFormat/>
    <w:rsid w:val="001070D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xl60">
    <w:name w:val="xl60"/>
    <w:basedOn w:val="a"/>
    <w:qFormat/>
    <w:rsid w:val="001070DC"/>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Microsoft">
    <w:name w:val="Microsoft"/>
    <w:qFormat/>
    <w:rsid w:val="001070DC"/>
    <w:pPr>
      <w:widowControl w:val="0"/>
      <w:jc w:val="both"/>
    </w:pPr>
    <w:rPr>
      <w:rFonts w:ascii="Calibri" w:hAnsi="Calibri"/>
      <w:kern w:val="2"/>
      <w:sz w:val="21"/>
      <w:szCs w:val="22"/>
    </w:rPr>
  </w:style>
  <w:style w:type="paragraph" w:customStyle="1" w:styleId="xl46">
    <w:name w:val="xl46"/>
    <w:basedOn w:val="a"/>
    <w:qFormat/>
    <w:rsid w:val="001070DC"/>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221">
    <w:name w:val="样式 正文首行缩进 2 + 首行缩进:  2 字符"/>
    <w:basedOn w:val="a"/>
    <w:qFormat/>
    <w:rsid w:val="001070DC"/>
    <w:pPr>
      <w:tabs>
        <w:tab w:val="left" w:pos="987"/>
      </w:tabs>
      <w:adjustRightInd w:val="0"/>
      <w:snapToGrid w:val="0"/>
      <w:spacing w:line="360" w:lineRule="auto"/>
      <w:ind w:left="360" w:firstLineChars="0" w:firstLine="0"/>
    </w:pPr>
    <w:rPr>
      <w:rFonts w:ascii="Arial" w:hAnsi="Arial"/>
      <w:b/>
      <w:bCs/>
    </w:rPr>
  </w:style>
  <w:style w:type="paragraph" w:customStyle="1" w:styleId="00">
    <w:name w:val="正文00"/>
    <w:basedOn w:val="a5"/>
    <w:qFormat/>
    <w:rsid w:val="001070DC"/>
    <w:pPr>
      <w:tabs>
        <w:tab w:val="left" w:pos="0"/>
      </w:tabs>
      <w:spacing w:line="360" w:lineRule="auto"/>
      <w:ind w:firstLine="480"/>
    </w:pPr>
    <w:rPr>
      <w:rFonts w:ascii="宋体" w:eastAsia="Times New Roman" w:hAnsi="宋体" w:hint="eastAsia"/>
      <w:kern w:val="28"/>
    </w:rPr>
  </w:style>
  <w:style w:type="paragraph" w:customStyle="1" w:styleId="xl199">
    <w:name w:val="xl199"/>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Char210">
    <w:name w:val="Char21"/>
    <w:basedOn w:val="a"/>
    <w:qFormat/>
    <w:rsid w:val="001070DC"/>
    <w:pPr>
      <w:adjustRightInd w:val="0"/>
      <w:spacing w:line="360" w:lineRule="auto"/>
    </w:pPr>
    <w:rPr>
      <w:kern w:val="0"/>
      <w:szCs w:val="20"/>
    </w:rPr>
  </w:style>
  <w:style w:type="paragraph" w:customStyle="1" w:styleId="xl200">
    <w:name w:val="xl200"/>
    <w:basedOn w:val="a"/>
    <w:qFormat/>
    <w:rsid w:val="001070DC"/>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81">
    <w:name w:val="xl81"/>
    <w:basedOn w:val="a"/>
    <w:qFormat/>
    <w:rsid w:val="001070DC"/>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New">
    <w:name w:val="正文 New"/>
    <w:qFormat/>
    <w:rsid w:val="001070DC"/>
    <w:pPr>
      <w:widowControl w:val="0"/>
      <w:jc w:val="both"/>
    </w:pPr>
    <w:rPr>
      <w:kern w:val="2"/>
      <w:sz w:val="21"/>
      <w:szCs w:val="24"/>
    </w:rPr>
  </w:style>
  <w:style w:type="paragraph" w:customStyle="1" w:styleId="xl154">
    <w:name w:val="xl154"/>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110">
    <w:name w:val="Char11"/>
    <w:basedOn w:val="a"/>
    <w:qFormat/>
    <w:rsid w:val="001070DC"/>
    <w:pPr>
      <w:adjustRightInd w:val="0"/>
      <w:spacing w:line="360" w:lineRule="auto"/>
    </w:pPr>
    <w:rPr>
      <w:kern w:val="0"/>
      <w:szCs w:val="20"/>
    </w:rPr>
  </w:style>
  <w:style w:type="paragraph" w:customStyle="1" w:styleId="xl86">
    <w:name w:val="xl86"/>
    <w:basedOn w:val="a"/>
    <w:qFormat/>
    <w:rsid w:val="001070DC"/>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2">
    <w:name w:val="xl112"/>
    <w:basedOn w:val="a"/>
    <w:qFormat/>
    <w:rsid w:val="001070DC"/>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222">
    <w:name w:val="样式 标题 2 + 首行缩进:  2 字符"/>
    <w:basedOn w:val="2"/>
    <w:qFormat/>
    <w:rsid w:val="001070DC"/>
    <w:pPr>
      <w:keepNext/>
      <w:keepLines/>
      <w:widowControl w:val="0"/>
      <w:tabs>
        <w:tab w:val="left" w:pos="720"/>
      </w:tabs>
      <w:snapToGrid/>
      <w:spacing w:before="240" w:after="140" w:line="240" w:lineRule="auto"/>
      <w:ind w:firstLineChars="246" w:firstLine="790"/>
      <w:jc w:val="both"/>
    </w:pPr>
    <w:rPr>
      <w:rFonts w:ascii="Arial" w:eastAsia="仿宋_GB2312" w:hAnsi="Arial" w:cs="宋体"/>
      <w:bCs/>
      <w:kern w:val="0"/>
      <w:sz w:val="32"/>
      <w:szCs w:val="24"/>
    </w:rPr>
  </w:style>
  <w:style w:type="paragraph" w:customStyle="1" w:styleId="affffff3">
    <w:name w:val="正文编码"/>
    <w:basedOn w:val="afa"/>
    <w:qFormat/>
    <w:rsid w:val="001070DC"/>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ItemList">
    <w:name w:val="Item List"/>
    <w:qFormat/>
    <w:rsid w:val="001070DC"/>
    <w:pPr>
      <w:tabs>
        <w:tab w:val="left" w:pos="1644"/>
      </w:tabs>
      <w:spacing w:line="300" w:lineRule="auto"/>
      <w:ind w:left="360" w:hanging="360"/>
      <w:jc w:val="both"/>
    </w:pPr>
    <w:rPr>
      <w:rFonts w:ascii="Arial" w:hAnsi="Arial" w:cs="Arial"/>
      <w:sz w:val="21"/>
      <w:szCs w:val="21"/>
    </w:rPr>
  </w:style>
  <w:style w:type="paragraph" w:customStyle="1" w:styleId="223">
    <w:name w:val="样式 样式 首行缩进:  2 字符 + 首行缩进:  2 字符"/>
    <w:basedOn w:val="a"/>
    <w:qFormat/>
    <w:rsid w:val="001070DC"/>
    <w:pPr>
      <w:tabs>
        <w:tab w:val="left" w:pos="840"/>
      </w:tabs>
      <w:spacing w:line="360" w:lineRule="auto"/>
      <w:ind w:left="840" w:firstLine="480"/>
    </w:pPr>
    <w:rPr>
      <w:szCs w:val="20"/>
    </w:rPr>
  </w:style>
  <w:style w:type="paragraph" w:customStyle="1" w:styleId="WPSPlain">
    <w:name w:val="WPS Plain"/>
    <w:qFormat/>
    <w:rsid w:val="001070DC"/>
  </w:style>
  <w:style w:type="paragraph" w:customStyle="1" w:styleId="CharCharChar2">
    <w:name w:val="Char Char Char2"/>
    <w:basedOn w:val="a"/>
    <w:qFormat/>
    <w:rsid w:val="001070DC"/>
    <w:rPr>
      <w:rFonts w:ascii="Tahoma" w:hAnsi="Tahoma"/>
      <w:szCs w:val="20"/>
    </w:rPr>
  </w:style>
  <w:style w:type="paragraph" w:customStyle="1" w:styleId="xl176">
    <w:name w:val="xl176"/>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73">
    <w:name w:val="xl73"/>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16615">
    <w:name w:val="样式 标题 1 + 居中 段前: 6 磅 段后: 6 磅 行距: 1.5 倍行距"/>
    <w:basedOn w:val="1"/>
    <w:qFormat/>
    <w:rsid w:val="001070DC"/>
    <w:pPr>
      <w:widowControl w:val="0"/>
      <w:tabs>
        <w:tab w:val="left" w:pos="425"/>
      </w:tabs>
      <w:adjustRightInd w:val="0"/>
      <w:spacing w:before="120" w:after="120" w:line="360" w:lineRule="auto"/>
    </w:pPr>
    <w:rPr>
      <w:rFonts w:ascii="Times New Roman"/>
      <w:bCs/>
      <w:kern w:val="44"/>
      <w:sz w:val="32"/>
      <w:szCs w:val="24"/>
    </w:rPr>
  </w:style>
  <w:style w:type="paragraph" w:customStyle="1" w:styleId="affffff4">
    <w:name w:val="内容正文"/>
    <w:basedOn w:val="a"/>
    <w:qFormat/>
    <w:rsid w:val="001070DC"/>
    <w:pPr>
      <w:spacing w:line="300" w:lineRule="auto"/>
      <w:ind w:firstLineChars="0" w:firstLine="482"/>
    </w:pPr>
    <w:rPr>
      <w:rFonts w:ascii="Georgia" w:hAnsi="Georgia"/>
      <w:szCs w:val="20"/>
    </w:rPr>
  </w:style>
  <w:style w:type="paragraph" w:customStyle="1" w:styleId="xl44">
    <w:name w:val="xl44"/>
    <w:basedOn w:val="a"/>
    <w:qFormat/>
    <w:rsid w:val="001070DC"/>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font8">
    <w:name w:val="font8"/>
    <w:basedOn w:val="a"/>
    <w:qFormat/>
    <w:rsid w:val="001070DC"/>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font9">
    <w:name w:val="font9"/>
    <w:basedOn w:val="a"/>
    <w:qFormat/>
    <w:rsid w:val="001070DC"/>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23">
    <w:name w:val="xl123"/>
    <w:basedOn w:val="a"/>
    <w:qFormat/>
    <w:rsid w:val="001070DC"/>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affffff5">
    <w:name w:val="可研正文"/>
    <w:basedOn w:val="a0"/>
    <w:qFormat/>
    <w:rsid w:val="001070DC"/>
    <w:pPr>
      <w:adjustRightInd w:val="0"/>
      <w:snapToGrid w:val="0"/>
      <w:spacing w:after="0" w:line="440" w:lineRule="exact"/>
      <w:ind w:firstLineChars="0" w:firstLine="567"/>
    </w:pPr>
    <w:rPr>
      <w:rFonts w:ascii="仿宋_GB2312" w:eastAsia="仿宋_GB2312"/>
      <w:sz w:val="28"/>
      <w:szCs w:val="20"/>
    </w:rPr>
  </w:style>
  <w:style w:type="paragraph" w:customStyle="1" w:styleId="xl147">
    <w:name w:val="xl147"/>
    <w:basedOn w:val="a"/>
    <w:qFormat/>
    <w:rsid w:val="001070D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120">
    <w:name w:val="正文12"/>
    <w:qFormat/>
    <w:rsid w:val="001070DC"/>
    <w:pPr>
      <w:widowControl w:val="0"/>
      <w:adjustRightInd w:val="0"/>
      <w:spacing w:line="0" w:lineRule="atLeast"/>
      <w:textAlignment w:val="baseline"/>
    </w:pPr>
  </w:style>
  <w:style w:type="paragraph" w:customStyle="1" w:styleId="Administrator">
    <w:name w:val="Administrator"/>
    <w:qFormat/>
    <w:rsid w:val="001070DC"/>
    <w:pPr>
      <w:widowControl w:val="0"/>
      <w:jc w:val="both"/>
    </w:pPr>
    <w:rPr>
      <w:rFonts w:ascii="Calibri" w:hAnsi="Calibri"/>
      <w:kern w:val="2"/>
      <w:sz w:val="21"/>
      <w:szCs w:val="22"/>
    </w:rPr>
  </w:style>
  <w:style w:type="paragraph" w:customStyle="1" w:styleId="224">
    <w:name w:val="正文文本 22"/>
    <w:basedOn w:val="a"/>
    <w:qFormat/>
    <w:rsid w:val="001070DC"/>
    <w:pPr>
      <w:adjustRightInd w:val="0"/>
      <w:spacing w:before="120" w:line="360" w:lineRule="auto"/>
      <w:ind w:firstLineChars="0" w:firstLine="480"/>
      <w:textAlignment w:val="baseline"/>
    </w:pPr>
    <w:rPr>
      <w:szCs w:val="20"/>
    </w:rPr>
  </w:style>
  <w:style w:type="paragraph" w:customStyle="1" w:styleId="xl118">
    <w:name w:val="xl118"/>
    <w:basedOn w:val="a"/>
    <w:qFormat/>
    <w:rsid w:val="001070DC"/>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affffff6">
    <w:name w:val="表头文本"/>
    <w:qFormat/>
    <w:rsid w:val="001070DC"/>
    <w:pPr>
      <w:jc w:val="center"/>
    </w:pPr>
    <w:rPr>
      <w:rFonts w:ascii="Arial" w:hAnsi="Arial"/>
      <w:b/>
      <w:sz w:val="21"/>
      <w:szCs w:val="21"/>
    </w:rPr>
  </w:style>
  <w:style w:type="paragraph" w:customStyle="1" w:styleId="151">
    <w:name w:val="样式 行距: 1.5 倍行距1"/>
    <w:basedOn w:val="a"/>
    <w:qFormat/>
    <w:rsid w:val="001070DC"/>
    <w:pPr>
      <w:snapToGrid w:val="0"/>
      <w:spacing w:line="240" w:lineRule="auto"/>
      <w:ind w:firstLineChars="0" w:firstLine="0"/>
    </w:pPr>
    <w:rPr>
      <w:rFonts w:cs="宋体"/>
      <w:sz w:val="21"/>
      <w:szCs w:val="21"/>
    </w:rPr>
  </w:style>
  <w:style w:type="paragraph" w:customStyle="1" w:styleId="0740">
    <w:name w:val="样式 首行缩进:  0.74 厘米"/>
    <w:basedOn w:val="a"/>
    <w:qFormat/>
    <w:rsid w:val="001070DC"/>
    <w:pPr>
      <w:spacing w:line="360" w:lineRule="auto"/>
      <w:ind w:firstLineChars="0" w:firstLine="420"/>
    </w:pPr>
    <w:rPr>
      <w:szCs w:val="20"/>
    </w:rPr>
  </w:style>
  <w:style w:type="paragraph" w:customStyle="1" w:styleId="CharCharCharCharCharCharCharCharCharCharCharCharChar1">
    <w:name w:val="Char Char Char Char Char Char Char Char Char Char Char Char Char1"/>
    <w:basedOn w:val="a"/>
    <w:qFormat/>
    <w:rsid w:val="001070DC"/>
    <w:pPr>
      <w:spacing w:line="240" w:lineRule="auto"/>
      <w:ind w:firstLineChars="0" w:firstLine="0"/>
    </w:pPr>
    <w:rPr>
      <w:kern w:val="0"/>
      <w:sz w:val="20"/>
      <w:szCs w:val="20"/>
    </w:rPr>
  </w:style>
  <w:style w:type="paragraph" w:customStyle="1" w:styleId="Char31">
    <w:name w:val="Char3"/>
    <w:basedOn w:val="a"/>
    <w:qFormat/>
    <w:rsid w:val="001070DC"/>
    <w:pPr>
      <w:widowControl/>
      <w:spacing w:after="160" w:line="240" w:lineRule="exact"/>
      <w:jc w:val="left"/>
    </w:pPr>
    <w:rPr>
      <w:rFonts w:ascii="Verdana" w:hAnsi="Verdana"/>
      <w:kern w:val="0"/>
      <w:szCs w:val="20"/>
      <w:lang w:eastAsia="en-US"/>
    </w:rPr>
  </w:style>
  <w:style w:type="paragraph" w:customStyle="1" w:styleId="CharCharCharChar2">
    <w:name w:val="Char Char Char Char2"/>
    <w:basedOn w:val="a8"/>
    <w:qFormat/>
    <w:rsid w:val="001070DC"/>
    <w:rPr>
      <w:szCs w:val="20"/>
    </w:rPr>
  </w:style>
  <w:style w:type="paragraph" w:customStyle="1" w:styleId="1Heading0SectionHeadPIM1H1h11stlevell11H1">
    <w:name w:val="样式 标题 1章标题Heading 0Section HeadPIM 1H1h11st levell11H1..."/>
    <w:basedOn w:val="1"/>
    <w:qFormat/>
    <w:rsid w:val="001070DC"/>
    <w:pPr>
      <w:pageBreakBefore/>
      <w:widowControl w:val="0"/>
      <w:tabs>
        <w:tab w:val="left" w:pos="432"/>
      </w:tabs>
      <w:autoSpaceDE w:val="0"/>
      <w:autoSpaceDN w:val="0"/>
      <w:adjustRightInd w:val="0"/>
      <w:spacing w:before="340" w:after="330" w:line="578" w:lineRule="atLeast"/>
      <w:jc w:val="both"/>
      <w:textAlignment w:val="bottom"/>
    </w:pPr>
    <w:rPr>
      <w:rFonts w:eastAsia="黑体" w:hAnsi="宋体"/>
      <w:bCs/>
      <w:kern w:val="44"/>
      <w:szCs w:val="24"/>
    </w:rPr>
  </w:style>
  <w:style w:type="paragraph" w:customStyle="1" w:styleId="font16">
    <w:name w:val="font16"/>
    <w:basedOn w:val="a"/>
    <w:qFormat/>
    <w:rsid w:val="001070DC"/>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78">
    <w:name w:val="xl178"/>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affffff7">
    <w:name w:val="(符号)标书正文"/>
    <w:basedOn w:val="a"/>
    <w:qFormat/>
    <w:rsid w:val="001070DC"/>
    <w:pPr>
      <w:spacing w:line="420" w:lineRule="exact"/>
      <w:ind w:firstLine="480"/>
      <w:jc w:val="left"/>
    </w:pPr>
    <w:rPr>
      <w:rFonts w:ascii="宋体" w:hAnsi="宋体" w:cs="宋体"/>
      <w:color w:val="000000"/>
    </w:rPr>
  </w:style>
  <w:style w:type="paragraph" w:customStyle="1" w:styleId="412">
    <w:name w:val="样式 正文缩进正文（首行缩进两字）表正文正文非缩进特点标题4段1 + 首行缩进:  2 字符"/>
    <w:basedOn w:val="a5"/>
    <w:qFormat/>
    <w:rsid w:val="001070DC"/>
    <w:pPr>
      <w:adjustRightInd w:val="0"/>
      <w:snapToGrid w:val="0"/>
      <w:spacing w:line="360" w:lineRule="auto"/>
      <w:ind w:firstLine="480"/>
    </w:pPr>
    <w:rPr>
      <w:rFonts w:eastAsia="Times New Roman"/>
      <w:szCs w:val="20"/>
    </w:rPr>
  </w:style>
  <w:style w:type="paragraph" w:customStyle="1" w:styleId="xl78">
    <w:name w:val="xl78"/>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1">
    <w:name w:val="Char Char Char1"/>
    <w:basedOn w:val="a"/>
    <w:qFormat/>
    <w:rsid w:val="001070DC"/>
    <w:rPr>
      <w:rFonts w:ascii="Tahoma" w:hAnsi="Tahoma"/>
      <w:szCs w:val="20"/>
    </w:rPr>
  </w:style>
  <w:style w:type="paragraph" w:customStyle="1" w:styleId="CharCharCharCharChar0">
    <w:name w:val="文档正文 Char Char Char Char Char"/>
    <w:basedOn w:val="a"/>
    <w:qFormat/>
    <w:rsid w:val="001070DC"/>
    <w:pPr>
      <w:adjustRightInd w:val="0"/>
      <w:spacing w:line="440" w:lineRule="exact"/>
      <w:ind w:firstLineChars="0" w:firstLine="420"/>
      <w:textAlignment w:val="baseline"/>
    </w:pPr>
    <w:rPr>
      <w:rFonts w:ascii="Arial Narrow" w:hAnsi="Arial Narrow"/>
      <w:kern w:val="0"/>
    </w:rPr>
  </w:style>
  <w:style w:type="paragraph" w:customStyle="1" w:styleId="xl155">
    <w:name w:val="xl155"/>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INFeature">
    <w:name w:val="IN Feature"/>
    <w:next w:val="INStep"/>
    <w:qFormat/>
    <w:rsid w:val="001070DC"/>
    <w:pPr>
      <w:keepNext/>
      <w:keepLines/>
      <w:spacing w:before="240" w:after="240"/>
      <w:outlineLvl w:val="7"/>
    </w:pPr>
    <w:rPr>
      <w:rFonts w:ascii="Arial" w:eastAsia="黑体" w:hAnsi="Arial" w:cs="Arial"/>
      <w:sz w:val="21"/>
      <w:szCs w:val="21"/>
    </w:rPr>
  </w:style>
  <w:style w:type="paragraph" w:customStyle="1" w:styleId="xl192">
    <w:name w:val="xl192"/>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2f0">
    <w:name w:val="段2"/>
    <w:qFormat/>
    <w:rsid w:val="001070DC"/>
    <w:pPr>
      <w:autoSpaceDE w:val="0"/>
      <w:autoSpaceDN w:val="0"/>
      <w:ind w:firstLineChars="200" w:firstLine="200"/>
      <w:jc w:val="both"/>
    </w:pPr>
    <w:rPr>
      <w:rFonts w:ascii="宋体"/>
      <w:sz w:val="21"/>
    </w:rPr>
  </w:style>
  <w:style w:type="paragraph" w:customStyle="1" w:styleId="1f0">
    <w:name w:val="首行缩进 1"/>
    <w:basedOn w:val="a"/>
    <w:qFormat/>
    <w:rsid w:val="001070DC"/>
    <w:pPr>
      <w:spacing w:after="120" w:line="360" w:lineRule="auto"/>
    </w:pPr>
  </w:style>
  <w:style w:type="paragraph" w:customStyle="1" w:styleId="affffff8">
    <w:name w:val="没有缩进（为图形使用）"/>
    <w:basedOn w:val="a"/>
    <w:qFormat/>
    <w:rsid w:val="001070DC"/>
    <w:pPr>
      <w:spacing w:before="120" w:after="120" w:line="360" w:lineRule="auto"/>
      <w:ind w:firstLineChars="0" w:firstLine="0"/>
    </w:pPr>
    <w:rPr>
      <w:szCs w:val="20"/>
    </w:rPr>
  </w:style>
  <w:style w:type="paragraph" w:customStyle="1" w:styleId="xl146">
    <w:name w:val="xl146"/>
    <w:basedOn w:val="a"/>
    <w:qFormat/>
    <w:rsid w:val="001070DC"/>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17">
    <w:name w:val="xl117"/>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BECC">
    <w:name w:val="!BECC正文"/>
    <w:basedOn w:val="a"/>
    <w:qFormat/>
    <w:rsid w:val="001070DC"/>
    <w:pPr>
      <w:tabs>
        <w:tab w:val="left" w:pos="0"/>
      </w:tabs>
      <w:spacing w:beforeLines="50" w:afterLines="50" w:line="360" w:lineRule="auto"/>
    </w:pPr>
  </w:style>
  <w:style w:type="paragraph" w:customStyle="1" w:styleId="affffff9">
    <w:name w:val="正文（首行不缩进）"/>
    <w:basedOn w:val="a"/>
    <w:qFormat/>
    <w:rsid w:val="001070DC"/>
    <w:pPr>
      <w:autoSpaceDE w:val="0"/>
      <w:autoSpaceDN w:val="0"/>
      <w:adjustRightInd w:val="0"/>
      <w:spacing w:line="360" w:lineRule="auto"/>
      <w:ind w:firstLineChars="0" w:firstLine="0"/>
      <w:jc w:val="left"/>
    </w:pPr>
    <w:rPr>
      <w:kern w:val="0"/>
      <w:sz w:val="21"/>
      <w:szCs w:val="20"/>
    </w:rPr>
  </w:style>
  <w:style w:type="paragraph" w:customStyle="1" w:styleId="xf">
    <w:name w:val="正文xf"/>
    <w:basedOn w:val="a"/>
    <w:qFormat/>
    <w:rsid w:val="001070DC"/>
    <w:pPr>
      <w:spacing w:line="440" w:lineRule="exact"/>
      <w:ind w:firstLine="480"/>
    </w:pPr>
  </w:style>
  <w:style w:type="paragraph" w:customStyle="1" w:styleId="affffffa">
    <w:name w:val="表格标题"/>
    <w:basedOn w:val="affff3"/>
    <w:qFormat/>
    <w:rsid w:val="001070DC"/>
    <w:pPr>
      <w:spacing w:before="20"/>
      <w:jc w:val="center"/>
    </w:pPr>
    <w:rPr>
      <w:rFonts w:eastAsia="楷体_GB2312"/>
      <w:b/>
    </w:rPr>
  </w:style>
  <w:style w:type="paragraph" w:customStyle="1" w:styleId="1f1">
    <w:name w:val="标准正文1"/>
    <w:basedOn w:val="a"/>
    <w:qFormat/>
    <w:rsid w:val="001070DC"/>
    <w:pPr>
      <w:spacing w:beforeLines="30" w:afterLines="30" w:line="288" w:lineRule="auto"/>
      <w:ind w:firstLine="420"/>
    </w:pPr>
    <w:rPr>
      <w:rFonts w:cs="宋体"/>
      <w:sz w:val="21"/>
      <w:szCs w:val="20"/>
    </w:rPr>
  </w:style>
  <w:style w:type="paragraph" w:customStyle="1" w:styleId="affffffb">
    <w:name w:val="文档正文+加粗"/>
    <w:basedOn w:val="affe"/>
    <w:qFormat/>
    <w:rsid w:val="001070DC"/>
    <w:pPr>
      <w:widowControl/>
      <w:spacing w:before="60" w:after="60" w:line="360" w:lineRule="auto"/>
      <w:ind w:firstLineChars="0" w:firstLine="480"/>
    </w:pPr>
    <w:rPr>
      <w:rFonts w:ascii="Times New Roman" w:eastAsia="宋体"/>
      <w:b/>
      <w:sz w:val="24"/>
      <w:szCs w:val="24"/>
    </w:rPr>
  </w:style>
  <w:style w:type="paragraph" w:customStyle="1" w:styleId="TableParagraph">
    <w:name w:val="Table Paragraph"/>
    <w:basedOn w:val="a"/>
    <w:uiPriority w:val="1"/>
    <w:qFormat/>
    <w:rsid w:val="001070DC"/>
    <w:pPr>
      <w:autoSpaceDE w:val="0"/>
      <w:autoSpaceDN w:val="0"/>
      <w:spacing w:before="96" w:line="240" w:lineRule="auto"/>
      <w:ind w:left="70" w:right="37" w:firstLineChars="0" w:firstLine="0"/>
      <w:jc w:val="center"/>
    </w:pPr>
    <w:rPr>
      <w:rFonts w:ascii="楷体" w:eastAsia="楷体" w:hAnsi="楷体" w:cs="楷体"/>
      <w:kern w:val="0"/>
      <w:sz w:val="22"/>
      <w:szCs w:val="22"/>
      <w:lang w:val="zh-CN" w:bidi="zh-CN"/>
    </w:rPr>
  </w:style>
  <w:style w:type="paragraph" w:customStyle="1" w:styleId="xl211">
    <w:name w:val="xl211"/>
    <w:basedOn w:val="a"/>
    <w:qFormat/>
    <w:rsid w:val="001070DC"/>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right"/>
    </w:pPr>
    <w:rPr>
      <w:rFonts w:ascii="宋体" w:hAnsi="宋体" w:cs="宋体"/>
      <w:b/>
      <w:bCs/>
      <w:kern w:val="0"/>
      <w:sz w:val="20"/>
      <w:szCs w:val="20"/>
    </w:rPr>
  </w:style>
  <w:style w:type="paragraph" w:customStyle="1" w:styleId="abstract">
    <w:name w:val="abstract"/>
    <w:basedOn w:val="a"/>
    <w:qFormat/>
    <w:rsid w:val="001070DC"/>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xl212">
    <w:name w:val="xl212"/>
    <w:basedOn w:val="a"/>
    <w:qFormat/>
    <w:rsid w:val="001070D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top"/>
    </w:pPr>
    <w:rPr>
      <w:rFonts w:ascii="宋体" w:hAnsi="宋体" w:cs="宋体"/>
      <w:kern w:val="0"/>
      <w:sz w:val="20"/>
      <w:szCs w:val="20"/>
    </w:rPr>
  </w:style>
  <w:style w:type="table" w:customStyle="1" w:styleId="1f2">
    <w:name w:val="网格型1"/>
    <w:basedOn w:val="a2"/>
    <w:qFormat/>
    <w:rsid w:val="001070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c">
    <w:name w:val="一级条标题"/>
    <w:basedOn w:val="affffffd"/>
    <w:next w:val="affffffe"/>
    <w:qFormat/>
    <w:rsid w:val="001070DC"/>
    <w:pPr>
      <w:spacing w:line="240" w:lineRule="auto"/>
      <w:ind w:left="420"/>
      <w:outlineLvl w:val="2"/>
    </w:pPr>
  </w:style>
  <w:style w:type="paragraph" w:customStyle="1" w:styleId="affffffd">
    <w:name w:val="章标题"/>
    <w:next w:val="a"/>
    <w:qFormat/>
    <w:rsid w:val="001070DC"/>
    <w:pPr>
      <w:spacing w:line="360" w:lineRule="auto"/>
      <w:jc w:val="both"/>
      <w:outlineLvl w:val="1"/>
    </w:pPr>
    <w:rPr>
      <w:rFonts w:ascii="黑体" w:eastAsia="黑体" w:hAnsi="Calibri"/>
      <w:sz w:val="21"/>
      <w:szCs w:val="22"/>
    </w:rPr>
  </w:style>
  <w:style w:type="paragraph" w:customStyle="1" w:styleId="affffffe">
    <w:name w:val="段"/>
    <w:next w:val="a"/>
    <w:qFormat/>
    <w:rsid w:val="001070DC"/>
    <w:pPr>
      <w:autoSpaceDE w:val="0"/>
      <w:autoSpaceDN w:val="0"/>
      <w:ind w:firstLineChars="200" w:firstLine="200"/>
      <w:jc w:val="both"/>
    </w:pPr>
    <w:rPr>
      <w:rFonts w:ascii="宋体" w:hAnsi="Calibri"/>
      <w:sz w:val="21"/>
      <w:szCs w:val="22"/>
    </w:rPr>
  </w:style>
  <w:style w:type="character" w:customStyle="1" w:styleId="font251">
    <w:name w:val="font251"/>
    <w:basedOn w:val="a1"/>
    <w:qFormat/>
    <w:rsid w:val="001070DC"/>
    <w:rPr>
      <w:rFonts w:ascii="宋体" w:eastAsia="宋体" w:hAnsi="宋体" w:cs="宋体" w:hint="eastAsia"/>
      <w:color w:val="000000"/>
      <w:sz w:val="18"/>
      <w:szCs w:val="18"/>
      <w:u w:val="none"/>
    </w:rPr>
  </w:style>
  <w:style w:type="character" w:customStyle="1" w:styleId="font121">
    <w:name w:val="font121"/>
    <w:basedOn w:val="a1"/>
    <w:qFormat/>
    <w:rsid w:val="001070DC"/>
    <w:rPr>
      <w:rFonts w:ascii="宋体" w:eastAsia="宋体" w:hAnsi="宋体" w:cs="宋体" w:hint="eastAsia"/>
      <w:b/>
      <w:bCs/>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C:\Users\lenovo\AppData\Roaming\Application%20Data\Microsoft\Word\&#20013;&#26631;&#36890;&#30693;&#20070;&#30003;&#35831;&#21333;.xl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73</Pages>
  <Words>7478</Words>
  <Characters>42630</Characters>
  <Application>Microsoft Office Word</Application>
  <DocSecurity>0</DocSecurity>
  <Lines>355</Lines>
  <Paragraphs>100</Paragraphs>
  <ScaleCrop>false</ScaleCrop>
  <Company>china</Company>
  <LinksUpToDate>false</LinksUpToDate>
  <CharactersWithSpaces>50008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xtzj</dc:creator>
  <cp:lastModifiedBy>lenovo</cp:lastModifiedBy>
  <cp:revision>52</cp:revision>
  <cp:lastPrinted>2022-07-12T10:13:00Z</cp:lastPrinted>
  <dcterms:created xsi:type="dcterms:W3CDTF">2022-05-30T11:00:00Z</dcterms:created>
  <dcterms:modified xsi:type="dcterms:W3CDTF">2022-07-13T08:20:00Z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F2AC0F9BFF1E45F7B019259604EFC383</vt:lpwstr>
  </property>
</Properties>
</file>