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pStyle w:val="3"/>
        <w:numPr>
          <w:ilvl w:val="0"/>
          <w:numId w:val="0"/>
        </w:numPr>
        <w:spacing w:line="240" w:lineRule="auto"/>
        <w:jc w:val="center"/>
        <w:outlineLvl w:val="0"/>
        <w:rPr>
          <w:rFonts w:hint="eastAsia" w:ascii="宋体" w:hAnsi="宋体"/>
          <w:b/>
          <w:color w:val="000000"/>
        </w:rPr>
      </w:pPr>
      <w:r>
        <w:rPr>
          <w:rFonts w:hint="eastAsia"/>
          <w:sz w:val="44"/>
          <w:szCs w:val="44"/>
          <w:lang w:val="en-US" w:eastAsia="zh-CN"/>
        </w:rPr>
        <w:t>成交产品</w:t>
      </w:r>
      <w:r>
        <w:rPr>
          <w:rFonts w:hint="eastAsia"/>
          <w:sz w:val="44"/>
          <w:szCs w:val="44"/>
          <w:lang w:eastAsia="zh-CN"/>
        </w:rPr>
        <w:t>分项表</w:t>
      </w:r>
    </w:p>
    <w:tbl>
      <w:tblPr>
        <w:tblStyle w:val="4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0"/>
        <w:gridCol w:w="1571"/>
        <w:gridCol w:w="1094"/>
        <w:gridCol w:w="1425"/>
        <w:gridCol w:w="3204"/>
        <w:gridCol w:w="16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产品名称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品牌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规格型号</w:t>
            </w:r>
          </w:p>
        </w:tc>
        <w:tc>
          <w:tcPr>
            <w:tcW w:w="16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数量及单位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警察大檐帽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53顶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警察女布帽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35顶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交警大檐帽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59顶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交警女布帽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警察大檐凉帽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41顶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警察女凉帽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交警大檐凉帽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60顶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交警女凉帽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警察女呢帽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交警女呢帽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战训帽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2569顶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礼仪交警大檐帽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44顶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礼仪大檐帽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199顶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礼仪卷沿帽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78顶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礼仪交警卷沿帽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栽绒帽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149顶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80" w:firstLineChars="10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特警春秋战训帽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203顶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80" w:firstLineChars="10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特警贝雷帽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99顶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80" w:firstLineChars="10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特警冬战训帽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英迈杰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54号-62号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扬州英迈杰服饰有限公司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150顶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特警战训面罩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海尔曼斯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按采购人要求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南京海尔曼斯集团有限公司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102个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80" w:firstLineChars="10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男皮手套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丹艺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按采购人要求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江苏丹艺服饰有限公司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1487双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80" w:firstLineChars="10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女皮手套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丹艺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按采购人要求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江苏丹艺服饰有限公司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778双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80" w:firstLineChars="10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男针织白手套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丹艺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按采购人要求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江苏丹艺服饰有限公司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550双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49" w:firstLineChars="83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1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80" w:firstLineChars="10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女针织白手套</w:t>
            </w:r>
          </w:p>
        </w:tc>
        <w:tc>
          <w:tcPr>
            <w:tcW w:w="56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丹艺</w:t>
            </w:r>
          </w:p>
        </w:tc>
        <w:tc>
          <w:tcPr>
            <w:tcW w:w="73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按采购人要求</w:t>
            </w:r>
          </w:p>
        </w:tc>
        <w:tc>
          <w:tcPr>
            <w:tcW w:w="165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江苏丹艺服饰有限公司</w:t>
            </w:r>
          </w:p>
        </w:tc>
        <w:tc>
          <w:tcPr>
            <w:tcW w:w="8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235双</w:t>
            </w:r>
          </w:p>
        </w:tc>
      </w:tr>
    </w:tbl>
    <w:p>
      <w:pPr>
        <w:rPr>
          <w:sz w:val="20"/>
          <w:szCs w:val="20"/>
        </w:rPr>
      </w:pPr>
      <w:bookmarkStart w:id="0" w:name="_GoBack"/>
    </w:p>
    <w:bookmarkEnd w:id="0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mQ2NjliYWNmMTg4MjU1OTYyOGUwMzNmYWYzOTMifQ=="/>
  </w:docVars>
  <w:rsids>
    <w:rsidRoot w:val="2B1C6F6F"/>
    <w:rsid w:val="2B1C6F6F"/>
    <w:rsid w:val="4DB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u w:val="non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20" w:lineRule="exact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1262</Characters>
  <Lines>0</Lines>
  <Paragraphs>0</Paragraphs>
  <TotalTime>6</TotalTime>
  <ScaleCrop>false</ScaleCrop>
  <LinksUpToDate>false</LinksUpToDate>
  <CharactersWithSpaces>1393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2022-07-14T02:16:00Z</dcterms:created>
  <dc:creator>vivi</dc:creator>
  <cp:lastModifiedBy> Queen 민</cp:lastModifiedBy>
  <cp:lastPrinted>2022-07-14T03:19:11Z</cp:lastPrinted>
  <dcterms:modified xsi:type="dcterms:W3CDTF">2022-07-14T03:20:36Z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E0C2F4F154CF47F390D6964B088B7242</vt:lpwstr>
  </property>
</Properties>
</file>