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成交产品分项表</w:t>
      </w:r>
      <w:bookmarkStart w:id="0" w:name="_GoBack"/>
      <w:bookmarkEnd w:id="0"/>
    </w:p>
    <w:tbl>
      <w:tblPr>
        <w:tblStyle w:val="3"/>
        <w:tblW w:w="88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2915"/>
        <w:gridCol w:w="780"/>
        <w:gridCol w:w="1333"/>
        <w:gridCol w:w="1777"/>
        <w:gridCol w:w="1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规格或型号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RFID可擦写打印机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荣大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TRW-CP 2014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宁波荣大证卡打印设备有限公司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RFID可擦写打印机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荣大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TRW-CE 114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宁波荣大证卡打印设备有限公司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手持PDA，带读卡读标签功能（含APK程序）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荣大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MX-5050 plus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宁波荣大证卡打印设备有限公司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21寸工控一体机（读卡是识别条码功能，含检验程序）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松浩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SN21F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深圳市松浩佳信科技有限公司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3*3液晶拼接屏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松浩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SH-P J55FA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深圳市松浩佳信科技有限公司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手持控制平板（含APK程序）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松浩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小新PadTB-X6C6NBX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联想（北京）有限公司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55寸安卓智能WIFI看板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松浩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55B20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深圳市松浩佳信科技有限公司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65寸工业展示智能触屏一体机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松浩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SH65FW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深圳市松浩佳信科技有限公司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标签打印机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荣大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CP-3140L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宁波荣大证卡打印设备有限公司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便捷式蓝牙打印机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达普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DP-HT303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厦门达普电子科技有限公司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6台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C130A"/>
    <w:rsid w:val="04EC5FFF"/>
    <w:rsid w:val="0657504D"/>
    <w:rsid w:val="17BC130A"/>
    <w:rsid w:val="352E79EE"/>
    <w:rsid w:val="3BC23791"/>
    <w:rsid w:val="3D724AAA"/>
    <w:rsid w:val="4E6E34C6"/>
    <w:rsid w:val="4FEA73EF"/>
    <w:rsid w:val="56B22B6A"/>
    <w:rsid w:val="58C721C0"/>
    <w:rsid w:val="7FE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429</Characters>
  <Lines>0</Lines>
  <Paragraphs>0</Paragraphs>
  <TotalTime>5</TotalTime>
  <ScaleCrop>false</ScaleCrop>
  <LinksUpToDate>false</LinksUpToDate>
  <CharactersWithSpaces>433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2021-09-27T04:44:00Z</dcterms:created>
  <dc:creator>晋升</dc:creator>
  <cp:lastModifiedBy>wlj</cp:lastModifiedBy>
  <dcterms:modified xsi:type="dcterms:W3CDTF">2021-09-27T06:36:55Z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17C216EEA4B749829385351A333E3269</vt:lpwstr>
  </property>
</Properties>
</file>