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80" w:rsidRDefault="00593E92" w:rsidP="00593E92">
      <w:pPr>
        <w:ind w:firstLineChars="55" w:firstLine="199"/>
        <w:rPr>
          <w:rFonts w:ascii="宋体" w:hAnsi="宋体"/>
          <w:b/>
          <w:sz w:val="36"/>
          <w:szCs w:val="36"/>
        </w:rPr>
      </w:pPr>
      <w:bookmarkStart w:id="0" w:name="_Toc365019575"/>
      <w:bookmarkStart w:id="1" w:name="_Toc325726039"/>
      <w:r>
        <w:rPr>
          <w:rFonts w:ascii="宋体" w:hAnsi="宋体" w:hint="eastAsia"/>
          <w:b/>
          <w:sz w:val="36"/>
          <w:szCs w:val="36"/>
        </w:rPr>
        <w:t xml:space="preserve">             成交产品</w:t>
      </w:r>
      <w:r w:rsidR="002403E4">
        <w:rPr>
          <w:rFonts w:ascii="宋体" w:hAnsi="宋体" w:hint="eastAsia"/>
          <w:b/>
          <w:sz w:val="36"/>
          <w:szCs w:val="36"/>
        </w:rPr>
        <w:t>分项</w:t>
      </w:r>
      <w:r w:rsidR="002403E4">
        <w:rPr>
          <w:rFonts w:ascii="宋体" w:hAnsi="宋体" w:hint="eastAsia"/>
          <w:b/>
          <w:sz w:val="36"/>
          <w:szCs w:val="36"/>
        </w:rPr>
        <w:t>表</w:t>
      </w:r>
      <w:bookmarkEnd w:id="0"/>
      <w:bookmarkEnd w:id="1"/>
      <w:r>
        <w:rPr>
          <w:rFonts w:ascii="宋体" w:hAnsi="宋体"/>
          <w:b/>
          <w:sz w:val="36"/>
          <w:szCs w:val="36"/>
        </w:rPr>
        <w:t>(</w:t>
      </w:r>
      <w:r>
        <w:rPr>
          <w:rFonts w:ascii="宋体" w:hAnsi="宋体" w:hint="eastAsia"/>
          <w:b/>
          <w:sz w:val="36"/>
          <w:szCs w:val="36"/>
        </w:rPr>
        <w:t>包2</w:t>
      </w:r>
      <w:r>
        <w:rPr>
          <w:rFonts w:ascii="宋体" w:hAnsi="宋体"/>
          <w:b/>
          <w:sz w:val="36"/>
          <w:szCs w:val="36"/>
        </w:rPr>
        <w:t>)</w:t>
      </w:r>
    </w:p>
    <w:p w:rsidR="00793780" w:rsidRDefault="00793780" w:rsidP="00593E92">
      <w:pPr>
        <w:spacing w:afterLines="50" w:line="240" w:lineRule="auto"/>
        <w:ind w:right="480" w:firstLineChars="83"/>
        <w:rPr>
          <w:rFonts w:ascii="宋体" w:hAnsi="宋体"/>
          <w:b/>
        </w:rPr>
      </w:pPr>
    </w:p>
    <w:tbl>
      <w:tblPr>
        <w:tblW w:w="4278" w:type="pct"/>
        <w:tblInd w:w="598" w:type="dxa"/>
        <w:tblCellMar>
          <w:left w:w="0" w:type="dxa"/>
          <w:right w:w="0" w:type="dxa"/>
        </w:tblCellMar>
        <w:tblLook w:val="04A0"/>
      </w:tblPr>
      <w:tblGrid>
        <w:gridCol w:w="563"/>
        <w:gridCol w:w="874"/>
        <w:gridCol w:w="880"/>
        <w:gridCol w:w="1700"/>
        <w:gridCol w:w="2125"/>
        <w:gridCol w:w="990"/>
      </w:tblGrid>
      <w:tr w:rsidR="00324BB9" w:rsidRPr="00324BB9" w:rsidTr="00324BB9">
        <w:trPr>
          <w:trHeight w:val="50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产品名称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98" w:firstLine="177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品牌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="361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规格型号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249" w:firstLine="45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生产厂家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数量及单位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监控摄像设备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DS-2CD2T4HKTM-IS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监控摄像设备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DS-2CD234HKTM-I 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监控摄像设备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iDS-2DF88HKTM-A/T2 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显示设备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DS-D5055UC-A 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录像设备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DS-8632N-I16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324BB9" w:rsidRPr="00324BB9" w:rsidTr="00324BB9">
        <w:trPr>
          <w:trHeight w:val="45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硬盘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希捷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ST8000V×004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希捷科技有限公司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26块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交换机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锐捷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RG-NBS5628XG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锐捷网络股份有限公司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交换机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锐捷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RG-ES110GDS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锐捷网络股份有限公司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收发器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DS-3D201T-A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收发器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DS-3D201R-A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23台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光缆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12芯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国产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7000米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配线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远洋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2×1.5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广东远洋线缆科技有限公司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7000米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双绞线缆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韩电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HSYV-6 4×2×0.57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宁波韩电线缆有限公司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7000米</w:t>
            </w:r>
          </w:p>
        </w:tc>
      </w:tr>
      <w:tr w:rsidR="00324BB9" w:rsidRPr="00324BB9" w:rsidTr="00324BB9">
        <w:trPr>
          <w:trHeight w:val="69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电源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="36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定制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50个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壁装支架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海康威视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="36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DS-1292ZJ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杭州海康威视数字技术股份有限公司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37个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监控立杆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航广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青海航广电子有限公司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18根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监控立杆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航广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青海航广电子有限公司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3根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PE管材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顾地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DN25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顾地科技有限公司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8000米</w:t>
            </w:r>
          </w:p>
        </w:tc>
      </w:tr>
      <w:tr w:rsidR="00324BB9" w:rsidRPr="00324BB9" w:rsidTr="00324BB9">
        <w:trPr>
          <w:trHeight w:val="420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分线接线箱（盒）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奥威尔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300×250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深圳市奥威尔通讯科技有限公司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23个</w:t>
            </w:r>
          </w:p>
        </w:tc>
      </w:tr>
      <w:tr w:rsidR="00324BB9" w:rsidRPr="00324BB9" w:rsidTr="00324BB9">
        <w:trPr>
          <w:trHeight w:val="225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机柜、机架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定制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1.2m</w:t>
            </w: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ind w:firstLineChars="0" w:firstLine="0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sz w:val="18"/>
                <w:szCs w:val="18"/>
              </w:rPr>
              <w:t>青海航广电子有限公司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2台</w:t>
            </w:r>
          </w:p>
        </w:tc>
      </w:tr>
      <w:tr w:rsidR="00324BB9" w:rsidRPr="00324BB9" w:rsidTr="00324BB9">
        <w:trPr>
          <w:trHeight w:val="538"/>
        </w:trPr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widowControl/>
              <w:ind w:firstLineChars="100" w:firstLine="180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 w:rsidP="00324BB9">
            <w:pPr>
              <w:ind w:firstLine="36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4BB9" w:rsidRPr="00324BB9" w:rsidRDefault="00324BB9">
            <w:pPr>
              <w:widowControl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24BB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1项</w:t>
            </w:r>
          </w:p>
        </w:tc>
      </w:tr>
    </w:tbl>
    <w:p w:rsidR="00793780" w:rsidRPr="00324BB9" w:rsidRDefault="00793780">
      <w:pPr>
        <w:ind w:firstLineChars="0" w:firstLine="0"/>
        <w:rPr>
          <w:rFonts w:ascii="宋体" w:hAnsi="宋体"/>
          <w:b/>
          <w:sz w:val="18"/>
          <w:szCs w:val="18"/>
        </w:rPr>
      </w:pPr>
      <w:bookmarkStart w:id="2" w:name="_GoBack"/>
      <w:bookmarkEnd w:id="2"/>
    </w:p>
    <w:p w:rsidR="00793780" w:rsidRPr="00324BB9" w:rsidRDefault="00793780">
      <w:pPr>
        <w:ind w:firstLineChars="0" w:firstLine="0"/>
        <w:rPr>
          <w:rFonts w:ascii="宋体" w:hAnsi="宋体"/>
          <w:b/>
          <w:sz w:val="18"/>
          <w:szCs w:val="18"/>
        </w:rPr>
      </w:pPr>
    </w:p>
    <w:p w:rsidR="00793780" w:rsidRPr="00324BB9" w:rsidRDefault="00793780">
      <w:pPr>
        <w:ind w:firstLineChars="0" w:firstLine="0"/>
        <w:rPr>
          <w:rFonts w:ascii="宋体" w:hAnsi="宋体"/>
          <w:b/>
          <w:sz w:val="18"/>
          <w:szCs w:val="18"/>
        </w:rPr>
      </w:pPr>
    </w:p>
    <w:p w:rsidR="00793780" w:rsidRPr="00324BB9" w:rsidRDefault="00793780" w:rsidP="00324BB9">
      <w:pPr>
        <w:ind w:firstLine="360"/>
        <w:rPr>
          <w:sz w:val="18"/>
          <w:szCs w:val="18"/>
        </w:rPr>
      </w:pPr>
    </w:p>
    <w:sectPr w:rsidR="00793780" w:rsidRPr="00324BB9" w:rsidSect="007937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E4" w:rsidRDefault="002403E4" w:rsidP="00593E92">
      <w:pPr>
        <w:spacing w:line="240" w:lineRule="auto"/>
        <w:ind w:firstLine="480"/>
      </w:pPr>
      <w:r>
        <w:separator/>
      </w:r>
    </w:p>
  </w:endnote>
  <w:endnote w:type="continuationSeparator" w:id="1">
    <w:p w:rsidR="002403E4" w:rsidRDefault="002403E4" w:rsidP="00593E9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92" w:rsidRDefault="00593E92" w:rsidP="00593E92">
    <w:pPr>
      <w:pStyle w:val="a0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92" w:rsidRDefault="00593E92" w:rsidP="00593E92">
    <w:pPr>
      <w:pStyle w:val="a0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92" w:rsidRDefault="00593E92" w:rsidP="00593E92">
    <w:pPr>
      <w:pStyle w:val="a0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E4" w:rsidRDefault="002403E4" w:rsidP="00593E92">
      <w:pPr>
        <w:spacing w:line="240" w:lineRule="auto"/>
        <w:ind w:firstLine="480"/>
      </w:pPr>
      <w:r>
        <w:separator/>
      </w:r>
    </w:p>
  </w:footnote>
  <w:footnote w:type="continuationSeparator" w:id="1">
    <w:p w:rsidR="002403E4" w:rsidRDefault="002403E4" w:rsidP="00593E9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92" w:rsidRDefault="00593E92" w:rsidP="00593E9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92" w:rsidRDefault="00593E92" w:rsidP="00593E9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92" w:rsidRDefault="00593E92" w:rsidP="00593E9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9A23AE"/>
    <w:rsid w:val="002403E4"/>
    <w:rsid w:val="00324BB9"/>
    <w:rsid w:val="00593E92"/>
    <w:rsid w:val="00793780"/>
    <w:rsid w:val="3D9A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93780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uiPriority w:val="99"/>
    <w:qFormat/>
    <w:rsid w:val="007937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593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593E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745</Characters>
  <Application>Microsoft Office Word</Application>
  <DocSecurity>0</DocSecurity>
  <Lines>6</Lines>
  <Paragraphs>1</Paragraphs>
  <ScaleCrop>false</ScaleCrop>
  <Company>Lenovo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2020-11-23T03:34:00Z</dcterms:created>
  <dcterms:modified xsi:type="dcterms:W3CDTF">2020-11-23T06:51:00Z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