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92" w:rsidRDefault="009900FC" w:rsidP="009900FC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成交产品</w:t>
      </w:r>
      <w:r w:rsidR="003854AC">
        <w:rPr>
          <w:rFonts w:hint="eastAsia"/>
          <w:b/>
          <w:sz w:val="36"/>
          <w:szCs w:val="36"/>
        </w:rPr>
        <w:t>分项</w:t>
      </w:r>
      <w:r w:rsidR="003854AC">
        <w:rPr>
          <w:rFonts w:hint="eastAsia"/>
          <w:b/>
          <w:sz w:val="36"/>
          <w:szCs w:val="36"/>
        </w:rPr>
        <w:t>表</w:t>
      </w:r>
    </w:p>
    <w:p w:rsidR="009900FC" w:rsidRPr="009900FC" w:rsidRDefault="009900FC" w:rsidP="009900FC">
      <w:pPr>
        <w:jc w:val="center"/>
        <w:rPr>
          <w:b/>
          <w:sz w:val="21"/>
          <w:szCs w:val="36"/>
        </w:rPr>
      </w:pPr>
    </w:p>
    <w:tbl>
      <w:tblPr>
        <w:tblW w:w="8330" w:type="dxa"/>
        <w:tblLook w:val="04A0"/>
      </w:tblPr>
      <w:tblGrid>
        <w:gridCol w:w="817"/>
        <w:gridCol w:w="1985"/>
        <w:gridCol w:w="1559"/>
        <w:gridCol w:w="3969"/>
      </w:tblGrid>
      <w:tr w:rsidR="009900FC" w:rsidTr="009900FC">
        <w:trPr>
          <w:trHeight w:val="5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针对该项目所提供的服务分项内容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数量及单位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服务提供商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bookmarkStart w:id="0" w:name="_GoBack" w:colFirst="2" w:colLast="2"/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55寸工业拼接屏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北京卓达威视科技有限公司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拼接控制器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北京卓达威视科技有限公司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LED滚字屏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北京卓达威视科技有限公司</w:t>
            </w:r>
          </w:p>
        </w:tc>
      </w:tr>
      <w:tr w:rsidR="009900FC" w:rsidTr="009900FC">
        <w:trPr>
          <w:trHeight w:val="66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混音器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北京铁三角技术开发有限公司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机架式音箱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锐顶全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媒体动力科技有限公司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电视墙框架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北京卓达威视科技有限公司</w:t>
            </w:r>
          </w:p>
        </w:tc>
      </w:tr>
      <w:tr w:rsidR="009900FC" w:rsidTr="009900FC">
        <w:trPr>
          <w:trHeight w:val="2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客户端一体机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联想（北京）有限公司</w:t>
            </w:r>
          </w:p>
        </w:tc>
      </w:tr>
      <w:tr w:rsidR="009900FC" w:rsidTr="009900FC">
        <w:trPr>
          <w:trHeight w:val="6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中心操作台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北京崇远信达科技有限公司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UPS 20KVA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广东恩亿梯电源有限公司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后备2小时电池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32节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广东恩亿梯电源有限公司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机柜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北京崇远信达科技有限公司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磁盘阵列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浙江大华技术股份有限公司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硬盘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30个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希捷科技(苏州)有限公司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网络视频解码器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浙江大华技术股份有限公司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多级视频监控管理平台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300路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浙江大华技术股份有限公司</w:t>
            </w:r>
          </w:p>
        </w:tc>
      </w:tr>
      <w:tr w:rsidR="009900FC" w:rsidTr="009900FC">
        <w:trPr>
          <w:trHeight w:val="2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操作一体机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联想（北京）有限公司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视频会议MCU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捷视飞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通科技股份有限公司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中心会场终端控制器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捷视飞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通科技股份有限公司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视频会议终端一体机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捷视飞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通科技股份有限公司</w:t>
            </w:r>
          </w:p>
        </w:tc>
      </w:tr>
      <w:tr w:rsidR="009900FC" w:rsidTr="009900FC">
        <w:trPr>
          <w:trHeight w:val="5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会议数字音频处理器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锐顶全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媒体动力科技有限公司</w:t>
            </w:r>
          </w:p>
        </w:tc>
      </w:tr>
      <w:tr w:rsidR="009900FC" w:rsidTr="009900FC">
        <w:trPr>
          <w:trHeight w:val="2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千兆视频会议交换机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华为技术有限公司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全频声学音箱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hyperlink r:id="rId7" w:tgtFrame="_blank" w:history="1">
              <w:r>
                <w:rPr>
                  <w:rFonts w:hint="eastAsia"/>
                  <w:color w:val="000000"/>
                  <w:sz w:val="21"/>
                  <w:szCs w:val="21"/>
                </w:rPr>
                <w:t>深圳市中投传媒有限公司</w:t>
              </w:r>
            </w:hyperlink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省级发射机自动监控软件平台升级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北京崇远信达科技有限公司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省级音频慢录监测软件包升级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北京崇远信达科技有限公司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省级防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错播防插播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报警平台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北京崇远信达科技有限公司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省级运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维管理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综合软件模块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北京崇远信达科技有限公司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手机APP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北京崇远信达科技有限公司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云平台租赁服务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北京崇远信达科技有限公司</w:t>
            </w:r>
          </w:p>
        </w:tc>
      </w:tr>
      <w:tr w:rsidR="009900FC" w:rsidTr="009900FC">
        <w:trPr>
          <w:trHeight w:val="2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服务器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戴尔（中国）有限公司</w:t>
            </w:r>
          </w:p>
        </w:tc>
      </w:tr>
      <w:tr w:rsidR="009900FC" w:rsidTr="009900FC">
        <w:trPr>
          <w:trHeight w:val="2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48口千兆交换机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华为技术有限公司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边界防护系统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北京江民新科技术有限公司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集团防病毒软件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北京江民新科技术有限公司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防火墙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北京安盟信息技术股份有限公司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安全网闸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北京安盟信息技术股份有限公司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安装辅料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北京崇远信达科技有限公司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运输保险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北京崇远信达科技有限公司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设备安装调试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北京崇远信达科技有限公司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25个台站数据上传及综合调测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北京崇远信达科技有限公司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驻场服务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北京崇远信达科技有限公司</w:t>
            </w:r>
          </w:p>
        </w:tc>
      </w:tr>
      <w:tr w:rsidR="009900FC" w:rsidTr="009900FC">
        <w:trPr>
          <w:trHeight w:val="5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25台站网络租赁（20M）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FC" w:rsidRDefault="009900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北京崇远信达科技有限公司</w:t>
            </w:r>
          </w:p>
        </w:tc>
      </w:tr>
      <w:bookmarkEnd w:id="0"/>
    </w:tbl>
    <w:p w:rsidR="00C91892" w:rsidRDefault="00C91892" w:rsidP="009900FC">
      <w:pPr>
        <w:spacing w:afterLines="50"/>
        <w:rPr>
          <w:b/>
        </w:rPr>
      </w:pPr>
    </w:p>
    <w:sectPr w:rsidR="00C91892" w:rsidSect="00C91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4AC" w:rsidRDefault="003854AC" w:rsidP="009900FC">
      <w:r>
        <w:separator/>
      </w:r>
    </w:p>
  </w:endnote>
  <w:endnote w:type="continuationSeparator" w:id="0">
    <w:p w:rsidR="003854AC" w:rsidRDefault="003854AC" w:rsidP="0099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4AC" w:rsidRDefault="003854AC" w:rsidP="009900FC">
      <w:r>
        <w:separator/>
      </w:r>
    </w:p>
  </w:footnote>
  <w:footnote w:type="continuationSeparator" w:id="0">
    <w:p w:rsidR="003854AC" w:rsidRDefault="003854AC" w:rsidP="009900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C6D"/>
    <w:rsid w:val="00126932"/>
    <w:rsid w:val="00252F13"/>
    <w:rsid w:val="00364033"/>
    <w:rsid w:val="003854AC"/>
    <w:rsid w:val="00797EBE"/>
    <w:rsid w:val="009900FC"/>
    <w:rsid w:val="00A83DA7"/>
    <w:rsid w:val="00C57A0E"/>
    <w:rsid w:val="00C91892"/>
    <w:rsid w:val="00F94C6D"/>
    <w:rsid w:val="6F18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92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9189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189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189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91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tnet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 mingzhi</dc:creator>
  <cp:lastModifiedBy>gc</cp:lastModifiedBy>
  <cp:revision>2</cp:revision>
  <cp:lastPrinted>2020-10-16T09:12:00Z</cp:lastPrinted>
  <dcterms:created xsi:type="dcterms:W3CDTF">2020-10-16T09:17:00Z</dcterms:created>
  <dcterms:modified xsi:type="dcterms:W3CDTF">2020-10-16T09:17:00Z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