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color w:val="000000"/>
          <w:kern w:val="0"/>
          <w:sz w:val="84"/>
          <w:szCs w:val="84"/>
          <w:lang w:val="zh-CN"/>
        </w:rPr>
      </w:pPr>
    </w:p>
    <w:p>
      <w:pPr>
        <w:autoSpaceDE w:val="0"/>
        <w:autoSpaceDN w:val="0"/>
        <w:adjustRightInd w:val="0"/>
        <w:spacing w:line="360" w:lineRule="auto"/>
        <w:jc w:val="center"/>
        <w:rPr>
          <w:rFonts w:hint="eastAsia" w:ascii="宋体" w:hAnsi="宋体" w:cs="宋体"/>
          <w:b/>
          <w:bCs/>
          <w:color w:val="000000"/>
          <w:kern w:val="0"/>
          <w:sz w:val="84"/>
          <w:szCs w:val="84"/>
          <w:lang w:val="zh-CN"/>
        </w:rPr>
      </w:pPr>
    </w:p>
    <w:p>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采购项目编号：</w:t>
      </w:r>
      <w:r>
        <w:rPr>
          <w:rFonts w:hint="eastAsia" w:ascii="宋体" w:hAnsi="宋体" w:cs="宋体"/>
          <w:b/>
          <w:bCs/>
          <w:color w:val="000000"/>
          <w:kern w:val="0"/>
          <w:sz w:val="36"/>
          <w:szCs w:val="36"/>
          <w:lang w:val="en-US" w:eastAsia="zh-CN"/>
        </w:rPr>
        <w:t>陕西兴正公招（货物）2020-006</w:t>
      </w:r>
    </w:p>
    <w:p>
      <w:pPr>
        <w:autoSpaceDE w:val="0"/>
        <w:autoSpaceDN w:val="0"/>
        <w:adjustRightInd w:val="0"/>
        <w:spacing w:line="360" w:lineRule="auto"/>
        <w:jc w:val="left"/>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采购项目名称：天峻县农牧水利和扶贫开发局农业</w:t>
      </w:r>
    </w:p>
    <w:p>
      <w:pPr>
        <w:autoSpaceDE w:val="0"/>
        <w:autoSpaceDN w:val="0"/>
        <w:adjustRightInd w:val="0"/>
        <w:spacing w:line="360" w:lineRule="auto"/>
        <w:ind w:firstLine="2530" w:firstLineChars="700"/>
        <w:jc w:val="left"/>
        <w:rPr>
          <w:rFonts w:hint="eastAsia" w:ascii="宋体" w:hAnsi="宋体" w:cs="宋体"/>
          <w:b/>
          <w:bCs/>
          <w:color w:val="000000"/>
          <w:kern w:val="0"/>
          <w:sz w:val="36"/>
          <w:szCs w:val="36"/>
          <w:lang w:val="en-US" w:eastAsia="zh-CN"/>
        </w:rPr>
      </w:pPr>
      <w:r>
        <w:rPr>
          <w:rFonts w:hint="eastAsia" w:ascii="宋体" w:hAnsi="宋体" w:cs="宋体"/>
          <w:b/>
          <w:bCs/>
          <w:color w:val="000000"/>
          <w:kern w:val="0"/>
          <w:sz w:val="36"/>
          <w:szCs w:val="36"/>
          <w:lang w:val="zh-CN"/>
        </w:rPr>
        <w:t>园区设备采购项目</w:t>
      </w:r>
    </w:p>
    <w:p>
      <w:pPr>
        <w:autoSpaceDE w:val="0"/>
        <w:autoSpaceDN w:val="0"/>
        <w:adjustRightInd w:val="0"/>
        <w:spacing w:line="360" w:lineRule="auto"/>
        <w:jc w:val="left"/>
        <w:rPr>
          <w:rFonts w:hint="eastAsia" w:ascii="宋体" w:hAnsi="宋体" w:eastAsia="宋体" w:cs="宋体"/>
          <w:b/>
          <w:bCs/>
          <w:color w:val="000000"/>
          <w:kern w:val="0"/>
          <w:sz w:val="36"/>
          <w:szCs w:val="36"/>
          <w:lang w:val="en-US" w:eastAsia="zh-CN"/>
        </w:rPr>
      </w:pPr>
      <w:r>
        <w:rPr>
          <w:rFonts w:hint="eastAsia" w:ascii="宋体" w:hAnsi="宋体" w:cs="宋体"/>
          <w:b/>
          <w:bCs/>
          <w:color w:val="000000"/>
          <w:kern w:val="0"/>
          <w:sz w:val="36"/>
          <w:szCs w:val="36"/>
          <w:lang w:val="zh-CN"/>
        </w:rPr>
        <w:t>采购人：</w:t>
      </w:r>
      <w:r>
        <w:rPr>
          <w:rFonts w:hint="eastAsia" w:ascii="宋体" w:hAnsi="宋体" w:cs="宋体"/>
          <w:b/>
          <w:bCs/>
          <w:color w:val="000000"/>
          <w:kern w:val="0"/>
          <w:sz w:val="36"/>
          <w:szCs w:val="36"/>
          <w:lang w:val="en-US" w:eastAsia="zh-CN"/>
        </w:rPr>
        <w:t>天峻县农牧水利和扶贫开发局</w:t>
      </w: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left"/>
        <w:rPr>
          <w:rFonts w:hint="eastAsia" w:ascii="宋体" w:hAnsi="宋体" w:cs="宋体"/>
          <w:b/>
          <w:bCs/>
          <w:color w:val="000000"/>
          <w:kern w:val="0"/>
          <w:sz w:val="36"/>
          <w:szCs w:val="36"/>
        </w:rPr>
      </w:pPr>
    </w:p>
    <w:p>
      <w:pPr>
        <w:autoSpaceDE w:val="0"/>
        <w:autoSpaceDN w:val="0"/>
        <w:adjustRightInd w:val="0"/>
        <w:spacing w:line="360" w:lineRule="auto"/>
        <w:jc w:val="center"/>
        <w:rPr>
          <w:rFonts w:hint="eastAsia" w:ascii="宋体" w:hAnsi="宋体" w:cs="宋体"/>
          <w:b/>
          <w:bCs/>
          <w:color w:val="000000"/>
          <w:kern w:val="0"/>
          <w:sz w:val="36"/>
          <w:szCs w:val="36"/>
          <w:lang w:val="zh-CN" w:eastAsia="zh-CN"/>
        </w:rPr>
      </w:pPr>
      <w:r>
        <w:rPr>
          <w:rFonts w:hint="eastAsia" w:ascii="宋体" w:hAnsi="宋体" w:cs="宋体"/>
          <w:b/>
          <w:bCs/>
          <w:color w:val="000000"/>
          <w:kern w:val="0"/>
          <w:sz w:val="36"/>
          <w:szCs w:val="36"/>
          <w:lang w:val="zh-CN"/>
        </w:rPr>
        <w:t>采购代理机构：</w:t>
      </w:r>
      <w:r>
        <w:rPr>
          <w:rFonts w:hint="eastAsia" w:ascii="宋体" w:hAnsi="宋体" w:cs="宋体"/>
          <w:b/>
          <w:bCs/>
          <w:color w:val="000000"/>
          <w:kern w:val="0"/>
          <w:sz w:val="36"/>
          <w:szCs w:val="36"/>
          <w:lang w:val="zh-CN" w:eastAsia="zh-CN"/>
        </w:rPr>
        <w:t>陕西兴正工程造价咨询有限公司</w:t>
      </w:r>
    </w:p>
    <w:p>
      <w:pPr>
        <w:autoSpaceDE w:val="0"/>
        <w:autoSpaceDN w:val="0"/>
        <w:adjustRightInd w:val="0"/>
        <w:spacing w:line="360" w:lineRule="auto"/>
        <w:jc w:val="center"/>
        <w:rPr>
          <w:rFonts w:hint="eastAsia" w:ascii="宋体" w:hAnsi="宋体" w:cs="宋体"/>
          <w:b/>
          <w:bCs/>
          <w:color w:val="000000"/>
          <w:kern w:val="0"/>
          <w:sz w:val="36"/>
          <w:szCs w:val="36"/>
          <w:lang w:val="zh-CN" w:eastAsia="zh-CN"/>
        </w:rPr>
      </w:pPr>
      <w:r>
        <w:rPr>
          <w:rFonts w:hint="eastAsia" w:ascii="宋体" w:hAnsi="宋体" w:cs="宋体"/>
          <w:b/>
          <w:bCs/>
          <w:color w:val="000000"/>
          <w:kern w:val="0"/>
          <w:sz w:val="36"/>
          <w:szCs w:val="36"/>
          <w:lang w:val="zh-CN" w:eastAsia="zh-CN"/>
        </w:rPr>
        <w:t>20</w:t>
      </w:r>
      <w:r>
        <w:rPr>
          <w:rFonts w:hint="eastAsia" w:ascii="宋体" w:hAnsi="宋体" w:cs="宋体"/>
          <w:b/>
          <w:bCs/>
          <w:color w:val="000000"/>
          <w:kern w:val="0"/>
          <w:sz w:val="36"/>
          <w:szCs w:val="36"/>
          <w:lang w:val="en-US" w:eastAsia="zh-CN"/>
        </w:rPr>
        <w:t>20</w:t>
      </w:r>
      <w:r>
        <w:rPr>
          <w:rFonts w:hint="eastAsia" w:ascii="宋体" w:hAnsi="宋体" w:cs="宋体"/>
          <w:b/>
          <w:bCs/>
          <w:color w:val="000000"/>
          <w:kern w:val="0"/>
          <w:sz w:val="36"/>
          <w:szCs w:val="36"/>
          <w:lang w:val="zh-CN" w:eastAsia="zh-CN"/>
        </w:rPr>
        <w:t>年</w:t>
      </w:r>
      <w:r>
        <w:rPr>
          <w:rFonts w:hint="eastAsia" w:ascii="宋体" w:hAnsi="宋体" w:cs="宋体"/>
          <w:b/>
          <w:bCs/>
          <w:color w:val="000000"/>
          <w:kern w:val="0"/>
          <w:sz w:val="36"/>
          <w:szCs w:val="36"/>
          <w:lang w:val="en-US" w:eastAsia="zh-CN"/>
        </w:rPr>
        <w:t>03</w:t>
      </w:r>
      <w:r>
        <w:rPr>
          <w:rFonts w:hint="eastAsia" w:ascii="宋体" w:hAnsi="宋体" w:cs="宋体"/>
          <w:b/>
          <w:bCs/>
          <w:color w:val="000000"/>
          <w:kern w:val="0"/>
          <w:sz w:val="36"/>
          <w:szCs w:val="36"/>
          <w:lang w:val="zh-CN" w:eastAsia="zh-CN"/>
        </w:rPr>
        <w:t>月</w:t>
      </w: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br w:type="page"/>
      </w:r>
      <w:r>
        <w:rPr>
          <w:rFonts w:hint="eastAsia" w:ascii="宋体" w:hAnsi="宋体" w:cs="宋体"/>
          <w:b/>
          <w:color w:val="000000"/>
          <w:sz w:val="40"/>
          <w:szCs w:val="30"/>
        </w:rPr>
        <w:t>目  录</w:t>
      </w:r>
    </w:p>
    <w:p>
      <w:pPr>
        <w:pStyle w:val="12"/>
        <w:tabs>
          <w:tab w:val="right" w:leader="dot" w:pos="8243"/>
        </w:tabs>
        <w:rPr>
          <w:b w:val="0"/>
          <w:bCs w:val="0"/>
        </w:rPr>
      </w:pPr>
      <w:r>
        <w:rPr>
          <w:rFonts w:hint="eastAsia" w:ascii="宋体" w:hAnsi="宋体" w:cs="宋体"/>
          <w:b w:val="0"/>
          <w:bCs w:val="0"/>
          <w:color w:val="000000"/>
          <w:kern w:val="0"/>
          <w:szCs w:val="24"/>
        </w:rPr>
        <w:fldChar w:fldCharType="begin"/>
      </w:r>
      <w:r>
        <w:rPr>
          <w:rStyle w:val="19"/>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 w:val="0"/>
          <w:bCs w:val="0"/>
          <w:color w:val="000000"/>
          <w:kern w:val="0"/>
          <w:szCs w:val="24"/>
        </w:rPr>
        <w:fldChar w:fldCharType="begin"/>
      </w:r>
      <w:r>
        <w:rPr>
          <w:rFonts w:hint="eastAsia" w:ascii="宋体" w:hAnsi="宋体" w:cs="宋体"/>
          <w:b w:val="0"/>
          <w:bCs w:val="0"/>
          <w:kern w:val="0"/>
          <w:szCs w:val="24"/>
        </w:rPr>
        <w:instrText xml:space="preserve"> HYPERLINK \l _Toc23377 </w:instrText>
      </w:r>
      <w:r>
        <w:rPr>
          <w:rFonts w:hint="eastAsia" w:ascii="宋体" w:hAnsi="宋体" w:cs="宋体"/>
          <w:b w:val="0"/>
          <w:bCs w:val="0"/>
          <w:kern w:val="0"/>
          <w:szCs w:val="24"/>
        </w:rPr>
        <w:fldChar w:fldCharType="separate"/>
      </w:r>
      <w:r>
        <w:rPr>
          <w:rFonts w:hint="eastAsia" w:ascii="宋体" w:hAnsi="宋体" w:cs="宋体"/>
          <w:b w:val="0"/>
          <w:bCs w:val="0"/>
          <w:szCs w:val="36"/>
          <w:lang w:val="zh-CN"/>
        </w:rPr>
        <w:t>第一部分  投标邀请</w:t>
      </w:r>
      <w:r>
        <w:rPr>
          <w:b w:val="0"/>
          <w:bCs w:val="0"/>
        </w:rPr>
        <w:tab/>
      </w:r>
      <w:r>
        <w:rPr>
          <w:b w:val="0"/>
          <w:bCs w:val="0"/>
        </w:rPr>
        <w:fldChar w:fldCharType="begin"/>
      </w:r>
      <w:r>
        <w:rPr>
          <w:b w:val="0"/>
          <w:bCs w:val="0"/>
        </w:rPr>
        <w:instrText xml:space="preserve"> PAGEREF _Toc23377 </w:instrText>
      </w:r>
      <w:r>
        <w:rPr>
          <w:b w:val="0"/>
          <w:bCs w:val="0"/>
        </w:rPr>
        <w:fldChar w:fldCharType="separate"/>
      </w:r>
      <w:r>
        <w:rPr>
          <w:b w:val="0"/>
          <w:bCs w:val="0"/>
        </w:rPr>
        <w:t>5</w:t>
      </w:r>
      <w:r>
        <w:rPr>
          <w:b w:val="0"/>
          <w:bCs w:val="0"/>
        </w:rPr>
        <w:fldChar w:fldCharType="end"/>
      </w:r>
      <w:r>
        <w:rPr>
          <w:rFonts w:hint="eastAsia" w:ascii="宋体" w:hAnsi="宋体" w:cs="宋体"/>
          <w:b w:val="0"/>
          <w:bCs w:val="0"/>
          <w:color w:val="000000"/>
          <w:kern w:val="0"/>
          <w:szCs w:val="24"/>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_Toc3001 </w:instrText>
      </w:r>
      <w:r>
        <w:rPr>
          <w:rFonts w:hint="eastAsia" w:ascii="宋体" w:hAnsi="宋体" w:cs="宋体"/>
          <w:b w:val="0"/>
          <w:bCs w:val="0"/>
        </w:rPr>
        <w:fldChar w:fldCharType="separate"/>
      </w:r>
      <w:r>
        <w:rPr>
          <w:rFonts w:hint="eastAsia" w:ascii="宋体" w:hAnsi="宋体" w:cs="宋体"/>
          <w:b w:val="0"/>
          <w:bCs w:val="0"/>
          <w:szCs w:val="36"/>
          <w:lang w:val="zh-CN"/>
        </w:rPr>
        <w:t>第二部分  投标人须知</w:t>
      </w:r>
      <w:r>
        <w:rPr>
          <w:b w:val="0"/>
          <w:bCs w:val="0"/>
        </w:rPr>
        <w:tab/>
      </w:r>
      <w:r>
        <w:rPr>
          <w:b w:val="0"/>
          <w:bCs w:val="0"/>
        </w:rPr>
        <w:fldChar w:fldCharType="begin"/>
      </w:r>
      <w:r>
        <w:rPr>
          <w:b w:val="0"/>
          <w:bCs w:val="0"/>
        </w:rPr>
        <w:instrText xml:space="preserve"> PAGEREF _Toc3001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_Toc2391 </w:instrText>
      </w:r>
      <w:r>
        <w:rPr>
          <w:rFonts w:hint="eastAsia" w:ascii="宋体" w:hAnsi="宋体" w:cs="宋体"/>
          <w:b w:val="0"/>
          <w:bCs w:val="0"/>
        </w:rPr>
        <w:fldChar w:fldCharType="separate"/>
      </w:r>
      <w:r>
        <w:rPr>
          <w:rFonts w:hint="eastAsia" w:ascii="宋体" w:hAnsi="宋体" w:cs="宋体"/>
          <w:b w:val="0"/>
          <w:bCs w:val="0"/>
          <w:lang w:val="zh-CN"/>
        </w:rPr>
        <w:t>一、说明</w:t>
      </w:r>
      <w:r>
        <w:rPr>
          <w:b w:val="0"/>
          <w:bCs w:val="0"/>
        </w:rPr>
        <w:tab/>
      </w:r>
      <w:r>
        <w:rPr>
          <w:b w:val="0"/>
          <w:bCs w:val="0"/>
        </w:rPr>
        <w:fldChar w:fldCharType="begin"/>
      </w:r>
      <w:r>
        <w:rPr>
          <w:b w:val="0"/>
          <w:bCs w:val="0"/>
        </w:rPr>
        <w:instrText xml:space="preserve"> PAGEREF _Toc2391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_Toc13356 </w:instrText>
      </w:r>
      <w:r>
        <w:rPr>
          <w:rFonts w:hint="eastAsia" w:ascii="宋体" w:hAnsi="宋体" w:cs="宋体"/>
          <w:b w:val="0"/>
          <w:bCs w:val="0"/>
        </w:rPr>
        <w:fldChar w:fldCharType="separate"/>
      </w:r>
      <w:r>
        <w:rPr>
          <w:rFonts w:hint="eastAsia" w:ascii="宋体" w:hAnsi="宋体" w:cs="宋体"/>
          <w:b w:val="0"/>
          <w:bCs w:val="0"/>
          <w:szCs w:val="28"/>
          <w:lang w:val="zh-CN"/>
        </w:rPr>
        <w:t>1.适用范围</w:t>
      </w:r>
      <w:r>
        <w:rPr>
          <w:b w:val="0"/>
          <w:bCs w:val="0"/>
        </w:rPr>
        <w:tab/>
      </w:r>
      <w:r>
        <w:rPr>
          <w:b w:val="0"/>
          <w:bCs w:val="0"/>
        </w:rPr>
        <w:fldChar w:fldCharType="begin"/>
      </w:r>
      <w:r>
        <w:rPr>
          <w:b w:val="0"/>
          <w:bCs w:val="0"/>
        </w:rPr>
        <w:instrText xml:space="preserve"> PAGEREF _Toc13356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_Toc6166 </w:instrText>
      </w:r>
      <w:r>
        <w:rPr>
          <w:rFonts w:hint="eastAsia" w:ascii="宋体" w:hAnsi="宋体" w:cs="宋体"/>
          <w:b w:val="0"/>
          <w:bCs w:val="0"/>
        </w:rPr>
        <w:fldChar w:fldCharType="separate"/>
      </w:r>
      <w:r>
        <w:rPr>
          <w:rFonts w:hint="eastAsia" w:ascii="宋体" w:hAnsi="宋体" w:cs="宋体"/>
          <w:b w:val="0"/>
          <w:bCs w:val="0"/>
          <w:szCs w:val="28"/>
          <w:lang w:val="zh-CN"/>
        </w:rPr>
        <w:t>2.采购方式、合格的投标人</w:t>
      </w:r>
      <w:r>
        <w:rPr>
          <w:b w:val="0"/>
          <w:bCs w:val="0"/>
        </w:rPr>
        <w:tab/>
      </w:r>
      <w:r>
        <w:rPr>
          <w:b w:val="0"/>
          <w:bCs w:val="0"/>
        </w:rPr>
        <w:fldChar w:fldCharType="begin"/>
      </w:r>
      <w:r>
        <w:rPr>
          <w:b w:val="0"/>
          <w:bCs w:val="0"/>
        </w:rPr>
        <w:instrText xml:space="preserve"> PAGEREF _Toc6166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_Toc4301 </w:instrText>
      </w:r>
      <w:r>
        <w:rPr>
          <w:rFonts w:hint="eastAsia" w:ascii="宋体" w:hAnsi="宋体" w:cs="宋体"/>
          <w:b w:val="0"/>
          <w:bCs w:val="0"/>
        </w:rPr>
        <w:fldChar w:fldCharType="separate"/>
      </w:r>
      <w:r>
        <w:rPr>
          <w:rFonts w:hint="eastAsia" w:ascii="宋体" w:hAnsi="宋体" w:cs="宋体"/>
          <w:b w:val="0"/>
          <w:bCs w:val="0"/>
          <w:szCs w:val="28"/>
          <w:lang w:val="zh-CN"/>
        </w:rPr>
        <w:t>3.投标费用</w:t>
      </w:r>
      <w:r>
        <w:rPr>
          <w:b w:val="0"/>
          <w:bCs w:val="0"/>
        </w:rPr>
        <w:tab/>
      </w:r>
      <w:r>
        <w:rPr>
          <w:b w:val="0"/>
          <w:bCs w:val="0"/>
        </w:rPr>
        <w:fldChar w:fldCharType="begin"/>
      </w:r>
      <w:r>
        <w:rPr>
          <w:b w:val="0"/>
          <w:bCs w:val="0"/>
        </w:rPr>
        <w:instrText xml:space="preserve"> PAGEREF _Toc4301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_Toc1078 </w:instrText>
      </w:r>
      <w:r>
        <w:rPr>
          <w:rFonts w:hint="eastAsia" w:ascii="宋体" w:hAnsi="宋体" w:cs="宋体"/>
          <w:b w:val="0"/>
          <w:bCs w:val="0"/>
        </w:rPr>
        <w:fldChar w:fldCharType="separate"/>
      </w:r>
      <w:r>
        <w:rPr>
          <w:rFonts w:hint="eastAsia" w:ascii="宋体" w:hAnsi="宋体" w:cs="宋体"/>
          <w:b w:val="0"/>
          <w:bCs w:val="0"/>
          <w:lang w:val="zh-CN"/>
        </w:rPr>
        <w:t>二、招标文件说明</w:t>
      </w:r>
      <w:r>
        <w:rPr>
          <w:b w:val="0"/>
          <w:bCs w:val="0"/>
        </w:rPr>
        <w:tab/>
      </w:r>
      <w:r>
        <w:rPr>
          <w:b w:val="0"/>
          <w:bCs w:val="0"/>
        </w:rPr>
        <w:fldChar w:fldCharType="begin"/>
      </w:r>
      <w:r>
        <w:rPr>
          <w:b w:val="0"/>
          <w:bCs w:val="0"/>
        </w:rPr>
        <w:instrText xml:space="preserve"> PAGEREF _Toc1078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_Toc28801 </w:instrText>
      </w:r>
      <w:r>
        <w:rPr>
          <w:rFonts w:hint="eastAsia" w:ascii="宋体" w:hAnsi="宋体" w:cs="宋体"/>
          <w:b w:val="0"/>
          <w:bCs w:val="0"/>
        </w:rPr>
        <w:fldChar w:fldCharType="separate"/>
      </w:r>
      <w:r>
        <w:rPr>
          <w:rFonts w:hint="eastAsia" w:ascii="宋体" w:hAnsi="宋体" w:cs="宋体"/>
          <w:b w:val="0"/>
          <w:bCs w:val="0"/>
          <w:szCs w:val="28"/>
          <w:lang w:val="zh-CN"/>
        </w:rPr>
        <w:t>4.招标文件的构成</w:t>
      </w:r>
      <w:r>
        <w:rPr>
          <w:b w:val="0"/>
          <w:bCs w:val="0"/>
        </w:rPr>
        <w:tab/>
      </w:r>
      <w:r>
        <w:rPr>
          <w:b w:val="0"/>
          <w:bCs w:val="0"/>
        </w:rPr>
        <w:fldChar w:fldCharType="begin"/>
      </w:r>
      <w:r>
        <w:rPr>
          <w:b w:val="0"/>
          <w:bCs w:val="0"/>
        </w:rPr>
        <w:instrText xml:space="preserve"> PAGEREF _Toc28801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_Toc31357 </w:instrText>
      </w:r>
      <w:r>
        <w:rPr>
          <w:rFonts w:hint="eastAsia" w:ascii="宋体" w:hAnsi="宋体" w:cs="宋体"/>
          <w:b w:val="0"/>
          <w:bCs w:val="0"/>
        </w:rPr>
        <w:fldChar w:fldCharType="separate"/>
      </w:r>
      <w:r>
        <w:rPr>
          <w:rFonts w:hint="eastAsia" w:ascii="宋体" w:hAnsi="宋体" w:cs="宋体"/>
          <w:b w:val="0"/>
          <w:bCs w:val="0"/>
          <w:szCs w:val="28"/>
          <w:lang w:val="zh-CN"/>
        </w:rPr>
        <w:t>5.招标文件、采购活动和中标结果的质疑</w:t>
      </w:r>
      <w:r>
        <w:rPr>
          <w:b w:val="0"/>
          <w:bCs w:val="0"/>
        </w:rPr>
        <w:tab/>
      </w:r>
      <w:r>
        <w:rPr>
          <w:b w:val="0"/>
          <w:bCs w:val="0"/>
        </w:rPr>
        <w:fldChar w:fldCharType="begin"/>
      </w:r>
      <w:r>
        <w:rPr>
          <w:b w:val="0"/>
          <w:bCs w:val="0"/>
        </w:rPr>
        <w:instrText xml:space="preserve"> PAGEREF _Toc31357 </w:instrText>
      </w:r>
      <w:r>
        <w:rPr>
          <w:b w:val="0"/>
          <w:bCs w:val="0"/>
        </w:rPr>
        <w:fldChar w:fldCharType="separate"/>
      </w:r>
      <w:r>
        <w:rPr>
          <w:b w:val="0"/>
          <w:bCs w:val="0"/>
        </w:rPr>
        <w:t>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_Toc18590 </w:instrText>
      </w:r>
      <w:r>
        <w:rPr>
          <w:rFonts w:hint="eastAsia" w:ascii="宋体" w:hAnsi="宋体" w:cs="宋体"/>
          <w:b w:val="0"/>
          <w:bCs w:val="0"/>
        </w:rPr>
        <w:fldChar w:fldCharType="separate"/>
      </w:r>
      <w:r>
        <w:rPr>
          <w:rFonts w:hint="eastAsia" w:ascii="宋体" w:hAnsi="宋体" w:cs="宋体"/>
          <w:b w:val="0"/>
          <w:bCs w:val="0"/>
          <w:szCs w:val="28"/>
          <w:lang w:val="zh-CN"/>
        </w:rPr>
        <w:t>6.招标文件的澄清或修改</w:t>
      </w:r>
      <w:r>
        <w:rPr>
          <w:b w:val="0"/>
          <w:bCs w:val="0"/>
        </w:rPr>
        <w:tab/>
      </w:r>
      <w:r>
        <w:rPr>
          <w:b w:val="0"/>
          <w:bCs w:val="0"/>
        </w:rPr>
        <w:fldChar w:fldCharType="begin"/>
      </w:r>
      <w:r>
        <w:rPr>
          <w:b w:val="0"/>
          <w:bCs w:val="0"/>
        </w:rPr>
        <w:instrText xml:space="preserve"> PAGEREF _Toc18590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_Toc20462 </w:instrText>
      </w:r>
      <w:r>
        <w:rPr>
          <w:rFonts w:hint="eastAsia" w:ascii="宋体" w:hAnsi="宋体" w:cs="宋体"/>
          <w:b w:val="0"/>
          <w:bCs w:val="0"/>
        </w:rPr>
        <w:fldChar w:fldCharType="separate"/>
      </w:r>
      <w:r>
        <w:rPr>
          <w:rFonts w:hint="eastAsia" w:ascii="宋体" w:hAnsi="宋体" w:cs="宋体"/>
          <w:b w:val="0"/>
          <w:bCs w:val="0"/>
          <w:lang w:val="zh-CN"/>
        </w:rPr>
        <w:t>三、投标文件的编制</w:t>
      </w:r>
      <w:r>
        <w:rPr>
          <w:b w:val="0"/>
          <w:bCs w:val="0"/>
        </w:rPr>
        <w:tab/>
      </w:r>
      <w:r>
        <w:rPr>
          <w:b w:val="0"/>
          <w:bCs w:val="0"/>
        </w:rPr>
        <w:fldChar w:fldCharType="begin"/>
      </w:r>
      <w:r>
        <w:rPr>
          <w:b w:val="0"/>
          <w:bCs w:val="0"/>
        </w:rPr>
        <w:instrText xml:space="preserve"> PAGEREF _Toc20462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_Toc790 </w:instrText>
      </w:r>
      <w:r>
        <w:rPr>
          <w:rFonts w:hint="eastAsia" w:ascii="宋体" w:hAnsi="宋体" w:cs="宋体"/>
          <w:b w:val="0"/>
          <w:bCs w:val="0"/>
        </w:rPr>
        <w:fldChar w:fldCharType="separate"/>
      </w:r>
      <w:r>
        <w:rPr>
          <w:rFonts w:hint="eastAsia" w:ascii="宋体" w:hAnsi="宋体" w:cs="宋体"/>
          <w:b w:val="0"/>
          <w:bCs w:val="0"/>
          <w:szCs w:val="28"/>
          <w:lang w:val="zh-CN"/>
        </w:rPr>
        <w:t>7.投标文件的语言及度量衡单位</w:t>
      </w:r>
      <w:r>
        <w:rPr>
          <w:b w:val="0"/>
          <w:bCs w:val="0"/>
        </w:rPr>
        <w:tab/>
      </w:r>
      <w:r>
        <w:rPr>
          <w:b w:val="0"/>
          <w:bCs w:val="0"/>
        </w:rPr>
        <w:fldChar w:fldCharType="begin"/>
      </w:r>
      <w:r>
        <w:rPr>
          <w:b w:val="0"/>
          <w:bCs w:val="0"/>
        </w:rPr>
        <w:instrText xml:space="preserve"> PAGEREF _Toc790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_Toc29631 </w:instrText>
      </w:r>
      <w:r>
        <w:rPr>
          <w:rFonts w:hint="eastAsia" w:ascii="宋体" w:hAnsi="宋体" w:cs="宋体"/>
          <w:b w:val="0"/>
          <w:bCs w:val="0"/>
        </w:rPr>
        <w:fldChar w:fldCharType="separate"/>
      </w:r>
      <w:r>
        <w:rPr>
          <w:rFonts w:hint="eastAsia" w:ascii="宋体" w:hAnsi="宋体" w:cs="宋体"/>
          <w:b w:val="0"/>
          <w:bCs w:val="0"/>
          <w:szCs w:val="28"/>
          <w:lang w:val="zh-CN"/>
        </w:rPr>
        <w:t>8.投标报价及币种</w:t>
      </w:r>
      <w:r>
        <w:rPr>
          <w:b w:val="0"/>
          <w:bCs w:val="0"/>
        </w:rPr>
        <w:tab/>
      </w:r>
      <w:r>
        <w:rPr>
          <w:b w:val="0"/>
          <w:bCs w:val="0"/>
        </w:rPr>
        <w:fldChar w:fldCharType="begin"/>
      </w:r>
      <w:r>
        <w:rPr>
          <w:b w:val="0"/>
          <w:bCs w:val="0"/>
        </w:rPr>
        <w:instrText xml:space="preserve"> PAGEREF _Toc29631 </w:instrText>
      </w:r>
      <w:r>
        <w:rPr>
          <w:b w:val="0"/>
          <w:bCs w:val="0"/>
        </w:rPr>
        <w:fldChar w:fldCharType="separate"/>
      </w:r>
      <w:r>
        <w:rPr>
          <w:b w:val="0"/>
          <w:bCs w:val="0"/>
        </w:rPr>
        <w:t>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_Toc4884 </w:instrText>
      </w:r>
      <w:r>
        <w:rPr>
          <w:rFonts w:hint="eastAsia" w:ascii="宋体" w:hAnsi="宋体" w:cs="宋体"/>
          <w:b w:val="0"/>
          <w:bCs w:val="0"/>
        </w:rPr>
        <w:fldChar w:fldCharType="separate"/>
      </w:r>
      <w:r>
        <w:rPr>
          <w:rFonts w:hint="eastAsia" w:ascii="宋体" w:hAnsi="宋体" w:cs="宋体"/>
          <w:b w:val="0"/>
          <w:bCs w:val="0"/>
          <w:szCs w:val="28"/>
          <w:lang w:val="zh-CN"/>
        </w:rPr>
        <w:t>9.投标保证金</w:t>
      </w:r>
      <w:r>
        <w:rPr>
          <w:b w:val="0"/>
          <w:bCs w:val="0"/>
        </w:rPr>
        <w:tab/>
      </w:r>
      <w:r>
        <w:rPr>
          <w:b w:val="0"/>
          <w:bCs w:val="0"/>
        </w:rPr>
        <w:fldChar w:fldCharType="begin"/>
      </w:r>
      <w:r>
        <w:rPr>
          <w:b w:val="0"/>
          <w:bCs w:val="0"/>
        </w:rPr>
        <w:instrText xml:space="preserve"> PAGEREF _Toc4884 </w:instrText>
      </w:r>
      <w:r>
        <w:rPr>
          <w:b w:val="0"/>
          <w:bCs w:val="0"/>
        </w:rPr>
        <w:fldChar w:fldCharType="separate"/>
      </w:r>
      <w:r>
        <w:rPr>
          <w:b w:val="0"/>
          <w:bCs w:val="0"/>
        </w:rPr>
        <w:t>10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_Toc29206 </w:instrText>
      </w:r>
      <w:r>
        <w:rPr>
          <w:rFonts w:hint="eastAsia" w:ascii="宋体" w:hAnsi="宋体" w:cs="宋体"/>
          <w:b w:val="0"/>
          <w:bCs w:val="0"/>
        </w:rPr>
        <w:fldChar w:fldCharType="separate"/>
      </w:r>
      <w:r>
        <w:rPr>
          <w:rFonts w:hint="eastAsia" w:ascii="宋体" w:hAnsi="宋体" w:cs="宋体"/>
          <w:b w:val="0"/>
          <w:bCs w:val="0"/>
          <w:szCs w:val="28"/>
          <w:lang w:val="zh-CN"/>
        </w:rPr>
        <w:t>10.投标有效期</w:t>
      </w:r>
      <w:r>
        <w:rPr>
          <w:b w:val="0"/>
          <w:bCs w:val="0"/>
        </w:rPr>
        <w:tab/>
      </w:r>
      <w:r>
        <w:rPr>
          <w:b w:val="0"/>
          <w:bCs w:val="0"/>
        </w:rPr>
        <w:fldChar w:fldCharType="begin"/>
      </w:r>
      <w:r>
        <w:rPr>
          <w:b w:val="0"/>
          <w:bCs w:val="0"/>
        </w:rPr>
        <w:instrText xml:space="preserve"> PAGEREF _Toc29206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_Toc11069 </w:instrText>
      </w:r>
      <w:r>
        <w:rPr>
          <w:rFonts w:hint="eastAsia" w:ascii="宋体" w:hAnsi="宋体" w:cs="宋体"/>
          <w:b w:val="0"/>
          <w:bCs w:val="0"/>
        </w:rPr>
        <w:fldChar w:fldCharType="separate"/>
      </w:r>
      <w:r>
        <w:rPr>
          <w:rFonts w:hint="eastAsia" w:ascii="宋体" w:hAnsi="宋体" w:cs="宋体"/>
          <w:b w:val="0"/>
          <w:bCs w:val="0"/>
          <w:szCs w:val="28"/>
          <w:lang w:val="zh-CN"/>
        </w:rPr>
        <w:t>11.投标文件构成</w:t>
      </w:r>
      <w:r>
        <w:rPr>
          <w:b w:val="0"/>
          <w:bCs w:val="0"/>
        </w:rPr>
        <w:tab/>
      </w:r>
      <w:r>
        <w:rPr>
          <w:b w:val="0"/>
          <w:bCs w:val="0"/>
        </w:rPr>
        <w:fldChar w:fldCharType="begin"/>
      </w:r>
      <w:r>
        <w:rPr>
          <w:b w:val="0"/>
          <w:bCs w:val="0"/>
        </w:rPr>
        <w:instrText xml:space="preserve"> PAGEREF _Toc11069 </w:instrText>
      </w:r>
      <w:r>
        <w:rPr>
          <w:b w:val="0"/>
          <w:bCs w:val="0"/>
        </w:rPr>
        <w:fldChar w:fldCharType="separate"/>
      </w:r>
      <w:r>
        <w:rPr>
          <w:b w:val="0"/>
          <w:bCs w:val="0"/>
        </w:rPr>
        <w:t>11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_Toc5558 </w:instrText>
      </w:r>
      <w:r>
        <w:rPr>
          <w:rFonts w:hint="eastAsia" w:ascii="宋体" w:hAnsi="宋体" w:cs="宋体"/>
          <w:b w:val="0"/>
          <w:bCs w:val="0"/>
        </w:rPr>
        <w:fldChar w:fldCharType="separate"/>
      </w:r>
      <w:r>
        <w:rPr>
          <w:rFonts w:hint="eastAsia" w:ascii="宋体" w:hAnsi="宋体" w:cs="宋体"/>
          <w:b w:val="0"/>
          <w:bCs w:val="0"/>
          <w:szCs w:val="28"/>
          <w:lang w:val="zh-CN"/>
        </w:rPr>
        <w:t>12.投标文件的编制要求</w:t>
      </w:r>
      <w:r>
        <w:rPr>
          <w:b w:val="0"/>
          <w:bCs w:val="0"/>
        </w:rPr>
        <w:tab/>
      </w:r>
      <w:r>
        <w:rPr>
          <w:b w:val="0"/>
          <w:bCs w:val="0"/>
        </w:rPr>
        <w:fldChar w:fldCharType="begin"/>
      </w:r>
      <w:r>
        <w:rPr>
          <w:b w:val="0"/>
          <w:bCs w:val="0"/>
        </w:rPr>
        <w:instrText xml:space="preserve"> PAGEREF _Toc5558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_Toc2865 </w:instrText>
      </w:r>
      <w:r>
        <w:rPr>
          <w:rFonts w:hint="eastAsia" w:ascii="宋体" w:hAnsi="宋体" w:cs="宋体"/>
          <w:b w:val="0"/>
          <w:bCs w:val="0"/>
        </w:rPr>
        <w:fldChar w:fldCharType="separate"/>
      </w:r>
      <w:r>
        <w:rPr>
          <w:rFonts w:hint="eastAsia" w:ascii="宋体" w:hAnsi="宋体" w:cs="宋体"/>
          <w:b w:val="0"/>
          <w:bCs w:val="0"/>
          <w:lang w:val="zh-CN"/>
        </w:rPr>
        <w:t>四、投标文件的提交</w:t>
      </w:r>
      <w:r>
        <w:rPr>
          <w:b w:val="0"/>
          <w:bCs w:val="0"/>
        </w:rPr>
        <w:tab/>
      </w:r>
      <w:r>
        <w:rPr>
          <w:b w:val="0"/>
          <w:bCs w:val="0"/>
        </w:rPr>
        <w:fldChar w:fldCharType="begin"/>
      </w:r>
      <w:r>
        <w:rPr>
          <w:b w:val="0"/>
          <w:bCs w:val="0"/>
        </w:rPr>
        <w:instrText xml:space="preserve"> PAGEREF _Toc2865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_Toc26622 </w:instrText>
      </w:r>
      <w:r>
        <w:rPr>
          <w:rFonts w:hint="eastAsia" w:ascii="宋体" w:hAnsi="宋体" w:cs="宋体"/>
          <w:b w:val="0"/>
          <w:bCs w:val="0"/>
        </w:rPr>
        <w:fldChar w:fldCharType="separate"/>
      </w:r>
      <w:r>
        <w:rPr>
          <w:rFonts w:hint="eastAsia" w:ascii="宋体" w:hAnsi="宋体" w:cs="宋体"/>
          <w:b w:val="0"/>
          <w:bCs w:val="0"/>
          <w:szCs w:val="28"/>
          <w:lang w:val="zh-CN"/>
        </w:rPr>
        <w:t>13.投标文件的密封和标记</w:t>
      </w:r>
      <w:r>
        <w:rPr>
          <w:b w:val="0"/>
          <w:bCs w:val="0"/>
        </w:rPr>
        <w:tab/>
      </w:r>
      <w:r>
        <w:rPr>
          <w:b w:val="0"/>
          <w:bCs w:val="0"/>
        </w:rPr>
        <w:fldChar w:fldCharType="begin"/>
      </w:r>
      <w:r>
        <w:rPr>
          <w:b w:val="0"/>
          <w:bCs w:val="0"/>
        </w:rPr>
        <w:instrText xml:space="preserve"> PAGEREF _Toc26622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_Toc17934 </w:instrText>
      </w:r>
      <w:r>
        <w:rPr>
          <w:rFonts w:hint="eastAsia" w:ascii="宋体" w:hAnsi="宋体" w:cs="宋体"/>
          <w:b w:val="0"/>
          <w:bCs w:val="0"/>
        </w:rPr>
        <w:fldChar w:fldCharType="separate"/>
      </w:r>
      <w:r>
        <w:rPr>
          <w:rFonts w:hint="eastAsia" w:ascii="宋体" w:hAnsi="宋体" w:cs="宋体"/>
          <w:b w:val="0"/>
          <w:bCs w:val="0"/>
          <w:szCs w:val="28"/>
          <w:lang w:val="zh-CN"/>
        </w:rPr>
        <w:t>14.提交投标文件的时间、地点、方式</w:t>
      </w:r>
      <w:r>
        <w:rPr>
          <w:b w:val="0"/>
          <w:bCs w:val="0"/>
        </w:rPr>
        <w:tab/>
      </w:r>
      <w:r>
        <w:rPr>
          <w:b w:val="0"/>
          <w:bCs w:val="0"/>
        </w:rPr>
        <w:fldChar w:fldCharType="begin"/>
      </w:r>
      <w:r>
        <w:rPr>
          <w:b w:val="0"/>
          <w:bCs w:val="0"/>
        </w:rPr>
        <w:instrText xml:space="preserve"> PAGEREF _Toc17934 </w:instrText>
      </w:r>
      <w:r>
        <w:rPr>
          <w:b w:val="0"/>
          <w:bCs w:val="0"/>
        </w:rPr>
        <w:fldChar w:fldCharType="separate"/>
      </w:r>
      <w:r>
        <w:rPr>
          <w:b w:val="0"/>
          <w:bCs w:val="0"/>
        </w:rPr>
        <w:t>12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_Toc2532 </w:instrText>
      </w:r>
      <w:r>
        <w:rPr>
          <w:rFonts w:hint="eastAsia" w:ascii="宋体" w:hAnsi="宋体" w:cs="宋体"/>
          <w:b w:val="0"/>
          <w:bCs w:val="0"/>
        </w:rPr>
        <w:fldChar w:fldCharType="separate"/>
      </w:r>
      <w:r>
        <w:rPr>
          <w:rFonts w:hint="eastAsia" w:ascii="宋体" w:hAnsi="宋体" w:cs="宋体"/>
          <w:b w:val="0"/>
          <w:bCs w:val="0"/>
          <w:szCs w:val="28"/>
          <w:lang w:val="zh-CN"/>
        </w:rPr>
        <w:t>15.投标文件的补充、修改或者撤回</w:t>
      </w:r>
      <w:r>
        <w:rPr>
          <w:b w:val="0"/>
          <w:bCs w:val="0"/>
        </w:rPr>
        <w:tab/>
      </w:r>
      <w:r>
        <w:rPr>
          <w:b w:val="0"/>
          <w:bCs w:val="0"/>
        </w:rPr>
        <w:fldChar w:fldCharType="begin"/>
      </w:r>
      <w:r>
        <w:rPr>
          <w:b w:val="0"/>
          <w:bCs w:val="0"/>
        </w:rPr>
        <w:instrText xml:space="preserve"> PAGEREF _Toc2532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_Toc12796 </w:instrText>
      </w:r>
      <w:r>
        <w:rPr>
          <w:rFonts w:hint="eastAsia" w:ascii="宋体" w:hAnsi="宋体" w:cs="宋体"/>
          <w:b w:val="0"/>
          <w:bCs w:val="0"/>
        </w:rPr>
        <w:fldChar w:fldCharType="separate"/>
      </w:r>
      <w:r>
        <w:rPr>
          <w:rFonts w:hint="eastAsia" w:ascii="宋体" w:hAnsi="宋体" w:cs="宋体"/>
          <w:b w:val="0"/>
          <w:bCs w:val="0"/>
          <w:lang w:val="zh-CN"/>
        </w:rPr>
        <w:t>五、开标</w:t>
      </w:r>
      <w:r>
        <w:rPr>
          <w:b w:val="0"/>
          <w:bCs w:val="0"/>
        </w:rPr>
        <w:tab/>
      </w:r>
      <w:r>
        <w:rPr>
          <w:b w:val="0"/>
          <w:bCs w:val="0"/>
        </w:rPr>
        <w:fldChar w:fldCharType="begin"/>
      </w:r>
      <w:r>
        <w:rPr>
          <w:b w:val="0"/>
          <w:bCs w:val="0"/>
        </w:rPr>
        <w:instrText xml:space="preserve"> PAGEREF _Toc12796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_Toc30170 </w:instrText>
      </w:r>
      <w:r>
        <w:rPr>
          <w:rFonts w:hint="eastAsia" w:ascii="宋体" w:hAnsi="宋体" w:cs="宋体"/>
          <w:b w:val="0"/>
          <w:bCs w:val="0"/>
        </w:rPr>
        <w:fldChar w:fldCharType="separate"/>
      </w:r>
      <w:r>
        <w:rPr>
          <w:rFonts w:hint="eastAsia" w:ascii="宋体" w:hAnsi="宋体" w:cs="宋体"/>
          <w:b w:val="0"/>
          <w:bCs w:val="0"/>
          <w:szCs w:val="28"/>
          <w:lang w:val="zh-CN"/>
        </w:rPr>
        <w:t>16.开标</w:t>
      </w:r>
      <w:r>
        <w:rPr>
          <w:b w:val="0"/>
          <w:bCs w:val="0"/>
        </w:rPr>
        <w:tab/>
      </w:r>
      <w:r>
        <w:rPr>
          <w:b w:val="0"/>
          <w:bCs w:val="0"/>
        </w:rPr>
        <w:fldChar w:fldCharType="begin"/>
      </w:r>
      <w:r>
        <w:rPr>
          <w:b w:val="0"/>
          <w:bCs w:val="0"/>
        </w:rPr>
        <w:instrText xml:space="preserve"> PAGEREF _Toc30170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_Toc28930 </w:instrText>
      </w:r>
      <w:r>
        <w:rPr>
          <w:rFonts w:hint="eastAsia" w:ascii="宋体" w:hAnsi="宋体" w:cs="宋体"/>
          <w:b w:val="0"/>
          <w:bCs w:val="0"/>
        </w:rPr>
        <w:fldChar w:fldCharType="separate"/>
      </w:r>
      <w:r>
        <w:rPr>
          <w:rFonts w:hint="eastAsia" w:ascii="宋体" w:hAnsi="宋体" w:cs="宋体"/>
          <w:b w:val="0"/>
          <w:bCs w:val="0"/>
          <w:kern w:val="0"/>
          <w:szCs w:val="36"/>
        </w:rPr>
        <w:t>六、资格</w:t>
      </w:r>
      <w:r>
        <w:rPr>
          <w:rFonts w:hint="eastAsia" w:ascii="宋体" w:hAnsi="宋体" w:cs="宋体"/>
          <w:b w:val="0"/>
          <w:bCs w:val="0"/>
          <w:lang w:val="zh-CN"/>
        </w:rPr>
        <w:t>审查</w:t>
      </w:r>
      <w:r>
        <w:rPr>
          <w:rFonts w:hint="eastAsia" w:ascii="宋体" w:hAnsi="宋体" w:cs="宋体"/>
          <w:b w:val="0"/>
          <w:bCs w:val="0"/>
          <w:kern w:val="0"/>
          <w:szCs w:val="36"/>
        </w:rPr>
        <w:t>程序</w:t>
      </w:r>
      <w:r>
        <w:rPr>
          <w:b w:val="0"/>
          <w:bCs w:val="0"/>
        </w:rPr>
        <w:tab/>
      </w:r>
      <w:r>
        <w:rPr>
          <w:b w:val="0"/>
          <w:bCs w:val="0"/>
        </w:rPr>
        <w:fldChar w:fldCharType="begin"/>
      </w:r>
      <w:r>
        <w:rPr>
          <w:b w:val="0"/>
          <w:bCs w:val="0"/>
        </w:rPr>
        <w:instrText xml:space="preserve"> PAGEREF _Toc28930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_Toc31159 </w:instrText>
      </w:r>
      <w:r>
        <w:rPr>
          <w:rFonts w:hint="eastAsia" w:ascii="宋体" w:hAnsi="宋体" w:cs="宋体"/>
          <w:b w:val="0"/>
          <w:bCs w:val="0"/>
        </w:rPr>
        <w:fldChar w:fldCharType="separate"/>
      </w:r>
      <w:r>
        <w:rPr>
          <w:rFonts w:hint="eastAsia" w:ascii="宋体" w:hAnsi="宋体" w:cs="宋体"/>
          <w:b w:val="0"/>
          <w:bCs w:val="0"/>
          <w:szCs w:val="28"/>
        </w:rPr>
        <w:t>17.资格审查</w:t>
      </w:r>
      <w:r>
        <w:rPr>
          <w:b w:val="0"/>
          <w:bCs w:val="0"/>
        </w:rPr>
        <w:tab/>
      </w:r>
      <w:r>
        <w:rPr>
          <w:b w:val="0"/>
          <w:bCs w:val="0"/>
        </w:rPr>
        <w:fldChar w:fldCharType="begin"/>
      </w:r>
      <w:r>
        <w:rPr>
          <w:b w:val="0"/>
          <w:bCs w:val="0"/>
        </w:rPr>
        <w:instrText xml:space="preserve"> PAGEREF _Toc31159 </w:instrText>
      </w:r>
      <w:r>
        <w:rPr>
          <w:b w:val="0"/>
          <w:bCs w:val="0"/>
        </w:rPr>
        <w:fldChar w:fldCharType="separate"/>
      </w:r>
      <w:r>
        <w:rPr>
          <w:b w:val="0"/>
          <w:bCs w:val="0"/>
        </w:rPr>
        <w:t>13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_Toc17854 </w:instrText>
      </w:r>
      <w:r>
        <w:rPr>
          <w:rFonts w:hint="eastAsia" w:ascii="宋体" w:hAnsi="宋体" w:cs="宋体"/>
          <w:b w:val="0"/>
          <w:bCs w:val="0"/>
        </w:rPr>
        <w:fldChar w:fldCharType="separate"/>
      </w:r>
      <w:r>
        <w:rPr>
          <w:rFonts w:hint="eastAsia" w:ascii="宋体" w:hAnsi="宋体" w:cs="宋体"/>
          <w:b w:val="0"/>
          <w:bCs w:val="0"/>
          <w:lang w:val="zh-CN"/>
        </w:rPr>
        <w:t>七、评审程序及方法</w:t>
      </w:r>
      <w:r>
        <w:rPr>
          <w:b w:val="0"/>
          <w:bCs w:val="0"/>
        </w:rPr>
        <w:tab/>
      </w:r>
      <w:r>
        <w:rPr>
          <w:b w:val="0"/>
          <w:bCs w:val="0"/>
        </w:rPr>
        <w:fldChar w:fldCharType="begin"/>
      </w:r>
      <w:r>
        <w:rPr>
          <w:b w:val="0"/>
          <w:bCs w:val="0"/>
        </w:rPr>
        <w:instrText xml:space="preserve"> PAGEREF _Toc17854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_Toc28962 </w:instrText>
      </w:r>
      <w:r>
        <w:rPr>
          <w:rFonts w:hint="eastAsia" w:ascii="宋体" w:hAnsi="宋体" w:cs="宋体"/>
          <w:b w:val="0"/>
          <w:bCs w:val="0"/>
        </w:rPr>
        <w:fldChar w:fldCharType="separate"/>
      </w:r>
      <w:r>
        <w:rPr>
          <w:rFonts w:hint="eastAsia" w:ascii="宋体" w:hAnsi="宋体" w:cs="宋体"/>
          <w:b w:val="0"/>
          <w:bCs w:val="0"/>
          <w:szCs w:val="28"/>
          <w:lang w:val="zh-CN"/>
        </w:rPr>
        <w:t>1</w:t>
      </w:r>
      <w:r>
        <w:rPr>
          <w:rFonts w:hint="eastAsia" w:ascii="宋体" w:hAnsi="宋体" w:cs="宋体"/>
          <w:b w:val="0"/>
          <w:bCs w:val="0"/>
          <w:szCs w:val="28"/>
        </w:rPr>
        <w:t>8</w:t>
      </w:r>
      <w:r>
        <w:rPr>
          <w:rFonts w:hint="eastAsia" w:ascii="宋体" w:hAnsi="宋体" w:cs="宋体"/>
          <w:b w:val="0"/>
          <w:bCs w:val="0"/>
          <w:szCs w:val="28"/>
          <w:lang w:val="zh-CN"/>
        </w:rPr>
        <w:t>.评标委员会</w:t>
      </w:r>
      <w:r>
        <w:rPr>
          <w:b w:val="0"/>
          <w:bCs w:val="0"/>
        </w:rPr>
        <w:tab/>
      </w:r>
      <w:r>
        <w:rPr>
          <w:b w:val="0"/>
          <w:bCs w:val="0"/>
        </w:rPr>
        <w:fldChar w:fldCharType="begin"/>
      </w:r>
      <w:r>
        <w:rPr>
          <w:b w:val="0"/>
          <w:bCs w:val="0"/>
        </w:rPr>
        <w:instrText xml:space="preserve"> PAGEREF _Toc28962 </w:instrText>
      </w:r>
      <w:r>
        <w:rPr>
          <w:b w:val="0"/>
          <w:bCs w:val="0"/>
        </w:rPr>
        <w:fldChar w:fldCharType="separate"/>
      </w:r>
      <w:r>
        <w:rPr>
          <w:b w:val="0"/>
          <w:bCs w:val="0"/>
        </w:rPr>
        <w:t>14</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_Toc15037 </w:instrText>
      </w:r>
      <w:r>
        <w:rPr>
          <w:rFonts w:hint="eastAsia" w:ascii="宋体" w:hAnsi="宋体" w:cs="宋体"/>
          <w:b w:val="0"/>
          <w:bCs w:val="0"/>
        </w:rPr>
        <w:fldChar w:fldCharType="separate"/>
      </w:r>
      <w:r>
        <w:rPr>
          <w:rFonts w:hint="eastAsia" w:ascii="宋体" w:hAnsi="宋体" w:cs="宋体"/>
          <w:b w:val="0"/>
          <w:bCs w:val="0"/>
          <w:szCs w:val="28"/>
        </w:rPr>
        <w:t>19</w:t>
      </w:r>
      <w:r>
        <w:rPr>
          <w:rFonts w:hint="eastAsia" w:ascii="宋体" w:hAnsi="宋体" w:cs="宋体"/>
          <w:b w:val="0"/>
          <w:bCs w:val="0"/>
          <w:szCs w:val="28"/>
          <w:lang w:val="zh-CN"/>
        </w:rPr>
        <w:t>.评审工作程序</w:t>
      </w:r>
      <w:r>
        <w:rPr>
          <w:b w:val="0"/>
          <w:bCs w:val="0"/>
        </w:rPr>
        <w:tab/>
      </w:r>
      <w:r>
        <w:rPr>
          <w:b w:val="0"/>
          <w:bCs w:val="0"/>
        </w:rPr>
        <w:fldChar w:fldCharType="begin"/>
      </w:r>
      <w:r>
        <w:rPr>
          <w:b w:val="0"/>
          <w:bCs w:val="0"/>
        </w:rPr>
        <w:instrText xml:space="preserve"> PAGEREF _Toc15037 </w:instrText>
      </w:r>
      <w:r>
        <w:rPr>
          <w:b w:val="0"/>
          <w:bCs w:val="0"/>
        </w:rPr>
        <w:fldChar w:fldCharType="separate"/>
      </w:r>
      <w:r>
        <w:rPr>
          <w:b w:val="0"/>
          <w:bCs w:val="0"/>
        </w:rPr>
        <w:t>16</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_Toc19467 </w:instrText>
      </w:r>
      <w:r>
        <w:rPr>
          <w:rFonts w:hint="eastAsia" w:ascii="宋体" w:hAnsi="宋体" w:cs="宋体"/>
          <w:b w:val="0"/>
          <w:bCs w:val="0"/>
        </w:rPr>
        <w:fldChar w:fldCharType="separate"/>
      </w:r>
      <w:r>
        <w:rPr>
          <w:rFonts w:hint="eastAsia" w:ascii="宋体" w:hAnsi="宋体" w:cs="宋体"/>
          <w:b w:val="0"/>
          <w:bCs w:val="0"/>
          <w:szCs w:val="28"/>
        </w:rPr>
        <w:t>20</w:t>
      </w:r>
      <w:r>
        <w:rPr>
          <w:rFonts w:hint="eastAsia" w:ascii="宋体" w:hAnsi="宋体" w:cs="宋体"/>
          <w:b w:val="0"/>
          <w:bCs w:val="0"/>
          <w:szCs w:val="28"/>
          <w:lang w:val="zh-CN"/>
        </w:rPr>
        <w:t>.评审方法和标准</w:t>
      </w:r>
      <w:r>
        <w:rPr>
          <w:b w:val="0"/>
          <w:bCs w:val="0"/>
        </w:rPr>
        <w:tab/>
      </w:r>
      <w:r>
        <w:rPr>
          <w:b w:val="0"/>
          <w:bCs w:val="0"/>
        </w:rPr>
        <w:fldChar w:fldCharType="begin"/>
      </w:r>
      <w:r>
        <w:rPr>
          <w:b w:val="0"/>
          <w:bCs w:val="0"/>
        </w:rPr>
        <w:instrText xml:space="preserve"> PAGEREF _Toc19467 </w:instrText>
      </w:r>
      <w:r>
        <w:rPr>
          <w:b w:val="0"/>
          <w:bCs w:val="0"/>
        </w:rPr>
        <w:fldChar w:fldCharType="separate"/>
      </w:r>
      <w:r>
        <w:rPr>
          <w:b w:val="0"/>
          <w:bCs w:val="0"/>
        </w:rPr>
        <w:t>18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_Toc6513 </w:instrText>
      </w:r>
      <w:r>
        <w:rPr>
          <w:rFonts w:hint="eastAsia" w:ascii="宋体" w:hAnsi="宋体" w:cs="宋体"/>
          <w:b w:val="0"/>
          <w:bCs w:val="0"/>
        </w:rPr>
        <w:fldChar w:fldCharType="separate"/>
      </w:r>
      <w:r>
        <w:rPr>
          <w:rFonts w:hint="eastAsia" w:ascii="宋体" w:hAnsi="宋体" w:cs="宋体"/>
          <w:b w:val="0"/>
          <w:bCs w:val="0"/>
          <w:lang w:val="zh-CN"/>
        </w:rPr>
        <w:t>八、中标</w:t>
      </w:r>
      <w:r>
        <w:rPr>
          <w:b w:val="0"/>
          <w:bCs w:val="0"/>
        </w:rPr>
        <w:tab/>
      </w:r>
      <w:r>
        <w:rPr>
          <w:b w:val="0"/>
          <w:bCs w:val="0"/>
        </w:rPr>
        <w:fldChar w:fldCharType="begin"/>
      </w:r>
      <w:r>
        <w:rPr>
          <w:b w:val="0"/>
          <w:bCs w:val="0"/>
        </w:rPr>
        <w:instrText xml:space="preserve"> PAGEREF _Toc6513 </w:instrText>
      </w:r>
      <w:r>
        <w:rPr>
          <w:b w:val="0"/>
          <w:bCs w:val="0"/>
        </w:rPr>
        <w:fldChar w:fldCharType="separate"/>
      </w:r>
      <w:r>
        <w:rPr>
          <w:b w:val="0"/>
          <w:bCs w:val="0"/>
        </w:rPr>
        <w:t>20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_Toc2616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1</w:t>
      </w:r>
      <w:r>
        <w:rPr>
          <w:rFonts w:hint="eastAsia" w:ascii="宋体" w:hAnsi="宋体" w:cs="宋体"/>
          <w:b w:val="0"/>
          <w:bCs w:val="0"/>
          <w:szCs w:val="28"/>
          <w:lang w:val="zh-CN"/>
        </w:rPr>
        <w:t>.推荐并确定中标人</w:t>
      </w:r>
      <w:r>
        <w:rPr>
          <w:b w:val="0"/>
          <w:bCs w:val="0"/>
        </w:rPr>
        <w:tab/>
      </w:r>
      <w:r>
        <w:rPr>
          <w:b w:val="0"/>
          <w:bCs w:val="0"/>
        </w:rPr>
        <w:fldChar w:fldCharType="begin"/>
      </w:r>
      <w:r>
        <w:rPr>
          <w:b w:val="0"/>
          <w:bCs w:val="0"/>
        </w:rPr>
        <w:instrText xml:space="preserve"> PAGEREF _Toc2616 </w:instrText>
      </w:r>
      <w:r>
        <w:rPr>
          <w:b w:val="0"/>
          <w:bCs w:val="0"/>
        </w:rPr>
        <w:fldChar w:fldCharType="separate"/>
      </w:r>
      <w:r>
        <w:rPr>
          <w:b w:val="0"/>
          <w:bCs w:val="0"/>
        </w:rPr>
        <w:t>20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_Toc22058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2</w:t>
      </w:r>
      <w:r>
        <w:rPr>
          <w:rFonts w:hint="eastAsia" w:ascii="宋体" w:hAnsi="宋体" w:cs="宋体"/>
          <w:b w:val="0"/>
          <w:bCs w:val="0"/>
          <w:szCs w:val="28"/>
          <w:lang w:val="zh-CN"/>
        </w:rPr>
        <w:t>.中标通知</w:t>
      </w:r>
      <w:r>
        <w:rPr>
          <w:b w:val="0"/>
          <w:bCs w:val="0"/>
        </w:rPr>
        <w:tab/>
      </w:r>
      <w:r>
        <w:rPr>
          <w:b w:val="0"/>
          <w:bCs w:val="0"/>
        </w:rPr>
        <w:fldChar w:fldCharType="begin"/>
      </w:r>
      <w:r>
        <w:rPr>
          <w:b w:val="0"/>
          <w:bCs w:val="0"/>
        </w:rPr>
        <w:instrText xml:space="preserve"> PAGEREF _Toc22058 </w:instrText>
      </w:r>
      <w:r>
        <w:rPr>
          <w:b w:val="0"/>
          <w:bCs w:val="0"/>
        </w:rPr>
        <w:fldChar w:fldCharType="separate"/>
      </w:r>
      <w:r>
        <w:rPr>
          <w:b w:val="0"/>
          <w:bCs w:val="0"/>
        </w:rPr>
        <w:t>20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_Toc23537 </w:instrText>
      </w:r>
      <w:r>
        <w:rPr>
          <w:rFonts w:hint="eastAsia" w:ascii="宋体" w:hAnsi="宋体" w:cs="宋体"/>
          <w:b w:val="0"/>
          <w:bCs w:val="0"/>
        </w:rPr>
        <w:fldChar w:fldCharType="separate"/>
      </w:r>
      <w:r>
        <w:rPr>
          <w:rFonts w:hint="eastAsia" w:ascii="宋体" w:hAnsi="宋体" w:cs="宋体"/>
          <w:b w:val="0"/>
          <w:bCs w:val="0"/>
          <w:lang w:val="zh-CN"/>
        </w:rPr>
        <w:t>九、授予合同</w:t>
      </w:r>
      <w:r>
        <w:rPr>
          <w:b w:val="0"/>
          <w:bCs w:val="0"/>
        </w:rPr>
        <w:tab/>
      </w:r>
      <w:r>
        <w:rPr>
          <w:b w:val="0"/>
          <w:bCs w:val="0"/>
        </w:rPr>
        <w:fldChar w:fldCharType="begin"/>
      </w:r>
      <w:r>
        <w:rPr>
          <w:b w:val="0"/>
          <w:bCs w:val="0"/>
        </w:rPr>
        <w:instrText xml:space="preserve"> PAGEREF _Toc23537 </w:instrText>
      </w:r>
      <w:r>
        <w:rPr>
          <w:b w:val="0"/>
          <w:bCs w:val="0"/>
        </w:rPr>
        <w:fldChar w:fldCharType="separate"/>
      </w:r>
      <w:r>
        <w:rPr>
          <w:b w:val="0"/>
          <w:bCs w:val="0"/>
        </w:rPr>
        <w:t>21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_Toc118 </w:instrText>
      </w:r>
      <w:r>
        <w:rPr>
          <w:rFonts w:hint="eastAsia" w:ascii="宋体" w:hAnsi="宋体" w:cs="宋体"/>
          <w:b w:val="0"/>
          <w:bCs w:val="0"/>
        </w:rPr>
        <w:fldChar w:fldCharType="separate"/>
      </w:r>
      <w:r>
        <w:rPr>
          <w:rFonts w:hint="eastAsia" w:ascii="宋体" w:hAnsi="宋体" w:cs="宋体"/>
          <w:b w:val="0"/>
          <w:bCs w:val="0"/>
          <w:szCs w:val="28"/>
          <w:lang w:val="zh-CN"/>
        </w:rPr>
        <w:t>2</w:t>
      </w:r>
      <w:r>
        <w:rPr>
          <w:rFonts w:hint="eastAsia" w:ascii="宋体" w:hAnsi="宋体" w:cs="宋体"/>
          <w:b w:val="0"/>
          <w:bCs w:val="0"/>
          <w:szCs w:val="28"/>
        </w:rPr>
        <w:t>3</w:t>
      </w:r>
      <w:r>
        <w:rPr>
          <w:rFonts w:hint="eastAsia" w:ascii="宋体" w:hAnsi="宋体" w:cs="宋体"/>
          <w:b w:val="0"/>
          <w:bCs w:val="0"/>
          <w:szCs w:val="28"/>
          <w:lang w:val="zh-CN"/>
        </w:rPr>
        <w:t>.签订合同</w:t>
      </w:r>
      <w:r>
        <w:rPr>
          <w:b w:val="0"/>
          <w:bCs w:val="0"/>
        </w:rPr>
        <w:tab/>
      </w:r>
      <w:r>
        <w:rPr>
          <w:b w:val="0"/>
          <w:bCs w:val="0"/>
        </w:rPr>
        <w:fldChar w:fldCharType="begin"/>
      </w:r>
      <w:r>
        <w:rPr>
          <w:b w:val="0"/>
          <w:bCs w:val="0"/>
        </w:rPr>
        <w:instrText xml:space="preserve"> PAGEREF _Toc118 </w:instrText>
      </w:r>
      <w:r>
        <w:rPr>
          <w:b w:val="0"/>
          <w:bCs w:val="0"/>
        </w:rPr>
        <w:fldChar w:fldCharType="separate"/>
      </w:r>
      <w:r>
        <w:rPr>
          <w:b w:val="0"/>
          <w:bCs w:val="0"/>
        </w:rPr>
        <w:t>21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_Toc22860 </w:instrText>
      </w:r>
      <w:r>
        <w:rPr>
          <w:rFonts w:hint="eastAsia" w:ascii="宋体" w:hAnsi="宋体" w:cs="宋体"/>
          <w:b w:val="0"/>
          <w:bCs w:val="0"/>
        </w:rPr>
        <w:fldChar w:fldCharType="separate"/>
      </w:r>
      <w:r>
        <w:rPr>
          <w:rFonts w:hint="eastAsia" w:ascii="宋体" w:hAnsi="宋体" w:cs="宋体"/>
          <w:b w:val="0"/>
          <w:bCs w:val="0"/>
          <w:lang w:val="zh-CN"/>
        </w:rPr>
        <w:t>十、其他</w:t>
      </w:r>
      <w:r>
        <w:rPr>
          <w:b w:val="0"/>
          <w:bCs w:val="0"/>
        </w:rPr>
        <w:tab/>
      </w:r>
      <w:r>
        <w:rPr>
          <w:b w:val="0"/>
          <w:bCs w:val="0"/>
        </w:rPr>
        <w:fldChar w:fldCharType="begin"/>
      </w:r>
      <w:r>
        <w:rPr>
          <w:b w:val="0"/>
          <w:bCs w:val="0"/>
        </w:rPr>
        <w:instrText xml:space="preserve"> PAGEREF _Toc22860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_Toc973 </w:instrText>
      </w:r>
      <w:r>
        <w:rPr>
          <w:rFonts w:hint="eastAsia" w:ascii="宋体" w:hAnsi="宋体" w:cs="宋体"/>
          <w:b w:val="0"/>
          <w:bCs w:val="0"/>
        </w:rPr>
        <w:fldChar w:fldCharType="separate"/>
      </w:r>
      <w:r>
        <w:rPr>
          <w:rFonts w:hint="eastAsia" w:ascii="宋体" w:hAnsi="宋体" w:cs="宋体"/>
          <w:b w:val="0"/>
          <w:bCs w:val="0"/>
          <w:szCs w:val="28"/>
        </w:rPr>
        <w:t>2</w:t>
      </w:r>
      <w:r>
        <w:rPr>
          <w:rFonts w:ascii="宋体" w:hAnsi="宋体" w:cs="宋体"/>
          <w:b w:val="0"/>
          <w:bCs w:val="0"/>
          <w:szCs w:val="28"/>
        </w:rPr>
        <w:t>4</w:t>
      </w:r>
      <w:r>
        <w:rPr>
          <w:rFonts w:hint="eastAsia" w:ascii="宋体" w:hAnsi="宋体" w:cs="宋体"/>
          <w:b w:val="0"/>
          <w:bCs w:val="0"/>
          <w:szCs w:val="28"/>
        </w:rPr>
        <w:t>. 串通投标的情形</w:t>
      </w:r>
      <w:r>
        <w:rPr>
          <w:b w:val="0"/>
          <w:bCs w:val="0"/>
        </w:rPr>
        <w:tab/>
      </w:r>
      <w:r>
        <w:rPr>
          <w:b w:val="0"/>
          <w:bCs w:val="0"/>
        </w:rPr>
        <w:fldChar w:fldCharType="begin"/>
      </w:r>
      <w:r>
        <w:rPr>
          <w:b w:val="0"/>
          <w:bCs w:val="0"/>
        </w:rPr>
        <w:instrText xml:space="preserve"> PAGEREF _Toc973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_Toc3247 </w:instrText>
      </w:r>
      <w:r>
        <w:rPr>
          <w:rFonts w:hint="eastAsia" w:ascii="宋体" w:hAnsi="宋体" w:cs="宋体"/>
          <w:b w:val="0"/>
          <w:bCs w:val="0"/>
        </w:rPr>
        <w:fldChar w:fldCharType="separate"/>
      </w:r>
      <w:r>
        <w:rPr>
          <w:rFonts w:hint="eastAsia" w:ascii="宋体" w:hAnsi="宋体" w:cs="宋体"/>
          <w:b w:val="0"/>
          <w:bCs w:val="0"/>
          <w:szCs w:val="28"/>
        </w:rPr>
        <w:t>2</w:t>
      </w:r>
      <w:r>
        <w:rPr>
          <w:rFonts w:ascii="宋体" w:hAnsi="宋体" w:cs="宋体"/>
          <w:b w:val="0"/>
          <w:bCs w:val="0"/>
          <w:szCs w:val="28"/>
        </w:rPr>
        <w:t>5</w:t>
      </w:r>
      <w:r>
        <w:rPr>
          <w:rFonts w:hint="eastAsia" w:ascii="宋体" w:hAnsi="宋体" w:cs="宋体"/>
          <w:b w:val="0"/>
          <w:bCs w:val="0"/>
          <w:szCs w:val="28"/>
        </w:rPr>
        <w:t>. 废标</w:t>
      </w:r>
      <w:r>
        <w:rPr>
          <w:b w:val="0"/>
          <w:bCs w:val="0"/>
        </w:rPr>
        <w:tab/>
      </w:r>
      <w:r>
        <w:rPr>
          <w:b w:val="0"/>
          <w:bCs w:val="0"/>
        </w:rPr>
        <w:fldChar w:fldCharType="begin"/>
      </w:r>
      <w:r>
        <w:rPr>
          <w:b w:val="0"/>
          <w:bCs w:val="0"/>
        </w:rPr>
        <w:instrText xml:space="preserve"> PAGEREF _Toc3247 </w:instrText>
      </w:r>
      <w:r>
        <w:rPr>
          <w:b w:val="0"/>
          <w:bCs w:val="0"/>
        </w:rPr>
        <w:fldChar w:fldCharType="separate"/>
      </w:r>
      <w:r>
        <w:rPr>
          <w:b w:val="0"/>
          <w:bCs w:val="0"/>
        </w:rPr>
        <w:t>22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_Toc8838 </w:instrText>
      </w:r>
      <w:r>
        <w:rPr>
          <w:rFonts w:hint="eastAsia" w:ascii="宋体" w:hAnsi="宋体" w:cs="宋体"/>
          <w:b w:val="0"/>
          <w:bCs w:val="0"/>
        </w:rPr>
        <w:fldChar w:fldCharType="separate"/>
      </w:r>
      <w:r>
        <w:rPr>
          <w:rFonts w:hint="eastAsia" w:ascii="宋体" w:hAnsi="宋体" w:cs="宋体"/>
          <w:b w:val="0"/>
          <w:bCs w:val="0"/>
          <w:szCs w:val="28"/>
        </w:rPr>
        <w:t>2</w:t>
      </w:r>
      <w:r>
        <w:rPr>
          <w:rFonts w:ascii="宋体" w:hAnsi="宋体" w:cs="宋体"/>
          <w:b w:val="0"/>
          <w:bCs w:val="0"/>
          <w:szCs w:val="28"/>
        </w:rPr>
        <w:t>6</w:t>
      </w:r>
      <w:r>
        <w:rPr>
          <w:rFonts w:hint="eastAsia" w:ascii="宋体" w:hAnsi="宋体" w:cs="宋体"/>
          <w:b w:val="0"/>
          <w:bCs w:val="0"/>
          <w:szCs w:val="28"/>
        </w:rPr>
        <w:t>. 中标服务费</w:t>
      </w:r>
      <w:r>
        <w:rPr>
          <w:b w:val="0"/>
          <w:bCs w:val="0"/>
        </w:rPr>
        <w:tab/>
      </w:r>
      <w:r>
        <w:rPr>
          <w:b w:val="0"/>
          <w:bCs w:val="0"/>
        </w:rPr>
        <w:fldChar w:fldCharType="begin"/>
      </w:r>
      <w:r>
        <w:rPr>
          <w:b w:val="0"/>
          <w:bCs w:val="0"/>
        </w:rPr>
        <w:instrText xml:space="preserve"> PAGEREF _Toc8838 </w:instrText>
      </w:r>
      <w:r>
        <w:rPr>
          <w:b w:val="0"/>
          <w:bCs w:val="0"/>
        </w:rPr>
        <w:fldChar w:fldCharType="separate"/>
      </w:r>
      <w:r>
        <w:rPr>
          <w:b w:val="0"/>
          <w:bCs w:val="0"/>
        </w:rPr>
        <w:t>23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_Toc12925 </w:instrText>
      </w:r>
      <w:r>
        <w:rPr>
          <w:rFonts w:hint="eastAsia" w:ascii="宋体" w:hAnsi="宋体" w:cs="宋体"/>
          <w:b w:val="0"/>
          <w:bCs w:val="0"/>
        </w:rPr>
        <w:fldChar w:fldCharType="separate"/>
      </w:r>
      <w:r>
        <w:rPr>
          <w:rFonts w:hint="eastAsia" w:ascii="宋体" w:hAnsi="宋体" w:cs="宋体"/>
          <w:b w:val="0"/>
          <w:bCs w:val="0"/>
          <w:szCs w:val="36"/>
          <w:lang w:val="zh-CN"/>
        </w:rPr>
        <w:t xml:space="preserve">第三部分 </w:t>
      </w:r>
      <w:r>
        <w:rPr>
          <w:rFonts w:hint="eastAsia" w:ascii="宋体" w:hAnsi="宋体" w:cs="宋体"/>
          <w:b w:val="0"/>
          <w:bCs w:val="0"/>
          <w:szCs w:val="36"/>
        </w:rPr>
        <w:t xml:space="preserve"> </w:t>
      </w:r>
      <w:r>
        <w:rPr>
          <w:rFonts w:hint="eastAsia" w:ascii="宋体" w:hAnsi="宋体" w:cs="宋体"/>
          <w:b w:val="0"/>
          <w:bCs w:val="0"/>
          <w:szCs w:val="36"/>
          <w:lang w:val="zh-CN"/>
        </w:rPr>
        <w:t>青海省政府采购项目合同书范本</w:t>
      </w:r>
      <w:r>
        <w:rPr>
          <w:b w:val="0"/>
          <w:bCs w:val="0"/>
        </w:rPr>
        <w:tab/>
      </w:r>
      <w:r>
        <w:rPr>
          <w:b w:val="0"/>
          <w:bCs w:val="0"/>
        </w:rPr>
        <w:fldChar w:fldCharType="begin"/>
      </w:r>
      <w:r>
        <w:rPr>
          <w:b w:val="0"/>
          <w:bCs w:val="0"/>
        </w:rPr>
        <w:instrText xml:space="preserve"> PAGEREF _Toc12925 </w:instrText>
      </w:r>
      <w:r>
        <w:rPr>
          <w:b w:val="0"/>
          <w:bCs w:val="0"/>
        </w:rPr>
        <w:fldChar w:fldCharType="separate"/>
      </w:r>
      <w:r>
        <w:rPr>
          <w:b w:val="0"/>
          <w:bCs w:val="0"/>
        </w:rPr>
        <w:t>24</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_Toc9557 </w:instrText>
      </w:r>
      <w:r>
        <w:rPr>
          <w:rFonts w:hint="eastAsia" w:ascii="宋体" w:hAnsi="宋体" w:cs="宋体"/>
          <w:b w:val="0"/>
          <w:bCs w:val="0"/>
        </w:rPr>
        <w:fldChar w:fldCharType="separate"/>
      </w:r>
      <w:r>
        <w:rPr>
          <w:rFonts w:hint="eastAsia" w:ascii="宋体" w:hAnsi="宋体" w:cs="宋体"/>
          <w:b w:val="0"/>
          <w:bCs w:val="0"/>
          <w:szCs w:val="36"/>
          <w:lang w:val="zh-CN"/>
        </w:rPr>
        <w:t>第四部分  投标文件格式</w:t>
      </w:r>
      <w:r>
        <w:rPr>
          <w:b w:val="0"/>
          <w:bCs w:val="0"/>
        </w:rPr>
        <w:tab/>
      </w:r>
      <w:r>
        <w:rPr>
          <w:b w:val="0"/>
          <w:bCs w:val="0"/>
        </w:rPr>
        <w:fldChar w:fldCharType="begin"/>
      </w:r>
      <w:r>
        <w:rPr>
          <w:b w:val="0"/>
          <w:bCs w:val="0"/>
        </w:rPr>
        <w:instrText xml:space="preserve"> PAGEREF _Toc9557 </w:instrText>
      </w:r>
      <w:r>
        <w:rPr>
          <w:b w:val="0"/>
          <w:bCs w:val="0"/>
        </w:rPr>
        <w:fldChar w:fldCharType="separate"/>
      </w:r>
      <w:r>
        <w:rPr>
          <w:b w:val="0"/>
          <w:bCs w:val="0"/>
        </w:rPr>
        <w:t>37</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_Toc24328 </w:instrText>
      </w:r>
      <w:r>
        <w:rPr>
          <w:rFonts w:hint="eastAsia" w:ascii="宋体" w:hAnsi="宋体" w:cs="宋体"/>
          <w:b w:val="0"/>
          <w:bCs w:val="0"/>
        </w:rPr>
        <w:fldChar w:fldCharType="separate"/>
      </w:r>
      <w:r>
        <w:rPr>
          <w:rFonts w:hint="eastAsia" w:ascii="宋体" w:hAnsi="宋体" w:cs="宋体"/>
          <w:b w:val="0"/>
          <w:bCs w:val="0"/>
          <w:szCs w:val="30"/>
          <w:lang w:val="zh-CN"/>
        </w:rPr>
        <w:t>封面（上册）</w:t>
      </w:r>
      <w:r>
        <w:rPr>
          <w:b w:val="0"/>
          <w:bCs w:val="0"/>
        </w:rPr>
        <w:tab/>
      </w:r>
      <w:r>
        <w:rPr>
          <w:b w:val="0"/>
          <w:bCs w:val="0"/>
        </w:rPr>
        <w:fldChar w:fldCharType="begin"/>
      </w:r>
      <w:r>
        <w:rPr>
          <w:b w:val="0"/>
          <w:bCs w:val="0"/>
        </w:rPr>
        <w:instrText xml:space="preserve"> PAGEREF _Toc24328 </w:instrText>
      </w:r>
      <w:r>
        <w:rPr>
          <w:b w:val="0"/>
          <w:bCs w:val="0"/>
        </w:rPr>
        <w:fldChar w:fldCharType="separate"/>
      </w:r>
      <w:r>
        <w:rPr>
          <w:b w:val="0"/>
          <w:bCs w:val="0"/>
        </w:rPr>
        <w:t>37</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_Toc19435 </w:instrText>
      </w:r>
      <w:r>
        <w:rPr>
          <w:rFonts w:hint="eastAsia" w:ascii="宋体" w:hAnsi="宋体" w:cs="宋体"/>
          <w:b w:val="0"/>
          <w:bCs w:val="0"/>
        </w:rPr>
        <w:fldChar w:fldCharType="separate"/>
      </w:r>
      <w:r>
        <w:rPr>
          <w:rFonts w:hint="eastAsia" w:ascii="宋体" w:hAnsi="宋体" w:cs="宋体"/>
          <w:b w:val="0"/>
          <w:bCs w:val="0"/>
          <w:szCs w:val="30"/>
          <w:lang w:val="zh-CN"/>
        </w:rPr>
        <w:t>目录（上册）</w:t>
      </w:r>
      <w:r>
        <w:rPr>
          <w:b w:val="0"/>
          <w:bCs w:val="0"/>
        </w:rPr>
        <w:tab/>
      </w:r>
      <w:r>
        <w:rPr>
          <w:b w:val="0"/>
          <w:bCs w:val="0"/>
        </w:rPr>
        <w:fldChar w:fldCharType="begin"/>
      </w:r>
      <w:r>
        <w:rPr>
          <w:b w:val="0"/>
          <w:bCs w:val="0"/>
        </w:rPr>
        <w:instrText xml:space="preserve"> PAGEREF _Toc19435 </w:instrText>
      </w:r>
      <w:r>
        <w:rPr>
          <w:b w:val="0"/>
          <w:bCs w:val="0"/>
        </w:rPr>
        <w:fldChar w:fldCharType="separate"/>
      </w:r>
      <w:r>
        <w:rPr>
          <w:b w:val="0"/>
          <w:bCs w:val="0"/>
        </w:rPr>
        <w:t>38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_Toc1344 </w:instrText>
      </w:r>
      <w:r>
        <w:rPr>
          <w:rFonts w:hint="eastAsia" w:ascii="宋体" w:hAnsi="宋体" w:cs="宋体"/>
          <w:b w:val="0"/>
          <w:bCs w:val="0"/>
        </w:rPr>
        <w:fldChar w:fldCharType="separate"/>
      </w:r>
      <w:r>
        <w:rPr>
          <w:rFonts w:hint="eastAsia" w:ascii="宋体" w:hAnsi="宋体" w:cs="宋体"/>
          <w:b w:val="0"/>
          <w:bCs w:val="0"/>
          <w:szCs w:val="30"/>
        </w:rPr>
        <w:t>（1）</w:t>
      </w:r>
      <w:r>
        <w:rPr>
          <w:rFonts w:hint="eastAsia" w:ascii="宋体" w:hAnsi="宋体" w:cs="宋体"/>
          <w:b w:val="0"/>
          <w:bCs w:val="0"/>
          <w:szCs w:val="30"/>
          <w:lang w:val="zh-CN"/>
        </w:rPr>
        <w:t>投标函</w:t>
      </w:r>
      <w:r>
        <w:rPr>
          <w:b w:val="0"/>
          <w:bCs w:val="0"/>
        </w:rPr>
        <w:tab/>
      </w:r>
      <w:r>
        <w:rPr>
          <w:b w:val="0"/>
          <w:bCs w:val="0"/>
        </w:rPr>
        <w:fldChar w:fldCharType="begin"/>
      </w:r>
      <w:r>
        <w:rPr>
          <w:b w:val="0"/>
          <w:bCs w:val="0"/>
        </w:rPr>
        <w:instrText xml:space="preserve"> PAGEREF _Toc1344 </w:instrText>
      </w:r>
      <w:r>
        <w:rPr>
          <w:b w:val="0"/>
          <w:bCs w:val="0"/>
        </w:rPr>
        <w:fldChar w:fldCharType="separate"/>
      </w:r>
      <w:r>
        <w:rPr>
          <w:b w:val="0"/>
          <w:bCs w:val="0"/>
        </w:rPr>
        <w:t>39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_Toc12145 </w:instrText>
      </w:r>
      <w:r>
        <w:rPr>
          <w:rFonts w:hint="eastAsia" w:ascii="宋体" w:hAnsi="宋体" w:cs="宋体"/>
          <w:b w:val="0"/>
          <w:bCs w:val="0"/>
        </w:rPr>
        <w:fldChar w:fldCharType="separate"/>
      </w:r>
      <w:r>
        <w:rPr>
          <w:rFonts w:hint="eastAsia" w:ascii="宋体" w:hAnsi="宋体" w:cs="宋体"/>
          <w:b w:val="0"/>
          <w:bCs w:val="0"/>
          <w:kern w:val="0"/>
          <w:szCs w:val="30"/>
          <w:lang w:val="zh-CN"/>
        </w:rPr>
        <w:t>（</w:t>
      </w:r>
      <w:r>
        <w:rPr>
          <w:rFonts w:hint="eastAsia" w:ascii="宋体" w:hAnsi="宋体" w:cs="宋体"/>
          <w:b w:val="0"/>
          <w:bCs w:val="0"/>
          <w:kern w:val="0"/>
          <w:szCs w:val="30"/>
        </w:rPr>
        <w:t>2</w:t>
      </w:r>
      <w:r>
        <w:rPr>
          <w:rFonts w:hint="eastAsia" w:ascii="宋体" w:hAnsi="宋体" w:cs="宋体"/>
          <w:b w:val="0"/>
          <w:bCs w:val="0"/>
          <w:kern w:val="0"/>
          <w:szCs w:val="30"/>
          <w:lang w:val="zh-CN"/>
        </w:rPr>
        <w:t>）</w:t>
      </w:r>
      <w:r>
        <w:rPr>
          <w:rFonts w:hint="eastAsia" w:ascii="宋体" w:hAnsi="宋体" w:cs="宋体"/>
          <w:b w:val="0"/>
          <w:bCs w:val="0"/>
          <w:szCs w:val="30"/>
        </w:rPr>
        <w:t>法定代表人证明书</w:t>
      </w:r>
      <w:r>
        <w:rPr>
          <w:b w:val="0"/>
          <w:bCs w:val="0"/>
        </w:rPr>
        <w:tab/>
      </w:r>
      <w:r>
        <w:rPr>
          <w:b w:val="0"/>
          <w:bCs w:val="0"/>
        </w:rPr>
        <w:fldChar w:fldCharType="begin"/>
      </w:r>
      <w:r>
        <w:rPr>
          <w:b w:val="0"/>
          <w:bCs w:val="0"/>
        </w:rPr>
        <w:instrText xml:space="preserve"> PAGEREF _Toc12145 </w:instrText>
      </w:r>
      <w:r>
        <w:rPr>
          <w:b w:val="0"/>
          <w:bCs w:val="0"/>
        </w:rPr>
        <w:fldChar w:fldCharType="separate"/>
      </w:r>
      <w:r>
        <w:rPr>
          <w:b w:val="0"/>
          <w:bCs w:val="0"/>
        </w:rPr>
        <w:t>40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_Toc27581 </w:instrText>
      </w:r>
      <w:r>
        <w:rPr>
          <w:rFonts w:hint="eastAsia" w:ascii="宋体" w:hAnsi="宋体" w:cs="宋体"/>
          <w:b w:val="0"/>
          <w:bCs w:val="0"/>
        </w:rPr>
        <w:fldChar w:fldCharType="separate"/>
      </w:r>
      <w:r>
        <w:rPr>
          <w:rFonts w:hint="eastAsia" w:ascii="宋体" w:hAnsi="宋体" w:cs="宋体"/>
          <w:b w:val="0"/>
          <w:bCs w:val="0"/>
          <w:kern w:val="0"/>
          <w:szCs w:val="30"/>
          <w:lang w:val="zh-CN"/>
        </w:rPr>
        <w:t>（3）法定代表人授权书</w:t>
      </w:r>
      <w:r>
        <w:rPr>
          <w:b w:val="0"/>
          <w:bCs w:val="0"/>
        </w:rPr>
        <w:tab/>
      </w:r>
      <w:r>
        <w:rPr>
          <w:b w:val="0"/>
          <w:bCs w:val="0"/>
        </w:rPr>
        <w:fldChar w:fldCharType="begin"/>
      </w:r>
      <w:r>
        <w:rPr>
          <w:b w:val="0"/>
          <w:bCs w:val="0"/>
        </w:rPr>
        <w:instrText xml:space="preserve"> PAGEREF _Toc27581 </w:instrText>
      </w:r>
      <w:r>
        <w:rPr>
          <w:b w:val="0"/>
          <w:bCs w:val="0"/>
        </w:rPr>
        <w:fldChar w:fldCharType="separate"/>
      </w:r>
      <w:r>
        <w:rPr>
          <w:b w:val="0"/>
          <w:bCs w:val="0"/>
        </w:rPr>
        <w:t>41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_Toc3568 </w:instrText>
      </w:r>
      <w:r>
        <w:rPr>
          <w:rFonts w:hint="eastAsia" w:ascii="宋体" w:hAnsi="宋体" w:cs="宋体"/>
          <w:b w:val="0"/>
          <w:bCs w:val="0"/>
        </w:rPr>
        <w:fldChar w:fldCharType="separate"/>
      </w:r>
      <w:r>
        <w:rPr>
          <w:rFonts w:hint="eastAsia" w:ascii="宋体" w:hAnsi="宋体" w:cs="宋体"/>
          <w:b w:val="0"/>
          <w:bCs w:val="0"/>
          <w:kern w:val="0"/>
          <w:szCs w:val="30"/>
          <w:lang w:val="zh-CN"/>
        </w:rPr>
        <w:t>（4）投标人承诺函</w:t>
      </w:r>
      <w:r>
        <w:rPr>
          <w:b w:val="0"/>
          <w:bCs w:val="0"/>
        </w:rPr>
        <w:tab/>
      </w:r>
      <w:r>
        <w:rPr>
          <w:b w:val="0"/>
          <w:bCs w:val="0"/>
        </w:rPr>
        <w:fldChar w:fldCharType="begin"/>
      </w:r>
      <w:r>
        <w:rPr>
          <w:b w:val="0"/>
          <w:bCs w:val="0"/>
        </w:rPr>
        <w:instrText xml:space="preserve"> PAGEREF _Toc3568 </w:instrText>
      </w:r>
      <w:r>
        <w:rPr>
          <w:b w:val="0"/>
          <w:bCs w:val="0"/>
        </w:rPr>
        <w:fldChar w:fldCharType="separate"/>
      </w:r>
      <w:r>
        <w:rPr>
          <w:b w:val="0"/>
          <w:bCs w:val="0"/>
        </w:rPr>
        <w:t>42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_Toc19206 </w:instrText>
      </w:r>
      <w:r>
        <w:rPr>
          <w:rFonts w:hint="eastAsia" w:ascii="宋体" w:hAnsi="宋体" w:cs="宋体"/>
          <w:b w:val="0"/>
          <w:bCs w:val="0"/>
        </w:rPr>
        <w:fldChar w:fldCharType="separate"/>
      </w:r>
      <w:r>
        <w:rPr>
          <w:rFonts w:hint="eastAsia" w:ascii="宋体" w:hAnsi="宋体" w:cs="宋体"/>
          <w:b w:val="0"/>
          <w:bCs w:val="0"/>
          <w:kern w:val="0"/>
          <w:szCs w:val="30"/>
          <w:lang w:val="zh-CN"/>
        </w:rPr>
        <w:t>（5）投标人诚信承诺书</w:t>
      </w:r>
      <w:r>
        <w:rPr>
          <w:b w:val="0"/>
          <w:bCs w:val="0"/>
        </w:rPr>
        <w:tab/>
      </w:r>
      <w:r>
        <w:rPr>
          <w:b w:val="0"/>
          <w:bCs w:val="0"/>
        </w:rPr>
        <w:fldChar w:fldCharType="begin"/>
      </w:r>
      <w:r>
        <w:rPr>
          <w:b w:val="0"/>
          <w:bCs w:val="0"/>
        </w:rPr>
        <w:instrText xml:space="preserve"> PAGEREF _Toc19206 </w:instrText>
      </w:r>
      <w:r>
        <w:rPr>
          <w:b w:val="0"/>
          <w:bCs w:val="0"/>
        </w:rPr>
        <w:fldChar w:fldCharType="separate"/>
      </w:r>
      <w:r>
        <w:rPr>
          <w:b w:val="0"/>
          <w:bCs w:val="0"/>
        </w:rPr>
        <w:t>43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_Toc28133 </w:instrText>
      </w:r>
      <w:r>
        <w:rPr>
          <w:rFonts w:hint="eastAsia" w:ascii="宋体" w:hAnsi="宋体" w:cs="宋体"/>
          <w:b w:val="0"/>
          <w:bCs w:val="0"/>
        </w:rPr>
        <w:fldChar w:fldCharType="separate"/>
      </w:r>
      <w:r>
        <w:rPr>
          <w:rFonts w:hint="eastAsia" w:ascii="宋体" w:hAnsi="宋体" w:cs="宋体"/>
          <w:b w:val="0"/>
          <w:bCs w:val="0"/>
          <w:kern w:val="0"/>
          <w:szCs w:val="30"/>
          <w:lang w:val="zh-CN"/>
        </w:rPr>
        <w:t>（6）资格证明材料</w:t>
      </w:r>
      <w:r>
        <w:rPr>
          <w:b w:val="0"/>
          <w:bCs w:val="0"/>
        </w:rPr>
        <w:tab/>
      </w:r>
      <w:r>
        <w:rPr>
          <w:b w:val="0"/>
          <w:bCs w:val="0"/>
        </w:rPr>
        <w:fldChar w:fldCharType="begin"/>
      </w:r>
      <w:r>
        <w:rPr>
          <w:b w:val="0"/>
          <w:bCs w:val="0"/>
        </w:rPr>
        <w:instrText xml:space="preserve"> PAGEREF _Toc28133 </w:instrText>
      </w:r>
      <w:r>
        <w:rPr>
          <w:b w:val="0"/>
          <w:bCs w:val="0"/>
        </w:rPr>
        <w:fldChar w:fldCharType="separate"/>
      </w:r>
      <w:r>
        <w:rPr>
          <w:b w:val="0"/>
          <w:bCs w:val="0"/>
        </w:rPr>
        <w:t>44</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_Toc17302 </w:instrText>
      </w:r>
      <w:r>
        <w:rPr>
          <w:rFonts w:hint="eastAsia" w:ascii="宋体" w:hAnsi="宋体" w:cs="宋体"/>
          <w:b w:val="0"/>
          <w:bCs w:val="0"/>
        </w:rPr>
        <w:fldChar w:fldCharType="separate"/>
      </w:r>
      <w:r>
        <w:rPr>
          <w:rFonts w:hint="eastAsia" w:ascii="宋体" w:hAnsi="宋体" w:cs="宋体"/>
          <w:b w:val="0"/>
          <w:bCs w:val="0"/>
          <w:kern w:val="0"/>
          <w:szCs w:val="30"/>
          <w:lang w:val="zh-CN"/>
        </w:rPr>
        <w:t>（7）财务状况报告，依法缴纳税收和社会保障资金的相关材料</w:t>
      </w:r>
      <w:r>
        <w:rPr>
          <w:b w:val="0"/>
          <w:bCs w:val="0"/>
        </w:rPr>
        <w:tab/>
      </w:r>
      <w:r>
        <w:rPr>
          <w:b w:val="0"/>
          <w:bCs w:val="0"/>
        </w:rPr>
        <w:fldChar w:fldCharType="begin"/>
      </w:r>
      <w:r>
        <w:rPr>
          <w:b w:val="0"/>
          <w:bCs w:val="0"/>
        </w:rPr>
        <w:instrText xml:space="preserve"> PAGEREF _Toc17302 </w:instrText>
      </w:r>
      <w:r>
        <w:rPr>
          <w:b w:val="0"/>
          <w:bCs w:val="0"/>
        </w:rPr>
        <w:fldChar w:fldCharType="separate"/>
      </w:r>
      <w:r>
        <w:rPr>
          <w:b w:val="0"/>
          <w:bCs w:val="0"/>
        </w:rPr>
        <w:t>45</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_Toc18713 </w:instrText>
      </w:r>
      <w:r>
        <w:rPr>
          <w:rFonts w:hint="eastAsia" w:ascii="宋体" w:hAnsi="宋体" w:cs="宋体"/>
          <w:b w:val="0"/>
          <w:bCs w:val="0"/>
        </w:rPr>
        <w:fldChar w:fldCharType="separate"/>
      </w:r>
      <w:r>
        <w:rPr>
          <w:rFonts w:hint="eastAsia" w:ascii="宋体" w:hAnsi="宋体" w:cs="宋体"/>
          <w:b w:val="0"/>
          <w:bCs w:val="0"/>
          <w:kern w:val="0"/>
          <w:szCs w:val="30"/>
          <w:lang w:val="zh-CN"/>
        </w:rPr>
        <w:t>（8）具备履行合同所必需的设备和专业技术能力的证明材料</w:t>
      </w:r>
      <w:r>
        <w:rPr>
          <w:b w:val="0"/>
          <w:bCs w:val="0"/>
        </w:rPr>
        <w:tab/>
      </w:r>
      <w:r>
        <w:rPr>
          <w:b w:val="0"/>
          <w:bCs w:val="0"/>
        </w:rPr>
        <w:fldChar w:fldCharType="begin"/>
      </w:r>
      <w:r>
        <w:rPr>
          <w:b w:val="0"/>
          <w:bCs w:val="0"/>
        </w:rPr>
        <w:instrText xml:space="preserve"> PAGEREF _Toc18713 </w:instrText>
      </w:r>
      <w:r>
        <w:rPr>
          <w:b w:val="0"/>
          <w:bCs w:val="0"/>
        </w:rPr>
        <w:fldChar w:fldCharType="separate"/>
      </w:r>
      <w:r>
        <w:rPr>
          <w:b w:val="0"/>
          <w:bCs w:val="0"/>
        </w:rPr>
        <w:t>46</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_Toc19933 </w:instrText>
      </w:r>
      <w:r>
        <w:rPr>
          <w:rFonts w:hint="eastAsia" w:ascii="宋体" w:hAnsi="宋体" w:cs="宋体"/>
          <w:b w:val="0"/>
          <w:bCs w:val="0"/>
        </w:rPr>
        <w:fldChar w:fldCharType="separate"/>
      </w:r>
      <w:r>
        <w:rPr>
          <w:rFonts w:hint="eastAsia" w:ascii="宋体" w:hAnsi="宋体" w:cs="宋体"/>
          <w:b w:val="0"/>
          <w:bCs w:val="0"/>
          <w:kern w:val="0"/>
          <w:szCs w:val="30"/>
          <w:lang w:val="zh-CN"/>
        </w:rPr>
        <w:t>（9）无重大违法记录声明</w:t>
      </w:r>
      <w:r>
        <w:rPr>
          <w:b w:val="0"/>
          <w:bCs w:val="0"/>
        </w:rPr>
        <w:tab/>
      </w:r>
      <w:r>
        <w:rPr>
          <w:b w:val="0"/>
          <w:bCs w:val="0"/>
        </w:rPr>
        <w:fldChar w:fldCharType="begin"/>
      </w:r>
      <w:r>
        <w:rPr>
          <w:b w:val="0"/>
          <w:bCs w:val="0"/>
        </w:rPr>
        <w:instrText xml:space="preserve"> PAGEREF _Toc19933 </w:instrText>
      </w:r>
      <w:r>
        <w:rPr>
          <w:b w:val="0"/>
          <w:bCs w:val="0"/>
        </w:rPr>
        <w:fldChar w:fldCharType="separate"/>
      </w:r>
      <w:r>
        <w:rPr>
          <w:b w:val="0"/>
          <w:bCs w:val="0"/>
        </w:rPr>
        <w:t>47</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_Toc4887 </w:instrText>
      </w:r>
      <w:r>
        <w:rPr>
          <w:rFonts w:hint="eastAsia" w:ascii="宋体" w:hAnsi="宋体" w:cs="宋体"/>
          <w:b w:val="0"/>
          <w:bCs w:val="0"/>
        </w:rPr>
        <w:fldChar w:fldCharType="separate"/>
      </w:r>
      <w:r>
        <w:rPr>
          <w:rFonts w:hint="eastAsia" w:ascii="宋体" w:hAnsi="宋体" w:cs="宋体"/>
          <w:b w:val="0"/>
          <w:bCs w:val="0"/>
          <w:kern w:val="0"/>
          <w:szCs w:val="30"/>
          <w:lang w:val="zh-CN"/>
        </w:rPr>
        <w:t>（10）投标保证金证明</w:t>
      </w:r>
      <w:r>
        <w:rPr>
          <w:b w:val="0"/>
          <w:bCs w:val="0"/>
        </w:rPr>
        <w:tab/>
      </w:r>
      <w:r>
        <w:rPr>
          <w:b w:val="0"/>
          <w:bCs w:val="0"/>
        </w:rPr>
        <w:fldChar w:fldCharType="begin"/>
      </w:r>
      <w:r>
        <w:rPr>
          <w:b w:val="0"/>
          <w:bCs w:val="0"/>
        </w:rPr>
        <w:instrText xml:space="preserve"> PAGEREF _Toc4887 </w:instrText>
      </w:r>
      <w:r>
        <w:rPr>
          <w:b w:val="0"/>
          <w:bCs w:val="0"/>
        </w:rPr>
        <w:fldChar w:fldCharType="separate"/>
      </w:r>
      <w:r>
        <w:rPr>
          <w:b w:val="0"/>
          <w:bCs w:val="0"/>
        </w:rPr>
        <w:t>48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_Toc20104 </w:instrText>
      </w:r>
      <w:r>
        <w:rPr>
          <w:rFonts w:hint="eastAsia" w:ascii="宋体" w:hAnsi="宋体" w:cs="宋体"/>
          <w:b w:val="0"/>
          <w:bCs w:val="0"/>
        </w:rPr>
        <w:fldChar w:fldCharType="separate"/>
      </w:r>
      <w:r>
        <w:rPr>
          <w:rFonts w:hint="eastAsia" w:ascii="宋体" w:hAnsi="宋体" w:cs="宋体"/>
          <w:b w:val="0"/>
          <w:bCs w:val="0"/>
          <w:szCs w:val="30"/>
          <w:lang w:val="zh-CN"/>
        </w:rPr>
        <w:t>目录（下册）</w:t>
      </w:r>
      <w:r>
        <w:rPr>
          <w:b w:val="0"/>
          <w:bCs w:val="0"/>
        </w:rPr>
        <w:tab/>
      </w:r>
      <w:r>
        <w:rPr>
          <w:b w:val="0"/>
          <w:bCs w:val="0"/>
        </w:rPr>
        <w:fldChar w:fldCharType="begin"/>
      </w:r>
      <w:r>
        <w:rPr>
          <w:b w:val="0"/>
          <w:bCs w:val="0"/>
        </w:rPr>
        <w:instrText xml:space="preserve"> PAGEREF _Toc20104 </w:instrText>
      </w:r>
      <w:r>
        <w:rPr>
          <w:b w:val="0"/>
          <w:bCs w:val="0"/>
        </w:rPr>
        <w:fldChar w:fldCharType="separate"/>
      </w:r>
      <w:r>
        <w:rPr>
          <w:b w:val="0"/>
          <w:bCs w:val="0"/>
        </w:rPr>
        <w:t>50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_Toc10695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（12）</w:t>
      </w:r>
      <w:r>
        <w:rPr>
          <w:rFonts w:hint="eastAsia" w:ascii="宋体" w:hAnsi="宋体" w:eastAsia="宋体" w:cs="宋体"/>
          <w:b w:val="0"/>
          <w:bCs w:val="0"/>
          <w:kern w:val="0"/>
          <w:szCs w:val="30"/>
          <w:lang w:val="zh-CN" w:eastAsia="zh-CN" w:bidi="ar-SA"/>
        </w:rPr>
        <w:t>评分对照表</w:t>
      </w:r>
      <w:r>
        <w:rPr>
          <w:b w:val="0"/>
          <w:bCs w:val="0"/>
        </w:rPr>
        <w:tab/>
      </w:r>
      <w:r>
        <w:rPr>
          <w:b w:val="0"/>
          <w:bCs w:val="0"/>
        </w:rPr>
        <w:fldChar w:fldCharType="begin"/>
      </w:r>
      <w:r>
        <w:rPr>
          <w:b w:val="0"/>
          <w:bCs w:val="0"/>
        </w:rPr>
        <w:instrText xml:space="preserve"> PAGEREF _Toc10695 </w:instrText>
      </w:r>
      <w:r>
        <w:rPr>
          <w:b w:val="0"/>
          <w:bCs w:val="0"/>
        </w:rPr>
        <w:fldChar w:fldCharType="separate"/>
      </w:r>
      <w:r>
        <w:rPr>
          <w:b w:val="0"/>
          <w:bCs w:val="0"/>
        </w:rPr>
        <w:t>51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_Toc8833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（13）</w:t>
      </w:r>
      <w:r>
        <w:rPr>
          <w:rFonts w:hint="eastAsia" w:ascii="宋体" w:hAnsi="宋体" w:eastAsia="宋体" w:cs="宋体"/>
          <w:b w:val="0"/>
          <w:bCs w:val="0"/>
          <w:kern w:val="0"/>
          <w:szCs w:val="30"/>
          <w:lang w:val="zh-CN" w:eastAsia="zh-CN" w:bidi="ar-SA"/>
        </w:rPr>
        <w:t>开标一览表（报价表）</w:t>
      </w:r>
      <w:r>
        <w:rPr>
          <w:b w:val="0"/>
          <w:bCs w:val="0"/>
        </w:rPr>
        <w:tab/>
      </w:r>
      <w:r>
        <w:rPr>
          <w:b w:val="0"/>
          <w:bCs w:val="0"/>
        </w:rPr>
        <w:fldChar w:fldCharType="begin"/>
      </w:r>
      <w:r>
        <w:rPr>
          <w:b w:val="0"/>
          <w:bCs w:val="0"/>
        </w:rPr>
        <w:instrText xml:space="preserve"> PAGEREF _Toc8833 </w:instrText>
      </w:r>
      <w:r>
        <w:rPr>
          <w:b w:val="0"/>
          <w:bCs w:val="0"/>
        </w:rPr>
        <w:fldChar w:fldCharType="separate"/>
      </w:r>
      <w:r>
        <w:rPr>
          <w:b w:val="0"/>
          <w:bCs w:val="0"/>
        </w:rPr>
        <w:t>52</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_Toc16224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（14）</w:t>
      </w:r>
      <w:r>
        <w:rPr>
          <w:rFonts w:hint="eastAsia" w:ascii="宋体" w:hAnsi="宋体" w:eastAsia="宋体" w:cs="宋体"/>
          <w:b w:val="0"/>
          <w:bCs w:val="0"/>
          <w:kern w:val="0"/>
          <w:szCs w:val="30"/>
          <w:lang w:val="zh-CN" w:eastAsia="zh-CN" w:bidi="ar-SA"/>
        </w:rPr>
        <w:t>分项报价表</w:t>
      </w:r>
      <w:r>
        <w:rPr>
          <w:b w:val="0"/>
          <w:bCs w:val="0"/>
        </w:rPr>
        <w:tab/>
      </w:r>
      <w:r>
        <w:rPr>
          <w:b w:val="0"/>
          <w:bCs w:val="0"/>
        </w:rPr>
        <w:fldChar w:fldCharType="begin"/>
      </w:r>
      <w:r>
        <w:rPr>
          <w:b w:val="0"/>
          <w:bCs w:val="0"/>
        </w:rPr>
        <w:instrText xml:space="preserve"> PAGEREF _Toc16224 </w:instrText>
      </w:r>
      <w:r>
        <w:rPr>
          <w:b w:val="0"/>
          <w:bCs w:val="0"/>
        </w:rPr>
        <w:fldChar w:fldCharType="separate"/>
      </w:r>
      <w:r>
        <w:rPr>
          <w:b w:val="0"/>
          <w:bCs w:val="0"/>
        </w:rPr>
        <w:t>53</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_Toc8273 </w:instrText>
      </w:r>
      <w:r>
        <w:rPr>
          <w:rFonts w:hint="eastAsia" w:ascii="宋体" w:hAnsi="宋体" w:cs="宋体"/>
          <w:b w:val="0"/>
          <w:bCs w:val="0"/>
        </w:rPr>
        <w:fldChar w:fldCharType="separate"/>
      </w:r>
      <w:r>
        <w:rPr>
          <w:rFonts w:hint="eastAsia" w:ascii="宋体" w:hAnsi="宋体" w:cs="宋体"/>
          <w:b w:val="0"/>
          <w:bCs w:val="0"/>
          <w:szCs w:val="30"/>
        </w:rPr>
        <w:t>（</w:t>
      </w:r>
      <w:r>
        <w:rPr>
          <w:rFonts w:hint="eastAsia" w:ascii="宋体" w:hAnsi="宋体" w:eastAsia="宋体" w:cs="宋体"/>
          <w:b w:val="0"/>
          <w:bCs w:val="0"/>
          <w:kern w:val="0"/>
          <w:szCs w:val="30"/>
          <w:lang w:val="en-US" w:eastAsia="zh-CN" w:bidi="ar-SA"/>
        </w:rPr>
        <w:t>15）</w:t>
      </w:r>
      <w:r>
        <w:rPr>
          <w:rFonts w:hint="eastAsia" w:ascii="宋体" w:hAnsi="宋体" w:eastAsia="宋体" w:cs="宋体"/>
          <w:b w:val="0"/>
          <w:bCs w:val="0"/>
          <w:kern w:val="0"/>
          <w:szCs w:val="30"/>
          <w:lang w:val="zh-CN" w:eastAsia="zh-CN" w:bidi="ar-SA"/>
        </w:rPr>
        <w:t>技术规格响应表</w:t>
      </w:r>
      <w:r>
        <w:rPr>
          <w:b w:val="0"/>
          <w:bCs w:val="0"/>
        </w:rPr>
        <w:tab/>
      </w:r>
      <w:r>
        <w:rPr>
          <w:b w:val="0"/>
          <w:bCs w:val="0"/>
        </w:rPr>
        <w:fldChar w:fldCharType="begin"/>
      </w:r>
      <w:r>
        <w:rPr>
          <w:b w:val="0"/>
          <w:bCs w:val="0"/>
        </w:rPr>
        <w:instrText xml:space="preserve"> PAGEREF _Toc8273 </w:instrText>
      </w:r>
      <w:r>
        <w:rPr>
          <w:b w:val="0"/>
          <w:bCs w:val="0"/>
        </w:rPr>
        <w:fldChar w:fldCharType="separate"/>
      </w:r>
      <w:r>
        <w:rPr>
          <w:b w:val="0"/>
          <w:bCs w:val="0"/>
        </w:rPr>
        <w:t>54</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_Toc12483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（16）</w:t>
      </w:r>
      <w:r>
        <w:rPr>
          <w:rFonts w:hint="eastAsia" w:ascii="宋体" w:hAnsi="宋体" w:eastAsia="宋体" w:cs="宋体"/>
          <w:b w:val="0"/>
          <w:bCs w:val="0"/>
          <w:kern w:val="0"/>
          <w:szCs w:val="30"/>
          <w:lang w:val="zh-CN" w:eastAsia="zh-CN" w:bidi="ar-SA"/>
        </w:rPr>
        <w:t>投标产品相关资料</w:t>
      </w:r>
      <w:r>
        <w:rPr>
          <w:b w:val="0"/>
          <w:bCs w:val="0"/>
        </w:rPr>
        <w:tab/>
      </w:r>
      <w:r>
        <w:rPr>
          <w:b w:val="0"/>
          <w:bCs w:val="0"/>
        </w:rPr>
        <w:fldChar w:fldCharType="begin"/>
      </w:r>
      <w:r>
        <w:rPr>
          <w:b w:val="0"/>
          <w:bCs w:val="0"/>
        </w:rPr>
        <w:instrText xml:space="preserve"> PAGEREF _Toc12483 </w:instrText>
      </w:r>
      <w:r>
        <w:rPr>
          <w:b w:val="0"/>
          <w:bCs w:val="0"/>
        </w:rPr>
        <w:fldChar w:fldCharType="separate"/>
      </w:r>
      <w:r>
        <w:rPr>
          <w:b w:val="0"/>
          <w:bCs w:val="0"/>
        </w:rPr>
        <w:t>55</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_Toc6089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（17）</w:t>
      </w:r>
      <w:r>
        <w:rPr>
          <w:rFonts w:hint="eastAsia" w:ascii="宋体" w:hAnsi="宋体" w:eastAsia="宋体" w:cs="宋体"/>
          <w:b w:val="0"/>
          <w:bCs w:val="0"/>
          <w:kern w:val="0"/>
          <w:szCs w:val="30"/>
          <w:lang w:val="zh-CN" w:eastAsia="zh-CN" w:bidi="ar-SA"/>
        </w:rPr>
        <w:t>投标人的类似业绩证明材料</w:t>
      </w:r>
      <w:r>
        <w:rPr>
          <w:b w:val="0"/>
          <w:bCs w:val="0"/>
        </w:rPr>
        <w:tab/>
      </w:r>
      <w:r>
        <w:rPr>
          <w:b w:val="0"/>
          <w:bCs w:val="0"/>
        </w:rPr>
        <w:fldChar w:fldCharType="begin"/>
      </w:r>
      <w:r>
        <w:rPr>
          <w:b w:val="0"/>
          <w:bCs w:val="0"/>
        </w:rPr>
        <w:instrText xml:space="preserve"> PAGEREF _Toc6089 </w:instrText>
      </w:r>
      <w:r>
        <w:rPr>
          <w:b w:val="0"/>
          <w:bCs w:val="0"/>
        </w:rPr>
        <w:fldChar w:fldCharType="separate"/>
      </w:r>
      <w:r>
        <w:rPr>
          <w:b w:val="0"/>
          <w:bCs w:val="0"/>
        </w:rPr>
        <w:t>56</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_Toc17172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（18.1）</w:t>
      </w:r>
      <w:r>
        <w:rPr>
          <w:rFonts w:hint="eastAsia" w:ascii="宋体" w:hAnsi="宋体" w:eastAsia="宋体" w:cs="宋体"/>
          <w:b w:val="0"/>
          <w:bCs w:val="0"/>
          <w:kern w:val="0"/>
          <w:szCs w:val="30"/>
          <w:lang w:val="zh-CN" w:eastAsia="zh-CN" w:bidi="ar-SA"/>
        </w:rPr>
        <w:t>制造（生产）企业小型、微型企业声明函</w:t>
      </w:r>
      <w:r>
        <w:rPr>
          <w:b w:val="0"/>
          <w:bCs w:val="0"/>
        </w:rPr>
        <w:tab/>
      </w:r>
      <w:r>
        <w:rPr>
          <w:b w:val="0"/>
          <w:bCs w:val="0"/>
        </w:rPr>
        <w:fldChar w:fldCharType="begin"/>
      </w:r>
      <w:r>
        <w:rPr>
          <w:b w:val="0"/>
          <w:bCs w:val="0"/>
        </w:rPr>
        <w:instrText xml:space="preserve"> PAGEREF _Toc17172 </w:instrText>
      </w:r>
      <w:r>
        <w:rPr>
          <w:b w:val="0"/>
          <w:bCs w:val="0"/>
        </w:rPr>
        <w:fldChar w:fldCharType="separate"/>
      </w:r>
      <w:r>
        <w:rPr>
          <w:b w:val="0"/>
          <w:bCs w:val="0"/>
        </w:rPr>
        <w:t>57</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_Toc25549 </w:instrText>
      </w:r>
      <w:r>
        <w:rPr>
          <w:rFonts w:hint="eastAsia" w:ascii="宋体" w:hAnsi="宋体" w:cs="宋体"/>
          <w:b w:val="0"/>
          <w:bCs w:val="0"/>
        </w:rPr>
        <w:fldChar w:fldCharType="separate"/>
      </w:r>
      <w:r>
        <w:rPr>
          <w:rFonts w:hint="eastAsia" w:ascii="宋体" w:hAnsi="宋体" w:eastAsia="宋体" w:cs="宋体"/>
          <w:b w:val="0"/>
          <w:bCs w:val="0"/>
          <w:kern w:val="0"/>
          <w:szCs w:val="30"/>
          <w:lang w:val="en-US" w:eastAsia="zh-CN" w:bidi="ar-SA"/>
        </w:rPr>
        <w:t>（18.2）</w:t>
      </w:r>
      <w:r>
        <w:rPr>
          <w:rFonts w:hint="eastAsia" w:ascii="宋体" w:hAnsi="宋体" w:eastAsia="宋体" w:cs="宋体"/>
          <w:b w:val="0"/>
          <w:bCs w:val="0"/>
          <w:kern w:val="0"/>
          <w:szCs w:val="30"/>
          <w:lang w:val="zh-CN" w:eastAsia="zh-CN" w:bidi="ar-SA"/>
        </w:rPr>
        <w:t>从业人员声明函</w:t>
      </w:r>
      <w:r>
        <w:rPr>
          <w:b w:val="0"/>
          <w:bCs w:val="0"/>
        </w:rPr>
        <w:tab/>
      </w:r>
      <w:r>
        <w:rPr>
          <w:b w:val="0"/>
          <w:bCs w:val="0"/>
        </w:rPr>
        <w:fldChar w:fldCharType="begin"/>
      </w:r>
      <w:r>
        <w:rPr>
          <w:b w:val="0"/>
          <w:bCs w:val="0"/>
        </w:rPr>
        <w:instrText xml:space="preserve"> PAGEREF _Toc25549 </w:instrText>
      </w:r>
      <w:r>
        <w:rPr>
          <w:b w:val="0"/>
          <w:bCs w:val="0"/>
        </w:rPr>
        <w:fldChar w:fldCharType="separate"/>
      </w:r>
      <w:r>
        <w:rPr>
          <w:b w:val="0"/>
          <w:bCs w:val="0"/>
        </w:rPr>
        <w:t>58</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_Toc3784 </w:instrText>
      </w:r>
      <w:r>
        <w:rPr>
          <w:rFonts w:hint="eastAsia" w:ascii="宋体" w:hAnsi="宋体" w:cs="宋体"/>
          <w:b w:val="0"/>
          <w:bCs w:val="0"/>
        </w:rPr>
        <w:fldChar w:fldCharType="separate"/>
      </w:r>
      <w:r>
        <w:rPr>
          <w:rFonts w:hint="eastAsia" w:ascii="宋体" w:hAnsi="宋体" w:eastAsia="宋体" w:cs="宋体"/>
          <w:b w:val="0"/>
          <w:bCs w:val="0"/>
          <w:kern w:val="0"/>
          <w:szCs w:val="30"/>
          <w:lang w:val="zh-CN" w:eastAsia="zh-CN" w:bidi="ar-SA"/>
        </w:rPr>
        <w:t>（</w:t>
      </w:r>
      <w:r>
        <w:rPr>
          <w:rFonts w:hint="eastAsia" w:ascii="宋体" w:hAnsi="宋体" w:eastAsia="宋体" w:cs="宋体"/>
          <w:b w:val="0"/>
          <w:bCs w:val="0"/>
          <w:kern w:val="0"/>
          <w:szCs w:val="30"/>
          <w:lang w:val="en-US" w:eastAsia="zh-CN" w:bidi="ar-SA"/>
        </w:rPr>
        <w:t>19</w:t>
      </w:r>
      <w:r>
        <w:rPr>
          <w:rFonts w:hint="eastAsia" w:ascii="宋体" w:hAnsi="宋体" w:eastAsia="宋体" w:cs="宋体"/>
          <w:b w:val="0"/>
          <w:bCs w:val="0"/>
          <w:kern w:val="0"/>
          <w:szCs w:val="30"/>
          <w:lang w:val="zh-CN" w:eastAsia="zh-CN" w:bidi="ar-SA"/>
        </w:rPr>
        <w:t>）残疾人</w:t>
      </w:r>
      <w:r>
        <w:rPr>
          <w:rFonts w:hint="eastAsia" w:ascii="宋体" w:hAnsi="宋体" w:eastAsia="宋体" w:cs="宋体"/>
          <w:b w:val="0"/>
          <w:bCs w:val="0"/>
          <w:kern w:val="0"/>
          <w:szCs w:val="30"/>
          <w:lang w:val="en-US" w:eastAsia="zh-CN" w:bidi="ar-SA"/>
        </w:rPr>
        <w:t>福利性单位声明函</w:t>
      </w:r>
      <w:r>
        <w:rPr>
          <w:b w:val="0"/>
          <w:bCs w:val="0"/>
        </w:rPr>
        <w:tab/>
      </w:r>
      <w:r>
        <w:rPr>
          <w:b w:val="0"/>
          <w:bCs w:val="0"/>
        </w:rPr>
        <w:fldChar w:fldCharType="begin"/>
      </w:r>
      <w:r>
        <w:rPr>
          <w:b w:val="0"/>
          <w:bCs w:val="0"/>
        </w:rPr>
        <w:instrText xml:space="preserve"> PAGEREF _Toc3784 </w:instrText>
      </w:r>
      <w:r>
        <w:rPr>
          <w:b w:val="0"/>
          <w:bCs w:val="0"/>
        </w:rPr>
        <w:fldChar w:fldCharType="separate"/>
      </w:r>
      <w:r>
        <w:rPr>
          <w:b w:val="0"/>
          <w:bCs w:val="0"/>
        </w:rPr>
        <w:t>59</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_Toc18323 </w:instrText>
      </w:r>
      <w:r>
        <w:rPr>
          <w:rFonts w:hint="eastAsia" w:ascii="宋体" w:hAnsi="宋体" w:cs="宋体"/>
          <w:b w:val="0"/>
          <w:bCs w:val="0"/>
        </w:rPr>
        <w:fldChar w:fldCharType="separate"/>
      </w:r>
      <w:r>
        <w:rPr>
          <w:rFonts w:hint="eastAsia" w:ascii="宋体" w:hAnsi="宋体" w:eastAsia="宋体" w:cs="宋体"/>
          <w:b w:val="0"/>
          <w:bCs w:val="0"/>
          <w:kern w:val="0"/>
          <w:szCs w:val="30"/>
          <w:lang w:val="zh-CN" w:eastAsia="zh-CN" w:bidi="ar-SA"/>
        </w:rPr>
        <w:t>（</w:t>
      </w:r>
      <w:r>
        <w:rPr>
          <w:rFonts w:hint="eastAsia" w:ascii="宋体" w:hAnsi="宋体" w:eastAsia="宋体" w:cs="宋体"/>
          <w:b w:val="0"/>
          <w:bCs w:val="0"/>
          <w:kern w:val="0"/>
          <w:szCs w:val="30"/>
          <w:lang w:val="en-US" w:eastAsia="zh-CN" w:bidi="ar-SA"/>
        </w:rPr>
        <w:t>20</w:t>
      </w:r>
      <w:r>
        <w:rPr>
          <w:rFonts w:hint="eastAsia" w:ascii="宋体" w:hAnsi="宋体" w:eastAsia="宋体" w:cs="宋体"/>
          <w:b w:val="0"/>
          <w:bCs w:val="0"/>
          <w:kern w:val="0"/>
          <w:szCs w:val="30"/>
          <w:lang w:val="zh-CN" w:eastAsia="zh-CN" w:bidi="ar-SA"/>
        </w:rPr>
        <w:t>）投标人认为在其他方面有必要说明的事项</w:t>
      </w:r>
      <w:r>
        <w:rPr>
          <w:b w:val="0"/>
          <w:bCs w:val="0"/>
        </w:rPr>
        <w:tab/>
      </w:r>
      <w:r>
        <w:rPr>
          <w:b w:val="0"/>
          <w:bCs w:val="0"/>
        </w:rPr>
        <w:fldChar w:fldCharType="begin"/>
      </w:r>
      <w:r>
        <w:rPr>
          <w:b w:val="0"/>
          <w:bCs w:val="0"/>
        </w:rPr>
        <w:instrText xml:space="preserve"> PAGEREF _Toc18323 </w:instrText>
      </w:r>
      <w:r>
        <w:rPr>
          <w:b w:val="0"/>
          <w:bCs w:val="0"/>
        </w:rPr>
        <w:fldChar w:fldCharType="separate"/>
      </w:r>
      <w:r>
        <w:rPr>
          <w:b w:val="0"/>
          <w:bCs w:val="0"/>
        </w:rPr>
        <w:t>60</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_Toc3181 </w:instrText>
      </w:r>
      <w:r>
        <w:rPr>
          <w:rFonts w:hint="eastAsia" w:ascii="宋体" w:hAnsi="宋体" w:cs="宋体"/>
          <w:b w:val="0"/>
          <w:bCs w:val="0"/>
        </w:rPr>
        <w:fldChar w:fldCharType="separate"/>
      </w:r>
      <w:r>
        <w:rPr>
          <w:rFonts w:hint="eastAsia" w:ascii="宋体" w:hAnsi="宋体" w:cs="宋体"/>
          <w:b w:val="0"/>
          <w:bCs w:val="0"/>
          <w:szCs w:val="36"/>
          <w:lang w:val="zh-CN"/>
        </w:rPr>
        <w:t>第五部分  采购项目要求及技术参数</w:t>
      </w:r>
      <w:r>
        <w:rPr>
          <w:b w:val="0"/>
          <w:bCs w:val="0"/>
        </w:rPr>
        <w:tab/>
      </w:r>
      <w:r>
        <w:rPr>
          <w:b w:val="0"/>
          <w:bCs w:val="0"/>
        </w:rPr>
        <w:fldChar w:fldCharType="begin"/>
      </w:r>
      <w:r>
        <w:rPr>
          <w:b w:val="0"/>
          <w:bCs w:val="0"/>
        </w:rPr>
        <w:instrText xml:space="preserve"> PAGEREF _Toc3181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_Toc23261 </w:instrText>
      </w:r>
      <w:r>
        <w:rPr>
          <w:rFonts w:hint="eastAsia" w:ascii="宋体" w:hAnsi="宋体" w:cs="宋体"/>
          <w:b w:val="0"/>
          <w:bCs w:val="0"/>
        </w:rPr>
        <w:fldChar w:fldCharType="separate"/>
      </w:r>
      <w:r>
        <w:rPr>
          <w:rFonts w:hint="eastAsia" w:ascii="宋体" w:hAnsi="宋体" w:cs="宋体"/>
          <w:b w:val="0"/>
          <w:bCs w:val="0"/>
          <w:lang w:val="zh-CN"/>
        </w:rPr>
        <w:t>（一）投标要求</w:t>
      </w:r>
      <w:r>
        <w:rPr>
          <w:b w:val="0"/>
          <w:bCs w:val="0"/>
        </w:rPr>
        <w:tab/>
      </w:r>
      <w:r>
        <w:rPr>
          <w:b w:val="0"/>
          <w:bCs w:val="0"/>
        </w:rPr>
        <w:fldChar w:fldCharType="begin"/>
      </w:r>
      <w:r>
        <w:rPr>
          <w:b w:val="0"/>
          <w:bCs w:val="0"/>
        </w:rPr>
        <w:instrText xml:space="preserve"> PAGEREF _Toc23261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_Toc6271 </w:instrText>
      </w:r>
      <w:r>
        <w:rPr>
          <w:rFonts w:hint="eastAsia" w:ascii="宋体" w:hAnsi="宋体" w:cs="宋体"/>
          <w:b w:val="0"/>
          <w:bCs w:val="0"/>
        </w:rPr>
        <w:fldChar w:fldCharType="separate"/>
      </w:r>
      <w:r>
        <w:rPr>
          <w:rFonts w:hint="eastAsia" w:ascii="宋体" w:hAnsi="宋体" w:cs="宋体"/>
          <w:b w:val="0"/>
          <w:bCs w:val="0"/>
          <w:szCs w:val="28"/>
          <w:lang w:val="zh-CN"/>
        </w:rPr>
        <w:t>1.投标说明</w:t>
      </w:r>
      <w:r>
        <w:rPr>
          <w:b w:val="0"/>
          <w:bCs w:val="0"/>
        </w:rPr>
        <w:tab/>
      </w:r>
      <w:r>
        <w:rPr>
          <w:b w:val="0"/>
          <w:bCs w:val="0"/>
        </w:rPr>
        <w:fldChar w:fldCharType="begin"/>
      </w:r>
      <w:r>
        <w:rPr>
          <w:b w:val="0"/>
          <w:bCs w:val="0"/>
        </w:rPr>
        <w:instrText xml:space="preserve"> PAGEREF _Toc6271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_Toc9459 </w:instrText>
      </w:r>
      <w:r>
        <w:rPr>
          <w:rFonts w:hint="eastAsia" w:ascii="宋体" w:hAnsi="宋体" w:cs="宋体"/>
          <w:b w:val="0"/>
          <w:bCs w:val="0"/>
        </w:rPr>
        <w:fldChar w:fldCharType="separate"/>
      </w:r>
      <w:r>
        <w:rPr>
          <w:rFonts w:hint="eastAsia" w:ascii="宋体" w:hAnsi="宋体" w:cs="宋体"/>
          <w:b w:val="0"/>
          <w:bCs w:val="0"/>
          <w:szCs w:val="28"/>
        </w:rPr>
        <w:t>2.</w:t>
      </w:r>
      <w:r>
        <w:rPr>
          <w:rFonts w:hint="eastAsia" w:ascii="宋体" w:hAnsi="宋体" w:cs="宋体"/>
          <w:b w:val="0"/>
          <w:bCs w:val="0"/>
          <w:szCs w:val="28"/>
          <w:lang w:val="zh-CN"/>
        </w:rPr>
        <w:t>重要指标</w:t>
      </w:r>
      <w:r>
        <w:rPr>
          <w:b w:val="0"/>
          <w:bCs w:val="0"/>
        </w:rPr>
        <w:tab/>
      </w:r>
      <w:r>
        <w:rPr>
          <w:b w:val="0"/>
          <w:bCs w:val="0"/>
        </w:rPr>
        <w:fldChar w:fldCharType="begin"/>
      </w:r>
      <w:r>
        <w:rPr>
          <w:b w:val="0"/>
          <w:bCs w:val="0"/>
        </w:rPr>
        <w:instrText xml:space="preserve"> PAGEREF _Toc9459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_Toc12029 </w:instrText>
      </w:r>
      <w:r>
        <w:rPr>
          <w:rFonts w:hint="eastAsia" w:ascii="宋体" w:hAnsi="宋体" w:cs="宋体"/>
          <w:b w:val="0"/>
          <w:bCs w:val="0"/>
        </w:rPr>
        <w:fldChar w:fldCharType="separate"/>
      </w:r>
      <w:r>
        <w:rPr>
          <w:rFonts w:hint="eastAsia" w:ascii="宋体" w:hAnsi="宋体" w:cs="宋体"/>
          <w:b w:val="0"/>
          <w:bCs w:val="0"/>
          <w:szCs w:val="28"/>
        </w:rPr>
        <w:t>3</w:t>
      </w:r>
      <w:r>
        <w:rPr>
          <w:rFonts w:hint="eastAsia" w:ascii="宋体" w:hAnsi="宋体" w:cs="宋体"/>
          <w:b w:val="0"/>
          <w:bCs w:val="0"/>
          <w:szCs w:val="28"/>
          <w:lang w:val="zh-CN"/>
        </w:rPr>
        <w:t>.商务要求</w:t>
      </w:r>
      <w:r>
        <w:rPr>
          <w:b w:val="0"/>
          <w:bCs w:val="0"/>
        </w:rPr>
        <w:tab/>
      </w:r>
      <w:r>
        <w:rPr>
          <w:b w:val="0"/>
          <w:bCs w:val="0"/>
        </w:rPr>
        <w:fldChar w:fldCharType="begin"/>
      </w:r>
      <w:r>
        <w:rPr>
          <w:b w:val="0"/>
          <w:bCs w:val="0"/>
        </w:rPr>
        <w:instrText xml:space="preserve"> PAGEREF _Toc12029 </w:instrText>
      </w:r>
      <w:r>
        <w:rPr>
          <w:b w:val="0"/>
          <w:bCs w:val="0"/>
        </w:rPr>
        <w:fldChar w:fldCharType="separate"/>
      </w:r>
      <w:r>
        <w:rPr>
          <w:b w:val="0"/>
          <w:bCs w:val="0"/>
        </w:rPr>
        <w:t>61</w:t>
      </w:r>
      <w:r>
        <w:rPr>
          <w:b w:val="0"/>
          <w:bCs w:val="0"/>
        </w:rPr>
        <w:fldChar w:fldCharType="end"/>
      </w:r>
      <w:r>
        <w:rPr>
          <w:rFonts w:hint="eastAsia" w:ascii="宋体" w:hAnsi="宋体" w:cs="宋体"/>
          <w:b w:val="0"/>
          <w:bCs w:val="0"/>
          <w:color w:val="000000"/>
        </w:rPr>
        <w:fldChar w:fldCharType="end"/>
      </w:r>
    </w:p>
    <w:p>
      <w:pPr>
        <w:pStyle w:val="12"/>
        <w:tabs>
          <w:tab w:val="right" w:leader="dot" w:pos="8243"/>
        </w:tabs>
        <w:rPr>
          <w:b w:val="0"/>
          <w:bCs w:val="0"/>
        </w:rPr>
      </w:pPr>
      <w:r>
        <w:rPr>
          <w:rFonts w:hint="eastAsia" w:ascii="宋体" w:hAnsi="宋体" w:cs="宋体"/>
          <w:b w:val="0"/>
          <w:bCs w:val="0"/>
          <w:color w:val="000000"/>
        </w:rPr>
        <w:fldChar w:fldCharType="begin"/>
      </w:r>
      <w:r>
        <w:rPr>
          <w:rFonts w:hint="eastAsia" w:ascii="宋体" w:hAnsi="宋体" w:cs="宋体"/>
          <w:b w:val="0"/>
          <w:bCs w:val="0"/>
        </w:rPr>
        <w:instrText xml:space="preserve"> HYPERLINK \l _Toc17503 </w:instrText>
      </w:r>
      <w:r>
        <w:rPr>
          <w:rFonts w:hint="eastAsia" w:ascii="宋体" w:hAnsi="宋体" w:cs="宋体"/>
          <w:b w:val="0"/>
          <w:bCs w:val="0"/>
        </w:rPr>
        <w:fldChar w:fldCharType="separate"/>
      </w:r>
      <w:r>
        <w:rPr>
          <w:rFonts w:hint="eastAsia" w:ascii="宋体" w:hAnsi="宋体" w:cs="宋体"/>
          <w:b w:val="0"/>
          <w:bCs w:val="0"/>
          <w:lang w:val="zh-CN"/>
        </w:rPr>
        <w:t>（二）项目概况及技术参数</w:t>
      </w:r>
      <w:r>
        <w:rPr>
          <w:b w:val="0"/>
          <w:bCs w:val="0"/>
        </w:rPr>
        <w:tab/>
      </w:r>
      <w:r>
        <w:rPr>
          <w:b w:val="0"/>
          <w:bCs w:val="0"/>
        </w:rPr>
        <w:fldChar w:fldCharType="begin"/>
      </w:r>
      <w:r>
        <w:rPr>
          <w:b w:val="0"/>
          <w:bCs w:val="0"/>
        </w:rPr>
        <w:instrText xml:space="preserve"> PAGEREF _Toc17503 </w:instrText>
      </w:r>
      <w:r>
        <w:rPr>
          <w:b w:val="0"/>
          <w:bCs w:val="0"/>
        </w:rPr>
        <w:fldChar w:fldCharType="separate"/>
      </w:r>
      <w:r>
        <w:rPr>
          <w:b w:val="0"/>
          <w:bCs w:val="0"/>
        </w:rPr>
        <w:t>62</w:t>
      </w:r>
      <w:r>
        <w:rPr>
          <w:b w:val="0"/>
          <w:bCs w:val="0"/>
        </w:rPr>
        <w:fldChar w:fldCharType="end"/>
      </w:r>
      <w:r>
        <w:rPr>
          <w:rFonts w:hint="eastAsia" w:ascii="宋体" w:hAnsi="宋体" w:cs="宋体"/>
          <w:b w:val="0"/>
          <w:bCs w:val="0"/>
          <w:color w:val="000000"/>
        </w:rPr>
        <w:fldChar w:fldCharType="end"/>
      </w:r>
    </w:p>
    <w:p>
      <w:pPr>
        <w:spacing w:line="400" w:lineRule="exact"/>
        <w:rPr>
          <w:rFonts w:hint="eastAsia" w:ascii="宋体" w:hAnsi="宋体" w:cs="宋体"/>
          <w:color w:val="000000"/>
        </w:rPr>
      </w:pPr>
      <w:r>
        <w:rPr>
          <w:rFonts w:hint="eastAsia" w:ascii="宋体" w:hAnsi="宋体" w:cs="宋体"/>
          <w:b w:val="0"/>
          <w:bCs w:val="0"/>
          <w:color w:val="000000"/>
        </w:rPr>
        <w:fldChar w:fldCharType="end"/>
      </w:r>
    </w:p>
    <w:p>
      <w:pPr>
        <w:pStyle w:val="14"/>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23377"/>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陕西兴正工程造价咨询有限公司（以下均简称“采购代理机构”）受天峻县农牧水利和扶贫开发局（以下均简称“采购人”）委托,拟对天峻县农牧水利和扶贫开发局农业园区设备采购项目进行国内公开招标，现予以公告，欢迎潜在的投标人参加本次政府采购活动。</w:t>
      </w:r>
    </w:p>
    <w:tbl>
      <w:tblPr>
        <w:tblStyle w:val="15"/>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陕西兴正公招（货物）2020-006</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天峻县农牧水利和扶贫开发局农业园区设备采购项目</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en-US" w:eastAsia="zh-CN"/>
              </w:rPr>
              <w:t>65.5</w:t>
            </w:r>
            <w:r>
              <w:rPr>
                <w:rFonts w:hint="eastAsia" w:ascii="宋体" w:hAnsi="宋体" w:cs="宋体"/>
                <w:color w:val="000000"/>
                <w:kern w:val="0"/>
                <w:lang w:val="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en-US" w:eastAsia="zh-CN"/>
              </w:rPr>
              <w:t>65.5</w:t>
            </w:r>
            <w:r>
              <w:rPr>
                <w:rFonts w:hint="eastAsia" w:ascii="宋体" w:hAnsi="宋体" w:cs="宋体"/>
                <w:color w:val="000000"/>
                <w:kern w:val="0"/>
                <w:lang w:val="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u w:val="dashDotHeavy"/>
                <w:lang w:val="zh-CN"/>
              </w:rPr>
            </w:pPr>
            <w:r>
              <w:rPr>
                <w:rFonts w:hint="eastAsia" w:ascii="宋体" w:hAnsi="宋体" w:cs="宋体"/>
                <w:color w:val="000000"/>
                <w:kern w:val="0"/>
                <w:lang w:val="zh-CN"/>
              </w:rPr>
              <w:t>招标内容：具体内容详见《招标文件》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1、 符合《政府采购法》第22条条件，并提供下列材料：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&lt;1&gt;投标人的营业执照等证明文件，自然人的身份证明。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&lt;4&gt;参加政府采购活动前3年内在经营活动中没有重大违法记录的书面声明。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pPr>
              <w:autoSpaceDE w:val="0"/>
              <w:autoSpaceDN w:val="0"/>
              <w:spacing w:line="360" w:lineRule="auto"/>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kern w:val="0"/>
              </w:rPr>
              <w:t xml:space="preserve"> 投标人营业执照内须包含相关货物的经营范围，并在人员、设备、资金等方面具备相应的供货能力；</w:t>
            </w:r>
          </w:p>
          <w:p>
            <w:pPr>
              <w:numPr>
                <w:ilvl w:val="0"/>
                <w:numId w:val="1"/>
              </w:numPr>
              <w:autoSpaceDE w:val="0"/>
              <w:autoSpaceDN w:val="0"/>
              <w:spacing w:line="360" w:lineRule="auto"/>
              <w:rPr>
                <w:rFonts w:hint="eastAsia" w:ascii="宋体" w:hAnsi="宋体" w:cs="宋体"/>
                <w:color w:val="000000"/>
                <w:kern w:val="0"/>
              </w:rPr>
            </w:pPr>
            <w:r>
              <w:rPr>
                <w:rFonts w:hint="eastAsia" w:ascii="宋体" w:hAnsi="宋体" w:cs="宋体"/>
                <w:kern w:val="0"/>
              </w:rPr>
              <w:t>经信用中国（www.creditchina.gov.cn）、中国政府采购网（www.ccgp.gov.cn）等渠道查询后，列入失信被执行人、重大税收违法案件当事人名单、政府采购严重违法失信行为记录名单的，取消投标资格。（提供“信用中国”网站的查询截图，时间为</w:t>
            </w:r>
            <w:r>
              <w:rPr>
                <w:rFonts w:hint="eastAsia" w:ascii="宋体" w:hAnsi="宋体" w:cs="宋体"/>
                <w:color w:val="000000"/>
                <w:kern w:val="0"/>
              </w:rPr>
              <w:t>投标截止时间前20天内</w:t>
            </w:r>
            <w:r>
              <w:rPr>
                <w:rFonts w:hint="eastAsia" w:ascii="宋体" w:hAnsi="宋体" w:cs="宋体"/>
                <w:kern w:val="0"/>
              </w:rPr>
              <w:t>）</w:t>
            </w:r>
            <w:r>
              <w:rPr>
                <w:rFonts w:hint="eastAsia" w:ascii="宋体" w:hAnsi="宋体" w:cs="宋体"/>
                <w:color w:val="000000"/>
                <w:kern w:val="0"/>
              </w:rPr>
              <w:t>；</w:t>
            </w:r>
          </w:p>
          <w:p>
            <w:pPr>
              <w:numPr>
                <w:ilvl w:val="0"/>
                <w:numId w:val="1"/>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单位负责人为同一人或者存在直接控股、管理关系的不同投标人，不得参加同一合同项下的政府采购活动。否则，皆取消投标资格；</w:t>
            </w:r>
          </w:p>
          <w:p>
            <w:pPr>
              <w:numPr>
                <w:ilvl w:val="0"/>
                <w:numId w:val="1"/>
              </w:numPr>
              <w:autoSpaceDE w:val="0"/>
              <w:autoSpaceDN w:val="0"/>
              <w:spacing w:line="360" w:lineRule="auto"/>
              <w:ind w:left="0" w:leftChars="0" w:firstLine="0" w:firstLineChars="0"/>
              <w:rPr>
                <w:rFonts w:hint="eastAsia" w:ascii="宋体" w:hAnsi="宋体" w:cs="宋体"/>
                <w:color w:val="000000"/>
                <w:kern w:val="0"/>
                <w:lang w:val="zh-CN"/>
              </w:rPr>
            </w:pPr>
            <w:r>
              <w:rPr>
                <w:rFonts w:hint="eastAsia" w:ascii="宋体" w:hAnsi="宋体" w:cs="宋体"/>
                <w:color w:val="000000"/>
                <w:kern w:val="0"/>
                <w:lang w:val="zh-CN"/>
              </w:rPr>
              <w:t>为本采购项目提供整体设计、规范编制或者项目管理、监理、检测等服务的投标人，不得再参加该采购项目的其他采购活动；</w:t>
            </w:r>
          </w:p>
          <w:p>
            <w:pPr>
              <w:numPr>
                <w:ilvl w:val="0"/>
                <w:numId w:val="1"/>
              </w:numPr>
              <w:autoSpaceDE w:val="0"/>
              <w:autoSpaceDN w:val="0"/>
              <w:spacing w:line="360" w:lineRule="auto"/>
              <w:ind w:left="0" w:leftChars="0" w:firstLine="0" w:firstLineChars="0"/>
              <w:rPr>
                <w:rFonts w:hint="default" w:ascii="宋体" w:hAnsi="宋体" w:cs="宋体"/>
                <w:color w:val="000000"/>
                <w:kern w:val="0"/>
                <w:lang w:val="en-US" w:eastAsia="zh-CN"/>
              </w:rPr>
            </w:pPr>
            <w:r>
              <w:rPr>
                <w:rFonts w:hint="default" w:ascii="宋体" w:hAnsi="宋体" w:cs="宋体"/>
                <w:color w:val="000000"/>
                <w:kern w:val="0"/>
                <w:lang w:val="en-US" w:eastAsia="zh-CN"/>
              </w:rPr>
              <w:t>本项目不接受投标人以联合体方式进行投标</w:t>
            </w:r>
            <w:r>
              <w:rPr>
                <w:rFonts w:hint="eastAsia" w:ascii="宋体" w:hAnsi="宋体" w:cs="宋体"/>
                <w:color w:val="000000"/>
                <w:kern w:val="0"/>
                <w:lang w:val="en-US" w:eastAsia="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20</w:t>
            </w:r>
            <w:r>
              <w:rPr>
                <w:rFonts w:hint="eastAsia" w:ascii="宋体" w:hAnsi="宋体" w:cs="宋体"/>
                <w:color w:val="000000"/>
                <w:kern w:val="0"/>
                <w:lang w:val="en-US" w:eastAsia="zh-CN"/>
              </w:rPr>
              <w:t>20</w:t>
            </w:r>
            <w:r>
              <w:rPr>
                <w:rFonts w:hint="eastAsia" w:ascii="宋体" w:hAnsi="宋体" w:cs="宋体"/>
                <w:color w:val="000000"/>
                <w:kern w:val="0"/>
                <w:lang w:val="zh-CN"/>
              </w:rPr>
              <w:t>年</w:t>
            </w:r>
            <w:r>
              <w:rPr>
                <w:rFonts w:hint="eastAsia" w:ascii="宋体" w:hAnsi="宋体" w:cs="宋体"/>
                <w:color w:val="000000"/>
                <w:kern w:val="0"/>
                <w:lang w:val="en-US" w:eastAsia="zh-CN"/>
              </w:rPr>
              <w:t>3</w:t>
            </w:r>
            <w:r>
              <w:rPr>
                <w:rFonts w:hint="eastAsia" w:ascii="宋体" w:hAnsi="宋体" w:cs="宋体"/>
                <w:color w:val="000000"/>
                <w:kern w:val="0"/>
                <w:lang w:val="zh-CN"/>
              </w:rPr>
              <w:t>月</w:t>
            </w:r>
            <w:r>
              <w:rPr>
                <w:rFonts w:hint="eastAsia" w:ascii="宋体" w:hAnsi="宋体" w:cs="宋体"/>
                <w:color w:val="000000"/>
                <w:kern w:val="0"/>
                <w:lang w:val="en-US" w:eastAsia="zh-CN"/>
              </w:rPr>
              <w:t>13</w:t>
            </w:r>
            <w:r>
              <w:rPr>
                <w:rFonts w:hint="eastAsia" w:ascii="宋体" w:hAnsi="宋体" w:cs="宋体"/>
                <w:color w:val="000000"/>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20</w:t>
            </w:r>
            <w:r>
              <w:rPr>
                <w:rFonts w:hint="eastAsia" w:ascii="宋体" w:hAnsi="宋体" w:cs="宋体"/>
                <w:color w:val="000000"/>
                <w:kern w:val="0"/>
                <w:lang w:val="en-US" w:eastAsia="zh-CN"/>
              </w:rPr>
              <w:t>20</w:t>
            </w:r>
            <w:r>
              <w:rPr>
                <w:rFonts w:hint="eastAsia" w:ascii="宋体" w:hAnsi="宋体" w:cs="宋体"/>
                <w:color w:val="000000"/>
                <w:kern w:val="0"/>
                <w:lang w:val="zh-CN"/>
              </w:rPr>
              <w:t>年</w:t>
            </w:r>
            <w:r>
              <w:rPr>
                <w:rFonts w:hint="eastAsia" w:ascii="宋体" w:hAnsi="宋体" w:cs="宋体"/>
                <w:color w:val="000000"/>
                <w:kern w:val="0"/>
                <w:lang w:val="en-US" w:eastAsia="zh-CN"/>
              </w:rPr>
              <w:t>3</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日至</w:t>
            </w:r>
            <w:r>
              <w:rPr>
                <w:rFonts w:hint="eastAsia" w:ascii="宋体" w:hAnsi="宋体" w:cs="宋体"/>
                <w:color w:val="000000"/>
                <w:kern w:val="0"/>
                <w:lang w:val="en-US" w:eastAsia="zh-CN"/>
              </w:rPr>
              <w:t>3</w:t>
            </w:r>
            <w:r>
              <w:rPr>
                <w:rFonts w:hint="eastAsia" w:ascii="宋体" w:hAnsi="宋体" w:cs="宋体"/>
                <w:color w:val="000000"/>
                <w:kern w:val="0"/>
                <w:lang w:val="zh-CN"/>
              </w:rPr>
              <w:t>月</w:t>
            </w:r>
            <w:r>
              <w:rPr>
                <w:rFonts w:hint="eastAsia" w:ascii="宋体" w:hAnsi="宋体" w:cs="宋体"/>
                <w:color w:val="000000"/>
                <w:kern w:val="0"/>
                <w:lang w:val="en-US" w:eastAsia="zh-CN"/>
              </w:rPr>
              <w:t>20</w:t>
            </w:r>
            <w:r>
              <w:rPr>
                <w:rFonts w:hint="eastAsia" w:ascii="宋体" w:hAnsi="宋体" w:cs="宋体"/>
                <w:color w:val="000000"/>
                <w:kern w:val="0"/>
                <w:lang w:val="zh-CN"/>
              </w:rPr>
              <w:t>日，每天上午9:00-12:00,下午2:30-5:</w:t>
            </w:r>
            <w:r>
              <w:rPr>
                <w:rFonts w:hint="eastAsia" w:ascii="宋体" w:hAnsi="宋体" w:cs="宋体"/>
                <w:color w:val="000000"/>
                <w:kern w:val="0"/>
                <w:lang w:val="en-US" w:eastAsia="zh-CN"/>
              </w:rPr>
              <w:t>0</w:t>
            </w:r>
            <w:r>
              <w:rPr>
                <w:rFonts w:hint="eastAsia" w:ascii="宋体" w:hAnsi="宋体" w:cs="宋体"/>
                <w:color w:val="000000"/>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cs="Arial"/>
                <w:b/>
                <w:color w:val="000000"/>
              </w:rPr>
              <w:t>网上购买（疫情防控期间不提供现场购买）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en-US" w:eastAsia="zh-CN"/>
              </w:rPr>
              <w:t>400</w:t>
            </w:r>
            <w:r>
              <w:rPr>
                <w:rFonts w:hint="eastAsia" w:ascii="宋体" w:hAnsi="宋体" w:cs="宋体"/>
                <w:color w:val="000000"/>
                <w:kern w:val="0"/>
                <w:lang w:val="zh-CN"/>
              </w:rPr>
              <w:t>元/</w:t>
            </w:r>
            <w:r>
              <w:rPr>
                <w:rFonts w:hint="eastAsia" w:ascii="宋体" w:hAnsi="宋体" w:cs="宋体"/>
                <w:color w:val="000000"/>
                <w:kern w:val="0"/>
                <w:lang w:val="en-US" w:eastAsia="zh-CN"/>
              </w:rPr>
              <w:t>包</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地址：西宁市城西区文汇路文汇园三号楼二单元2021室</w:t>
            </w:r>
          </w:p>
          <w:p>
            <w:pPr>
              <w:pStyle w:val="8"/>
              <w:spacing w:line="360" w:lineRule="auto"/>
              <w:jc w:val="both"/>
              <w:rPr>
                <w:rFonts w:hint="eastAsia" w:ascii="宋体" w:hAnsi="宋体" w:cs="宋体"/>
                <w:color w:val="000000"/>
                <w:kern w:val="0"/>
                <w:lang w:val="en-US" w:eastAsia="zh-CN"/>
              </w:rPr>
            </w:pPr>
            <w:r>
              <w:rPr>
                <w:rFonts w:hint="eastAsia" w:ascii="宋体" w:hAnsi="宋体" w:cs="宋体"/>
                <w:color w:val="000000"/>
                <w:kern w:val="0"/>
                <w:lang w:val="zh-CN"/>
              </w:rPr>
              <w:t>标书购买联系人：</w:t>
            </w:r>
            <w:r>
              <w:rPr>
                <w:rFonts w:hint="eastAsia" w:ascii="宋体" w:hAnsi="宋体" w:cs="宋体"/>
                <w:color w:val="000000"/>
                <w:kern w:val="0"/>
                <w:lang w:val="en-US" w:eastAsia="zh-CN"/>
              </w:rPr>
              <w:t>马女士</w:t>
            </w:r>
          </w:p>
          <w:p>
            <w:pPr>
              <w:pStyle w:val="8"/>
              <w:spacing w:line="360" w:lineRule="auto"/>
              <w:jc w:val="both"/>
              <w:rPr>
                <w:rFonts w:hint="eastAsia" w:ascii="宋体" w:hAnsi="宋体" w:cs="宋体"/>
                <w:color w:val="000000"/>
                <w:kern w:val="0"/>
                <w:u w:val="dashDotHeavy"/>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0971-6134139</w:t>
            </w:r>
          </w:p>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电子邮箱：qz134139@163.com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8"/>
              <w:spacing w:line="360" w:lineRule="auto"/>
              <w:jc w:val="both"/>
              <w:rPr>
                <w:rFonts w:hint="eastAsia" w:ascii="宋体" w:hAnsi="宋体" w:cs="宋体"/>
                <w:color w:val="000000"/>
                <w:kern w:val="0"/>
                <w:lang w:val="zh-CN"/>
              </w:rPr>
            </w:pPr>
            <w:r>
              <w:rPr>
                <w:rFonts w:hint="eastAsia" w:ascii="宋体" w:hAnsi="宋体" w:cs="宋体"/>
                <w:color w:val="000000"/>
                <w:kern w:val="0"/>
                <w:lang w:val="zh-CN"/>
              </w:rPr>
              <w:t>营业执照副本复印件（加盖单位公章）</w:t>
            </w:r>
            <w:r>
              <w:rPr>
                <w:rFonts w:hint="eastAsia" w:ascii="宋体" w:hAnsi="宋体" w:cs="宋体"/>
                <w:color w:val="000000"/>
                <w:kern w:val="0"/>
              </w:rPr>
              <w:t>、</w:t>
            </w:r>
            <w:r>
              <w:rPr>
                <w:rFonts w:hint="eastAsia" w:ascii="宋体" w:hAnsi="宋体" w:cs="宋体"/>
                <w:color w:val="000000"/>
                <w:kern w:val="0"/>
                <w:lang w:val="zh-CN"/>
              </w:rPr>
              <w:t>法定代表人授权书（参考</w:t>
            </w:r>
            <w:r>
              <w:rPr>
                <w:rFonts w:hint="eastAsia" w:ascii="宋体" w:hAnsi="宋体" w:cs="宋体"/>
                <w:color w:val="000000"/>
                <w:kern w:val="0"/>
              </w:rPr>
              <w:t>招标文件</w:t>
            </w:r>
            <w:r>
              <w:rPr>
                <w:rFonts w:hint="eastAsia" w:ascii="宋体" w:hAnsi="宋体" w:cs="宋体"/>
                <w:color w:val="000000"/>
                <w:kern w:val="0"/>
                <w:lang w:val="zh-CN"/>
              </w:rPr>
              <w:t>格式</w:t>
            </w:r>
            <w:r>
              <w:rPr>
                <w:rFonts w:hint="eastAsia" w:ascii="宋体" w:hAnsi="宋体" w:cs="宋体"/>
                <w:color w:val="000000"/>
                <w:kern w:val="0"/>
              </w:rPr>
              <w:t>3</w:t>
            </w:r>
            <w:r>
              <w:rPr>
                <w:rFonts w:hint="eastAsia" w:ascii="宋体" w:hAnsi="宋体" w:cs="宋体"/>
                <w:color w:val="000000"/>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cs="宋体"/>
                <w:color w:val="auto"/>
                <w:kern w:val="0"/>
                <w:lang w:val="zh-CN"/>
              </w:rPr>
              <w:t>投标截止</w:t>
            </w:r>
            <w:r>
              <w:rPr>
                <w:rFonts w:hint="eastAsia" w:ascii="宋体" w:hAnsi="宋体" w:cs="宋体"/>
                <w:color w:val="auto"/>
                <w:kern w:val="0"/>
              </w:rPr>
              <w:t>及</w:t>
            </w:r>
            <w:r>
              <w:rPr>
                <w:rFonts w:hint="eastAsia" w:ascii="宋体" w:hAnsi="宋体" w:cs="宋体"/>
                <w:color w:val="auto"/>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auto"/>
                <w:kern w:val="0"/>
                <w:lang w:val="zh-CN"/>
              </w:rPr>
            </w:pPr>
            <w:r>
              <w:rPr>
                <w:rFonts w:hint="eastAsia" w:ascii="宋体" w:hAnsi="宋体" w:eastAsia="宋体" w:cs="宋体"/>
                <w:color w:val="auto"/>
                <w:kern w:val="0"/>
                <w:sz w:val="24"/>
                <w:szCs w:val="24"/>
                <w:lang w:val="zh-CN" w:eastAsia="zh-CN" w:bidi="ar-SA"/>
              </w:rPr>
              <w:t>20</w:t>
            </w:r>
            <w:r>
              <w:rPr>
                <w:rFonts w:hint="eastAsia" w:ascii="宋体" w:hAnsi="宋体" w:cs="宋体"/>
                <w:color w:val="auto"/>
                <w:kern w:val="0"/>
                <w:sz w:val="24"/>
                <w:szCs w:val="24"/>
                <w:lang w:val="en-US" w:eastAsia="zh-CN" w:bidi="ar-SA"/>
              </w:rPr>
              <w:t>20</w:t>
            </w:r>
            <w:r>
              <w:rPr>
                <w:rFonts w:hint="eastAsia" w:ascii="宋体" w:hAnsi="宋体" w:eastAsia="宋体" w:cs="宋体"/>
                <w:color w:val="auto"/>
                <w:kern w:val="0"/>
                <w:sz w:val="24"/>
                <w:szCs w:val="24"/>
                <w:lang w:val="zh-CN" w:eastAsia="zh-CN" w:bidi="ar-SA"/>
              </w:rPr>
              <w:t>年</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zh-CN" w:eastAsia="zh-CN" w:bidi="ar-SA"/>
              </w:rPr>
              <w:t>月</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zh-CN" w:eastAsia="zh-CN" w:bidi="ar-SA"/>
              </w:rPr>
              <w:t>日</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zh-CN" w:eastAsia="zh-CN" w:bidi="ar-SA"/>
              </w:rPr>
              <w:t>时</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0</w:t>
            </w:r>
            <w:r>
              <w:rPr>
                <w:rFonts w:hint="eastAsia" w:ascii="宋体" w:hAnsi="宋体" w:eastAsia="宋体" w:cs="宋体"/>
                <w:color w:val="auto"/>
                <w:kern w:val="0"/>
                <w:sz w:val="24"/>
                <w:szCs w:val="24"/>
                <w:lang w:val="zh-CN" w:eastAsia="zh-CN" w:bidi="ar-SA"/>
              </w:rPr>
              <w:t>分</w:t>
            </w:r>
            <w:r>
              <w:rPr>
                <w:rFonts w:hint="eastAsia" w:ascii="宋体" w:hAnsi="宋体" w:cs="宋体"/>
                <w:color w:val="auto"/>
                <w:kern w:val="0"/>
                <w:lang w:val="zh-CN"/>
              </w:rPr>
              <w:t>（北京时间）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pacing w:line="520" w:lineRule="exact"/>
              <w:rPr>
                <w:rFonts w:hint="eastAsia" w:cs="Arial"/>
                <w:b/>
                <w:color w:val="000000"/>
                <w:szCs w:val="21"/>
              </w:rPr>
            </w:pPr>
            <w:r>
              <w:rPr>
                <w:rFonts w:hint="eastAsia" w:cs="Arial"/>
                <w:b/>
                <w:color w:val="000000"/>
                <w:szCs w:val="21"/>
              </w:rPr>
              <w:t>开标地址： 青海省公共资源交易中心</w:t>
            </w:r>
            <w:r>
              <w:rPr>
                <w:rFonts w:hint="eastAsia" w:cs="Arial"/>
                <w:b/>
                <w:color w:val="000000"/>
                <w:szCs w:val="21"/>
                <w:lang w:val="en-US" w:eastAsia="zh-CN"/>
              </w:rPr>
              <w:t>六</w:t>
            </w:r>
            <w:r>
              <w:rPr>
                <w:rFonts w:hint="eastAsia" w:cs="Arial"/>
                <w:b/>
                <w:color w:val="000000"/>
                <w:szCs w:val="21"/>
              </w:rPr>
              <w:t>号开标室</w:t>
            </w:r>
          </w:p>
          <w:p>
            <w:pPr>
              <w:spacing w:line="520" w:lineRule="exact"/>
              <w:rPr>
                <w:rFonts w:cs="Arial"/>
                <w:b/>
                <w:color w:val="000000"/>
                <w:szCs w:val="21"/>
              </w:rPr>
            </w:pPr>
            <w:r>
              <w:rPr>
                <w:rFonts w:hint="eastAsia" w:cs="Arial"/>
                <w:b/>
                <w:color w:val="000000"/>
                <w:szCs w:val="21"/>
              </w:rPr>
              <w:t>邮寄方式（由于疫情防控期间不接受现场递交）</w:t>
            </w:r>
          </w:p>
          <w:p>
            <w:pPr>
              <w:spacing w:line="520" w:lineRule="exact"/>
              <w:rPr>
                <w:rFonts w:hint="eastAsia" w:eastAsia="宋体" w:cs="Arial"/>
                <w:b/>
                <w:color w:val="000000"/>
                <w:szCs w:val="21"/>
                <w:lang w:val="en-US" w:eastAsia="zh-CN"/>
              </w:rPr>
            </w:pPr>
            <w:r>
              <w:rPr>
                <w:rFonts w:hint="eastAsia" w:cs="Arial"/>
                <w:b/>
                <w:color w:val="000000"/>
                <w:szCs w:val="21"/>
              </w:rPr>
              <w:t>收件人：</w:t>
            </w:r>
            <w:r>
              <w:rPr>
                <w:rFonts w:hint="eastAsia" w:cs="Arial"/>
                <w:b/>
                <w:color w:val="000000"/>
                <w:szCs w:val="21"/>
                <w:lang w:val="en-US" w:eastAsia="zh-CN"/>
              </w:rPr>
              <w:t>马女士</w:t>
            </w:r>
          </w:p>
          <w:p>
            <w:pPr>
              <w:spacing w:line="520" w:lineRule="exact"/>
              <w:rPr>
                <w:rFonts w:hint="default" w:eastAsia="宋体" w:cs="Arial"/>
                <w:b/>
                <w:color w:val="000000"/>
                <w:szCs w:val="21"/>
                <w:lang w:val="en-US" w:eastAsia="zh-CN"/>
              </w:rPr>
            </w:pPr>
            <w:r>
              <w:rPr>
                <w:rFonts w:hint="eastAsia" w:cs="Arial"/>
                <w:b/>
                <w:color w:val="000000"/>
                <w:szCs w:val="21"/>
              </w:rPr>
              <w:t>联系电话：</w:t>
            </w:r>
            <w:r>
              <w:rPr>
                <w:rFonts w:cs="Arial"/>
                <w:b/>
                <w:color w:val="000000"/>
                <w:szCs w:val="21"/>
              </w:rPr>
              <w:t>0971-</w:t>
            </w:r>
            <w:r>
              <w:rPr>
                <w:rFonts w:hint="eastAsia" w:cs="Arial"/>
                <w:b/>
                <w:color w:val="000000"/>
                <w:szCs w:val="21"/>
                <w:lang w:val="en-US" w:eastAsia="zh-CN"/>
              </w:rPr>
              <w:t>6134139</w:t>
            </w:r>
          </w:p>
          <w:p>
            <w:pPr>
              <w:spacing w:line="520" w:lineRule="exact"/>
              <w:rPr>
                <w:rFonts w:hint="eastAsia" w:eastAsia="宋体" w:cs="Arial"/>
                <w:b/>
                <w:color w:val="000000"/>
                <w:szCs w:val="21"/>
                <w:lang w:eastAsia="zh-CN"/>
              </w:rPr>
            </w:pPr>
            <w:r>
              <w:rPr>
                <w:rFonts w:hint="eastAsia" w:cs="Arial"/>
                <w:b/>
                <w:color w:val="000000"/>
                <w:szCs w:val="21"/>
              </w:rPr>
              <w:t>收件地址：</w:t>
            </w:r>
            <w:r>
              <w:rPr>
                <w:rFonts w:hint="eastAsia" w:cs="Arial"/>
                <w:b/>
                <w:color w:val="000000"/>
              </w:rPr>
              <w:t>青海省西宁市城西区文</w:t>
            </w:r>
            <w:r>
              <w:rPr>
                <w:rFonts w:hint="eastAsia" w:cs="Arial"/>
                <w:b/>
                <w:color w:val="000000"/>
                <w:lang w:val="en-US" w:eastAsia="zh-CN"/>
              </w:rPr>
              <w:t>汇元3</w:t>
            </w:r>
            <w:r>
              <w:rPr>
                <w:rFonts w:hint="eastAsia" w:cs="Arial"/>
                <w:b/>
                <w:color w:val="000000"/>
              </w:rPr>
              <w:t>号</w:t>
            </w:r>
            <w:r>
              <w:rPr>
                <w:rFonts w:hint="eastAsia" w:cs="Arial"/>
                <w:b/>
                <w:color w:val="000000"/>
                <w:lang w:val="en-US" w:eastAsia="zh-CN"/>
              </w:rPr>
              <w:t>楼二单元2021室</w:t>
            </w:r>
            <w:r>
              <w:rPr>
                <w:rFonts w:hint="eastAsia" w:cs="Arial"/>
                <w:b/>
                <w:color w:val="000000"/>
                <w:szCs w:val="21"/>
                <w:lang w:eastAsia="zh-CN"/>
              </w:rPr>
              <w:t>陕西兴正工程造价咨询有限公司</w:t>
            </w:r>
          </w:p>
          <w:p>
            <w:pPr>
              <w:spacing w:line="520" w:lineRule="exact"/>
              <w:rPr>
                <w:rFonts w:hint="eastAsia" w:cs="Arial"/>
                <w:b/>
                <w:color w:val="000000"/>
                <w:szCs w:val="21"/>
              </w:rPr>
            </w:pPr>
            <w:r>
              <w:rPr>
                <w:rFonts w:hint="eastAsia" w:cs="Arial"/>
                <w:b/>
                <w:color w:val="000000"/>
                <w:szCs w:val="21"/>
              </w:rPr>
              <w:t>请各供应商于</w:t>
            </w:r>
            <w:r>
              <w:rPr>
                <w:rFonts w:hint="eastAsia" w:cs="Arial"/>
                <w:b/>
                <w:color w:val="000000"/>
                <w:szCs w:val="21"/>
                <w:lang w:val="en-US" w:eastAsia="zh-CN"/>
              </w:rPr>
              <w:t>投标</w:t>
            </w:r>
            <w:r>
              <w:rPr>
                <w:rFonts w:hint="eastAsia" w:cs="Arial"/>
                <w:b/>
                <w:color w:val="000000"/>
                <w:szCs w:val="21"/>
              </w:rPr>
              <w:t>截止时间前，将</w:t>
            </w:r>
            <w:r>
              <w:rPr>
                <w:rFonts w:hint="eastAsia" w:cs="Arial"/>
                <w:b/>
                <w:color w:val="000000"/>
                <w:szCs w:val="21"/>
                <w:lang w:val="en-US" w:eastAsia="zh-CN"/>
              </w:rPr>
              <w:t>投标</w:t>
            </w:r>
            <w:r>
              <w:rPr>
                <w:rFonts w:hint="eastAsia" w:cs="Arial"/>
                <w:b/>
                <w:color w:val="000000"/>
                <w:szCs w:val="21"/>
              </w:rPr>
              <w:t>文件（正本壹份、副本</w:t>
            </w:r>
            <w:r>
              <w:rPr>
                <w:rFonts w:hint="eastAsia" w:cs="Arial"/>
                <w:b/>
                <w:color w:val="000000"/>
                <w:szCs w:val="21"/>
                <w:lang w:val="en-US" w:eastAsia="zh-CN"/>
              </w:rPr>
              <w:t>肆</w:t>
            </w:r>
            <w:r>
              <w:rPr>
                <w:rFonts w:hint="eastAsia" w:cs="Arial"/>
                <w:b/>
                <w:color w:val="000000"/>
                <w:szCs w:val="21"/>
              </w:rPr>
              <w:t>份</w:t>
            </w:r>
            <w:r>
              <w:rPr>
                <w:rFonts w:cs="Arial"/>
                <w:b/>
                <w:color w:val="000000"/>
                <w:szCs w:val="21"/>
              </w:rPr>
              <w:t>）邮寄至代理机构，邮寄后请与我公司工作人员进行联系确认。</w:t>
            </w:r>
          </w:p>
          <w:p>
            <w:pPr>
              <w:autoSpaceDE w:val="0"/>
              <w:autoSpaceDN w:val="0"/>
              <w:adjustRightInd w:val="0"/>
              <w:spacing w:line="360" w:lineRule="auto"/>
              <w:rPr>
                <w:rFonts w:hint="default" w:ascii="宋体" w:hAnsi="宋体" w:eastAsia="宋体" w:cs="宋体"/>
                <w:color w:val="000000"/>
                <w:kern w:val="0"/>
                <w:lang w:val="en-US" w:eastAsia="zh-CN"/>
              </w:rPr>
            </w:pPr>
            <w:r>
              <w:rPr>
                <w:rFonts w:cs="Arial"/>
                <w:b/>
                <w:color w:val="000000"/>
                <w:szCs w:val="21"/>
              </w:rPr>
              <w:t>注：因邮寄过程中出现问题影响正常</w:t>
            </w:r>
            <w:r>
              <w:rPr>
                <w:rFonts w:hint="eastAsia" w:cs="Arial"/>
                <w:b/>
                <w:color w:val="000000"/>
                <w:szCs w:val="21"/>
                <w:lang w:val="en-US" w:eastAsia="zh-CN"/>
              </w:rPr>
              <w:t>招标</w:t>
            </w:r>
            <w:r>
              <w:rPr>
                <w:rFonts w:cs="Arial"/>
                <w:b/>
                <w:color w:val="000000"/>
                <w:szCs w:val="21"/>
              </w:rPr>
              <w:t>的情况由</w:t>
            </w:r>
            <w:r>
              <w:rPr>
                <w:rFonts w:hint="eastAsia" w:cs="Arial"/>
                <w:b/>
                <w:color w:val="000000"/>
                <w:szCs w:val="21"/>
              </w:rPr>
              <w:t>供应商</w:t>
            </w:r>
            <w:r>
              <w:rPr>
                <w:rFonts w:cs="Arial"/>
                <w:b/>
                <w:color w:val="000000"/>
                <w:szCs w:val="21"/>
              </w:rPr>
              <w:t>自行承担。</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星老师</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联</w:t>
            </w:r>
            <w:r>
              <w:rPr>
                <w:rFonts w:hint="eastAsia" w:ascii="宋体" w:hAnsi="宋体" w:cs="宋体"/>
                <w:color w:val="000000"/>
                <w:kern w:val="0"/>
                <w:lang w:val="zh-CN"/>
              </w:rPr>
              <w:t>系电话：</w:t>
            </w:r>
            <w:r>
              <w:rPr>
                <w:rFonts w:hint="eastAsia" w:ascii="宋体" w:hAnsi="宋体" w:cs="宋体"/>
                <w:color w:val="000000"/>
                <w:kern w:val="0"/>
                <w:lang w:val="en-US" w:eastAsia="zh-CN"/>
              </w:rPr>
              <w:t>0977-8266762</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联系地址：天峻县农牧水利和扶贫开发局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联系人：</w:t>
            </w:r>
            <w:r>
              <w:rPr>
                <w:rFonts w:hint="eastAsia" w:ascii="宋体" w:hAnsi="宋体" w:cs="宋体"/>
                <w:color w:val="000000"/>
                <w:kern w:val="0"/>
                <w:lang w:val="en-US" w:eastAsia="zh-CN"/>
              </w:rPr>
              <w:t>马女士</w:t>
            </w:r>
          </w:p>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联系电话：</w:t>
            </w:r>
            <w:r>
              <w:rPr>
                <w:rFonts w:hint="eastAsia" w:ascii="宋体" w:hAnsi="宋体" w:cs="宋体"/>
                <w:color w:val="000000"/>
                <w:kern w:val="0"/>
                <w:lang w:val="en-US" w:eastAsia="zh-CN"/>
              </w:rPr>
              <w:t>0971-6134139</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联系地址：西宁市城西区文汇路文汇园三号楼二单元2021室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青海西宁农商银行西川南路支行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陕西兴正工程造价咨询有限公司青海分公司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8201 0000 0004 1288 5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rPr>
              <w:t>采购项目联系人姓名：</w:t>
            </w:r>
            <w:r>
              <w:rPr>
                <w:rFonts w:hint="eastAsia" w:ascii="宋体" w:hAnsi="宋体" w:cs="宋体"/>
                <w:color w:val="000000"/>
                <w:kern w:val="0"/>
                <w:lang w:val="en-US" w:eastAsia="zh-CN"/>
              </w:rPr>
              <w:t>马女士</w:t>
            </w:r>
          </w:p>
          <w:p>
            <w:pPr>
              <w:autoSpaceDE w:val="0"/>
              <w:autoSpaceDN w:val="0"/>
              <w:adjustRightInd w:val="0"/>
              <w:spacing w:line="360" w:lineRule="auto"/>
              <w:rPr>
                <w:rFonts w:hint="eastAsia" w:ascii="宋体" w:hAnsi="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lang w:val="en-US" w:eastAsia="zh-CN"/>
              </w:rPr>
              <w:t>0971-6134139</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监督单位：</w:t>
            </w:r>
            <w:r>
              <w:rPr>
                <w:rFonts w:ascii="sans-serif" w:hAnsi="sans-serif" w:eastAsia="sans-serif" w:cs="sans-serif"/>
                <w:i w:val="0"/>
                <w:caps w:val="0"/>
                <w:color w:val="000000"/>
                <w:spacing w:val="0"/>
                <w:sz w:val="27"/>
                <w:szCs w:val="27"/>
              </w:rPr>
              <w:t>天峻县财政局</w:t>
            </w:r>
            <w:r>
              <w:rPr>
                <w:rFonts w:hint="eastAsia" w:ascii="sans-serif" w:hAnsi="sans-serif" w:eastAsia="sans-serif" w:cs="sans-serif"/>
                <w:i w:val="0"/>
                <w:caps w:val="0"/>
                <w:color w:val="000000"/>
                <w:spacing w:val="0"/>
                <w:sz w:val="27"/>
                <w:szCs w:val="27"/>
              </w:rPr>
              <w:t xml:space="preserve"> </w:t>
            </w:r>
            <w:r>
              <w:rPr>
                <w:rFonts w:hint="eastAsia" w:ascii="宋体" w:hAnsi="宋体" w:cs="宋体"/>
                <w:color w:val="000000" w:themeColor="text1"/>
                <w:kern w:val="0"/>
                <w14:textFill>
                  <w14:solidFill>
                    <w14:schemeClr w14:val="tx1"/>
                  </w14:solidFill>
                </w14:textFill>
              </w:rPr>
              <w:t xml:space="preserve">   </w:t>
            </w:r>
          </w:p>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联系电话：</w:t>
            </w:r>
            <w:bookmarkStart w:id="99" w:name="_GoBack"/>
            <w:r>
              <w:rPr>
                <w:rFonts w:hint="default" w:ascii="宋体" w:hAnsi="宋体" w:cs="宋体"/>
                <w:color w:val="000000"/>
                <w:kern w:val="0"/>
                <w:lang w:val="zh-CN"/>
              </w:rPr>
              <w:t>0977-8267630</w:t>
            </w:r>
            <w:bookmarkEnd w:id="99"/>
          </w:p>
        </w:tc>
      </w:tr>
    </w:tbl>
    <w:p>
      <w:pPr>
        <w:pStyle w:val="14"/>
        <w:spacing w:before="0" w:after="0" w:line="360" w:lineRule="auto"/>
        <w:rPr>
          <w:rFonts w:hint="eastAsia"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3001"/>
      <w:r>
        <w:rPr>
          <w:rFonts w:hint="eastAsia" w:ascii="宋体" w:hAnsi="宋体" w:cs="宋体"/>
          <w:color w:val="000000"/>
          <w:szCs w:val="36"/>
          <w:lang w:val="zh-CN"/>
        </w:rPr>
        <w:t>第二部分  投标人须知</w:t>
      </w:r>
      <w:bookmarkEnd w:id="2"/>
    </w:p>
    <w:p>
      <w:pPr>
        <w:pStyle w:val="14"/>
        <w:spacing w:before="0" w:after="0" w:line="360" w:lineRule="auto"/>
        <w:rPr>
          <w:rFonts w:hint="eastAsia" w:ascii="宋体" w:hAnsi="宋体" w:cs="宋体"/>
          <w:color w:val="000000"/>
        </w:rPr>
      </w:pPr>
      <w:bookmarkStart w:id="3" w:name="_Toc2391"/>
      <w:r>
        <w:rPr>
          <w:rFonts w:hint="eastAsia" w:ascii="宋体" w:hAnsi="宋体" w:cs="宋体"/>
          <w:color w:val="000000"/>
          <w:lang w:val="zh-CN"/>
        </w:rPr>
        <w:t>一、说明</w:t>
      </w:r>
      <w:bookmarkEnd w:id="3"/>
    </w:p>
    <w:p>
      <w:pPr>
        <w:pStyle w:val="14"/>
        <w:spacing w:before="0" w:after="0" w:line="360" w:lineRule="auto"/>
        <w:jc w:val="left"/>
        <w:rPr>
          <w:rFonts w:hint="eastAsia" w:ascii="宋体" w:hAnsi="宋体" w:cs="宋体"/>
          <w:color w:val="000000"/>
          <w:lang w:val="zh-CN"/>
        </w:rPr>
      </w:pPr>
      <w:bookmarkStart w:id="4" w:name="_Toc13356"/>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4"/>
        <w:spacing w:before="0" w:after="0" w:line="360" w:lineRule="auto"/>
        <w:jc w:val="left"/>
        <w:rPr>
          <w:rFonts w:hint="eastAsia" w:ascii="宋体" w:hAnsi="宋体" w:cs="宋体"/>
          <w:color w:val="000000"/>
          <w:lang w:val="zh-CN"/>
        </w:rPr>
      </w:pPr>
      <w:bookmarkStart w:id="5" w:name="_Toc6166"/>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4"/>
        <w:spacing w:before="0" w:after="0" w:line="360" w:lineRule="auto"/>
        <w:jc w:val="left"/>
        <w:rPr>
          <w:rFonts w:hint="eastAsia" w:ascii="宋体" w:hAnsi="宋体" w:cs="宋体"/>
          <w:color w:val="000000"/>
          <w:lang w:val="zh-CN"/>
        </w:rPr>
      </w:pPr>
      <w:bookmarkStart w:id="6" w:name="_Toc4301"/>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4"/>
        <w:spacing w:before="0" w:after="0" w:line="360" w:lineRule="auto"/>
        <w:rPr>
          <w:rFonts w:hint="eastAsia" w:ascii="宋体" w:hAnsi="宋体" w:cs="宋体"/>
          <w:color w:val="000000"/>
        </w:rPr>
      </w:pPr>
      <w:bookmarkStart w:id="7" w:name="_Toc1078"/>
      <w:r>
        <w:rPr>
          <w:rFonts w:hint="eastAsia" w:ascii="宋体" w:hAnsi="宋体" w:cs="宋体"/>
          <w:color w:val="000000"/>
          <w:lang w:val="zh-CN"/>
        </w:rPr>
        <w:t>二、招标文件说明</w:t>
      </w:r>
      <w:bookmarkEnd w:id="7"/>
    </w:p>
    <w:p>
      <w:pPr>
        <w:pStyle w:val="14"/>
        <w:spacing w:before="0" w:after="0" w:line="360" w:lineRule="auto"/>
        <w:jc w:val="left"/>
        <w:rPr>
          <w:rFonts w:hint="eastAsia" w:ascii="宋体" w:hAnsi="宋体" w:cs="宋体"/>
          <w:color w:val="000000"/>
          <w:lang w:val="zh-CN"/>
        </w:rPr>
      </w:pPr>
      <w:bookmarkStart w:id="8" w:name="_Toc28801"/>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4"/>
        <w:spacing w:before="0" w:after="0" w:line="360" w:lineRule="auto"/>
        <w:jc w:val="left"/>
        <w:rPr>
          <w:rFonts w:hint="eastAsia" w:ascii="宋体" w:hAnsi="宋体" w:cs="宋体"/>
          <w:color w:val="000000"/>
          <w:sz w:val="28"/>
          <w:szCs w:val="28"/>
          <w:lang w:val="zh-CN"/>
        </w:rPr>
      </w:pPr>
      <w:bookmarkStart w:id="9" w:name="_Toc31357"/>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4"/>
        <w:spacing w:before="0" w:after="0" w:line="360" w:lineRule="auto"/>
        <w:jc w:val="left"/>
        <w:rPr>
          <w:rFonts w:hint="eastAsia" w:ascii="宋体" w:hAnsi="宋体" w:cs="宋体"/>
          <w:color w:val="000000"/>
          <w:lang w:val="zh-CN"/>
        </w:rPr>
      </w:pPr>
      <w:bookmarkStart w:id="10" w:name="_Toc18590"/>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hint="eastAsia"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4"/>
        <w:spacing w:before="0" w:after="0" w:line="360" w:lineRule="auto"/>
        <w:rPr>
          <w:rFonts w:hint="eastAsia" w:ascii="宋体" w:hAnsi="宋体" w:cs="宋体"/>
          <w:color w:val="000000"/>
        </w:rPr>
      </w:pPr>
      <w:bookmarkStart w:id="11" w:name="_Toc20462"/>
      <w:r>
        <w:rPr>
          <w:rFonts w:hint="eastAsia" w:ascii="宋体" w:hAnsi="宋体" w:cs="宋体"/>
          <w:color w:val="000000"/>
          <w:lang w:val="zh-CN"/>
        </w:rPr>
        <w:t>三、投标文件的编制</w:t>
      </w:r>
      <w:bookmarkEnd w:id="11"/>
    </w:p>
    <w:p>
      <w:pPr>
        <w:pStyle w:val="14"/>
        <w:spacing w:before="0" w:after="0" w:line="360" w:lineRule="auto"/>
        <w:jc w:val="left"/>
        <w:rPr>
          <w:rFonts w:hint="eastAsia" w:ascii="宋体" w:hAnsi="宋体" w:cs="宋体"/>
          <w:color w:val="000000"/>
          <w:lang w:val="zh-CN"/>
        </w:rPr>
      </w:pPr>
      <w:bookmarkStart w:id="12" w:name="_Toc790"/>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4"/>
        <w:spacing w:before="0" w:after="0" w:line="360" w:lineRule="auto"/>
        <w:jc w:val="left"/>
        <w:rPr>
          <w:rFonts w:hint="eastAsia" w:ascii="宋体" w:hAnsi="宋体" w:cs="宋体"/>
          <w:color w:val="000000"/>
          <w:lang w:val="zh-CN"/>
        </w:rPr>
      </w:pPr>
      <w:bookmarkStart w:id="13" w:name="_Toc29631"/>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4"/>
        <w:spacing w:before="0" w:after="0" w:line="360" w:lineRule="auto"/>
        <w:jc w:val="left"/>
        <w:rPr>
          <w:rFonts w:hint="eastAsia" w:ascii="宋体" w:hAnsi="宋体" w:cs="宋体"/>
          <w:color w:val="000000"/>
          <w:lang w:val="zh-CN"/>
        </w:rPr>
      </w:pPr>
      <w:bookmarkStart w:id="14" w:name="_Toc4884"/>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投标保证金：</w:t>
      </w:r>
      <w:r>
        <w:rPr>
          <w:rFonts w:hint="eastAsia" w:ascii="宋体" w:hAnsi="宋体" w:cs="宋体"/>
          <w:b/>
          <w:bCs/>
          <w:color w:val="000000"/>
          <w:kern w:val="0"/>
          <w:lang w:val="en-US" w:eastAsia="zh-CN"/>
        </w:rPr>
        <w:t>13000.00</w:t>
      </w:r>
      <w:r>
        <w:rPr>
          <w:rFonts w:hint="eastAsia" w:ascii="宋体" w:hAnsi="宋体" w:cs="宋体"/>
          <w:b/>
          <w:bCs/>
          <w:color w:val="000000"/>
          <w:kern w:val="0"/>
          <w:lang w:val="zh-CN"/>
        </w:rPr>
        <w:t>元（大写：</w:t>
      </w:r>
      <w:r>
        <w:rPr>
          <w:rFonts w:hint="eastAsia" w:ascii="宋体" w:hAnsi="宋体" w:cs="宋体"/>
          <w:b/>
          <w:bCs/>
          <w:color w:val="000000"/>
          <w:kern w:val="0"/>
          <w:lang w:val="en-US" w:eastAsia="zh-CN"/>
        </w:rPr>
        <w:t>壹万叁仟元整</w:t>
      </w:r>
      <w:r>
        <w:rPr>
          <w:rFonts w:hint="eastAsia" w:ascii="宋体" w:hAnsi="宋体" w:cs="宋体"/>
          <w:b/>
          <w:bCs/>
          <w:color w:val="000000"/>
          <w:kern w:val="0"/>
          <w:lang w:val="zh-CN"/>
        </w:rPr>
        <w:t>）；</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收款单位：陕西兴正工程造价咨询有限公司青海分公司</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开 户 行：青海西宁农商银行西川南路支行</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lang w:val="zh-CN"/>
        </w:rPr>
        <w:t>银行账号：8201 0000 0004 1288 5</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交纳时间：20</w:t>
      </w:r>
      <w:r>
        <w:rPr>
          <w:rFonts w:hint="eastAsia" w:ascii="宋体" w:hAnsi="宋体" w:cs="宋体"/>
          <w:b/>
          <w:bCs/>
          <w:color w:val="000000"/>
          <w:kern w:val="0"/>
          <w:lang w:val="en-US" w:eastAsia="zh-CN"/>
        </w:rPr>
        <w:t>20</w:t>
      </w:r>
      <w:r>
        <w:rPr>
          <w:rFonts w:hint="eastAsia" w:ascii="宋体" w:hAnsi="宋体" w:cs="宋体"/>
          <w:b/>
          <w:bCs/>
          <w:color w:val="000000"/>
          <w:kern w:val="0"/>
          <w:lang w:val="zh-CN"/>
        </w:rPr>
        <w:t>年</w:t>
      </w:r>
      <w:r>
        <w:rPr>
          <w:rFonts w:hint="eastAsia" w:ascii="宋体" w:hAnsi="宋体" w:cs="宋体"/>
          <w:b/>
          <w:bCs/>
          <w:color w:val="000000"/>
          <w:kern w:val="0"/>
          <w:lang w:val="en-US" w:eastAsia="zh-CN"/>
        </w:rPr>
        <w:t>4</w:t>
      </w:r>
      <w:r>
        <w:rPr>
          <w:rFonts w:hint="eastAsia" w:ascii="宋体" w:hAnsi="宋体" w:cs="宋体"/>
          <w:b/>
          <w:bCs/>
          <w:color w:val="000000"/>
          <w:kern w:val="0"/>
          <w:lang w:val="zh-CN"/>
        </w:rPr>
        <w:t>月</w:t>
      </w:r>
      <w:r>
        <w:rPr>
          <w:rFonts w:hint="eastAsia" w:ascii="宋体" w:hAnsi="宋体" w:cs="宋体"/>
          <w:b/>
          <w:bCs/>
          <w:color w:val="000000"/>
          <w:kern w:val="0"/>
          <w:lang w:val="en-US" w:eastAsia="zh-CN"/>
        </w:rPr>
        <w:t>6</w:t>
      </w:r>
      <w:r>
        <w:rPr>
          <w:rFonts w:hint="eastAsia" w:ascii="宋体" w:hAnsi="宋体" w:cs="宋体"/>
          <w:b/>
          <w:bCs/>
          <w:color w:val="000000"/>
          <w:kern w:val="0"/>
          <w:lang w:val="zh-CN"/>
        </w:rPr>
        <w:t>日</w:t>
      </w:r>
      <w:r>
        <w:rPr>
          <w:rFonts w:hint="eastAsia" w:ascii="宋体" w:hAnsi="宋体" w:cs="宋体"/>
          <w:b/>
          <w:bCs/>
          <w:color w:val="000000"/>
          <w:kern w:val="0"/>
          <w:lang w:val="en-US" w:eastAsia="zh-CN"/>
        </w:rPr>
        <w:t>16</w:t>
      </w:r>
      <w:r>
        <w:rPr>
          <w:rFonts w:hint="eastAsia" w:ascii="宋体" w:hAnsi="宋体" w:cs="宋体"/>
          <w:b/>
          <w:bCs/>
          <w:color w:val="000000"/>
          <w:kern w:val="0"/>
          <w:lang w:val="zh-CN"/>
        </w:rPr>
        <w:t>时</w:t>
      </w:r>
      <w:r>
        <w:rPr>
          <w:rFonts w:hint="eastAsia" w:ascii="宋体" w:hAnsi="宋体" w:cs="宋体"/>
          <w:b/>
          <w:bCs/>
          <w:color w:val="000000"/>
          <w:kern w:val="0"/>
          <w:lang w:val="en-US" w:eastAsia="zh-CN"/>
        </w:rPr>
        <w:t>00</w:t>
      </w:r>
      <w:r>
        <w:rPr>
          <w:rFonts w:hint="eastAsia" w:ascii="宋体" w:hAnsi="宋体" w:cs="宋体"/>
          <w:b/>
          <w:bCs/>
          <w:color w:val="000000"/>
          <w:kern w:val="0"/>
          <w:lang w:val="zh-CN"/>
        </w:rPr>
        <w:t>分前，以银行到账时间为准。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4"/>
        <w:spacing w:before="0" w:after="0" w:line="360" w:lineRule="auto"/>
        <w:jc w:val="left"/>
        <w:rPr>
          <w:rFonts w:hint="eastAsia" w:ascii="宋体" w:hAnsi="宋体" w:cs="宋体"/>
          <w:color w:val="000000"/>
          <w:lang w:val="zh-CN"/>
        </w:rPr>
      </w:pPr>
      <w:bookmarkStart w:id="15" w:name="_Toc29206"/>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从提交投标文件的截止之日</w:t>
      </w:r>
      <w:r>
        <w:rPr>
          <w:rFonts w:hint="eastAsia" w:ascii="宋体" w:hAnsi="宋体" w:cs="宋体"/>
          <w:color w:val="000000"/>
          <w:kern w:val="0"/>
          <w:lang w:val="zh-CN"/>
        </w:rPr>
        <w:t>起</w:t>
      </w:r>
      <w:r>
        <w:rPr>
          <w:rFonts w:hint="eastAsia" w:ascii="宋体" w:hAnsi="宋体" w:cs="宋体"/>
          <w:color w:val="000000"/>
          <w:kern w:val="0"/>
          <w:lang w:val="en-US" w:eastAsia="zh-CN"/>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14"/>
        <w:spacing w:before="0" w:after="0" w:line="360" w:lineRule="auto"/>
        <w:jc w:val="left"/>
        <w:rPr>
          <w:rFonts w:hint="eastAsia" w:ascii="宋体" w:hAnsi="宋体" w:cs="宋体"/>
          <w:color w:val="000000"/>
          <w:lang w:val="zh-CN"/>
        </w:rPr>
      </w:pPr>
      <w:bookmarkStart w:id="16" w:name="_Toc11069"/>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评分对照表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rPr>
        <w:t>残疾人福利性单位声明函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4"/>
        <w:spacing w:before="0" w:after="0" w:line="360" w:lineRule="auto"/>
        <w:jc w:val="left"/>
        <w:rPr>
          <w:rFonts w:hint="eastAsia" w:ascii="宋体" w:hAnsi="宋体" w:cs="宋体"/>
          <w:color w:val="000000"/>
          <w:lang w:val="zh-CN"/>
        </w:rPr>
      </w:pPr>
      <w:bookmarkStart w:id="17" w:name="_Toc5558"/>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hint="default" w:ascii="宋体" w:hAnsi="宋体" w:cs="宋体"/>
          <w:color w:val="000000"/>
          <w:kern w:val="0"/>
          <w:lang w:val="en-US"/>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lang w:val="en-US" w:eastAsia="zh-CN"/>
        </w:rPr>
        <w:t>4</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册并编码，其他方式装订的投标文件一概不予接受。</w:t>
      </w:r>
      <w:r>
        <w:rPr>
          <w:rFonts w:hint="eastAsia" w:ascii="宋体" w:hAnsi="宋体" w:cs="宋体"/>
          <w:color w:val="000000"/>
          <w:kern w:val="0"/>
          <w:lang w:val="en-US" w:eastAsia="zh-CN"/>
        </w:rPr>
        <w:t>胶装书脊处标明项目名称及投标人名称，否则视无效标处理。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4"/>
        <w:spacing w:before="0" w:after="0" w:line="360" w:lineRule="auto"/>
        <w:rPr>
          <w:rFonts w:hint="eastAsia" w:ascii="宋体" w:hAnsi="宋体" w:cs="宋体"/>
          <w:color w:val="000000"/>
        </w:rPr>
      </w:pPr>
      <w:bookmarkStart w:id="18" w:name="_Toc2865"/>
      <w:r>
        <w:rPr>
          <w:rFonts w:hint="eastAsia" w:ascii="宋体" w:hAnsi="宋体" w:cs="宋体"/>
          <w:color w:val="000000"/>
          <w:lang w:val="zh-CN"/>
        </w:rPr>
        <w:t>四、投标文件的提交</w:t>
      </w:r>
      <w:bookmarkEnd w:id="18"/>
    </w:p>
    <w:p>
      <w:pPr>
        <w:pStyle w:val="14"/>
        <w:spacing w:before="0" w:after="0" w:line="360" w:lineRule="auto"/>
        <w:jc w:val="left"/>
        <w:rPr>
          <w:rFonts w:hint="eastAsia" w:ascii="宋体" w:hAnsi="宋体" w:cs="宋体"/>
          <w:color w:val="000000"/>
          <w:lang w:val="zh-CN"/>
        </w:rPr>
      </w:pPr>
      <w:bookmarkStart w:id="19" w:name="_Toc26622"/>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auto"/>
          <w:kern w:val="0"/>
          <w:lang w:val="zh-CN"/>
        </w:rPr>
        <w:t>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4</w:t>
      </w:r>
      <w:r>
        <w:rPr>
          <w:rFonts w:hint="eastAsia" w:ascii="宋体" w:hAnsi="宋体" w:cs="宋体"/>
          <w:color w:val="auto"/>
          <w:kern w:val="0"/>
          <w:lang w:val="zh-CN"/>
        </w:rPr>
        <w:t>月</w:t>
      </w:r>
      <w:r>
        <w:rPr>
          <w:rFonts w:hint="eastAsia" w:ascii="宋体" w:hAnsi="宋体" w:cs="宋体"/>
          <w:color w:val="auto"/>
          <w:kern w:val="0"/>
          <w:lang w:val="en-US" w:eastAsia="zh-CN"/>
        </w:rPr>
        <w:t>7</w:t>
      </w:r>
      <w:r>
        <w:rPr>
          <w:rFonts w:hint="eastAsia" w:ascii="宋体" w:hAnsi="宋体" w:cs="宋体"/>
          <w:color w:val="auto"/>
          <w:kern w:val="0"/>
          <w:lang w:val="zh-CN"/>
        </w:rPr>
        <w:t>日</w:t>
      </w:r>
      <w:r>
        <w:rPr>
          <w:rFonts w:hint="eastAsia" w:ascii="宋体" w:hAnsi="宋体" w:cs="宋体"/>
          <w:color w:val="auto"/>
          <w:kern w:val="0"/>
          <w:lang w:val="en-US" w:eastAsia="zh-CN"/>
        </w:rPr>
        <w:t>10</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w:t>
      </w:r>
      <w:r>
        <w:rPr>
          <w:rFonts w:hint="eastAsia" w:ascii="宋体" w:hAnsi="宋体" w:cs="宋体"/>
          <w:color w:val="000000"/>
          <w:kern w:val="0"/>
          <w:lang w:val="zh-CN"/>
        </w:rPr>
        <w:t>（北京时间）之前不准启封”的标签密封。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4"/>
        <w:spacing w:before="0" w:after="0" w:line="360" w:lineRule="auto"/>
        <w:jc w:val="left"/>
        <w:rPr>
          <w:rFonts w:hint="eastAsia" w:ascii="宋体" w:hAnsi="宋体" w:cs="宋体"/>
          <w:color w:val="000000"/>
          <w:lang w:val="zh-CN"/>
        </w:rPr>
      </w:pPr>
      <w:bookmarkStart w:id="20" w:name="_Toc17934"/>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4"/>
        <w:spacing w:before="0" w:after="0" w:line="360" w:lineRule="auto"/>
        <w:jc w:val="left"/>
        <w:rPr>
          <w:rFonts w:hint="eastAsia" w:ascii="宋体" w:hAnsi="宋体" w:cs="宋体"/>
          <w:color w:val="000000"/>
          <w:lang w:val="zh-CN"/>
        </w:rPr>
      </w:pPr>
      <w:bookmarkStart w:id="21" w:name="_Toc2532"/>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4"/>
        <w:spacing w:before="0" w:after="0" w:line="360" w:lineRule="auto"/>
        <w:rPr>
          <w:rFonts w:hint="eastAsia" w:ascii="宋体" w:hAnsi="宋体" w:cs="宋体"/>
          <w:color w:val="000000"/>
          <w:highlight w:val="green"/>
        </w:rPr>
      </w:pPr>
      <w:bookmarkStart w:id="22" w:name="_Toc12796"/>
      <w:r>
        <w:rPr>
          <w:rFonts w:hint="eastAsia" w:ascii="宋体" w:hAnsi="宋体" w:cs="宋体"/>
          <w:color w:val="000000"/>
          <w:lang w:val="zh-CN"/>
        </w:rPr>
        <w:t>五、开标</w:t>
      </w:r>
      <w:bookmarkEnd w:id="22"/>
    </w:p>
    <w:p>
      <w:pPr>
        <w:pStyle w:val="14"/>
        <w:spacing w:before="0" w:after="0" w:line="360" w:lineRule="auto"/>
        <w:jc w:val="left"/>
        <w:rPr>
          <w:rFonts w:hint="eastAsia" w:ascii="宋体" w:hAnsi="宋体" w:cs="宋体"/>
          <w:color w:val="000000"/>
          <w:lang w:val="zh-CN"/>
        </w:rPr>
      </w:pPr>
      <w:bookmarkStart w:id="23" w:name="_Toc30170"/>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shd w:val="clear" w:color="auto" w:fill="FFFFFF"/>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投标人未参加开标的，视同认可开标结果。</w:t>
      </w:r>
    </w:p>
    <w:p>
      <w:pPr>
        <w:pStyle w:val="14"/>
        <w:spacing w:before="0" w:after="0" w:line="360" w:lineRule="auto"/>
        <w:rPr>
          <w:rFonts w:hint="eastAsia" w:ascii="宋体" w:hAnsi="宋体" w:cs="宋体"/>
          <w:color w:val="000000"/>
          <w:kern w:val="0"/>
        </w:rPr>
      </w:pPr>
      <w:bookmarkStart w:id="24" w:name="_Toc28930"/>
      <w:bookmarkStart w:id="25" w:name="_Toc496004006"/>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14"/>
        <w:spacing w:before="0" w:after="0" w:line="360" w:lineRule="auto"/>
        <w:jc w:val="left"/>
        <w:rPr>
          <w:rFonts w:hint="eastAsia" w:ascii="宋体" w:hAnsi="宋体" w:cs="宋体"/>
          <w:color w:val="000000"/>
          <w:sz w:val="28"/>
          <w:szCs w:val="28"/>
        </w:rPr>
      </w:pPr>
      <w:bookmarkStart w:id="26" w:name="_Toc31159"/>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hint="eastAsia" w:ascii="宋体" w:hAnsi="宋体" w:cs="宋体"/>
          <w:color w:val="000000"/>
          <w:sz w:val="28"/>
          <w:szCs w:val="28"/>
        </w:rPr>
      </w:pPr>
      <w:bookmarkStart w:id="27" w:name="_Toc497503516"/>
      <w:bookmarkStart w:id="28" w:name="_Toc497503249"/>
      <w:bookmarkStart w:id="29" w:name="_Toc30809"/>
      <w:bookmarkStart w:id="30" w:name="_Toc497503315"/>
      <w:bookmarkStart w:id="31" w:name="_Toc4975034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未按第11.1要求提供相关资料的；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3"/>
        </w:numPr>
        <w:tabs>
          <w:tab w:val="left" w:pos="960"/>
        </w:tabs>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4"/>
        <w:spacing w:before="0" w:after="0" w:line="360" w:lineRule="auto"/>
        <w:rPr>
          <w:rFonts w:hint="eastAsia" w:ascii="宋体" w:hAnsi="宋体" w:cs="宋体"/>
          <w:color w:val="000000"/>
        </w:rPr>
      </w:pPr>
      <w:bookmarkStart w:id="32" w:name="_Toc17854"/>
      <w:r>
        <w:rPr>
          <w:rFonts w:hint="eastAsia" w:ascii="宋体" w:hAnsi="宋体" w:cs="宋体"/>
          <w:color w:val="000000"/>
          <w:lang w:val="zh-CN"/>
        </w:rPr>
        <w:t>七、评审程序及方法</w:t>
      </w:r>
      <w:bookmarkEnd w:id="32"/>
    </w:p>
    <w:p>
      <w:pPr>
        <w:pStyle w:val="14"/>
        <w:spacing w:before="0" w:after="0" w:line="360" w:lineRule="auto"/>
        <w:jc w:val="left"/>
        <w:rPr>
          <w:rFonts w:hint="eastAsia" w:ascii="宋体" w:hAnsi="宋体" w:cs="宋体"/>
          <w:color w:val="000000"/>
          <w:lang w:val="zh-CN"/>
        </w:rPr>
      </w:pPr>
      <w:bookmarkStart w:id="33" w:name="_Toc28962"/>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对投标文件进行比较和评价；</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4"/>
        </w:num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u w:val="none"/>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rPr>
        <w:t>应当将变更、重新组建评标委员会的情况予以记录，并随采购文件一并存档。</w:t>
      </w:r>
    </w:p>
    <w:p>
      <w:pPr>
        <w:pStyle w:val="14"/>
        <w:spacing w:before="0" w:after="0" w:line="360" w:lineRule="auto"/>
        <w:jc w:val="left"/>
        <w:rPr>
          <w:rFonts w:hint="eastAsia" w:ascii="宋体" w:hAnsi="宋体" w:cs="宋体"/>
          <w:color w:val="000000"/>
          <w:lang w:val="zh-CN"/>
        </w:rPr>
      </w:pPr>
      <w:bookmarkStart w:id="34" w:name="_Toc15037"/>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hint="eastAsia"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5"/>
        </w:num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5"/>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w:t>
      </w:r>
      <w:r>
        <w:rPr>
          <w:rFonts w:ascii="宋体" w:hAnsi="宋体"/>
          <w:color w:val="000000"/>
        </w:rPr>
        <w:t>3</w:t>
      </w:r>
      <w:r>
        <w:rPr>
          <w:rFonts w:hint="eastAsia" w:ascii="宋体" w:hAnsi="宋体"/>
          <w:color w:val="000000"/>
        </w:rPr>
        <w:t>进行确认</w:t>
      </w:r>
      <w:r>
        <w:rPr>
          <w:rFonts w:ascii="宋体" w:hAnsi="宋体"/>
          <w:color w:val="000000"/>
        </w:rPr>
        <w:t>的；</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5"/>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4"/>
        <w:spacing w:before="0" w:after="0" w:line="360" w:lineRule="auto"/>
        <w:jc w:val="left"/>
        <w:rPr>
          <w:rFonts w:hint="eastAsia" w:ascii="宋体" w:hAnsi="宋体" w:cs="宋体"/>
          <w:color w:val="000000"/>
          <w:sz w:val="28"/>
          <w:szCs w:val="28"/>
          <w:lang w:val="zh-CN"/>
        </w:rPr>
      </w:pPr>
      <w:bookmarkStart w:id="35" w:name="_Toc19467"/>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hint="eastAsia" w:ascii="宋体" w:hAnsi="宋体" w:cs="宋体"/>
          <w:color w:val="000000"/>
          <w:lang w:val="zh-CN"/>
        </w:rPr>
      </w:pPr>
      <w:r>
        <w:rPr>
          <w:rFonts w:hint="eastAsia" w:ascii="宋体" w:hAnsi="宋体" w:cs="宋体"/>
          <w:color w:val="000000"/>
          <w:kern w:val="0"/>
        </w:rPr>
        <w:t>20</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本次评审方法采用综合评分法。</w:t>
      </w:r>
    </w:p>
    <w:p>
      <w:pPr>
        <w:autoSpaceDE w:val="0"/>
        <w:autoSpaceDN w:val="0"/>
        <w:spacing w:line="360" w:lineRule="auto"/>
        <w:ind w:firstLine="482" w:firstLineChars="200"/>
        <w:rPr>
          <w:rFonts w:hint="eastAsia" w:ascii="宋体" w:hAnsi="宋体" w:cs="宋体"/>
          <w:color w:val="000000"/>
          <w:kern w:val="0"/>
          <w:u w:val="none"/>
          <w:lang w:val="zh-CN"/>
        </w:rPr>
      </w:pPr>
      <w:r>
        <w:rPr>
          <w:rFonts w:hint="eastAsia" w:ascii="宋体" w:hAnsi="宋体" w:cs="宋体"/>
          <w:b/>
          <w:bCs/>
          <w:color w:val="000000"/>
          <w:kern w:val="0"/>
          <w:u w:val="none"/>
        </w:rPr>
        <w:t>采用</w:t>
      </w:r>
      <w:r>
        <w:rPr>
          <w:rFonts w:hint="eastAsia" w:ascii="宋体" w:hAnsi="宋体" w:cs="宋体"/>
          <w:b/>
          <w:bCs/>
          <w:color w:val="000000"/>
          <w:kern w:val="0"/>
          <w:u w:val="none"/>
          <w:lang w:val="zh-CN"/>
        </w:rPr>
        <w:t>综合评分法</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none"/>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5"/>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color w:val="000000"/>
                <w:sz w:val="18"/>
                <w:szCs w:val="18"/>
              </w:rPr>
            </w:pPr>
            <w:r>
              <w:rPr>
                <w:rFonts w:hint="eastAsia" w:ascii="宋体" w:hAnsi="宋体" w:cs="宋体"/>
                <w:color w:val="000000"/>
                <w:sz w:val="18"/>
                <w:szCs w:val="18"/>
                <w:lang w:val="zh-CN"/>
              </w:rPr>
              <w:t>评审</w:t>
            </w:r>
            <w:r>
              <w:rPr>
                <w:rFonts w:hint="eastAsia" w:ascii="宋体" w:hAnsi="宋体" w:cs="宋体"/>
                <w:color w:val="000000"/>
                <w:sz w:val="18"/>
                <w:szCs w:val="18"/>
              </w:rPr>
              <w:t>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color w:val="000000"/>
                <w:sz w:val="18"/>
                <w:szCs w:val="18"/>
                <w:lang w:val="zh-CN"/>
              </w:rPr>
            </w:pPr>
            <w:r>
              <w:rPr>
                <w:rFonts w:hint="eastAsia" w:ascii="宋体" w:hAnsi="宋体" w:cs="宋体"/>
                <w:color w:val="000000"/>
                <w:sz w:val="18"/>
                <w:szCs w:val="18"/>
              </w:rPr>
              <w:t>评审标准</w:t>
            </w:r>
          </w:p>
        </w:tc>
      </w:tr>
      <w:tr>
        <w:tblPrEx>
          <w:tblCellMar>
            <w:top w:w="0" w:type="dxa"/>
            <w:left w:w="108" w:type="dxa"/>
            <w:bottom w:w="0" w:type="dxa"/>
            <w:right w:w="108" w:type="dxa"/>
          </w:tblCellMar>
        </w:tblPrEx>
        <w:trPr>
          <w:trHeight w:val="1739"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1</w:t>
            </w:r>
          </w:p>
        </w:tc>
        <w:tc>
          <w:tcPr>
            <w:tcW w:w="1063" w:type="dxa"/>
            <w:tcBorders>
              <w:top w:val="single" w:color="000000" w:sz="6" w:space="0"/>
              <w:left w:val="single" w:color="000000" w:sz="6" w:space="0"/>
              <w:bottom w:val="single" w:color="000000" w:sz="6" w:space="0"/>
              <w:right w:val="single" w:color="000000" w:sz="6" w:space="0"/>
            </w:tcBorders>
            <w:vAlign w:val="top"/>
          </w:tcPr>
          <w:p>
            <w:pPr>
              <w:pStyle w:val="20"/>
              <w:rPr>
                <w:sz w:val="24"/>
              </w:rPr>
            </w:pPr>
          </w:p>
          <w:p>
            <w:pPr>
              <w:pStyle w:val="20"/>
              <w:spacing w:before="2"/>
              <w:rPr>
                <w:rFonts w:hint="eastAsia" w:ascii="宋体" w:hAnsi="宋体" w:eastAsia="宋体" w:cs="宋体"/>
                <w:b/>
                <w:bCs/>
                <w:color w:val="000000"/>
                <w:kern w:val="0"/>
                <w:sz w:val="18"/>
                <w:szCs w:val="18"/>
                <w:lang w:val="zh-CN" w:eastAsia="zh-CN" w:bidi="ar"/>
              </w:rPr>
            </w:pPr>
          </w:p>
          <w:p>
            <w:pPr>
              <w:pStyle w:val="20"/>
              <w:ind w:left="135" w:right="123"/>
              <w:jc w:val="center"/>
              <w:rPr>
                <w:rFonts w:hint="eastAsia" w:ascii="宋体" w:hAnsi="宋体" w:eastAsia="宋体" w:cs="宋体"/>
                <w:b/>
                <w:bCs/>
                <w:color w:val="000000"/>
                <w:kern w:val="0"/>
                <w:sz w:val="18"/>
                <w:szCs w:val="18"/>
                <w:lang w:val="zh-CN" w:eastAsia="zh-CN" w:bidi="ar"/>
              </w:rPr>
            </w:pPr>
            <w:r>
              <w:rPr>
                <w:rFonts w:hint="eastAsia" w:ascii="宋体" w:hAnsi="宋体" w:eastAsia="宋体" w:cs="宋体"/>
                <w:b/>
                <w:bCs/>
                <w:color w:val="000000"/>
                <w:kern w:val="0"/>
                <w:sz w:val="18"/>
                <w:szCs w:val="18"/>
                <w:lang w:val="zh-CN" w:eastAsia="zh-CN" w:bidi="ar"/>
              </w:rPr>
              <w:t>投标</w:t>
            </w:r>
          </w:p>
          <w:p>
            <w:pPr>
              <w:pStyle w:val="20"/>
              <w:ind w:left="135" w:right="123"/>
              <w:jc w:val="center"/>
              <w:rPr>
                <w:rFonts w:hint="eastAsia" w:ascii="宋体" w:hAnsi="宋体" w:eastAsia="宋体" w:cs="宋体"/>
                <w:b/>
                <w:bCs/>
                <w:color w:val="000000"/>
                <w:kern w:val="0"/>
                <w:sz w:val="18"/>
                <w:szCs w:val="18"/>
                <w:lang w:val="zh-CN" w:eastAsia="zh-CN" w:bidi="ar"/>
              </w:rPr>
            </w:pPr>
            <w:r>
              <w:rPr>
                <w:rFonts w:hint="eastAsia" w:ascii="宋体" w:hAnsi="宋体" w:eastAsia="宋体" w:cs="宋体"/>
                <w:b/>
                <w:bCs/>
                <w:color w:val="000000"/>
                <w:kern w:val="0"/>
                <w:sz w:val="18"/>
                <w:szCs w:val="18"/>
                <w:lang w:val="zh-CN" w:eastAsia="zh-CN" w:bidi="ar"/>
              </w:rPr>
              <w:t>报价</w:t>
            </w:r>
          </w:p>
          <w:p>
            <w:pPr>
              <w:pStyle w:val="20"/>
              <w:spacing w:before="158"/>
              <w:ind w:left="135" w:leftChars="0" w:right="122" w:rightChars="0"/>
              <w:jc w:val="both"/>
              <w:rPr>
                <w:rFonts w:hint="eastAsia" w:ascii="宋体" w:hAnsi="宋体" w:cs="宋体"/>
                <w:b/>
                <w:bCs/>
                <w:color w:val="000000"/>
                <w:sz w:val="18"/>
                <w:szCs w:val="18"/>
                <w:lang w:val="zh-CN"/>
              </w:rPr>
            </w:pPr>
            <w:r>
              <w:rPr>
                <w:rFonts w:hint="eastAsia" w:ascii="宋体" w:hAnsi="宋体" w:eastAsia="宋体" w:cs="宋体"/>
                <w:b/>
                <w:bCs/>
                <w:color w:val="000000"/>
                <w:kern w:val="0"/>
                <w:sz w:val="18"/>
                <w:szCs w:val="18"/>
                <w:lang w:val="zh-CN" w:eastAsia="zh-CN" w:bidi="ar"/>
              </w:rPr>
              <w:t>(3</w:t>
            </w:r>
            <w:r>
              <w:rPr>
                <w:rFonts w:hint="eastAsia" w:cs="宋体"/>
                <w:b/>
                <w:bCs/>
                <w:color w:val="000000"/>
                <w:kern w:val="0"/>
                <w:sz w:val="18"/>
                <w:szCs w:val="18"/>
                <w:lang w:val="en-US" w:eastAsia="zh-CN" w:bidi="ar"/>
              </w:rPr>
              <w:t>5</w:t>
            </w:r>
            <w:r>
              <w:rPr>
                <w:rFonts w:hint="eastAsia" w:ascii="宋体" w:hAnsi="宋体" w:eastAsia="宋体" w:cs="宋体"/>
                <w:b/>
                <w:bCs/>
                <w:color w:val="000000"/>
                <w:kern w:val="0"/>
                <w:sz w:val="18"/>
                <w:szCs w:val="18"/>
                <w:lang w:val="zh-CN" w:eastAsia="zh-CN" w:bidi="ar"/>
              </w:rPr>
              <w:t>分)</w:t>
            </w:r>
          </w:p>
        </w:tc>
        <w:tc>
          <w:tcPr>
            <w:tcW w:w="6875" w:type="dxa"/>
            <w:tcBorders>
              <w:top w:val="single" w:color="000000" w:sz="6" w:space="0"/>
              <w:left w:val="single" w:color="000000" w:sz="6" w:space="0"/>
              <w:bottom w:val="single" w:color="000000" w:sz="6" w:space="0"/>
              <w:right w:val="single" w:color="000000" w:sz="6" w:space="0"/>
            </w:tcBorders>
            <w:vAlign w:val="top"/>
          </w:tcPr>
          <w:p>
            <w:pPr>
              <w:pStyle w:val="20"/>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（1）货物项目的价格分值占总分值的比重不得低于3</w:t>
            </w:r>
            <w:r>
              <w:rPr>
                <w:rFonts w:hint="eastAsia" w:cs="宋体"/>
                <w:color w:val="000000"/>
                <w:sz w:val="18"/>
                <w:szCs w:val="18"/>
                <w:lang w:val="en-US" w:eastAsia="zh-CN"/>
              </w:rPr>
              <w:t>5</w:t>
            </w:r>
            <w:r>
              <w:rPr>
                <w:rFonts w:hint="eastAsia" w:ascii="宋体" w:hAnsi="宋体" w:cs="宋体"/>
                <w:color w:val="000000"/>
                <w:sz w:val="18"/>
                <w:szCs w:val="18"/>
              </w:rPr>
              <w:t>%</w:t>
            </w:r>
          </w:p>
          <w:p>
            <w:pPr>
              <w:pStyle w:val="20"/>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20"/>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（3）因落实政府采购政策进行价格调整的，以调整后的价格计算评标基准价和投标报价。残疾人福利性单位属于小型、微型企业的，不重复享受政策。</w:t>
            </w:r>
          </w:p>
          <w:p>
            <w:pPr>
              <w:pStyle w:val="20"/>
              <w:spacing w:line="364" w:lineRule="auto"/>
              <w:ind w:right="92"/>
              <w:jc w:val="both"/>
              <w:rPr>
                <w:rFonts w:hint="eastAsia" w:ascii="宋体" w:hAnsi="宋体" w:cs="宋体"/>
                <w:color w:val="000000"/>
                <w:sz w:val="18"/>
                <w:szCs w:val="18"/>
              </w:rPr>
            </w:pPr>
            <w:r>
              <w:rPr>
                <w:rFonts w:hint="eastAsia" w:ascii="宋体" w:hAnsi="宋体" w:cs="宋体"/>
                <w:color w:val="000000"/>
                <w:sz w:val="18"/>
                <w:szCs w:val="18"/>
              </w:rPr>
              <w:t>（4）执行国家统一定价标准和采用固定价格采购的项目，其价格不列为评审因素。</w:t>
            </w:r>
          </w:p>
        </w:tc>
      </w:tr>
      <w:tr>
        <w:tblPrEx>
          <w:tblCellMar>
            <w:top w:w="0" w:type="dxa"/>
            <w:left w:w="108" w:type="dxa"/>
            <w:bottom w:w="0" w:type="dxa"/>
            <w:right w:w="108" w:type="dxa"/>
          </w:tblCellMar>
        </w:tblPrEx>
        <w:trPr>
          <w:trHeight w:val="681" w:hRule="atLeast"/>
          <w:jc w:val="center"/>
        </w:trPr>
        <w:tc>
          <w:tcPr>
            <w:tcW w:w="49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2</w:t>
            </w:r>
          </w:p>
        </w:tc>
        <w:tc>
          <w:tcPr>
            <w:tcW w:w="106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技术水平</w:t>
            </w:r>
          </w:p>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47</w:t>
            </w:r>
            <w:r>
              <w:rPr>
                <w:rFonts w:hint="eastAsia" w:ascii="宋体" w:hAnsi="宋体" w:cs="宋体"/>
                <w:b/>
                <w:bCs/>
                <w:color w:val="000000"/>
                <w:sz w:val="18"/>
                <w:szCs w:val="18"/>
                <w:lang w:val="zh-CN"/>
              </w:rPr>
              <w:t xml:space="preserve"> 分）</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0"/>
              </w:numPr>
              <w:spacing w:before="0" w:beforeAutospacing="0" w:after="0" w:afterAutospacing="0" w:line="360" w:lineRule="auto"/>
              <w:ind w:right="0" w:rightChars="0"/>
              <w:jc w:val="both"/>
              <w:rPr>
                <w:rFonts w:hint="eastAsia" w:ascii="宋体" w:hAnsi="宋体" w:cs="宋体"/>
                <w:color w:val="000000"/>
                <w:sz w:val="18"/>
                <w:szCs w:val="18"/>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w:t>
            </w:r>
            <w:r>
              <w:rPr>
                <w:rFonts w:hint="eastAsia" w:ascii="宋体" w:hAnsi="宋体" w:cs="宋体"/>
                <w:b/>
                <w:bCs/>
                <w:color w:val="000000"/>
                <w:sz w:val="18"/>
                <w:szCs w:val="18"/>
              </w:rPr>
              <w:t>技术参数：</w:t>
            </w:r>
            <w:r>
              <w:rPr>
                <w:rFonts w:hint="eastAsia" w:ascii="宋体" w:hAnsi="宋体" w:cs="宋体"/>
                <w:b w:val="0"/>
                <w:bCs w:val="0"/>
                <w:color w:val="000000"/>
                <w:sz w:val="18"/>
                <w:szCs w:val="18"/>
              </w:rPr>
              <w:t xml:space="preserve">投标技术参数和配置完全满足或高于招标文件要求的得 </w:t>
            </w:r>
            <w:r>
              <w:rPr>
                <w:rFonts w:hint="eastAsia" w:ascii="宋体" w:hAnsi="宋体" w:cs="宋体"/>
                <w:b w:val="0"/>
                <w:bCs w:val="0"/>
                <w:color w:val="000000"/>
                <w:sz w:val="18"/>
                <w:szCs w:val="18"/>
                <w:lang w:val="en-US" w:eastAsia="zh-CN"/>
              </w:rPr>
              <w:t>45</w:t>
            </w:r>
            <w:r>
              <w:rPr>
                <w:rFonts w:hint="eastAsia" w:ascii="宋体" w:hAnsi="宋体" w:cs="宋体"/>
                <w:b w:val="0"/>
                <w:bCs w:val="0"/>
                <w:color w:val="000000"/>
                <w:sz w:val="18"/>
                <w:szCs w:val="18"/>
              </w:rPr>
              <w:t xml:space="preserve"> 分；有一项负偏离扣 </w:t>
            </w:r>
            <w:r>
              <w:rPr>
                <w:rFonts w:hint="eastAsia" w:ascii="宋体" w:hAnsi="宋体" w:cs="宋体"/>
                <w:b w:val="0"/>
                <w:bCs w:val="0"/>
                <w:color w:val="000000"/>
                <w:sz w:val="18"/>
                <w:szCs w:val="18"/>
                <w:lang w:val="en-US" w:eastAsia="zh-CN"/>
              </w:rPr>
              <w:t>2</w:t>
            </w:r>
            <w:r>
              <w:rPr>
                <w:rFonts w:hint="eastAsia" w:ascii="宋体" w:hAnsi="宋体" w:cs="宋体"/>
                <w:b w:val="0"/>
                <w:bCs w:val="0"/>
                <w:color w:val="000000"/>
                <w:sz w:val="18"/>
                <w:szCs w:val="18"/>
              </w:rPr>
              <w:t xml:space="preserve"> 分，扣完为止。（此项评分以产品彩页、检验报告等为依据）</w:t>
            </w:r>
          </w:p>
        </w:tc>
      </w:tr>
      <w:tr>
        <w:tblPrEx>
          <w:tblCellMar>
            <w:top w:w="0" w:type="dxa"/>
            <w:left w:w="108" w:type="dxa"/>
            <w:bottom w:w="0" w:type="dxa"/>
            <w:right w:w="108" w:type="dxa"/>
          </w:tblCellMar>
        </w:tblPrEx>
        <w:trPr>
          <w:trHeight w:val="928" w:hRule="atLeast"/>
          <w:jc w:val="center"/>
        </w:trPr>
        <w:tc>
          <w:tcPr>
            <w:tcW w:w="493" w:type="dxa"/>
            <w:vMerge w:val="continue"/>
            <w:tcBorders>
              <w:left w:val="single" w:color="000000" w:sz="6" w:space="0"/>
              <w:right w:val="single" w:color="000000" w:sz="6" w:space="0"/>
            </w:tcBorders>
            <w:vAlign w:val="center"/>
          </w:tcPr>
          <w:p>
            <w:pPr>
              <w:pStyle w:val="13"/>
              <w:widowControl/>
              <w:spacing w:before="0" w:beforeAutospacing="0" w:after="0" w:afterAutospacing="0" w:line="360" w:lineRule="auto"/>
              <w:jc w:val="both"/>
            </w:pPr>
          </w:p>
        </w:tc>
        <w:tc>
          <w:tcPr>
            <w:tcW w:w="1063" w:type="dxa"/>
            <w:vMerge w:val="continue"/>
            <w:tcBorders>
              <w:left w:val="single" w:color="000000" w:sz="6" w:space="0"/>
              <w:right w:val="single" w:color="000000" w:sz="6" w:space="0"/>
            </w:tcBorders>
            <w:vAlign w:val="center"/>
          </w:tcPr>
          <w:p>
            <w:pPr>
              <w:pStyle w:val="13"/>
              <w:widowControl/>
              <w:spacing w:before="0" w:beforeAutospacing="0" w:after="0" w:afterAutospacing="0" w:line="360" w:lineRule="auto"/>
              <w:jc w:val="both"/>
            </w:pP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0"/>
              </w:numPr>
              <w:spacing w:before="0" w:beforeAutospacing="0" w:after="0" w:afterAutospacing="0" w:line="360" w:lineRule="auto"/>
              <w:ind w:right="0" w:rightChars="0"/>
              <w:jc w:val="both"/>
              <w:rPr>
                <w:rFonts w:hint="eastAsia" w:ascii="宋体" w:hAnsi="宋体" w:cs="宋体"/>
                <w:b/>
                <w:bCs/>
                <w:color w:val="000000"/>
                <w:sz w:val="18"/>
                <w:szCs w:val="18"/>
                <w:u w:val="none"/>
                <w:lang w:val="en-US" w:eastAsia="zh-CN"/>
              </w:rPr>
            </w:pPr>
            <w:r>
              <w:rPr>
                <w:rFonts w:hint="eastAsia" w:ascii="宋体" w:hAnsi="宋体" w:cs="宋体"/>
                <w:b/>
                <w:bCs/>
                <w:color w:val="000000"/>
                <w:sz w:val="18"/>
                <w:szCs w:val="18"/>
                <w:lang w:val="zh-CN"/>
              </w:rPr>
              <w:t>（</w:t>
            </w:r>
            <w:r>
              <w:rPr>
                <w:rFonts w:hint="eastAsia" w:ascii="宋体" w:hAnsi="宋体" w:cs="宋体"/>
                <w:b/>
                <w:bCs/>
                <w:color w:val="000000"/>
                <w:sz w:val="18"/>
                <w:szCs w:val="18"/>
                <w:lang w:val="en-US" w:eastAsia="zh-CN"/>
              </w:rPr>
              <w:t>2</w:t>
            </w:r>
            <w:r>
              <w:rPr>
                <w:rFonts w:hint="eastAsia" w:ascii="宋体" w:hAnsi="宋体" w:cs="宋体"/>
                <w:b/>
                <w:bCs/>
                <w:color w:val="000000"/>
                <w:sz w:val="18"/>
                <w:szCs w:val="18"/>
                <w:lang w:val="zh-CN"/>
              </w:rPr>
              <w:t>）节能和环保：</w:t>
            </w:r>
            <w:r>
              <w:rPr>
                <w:rFonts w:hint="eastAsia" w:ascii="宋体" w:hAnsi="宋体" w:cs="宋体"/>
                <w:b w:val="0"/>
                <w:bCs w:val="0"/>
                <w:color w:val="000000"/>
                <w:sz w:val="18"/>
                <w:szCs w:val="18"/>
                <w:lang w:val="zh-CN"/>
              </w:rPr>
              <w:t>所投产品为节能产品，每提供 1 份得 0.5 分，满分 1 分；所投产品为环保产品，每提供 1 份得 0.5 分，满分 1 分；未提供不得分。该项得分的认定以《国家节能产品认证证书》、《中国环境标志产品认证证书》原件和政府部门公布的《节能产品政府采购清单》、《环境标志产品政府采购清单》网页截屏为准。</w:t>
            </w:r>
          </w:p>
        </w:tc>
      </w:tr>
      <w:tr>
        <w:tblPrEx>
          <w:tblCellMar>
            <w:top w:w="0" w:type="dxa"/>
            <w:left w:w="108" w:type="dxa"/>
            <w:bottom w:w="0" w:type="dxa"/>
            <w:right w:w="108" w:type="dxa"/>
          </w:tblCellMar>
        </w:tblPrEx>
        <w:trPr>
          <w:trHeight w:val="928" w:hRule="atLeast"/>
          <w:jc w:val="center"/>
        </w:trPr>
        <w:tc>
          <w:tcPr>
            <w:tcW w:w="49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3</w:t>
            </w:r>
          </w:p>
        </w:tc>
        <w:tc>
          <w:tcPr>
            <w:tcW w:w="106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履约能力</w:t>
            </w:r>
          </w:p>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shd w:val="clear" w:color="auto" w:fill="FFFFFF"/>
              </w:rPr>
              <w:t>(</w:t>
            </w:r>
            <w:r>
              <w:rPr>
                <w:rFonts w:hint="eastAsia" w:ascii="宋体" w:hAnsi="宋体" w:cs="宋体"/>
                <w:b/>
                <w:bCs/>
                <w:color w:val="000000"/>
                <w:sz w:val="18"/>
                <w:szCs w:val="18"/>
                <w:lang w:val="en-US" w:eastAsia="zh-CN"/>
              </w:rPr>
              <w:t>10</w:t>
            </w:r>
            <w:r>
              <w:rPr>
                <w:rFonts w:hint="eastAsia" w:ascii="宋体" w:hAnsi="宋体" w:cs="宋体"/>
                <w:b/>
                <w:bCs/>
                <w:color w:val="000000"/>
                <w:sz w:val="18"/>
                <w:szCs w:val="18"/>
              </w:rPr>
              <w:t>%</w:t>
            </w:r>
            <w:r>
              <w:rPr>
                <w:rFonts w:hint="eastAsia" w:ascii="宋体" w:hAnsi="宋体" w:cs="宋体"/>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3"/>
              <w:widowControl/>
              <w:numPr>
                <w:ilvl w:val="0"/>
                <w:numId w:val="0"/>
              </w:numPr>
              <w:spacing w:before="0" w:beforeAutospacing="0" w:after="0" w:afterAutospacing="0" w:line="360" w:lineRule="auto"/>
              <w:ind w:right="0" w:rightChars="0"/>
              <w:jc w:val="both"/>
              <w:rPr>
                <w:rFonts w:hint="eastAsia" w:ascii="宋体" w:hAnsi="宋体" w:eastAsia="宋体" w:cs="宋体"/>
                <w:color w:val="000000"/>
                <w:sz w:val="18"/>
                <w:szCs w:val="18"/>
                <w:lang w:eastAsia="zh-CN"/>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w:t>
            </w:r>
            <w:r>
              <w:rPr>
                <w:rFonts w:hint="eastAsia" w:ascii="宋体" w:hAnsi="宋体" w:cs="宋体"/>
                <w:b/>
                <w:bCs/>
                <w:color w:val="000000"/>
                <w:sz w:val="18"/>
                <w:szCs w:val="18"/>
                <w:lang w:eastAsia="zh-CN"/>
              </w:rPr>
              <w:t>）</w:t>
            </w:r>
            <w:r>
              <w:rPr>
                <w:rFonts w:hint="eastAsia" w:ascii="宋体" w:hAnsi="宋体" w:cs="宋体"/>
                <w:b/>
                <w:bCs/>
                <w:color w:val="000000"/>
                <w:sz w:val="18"/>
                <w:szCs w:val="18"/>
              </w:rPr>
              <w:t>类似业绩情况：</w:t>
            </w:r>
            <w:r>
              <w:rPr>
                <w:rFonts w:hint="eastAsia" w:ascii="宋体" w:hAnsi="宋体" w:cs="宋体"/>
                <w:color w:val="000000"/>
                <w:sz w:val="18"/>
                <w:szCs w:val="18"/>
              </w:rPr>
              <w:t>提供投标截止日前3年的投标人类似业绩证明材料（投标截止日20</w:t>
            </w:r>
            <w:r>
              <w:rPr>
                <w:rFonts w:hint="eastAsia" w:ascii="宋体" w:hAnsi="宋体" w:cs="宋体"/>
                <w:color w:val="000000"/>
                <w:sz w:val="18"/>
                <w:szCs w:val="18"/>
                <w:lang w:val="en-US" w:eastAsia="zh-CN"/>
              </w:rPr>
              <w:t>20</w:t>
            </w:r>
            <w:r>
              <w:rPr>
                <w:rFonts w:hint="eastAsia" w:ascii="宋体" w:hAnsi="宋体" w:cs="宋体"/>
                <w:color w:val="000000"/>
                <w:sz w:val="18"/>
                <w:szCs w:val="18"/>
              </w:rPr>
              <w:t>年</w:t>
            </w:r>
            <w:r>
              <w:rPr>
                <w:rFonts w:hint="eastAsia" w:ascii="宋体" w:hAnsi="宋体" w:cs="宋体"/>
                <w:color w:val="000000"/>
                <w:sz w:val="18"/>
                <w:szCs w:val="18"/>
                <w:lang w:val="en-US" w:eastAsia="zh-CN"/>
              </w:rPr>
              <w:t>4</w:t>
            </w:r>
            <w:r>
              <w:rPr>
                <w:rFonts w:hint="eastAsia" w:ascii="宋体" w:hAnsi="宋体" w:cs="宋体"/>
                <w:color w:val="000000"/>
                <w:sz w:val="18"/>
                <w:szCs w:val="18"/>
              </w:rPr>
              <w:t>月</w:t>
            </w:r>
            <w:r>
              <w:rPr>
                <w:rFonts w:hint="eastAsia" w:ascii="宋体" w:hAnsi="宋体" w:cs="宋体"/>
                <w:color w:val="000000"/>
                <w:sz w:val="18"/>
                <w:szCs w:val="18"/>
                <w:lang w:val="en-US" w:eastAsia="zh-CN"/>
              </w:rPr>
              <w:t>7</w:t>
            </w:r>
            <w:r>
              <w:rPr>
                <w:rFonts w:hint="eastAsia" w:ascii="宋体" w:hAnsi="宋体" w:cs="宋体"/>
                <w:color w:val="000000"/>
                <w:sz w:val="18"/>
                <w:szCs w:val="18"/>
              </w:rPr>
              <w:t>日，提供的业绩为20</w:t>
            </w:r>
            <w:r>
              <w:rPr>
                <w:rFonts w:hint="eastAsia" w:ascii="宋体" w:hAnsi="宋体" w:cs="宋体"/>
                <w:color w:val="000000"/>
                <w:sz w:val="18"/>
                <w:szCs w:val="18"/>
                <w:lang w:val="en-US" w:eastAsia="zh-CN"/>
              </w:rPr>
              <w:t>17</w:t>
            </w:r>
            <w:r>
              <w:rPr>
                <w:rFonts w:hint="eastAsia" w:ascii="宋体" w:hAnsi="宋体" w:cs="宋体"/>
                <w:color w:val="000000"/>
                <w:sz w:val="18"/>
                <w:szCs w:val="18"/>
              </w:rPr>
              <w:t>年</w:t>
            </w:r>
            <w:r>
              <w:rPr>
                <w:rFonts w:hint="eastAsia" w:ascii="宋体" w:hAnsi="宋体" w:cs="宋体"/>
                <w:color w:val="000000"/>
                <w:sz w:val="18"/>
                <w:szCs w:val="18"/>
                <w:lang w:val="en-US" w:eastAsia="zh-CN"/>
              </w:rPr>
              <w:t>1</w:t>
            </w:r>
            <w:r>
              <w:rPr>
                <w:rFonts w:hint="eastAsia" w:ascii="宋体" w:hAnsi="宋体" w:cs="宋体"/>
                <w:color w:val="000000"/>
                <w:sz w:val="18"/>
                <w:szCs w:val="18"/>
              </w:rPr>
              <w:t>月</w:t>
            </w:r>
            <w:r>
              <w:rPr>
                <w:rFonts w:hint="eastAsia" w:ascii="宋体" w:hAnsi="宋体" w:cs="宋体"/>
                <w:color w:val="000000"/>
                <w:sz w:val="18"/>
                <w:szCs w:val="18"/>
                <w:lang w:val="en-US" w:eastAsia="zh-CN"/>
              </w:rPr>
              <w:t>1</w:t>
            </w:r>
            <w:r>
              <w:rPr>
                <w:rFonts w:hint="eastAsia" w:ascii="宋体" w:hAnsi="宋体" w:cs="宋体"/>
                <w:color w:val="000000"/>
                <w:sz w:val="18"/>
                <w:szCs w:val="18"/>
              </w:rPr>
              <w:t>日至20</w:t>
            </w:r>
            <w:r>
              <w:rPr>
                <w:rFonts w:hint="eastAsia" w:ascii="宋体" w:hAnsi="宋体" w:cs="宋体"/>
                <w:color w:val="000000"/>
                <w:sz w:val="18"/>
                <w:szCs w:val="18"/>
                <w:lang w:val="en-US" w:eastAsia="zh-CN"/>
              </w:rPr>
              <w:t>20</w:t>
            </w:r>
            <w:r>
              <w:rPr>
                <w:rFonts w:hint="eastAsia" w:ascii="宋体" w:hAnsi="宋体" w:cs="宋体"/>
                <w:color w:val="000000"/>
                <w:sz w:val="18"/>
                <w:szCs w:val="18"/>
              </w:rPr>
              <w:t>年</w:t>
            </w:r>
            <w:r>
              <w:rPr>
                <w:rFonts w:hint="eastAsia" w:ascii="宋体" w:hAnsi="宋体" w:cs="宋体"/>
                <w:color w:val="000000"/>
                <w:sz w:val="18"/>
                <w:szCs w:val="18"/>
                <w:lang w:val="en-US" w:eastAsia="zh-CN"/>
              </w:rPr>
              <w:t>4</w:t>
            </w:r>
            <w:r>
              <w:rPr>
                <w:rFonts w:hint="eastAsia" w:ascii="宋体" w:hAnsi="宋体" w:cs="宋体"/>
                <w:color w:val="000000"/>
                <w:sz w:val="18"/>
                <w:szCs w:val="18"/>
              </w:rPr>
              <w:t>月</w:t>
            </w:r>
            <w:r>
              <w:rPr>
                <w:rFonts w:hint="eastAsia" w:ascii="宋体" w:hAnsi="宋体" w:cs="宋体"/>
                <w:color w:val="000000"/>
                <w:sz w:val="18"/>
                <w:szCs w:val="18"/>
                <w:lang w:val="en-US" w:eastAsia="zh-CN"/>
              </w:rPr>
              <w:t>7</w:t>
            </w:r>
            <w:r>
              <w:rPr>
                <w:rFonts w:hint="eastAsia" w:ascii="宋体" w:hAnsi="宋体" w:cs="宋体"/>
                <w:color w:val="000000"/>
                <w:sz w:val="18"/>
                <w:szCs w:val="18"/>
              </w:rPr>
              <w:t>日）。每提供1项得</w:t>
            </w:r>
            <w:r>
              <w:rPr>
                <w:rFonts w:hint="eastAsia" w:ascii="宋体" w:hAnsi="宋体" w:cs="宋体"/>
                <w:color w:val="000000"/>
                <w:sz w:val="18"/>
                <w:szCs w:val="18"/>
                <w:lang w:val="en-US" w:eastAsia="zh-CN"/>
              </w:rPr>
              <w:t>1</w:t>
            </w:r>
            <w:r>
              <w:rPr>
                <w:rFonts w:hint="eastAsia" w:ascii="宋体" w:hAnsi="宋体" w:cs="宋体"/>
                <w:color w:val="000000"/>
                <w:sz w:val="18"/>
                <w:szCs w:val="18"/>
              </w:rPr>
              <w:t>分,满分</w:t>
            </w:r>
            <w:r>
              <w:rPr>
                <w:rFonts w:hint="eastAsia" w:ascii="宋体" w:hAnsi="宋体" w:cs="宋体"/>
                <w:color w:val="000000"/>
                <w:sz w:val="18"/>
                <w:szCs w:val="18"/>
                <w:lang w:val="en-US" w:eastAsia="zh-CN"/>
              </w:rPr>
              <w:t>5</w:t>
            </w:r>
            <w:r>
              <w:rPr>
                <w:rFonts w:hint="eastAsia" w:ascii="宋体" w:hAnsi="宋体" w:cs="宋体"/>
                <w:color w:val="000000"/>
                <w:sz w:val="18"/>
                <w:szCs w:val="18"/>
              </w:rPr>
              <w:t>分；不提供不得分。（类似业绩证明材料以提供中标通知书或双方签订的合同及客户反馈表复印件为准</w:t>
            </w:r>
            <w:r>
              <w:rPr>
                <w:rFonts w:hint="eastAsia" w:ascii="宋体" w:hAnsi="宋体" w:cs="宋体"/>
                <w:color w:val="000000"/>
                <w:sz w:val="18"/>
                <w:szCs w:val="18"/>
                <w:lang w:eastAsia="zh-CN"/>
              </w:rPr>
              <w:t>。）</w:t>
            </w:r>
          </w:p>
        </w:tc>
      </w:tr>
      <w:tr>
        <w:tblPrEx>
          <w:tblCellMar>
            <w:top w:w="0" w:type="dxa"/>
            <w:left w:w="108" w:type="dxa"/>
            <w:bottom w:w="0" w:type="dxa"/>
            <w:right w:w="108" w:type="dxa"/>
          </w:tblCellMar>
        </w:tblPrEx>
        <w:trPr>
          <w:trHeight w:val="1029" w:hRule="atLeast"/>
          <w:jc w:val="center"/>
        </w:trPr>
        <w:tc>
          <w:tcPr>
            <w:tcW w:w="493" w:type="dxa"/>
            <w:vMerge w:val="continue"/>
            <w:tcBorders>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hint="eastAsia" w:ascii="宋体" w:hAnsi="宋体" w:cs="宋体"/>
                <w:b/>
                <w:bCs/>
                <w:color w:val="000000"/>
                <w:sz w:val="18"/>
                <w:szCs w:val="18"/>
                <w:u w:val="none"/>
                <w:lang w:val="en-US" w:eastAsia="zh-CN"/>
              </w:rPr>
            </w:pPr>
          </w:p>
        </w:tc>
        <w:tc>
          <w:tcPr>
            <w:tcW w:w="1063" w:type="dxa"/>
            <w:vMerge w:val="continue"/>
            <w:tcBorders>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hint="eastAsia" w:ascii="宋体" w:hAnsi="宋体" w:cs="宋体"/>
                <w:b/>
                <w:bCs/>
                <w:color w:val="000000"/>
                <w:sz w:val="18"/>
                <w:szCs w:val="18"/>
                <w:u w:val="none"/>
                <w:lang w:val="en-US" w:eastAsia="zh-CN"/>
              </w:rPr>
            </w:pPr>
          </w:p>
        </w:tc>
        <w:tc>
          <w:tcPr>
            <w:tcW w:w="6875"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hint="eastAsia" w:ascii="宋体" w:hAnsi="宋体" w:eastAsia="宋体" w:cs="宋体"/>
                <w:b/>
                <w:bCs/>
                <w:color w:val="000000"/>
                <w:kern w:val="0"/>
                <w:sz w:val="18"/>
                <w:szCs w:val="18"/>
                <w:u w:val="none"/>
                <w:lang w:val="en-US" w:eastAsia="zh-CN" w:bidi="ar"/>
              </w:rPr>
            </w:pPr>
            <w:r>
              <w:rPr>
                <w:rFonts w:hint="eastAsia" w:ascii="宋体" w:hAnsi="宋体" w:eastAsia="宋体" w:cs="宋体"/>
                <w:b/>
                <w:bCs/>
                <w:color w:val="000000"/>
                <w:kern w:val="0"/>
                <w:sz w:val="18"/>
                <w:szCs w:val="18"/>
                <w:u w:val="none"/>
                <w:lang w:val="en-US" w:eastAsia="zh-CN" w:bidi="ar"/>
              </w:rPr>
              <w:t>（</w:t>
            </w:r>
            <w:r>
              <w:rPr>
                <w:rFonts w:hint="eastAsia" w:ascii="宋体" w:hAnsi="宋体" w:cs="宋体"/>
                <w:b/>
                <w:bCs/>
                <w:color w:val="000000"/>
                <w:kern w:val="0"/>
                <w:sz w:val="18"/>
                <w:szCs w:val="18"/>
                <w:u w:val="none"/>
                <w:lang w:val="en-US" w:eastAsia="zh-CN" w:bidi="ar"/>
              </w:rPr>
              <w:t>2</w:t>
            </w:r>
            <w:r>
              <w:rPr>
                <w:rFonts w:hint="eastAsia" w:ascii="宋体" w:hAnsi="宋体" w:eastAsia="宋体" w:cs="宋体"/>
                <w:b/>
                <w:bCs/>
                <w:color w:val="000000"/>
                <w:kern w:val="0"/>
                <w:sz w:val="18"/>
                <w:szCs w:val="18"/>
                <w:u w:val="none"/>
                <w:lang w:val="en-US" w:eastAsia="zh-CN" w:bidi="ar"/>
              </w:rPr>
              <w:t>）项目管理：</w:t>
            </w:r>
            <w:r>
              <w:rPr>
                <w:rFonts w:hint="eastAsia" w:ascii="宋体" w:hAnsi="宋体" w:eastAsia="宋体" w:cs="宋体"/>
                <w:b w:val="0"/>
                <w:bCs w:val="0"/>
                <w:color w:val="000000"/>
                <w:kern w:val="0"/>
                <w:sz w:val="18"/>
                <w:szCs w:val="18"/>
                <w:u w:val="none"/>
                <w:lang w:val="en-US" w:eastAsia="zh-CN" w:bidi="ar"/>
              </w:rPr>
              <w:t xml:space="preserve">针对本项目设置完整的项目管理机构，并具有有效的项目管理措施，项目管理人员必备相关专业证书。优秀的得 </w:t>
            </w:r>
            <w:r>
              <w:rPr>
                <w:rFonts w:hint="eastAsia" w:ascii="宋体" w:hAnsi="宋体" w:cs="宋体"/>
                <w:b w:val="0"/>
                <w:bCs w:val="0"/>
                <w:color w:val="000000"/>
                <w:kern w:val="0"/>
                <w:sz w:val="18"/>
                <w:szCs w:val="18"/>
                <w:u w:val="none"/>
                <w:lang w:val="en-US" w:eastAsia="zh-CN" w:bidi="ar"/>
              </w:rPr>
              <w:t>5</w:t>
            </w:r>
            <w:r>
              <w:rPr>
                <w:rFonts w:hint="eastAsia" w:ascii="宋体" w:hAnsi="宋体" w:eastAsia="宋体" w:cs="宋体"/>
                <w:b w:val="0"/>
                <w:bCs w:val="0"/>
                <w:color w:val="000000"/>
                <w:kern w:val="0"/>
                <w:sz w:val="18"/>
                <w:szCs w:val="18"/>
                <w:u w:val="none"/>
                <w:lang w:val="en-US" w:eastAsia="zh-CN" w:bidi="ar"/>
              </w:rPr>
              <w:t xml:space="preserve">分；良好的得 </w:t>
            </w:r>
            <w:r>
              <w:rPr>
                <w:rFonts w:hint="eastAsia" w:ascii="宋体" w:hAnsi="宋体" w:cs="宋体"/>
                <w:b w:val="0"/>
                <w:bCs w:val="0"/>
                <w:color w:val="000000"/>
                <w:kern w:val="0"/>
                <w:sz w:val="18"/>
                <w:szCs w:val="18"/>
                <w:u w:val="none"/>
                <w:lang w:val="en-US" w:eastAsia="zh-CN" w:bidi="ar"/>
              </w:rPr>
              <w:t>3</w:t>
            </w:r>
            <w:r>
              <w:rPr>
                <w:rFonts w:hint="eastAsia" w:ascii="宋体" w:hAnsi="宋体" w:eastAsia="宋体" w:cs="宋体"/>
                <w:b w:val="0"/>
                <w:bCs w:val="0"/>
                <w:color w:val="000000"/>
                <w:kern w:val="0"/>
                <w:sz w:val="18"/>
                <w:szCs w:val="18"/>
                <w:u w:val="none"/>
                <w:lang w:val="en-US" w:eastAsia="zh-CN" w:bidi="ar"/>
              </w:rPr>
              <w:t>分；一般的得 1 分； 差或没有的不得分。</w:t>
            </w:r>
          </w:p>
        </w:tc>
      </w:tr>
      <w:tr>
        <w:tblPrEx>
          <w:tblCellMar>
            <w:top w:w="0" w:type="dxa"/>
            <w:left w:w="108" w:type="dxa"/>
            <w:bottom w:w="0" w:type="dxa"/>
            <w:right w:w="108" w:type="dxa"/>
          </w:tblCellMar>
        </w:tblPrEx>
        <w:trPr>
          <w:trHeight w:val="415" w:hRule="atLeast"/>
          <w:jc w:val="center"/>
        </w:trPr>
        <w:tc>
          <w:tcPr>
            <w:tcW w:w="49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rPr>
            </w:pPr>
            <w:r>
              <w:rPr>
                <w:rFonts w:hint="eastAsia" w:ascii="宋体" w:hAnsi="宋体" w:cs="宋体"/>
                <w:b/>
                <w:bCs/>
                <w:color w:val="000000"/>
                <w:sz w:val="18"/>
                <w:szCs w:val="18"/>
              </w:rPr>
              <w:t>4</w:t>
            </w:r>
          </w:p>
        </w:tc>
        <w:tc>
          <w:tcPr>
            <w:tcW w:w="1063" w:type="dxa"/>
            <w:vMerge w:val="restart"/>
            <w:tcBorders>
              <w:top w:val="single" w:color="000000" w:sz="6" w:space="0"/>
              <w:left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lang w:val="zh-CN"/>
              </w:rPr>
              <w:t>售后服务</w:t>
            </w:r>
          </w:p>
          <w:p>
            <w:pPr>
              <w:pStyle w:val="13"/>
              <w:widowControl/>
              <w:spacing w:before="0" w:beforeAutospacing="0" w:after="0" w:afterAutospacing="0" w:line="360" w:lineRule="auto"/>
              <w:jc w:val="center"/>
              <w:rPr>
                <w:rFonts w:hint="eastAsia" w:ascii="宋体" w:hAnsi="宋体" w:cs="宋体"/>
                <w:b/>
                <w:bCs/>
                <w:color w:val="000000"/>
                <w:sz w:val="18"/>
                <w:szCs w:val="18"/>
                <w:lang w:val="zh-CN"/>
              </w:rPr>
            </w:pPr>
            <w:r>
              <w:rPr>
                <w:rFonts w:hint="eastAsia" w:ascii="宋体" w:hAnsi="宋体" w:cs="宋体"/>
                <w:b/>
                <w:bCs/>
                <w:color w:val="000000"/>
                <w:sz w:val="18"/>
                <w:szCs w:val="18"/>
                <w:shd w:val="clear" w:color="auto" w:fill="FFFFFF"/>
              </w:rPr>
              <w:t>(</w:t>
            </w:r>
            <w:r>
              <w:rPr>
                <w:rFonts w:hint="eastAsia" w:ascii="宋体" w:hAnsi="宋体" w:cs="宋体"/>
                <w:b/>
                <w:bCs/>
                <w:color w:val="000000"/>
                <w:sz w:val="18"/>
                <w:szCs w:val="18"/>
                <w:lang w:val="en-US" w:eastAsia="zh-CN"/>
              </w:rPr>
              <w:t>8</w:t>
            </w:r>
            <w:r>
              <w:rPr>
                <w:rFonts w:hint="eastAsia" w:ascii="宋体" w:hAnsi="宋体" w:cs="宋体"/>
                <w:b/>
                <w:bCs/>
                <w:color w:val="000000"/>
                <w:sz w:val="18"/>
                <w:szCs w:val="18"/>
              </w:rPr>
              <w:t>%</w:t>
            </w:r>
            <w:r>
              <w:rPr>
                <w:rFonts w:hint="eastAsia" w:ascii="宋体" w:hAnsi="宋体" w:cs="宋体"/>
                <w:b/>
                <w:bCs/>
                <w:color w:val="000000"/>
                <w:sz w:val="18"/>
                <w:szCs w:val="18"/>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400" w:lineRule="exact"/>
              <w:rPr>
                <w:rFonts w:hint="eastAsia" w:ascii="宋体" w:hAnsi="宋体" w:cs="宋体"/>
                <w:color w:val="000000"/>
                <w:kern w:val="0"/>
                <w:sz w:val="18"/>
                <w:szCs w:val="18"/>
                <w:lang w:bidi="ar"/>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1</w:t>
            </w:r>
            <w:r>
              <w:rPr>
                <w:rFonts w:hint="eastAsia" w:ascii="宋体" w:hAnsi="宋体" w:cs="宋体"/>
                <w:b/>
                <w:bCs/>
                <w:color w:val="000000"/>
                <w:sz w:val="18"/>
                <w:szCs w:val="18"/>
                <w:lang w:eastAsia="zh-CN"/>
              </w:rPr>
              <w:t>）</w:t>
            </w:r>
            <w:r>
              <w:rPr>
                <w:rFonts w:hint="eastAsia" w:ascii="宋体" w:hAnsi="宋体" w:cs="宋体"/>
                <w:b/>
                <w:bCs/>
                <w:color w:val="000000"/>
                <w:sz w:val="18"/>
                <w:szCs w:val="18"/>
              </w:rPr>
              <w:t>本地化服务能力：</w:t>
            </w:r>
            <w:r>
              <w:rPr>
                <w:rFonts w:hint="eastAsia" w:ascii="宋体" w:hAnsi="宋体" w:cs="宋体"/>
                <w:b w:val="0"/>
                <w:bCs w:val="0"/>
                <w:color w:val="000000"/>
                <w:sz w:val="18"/>
                <w:szCs w:val="18"/>
              </w:rPr>
              <w:t xml:space="preserve">外地企业须在青海省有服务机构或委托售后服务机构，本地企业需成立售后服务部门，设专人负责售后服务工作。应包括人员配置、服务能力、售后服务工程师联系方式等，需提供相关证明材料，优秀的得 </w:t>
            </w:r>
            <w:r>
              <w:rPr>
                <w:rFonts w:hint="eastAsia" w:ascii="宋体" w:hAnsi="宋体" w:cs="宋体"/>
                <w:b w:val="0"/>
                <w:bCs w:val="0"/>
                <w:color w:val="000000"/>
                <w:sz w:val="18"/>
                <w:szCs w:val="18"/>
                <w:lang w:val="en-US" w:eastAsia="zh-CN"/>
              </w:rPr>
              <w:t>5</w:t>
            </w:r>
            <w:r>
              <w:rPr>
                <w:rFonts w:hint="eastAsia" w:ascii="宋体" w:hAnsi="宋体" w:cs="宋体"/>
                <w:b w:val="0"/>
                <w:bCs w:val="0"/>
                <w:color w:val="000000"/>
                <w:sz w:val="18"/>
                <w:szCs w:val="18"/>
              </w:rPr>
              <w:t xml:space="preserve"> 分，良好的得</w:t>
            </w:r>
            <w:r>
              <w:rPr>
                <w:rFonts w:hint="eastAsia" w:ascii="宋体" w:hAnsi="宋体" w:cs="宋体"/>
                <w:b w:val="0"/>
                <w:bCs w:val="0"/>
                <w:color w:val="000000"/>
                <w:sz w:val="18"/>
                <w:szCs w:val="18"/>
                <w:lang w:val="en-US" w:eastAsia="zh-CN"/>
              </w:rPr>
              <w:t>3</w:t>
            </w:r>
            <w:r>
              <w:rPr>
                <w:rFonts w:hint="eastAsia" w:ascii="宋体" w:hAnsi="宋体" w:cs="宋体"/>
                <w:b w:val="0"/>
                <w:bCs w:val="0"/>
                <w:color w:val="000000"/>
                <w:sz w:val="18"/>
                <w:szCs w:val="18"/>
              </w:rPr>
              <w:t xml:space="preserve"> 分，一般的得 1分，差或没有不得分。（外地企业需提供服务机构的营业执照、委托协议书、售后人员的相关专业证书等证明文件。本地企业需提供售后服务部门的人员组成及售后人员的相关专业证书等证明文件）</w:t>
            </w:r>
          </w:p>
        </w:tc>
      </w:tr>
      <w:tr>
        <w:tblPrEx>
          <w:tblCellMar>
            <w:top w:w="0" w:type="dxa"/>
            <w:left w:w="108" w:type="dxa"/>
            <w:bottom w:w="0" w:type="dxa"/>
            <w:right w:w="108" w:type="dxa"/>
          </w:tblCellMar>
        </w:tblPrEx>
        <w:trPr>
          <w:trHeight w:val="415" w:hRule="atLeast"/>
          <w:jc w:val="center"/>
        </w:trPr>
        <w:tc>
          <w:tcPr>
            <w:tcW w:w="493" w:type="dxa"/>
            <w:vMerge w:val="continue"/>
            <w:tcBorders>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rPr>
            </w:pPr>
          </w:p>
        </w:tc>
        <w:tc>
          <w:tcPr>
            <w:tcW w:w="1063" w:type="dxa"/>
            <w:vMerge w:val="continue"/>
            <w:tcBorders>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center"/>
              <w:rPr>
                <w:rFonts w:hint="eastAsia" w:ascii="宋体" w:hAnsi="宋体" w:cs="宋体"/>
                <w:b/>
                <w:bCs/>
                <w:color w:val="000000"/>
                <w:sz w:val="18"/>
                <w:szCs w:val="18"/>
                <w:shd w:val="clear" w:color="auto" w:fill="FFFFFF"/>
              </w:rPr>
            </w:pP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0"/>
              </w:numPr>
              <w:spacing w:line="400" w:lineRule="exact"/>
              <w:rPr>
                <w:rFonts w:hint="default" w:ascii="宋体" w:hAnsi="宋体" w:cs="宋体"/>
                <w:b/>
                <w:bCs/>
                <w:color w:val="000000"/>
                <w:sz w:val="18"/>
                <w:szCs w:val="18"/>
                <w:lang w:val="en-US" w:eastAsia="zh-CN"/>
              </w:rPr>
            </w:pPr>
            <w:r>
              <w:rPr>
                <w:rFonts w:hint="eastAsia" w:ascii="宋体" w:hAnsi="宋体" w:cs="宋体"/>
                <w:b/>
                <w:bCs/>
                <w:color w:val="000000"/>
                <w:sz w:val="18"/>
                <w:szCs w:val="18"/>
                <w:lang w:eastAsia="zh-CN"/>
              </w:rPr>
              <w:t>（</w:t>
            </w:r>
            <w:r>
              <w:rPr>
                <w:rFonts w:hint="eastAsia" w:ascii="宋体" w:hAnsi="宋体" w:cs="宋体"/>
                <w:b/>
                <w:bCs/>
                <w:color w:val="000000"/>
                <w:sz w:val="18"/>
                <w:szCs w:val="18"/>
                <w:lang w:val="en-US" w:eastAsia="zh-CN"/>
              </w:rPr>
              <w:t>2）售后服务承诺、服务计划、措施：</w:t>
            </w:r>
            <w:r>
              <w:rPr>
                <w:rFonts w:hint="eastAsia" w:ascii="宋体" w:hAnsi="宋体" w:cs="宋体"/>
                <w:b w:val="0"/>
                <w:bCs w:val="0"/>
                <w:color w:val="000000"/>
                <w:sz w:val="18"/>
                <w:szCs w:val="18"/>
                <w:lang w:val="en-US" w:eastAsia="zh-CN"/>
              </w:rPr>
              <w:t>本项目的售后服务承诺、针对本项目有详尽的售后服务计划、使用培训计划、措施等，需提供相关证明材料，优秀的得3分，良好的得 2分，差或没有不得分。</w:t>
            </w:r>
          </w:p>
        </w:tc>
      </w:tr>
      <w:tr>
        <w:tblPrEx>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13"/>
              <w:widowControl/>
              <w:spacing w:before="0" w:beforeAutospacing="0" w:after="0" w:afterAutospacing="0" w:line="360" w:lineRule="auto"/>
              <w:jc w:val="both"/>
              <w:rPr>
                <w:rFonts w:hint="eastAsia" w:ascii="宋体" w:hAnsi="宋体" w:cs="宋体"/>
                <w:color w:val="000000"/>
                <w:sz w:val="18"/>
                <w:szCs w:val="18"/>
                <w:shd w:val="clear" w:color="auto" w:fill="FFFFFF"/>
                <w:lang w:val="zh-CN"/>
              </w:rPr>
            </w:pPr>
            <w:r>
              <w:rPr>
                <w:rFonts w:hint="eastAsia" w:ascii="宋体" w:hAnsi="宋体" w:cs="宋体"/>
                <w:color w:val="000000"/>
                <w:sz w:val="18"/>
                <w:szCs w:val="18"/>
                <w:shd w:val="clear" w:color="auto" w:fill="FFFFFF"/>
              </w:rPr>
              <w:t>说明：评标过程中，不得去掉报价中的最高报价和最低报价。</w:t>
            </w:r>
          </w:p>
        </w:tc>
      </w:tr>
    </w:tbl>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4"/>
        <w:spacing w:before="0" w:after="0" w:line="360" w:lineRule="auto"/>
        <w:rPr>
          <w:rFonts w:hint="eastAsia" w:ascii="宋体" w:hAnsi="宋体" w:cs="宋体"/>
          <w:color w:val="000000"/>
          <w:lang w:val="zh-CN"/>
        </w:rPr>
      </w:pPr>
      <w:bookmarkStart w:id="36" w:name="_Toc6513"/>
      <w:r>
        <w:rPr>
          <w:rFonts w:hint="eastAsia" w:ascii="宋体" w:hAnsi="宋体" w:cs="宋体"/>
          <w:color w:val="000000"/>
          <w:lang w:val="zh-CN"/>
        </w:rPr>
        <w:t>八、中标</w:t>
      </w:r>
      <w:bookmarkEnd w:id="36"/>
    </w:p>
    <w:p>
      <w:pPr>
        <w:pStyle w:val="14"/>
        <w:spacing w:before="0" w:after="0" w:line="360" w:lineRule="auto"/>
        <w:jc w:val="left"/>
        <w:rPr>
          <w:rFonts w:hint="eastAsia" w:ascii="宋体" w:hAnsi="宋体" w:cs="宋体"/>
          <w:color w:val="000000"/>
          <w:lang w:val="zh-CN"/>
        </w:rPr>
      </w:pPr>
      <w:bookmarkStart w:id="37" w:name="_Toc2616"/>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000000"/>
          <w:u w:val="none"/>
        </w:rPr>
        <w:t>招标文件规定的方式</w:t>
      </w:r>
      <w:r>
        <w:rPr>
          <w:rFonts w:hint="eastAsia" w:ascii="宋体" w:hAnsi="宋体" w:cs="宋体"/>
          <w:color w:val="000000"/>
        </w:rPr>
        <w:t>确定中标人；招标文件未规定的，采取随机抽取的方式确定。</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hint="eastAsia"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4"/>
        <w:spacing w:before="0" w:after="0" w:line="360" w:lineRule="auto"/>
        <w:jc w:val="left"/>
        <w:rPr>
          <w:rFonts w:hint="eastAsia" w:ascii="宋体" w:hAnsi="宋体" w:cs="宋体"/>
          <w:color w:val="000000"/>
          <w:lang w:val="zh-CN"/>
        </w:rPr>
      </w:pPr>
      <w:bookmarkStart w:id="38" w:name="_Toc22058"/>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u w:val="none"/>
          <w:shd w:val="clear" w:color="auto" w:fill="FFFFFF"/>
        </w:rPr>
        <w:t>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4"/>
        <w:spacing w:before="0" w:after="0" w:line="360" w:lineRule="auto"/>
        <w:rPr>
          <w:rFonts w:hint="eastAsia" w:ascii="宋体" w:hAnsi="宋体" w:cs="宋体"/>
          <w:color w:val="000000"/>
          <w:lang w:val="zh-CN"/>
        </w:rPr>
      </w:pPr>
      <w:bookmarkStart w:id="39" w:name="_Toc23537"/>
      <w:r>
        <w:rPr>
          <w:rFonts w:hint="eastAsia" w:ascii="宋体" w:hAnsi="宋体" w:cs="宋体"/>
          <w:color w:val="000000"/>
          <w:lang w:val="zh-CN"/>
        </w:rPr>
        <w:t>九、授予合同</w:t>
      </w:r>
      <w:bookmarkEnd w:id="39"/>
    </w:p>
    <w:p>
      <w:pPr>
        <w:pStyle w:val="14"/>
        <w:spacing w:before="0" w:after="0" w:line="360" w:lineRule="auto"/>
        <w:jc w:val="left"/>
        <w:rPr>
          <w:rFonts w:hint="eastAsia" w:ascii="宋体" w:hAnsi="宋体" w:cs="宋体"/>
          <w:color w:val="000000"/>
          <w:kern w:val="0"/>
          <w:sz w:val="24"/>
        </w:rPr>
      </w:pPr>
      <w:bookmarkStart w:id="40" w:name="_Toc118"/>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4"/>
        <w:spacing w:before="0" w:after="0" w:line="360" w:lineRule="auto"/>
        <w:rPr>
          <w:rFonts w:hint="eastAsia" w:ascii="宋体" w:hAnsi="宋体" w:cs="宋体"/>
          <w:color w:val="000000"/>
          <w:lang w:val="zh-CN"/>
        </w:rPr>
      </w:pPr>
      <w:bookmarkStart w:id="41" w:name="_Toc22860"/>
      <w:r>
        <w:rPr>
          <w:rFonts w:hint="eastAsia" w:ascii="宋体" w:hAnsi="宋体" w:cs="宋体"/>
          <w:color w:val="000000"/>
          <w:lang w:val="zh-CN"/>
        </w:rPr>
        <w:t>十、其他</w:t>
      </w:r>
      <w:bookmarkEnd w:id="41"/>
    </w:p>
    <w:p>
      <w:pPr>
        <w:pStyle w:val="14"/>
        <w:spacing w:before="0" w:after="0" w:line="360" w:lineRule="auto"/>
        <w:jc w:val="left"/>
        <w:rPr>
          <w:rFonts w:ascii="宋体" w:hAnsi="宋体" w:cs="宋体"/>
          <w:color w:val="000000"/>
          <w:sz w:val="28"/>
          <w:szCs w:val="28"/>
        </w:rPr>
      </w:pPr>
      <w:bookmarkStart w:id="42" w:name="_Toc973"/>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4"/>
        <w:spacing w:before="0" w:after="0" w:line="360" w:lineRule="auto"/>
        <w:jc w:val="left"/>
        <w:rPr>
          <w:rFonts w:ascii="宋体" w:hAnsi="宋体" w:cs="宋体"/>
          <w:color w:val="000000"/>
          <w:sz w:val="28"/>
          <w:szCs w:val="28"/>
        </w:rPr>
      </w:pPr>
      <w:bookmarkStart w:id="43" w:name="_Toc3247"/>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3"/>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4"/>
        <w:spacing w:before="0" w:after="0" w:line="360" w:lineRule="auto"/>
        <w:jc w:val="left"/>
        <w:rPr>
          <w:rFonts w:ascii="宋体" w:hAnsi="宋体" w:cs="宋体"/>
          <w:color w:val="000000"/>
          <w:sz w:val="28"/>
          <w:szCs w:val="28"/>
        </w:rPr>
      </w:pPr>
      <w:bookmarkStart w:id="44" w:name="_Toc8838"/>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4"/>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none"/>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hint="default" w:ascii="宋体" w:hAnsi="宋体" w:eastAsia="宋体" w:cs="宋体"/>
          <w:color w:val="000000"/>
          <w:kern w:val="0"/>
          <w:lang w:val="en-US" w:eastAsia="zh-CN"/>
        </w:rPr>
      </w:pPr>
      <w:r>
        <w:rPr>
          <w:rFonts w:ascii="宋体" w:hAnsi="宋体" w:cs="宋体"/>
          <w:color w:val="000000"/>
          <w:kern w:val="0"/>
        </w:rPr>
        <w:t xml:space="preserve">26.2 </w:t>
      </w:r>
      <w:r>
        <w:rPr>
          <w:rFonts w:hint="eastAsia" w:ascii="宋体" w:hAnsi="宋体" w:cs="宋体"/>
          <w:color w:val="000000"/>
          <w:kern w:val="0"/>
          <w:lang w:val="zh-CN"/>
        </w:rPr>
        <w:t>收费金额：</w:t>
      </w:r>
      <w:r>
        <w:rPr>
          <w:rFonts w:hint="eastAsia" w:ascii="宋体" w:hAnsi="宋体" w:cs="宋体"/>
          <w:color w:val="000000"/>
          <w:kern w:val="0"/>
          <w:lang w:val="en-US" w:eastAsia="zh-CN"/>
        </w:rPr>
        <w:t>9500.00元（大写：玖仟伍佰元整）</w:t>
      </w:r>
    </w:p>
    <w:p>
      <w:pPr>
        <w:autoSpaceDE w:val="0"/>
        <w:autoSpaceDN w:val="0"/>
        <w:spacing w:line="360" w:lineRule="auto"/>
        <w:ind w:firstLine="480" w:firstLineChars="200"/>
        <w:jc w:val="left"/>
        <w:rPr>
          <w:rFonts w:hint="eastAsia" w:ascii="宋体" w:hAnsi="宋体" w:cs="宋体"/>
          <w:color w:val="000000"/>
          <w:kern w:val="0"/>
          <w:u w:val="none"/>
          <w:lang w:val="zh-CN" w:eastAsia="zh-CN"/>
        </w:rPr>
      </w:pPr>
      <w:r>
        <w:rPr>
          <w:rFonts w:hint="eastAsia" w:ascii="宋体" w:hAnsi="宋体" w:cs="宋体"/>
          <w:color w:val="000000"/>
          <w:kern w:val="0"/>
          <w:lang w:val="zh-CN"/>
        </w:rPr>
        <w:t>在领取中标通知书前向采购代理机构缴纳</w:t>
      </w:r>
      <w:r>
        <w:rPr>
          <w:rFonts w:hint="eastAsia" w:ascii="宋体" w:hAnsi="宋体" w:cs="宋体"/>
          <w:color w:val="000000"/>
          <w:kern w:val="0"/>
          <w:u w:val="none"/>
          <w:lang w:val="en-US" w:eastAsia="zh-CN"/>
        </w:rPr>
        <w:t>。</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autoSpaceDE w:val="0"/>
        <w:autoSpaceDN w:val="0"/>
        <w:spacing w:line="360" w:lineRule="auto"/>
        <w:ind w:firstLine="482" w:firstLineChars="200"/>
        <w:jc w:val="left"/>
        <w:rPr>
          <w:rFonts w:hint="default" w:ascii="宋体" w:hAnsi="宋体" w:eastAsia="宋体" w:cs="宋体"/>
          <w:b/>
          <w:bCs/>
          <w:color w:val="0000FF"/>
          <w:kern w:val="0"/>
          <w:u w:val="none"/>
          <w:lang w:val="en-US" w:eastAsia="zh-CN"/>
        </w:rPr>
      </w:pPr>
    </w:p>
    <w:p>
      <w:pPr>
        <w:rPr>
          <w:rFonts w:hint="eastAsia" w:ascii="宋体" w:hAnsi="宋体" w:cs="宋体"/>
          <w:color w:val="000000"/>
        </w:rPr>
      </w:pPr>
    </w:p>
    <w:p>
      <w:pPr>
        <w:pStyle w:val="14"/>
        <w:spacing w:before="0" w:after="0" w:line="360" w:lineRule="auto"/>
        <w:rPr>
          <w:rFonts w:hint="eastAsia" w:ascii="宋体" w:hAnsi="宋体" w:cs="宋体"/>
          <w:color w:val="000000"/>
          <w:sz w:val="24"/>
        </w:rPr>
      </w:pPr>
      <w:r>
        <w:rPr>
          <w:rFonts w:hint="eastAsia" w:ascii="宋体" w:hAnsi="宋体" w:cs="宋体"/>
          <w:color w:val="000000"/>
          <w:szCs w:val="36"/>
          <w:lang w:val="zh-CN"/>
        </w:rPr>
        <w:br w:type="page"/>
      </w:r>
      <w:bookmarkStart w:id="45" w:name="_Toc12925"/>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u w:val="single"/>
          <w:lang w:val="zh-CN"/>
        </w:rPr>
        <w:t>陕西兴正公招（货物）2020-006</w:t>
      </w:r>
      <w:r>
        <w:rPr>
          <w:rFonts w:hint="eastAsia" w:ascii="宋体" w:hAnsi="宋体" w:cs="宋体"/>
          <w:b/>
          <w:bCs/>
          <w:color w:val="000000"/>
          <w:kern w:val="0"/>
          <w:sz w:val="30"/>
          <w:szCs w:val="30"/>
          <w:u w:val="single"/>
          <w:lang w:val="en-US" w:eastAsia="zh-CN"/>
        </w:rPr>
        <w:t xml:space="preserve">      </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u w:val="single"/>
          <w:lang w:val="en-US" w:eastAsia="zh-CN"/>
        </w:rPr>
        <w:t>SXXZ-2020-006</w:t>
      </w:r>
      <w:r>
        <w:rPr>
          <w:rFonts w:hint="eastAsia" w:ascii="宋体" w:hAnsi="宋体" w:cs="宋体"/>
          <w:b/>
          <w:bCs/>
          <w:color w:val="000000"/>
          <w:kern w:val="0"/>
          <w:sz w:val="30"/>
          <w:szCs w:val="30"/>
          <w:u w:val="single"/>
          <w:lang w:val="zh-CN"/>
        </w:rPr>
        <w:t>号</w:t>
      </w:r>
      <w:r>
        <w:rPr>
          <w:rFonts w:hint="eastAsia" w:ascii="宋体" w:hAnsi="宋体" w:cs="宋体"/>
          <w:color w:val="000000"/>
          <w:kern w:val="0"/>
          <w:sz w:val="30"/>
          <w:szCs w:val="30"/>
          <w:u w:val="single"/>
          <w:lang w:val="en-US" w:eastAsia="zh-CN"/>
        </w:rPr>
        <w:t xml:space="preserve">                  </w:t>
      </w:r>
    </w:p>
    <w:p>
      <w:pPr>
        <w:autoSpaceDE w:val="0"/>
        <w:autoSpaceDN w:val="0"/>
        <w:adjustRightInd w:val="0"/>
        <w:spacing w:line="360" w:lineRule="auto"/>
        <w:rPr>
          <w:rFonts w:hint="eastAsia" w:ascii="宋体" w:hAnsi="宋体" w:eastAsia="宋体" w:cs="宋体"/>
          <w:b/>
          <w:bCs/>
          <w:color w:val="000000"/>
          <w:kern w:val="0"/>
          <w:sz w:val="30"/>
          <w:szCs w:val="30"/>
          <w:u w:val="none"/>
          <w:lang w:val="en-US" w:eastAsia="zh-CN"/>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en-US" w:eastAsia="zh-CN"/>
        </w:rPr>
        <w:t xml:space="preserve"> </w:t>
      </w:r>
      <w:r>
        <w:rPr>
          <w:rFonts w:hint="eastAsia" w:ascii="宋体" w:hAnsi="宋体" w:cs="宋体"/>
          <w:b/>
          <w:bCs/>
          <w:color w:val="FFFFFF"/>
          <w:kern w:val="0"/>
          <w:sz w:val="30"/>
          <w:szCs w:val="30"/>
          <w:u w:val="single"/>
          <w:lang w:val="en-US" w:eastAsia="zh-CN"/>
        </w:rPr>
        <w:t>.</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ind w:firstLine="3092" w:firstLineChars="1100"/>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此合同仅供参考</w:t>
      </w: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9"/>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lang w:val="zh-CN"/>
        </w:rPr>
        <w:t>甲、乙双方根据</w:t>
      </w:r>
      <w:r>
        <w:rPr>
          <w:rFonts w:hint="eastAsia" w:ascii="宋体" w:hAnsi="宋体" w:cs="宋体"/>
          <w:color w:val="000000"/>
          <w:kern w:val="0"/>
          <w:lang w:val="en-US" w:eastAsia="zh-CN"/>
        </w:rPr>
        <w:t>2020</w:t>
      </w:r>
      <w:r>
        <w:rPr>
          <w:rFonts w:hint="eastAsia" w:ascii="宋体" w:hAnsi="宋体" w:cs="宋体"/>
          <w:color w:val="000000"/>
          <w:kern w:val="0"/>
          <w:lang w:val="zh-CN"/>
        </w:rPr>
        <w:t>年</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天峻县农牧水利和扶贫开发局农业园区设备采购项目）</w:t>
      </w:r>
      <w:r>
        <w:rPr>
          <w:rFonts w:hint="eastAsia" w:ascii="宋体" w:hAnsi="宋体" w:cs="宋体"/>
          <w:color w:val="000000"/>
          <w:kern w:val="0"/>
          <w:lang w:val="zh-CN"/>
        </w:rPr>
        <w:t>采购项目（</w:t>
      </w:r>
      <w:r>
        <w:rPr>
          <w:rFonts w:hint="eastAsia" w:ascii="宋体" w:hAnsi="宋体" w:cs="宋体"/>
          <w:color w:val="000000"/>
          <w:kern w:val="0"/>
          <w:u w:val="single"/>
          <w:lang w:val="zh-CN"/>
        </w:rPr>
        <w:t>陕西兴正公招（货物）2020-006</w:t>
      </w:r>
      <w:r>
        <w:rPr>
          <w:rFonts w:hint="eastAsia" w:ascii="宋体" w:hAnsi="宋体" w:cs="宋体"/>
          <w:color w:val="000000"/>
          <w:kern w:val="0"/>
          <w:lang w:val="en-US" w:eastAsia="zh-CN"/>
        </w:rPr>
        <w:t xml:space="preserve"> </w:t>
      </w:r>
      <w:r>
        <w:rPr>
          <w:rFonts w:hint="eastAsia" w:ascii="宋体" w:hAnsi="宋体" w:cs="宋体"/>
          <w:color w:val="000000"/>
          <w:kern w:val="0"/>
          <w:lang w:val="zh-CN"/>
        </w:rPr>
        <w:t>）的招标文件要求和</w:t>
      </w:r>
      <w:r>
        <w:rPr>
          <w:rFonts w:hint="eastAsia" w:ascii="宋体" w:hAnsi="宋体" w:cs="宋体"/>
          <w:color w:val="000000"/>
          <w:kern w:val="0"/>
          <w:u w:val="single"/>
          <w:lang w:val="zh-CN"/>
        </w:rPr>
        <w:t>陕西兴正工程造价咨询有限公司</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,货物验收合格后付款95%，余款待质保期结束后支付</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（年）且产品无质量问题后，由乙方提出书面申请，甲方以转账方式予以退还。</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jc w:val="center"/>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4"/>
        <w:spacing w:before="0" w:after="0" w:line="360" w:lineRule="auto"/>
        <w:rPr>
          <w:rFonts w:hint="eastAsia" w:ascii="宋体" w:hAnsi="宋体" w:cs="宋体"/>
          <w:color w:val="000000"/>
          <w:lang w:val="zh-CN"/>
        </w:rPr>
      </w:pPr>
      <w:r>
        <w:rPr>
          <w:rFonts w:hint="eastAsia" w:ascii="宋体" w:hAnsi="宋体" w:cs="宋体"/>
          <w:color w:val="000000"/>
          <w:szCs w:val="36"/>
          <w:lang w:val="zh-CN"/>
        </w:rPr>
        <w:br w:type="page"/>
      </w:r>
      <w:bookmarkStart w:id="46" w:name="_Toc9557"/>
      <w:r>
        <w:rPr>
          <w:rFonts w:hint="eastAsia" w:ascii="宋体" w:hAnsi="宋体" w:cs="宋体"/>
          <w:color w:val="000000"/>
          <w:szCs w:val="36"/>
          <w:lang w:val="zh-CN"/>
        </w:rPr>
        <w:t>第四部分  投标文件格式</w:t>
      </w:r>
      <w:bookmarkEnd w:id="46"/>
    </w:p>
    <w:p>
      <w:pPr>
        <w:pStyle w:val="14"/>
        <w:spacing w:before="0" w:after="0" w:line="360" w:lineRule="auto"/>
        <w:jc w:val="left"/>
        <w:outlineLvl w:val="1"/>
        <w:rPr>
          <w:rFonts w:hint="eastAsia" w:ascii="宋体" w:hAnsi="宋体" w:cs="宋体"/>
          <w:color w:val="000000"/>
        </w:rPr>
      </w:pPr>
      <w:bookmarkStart w:id="47" w:name="_Toc11851"/>
      <w:bookmarkStart w:id="48" w:name="_Toc24328"/>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hint="eastAsia"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49" w:name="_Toc19435"/>
      <w:bookmarkStart w:id="50" w:name="_Toc8514"/>
      <w:bookmarkStart w:id="51" w:name="_Toc29902"/>
      <w:r>
        <w:rPr>
          <w:rFonts w:hint="eastAsia" w:ascii="宋体" w:hAnsi="宋体" w:cs="宋体"/>
          <w:color w:val="000000"/>
          <w:sz w:val="30"/>
          <w:szCs w:val="30"/>
          <w:lang w:val="zh-CN"/>
        </w:rPr>
        <w:t>目录（上册）</w:t>
      </w:r>
      <w:bookmarkEnd w:id="49"/>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6"/>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14"/>
        <w:spacing w:before="0" w:after="0" w:line="360" w:lineRule="auto"/>
        <w:jc w:val="left"/>
        <w:outlineLvl w:val="1"/>
        <w:rPr>
          <w:rFonts w:hint="eastAsia"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1344"/>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4" w:name="_Toc12145"/>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5"/>
      <w:bookmarkStart w:id="56" w:name="_Toc27581"/>
      <w:bookmarkStart w:id="57" w:name="_Toc17284"/>
      <w:r>
        <w:rPr>
          <w:rFonts w:hint="eastAsia" w:ascii="宋体" w:hAnsi="宋体" w:cs="宋体"/>
          <w:color w:val="000000"/>
          <w:kern w:val="0"/>
          <w:sz w:val="30"/>
          <w:szCs w:val="30"/>
          <w:lang w:val="zh-CN"/>
        </w:rPr>
        <w:t>（3）法定代表人授权书</w:t>
      </w:r>
      <w:bookmarkEnd w:id="56"/>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lang w:val="en-US" w:eastAsia="zh-CN"/>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8" w:name="_Toc3568"/>
      <w:r>
        <w:rPr>
          <w:rFonts w:hint="eastAsia" w:ascii="宋体" w:hAnsi="宋体" w:cs="宋体"/>
          <w:color w:val="000000"/>
          <w:kern w:val="0"/>
          <w:sz w:val="30"/>
          <w:szCs w:val="30"/>
          <w:lang w:val="zh-CN"/>
        </w:rPr>
        <w:t>（4）投标人承诺函</w:t>
      </w:r>
      <w:bookmarkEnd w:id="58"/>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lang w:val="zh-CN" w:eastAsia="zh-CN"/>
        </w:rPr>
        <w:t>陕西兴正工程造价咨询有限公司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lang w:val="en-US" w:eastAsia="zh-CN"/>
        </w:rPr>
        <w:t>20</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法定代表人或委托代理人：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9" w:name="_Toc19206"/>
      <w:r>
        <w:rPr>
          <w:rFonts w:hint="eastAsia" w:ascii="宋体" w:hAnsi="宋体" w:cs="宋体"/>
          <w:color w:val="000000"/>
          <w:kern w:val="0"/>
          <w:sz w:val="30"/>
          <w:szCs w:val="30"/>
          <w:lang w:val="zh-CN"/>
        </w:rPr>
        <w:t>（5）投标人诚信承诺书</w:t>
      </w:r>
      <w:bookmarkEnd w:id="5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7"/>
      <w:bookmarkStart w:id="60" w:name="_Toc28133"/>
      <w:bookmarkStart w:id="61" w:name="_Toc8344"/>
      <w:r>
        <w:rPr>
          <w:rFonts w:hint="eastAsia" w:ascii="宋体" w:hAnsi="宋体" w:cs="宋体"/>
          <w:color w:val="000000"/>
          <w:kern w:val="0"/>
          <w:sz w:val="30"/>
          <w:szCs w:val="30"/>
          <w:lang w:val="zh-CN"/>
        </w:rPr>
        <w:t>（6）资格证明材料</w:t>
      </w:r>
      <w:bookmarkEnd w:id="6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numPr>
          <w:ilvl w:val="0"/>
          <w:numId w:val="7"/>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hint="eastAsia"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hint="eastAsia"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hint="eastAsia" w:ascii="宋体" w:hAnsi="宋体" w:cs="宋体"/>
          <w:color w:val="000000"/>
        </w:rPr>
      </w:pPr>
      <w:r>
        <w:rPr>
          <w:rFonts w:hint="eastAsia" w:ascii="宋体" w:hAnsi="宋体" w:cs="宋体"/>
          <w:color w:val="000000"/>
        </w:rPr>
        <w:t>（3）投标人认为有必要提供的其他资格证明文件。</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2" w:name="_Toc17302"/>
      <w:r>
        <w:rPr>
          <w:rFonts w:hint="eastAsia" w:ascii="宋体" w:hAnsi="宋体" w:cs="宋体"/>
          <w:color w:val="000000"/>
          <w:kern w:val="0"/>
          <w:sz w:val="30"/>
          <w:szCs w:val="30"/>
          <w:lang w:val="zh-CN"/>
        </w:rPr>
        <w:t>（7）财务状况报告，依法缴纳税收和社会保障资金的相关材料</w:t>
      </w:r>
      <w:bookmarkEnd w:id="62"/>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numPr>
          <w:ilvl w:val="0"/>
          <w:numId w:val="8"/>
        </w:numPr>
        <w:autoSpaceDE w:val="0"/>
        <w:autoSpaceDN w:val="0"/>
        <w:spacing w:line="360" w:lineRule="auto"/>
        <w:ind w:firstLine="480"/>
        <w:rPr>
          <w:rFonts w:hint="eastAsia" w:ascii="宋体" w:hAnsi="宋体" w:cs="宋体"/>
          <w:color w:val="000000"/>
          <w:kern w:val="0"/>
          <w:lang w:val="zh-CN"/>
        </w:rPr>
      </w:pPr>
      <w:r>
        <w:rPr>
          <w:rFonts w:ascii="宋体" w:hAnsi="宋体" w:cs="宋体"/>
          <w:color w:val="000000"/>
          <w:kern w:val="0"/>
          <w:lang w:val="zh-CN"/>
        </w:rPr>
        <w:t>提供</w:t>
      </w:r>
      <w:r>
        <w:rPr>
          <w:rFonts w:hint="eastAsia" w:ascii="宋体" w:hAnsi="宋体" w:cs="宋体"/>
          <w:color w:val="000000"/>
          <w:kern w:val="0"/>
          <w:lang w:val="en-US" w:eastAsia="zh-CN"/>
        </w:rPr>
        <w:t>2018或2019年</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p>
    <w:p>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2、近</w:t>
      </w:r>
      <w:r>
        <w:rPr>
          <w:rFonts w:hint="eastAsia" w:ascii="宋体" w:hAnsi="宋体" w:cs="宋体"/>
          <w:color w:val="000000"/>
          <w:kern w:val="0"/>
          <w:lang w:val="en-US" w:eastAsia="zh-CN"/>
        </w:rPr>
        <w:t>三个月</w:t>
      </w:r>
      <w:r>
        <w:rPr>
          <w:rFonts w:hint="eastAsia" w:ascii="宋体" w:hAnsi="宋体" w:cs="宋体"/>
          <w:color w:val="000000"/>
          <w:kern w:val="0"/>
          <w:lang w:val="zh-CN"/>
        </w:rPr>
        <w:t>依法缴纳税收和社会保障资金记录的证明材料；依法免税或不需要缴纳社会保障资金的投标人须提供相应文件证明其依法免税或不需要缴纳社会保障资金。</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1"/>
      <w:bookmarkStart w:id="63" w:name="_Toc18713"/>
      <w:bookmarkStart w:id="64" w:name="_Toc21530"/>
      <w:r>
        <w:rPr>
          <w:rFonts w:hint="eastAsia" w:ascii="宋体" w:hAnsi="宋体" w:cs="宋体"/>
          <w:color w:val="000000"/>
          <w:kern w:val="0"/>
          <w:sz w:val="30"/>
          <w:szCs w:val="30"/>
          <w:lang w:val="zh-CN"/>
        </w:rPr>
        <w:t>（8）具备履行合同所必需的设备和专业技术能力的证明材料</w:t>
      </w:r>
      <w:bookmarkEnd w:id="6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5" w:name="_Toc19933"/>
      <w:r>
        <w:rPr>
          <w:rFonts w:hint="eastAsia" w:ascii="宋体" w:hAnsi="宋体" w:cs="宋体"/>
          <w:color w:val="000000"/>
          <w:kern w:val="0"/>
          <w:sz w:val="30"/>
          <w:szCs w:val="30"/>
          <w:lang w:val="zh-CN"/>
        </w:rPr>
        <w:t>（9）无重大违法记录声明</w:t>
      </w:r>
      <w:bookmarkEnd w:id="6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spacing w:line="360" w:lineRule="auto"/>
        <w:rPr>
          <w:rFonts w:hint="eastAsia" w:ascii="宋体" w:hAnsi="宋体" w:eastAsia="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陕西兴正工程造价咨询有限公司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6" w:name="_Toc29764"/>
      <w:bookmarkStart w:id="67" w:name="_Toc4887"/>
      <w:r>
        <w:rPr>
          <w:rFonts w:hint="eastAsia" w:ascii="宋体" w:hAnsi="宋体" w:cs="宋体"/>
          <w:color w:val="000000"/>
          <w:kern w:val="0"/>
          <w:sz w:val="30"/>
          <w:szCs w:val="30"/>
          <w:lang w:val="zh-CN"/>
        </w:rPr>
        <w:t>（10）投标保证金证明</w:t>
      </w:r>
      <w:bookmarkEnd w:id="66"/>
      <w:bookmarkEnd w:id="6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b/>
          <w:bCs/>
          <w:color w:val="000000"/>
          <w:kern w:val="0"/>
          <w:lang w:val="zh-CN"/>
        </w:rPr>
      </w:pPr>
    </w:p>
    <w:bookmarkEnd w:id="64"/>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kern w:val="0"/>
          <w:lang w:val="zh-CN"/>
        </w:rPr>
      </w:pPr>
    </w:p>
    <w:p>
      <w:pPr>
        <w:rPr>
          <w:rFonts w:hint="eastAsia"/>
          <w:b/>
          <w:sz w:val="36"/>
          <w:szCs w:val="36"/>
          <w:lang w:val="zh-CN"/>
        </w:rPr>
      </w:pPr>
    </w:p>
    <w:p>
      <w:pPr>
        <w:rPr>
          <w:rFonts w:hint="eastAsia"/>
          <w:b/>
          <w:sz w:val="36"/>
          <w:szCs w:val="36"/>
        </w:rPr>
      </w:pPr>
      <w:r>
        <w:rPr>
          <w:rFonts w:hint="eastAsia"/>
          <w:b/>
          <w:sz w:val="36"/>
          <w:szCs w:val="36"/>
          <w:lang w:val="zh-CN"/>
        </w:rPr>
        <w:t>（下册）</w:t>
      </w:r>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jc w:val="center"/>
        <w:rPr>
          <w:rFonts w:hint="eastAsia"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hint="eastAsia"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4"/>
        <w:spacing w:before="0" w:after="0" w:line="360" w:lineRule="auto"/>
        <w:jc w:val="left"/>
        <w:rPr>
          <w:rFonts w:hint="eastAsia" w:ascii="宋体" w:hAnsi="宋体" w:cs="宋体"/>
          <w:color w:val="000000"/>
          <w:lang w:val="zh-CN"/>
        </w:rPr>
      </w:pPr>
      <w:r>
        <w:rPr>
          <w:rFonts w:hint="eastAsia" w:ascii="宋体" w:hAnsi="宋体" w:cs="宋体"/>
          <w:b w:val="0"/>
          <w:bCs w:val="0"/>
          <w:color w:val="000000"/>
          <w:kern w:val="0"/>
          <w:lang w:val="zh-CN"/>
        </w:rPr>
        <w:br w:type="page"/>
      </w:r>
      <w:bookmarkStart w:id="68" w:name="_Toc20104"/>
      <w:r>
        <w:rPr>
          <w:rFonts w:hint="eastAsia" w:ascii="宋体" w:hAnsi="宋体" w:cs="宋体"/>
          <w:color w:val="000000"/>
          <w:sz w:val="30"/>
          <w:szCs w:val="30"/>
          <w:lang w:val="zh-CN"/>
        </w:rPr>
        <w:t>目录（下册）</w:t>
      </w:r>
      <w:bookmarkEnd w:id="68"/>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lang w:eastAsia="zh-CN"/>
        </w:rPr>
        <w:t>（</w:t>
      </w:r>
      <w:r>
        <w:rPr>
          <w:rFonts w:hint="eastAsia" w:ascii="宋体" w:hAnsi="宋体" w:cs="宋体"/>
          <w:color w:val="000000"/>
          <w:lang w:val="en-US" w:eastAsia="zh-CN"/>
        </w:rPr>
        <w:t>11）</w:t>
      </w: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12）</w:t>
      </w:r>
      <w:r>
        <w:rPr>
          <w:rFonts w:hint="eastAsia" w:ascii="宋体" w:hAnsi="宋体" w:cs="宋体"/>
          <w:color w:val="000000"/>
          <w:kern w:val="0"/>
          <w:lang w:val="zh-CN"/>
        </w:rPr>
        <w:t>开标一览表（报价表）…………………………………………所在页码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13）</w:t>
      </w:r>
      <w:r>
        <w:rPr>
          <w:rFonts w:hint="eastAsia" w:ascii="宋体" w:hAnsi="宋体" w:cs="宋体"/>
          <w:color w:val="000000"/>
          <w:kern w:val="0"/>
          <w:lang w:val="zh-CN"/>
        </w:rPr>
        <w:t>分项报价表………………………………………………………所在页码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14）</w:t>
      </w:r>
      <w:r>
        <w:rPr>
          <w:rFonts w:hint="eastAsia" w:ascii="宋体" w:hAnsi="宋体" w:cs="宋体"/>
          <w:color w:val="000000"/>
          <w:kern w:val="0"/>
          <w:lang w:val="zh-CN"/>
        </w:rPr>
        <w:t>技术规格响应表…………………………………………………所在页码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15）</w:t>
      </w:r>
      <w:r>
        <w:rPr>
          <w:rFonts w:hint="eastAsia" w:ascii="宋体" w:hAnsi="宋体" w:cs="宋体"/>
          <w:color w:val="000000"/>
          <w:kern w:val="0"/>
          <w:lang w:val="zh-CN"/>
        </w:rPr>
        <w:t>投标产品相关资料………………………………………………所在页码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16）</w:t>
      </w:r>
      <w:r>
        <w:rPr>
          <w:rFonts w:hint="eastAsia" w:ascii="宋体" w:hAnsi="宋体" w:cs="宋体"/>
          <w:color w:val="000000"/>
          <w:kern w:val="0"/>
          <w:lang w:val="zh-CN"/>
        </w:rPr>
        <w:t>投标人的类似业绩证明材料……………………………………所在页码</w:t>
      </w:r>
    </w:p>
    <w:p>
      <w:pPr>
        <w:numPr>
          <w:ilvl w:val="0"/>
          <w:numId w:val="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17）</w:t>
      </w:r>
      <w:r>
        <w:rPr>
          <w:rFonts w:hint="eastAsia" w:ascii="宋体" w:hAnsi="宋体" w:cs="宋体"/>
          <w:color w:val="000000"/>
          <w:kern w:val="0"/>
          <w:lang w:val="zh-CN"/>
        </w:rPr>
        <w:t>制造（生产）企业小型微型企业声明函、从业人员声明函…所在页码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残疾人福利性单位声明函………………………………………所在页码</w:t>
      </w:r>
    </w:p>
    <w:p>
      <w:pPr>
        <w:numPr>
          <w:ilvl w:val="0"/>
          <w:numId w:val="0"/>
        </w:numPr>
        <w:autoSpaceDE w:val="0"/>
        <w:autoSpaceDN w:val="0"/>
        <w:spacing w:line="360" w:lineRule="auto"/>
        <w:rPr>
          <w:rFonts w:hint="eastAsia" w:ascii="宋体" w:hAnsi="宋体" w:cs="宋体"/>
          <w:color w:val="00000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19）</w:t>
      </w:r>
      <w:r>
        <w:rPr>
          <w:rFonts w:hint="eastAsia" w:ascii="宋体" w:hAnsi="宋体" w:cs="宋体"/>
          <w:color w:val="000000"/>
          <w:kern w:val="0"/>
          <w:lang w:val="zh-CN"/>
        </w:rPr>
        <w:t>投标人认为在其他方面有必要说明的事项……………………所在页码</w:t>
      </w:r>
    </w:p>
    <w:p>
      <w:pPr>
        <w:pStyle w:val="14"/>
        <w:spacing w:before="0" w:after="0" w:line="360" w:lineRule="auto"/>
        <w:jc w:val="left"/>
        <w:outlineLvl w:val="1"/>
        <w:rPr>
          <w:rFonts w:hint="eastAsia" w:ascii="宋体" w:hAnsi="宋体" w:cs="宋体"/>
          <w:color w:val="000000"/>
          <w:sz w:val="30"/>
          <w:szCs w:val="30"/>
          <w:lang w:val="zh-CN"/>
        </w:rPr>
      </w:pPr>
      <w:r>
        <w:rPr>
          <w:rFonts w:hint="eastAsia" w:ascii="宋体" w:hAnsi="宋体" w:cs="宋体"/>
          <w:color w:val="000000"/>
          <w:lang w:val="zh-CN"/>
        </w:rPr>
        <w:br w:type="page"/>
      </w:r>
      <w:bookmarkStart w:id="69" w:name="_Toc10695"/>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评分对照表</w:t>
      </w:r>
      <w:bookmarkEnd w:id="69"/>
    </w:p>
    <w:p>
      <w:pPr>
        <w:spacing w:line="360" w:lineRule="auto"/>
        <w:rPr>
          <w:rFonts w:hint="eastAsia" w:ascii="宋体" w:hAnsi="宋体" w:cs="宋体"/>
          <w:color w:val="000000"/>
          <w:sz w:val="28"/>
          <w:szCs w:val="28"/>
        </w:rPr>
      </w:pPr>
    </w:p>
    <w:p>
      <w:pPr>
        <w:spacing w:line="360" w:lineRule="auto"/>
        <w:jc w:val="center"/>
        <w:rPr>
          <w:rFonts w:hint="eastAsia" w:ascii="宋体" w:hAnsi="宋体" w:cs="宋体"/>
          <w:color w:val="000000"/>
        </w:rPr>
      </w:pPr>
      <w:r>
        <w:rPr>
          <w:rFonts w:hint="eastAsia" w:ascii="宋体" w:hAnsi="宋体" w:cs="宋体"/>
          <w:b/>
          <w:bCs/>
          <w:color w:val="000000"/>
          <w:sz w:val="28"/>
          <w:szCs w:val="28"/>
        </w:rPr>
        <w:t>评分对照表</w:t>
      </w:r>
    </w:p>
    <w:p>
      <w:pPr>
        <w:spacing w:line="360" w:lineRule="auto"/>
        <w:rPr>
          <w:rFonts w:hint="eastAsia" w:ascii="宋体" w:hAnsi="宋体" w:cs="宋体"/>
          <w:color w:val="000000"/>
          <w:sz w:val="28"/>
          <w:szCs w:val="28"/>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序号</w:t>
            </w:r>
          </w:p>
        </w:tc>
        <w:tc>
          <w:tcPr>
            <w:tcW w:w="2514"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7"/>
              <w:spacing w:line="360" w:lineRule="auto"/>
              <w:ind w:firstLine="0"/>
              <w:jc w:val="center"/>
              <w:rPr>
                <w:rFonts w:hint="eastAsia" w:ascii="宋体" w:hAnsi="宋体" w:cs="宋体"/>
                <w:color w:val="000000"/>
                <w:szCs w:val="24"/>
              </w:rPr>
            </w:pPr>
          </w:p>
        </w:tc>
        <w:tc>
          <w:tcPr>
            <w:tcW w:w="2514" w:type="dxa"/>
            <w:vAlign w:val="center"/>
          </w:tcPr>
          <w:p>
            <w:pPr>
              <w:pStyle w:val="7"/>
              <w:spacing w:line="360" w:lineRule="auto"/>
              <w:ind w:firstLine="0"/>
              <w:jc w:val="center"/>
              <w:rPr>
                <w:rFonts w:hint="eastAsia" w:ascii="宋体" w:hAnsi="宋体" w:cs="宋体"/>
                <w:color w:val="000000"/>
                <w:szCs w:val="24"/>
              </w:rPr>
            </w:pPr>
          </w:p>
        </w:tc>
        <w:tc>
          <w:tcPr>
            <w:tcW w:w="2266" w:type="dxa"/>
            <w:vAlign w:val="center"/>
          </w:tcPr>
          <w:p>
            <w:pPr>
              <w:pStyle w:val="7"/>
              <w:spacing w:line="360" w:lineRule="auto"/>
              <w:ind w:firstLine="0"/>
              <w:jc w:val="center"/>
              <w:rPr>
                <w:rFonts w:hint="eastAsia" w:ascii="宋体" w:hAnsi="宋体" w:cs="宋体"/>
                <w:color w:val="000000"/>
                <w:szCs w:val="24"/>
              </w:rPr>
            </w:pPr>
          </w:p>
        </w:tc>
        <w:tc>
          <w:tcPr>
            <w:tcW w:w="2966" w:type="dxa"/>
            <w:vAlign w:val="center"/>
          </w:tcPr>
          <w:p>
            <w:pPr>
              <w:pStyle w:val="7"/>
              <w:spacing w:line="360" w:lineRule="auto"/>
              <w:ind w:firstLine="0"/>
              <w:jc w:val="center"/>
              <w:rPr>
                <w:rFonts w:hint="eastAsia" w:ascii="宋体" w:hAnsi="宋体" w:cs="宋体"/>
                <w:color w:val="000000"/>
                <w:szCs w:val="24"/>
              </w:rPr>
            </w:pPr>
          </w:p>
        </w:tc>
      </w:tr>
    </w:tbl>
    <w:p>
      <w:pPr>
        <w:spacing w:line="360" w:lineRule="auto"/>
        <w:rPr>
          <w:rFonts w:hint="eastAsia" w:ascii="宋体" w:hAnsi="宋体" w:cs="宋体"/>
          <w:color w:val="000000"/>
          <w:lang w:val="zh-CN"/>
        </w:rPr>
      </w:pPr>
    </w:p>
    <w:p>
      <w:pPr>
        <w:pStyle w:val="14"/>
        <w:spacing w:before="0" w:after="0" w:line="360" w:lineRule="auto"/>
        <w:jc w:val="left"/>
        <w:outlineLvl w:val="1"/>
        <w:rPr>
          <w:rFonts w:hint="eastAsia"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8833"/>
      <w:bookmarkStart w:id="72" w:name="_Toc26451"/>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2</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开标一览表（报价表）</w:t>
      </w:r>
      <w:bookmarkEnd w:id="71"/>
      <w:bookmarkEnd w:id="7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7"/>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7"/>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7"/>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7"/>
              <w:spacing w:line="360" w:lineRule="auto"/>
              <w:ind w:firstLine="0"/>
              <w:jc w:val="center"/>
              <w:rPr>
                <w:rFonts w:hint="eastAsia"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7"/>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16224"/>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3</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分项报价表</w:t>
      </w:r>
      <w:bookmarkEnd w:id="70"/>
      <w:bookmarkEnd w:id="73"/>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5"/>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14"/>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4" w:name="_Toc8273"/>
      <w:r>
        <w:rPr>
          <w:rFonts w:hint="eastAsia" w:ascii="宋体" w:hAnsi="宋体" w:cs="宋体"/>
          <w:color w:val="000000"/>
          <w:sz w:val="30"/>
          <w:szCs w:val="30"/>
        </w:rPr>
        <w:t>（</w:t>
      </w:r>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4</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技术规格响应表</w:t>
      </w:r>
      <w:bookmarkEnd w:id="7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5"/>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9"/>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投标人：</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75" w:name="_Toc12483"/>
      <w:bookmarkStart w:id="76" w:name="_Toc14290"/>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投标产品相关资料</w:t>
      </w:r>
      <w:bookmarkEnd w:id="7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eastAsia="宋体" w:cs="宋体"/>
          <w:color w:val="000000"/>
          <w:sz w:val="32"/>
          <w:lang w:val="en-US" w:eastAsia="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77" w:name="_Toc6089"/>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6</w:t>
      </w:r>
      <w:r>
        <w:rPr>
          <w:rFonts w:hint="eastAsia" w:ascii="宋体" w:hAnsi="宋体" w:eastAsia="宋体" w:cs="宋体"/>
          <w:b/>
          <w:bCs/>
          <w:color w:val="000000"/>
          <w:kern w:val="0"/>
          <w:sz w:val="30"/>
          <w:szCs w:val="30"/>
          <w:lang w:val="en-US" w:eastAsia="zh-CN" w:bidi="ar-SA"/>
        </w:rPr>
        <w:t>）</w:t>
      </w:r>
      <w:r>
        <w:rPr>
          <w:rFonts w:hint="eastAsia" w:ascii="宋体" w:hAnsi="宋体" w:eastAsia="宋体" w:cs="宋体"/>
          <w:b/>
          <w:bCs/>
          <w:color w:val="000000"/>
          <w:kern w:val="0"/>
          <w:sz w:val="30"/>
          <w:szCs w:val="30"/>
          <w:lang w:val="zh-CN" w:eastAsia="zh-CN" w:bidi="ar-SA"/>
        </w:rPr>
        <w:t>投标人的类似业绩证明材料</w:t>
      </w:r>
      <w:bookmarkEnd w:id="76"/>
      <w:bookmarkEnd w:id="77"/>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en-US" w:eastAsia="zh-CN"/>
        </w:rPr>
        <w:t>2017</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w:t>
      </w:r>
      <w:r>
        <w:rPr>
          <w:rFonts w:hint="eastAsia" w:ascii="宋体" w:hAnsi="宋体"/>
          <w:color w:val="000000"/>
          <w:lang w:val="en-US" w:eastAsia="zh-CN"/>
        </w:rPr>
        <w:t>中标通知书或</w:t>
      </w:r>
      <w:r>
        <w:rPr>
          <w:rFonts w:hint="eastAsia" w:ascii="宋体" w:hAnsi="宋体"/>
          <w:color w:val="000000"/>
        </w:rPr>
        <w:t>包含合同首页、标的及金额所在页、供货合同签字盖章页的扫描（或复印）件。</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78" w:name="_Toc10010"/>
      <w:bookmarkStart w:id="79" w:name="_Toc17172"/>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制造（生产）企业小型、微型企业声明函</w:t>
      </w:r>
      <w:bookmarkEnd w:id="78"/>
      <w:bookmarkEnd w:id="79"/>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致：陕西兴正工程造价咨询有限公司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hint="eastAsia"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80" w:name="_Toc25549"/>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en-US" w:eastAsia="zh-CN" w:bidi="ar-SA"/>
        </w:rPr>
        <w:t>.2）</w:t>
      </w:r>
      <w:r>
        <w:rPr>
          <w:rFonts w:hint="eastAsia" w:ascii="宋体" w:hAnsi="宋体" w:eastAsia="宋体" w:cs="宋体"/>
          <w:b/>
          <w:bCs/>
          <w:color w:val="000000"/>
          <w:kern w:val="0"/>
          <w:sz w:val="30"/>
          <w:szCs w:val="30"/>
          <w:lang w:val="zh-CN" w:eastAsia="zh-CN" w:bidi="ar-SA"/>
        </w:rPr>
        <w:t>从业人员声明函</w:t>
      </w:r>
      <w:bookmarkEnd w:id="80"/>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adjustRightInd w:val="0"/>
        <w:snapToGrid w:val="0"/>
        <w:spacing w:line="440" w:lineRule="exact"/>
        <w:ind w:left="6987" w:hanging="6987" w:hangingChars="2900"/>
        <w:rPr>
          <w:rFonts w:hint="eastAsia" w:ascii="宋体" w:hAnsi="宋体" w:cs="宋体"/>
          <w:color w:val="000000"/>
        </w:rPr>
      </w:pPr>
      <w:r>
        <w:rPr>
          <w:rFonts w:hint="eastAsia" w:ascii="宋体" w:hAnsi="宋体" w:cs="宋体"/>
          <w:b/>
          <w:bCs/>
          <w:color w:val="000000"/>
          <w:kern w:val="0"/>
          <w:lang w:val="zh-CN"/>
        </w:rPr>
        <w:t>致：陕西兴正工程造价咨询有限公司</w:t>
      </w:r>
    </w:p>
    <w:p>
      <w:pPr>
        <w:adjustRightInd w:val="0"/>
        <w:snapToGrid w:val="0"/>
        <w:spacing w:line="440" w:lineRule="exact"/>
        <w:ind w:left="-5" w:leftChars="-2" w:firstLine="480" w:firstLineChars="200"/>
        <w:rPr>
          <w:rFonts w:hint="eastAsia"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4"/>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81" w:name="_Toc3784"/>
      <w:bookmarkStart w:id="82" w:name="_Toc743"/>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）残疾人</w:t>
      </w:r>
      <w:r>
        <w:rPr>
          <w:rFonts w:hint="eastAsia" w:ascii="宋体" w:hAnsi="宋体" w:eastAsia="宋体" w:cs="宋体"/>
          <w:b/>
          <w:bCs/>
          <w:color w:val="000000"/>
          <w:kern w:val="0"/>
          <w:sz w:val="30"/>
          <w:szCs w:val="30"/>
          <w:lang w:val="en-US" w:eastAsia="zh-CN" w:bidi="ar-SA"/>
        </w:rPr>
        <w:t>福利性单位声明函</w:t>
      </w:r>
      <w:bookmarkEnd w:id="81"/>
    </w:p>
    <w:p>
      <w:pPr>
        <w:jc w:val="center"/>
        <w:rPr>
          <w:rFonts w:hint="eastAsia" w:ascii="宋体" w:hAnsi="宋体" w:cs="宋体"/>
          <w:b/>
          <w:sz w:val="36"/>
          <w:szCs w:val="36"/>
        </w:rPr>
      </w:pPr>
      <w:bookmarkStart w:id="83" w:name="OLE_LINK14"/>
      <w:bookmarkStart w:id="84"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3"/>
    <w:bookmarkEnd w:id="84"/>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color w:val="000000"/>
          <w:kern w:val="0"/>
          <w:lang w:val="zh-CN"/>
        </w:rPr>
        <w:t>陕西兴正工程造价咨询有限公司</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4"/>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85" w:name="_Toc18323"/>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000000"/>
          <w:kern w:val="0"/>
          <w:sz w:val="30"/>
          <w:szCs w:val="30"/>
          <w:lang w:val="en-US" w:eastAsia="zh-CN" w:bidi="ar-SA"/>
        </w:rPr>
        <w:t>19</w:t>
      </w:r>
      <w:r>
        <w:rPr>
          <w:rFonts w:hint="eastAsia" w:ascii="宋体" w:hAnsi="宋体" w:eastAsia="宋体" w:cs="宋体"/>
          <w:b/>
          <w:bCs/>
          <w:color w:val="000000"/>
          <w:kern w:val="0"/>
          <w:sz w:val="30"/>
          <w:szCs w:val="30"/>
          <w:lang w:val="zh-CN" w:eastAsia="zh-CN" w:bidi="ar-SA"/>
        </w:rPr>
        <w:t>）投标人认为在其他方面有必要说明的事项</w:t>
      </w:r>
      <w:bookmarkEnd w:id="82"/>
      <w:bookmarkEnd w:id="8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14"/>
        <w:spacing w:before="0" w:after="0" w:line="360" w:lineRule="auto"/>
        <w:rPr>
          <w:rFonts w:hint="eastAsia" w:ascii="宋体" w:hAnsi="宋体" w:cs="宋体"/>
          <w:color w:val="000000"/>
        </w:rPr>
      </w:pPr>
      <w:r>
        <w:rPr>
          <w:rFonts w:hint="eastAsia" w:ascii="宋体" w:hAnsi="宋体" w:cs="宋体"/>
          <w:color w:val="000000"/>
          <w:lang w:val="zh-CN"/>
        </w:rPr>
        <w:br w:type="page"/>
      </w:r>
      <w:bookmarkStart w:id="86" w:name="_Toc18752"/>
      <w:bookmarkStart w:id="87" w:name="_Toc3181"/>
      <w:r>
        <w:rPr>
          <w:rFonts w:hint="eastAsia" w:ascii="宋体" w:hAnsi="宋体" w:cs="宋体"/>
          <w:color w:val="000000"/>
          <w:szCs w:val="36"/>
          <w:lang w:val="zh-CN"/>
        </w:rPr>
        <w:t>第五部分  采购项目要求及技术参数</w:t>
      </w:r>
      <w:bookmarkEnd w:id="86"/>
      <w:bookmarkEnd w:id="87"/>
    </w:p>
    <w:p>
      <w:pPr>
        <w:pStyle w:val="14"/>
        <w:spacing w:before="0" w:after="0" w:line="360" w:lineRule="auto"/>
        <w:outlineLvl w:val="1"/>
        <w:rPr>
          <w:rFonts w:hint="eastAsia" w:ascii="宋体" w:hAnsi="宋体" w:cs="宋体"/>
          <w:color w:val="000000"/>
          <w:szCs w:val="36"/>
        </w:rPr>
      </w:pPr>
      <w:bookmarkStart w:id="88" w:name="_Toc23261"/>
      <w:bookmarkStart w:id="89" w:name="_Toc9451"/>
      <w:r>
        <w:rPr>
          <w:rFonts w:hint="eastAsia" w:ascii="宋体" w:hAnsi="宋体" w:cs="宋体"/>
          <w:color w:val="000000"/>
          <w:lang w:val="zh-CN"/>
        </w:rPr>
        <w:t>（一）投标要求</w:t>
      </w:r>
      <w:bookmarkEnd w:id="88"/>
      <w:bookmarkEnd w:id="89"/>
    </w:p>
    <w:p>
      <w:pPr>
        <w:pStyle w:val="14"/>
        <w:spacing w:before="0" w:after="0" w:line="360" w:lineRule="auto"/>
        <w:jc w:val="left"/>
        <w:outlineLvl w:val="1"/>
        <w:rPr>
          <w:rFonts w:hint="eastAsia" w:ascii="宋体" w:hAnsi="宋体" w:cs="宋体"/>
          <w:color w:val="000000"/>
          <w:lang w:val="zh-CN"/>
        </w:rPr>
      </w:pPr>
      <w:bookmarkStart w:id="90" w:name="_Toc6271"/>
      <w:bookmarkStart w:id="91" w:name="_Toc4601"/>
      <w:r>
        <w:rPr>
          <w:rFonts w:hint="eastAsia" w:ascii="宋体" w:hAnsi="宋体" w:cs="宋体"/>
          <w:color w:val="000000"/>
          <w:sz w:val="28"/>
          <w:szCs w:val="28"/>
          <w:lang w:val="zh-CN"/>
        </w:rPr>
        <w:t>1.投标说明</w:t>
      </w:r>
      <w:bookmarkEnd w:id="90"/>
      <w:bookmarkEnd w:id="9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none"/>
          <w:lang w:bidi="ar"/>
        </w:rPr>
        <w:t>不允许</w:t>
      </w:r>
      <w:r>
        <w:rPr>
          <w:rFonts w:hint="eastAsia" w:ascii="宋体" w:hAnsi="宋体" w:cs="宋体"/>
          <w:color w:val="000000"/>
          <w:kern w:val="0"/>
        </w:rPr>
        <w:t>。</w:t>
      </w:r>
    </w:p>
    <w:p>
      <w:pPr>
        <w:pStyle w:val="14"/>
        <w:spacing w:before="0" w:after="0" w:line="360" w:lineRule="auto"/>
        <w:jc w:val="left"/>
        <w:outlineLvl w:val="1"/>
        <w:rPr>
          <w:rFonts w:hint="eastAsia" w:ascii="宋体" w:hAnsi="宋体" w:cs="宋体"/>
          <w:color w:val="000000"/>
          <w:lang w:val="zh-CN"/>
        </w:rPr>
      </w:pPr>
      <w:bookmarkStart w:id="92" w:name="_Toc26125"/>
      <w:bookmarkStart w:id="93" w:name="_Toc9459"/>
      <w:r>
        <w:rPr>
          <w:rFonts w:hint="eastAsia" w:ascii="宋体" w:hAnsi="宋体" w:cs="宋体"/>
          <w:color w:val="000000"/>
          <w:sz w:val="28"/>
          <w:szCs w:val="28"/>
        </w:rPr>
        <w:t>2.</w:t>
      </w:r>
      <w:bookmarkEnd w:id="92"/>
      <w:bookmarkStart w:id="94" w:name="_Toc1475"/>
      <w:r>
        <w:rPr>
          <w:rFonts w:hint="eastAsia" w:ascii="宋体" w:hAnsi="宋体" w:cs="宋体"/>
          <w:color w:val="000000"/>
          <w:sz w:val="28"/>
          <w:szCs w:val="28"/>
          <w:lang w:val="zh-CN"/>
        </w:rPr>
        <w:t>重要指标</w:t>
      </w:r>
      <w:bookmarkEnd w:id="93"/>
      <w:bookmarkEnd w:id="94"/>
    </w:p>
    <w:p>
      <w:pPr>
        <w:autoSpaceDE w:val="0"/>
        <w:autoSpaceDN w:val="0"/>
        <w:spacing w:line="360" w:lineRule="auto"/>
        <w:ind w:firstLine="480" w:firstLineChars="200"/>
        <w:rPr>
          <w:rFonts w:hint="eastAsia" w:ascii="宋体" w:hAnsi="宋体" w:cs="宋体"/>
          <w:color w:val="000000"/>
          <w:kern w:val="0"/>
          <w:lang w:val="en-US" w:eastAsia="zh-CN"/>
        </w:rPr>
      </w:pPr>
      <w:bookmarkStart w:id="95"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en-US" w:eastAsia="zh-CN"/>
        </w:rPr>
        <w:t>所投产品属于3C认证的须提供3C认证；</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lang w:val="en-US" w:eastAsia="zh-CN"/>
        </w:rPr>
        <w:t>2.2 所投产品属于国家强制性认证的须提供强制性认证证书；</w:t>
      </w:r>
    </w:p>
    <w:p>
      <w:p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000000"/>
          <w:kern w:val="0"/>
          <w:lang w:val="en-US" w:eastAsia="zh-CN"/>
        </w:rPr>
        <w:t>2.3 所投产品为必须提供检验报告的须提供检测报告。</w:t>
      </w:r>
    </w:p>
    <w:p>
      <w:pPr>
        <w:pStyle w:val="14"/>
        <w:spacing w:before="0" w:after="0" w:line="360" w:lineRule="auto"/>
        <w:jc w:val="left"/>
        <w:outlineLvl w:val="1"/>
        <w:rPr>
          <w:rFonts w:hint="eastAsia" w:ascii="宋体" w:hAnsi="宋体" w:cs="宋体"/>
          <w:color w:val="000000"/>
          <w:lang w:val="zh-CN"/>
        </w:rPr>
      </w:pPr>
      <w:bookmarkStart w:id="96" w:name="_Toc12029"/>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5"/>
      <w:bookmarkEnd w:id="96"/>
    </w:p>
    <w:p>
      <w:pPr>
        <w:autoSpaceDE w:val="0"/>
        <w:autoSpaceDN w:val="0"/>
        <w:spacing w:line="360" w:lineRule="auto"/>
        <w:ind w:firstLine="480" w:firstLineChars="200"/>
        <w:rPr>
          <w:rFonts w:hint="default" w:ascii="宋体" w:hAnsi="宋体" w:eastAsia="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.1.交货时间、地点：按采购人指定的时间、地点交货并安装交付使用。</w:t>
      </w:r>
    </w:p>
    <w:p>
      <w:pPr>
        <w:autoSpaceDE w:val="0"/>
        <w:autoSpaceDN w:val="0"/>
        <w:spacing w:line="360" w:lineRule="auto"/>
        <w:ind w:firstLine="480" w:firstLineChars="200"/>
        <w:rPr>
          <w:rFonts w:hint="default" w:ascii="宋体" w:hAnsi="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lang w:val="en-US" w:eastAsia="zh-CN"/>
        </w:rPr>
        <w:t>代领取中标通知书后，与甲方协定。</w:t>
      </w:r>
    </w:p>
    <w:p>
      <w:pPr>
        <w:autoSpaceDE w:val="0"/>
        <w:autoSpaceDN w:val="0"/>
        <w:spacing w:line="360" w:lineRule="auto"/>
        <w:ind w:firstLine="480" w:firstLineChars="200"/>
        <w:rPr>
          <w:rFonts w:hint="eastAsia" w:ascii="宋体" w:hAnsi="宋体" w:cs="宋体"/>
          <w:color w:val="000000"/>
          <w:kern w:val="0"/>
          <w:lang w:val="en-US" w:eastAsia="zh-CN"/>
        </w:rPr>
      </w:pPr>
      <w:r>
        <w:rPr>
          <w:rFonts w:hint="eastAsia" w:ascii="宋体" w:hAnsi="宋体" w:cs="宋体"/>
          <w:color w:val="000000"/>
          <w:kern w:val="0"/>
        </w:rPr>
        <w:t>3</w:t>
      </w:r>
      <w:r>
        <w:rPr>
          <w:rFonts w:hint="eastAsia" w:ascii="宋体" w:hAnsi="宋体" w:cs="宋体"/>
          <w:color w:val="000000"/>
          <w:kern w:val="0"/>
          <w:lang w:val="zh-CN"/>
        </w:rPr>
        <w:t>.4.免费质保期：</w:t>
      </w:r>
      <w:r>
        <w:rPr>
          <w:rFonts w:hint="eastAsia" w:ascii="宋体" w:hAnsi="宋体" w:cs="宋体"/>
          <w:color w:val="000000"/>
          <w:kern w:val="0"/>
          <w:lang w:val="en-US" w:eastAsia="zh-CN"/>
        </w:rPr>
        <w:t>一年</w:t>
      </w:r>
      <w:bookmarkStart w:id="97" w:name="_Toc28576"/>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en-US" w:eastAsia="zh-CN"/>
        </w:rPr>
      </w:pPr>
    </w:p>
    <w:p>
      <w:pPr>
        <w:autoSpaceDE w:val="0"/>
        <w:autoSpaceDN w:val="0"/>
        <w:spacing w:line="360" w:lineRule="auto"/>
        <w:ind w:firstLine="480" w:firstLineChars="200"/>
        <w:rPr>
          <w:rFonts w:hint="eastAsia" w:ascii="宋体" w:hAnsi="宋体" w:cs="宋体"/>
          <w:color w:val="000000"/>
          <w:kern w:val="0"/>
          <w:lang w:val="zh-CN" w:eastAsia="zh-CN"/>
        </w:rPr>
      </w:pPr>
    </w:p>
    <w:p>
      <w:pPr>
        <w:numPr>
          <w:ilvl w:val="0"/>
          <w:numId w:val="10"/>
        </w:numPr>
        <w:jc w:val="center"/>
        <w:rPr>
          <w:rFonts w:hint="eastAsia" w:ascii="宋体" w:hAnsi="宋体" w:eastAsia="宋体" w:cs="宋体"/>
          <w:b/>
          <w:bCs/>
          <w:color w:val="000000"/>
          <w:kern w:val="2"/>
          <w:sz w:val="36"/>
          <w:szCs w:val="32"/>
          <w:lang w:val="zh-CN" w:eastAsia="zh-CN" w:bidi="ar-SA"/>
        </w:rPr>
      </w:pPr>
      <w:bookmarkStart w:id="98" w:name="_Toc17503"/>
      <w:r>
        <w:rPr>
          <w:rFonts w:hint="eastAsia" w:ascii="宋体" w:hAnsi="宋体" w:eastAsia="宋体" w:cs="宋体"/>
          <w:b/>
          <w:bCs/>
          <w:color w:val="000000"/>
          <w:kern w:val="2"/>
          <w:sz w:val="36"/>
          <w:szCs w:val="32"/>
          <w:lang w:val="zh-CN" w:eastAsia="zh-CN" w:bidi="ar-SA"/>
        </w:rPr>
        <w:t>项目概况及技术参数</w:t>
      </w:r>
      <w:bookmarkEnd w:id="97"/>
      <w:bookmarkEnd w:id="98"/>
    </w:p>
    <w:tbl>
      <w:tblPr>
        <w:tblStyle w:val="15"/>
        <w:tblW w:w="8592" w:type="dxa"/>
        <w:tblInd w:w="0" w:type="dxa"/>
        <w:shd w:val="clear" w:color="auto" w:fill="auto"/>
        <w:tblLayout w:type="fixed"/>
        <w:tblCellMar>
          <w:top w:w="0" w:type="dxa"/>
          <w:left w:w="0" w:type="dxa"/>
          <w:bottom w:w="0" w:type="dxa"/>
          <w:right w:w="0" w:type="dxa"/>
        </w:tblCellMar>
      </w:tblPr>
      <w:tblGrid>
        <w:gridCol w:w="261"/>
        <w:gridCol w:w="482"/>
        <w:gridCol w:w="1620"/>
        <w:gridCol w:w="4055"/>
        <w:gridCol w:w="347"/>
        <w:gridCol w:w="413"/>
        <w:gridCol w:w="664"/>
        <w:gridCol w:w="750"/>
      </w:tblGrid>
      <w:tr>
        <w:tblPrEx>
          <w:shd w:val="clear" w:color="auto" w:fill="auto"/>
          <w:tblCellMar>
            <w:top w:w="0" w:type="dxa"/>
            <w:left w:w="0" w:type="dxa"/>
            <w:bottom w:w="0" w:type="dxa"/>
            <w:right w:w="0" w:type="dxa"/>
          </w:tblCellMar>
        </w:tblPrEx>
        <w:trPr>
          <w:trHeight w:val="240" w:hRule="atLeast"/>
        </w:trPr>
        <w:tc>
          <w:tcPr>
            <w:tcW w:w="2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  备  名  称</w:t>
            </w:r>
          </w:p>
        </w:tc>
        <w:tc>
          <w:tcPr>
            <w:tcW w:w="40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主要技术参数</w:t>
            </w:r>
          </w:p>
        </w:tc>
        <w:tc>
          <w:tcPr>
            <w:tcW w:w="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配套功率(Kw)</w:t>
            </w:r>
          </w:p>
        </w:tc>
      </w:tr>
      <w:tr>
        <w:tblPrEx>
          <w:tblCellMar>
            <w:top w:w="0" w:type="dxa"/>
            <w:left w:w="0" w:type="dxa"/>
            <w:bottom w:w="0" w:type="dxa"/>
            <w:right w:w="0" w:type="dxa"/>
          </w:tblCellMar>
        </w:tblPrEx>
        <w:trPr>
          <w:trHeight w:val="375" w:hRule="atLeast"/>
        </w:trPr>
        <w:tc>
          <w:tcPr>
            <w:tcW w:w="2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单机功率</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总功率</w:t>
            </w:r>
          </w:p>
        </w:tc>
      </w:tr>
      <w:tr>
        <w:tblPrEx>
          <w:tblCellMar>
            <w:top w:w="0" w:type="dxa"/>
            <w:left w:w="0" w:type="dxa"/>
            <w:bottom w:w="0" w:type="dxa"/>
            <w:right w:w="0" w:type="dxa"/>
          </w:tblCellMar>
        </w:tblPrEx>
        <w:trPr>
          <w:trHeight w:val="345"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粉碎系统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投料斗</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–2/A3制作。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螺旋输送机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1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脉冲除尘器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单开检修门，自带分气包,脉冲电磁阀，脉冲控制仪控制压缩空气自动清灰，包括4-72-2.8A-1.5Kw风机一台。</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26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磁选器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强力去铁磁选装置。</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水滴型锤片粉碎机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能力:4-6T/H，筛网配3mm筛孔筛板。粉碎室实现真正的水滴型，独特的进风方式，避免粉碎过程中的环流现象；粉碎室底部设置“U”型二次打击槽，大幅度提高产量；快启全开式操作门，弹性压筛机构，方便检修及更换筛片。 转子经精确的动平衡校验，确保运转更平稳、噪音更低、性能更理想。</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r>
      <w:tr>
        <w:tblPrEx>
          <w:tblCellMar>
            <w:top w:w="0" w:type="dxa"/>
            <w:left w:w="0" w:type="dxa"/>
            <w:bottom w:w="0" w:type="dxa"/>
            <w:right w:w="0" w:type="dxa"/>
          </w:tblCellMar>
        </w:tblPrEx>
        <w:trPr>
          <w:trHeight w:val="161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斗式提升机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粒料20T/H,粉料10T/H,适用于垂直输送粉料、粒料、及小块状料，如粮食、煤、水泥、碎矿石等。具有结构简单，运行平稳，挖取式装料，离心重力式卸料等特点，机头机尾4mm碳钢板，机头顶盖为2mm碳钢板，直筒为2mm碳钢板，塑料畚斗及强力畚斗带，机尾设皮带张紧装置，机头设泄爆孔，畚斗每米4只,传动为链条传动。</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混合系统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待混合仓</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仓体为八角形，–2/A3制作。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粉体蝶阀</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进出口：300x300mm，壳体材料均由3mm铝合金制作。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9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螺带桨叶混合机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独创“螺带+桨叶”新型转子结构，兼具螺带与桨叶的综合优势，无混合死角，混合均匀度达CV≤7%； 结构简单、紧凑，整机安装空间小、传动平稳、效率高、可靠性更好、使用寿命长、维修成本极低； 机内装有油脂添加管道，适合添加多种液体；轴端及出料门采用独有的成熟密封技术，确保无泄漏。</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r>
      <w:tr>
        <w:tblPrEx>
          <w:tblCellMar>
            <w:top w:w="0" w:type="dxa"/>
            <w:left w:w="0" w:type="dxa"/>
            <w:bottom w:w="0" w:type="dxa"/>
            <w:right w:w="0" w:type="dxa"/>
          </w:tblCellMar>
        </w:tblPrEx>
        <w:trPr>
          <w:trHeight w:val="14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斗式提升机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粒料20T/H,粉料10T/H,适用于垂直输送粉料、粒料、及小块状料，如粮食、煤、水泥、碎矿石等。具有结构简单，运行平稳，挖取式装料，离心重力式卸料等特点，机头机尾4mm碳钢板，机头顶盖为2mm碳钢板，直筒为2mm碳钢板，塑料畚斗及强力畚斗带，机尾设皮带张紧装置，机头设泄爆孔，畚斗每米4只,传动为链条传动。</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气动三通</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进出口:220mm,壳体材料均由3mm碳钢制作。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永磁筒</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圆柱型不锈钢壳体,材料为2mm不锈钢,旋转型磁芯可以方便快速地移动金属部件,磁芯由永磁铁制成。</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制粒冷却系统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待制粒仓</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仓体为八角形，–2/A3制作。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4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标准碳钢单调质器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较简单，圆柱形壳体中间装有一条搅动轴，搅动轴上安装多个可以调节、更换的浆叶。工作时，粉料在桨叶搅动下进行两个方向的运动，一是绕轴转动，二是沿轴向推移，运动轨迹近似于螺旋线。调质腔内直接喷蒸气，粉料可以在调质室内滞留20-30秒，熟化度达20%左右，基本可以满足一些普通颗粒饲料的调质要求。与物料接触部分为不锈钢。</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r>
      <w:tr>
        <w:tblPrEx>
          <w:tblCellMar>
            <w:top w:w="0" w:type="dxa"/>
            <w:left w:w="0" w:type="dxa"/>
            <w:bottom w:w="0" w:type="dxa"/>
            <w:right w:w="0" w:type="dxa"/>
          </w:tblCellMar>
        </w:tblPrEx>
        <w:trPr>
          <w:trHeight w:val="15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颗粒机主机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量:3-6t/h。采用斜齿轮传动，效率高达98%，更省电，采用NSK或SKF进口轴承，高精度的传动齿轮和齿轮轴采用渗碳淬火，传动平稳、噪声低；齿轮箱的材质和传动孔的高精度来自于专业铸造厂的铸造技术和数控加工设备的保证；环模采用快卸式抱箍型，产量比皮带传动型提高 15%-20% ，整机寿命长达8-10年。</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r>
      <w:tr>
        <w:tblPrEx>
          <w:tblCellMar>
            <w:top w:w="0" w:type="dxa"/>
            <w:left w:w="0" w:type="dxa"/>
            <w:bottom w:w="0" w:type="dxa"/>
            <w:right w:w="0" w:type="dxa"/>
          </w:tblCellMar>
        </w:tblPrEx>
        <w:trPr>
          <w:trHeight w:val="216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冷却筛分一体机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冷却机型适用于各种颗粒料的冷却，如制粒料、膨化料等颗粒状物料，尤其适合颗粒料的冷却；利用逆流冷却原理对高温、高湿的颗粒料进行冷却，物料自下向上逐步冷却，八角箱体，去除了冷却死角，更利于颗粒料均匀冷却处理，采用闭风器进料，杜绝进料口窜风现象，内设可调锥型散料机构，布料更均匀；滑栅式往复直线运动排料机构，柔性排料，大大减少物料损坏；出料流畅，流量可调；设备正面开设检修门，侧面和顶盖开设观察窗，易于观察设备运行状况；布料更均匀；新型冷却仓工作平稳可靠，停机不漏料。冷却物料温度≤室温3-5℃。</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r>
      <w:tr>
        <w:tblPrEx>
          <w:tblCellMar>
            <w:top w:w="0" w:type="dxa"/>
            <w:left w:w="0" w:type="dxa"/>
            <w:bottom w:w="0" w:type="dxa"/>
            <w:right w:w="0" w:type="dxa"/>
          </w:tblCellMar>
        </w:tblPrEx>
        <w:trPr>
          <w:trHeight w:val="345"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通风机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中压风机。</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离心卸料器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–2/A3制作。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5"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关风机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铸铁材质，电机减速机直联传动。</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0.75</w:t>
            </w:r>
          </w:p>
        </w:tc>
      </w:tr>
      <w:tr>
        <w:tblPrEx>
          <w:tblCellMar>
            <w:top w:w="0" w:type="dxa"/>
            <w:left w:w="0" w:type="dxa"/>
            <w:bottom w:w="0" w:type="dxa"/>
            <w:right w:w="0" w:type="dxa"/>
          </w:tblCellMar>
        </w:tblPrEx>
        <w:trPr>
          <w:trHeight w:val="36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风网管道</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风管、弯头等。</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打包系统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7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斗式提升机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粒料20T/H,粉料10T/H,适用于垂直输送粉料、粒料、及小块状料，如粮食、煤、水泥、碎矿石等。具有结构简单，运行平稳，挖取式装料，离心重力式卸料等特点，机头机尾4mm碳钢板，机头顶盖为2mm碳钢板，直筒为2mm碳钢板，塑料畚斗及强力畚斗带，机尾设皮带张紧装置，机头设泄爆孔，畚斗每米4只,传动为链条传动。</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345"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成品仓</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仓体为八角形，–2/A3制作。</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78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通用型（无斗）包装机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速度4-6包/分钟；采用智能称重仪表控制、称重传感器、气动执行部件，计量精度0.2%，性能稳定。误差自动修正、超差报警、零位跟踪等功能；具有毛重、净重、包装累计显示功能；具有多种规格配方存储功能；皮带喂料机构采用双排秘籍刷紧密内贴合在皮带上，防止漏料；皮带喂料机构采用双速电机，与气缸配合实现快、中、慢速加料，确保精度、速度；预留回风口，防止扬尘。</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r>
      <w:tr>
        <w:tblPrEx>
          <w:tblCellMar>
            <w:top w:w="0" w:type="dxa"/>
            <w:left w:w="0" w:type="dxa"/>
            <w:bottom w:w="0" w:type="dxa"/>
            <w:right w:w="0" w:type="dxa"/>
          </w:tblCellMar>
        </w:tblPrEx>
        <w:trPr>
          <w:trHeight w:val="24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其他辅助系统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电器控制柜</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控制整套生产线。</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叉车</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3吨升4米高的叉车</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6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皮带输送机</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绿色PVC输送带；该输送机具有结构紧凑，工作性能可靠、输送量大、生产效率高、操作灵便、能耗小，使用成本低等优点，广泛应用于港口、码头、砂石、粮食、化工原料的输送。</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压缩空气系统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空压机</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蒸汽添加系统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钢架材料部分</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设备钢架、检修平台、现场制作材料等。</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电缆电线材料</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电缆、桥架、线管等相关材料</w:t>
            </w: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安装调试费用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6-09</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现场吊装及耗材</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标准件、密封件等</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2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设备运输费用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bl>
    <w:p/>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楷体_GB2312">
    <w:altName w:val="微软雅黑"/>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lang w:val="en-US" w:eastAsia="zh-CN"/>
      </w:rPr>
    </w:pPr>
  </w:p>
  <w:p>
    <w:pPr>
      <w:pStyle w:val="11"/>
      <w:rPr>
        <w:rFonts w:hint="default"/>
        <w:sz w:val="21"/>
        <w:szCs w:val="21"/>
        <w:lang w:val="en-US" w:eastAsia="zh-CN"/>
      </w:rPr>
    </w:pPr>
    <w:r>
      <w:rPr>
        <w:rFonts w:hint="eastAsia"/>
        <w:sz w:val="21"/>
        <w:szCs w:val="21"/>
        <w:lang w:val="en-US" w:eastAsia="zh-CN"/>
      </w:rPr>
      <w:t>陕西兴正公招（货物）2020-006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99F2E"/>
    <w:multiLevelType w:val="singleLevel"/>
    <w:tmpl w:val="9AB99F2E"/>
    <w:lvl w:ilvl="0" w:tentative="0">
      <w:start w:val="1"/>
      <w:numFmt w:val="decimal"/>
      <w:suff w:val="nothing"/>
      <w:lvlText w:val="%1、"/>
      <w:lvlJc w:val="left"/>
    </w:lvl>
  </w:abstractNum>
  <w:abstractNum w:abstractNumId="1">
    <w:nsid w:val="D41A9013"/>
    <w:multiLevelType w:val="singleLevel"/>
    <w:tmpl w:val="D41A9013"/>
    <w:lvl w:ilvl="0" w:tentative="0">
      <w:start w:val="2"/>
      <w:numFmt w:val="chineseCounting"/>
      <w:suff w:val="nothing"/>
      <w:lvlText w:val="（%1）"/>
      <w:lvlJc w:val="left"/>
      <w:rPr>
        <w:rFonts w:hint="eastAsia"/>
      </w:rPr>
    </w:lvl>
  </w:abstractNum>
  <w:abstractNum w:abstractNumId="2">
    <w:nsid w:val="4390641A"/>
    <w:multiLevelType w:val="singleLevel"/>
    <w:tmpl w:val="4390641A"/>
    <w:lvl w:ilvl="0" w:tentative="0">
      <w:start w:val="3"/>
      <w:numFmt w:val="decimal"/>
      <w:suff w:val="nothing"/>
      <w:lvlText w:val="%1、"/>
      <w:lvlJc w:val="left"/>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num w:numId="1">
    <w:abstractNumId w:val="2"/>
  </w:num>
  <w:num w:numId="2">
    <w:abstractNumId w:val="5"/>
  </w:num>
  <w:num w:numId="3">
    <w:abstractNumId w:val="6"/>
  </w:num>
  <w:num w:numId="4">
    <w:abstractNumId w:val="7"/>
  </w:num>
  <w:num w:numId="5">
    <w:abstractNumId w:val="8"/>
  </w:num>
  <w:num w:numId="6">
    <w:abstractNumId w:val="9"/>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2624F"/>
    <w:rsid w:val="007D4B76"/>
    <w:rsid w:val="01E17C3D"/>
    <w:rsid w:val="02066EFC"/>
    <w:rsid w:val="0FC25A26"/>
    <w:rsid w:val="12B57151"/>
    <w:rsid w:val="16D110B1"/>
    <w:rsid w:val="281403CC"/>
    <w:rsid w:val="2F3D72B6"/>
    <w:rsid w:val="30F02907"/>
    <w:rsid w:val="35147444"/>
    <w:rsid w:val="3546102C"/>
    <w:rsid w:val="398C3BEA"/>
    <w:rsid w:val="39AE60BF"/>
    <w:rsid w:val="43AF1AAF"/>
    <w:rsid w:val="463307AB"/>
    <w:rsid w:val="466E45EB"/>
    <w:rsid w:val="4B1466CD"/>
    <w:rsid w:val="50A21F43"/>
    <w:rsid w:val="510751D5"/>
    <w:rsid w:val="513B2790"/>
    <w:rsid w:val="51876EA7"/>
    <w:rsid w:val="51BA412F"/>
    <w:rsid w:val="563069C2"/>
    <w:rsid w:val="58555AC7"/>
    <w:rsid w:val="58DF1C3C"/>
    <w:rsid w:val="609C0125"/>
    <w:rsid w:val="6A7B6211"/>
    <w:rsid w:val="71226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2"/>
    <w:basedOn w:val="1"/>
    <w:next w:val="1"/>
    <w:unhideWhenUsed/>
    <w:qFormat/>
    <w:uiPriority w:val="0"/>
    <w:pPr>
      <w:keepNext/>
      <w:keepLines/>
      <w:spacing w:before="120" w:after="120" w:line="413" w:lineRule="auto"/>
      <w:outlineLvl w:val="1"/>
    </w:pPr>
    <w:rPr>
      <w:rFonts w:ascii="Arial" w:hAnsi="Arial" w:eastAsia="黑体"/>
      <w:kern w:val="0"/>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kern w:val="2"/>
      <w:sz w:val="21"/>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jc w:val="center"/>
    </w:pPr>
    <w:rPr>
      <w:rFonts w:ascii="宋体" w:hAnsi="Times New Roman" w:eastAsia="宋体" w:cs="Times New Roman"/>
      <w:sz w:val="21"/>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rPr>
      <w:sz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mbria" w:hAnsi="Cambria"/>
      <w:b/>
      <w:bCs/>
      <w:sz w:val="36"/>
      <w:szCs w:val="32"/>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qFormat/>
    <w:uiPriority w:val="99"/>
    <w:rPr>
      <w:color w:val="000000"/>
      <w:u w:val="none"/>
    </w:rPr>
  </w:style>
  <w:style w:type="paragraph" w:customStyle="1" w:styleId="20">
    <w:name w:val="Table Paragraph"/>
    <w:basedOn w:val="1"/>
    <w:qFormat/>
    <w:uiPriority w:val="1"/>
    <w:rPr>
      <w:rFonts w:ascii="宋体" w:hAnsi="宋体" w:eastAsia="宋体" w:cs="宋体"/>
      <w:lang w:val="zh-CN" w:eastAsia="zh-CN" w:bidi="zh-CN"/>
    </w:rPr>
  </w:style>
  <w:style w:type="paragraph" w:styleId="21">
    <w:name w:val="List Paragraph"/>
    <w:basedOn w:val="1"/>
    <w:qFormat/>
    <w:uiPriority w:val="34"/>
    <w:pPr>
      <w:ind w:firstLine="420" w:firstLineChars="200"/>
    </w:pPr>
  </w:style>
  <w:style w:type="paragraph" w:customStyle="1" w:styleId="22">
    <w:name w:val="列出段落2"/>
    <w:basedOn w:val="1"/>
    <w:qFormat/>
    <w:uiPriority w:val="34"/>
    <w:pPr>
      <w:ind w:firstLine="420"/>
    </w:pPr>
  </w:style>
  <w:style w:type="paragraph" w:customStyle="1" w:styleId="23">
    <w:name w:val="列出段落1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2019-03-29T06:44:00Z</dcterms:created>
  <dc:creator>旋律</dc:creator>
  <cp:lastModifiedBy>兜兜空空</cp:lastModifiedBy>
  <dcterms:modified xsi:type="dcterms:W3CDTF">2020-03-13T07:43:18Z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