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ind w:firstLine="0" w:firstLineChars="0"/>
        <w:jc w:val="center"/>
        <w:outlineLvl w:val="0"/>
        <w:rPr>
          <w:rFonts w:cs="Arial" w:asciiTheme="minorEastAsia" w:hAnsiTheme="minorEastAsia" w:eastAsiaTheme="minorEastAsia"/>
          <w:b/>
          <w:szCs w:val="32"/>
        </w:rPr>
      </w:pPr>
      <w:bookmarkStart w:id="0" w:name="OLE_LINK3"/>
      <w:bookmarkStart w:id="1" w:name="OLE_LINK1"/>
      <w:bookmarkStart w:id="2" w:name="OLE_LINK2"/>
      <w:r>
        <w:rPr>
          <w:rFonts w:hint="eastAsia" w:ascii="Arial" w:hAnsi="Arial" w:eastAsia="黑体" w:cs="Arial"/>
          <w:szCs w:val="32"/>
          <w:lang w:val="zh-CN" w:eastAsia="zh-CN"/>
        </w:rPr>
        <w:t>黄南州老年活动中心(第二次)</w:t>
      </w:r>
      <w:r>
        <w:rPr>
          <w:rFonts w:hint="eastAsia" w:ascii="Arial" w:hAnsi="Arial" w:eastAsia="黑体" w:cs="Arial"/>
          <w:szCs w:val="32"/>
        </w:rPr>
        <w:t>中标结果公示</w:t>
      </w:r>
    </w:p>
    <w:tbl>
      <w:tblPr>
        <w:tblStyle w:val="7"/>
        <w:tblW w:w="87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6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项目编号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宋体"/>
                <w:bCs/>
                <w:color w:val="000000"/>
                <w:kern w:val="0"/>
                <w:sz w:val="24"/>
              </w:rPr>
              <w:t>思源</w:t>
            </w:r>
            <w:r>
              <w:rPr>
                <w:rFonts w:hint="eastAsia" w:ascii="宋体" w:hAnsi="Calibri" w:cs="宋体"/>
                <w:bCs/>
                <w:color w:val="000000"/>
                <w:kern w:val="0"/>
                <w:sz w:val="24"/>
                <w:lang w:val="zh-CN" w:eastAsia="zh-CN"/>
              </w:rPr>
              <w:t>公招（服务）2021-065-1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left"/>
              <w:outlineLvl w:val="0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zh-CN" w:eastAsia="zh-CN" w:bidi="ar-SA"/>
              </w:rPr>
              <w:t>黄南州老年活动中心(第二次)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招标方式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招标预算控制额度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中标总金额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项目分包个数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公告发布日期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评标日期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定标日期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各包要求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zh-CN"/>
              </w:rPr>
              <w:t>具体内容详见《招标文件》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各包中标内容、数量、价格、合同履行日期及中标人名称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中标人：黄南州如意居家养老服务有限公司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中标金额：/万元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中标人地址：青海省尖扎县马克唐镇民主巷18号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default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中标内容：</w:t>
            </w:r>
            <w:r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  <w:t>黄南州</w:t>
            </w:r>
            <w:bookmarkStart w:id="3" w:name="_GoBack"/>
            <w:bookmarkEnd w:id="3"/>
            <w:r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  <w:t>老年活动中心(第二次)</w:t>
            </w: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项目中的所有内容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服务期 ： 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投标、开标地点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青海省</w:t>
            </w:r>
            <w:r>
              <w:rPr>
                <w:rFonts w:hint="eastAsia" w:ascii="宋体" w:hAnsi="宋体" w:cs="Tahoma"/>
                <w:color w:val="000000"/>
                <w:sz w:val="24"/>
              </w:rPr>
              <w:t>行政服务和公共资源交易中心</w:t>
            </w: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000000"/>
                <w:sz w:val="24"/>
              </w:rPr>
              <w:t>号开标室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评审委员会成员名单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王芝（组长）、雷进元、李虹、赵萍、李旦加(业主代表)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招标单位及联系人电话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采</w:t>
            </w:r>
            <w:r>
              <w:rPr>
                <w:rFonts w:hint="eastAsia" w:ascii="宋体" w:hAnsi="宋体" w:cs="Tahoma"/>
                <w:color w:val="000000"/>
                <w:sz w:val="24"/>
              </w:rPr>
              <w:t>购人：</w:t>
            </w: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黄南藏族自治州民政局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联系人：</w:t>
            </w: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 xml:space="preserve">傲先生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default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联系电话：15897030211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地址：黄南藏族自治州民政局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招标代理机构及联系人电话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  <w:t>代理机构：青海思源招标代理有限公司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联系人：马先生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联系电话： 0971-8868108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地址：西宁市城西区胜利路1号 招银大厦七楼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监督部门及电话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黄南藏族自治州</w:t>
            </w:r>
            <w:r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  <w:t xml:space="preserve">财政局           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default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  <w:t>联系电话：097</w:t>
            </w: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000000"/>
                <w:sz w:val="24"/>
                <w:lang w:val="zh-CN" w:eastAsia="zh-CN"/>
              </w:rPr>
              <w:t>-</w:t>
            </w:r>
            <w:r>
              <w:rPr>
                <w:rFonts w:hint="eastAsia" w:ascii="宋体" w:hAnsi="宋体" w:cs="Tahoma"/>
                <w:color w:val="000000"/>
                <w:sz w:val="24"/>
                <w:lang w:val="en-US" w:eastAsia="zh-CN"/>
              </w:rPr>
              <w:t>8722779</w:t>
            </w:r>
          </w:p>
        </w:tc>
      </w:tr>
    </w:tbl>
    <w:p>
      <w:pPr>
        <w:jc w:val="right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青海思源招标代理有限公司</w:t>
      </w:r>
    </w:p>
    <w:p>
      <w:pPr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20</w:t>
      </w: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cs="Arial" w:asciiTheme="minorEastAsia" w:hAnsiTheme="minorEastAsia" w:eastAsiaTheme="minorEastAsia"/>
          <w:sz w:val="24"/>
          <w:szCs w:val="24"/>
          <w:lang w:val="en-US" w:eastAsia="zh-CN"/>
        </w:rPr>
        <w:t>06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8D8"/>
    <w:rsid w:val="00000F07"/>
    <w:rsid w:val="00010E49"/>
    <w:rsid w:val="00021188"/>
    <w:rsid w:val="00034F2E"/>
    <w:rsid w:val="00053325"/>
    <w:rsid w:val="0005577A"/>
    <w:rsid w:val="000701EF"/>
    <w:rsid w:val="00077665"/>
    <w:rsid w:val="000A4646"/>
    <w:rsid w:val="000B03E2"/>
    <w:rsid w:val="000B1D0A"/>
    <w:rsid w:val="000C1421"/>
    <w:rsid w:val="000D184C"/>
    <w:rsid w:val="000E2215"/>
    <w:rsid w:val="00123810"/>
    <w:rsid w:val="00124805"/>
    <w:rsid w:val="001310B5"/>
    <w:rsid w:val="00146E90"/>
    <w:rsid w:val="00147869"/>
    <w:rsid w:val="00162C35"/>
    <w:rsid w:val="001702C5"/>
    <w:rsid w:val="001A293C"/>
    <w:rsid w:val="001B0993"/>
    <w:rsid w:val="001E5537"/>
    <w:rsid w:val="001F5A83"/>
    <w:rsid w:val="001F61B9"/>
    <w:rsid w:val="001F6292"/>
    <w:rsid w:val="00210CAB"/>
    <w:rsid w:val="00233F40"/>
    <w:rsid w:val="002358AC"/>
    <w:rsid w:val="00237384"/>
    <w:rsid w:val="00261265"/>
    <w:rsid w:val="00265D41"/>
    <w:rsid w:val="0028592E"/>
    <w:rsid w:val="00290133"/>
    <w:rsid w:val="002908F8"/>
    <w:rsid w:val="002A68D4"/>
    <w:rsid w:val="002B0211"/>
    <w:rsid w:val="002C11A8"/>
    <w:rsid w:val="002D00C3"/>
    <w:rsid w:val="002D103E"/>
    <w:rsid w:val="002F1753"/>
    <w:rsid w:val="00335B1D"/>
    <w:rsid w:val="00335CBF"/>
    <w:rsid w:val="003412FE"/>
    <w:rsid w:val="0037415F"/>
    <w:rsid w:val="00384886"/>
    <w:rsid w:val="00393F69"/>
    <w:rsid w:val="00395C4E"/>
    <w:rsid w:val="003D6BB9"/>
    <w:rsid w:val="003E7CFF"/>
    <w:rsid w:val="004553E0"/>
    <w:rsid w:val="00461FFD"/>
    <w:rsid w:val="00477008"/>
    <w:rsid w:val="00480161"/>
    <w:rsid w:val="00492899"/>
    <w:rsid w:val="00492BE2"/>
    <w:rsid w:val="004A0A8B"/>
    <w:rsid w:val="004B1D99"/>
    <w:rsid w:val="004E048A"/>
    <w:rsid w:val="004E3430"/>
    <w:rsid w:val="004F571C"/>
    <w:rsid w:val="004F7987"/>
    <w:rsid w:val="00511F5A"/>
    <w:rsid w:val="005131D0"/>
    <w:rsid w:val="00521811"/>
    <w:rsid w:val="005248C4"/>
    <w:rsid w:val="00531531"/>
    <w:rsid w:val="005356C0"/>
    <w:rsid w:val="005439DF"/>
    <w:rsid w:val="00562468"/>
    <w:rsid w:val="005761B6"/>
    <w:rsid w:val="0058392F"/>
    <w:rsid w:val="00594892"/>
    <w:rsid w:val="005B77FC"/>
    <w:rsid w:val="005C6055"/>
    <w:rsid w:val="005D298D"/>
    <w:rsid w:val="005D2BF0"/>
    <w:rsid w:val="005E1115"/>
    <w:rsid w:val="005E6A53"/>
    <w:rsid w:val="005F1065"/>
    <w:rsid w:val="006262D1"/>
    <w:rsid w:val="006410D1"/>
    <w:rsid w:val="0065726A"/>
    <w:rsid w:val="00657F53"/>
    <w:rsid w:val="00665BEE"/>
    <w:rsid w:val="006777F2"/>
    <w:rsid w:val="00682E3B"/>
    <w:rsid w:val="00687871"/>
    <w:rsid w:val="0069208D"/>
    <w:rsid w:val="006A7F97"/>
    <w:rsid w:val="006F0887"/>
    <w:rsid w:val="006F6E58"/>
    <w:rsid w:val="00716C75"/>
    <w:rsid w:val="00722AD3"/>
    <w:rsid w:val="0072698F"/>
    <w:rsid w:val="0073615D"/>
    <w:rsid w:val="00740098"/>
    <w:rsid w:val="00753180"/>
    <w:rsid w:val="00754985"/>
    <w:rsid w:val="00776AF9"/>
    <w:rsid w:val="0078129C"/>
    <w:rsid w:val="0078302B"/>
    <w:rsid w:val="007A03C0"/>
    <w:rsid w:val="007A19A2"/>
    <w:rsid w:val="007C7311"/>
    <w:rsid w:val="007D7531"/>
    <w:rsid w:val="007F28B8"/>
    <w:rsid w:val="00810F09"/>
    <w:rsid w:val="0081124A"/>
    <w:rsid w:val="00816CF5"/>
    <w:rsid w:val="00822F52"/>
    <w:rsid w:val="00831A6F"/>
    <w:rsid w:val="00874DB1"/>
    <w:rsid w:val="008955EA"/>
    <w:rsid w:val="008D48F1"/>
    <w:rsid w:val="00937965"/>
    <w:rsid w:val="00942CF8"/>
    <w:rsid w:val="00956098"/>
    <w:rsid w:val="00961140"/>
    <w:rsid w:val="0096692D"/>
    <w:rsid w:val="009704AF"/>
    <w:rsid w:val="00987E7A"/>
    <w:rsid w:val="009937C8"/>
    <w:rsid w:val="009A24DC"/>
    <w:rsid w:val="009C0E27"/>
    <w:rsid w:val="009D502F"/>
    <w:rsid w:val="009D6F92"/>
    <w:rsid w:val="009D75BE"/>
    <w:rsid w:val="009E2906"/>
    <w:rsid w:val="009E4F83"/>
    <w:rsid w:val="009E6AED"/>
    <w:rsid w:val="009F19F2"/>
    <w:rsid w:val="00A05993"/>
    <w:rsid w:val="00A174F8"/>
    <w:rsid w:val="00A236AE"/>
    <w:rsid w:val="00A237AB"/>
    <w:rsid w:val="00A267F7"/>
    <w:rsid w:val="00A31AE3"/>
    <w:rsid w:val="00A34DA7"/>
    <w:rsid w:val="00A4006A"/>
    <w:rsid w:val="00A60FF3"/>
    <w:rsid w:val="00A71CB4"/>
    <w:rsid w:val="00A92D57"/>
    <w:rsid w:val="00A963AD"/>
    <w:rsid w:val="00A97EA6"/>
    <w:rsid w:val="00AA4642"/>
    <w:rsid w:val="00AC20E3"/>
    <w:rsid w:val="00AC509F"/>
    <w:rsid w:val="00AD0CCB"/>
    <w:rsid w:val="00AE0B36"/>
    <w:rsid w:val="00B00BCE"/>
    <w:rsid w:val="00B06585"/>
    <w:rsid w:val="00B757C3"/>
    <w:rsid w:val="00B8710C"/>
    <w:rsid w:val="00B9329B"/>
    <w:rsid w:val="00BA1E87"/>
    <w:rsid w:val="00BA6318"/>
    <w:rsid w:val="00BE5F94"/>
    <w:rsid w:val="00C2049A"/>
    <w:rsid w:val="00C35A47"/>
    <w:rsid w:val="00C51FFA"/>
    <w:rsid w:val="00C539CC"/>
    <w:rsid w:val="00C6236D"/>
    <w:rsid w:val="00C6240D"/>
    <w:rsid w:val="00C679A8"/>
    <w:rsid w:val="00C728D8"/>
    <w:rsid w:val="00C97F1F"/>
    <w:rsid w:val="00CA76FB"/>
    <w:rsid w:val="00CF0FAA"/>
    <w:rsid w:val="00D01153"/>
    <w:rsid w:val="00D425BF"/>
    <w:rsid w:val="00D46BA0"/>
    <w:rsid w:val="00D529D6"/>
    <w:rsid w:val="00D52FAE"/>
    <w:rsid w:val="00D6684C"/>
    <w:rsid w:val="00D71A49"/>
    <w:rsid w:val="00D73CE4"/>
    <w:rsid w:val="00D755CA"/>
    <w:rsid w:val="00D9676A"/>
    <w:rsid w:val="00DA00CF"/>
    <w:rsid w:val="00DA6334"/>
    <w:rsid w:val="00DB0020"/>
    <w:rsid w:val="00DB07D5"/>
    <w:rsid w:val="00DE10BA"/>
    <w:rsid w:val="00DF3F05"/>
    <w:rsid w:val="00E06A8C"/>
    <w:rsid w:val="00E179F6"/>
    <w:rsid w:val="00E24B8A"/>
    <w:rsid w:val="00E429D6"/>
    <w:rsid w:val="00E44F52"/>
    <w:rsid w:val="00E71407"/>
    <w:rsid w:val="00E74191"/>
    <w:rsid w:val="00E812A5"/>
    <w:rsid w:val="00E82DBF"/>
    <w:rsid w:val="00F03E26"/>
    <w:rsid w:val="00F37F48"/>
    <w:rsid w:val="00F42814"/>
    <w:rsid w:val="00F47788"/>
    <w:rsid w:val="00F51952"/>
    <w:rsid w:val="00F639C2"/>
    <w:rsid w:val="00F65BBE"/>
    <w:rsid w:val="00F67F9F"/>
    <w:rsid w:val="00FB2394"/>
    <w:rsid w:val="00FE35F0"/>
    <w:rsid w:val="00FF4709"/>
    <w:rsid w:val="05CD571E"/>
    <w:rsid w:val="0A0F567A"/>
    <w:rsid w:val="0B6B1D48"/>
    <w:rsid w:val="0C5E3EAC"/>
    <w:rsid w:val="0D6E35A4"/>
    <w:rsid w:val="128B51A4"/>
    <w:rsid w:val="1395379C"/>
    <w:rsid w:val="14871433"/>
    <w:rsid w:val="156C17E4"/>
    <w:rsid w:val="18D4614D"/>
    <w:rsid w:val="18D64732"/>
    <w:rsid w:val="1C070C65"/>
    <w:rsid w:val="1CB22574"/>
    <w:rsid w:val="1E771B2A"/>
    <w:rsid w:val="23A81B81"/>
    <w:rsid w:val="23BB080D"/>
    <w:rsid w:val="24D52D2B"/>
    <w:rsid w:val="24F65185"/>
    <w:rsid w:val="26B8736E"/>
    <w:rsid w:val="2986082D"/>
    <w:rsid w:val="29F90A73"/>
    <w:rsid w:val="29FE0D33"/>
    <w:rsid w:val="2A452ED8"/>
    <w:rsid w:val="2AB00588"/>
    <w:rsid w:val="2BA14AA2"/>
    <w:rsid w:val="2D7023C3"/>
    <w:rsid w:val="31CB7A2A"/>
    <w:rsid w:val="334B3370"/>
    <w:rsid w:val="36310DFE"/>
    <w:rsid w:val="3A93572B"/>
    <w:rsid w:val="40EE7418"/>
    <w:rsid w:val="425411BE"/>
    <w:rsid w:val="42FF22E2"/>
    <w:rsid w:val="49F246F1"/>
    <w:rsid w:val="50342DFF"/>
    <w:rsid w:val="506E5F34"/>
    <w:rsid w:val="510964B3"/>
    <w:rsid w:val="52843050"/>
    <w:rsid w:val="530811ED"/>
    <w:rsid w:val="549F3C1E"/>
    <w:rsid w:val="59D43F41"/>
    <w:rsid w:val="5A213412"/>
    <w:rsid w:val="5C4C447D"/>
    <w:rsid w:val="5D7578DF"/>
    <w:rsid w:val="5E2E0B3A"/>
    <w:rsid w:val="5E3415A2"/>
    <w:rsid w:val="638F5EA7"/>
    <w:rsid w:val="68B132AA"/>
    <w:rsid w:val="6F09148E"/>
    <w:rsid w:val="71BB76E3"/>
    <w:rsid w:val="73983E56"/>
    <w:rsid w:val="75787064"/>
    <w:rsid w:val="78AD08C2"/>
    <w:rsid w:val="78EB154E"/>
    <w:rsid w:val="7A39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unhideWhenUsed/>
    <w:qFormat/>
    <w:uiPriority w:val="99"/>
    <w:pPr>
      <w:ind w:firstLine="538" w:firstLineChars="168"/>
    </w:pPr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72A56-517C-4A23-B755-FDFD74D4B5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528</Characters>
  <Lines>4</Lines>
  <Paragraphs>1</Paragraphs>
  <TotalTime>16</TotalTime>
  <ScaleCrop>false</ScaleCrop>
  <LinksUpToDate>false</LinksUpToDate>
  <CharactersWithSpaces>619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2016-08-02T06:50:00Z</dcterms:created>
  <dc:creator>LHY</dc:creator>
  <cp:lastModifiedBy>分秒</cp:lastModifiedBy>
  <cp:lastPrinted>2016-11-02T07:44:00Z</cp:lastPrinted>
  <dcterms:modified xsi:type="dcterms:W3CDTF">2021-12-06T02:40:59Z</dcterms:modified>
  <dc:title>中标结果公示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CEE44244DD5541888F9BBF3717F8DBE7</vt:lpwstr>
  </property>
</Properties>
</file>