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40"/>
          <w:lang w:val="en-US" w:eastAsia="zh-CN"/>
        </w:rPr>
      </w:pPr>
      <w:r>
        <w:rPr>
          <w:rFonts w:hint="default"/>
          <w:b/>
          <w:sz w:val="40"/>
          <w:lang w:val="en-US" w:eastAsia="zh-CN"/>
        </w:rPr>
        <w:t>乌兰县柯柯镇机井用电工程项目</w:t>
      </w:r>
    </w:p>
    <w:p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中标结果公告</w:t>
      </w:r>
    </w:p>
    <w:p>
      <w:pPr>
        <w:widowControl/>
        <w:spacing w:before="60" w:after="180" w:line="360" w:lineRule="atLeast"/>
        <w:jc w:val="left"/>
        <w:rPr>
          <w:rFonts w:hint="eastAsia" w:ascii="黑体" w:hAnsi="黑体" w:eastAsia="黑体" w:cs="Arial"/>
          <w:b/>
          <w:bCs/>
          <w:color w:val="000000"/>
          <w:kern w:val="0"/>
          <w:sz w:val="22"/>
          <w:lang w:val="en-US" w:eastAsia="zh-CN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22"/>
        </w:rPr>
        <w:t>一、项目编号：</w:t>
      </w:r>
      <w:r>
        <w:rPr>
          <w:rFonts w:hint="eastAsia" w:ascii="黑体" w:hAnsi="黑体" w:eastAsia="黑体" w:cs="Arial"/>
          <w:b/>
          <w:bCs/>
          <w:color w:val="000000"/>
          <w:kern w:val="0"/>
          <w:sz w:val="22"/>
          <w:lang w:val="en-US" w:eastAsia="zh-CN"/>
        </w:rPr>
        <w:t>青海机电磋商（工程）2021-010号              </w:t>
      </w:r>
    </w:p>
    <w:p>
      <w:pPr>
        <w:widowControl/>
        <w:spacing w:before="60" w:after="180" w:line="360" w:lineRule="atLeast"/>
        <w:jc w:val="left"/>
        <w:rPr>
          <w:rFonts w:hint="default" w:ascii="黑体" w:hAnsi="黑体" w:eastAsia="黑体" w:cs="Arial"/>
          <w:b/>
          <w:bCs/>
          <w:color w:val="000000"/>
          <w:kern w:val="0"/>
          <w:sz w:val="22"/>
          <w:lang w:val="en-US" w:eastAsia="zh-CN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22"/>
        </w:rPr>
        <w:t>二、项目名称：</w:t>
      </w:r>
      <w:r>
        <w:rPr>
          <w:rFonts w:hint="default" w:ascii="黑体" w:hAnsi="黑体" w:eastAsia="黑体" w:cs="Arial"/>
          <w:b/>
          <w:bCs/>
          <w:color w:val="000000"/>
          <w:kern w:val="0"/>
          <w:sz w:val="22"/>
          <w:lang w:val="en-US" w:eastAsia="zh-CN"/>
        </w:rPr>
        <w:t>乌兰县柯柯镇机井用电工程项目</w:t>
      </w:r>
    </w:p>
    <w:p>
      <w:pPr>
        <w:widowControl/>
        <w:spacing w:before="60" w:after="180" w:line="360" w:lineRule="atLeast"/>
        <w:jc w:val="left"/>
        <w:rPr>
          <w:rFonts w:hint="eastAsia" w:ascii="黑体" w:hAnsi="黑体" w:eastAsia="黑体" w:cs="Arial"/>
          <w:b/>
          <w:bCs/>
          <w:color w:val="000000"/>
          <w:kern w:val="0"/>
          <w:sz w:val="22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22"/>
        </w:rPr>
        <w:t xml:space="preserve">三、中标（成交）信息       </w:t>
      </w:r>
    </w:p>
    <w:p>
      <w:pPr>
        <w:widowControl/>
        <w:spacing w:after="12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中标人名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称：青海博嘉建设工程有限公司</w:t>
      </w:r>
    </w:p>
    <w:p>
      <w:pPr>
        <w:widowControl/>
        <w:spacing w:after="12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中标人地址：青海省西宁市城中区南山路付15号4号楼252室</w:t>
      </w:r>
    </w:p>
    <w:p>
      <w:pPr>
        <w:widowControl/>
        <w:spacing w:after="12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中标（成交）金额:618000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元（陆拾壹万捌仟元整） </w:t>
      </w:r>
    </w:p>
    <w:p>
      <w:pPr>
        <w:widowControl/>
        <w:spacing w:before="60" w:after="180" w:line="360" w:lineRule="atLeast"/>
        <w:jc w:val="left"/>
        <w:rPr>
          <w:rFonts w:hint="eastAsia" w:ascii="仿宋" w:hAnsi="仿宋" w:eastAsia="宋体" w:cs="宋体"/>
          <w:color w:val="000000"/>
          <w:kern w:val="0"/>
          <w:sz w:val="22"/>
        </w:rPr>
      </w:pPr>
      <w:r>
        <w:rPr>
          <w:rFonts w:ascii="黑体" w:hAnsi="黑体" w:eastAsia="黑体" w:cs="Arial"/>
          <w:b/>
          <w:bCs/>
          <w:color w:val="000000"/>
          <w:kern w:val="0"/>
          <w:sz w:val="22"/>
        </w:rPr>
        <w:t> </w:t>
      </w:r>
      <w:r>
        <w:rPr>
          <w:rFonts w:hint="eastAsia" w:ascii="黑体" w:hAnsi="黑体" w:eastAsia="黑体" w:cs="Arial"/>
          <w:b/>
          <w:bCs/>
          <w:color w:val="000000"/>
          <w:kern w:val="0"/>
          <w:sz w:val="22"/>
        </w:rPr>
        <w:t>四、主要标的信息   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</w:p>
    <w:p>
      <w:pPr>
        <w:widowControl/>
        <w:spacing w:after="1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工程</w:t>
      </w:r>
      <w:r>
        <w:rPr>
          <w:rFonts w:ascii="宋体" w:hAnsi="宋体" w:eastAsia="宋体" w:cs="宋体"/>
          <w:kern w:val="0"/>
          <w:sz w:val="24"/>
          <w:szCs w:val="24"/>
        </w:rPr>
        <w:t>类主要标的信息：</w:t>
      </w:r>
    </w:p>
    <w:p>
      <w:pPr>
        <w:jc w:val="left"/>
        <w:rPr>
          <w:rFonts w:hint="default" w:ascii="宋体" w:hAnsi="宋体" w:eastAsia="宋体" w:cs="宋体"/>
          <w:kern w:val="0"/>
          <w:sz w:val="24"/>
          <w:szCs w:val="24"/>
          <w:lang w:val="en-US"/>
        </w:rPr>
      </w:pPr>
      <w:r>
        <w:rPr>
          <w:rFonts w:ascii="宋体" w:hAnsi="宋体" w:eastAsia="宋体" w:cs="宋体"/>
          <w:kern w:val="0"/>
          <w:sz w:val="24"/>
          <w:szCs w:val="24"/>
        </w:rPr>
        <w:t>标的名称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乌兰县柯柯镇机井用电工程项目</w:t>
      </w:r>
    </w:p>
    <w:p>
      <w:pPr>
        <w:jc w:val="left"/>
        <w:rPr>
          <w:rFonts w:hint="eastAsia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招标内容：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乌兰县柯柯镇机井用电工程项目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；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bookmarkStart w:id="0" w:name="_Toc376936792"/>
      <w:bookmarkStart w:id="1" w:name="_Toc352076753"/>
      <w:bookmarkStart w:id="2" w:name="_Toc427748116"/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计划工期：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30天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建设地点：</w:t>
      </w:r>
      <w:bookmarkEnd w:id="0"/>
      <w:bookmarkEnd w:id="1"/>
      <w:bookmarkEnd w:id="2"/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甲方指定地点</w:t>
      </w:r>
    </w:p>
    <w:p>
      <w:pPr>
        <w:widowControl/>
        <w:spacing w:before="204" w:after="204" w:line="360" w:lineRule="atLeast"/>
        <w:rPr>
          <w:rFonts w:ascii="黑体" w:hAnsi="黑体" w:eastAsia="黑体" w:cs="宋体"/>
          <w:color w:val="000000"/>
          <w:kern w:val="0"/>
          <w:sz w:val="2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2"/>
        </w:rPr>
        <w:t>五、评审专家（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2"/>
          <w:lang w:val="en-US" w:eastAsia="zh-CN"/>
        </w:rPr>
        <w:t>竞磋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2"/>
        </w:rPr>
        <w:t>人员）名单：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</w:p>
    <w:p>
      <w:pPr>
        <w:widowControl/>
        <w:wordWrap w:val="0"/>
        <w:spacing w:after="120"/>
        <w:jc w:val="left"/>
        <w:rPr>
          <w:rFonts w:ascii="Arial" w:hAnsi="Arial" w:eastAsia="宋体" w:cs="Arial"/>
          <w:color w:val="000000"/>
          <w:kern w:val="0"/>
          <w:sz w:val="19"/>
          <w:szCs w:val="19"/>
        </w:rPr>
      </w:pPr>
      <w:r>
        <w:rPr>
          <w:rFonts w:ascii="宋体" w:hAnsi="宋体" w:eastAsia="宋体" w:cs="宋体"/>
          <w:kern w:val="0"/>
          <w:sz w:val="24"/>
          <w:szCs w:val="24"/>
        </w:rPr>
        <w:t>外聘专家：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吴莲、魏占元、张宏斌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   </w:t>
      </w:r>
      <w:r>
        <w:rPr>
          <w:rFonts w:ascii="Arial" w:hAnsi="Arial" w:eastAsia="宋体" w:cs="Arial"/>
          <w:color w:val="000000"/>
          <w:kern w:val="0"/>
          <w:sz w:val="19"/>
          <w:szCs w:val="19"/>
        </w:rPr>
        <w:t xml:space="preserve">      </w:t>
      </w:r>
    </w:p>
    <w:p>
      <w:pPr>
        <w:widowControl/>
        <w:spacing w:before="204" w:after="204" w:line="360" w:lineRule="atLeast"/>
        <w:rPr>
          <w:rFonts w:ascii="黑体" w:hAnsi="黑体" w:eastAsia="黑体" w:cs="宋体"/>
          <w:color w:val="000000"/>
          <w:kern w:val="0"/>
          <w:sz w:val="2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2"/>
        </w:rPr>
        <w:t>六、代理服务收费标准及金额：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</w:p>
    <w:p>
      <w:pPr>
        <w:widowControl/>
        <w:spacing w:after="1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仿宋" w:hAnsi="仿宋" w:eastAsia="宋体" w:cs="Arial"/>
          <w:color w:val="000000"/>
          <w:kern w:val="0"/>
          <w:sz w:val="22"/>
        </w:rPr>
        <w:t xml:space="preserve">  </w:t>
      </w:r>
      <w:r>
        <w:rPr>
          <w:rFonts w:hint="eastAsia" w:ascii="仿宋" w:hAnsi="仿宋" w:eastAsia="宋体" w:cs="Arial"/>
          <w:color w:val="000000"/>
          <w:kern w:val="0"/>
          <w:sz w:val="22"/>
        </w:rPr>
        <w:t xml:space="preserve">   </w:t>
      </w:r>
      <w:r>
        <w:rPr>
          <w:rFonts w:ascii="仿宋" w:hAnsi="仿宋" w:eastAsia="宋体" w:cs="Arial"/>
          <w:color w:val="000000"/>
          <w:kern w:val="0"/>
          <w:sz w:val="22"/>
        </w:rPr>
        <w:t> </w:t>
      </w:r>
      <w:r>
        <w:rPr>
          <w:rFonts w:ascii="宋体" w:hAnsi="宋体" w:eastAsia="宋体" w:cs="宋体"/>
          <w:kern w:val="0"/>
          <w:sz w:val="24"/>
          <w:szCs w:val="24"/>
        </w:rPr>
        <w:t>1.代理服务收费标准：根据《国家发展改革委关于进一步放开建设项目专业服务价格的通知》，参照计价格[2002]1980、发改价格[2011]534号文规定的收费标准协商服务费价款、国家发改委关于进一步放开建设项目专业服务价格的通知(发改价格〔2015〕299号。</w:t>
      </w:r>
    </w:p>
    <w:p>
      <w:pPr>
        <w:widowControl/>
        <w:wordWrap w:val="0"/>
        <w:spacing w:after="1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  </w:t>
      </w:r>
      <w:r>
        <w:rPr>
          <w:rFonts w:ascii="宋体" w:hAnsi="宋体" w:eastAsia="宋体" w:cs="宋体"/>
          <w:kern w:val="0"/>
          <w:sz w:val="24"/>
          <w:szCs w:val="24"/>
          <w:highlight w:val="none"/>
        </w:rPr>
        <w:t>2.代理服务收费金额（元）：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由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一次性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eastAsia="zh-CN"/>
        </w:rPr>
        <w:t>支付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6000.00元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陆仟陆佰元整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）</w:t>
      </w:r>
      <w:r>
        <w:rPr>
          <w:rFonts w:ascii="宋体" w:hAnsi="宋体" w:eastAsia="宋体" w:cs="宋体"/>
          <w:kern w:val="0"/>
          <w:sz w:val="24"/>
          <w:szCs w:val="24"/>
          <w:highlight w:val="none"/>
        </w:rPr>
        <w:t>  </w:t>
      </w:r>
    </w:p>
    <w:p>
      <w:pPr>
        <w:widowControl/>
        <w:spacing w:before="204" w:after="204" w:line="360" w:lineRule="atLeast"/>
        <w:rPr>
          <w:rFonts w:ascii="黑体" w:hAnsi="黑体" w:eastAsia="黑体" w:cs="宋体"/>
          <w:color w:val="000000"/>
          <w:kern w:val="0"/>
          <w:sz w:val="2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2"/>
        </w:rPr>
        <w:t>七、公告期限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</w:p>
    <w:p>
      <w:pPr>
        <w:widowControl/>
        <w:wordWrap w:val="0"/>
        <w:spacing w:after="120"/>
        <w:jc w:val="left"/>
        <w:rPr>
          <w:rFonts w:ascii="Arial" w:hAnsi="Arial" w:eastAsia="宋体" w:cs="Arial"/>
          <w:color w:val="000000"/>
          <w:kern w:val="0"/>
          <w:sz w:val="19"/>
          <w:szCs w:val="19"/>
        </w:rPr>
      </w:pPr>
      <w:r>
        <w:rPr>
          <w:rFonts w:ascii="仿宋" w:hAnsi="仿宋" w:eastAsia="宋体" w:cs="Arial"/>
          <w:color w:val="000000"/>
          <w:kern w:val="0"/>
          <w:sz w:val="22"/>
        </w:rPr>
        <w:t> 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 自本公告发布之日起1个工作日。     </w:t>
      </w:r>
      <w:r>
        <w:rPr>
          <w:rFonts w:ascii="Arial" w:hAnsi="Arial" w:eastAsia="宋体" w:cs="Arial"/>
          <w:color w:val="000000"/>
          <w:kern w:val="0"/>
          <w:sz w:val="19"/>
          <w:szCs w:val="19"/>
        </w:rPr>
        <w:t>               </w:t>
      </w:r>
    </w:p>
    <w:p>
      <w:pPr>
        <w:widowControl/>
        <w:spacing w:before="204" w:after="204" w:line="360" w:lineRule="atLeast"/>
        <w:rPr>
          <w:rFonts w:ascii="黑体" w:hAnsi="黑体" w:eastAsia="黑体" w:cs="宋体"/>
          <w:color w:val="000000"/>
          <w:kern w:val="0"/>
          <w:sz w:val="19"/>
          <w:szCs w:val="19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2"/>
        </w:rPr>
        <w:t>八、其他补充事宜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19"/>
          <w:szCs w:val="19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19"/>
          <w:szCs w:val="19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19"/>
          <w:szCs w:val="19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19"/>
          <w:szCs w:val="19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19"/>
          <w:szCs w:val="19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19"/>
          <w:szCs w:val="19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19"/>
          <w:szCs w:val="19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19"/>
          <w:szCs w:val="19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19"/>
          <w:szCs w:val="19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 </w:t>
      </w:r>
    </w:p>
    <w:p>
      <w:pPr>
        <w:widowControl/>
        <w:wordWrap w:val="0"/>
        <w:spacing w:after="120"/>
        <w:jc w:val="left"/>
        <w:rPr>
          <w:rFonts w:ascii="Arial" w:hAnsi="Arial" w:eastAsia="宋体" w:cs="Arial"/>
          <w:color w:val="000000"/>
          <w:kern w:val="0"/>
          <w:sz w:val="19"/>
          <w:szCs w:val="19"/>
        </w:rPr>
      </w:pPr>
      <w:r>
        <w:rPr>
          <w:rFonts w:ascii="仿宋" w:hAnsi="仿宋" w:eastAsia="宋体" w:cs="Arial"/>
          <w:color w:val="000000"/>
          <w:kern w:val="0"/>
          <w:sz w:val="22"/>
        </w:rPr>
        <w:t xml:space="preserve">  </w:t>
      </w:r>
      <w:r>
        <w:rPr>
          <w:rFonts w:ascii="宋体" w:hAnsi="宋体" w:eastAsia="宋体" w:cs="宋体"/>
          <w:kern w:val="0"/>
          <w:sz w:val="24"/>
          <w:szCs w:val="24"/>
        </w:rPr>
        <w:t> 无        </w:t>
      </w:r>
      <w:r>
        <w:rPr>
          <w:rFonts w:ascii="Arial" w:hAnsi="Arial" w:eastAsia="宋体" w:cs="Arial"/>
          <w:color w:val="000000"/>
          <w:kern w:val="0"/>
          <w:sz w:val="19"/>
          <w:szCs w:val="19"/>
        </w:rPr>
        <w:t xml:space="preserve">              </w:t>
      </w:r>
    </w:p>
    <w:p>
      <w:pPr>
        <w:widowControl/>
        <w:spacing w:before="204" w:after="204" w:line="384" w:lineRule="atLeast"/>
        <w:rPr>
          <w:rFonts w:ascii="黑体" w:hAnsi="黑体" w:eastAsia="黑体" w:cs="宋体"/>
          <w:color w:val="000000"/>
          <w:kern w:val="0"/>
          <w:sz w:val="2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2"/>
        </w:rPr>
        <w:t>九、对本次公告内容提出询问，请按以下方式联系</w:t>
      </w:r>
      <w:r>
        <w:rPr>
          <w:rFonts w:ascii="Arial" w:hAnsi="Arial" w:eastAsia="黑体" w:cs="Arial"/>
          <w:color w:val="000000"/>
          <w:kern w:val="0"/>
          <w:sz w:val="19"/>
          <w:szCs w:val="19"/>
        </w:rPr>
        <w:t>　　　</w:t>
      </w:r>
      <w:r>
        <w:rPr>
          <w:rFonts w:ascii="仿宋" w:hAnsi="仿宋" w:eastAsia="黑体" w:cs="宋体"/>
          <w:color w:val="000000"/>
          <w:kern w:val="0"/>
          <w:sz w:val="22"/>
        </w:rPr>
        <w:t>   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 </w:t>
      </w:r>
    </w:p>
    <w:p>
      <w:pPr>
        <w:widowControl/>
        <w:spacing w:before="60" w:after="60" w:line="360" w:lineRule="atLeast"/>
        <w:jc w:val="left"/>
        <w:rPr>
          <w:rFonts w:hint="eastAsia" w:ascii="仿宋" w:hAnsi="仿宋" w:eastAsia="宋体" w:cs="宋体"/>
          <w:color w:val="000000"/>
          <w:kern w:val="0"/>
          <w:sz w:val="24"/>
        </w:rPr>
      </w:pPr>
      <w:r>
        <w:rPr>
          <w:rFonts w:ascii="仿宋" w:hAnsi="仿宋" w:eastAsia="宋体" w:cs="宋体"/>
          <w:color w:val="000000"/>
          <w:kern w:val="0"/>
          <w:sz w:val="22"/>
        </w:rPr>
        <w:t> </w:t>
      </w:r>
      <w:r>
        <w:rPr>
          <w:rFonts w:ascii="仿宋" w:hAnsi="仿宋" w:eastAsia="宋体" w:cs="宋体"/>
          <w:color w:val="000000"/>
          <w:kern w:val="0"/>
          <w:sz w:val="24"/>
        </w:rPr>
        <w:t xml:space="preserve">   1.采购人信息           </w:t>
      </w:r>
    </w:p>
    <w:p>
      <w:pPr>
        <w:widowControl/>
        <w:spacing w:before="60" w:after="60" w:line="360" w:lineRule="atLeast"/>
        <w:ind w:firstLine="480" w:firstLineChars="200"/>
        <w:jc w:val="left"/>
        <w:rPr>
          <w:rFonts w:hint="eastAsia" w:ascii="仿宋" w:hAnsi="仿宋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仿宋" w:hAnsi="仿宋" w:eastAsia="宋体" w:cs="宋体"/>
          <w:color w:val="000000"/>
          <w:kern w:val="0"/>
          <w:sz w:val="24"/>
        </w:rPr>
        <w:t>采购人：</w:t>
      </w:r>
      <w:r>
        <w:rPr>
          <w:rFonts w:hint="default" w:ascii="仿宋" w:hAnsi="仿宋" w:eastAsia="宋体" w:cs="宋体"/>
          <w:color w:val="000000"/>
          <w:kern w:val="0"/>
          <w:sz w:val="24"/>
          <w:lang w:val="en-US" w:eastAsia="zh-CN"/>
        </w:rPr>
        <w:t>乌兰县柯柯镇人民政府</w:t>
      </w:r>
    </w:p>
    <w:p>
      <w:pPr>
        <w:widowControl/>
        <w:spacing w:before="60" w:after="60" w:line="360" w:lineRule="atLeast"/>
        <w:ind w:firstLine="480" w:firstLineChars="200"/>
        <w:jc w:val="left"/>
        <w:rPr>
          <w:rFonts w:hint="default" w:ascii="仿宋" w:hAnsi="仿宋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仿宋" w:hAnsi="仿宋" w:eastAsia="宋体" w:cs="宋体"/>
          <w:color w:val="000000"/>
          <w:kern w:val="0"/>
          <w:sz w:val="24"/>
        </w:rPr>
        <w:t>地</w:t>
      </w:r>
      <w:r>
        <w:rPr>
          <w:rFonts w:hint="eastAsia" w:ascii="仿宋" w:hAnsi="仿宋" w:eastAsia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仿宋" w:hAnsi="仿宋" w:eastAsia="宋体" w:cs="宋体"/>
          <w:color w:val="000000"/>
          <w:kern w:val="0"/>
          <w:sz w:val="24"/>
        </w:rPr>
        <w:t>址：</w:t>
      </w:r>
      <w:r>
        <w:rPr>
          <w:rFonts w:hint="default" w:ascii="仿宋" w:hAnsi="仿宋" w:eastAsia="宋体" w:cs="宋体"/>
          <w:color w:val="000000"/>
          <w:kern w:val="0"/>
          <w:sz w:val="24"/>
          <w:lang w:val="en-US" w:eastAsia="zh-CN"/>
        </w:rPr>
        <w:t>海西蒙古族藏族自治州乌兰县315国道</w:t>
      </w:r>
    </w:p>
    <w:p>
      <w:pPr>
        <w:widowControl/>
        <w:spacing w:before="60" w:after="60" w:line="360" w:lineRule="atLeast"/>
        <w:ind w:firstLine="480" w:firstLineChars="200"/>
        <w:jc w:val="left"/>
        <w:rPr>
          <w:rFonts w:hint="eastAsia" w:ascii="仿宋" w:hAnsi="仿宋" w:eastAsia="宋体" w:cs="宋体"/>
          <w:color w:val="000000"/>
          <w:kern w:val="0"/>
          <w:sz w:val="24"/>
          <w:lang w:eastAsia="zh-CN"/>
        </w:rPr>
      </w:pPr>
      <w:r>
        <w:rPr>
          <w:rFonts w:hint="eastAsia" w:ascii="仿宋" w:hAnsi="仿宋" w:eastAsia="宋体" w:cs="宋体"/>
          <w:color w:val="000000"/>
          <w:kern w:val="0"/>
          <w:sz w:val="24"/>
        </w:rPr>
        <w:t>联系人：</w:t>
      </w:r>
      <w:r>
        <w:rPr>
          <w:rFonts w:hint="eastAsia" w:ascii="仿宋" w:hAnsi="仿宋" w:eastAsia="宋体" w:cs="宋体"/>
          <w:color w:val="000000"/>
          <w:kern w:val="0"/>
          <w:sz w:val="24"/>
          <w:lang w:val="en-US" w:eastAsia="zh-CN"/>
        </w:rPr>
        <w:t>散先生</w:t>
      </w:r>
    </w:p>
    <w:p>
      <w:pPr>
        <w:widowControl/>
        <w:spacing w:before="60" w:after="60" w:line="360" w:lineRule="atLeast"/>
        <w:ind w:firstLine="480" w:firstLineChars="200"/>
        <w:jc w:val="left"/>
        <w:rPr>
          <w:rFonts w:hint="eastAsia" w:ascii="仿宋" w:hAnsi="仿宋" w:eastAsia="宋体" w:cs="宋体"/>
          <w:color w:val="000000"/>
          <w:kern w:val="0"/>
          <w:sz w:val="24"/>
        </w:rPr>
      </w:pPr>
      <w:r>
        <w:rPr>
          <w:rFonts w:hint="eastAsia" w:ascii="仿宋" w:hAnsi="仿宋" w:eastAsia="宋体" w:cs="宋体"/>
          <w:color w:val="000000"/>
          <w:kern w:val="0"/>
          <w:sz w:val="24"/>
        </w:rPr>
        <w:t>电</w:t>
      </w:r>
      <w:r>
        <w:rPr>
          <w:rFonts w:hint="eastAsia" w:ascii="仿宋" w:hAnsi="仿宋" w:eastAsia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仿宋" w:hAnsi="仿宋" w:eastAsia="宋体" w:cs="宋体"/>
          <w:color w:val="000000"/>
          <w:kern w:val="0"/>
          <w:sz w:val="24"/>
        </w:rPr>
        <w:t>话：</w:t>
      </w:r>
      <w:r>
        <w:rPr>
          <w:rFonts w:hint="eastAsia" w:ascii="仿宋" w:hAnsi="仿宋" w:eastAsia="宋体" w:cs="宋体"/>
          <w:color w:val="000000"/>
          <w:kern w:val="0"/>
          <w:sz w:val="24"/>
          <w:lang w:val="en-US" w:eastAsia="zh-CN"/>
        </w:rPr>
        <w:t>15003676774</w:t>
      </w:r>
    </w:p>
    <w:p>
      <w:pPr>
        <w:widowControl/>
        <w:spacing w:before="60" w:after="60" w:line="360" w:lineRule="atLeast"/>
        <w:jc w:val="left"/>
        <w:rPr>
          <w:rFonts w:hint="eastAsia" w:ascii="仿宋" w:hAnsi="仿宋" w:eastAsia="宋体" w:cs="宋体"/>
          <w:color w:val="000000"/>
          <w:kern w:val="0"/>
          <w:sz w:val="24"/>
        </w:rPr>
      </w:pPr>
      <w:r>
        <w:rPr>
          <w:rFonts w:ascii="仿宋" w:hAnsi="仿宋" w:eastAsia="宋体" w:cs="宋体"/>
          <w:color w:val="000000"/>
          <w:kern w:val="0"/>
          <w:sz w:val="24"/>
        </w:rPr>
        <w:t>    2.采购代理机构信息            </w:t>
      </w:r>
    </w:p>
    <w:p>
      <w:pPr>
        <w:widowControl/>
        <w:spacing w:before="60" w:after="60" w:line="360" w:lineRule="atLeast"/>
        <w:jc w:val="left"/>
        <w:rPr>
          <w:rFonts w:hint="eastAsia" w:ascii="仿宋" w:hAnsi="仿宋" w:eastAsia="宋体" w:cs="宋体"/>
          <w:color w:val="000000"/>
          <w:kern w:val="0"/>
          <w:sz w:val="24"/>
        </w:rPr>
      </w:pPr>
      <w:r>
        <w:rPr>
          <w:rFonts w:ascii="仿宋" w:hAnsi="仿宋" w:eastAsia="宋体" w:cs="宋体"/>
          <w:color w:val="000000"/>
          <w:kern w:val="0"/>
          <w:sz w:val="24"/>
        </w:rPr>
        <w:t xml:space="preserve">    </w:t>
      </w:r>
      <w:r>
        <w:rPr>
          <w:rFonts w:hint="eastAsia" w:ascii="仿宋" w:hAnsi="仿宋" w:eastAsia="宋体" w:cs="宋体"/>
          <w:color w:val="000000"/>
          <w:kern w:val="0"/>
          <w:sz w:val="24"/>
        </w:rPr>
        <w:t xml:space="preserve"> </w:t>
      </w:r>
      <w:r>
        <w:rPr>
          <w:rFonts w:ascii="仿宋" w:hAnsi="仿宋" w:eastAsia="宋体" w:cs="宋体"/>
          <w:color w:val="000000"/>
          <w:kern w:val="0"/>
          <w:sz w:val="24"/>
        </w:rPr>
        <w:t>名    称：青海发投机电设备招标有限公司             </w:t>
      </w:r>
    </w:p>
    <w:p>
      <w:pPr>
        <w:widowControl/>
        <w:spacing w:before="60" w:after="60" w:line="360" w:lineRule="atLeast"/>
        <w:jc w:val="left"/>
        <w:rPr>
          <w:rFonts w:hint="eastAsia" w:ascii="仿宋" w:hAnsi="仿宋" w:eastAsia="宋体" w:cs="宋体"/>
          <w:color w:val="000000"/>
          <w:kern w:val="0"/>
          <w:sz w:val="24"/>
        </w:rPr>
      </w:pPr>
      <w:r>
        <w:rPr>
          <w:rFonts w:ascii="仿宋" w:hAnsi="仿宋" w:eastAsia="宋体" w:cs="宋体"/>
          <w:color w:val="000000"/>
          <w:kern w:val="0"/>
          <w:sz w:val="24"/>
        </w:rPr>
        <w:t> </w:t>
      </w:r>
      <w:r>
        <w:rPr>
          <w:rFonts w:hint="eastAsia" w:ascii="仿宋" w:hAnsi="仿宋" w:eastAsia="宋体" w:cs="宋体"/>
          <w:color w:val="000000"/>
          <w:kern w:val="0"/>
          <w:sz w:val="24"/>
        </w:rPr>
        <w:t xml:space="preserve"> </w:t>
      </w:r>
      <w:r>
        <w:rPr>
          <w:rFonts w:ascii="仿宋" w:hAnsi="仿宋" w:eastAsia="宋体" w:cs="宋体"/>
          <w:color w:val="000000"/>
          <w:kern w:val="0"/>
          <w:sz w:val="24"/>
        </w:rPr>
        <w:t xml:space="preserve">   地    址：青海省西宁市城西区文景街国投广场8楼             </w:t>
      </w:r>
    </w:p>
    <w:p>
      <w:pPr>
        <w:widowControl/>
        <w:spacing w:before="60" w:after="60" w:line="360" w:lineRule="atLeast"/>
        <w:jc w:val="left"/>
        <w:rPr>
          <w:rFonts w:hint="eastAsia" w:ascii="仿宋" w:hAnsi="仿宋" w:eastAsia="宋体" w:cs="宋体"/>
          <w:color w:val="000000"/>
          <w:kern w:val="0"/>
          <w:sz w:val="24"/>
        </w:rPr>
      </w:pPr>
      <w:r>
        <w:rPr>
          <w:rFonts w:ascii="仿宋" w:hAnsi="仿宋" w:eastAsia="宋体" w:cs="宋体"/>
          <w:color w:val="000000"/>
          <w:kern w:val="0"/>
          <w:sz w:val="24"/>
        </w:rPr>
        <w:t xml:space="preserve">    </w:t>
      </w:r>
      <w:r>
        <w:rPr>
          <w:rFonts w:hint="eastAsia" w:ascii="仿宋" w:hAnsi="仿宋" w:eastAsia="宋体" w:cs="宋体"/>
          <w:color w:val="000000"/>
          <w:kern w:val="0"/>
          <w:sz w:val="24"/>
        </w:rPr>
        <w:t xml:space="preserve"> </w:t>
      </w:r>
      <w:r>
        <w:rPr>
          <w:rFonts w:ascii="仿宋" w:hAnsi="仿宋" w:eastAsia="宋体" w:cs="宋体"/>
          <w:color w:val="000000"/>
          <w:kern w:val="0"/>
          <w:sz w:val="24"/>
        </w:rPr>
        <w:t>传    真：0971-6304544             </w:t>
      </w:r>
    </w:p>
    <w:p>
      <w:pPr>
        <w:widowControl/>
        <w:spacing w:before="60" w:after="60" w:line="360" w:lineRule="atLeast"/>
        <w:jc w:val="left"/>
        <w:rPr>
          <w:rFonts w:hint="eastAsia" w:ascii="仿宋" w:hAnsi="仿宋" w:eastAsia="宋体" w:cs="宋体"/>
          <w:color w:val="000000"/>
          <w:kern w:val="0"/>
          <w:sz w:val="24"/>
        </w:rPr>
      </w:pPr>
      <w:r>
        <w:rPr>
          <w:rFonts w:ascii="仿宋" w:hAnsi="仿宋" w:eastAsia="宋体" w:cs="宋体"/>
          <w:color w:val="000000"/>
          <w:kern w:val="0"/>
          <w:sz w:val="24"/>
        </w:rPr>
        <w:t xml:space="preserve">    </w:t>
      </w:r>
      <w:r>
        <w:rPr>
          <w:rFonts w:hint="eastAsia" w:ascii="仿宋" w:hAnsi="仿宋" w:eastAsia="宋体" w:cs="宋体"/>
          <w:color w:val="000000"/>
          <w:kern w:val="0"/>
          <w:sz w:val="24"/>
        </w:rPr>
        <w:t xml:space="preserve"> </w:t>
      </w:r>
      <w:r>
        <w:rPr>
          <w:rFonts w:ascii="仿宋" w:hAnsi="仿宋" w:eastAsia="宋体" w:cs="宋体"/>
          <w:color w:val="000000"/>
          <w:kern w:val="0"/>
          <w:sz w:val="24"/>
        </w:rPr>
        <w:t>项目联系人：</w:t>
      </w:r>
      <w:r>
        <w:rPr>
          <w:rFonts w:hint="eastAsia" w:ascii="仿宋" w:hAnsi="仿宋" w:eastAsia="宋体" w:cs="宋体"/>
          <w:color w:val="000000"/>
          <w:kern w:val="0"/>
          <w:sz w:val="24"/>
          <w:lang w:eastAsia="zh-CN"/>
        </w:rPr>
        <w:t>王相宁</w:t>
      </w:r>
      <w:r>
        <w:rPr>
          <w:rFonts w:ascii="仿宋" w:hAnsi="仿宋" w:eastAsia="宋体" w:cs="宋体"/>
          <w:color w:val="000000"/>
          <w:kern w:val="0"/>
          <w:sz w:val="24"/>
        </w:rPr>
        <w:t>            </w:t>
      </w:r>
    </w:p>
    <w:p>
      <w:pPr>
        <w:widowControl/>
        <w:spacing w:before="60" w:after="60" w:line="360" w:lineRule="atLeast"/>
        <w:jc w:val="left"/>
        <w:rPr>
          <w:rFonts w:hint="eastAsia" w:ascii="仿宋" w:hAnsi="仿宋" w:eastAsia="宋体" w:cs="宋体"/>
          <w:color w:val="000000"/>
          <w:kern w:val="0"/>
          <w:sz w:val="20"/>
          <w:szCs w:val="19"/>
        </w:rPr>
      </w:pPr>
      <w:r>
        <w:rPr>
          <w:rFonts w:ascii="仿宋" w:hAnsi="仿宋" w:eastAsia="宋体" w:cs="宋体"/>
          <w:color w:val="000000"/>
          <w:kern w:val="0"/>
          <w:sz w:val="24"/>
        </w:rPr>
        <w:t xml:space="preserve">    </w:t>
      </w:r>
      <w:r>
        <w:rPr>
          <w:rFonts w:hint="eastAsia" w:ascii="仿宋" w:hAnsi="仿宋" w:eastAsia="宋体" w:cs="宋体"/>
          <w:color w:val="000000"/>
          <w:kern w:val="0"/>
          <w:sz w:val="24"/>
        </w:rPr>
        <w:t xml:space="preserve"> </w:t>
      </w:r>
      <w:r>
        <w:rPr>
          <w:rFonts w:ascii="仿宋" w:hAnsi="仿宋" w:eastAsia="宋体" w:cs="宋体"/>
          <w:color w:val="000000"/>
          <w:kern w:val="0"/>
          <w:sz w:val="24"/>
        </w:rPr>
        <w:t>项目联系方式：0971-6311241    </w:t>
      </w:r>
      <w:r>
        <w:rPr>
          <w:rFonts w:ascii="仿宋" w:hAnsi="仿宋" w:eastAsia="宋体" w:cs="宋体"/>
          <w:color w:val="000000"/>
          <w:kern w:val="0"/>
          <w:sz w:val="20"/>
          <w:szCs w:val="19"/>
        </w:rPr>
        <w:t xml:space="preserve">          </w:t>
      </w:r>
    </w:p>
    <w:p>
      <w:pPr>
        <w:widowControl/>
        <w:spacing w:line="360" w:lineRule="atLeast"/>
        <w:jc w:val="left"/>
        <w:rPr>
          <w:rFonts w:hint="eastAsia" w:ascii="仿宋" w:hAnsi="仿宋" w:eastAsia="宋体" w:cs="宋体"/>
          <w:color w:val="000000"/>
          <w:kern w:val="0"/>
          <w:sz w:val="19"/>
          <w:szCs w:val="19"/>
        </w:rPr>
      </w:pPr>
      <w:r>
        <w:rPr>
          <w:rFonts w:ascii="仿宋" w:hAnsi="仿宋" w:eastAsia="宋体" w:cs="宋体"/>
          <w:color w:val="000000"/>
          <w:kern w:val="0"/>
          <w:sz w:val="19"/>
          <w:szCs w:val="19"/>
        </w:rPr>
        <w:t>       </w:t>
      </w:r>
    </w:p>
    <w:p>
      <w:pPr>
        <w:widowControl/>
        <w:spacing w:line="360" w:lineRule="atLeast"/>
        <w:jc w:val="left"/>
        <w:rPr>
          <w:rFonts w:hint="eastAsia" w:ascii="仿宋" w:hAnsi="仿宋" w:eastAsia="宋体" w:cs="宋体"/>
          <w:color w:val="000000"/>
          <w:kern w:val="0"/>
          <w:sz w:val="19"/>
          <w:szCs w:val="19"/>
        </w:rPr>
      </w:pPr>
    </w:p>
    <w:p>
      <w:pPr>
        <w:widowControl/>
        <w:spacing w:line="360" w:lineRule="atLeast"/>
        <w:jc w:val="left"/>
        <w:rPr>
          <w:rFonts w:hint="eastAsia" w:ascii="仿宋" w:hAnsi="仿宋" w:eastAsia="宋体" w:cs="宋体"/>
          <w:color w:val="000000"/>
          <w:kern w:val="0"/>
          <w:sz w:val="19"/>
          <w:szCs w:val="19"/>
        </w:rPr>
      </w:pPr>
    </w:p>
    <w:p>
      <w:pPr>
        <w:widowControl/>
        <w:spacing w:line="360" w:lineRule="atLeast"/>
        <w:jc w:val="left"/>
        <w:rPr>
          <w:rFonts w:hint="eastAsia" w:ascii="仿宋" w:hAnsi="仿宋" w:eastAsia="宋体" w:cs="宋体"/>
          <w:color w:val="000000"/>
          <w:kern w:val="0"/>
          <w:sz w:val="19"/>
          <w:szCs w:val="19"/>
        </w:rPr>
      </w:pPr>
    </w:p>
    <w:p>
      <w:pPr>
        <w:jc w:val="right"/>
        <w:rPr>
          <w:rFonts w:hint="eastAsia" w:ascii="仿宋" w:hAnsi="仿宋" w:eastAsia="宋体" w:cs="宋体"/>
          <w:color w:val="000000"/>
          <w:kern w:val="0"/>
          <w:sz w:val="24"/>
        </w:rPr>
      </w:pPr>
      <w:r>
        <w:rPr>
          <w:rFonts w:hint="eastAsia" w:ascii="仿宋" w:hAnsi="仿宋" w:eastAsia="宋体" w:cs="宋体"/>
          <w:color w:val="000000"/>
          <w:kern w:val="0"/>
          <w:sz w:val="24"/>
        </w:rPr>
        <w:t>青海发投机电设备招标有限公司</w:t>
      </w:r>
    </w:p>
    <w:p>
      <w:pPr>
        <w:ind w:right="440"/>
        <w:jc w:val="right"/>
        <w:rPr>
          <w:rFonts w:hint="eastAsia" w:ascii="仿宋" w:hAnsi="仿宋" w:eastAsia="宋体" w:cs="宋体"/>
          <w:color w:val="000000"/>
          <w:kern w:val="0"/>
          <w:sz w:val="24"/>
          <w:highlight w:val="none"/>
        </w:rPr>
      </w:pPr>
      <w:r>
        <w:rPr>
          <w:rFonts w:hint="eastAsia" w:ascii="仿宋" w:hAnsi="仿宋" w:eastAsia="宋体" w:cs="宋体"/>
          <w:color w:val="000000"/>
          <w:kern w:val="0"/>
          <w:sz w:val="24"/>
          <w:highlight w:val="none"/>
        </w:rPr>
        <w:t>202</w:t>
      </w:r>
      <w:r>
        <w:rPr>
          <w:rFonts w:hint="eastAsia" w:ascii="仿宋" w:hAnsi="仿宋" w:eastAsia="宋体" w:cs="宋体"/>
          <w:color w:val="000000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宋体" w:cs="宋体"/>
          <w:color w:val="000000"/>
          <w:kern w:val="0"/>
          <w:sz w:val="24"/>
          <w:highlight w:val="none"/>
        </w:rPr>
        <w:t>年</w:t>
      </w:r>
      <w:r>
        <w:rPr>
          <w:rFonts w:hint="eastAsia" w:ascii="仿宋" w:hAnsi="仿宋" w:eastAsia="宋体" w:cs="宋体"/>
          <w:color w:val="000000"/>
          <w:kern w:val="0"/>
          <w:sz w:val="24"/>
          <w:highlight w:val="none"/>
          <w:lang w:val="en-US" w:eastAsia="zh-CN"/>
        </w:rPr>
        <w:t>06</w:t>
      </w:r>
      <w:r>
        <w:rPr>
          <w:rFonts w:hint="eastAsia" w:ascii="仿宋" w:hAnsi="仿宋" w:eastAsia="宋体" w:cs="宋体"/>
          <w:color w:val="000000"/>
          <w:kern w:val="0"/>
          <w:sz w:val="24"/>
          <w:highlight w:val="none"/>
        </w:rPr>
        <w:t>月</w:t>
      </w:r>
      <w:r>
        <w:rPr>
          <w:rFonts w:hint="eastAsia" w:ascii="仿宋" w:hAnsi="仿宋" w:eastAsia="宋体" w:cs="宋体"/>
          <w:color w:val="000000"/>
          <w:kern w:val="0"/>
          <w:sz w:val="24"/>
          <w:highlight w:val="none"/>
          <w:lang w:val="en-US" w:eastAsia="zh-CN"/>
        </w:rPr>
        <w:t>27</w:t>
      </w:r>
      <w:r>
        <w:rPr>
          <w:rFonts w:hint="eastAsia" w:ascii="仿宋" w:hAnsi="仿宋" w:eastAsia="宋体" w:cs="宋体"/>
          <w:color w:val="000000"/>
          <w:kern w:val="0"/>
          <w:sz w:val="24"/>
          <w:highlight w:val="none"/>
        </w:rPr>
        <w:t>日</w:t>
      </w:r>
    </w:p>
    <w:p>
      <w:pPr>
        <w:ind w:right="440"/>
        <w:jc w:val="right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  <w:lang w:eastAsia="zh-CN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  <w:lang w:eastAsia="zh-CN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  <w:lang w:eastAsia="zh-CN"/>
        </w:rPr>
      </w:pPr>
    </w:p>
    <w:p>
      <w:pPr>
        <w:pStyle w:val="2"/>
        <w:rPr>
          <w:rFonts w:hint="eastAsia" w:ascii="仿宋" w:hAnsi="仿宋" w:eastAsia="宋体" w:cs="宋体"/>
          <w:color w:val="000000"/>
          <w:kern w:val="0"/>
          <w:sz w:val="24"/>
          <w:lang w:eastAsia="zh-CN"/>
        </w:rPr>
      </w:pPr>
      <w:r>
        <w:rPr>
          <w:rFonts w:hint="eastAsia" w:ascii="仿宋" w:hAnsi="仿宋" w:eastAsia="宋体" w:cs="宋体"/>
          <w:color w:val="000000"/>
          <w:kern w:val="0"/>
          <w:sz w:val="24"/>
          <w:lang w:eastAsia="zh-CN"/>
        </w:rPr>
        <w:drawing>
          <wp:inline distT="0" distB="0" distL="114300" distR="114300">
            <wp:extent cx="4752340" cy="8848725"/>
            <wp:effectExtent l="0" t="0" r="10160" b="9525"/>
            <wp:docPr id="1" name="图片 1" descr="29538027df09adf685470b8f5638f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538027df09adf685470b8f5638f3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NjY2OTVlZDliYmY4ZmM3ZGQ3NTdhZTdmNTczMzYifQ=="/>
  </w:docVars>
  <w:rsids>
    <w:rsidRoot w:val="00423535"/>
    <w:rsid w:val="00023106"/>
    <w:rsid w:val="0017041B"/>
    <w:rsid w:val="00227E17"/>
    <w:rsid w:val="0025733E"/>
    <w:rsid w:val="00423535"/>
    <w:rsid w:val="00440B3F"/>
    <w:rsid w:val="00480B80"/>
    <w:rsid w:val="00496C59"/>
    <w:rsid w:val="004E6D1D"/>
    <w:rsid w:val="00571FDB"/>
    <w:rsid w:val="0072507A"/>
    <w:rsid w:val="008B598B"/>
    <w:rsid w:val="0095446B"/>
    <w:rsid w:val="009637C9"/>
    <w:rsid w:val="009A0743"/>
    <w:rsid w:val="00AB49DE"/>
    <w:rsid w:val="00AD534D"/>
    <w:rsid w:val="00BF07A0"/>
    <w:rsid w:val="00C36C29"/>
    <w:rsid w:val="00C9426A"/>
    <w:rsid w:val="00CF094F"/>
    <w:rsid w:val="00CF4D6C"/>
    <w:rsid w:val="00E0073B"/>
    <w:rsid w:val="00E23074"/>
    <w:rsid w:val="00E83ED9"/>
    <w:rsid w:val="00ED49EF"/>
    <w:rsid w:val="00F30CD0"/>
    <w:rsid w:val="00F4731F"/>
    <w:rsid w:val="00FB74F1"/>
    <w:rsid w:val="00FC6017"/>
    <w:rsid w:val="00FE1F48"/>
    <w:rsid w:val="0523334B"/>
    <w:rsid w:val="0AC44022"/>
    <w:rsid w:val="0C6E0ECD"/>
    <w:rsid w:val="1FF223FD"/>
    <w:rsid w:val="340715BF"/>
    <w:rsid w:val="344E2DE4"/>
    <w:rsid w:val="3B390953"/>
    <w:rsid w:val="45195E9E"/>
    <w:rsid w:val="521866E0"/>
    <w:rsid w:val="53F05663"/>
    <w:rsid w:val="5D047F66"/>
    <w:rsid w:val="67347BFF"/>
    <w:rsid w:val="68CC27BB"/>
    <w:rsid w:val="7EA53F9C"/>
    <w:rsid w:val="7EB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snapToGrid w:val="0"/>
      <w:spacing w:line="368" w:lineRule="atLeast"/>
      <w:jc w:val="center"/>
      <w:outlineLvl w:val="3"/>
    </w:pPr>
    <w:rPr>
      <w:rFonts w:ascii="宋体" w:hAnsi="宋体"/>
      <w:b/>
      <w:bCs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bookmark-item"/>
    <w:basedOn w:val="8"/>
    <w:qFormat/>
    <w:uiPriority w:val="0"/>
  </w:style>
  <w:style w:type="paragraph" w:customStyle="1" w:styleId="13">
    <w:name w:val="sub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583</Words>
  <Characters>672</Characters>
  <Lines>9</Lines>
  <Paragraphs>2</Paragraphs>
  <TotalTime>2</TotalTime>
  <ScaleCrop>false</ScaleCrop>
  <LinksUpToDate>false</LinksUpToDate>
  <CharactersWithSpaces>1018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2020-09-10T07:45:00Z</dcterms:created>
  <dc:creator>lenovo</dc:creator>
  <cp:lastModifiedBy>WPS_198309521</cp:lastModifiedBy>
  <cp:lastPrinted>2022-06-10T01:09:00Z</cp:lastPrinted>
  <dcterms:modified xsi:type="dcterms:W3CDTF">2022-06-28T02:19:27Z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258EF6E01541447694857625FAA017F1</vt:lpwstr>
  </property>
</Properties>
</file>