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2EED" w:rsidRDefault="00A12EED">
      <w:pPr>
        <w:spacing w:line="360" w:lineRule="auto"/>
        <w:jc w:val="center"/>
        <w:rPr>
          <w:rFonts w:ascii="宋体" w:hAnsi="宋体"/>
          <w:b/>
          <w:sz w:val="28"/>
          <w:szCs w:val="28"/>
        </w:rPr>
      </w:pPr>
    </w:p>
    <w:p w:rsidR="00A12EED" w:rsidRDefault="00A12EED">
      <w:pPr>
        <w:spacing w:line="360" w:lineRule="auto"/>
        <w:jc w:val="center"/>
        <w:rPr>
          <w:rFonts w:ascii="宋体" w:hAnsi="宋体"/>
          <w:b/>
          <w:sz w:val="28"/>
          <w:szCs w:val="28"/>
        </w:rPr>
      </w:pPr>
    </w:p>
    <w:p w:rsidR="00A12EED" w:rsidRDefault="00A12EED">
      <w:pPr>
        <w:spacing w:line="360" w:lineRule="auto"/>
        <w:ind w:leftChars="-59" w:left="-2" w:hangingChars="29" w:hanging="140"/>
        <w:jc w:val="center"/>
        <w:rPr>
          <w:rFonts w:ascii="宋体" w:hAnsi="宋体"/>
          <w:b/>
          <w:sz w:val="48"/>
          <w:szCs w:val="48"/>
        </w:rPr>
      </w:pPr>
      <w:r>
        <w:rPr>
          <w:rFonts w:ascii="宋体" w:hAnsi="宋体"/>
          <w:b/>
          <w:sz w:val="48"/>
          <w:szCs w:val="48"/>
        </w:rPr>
        <w:t>2020年市级国土空间开发保护现状评估项目</w:t>
      </w:r>
    </w:p>
    <w:p w:rsidR="00A12EED" w:rsidRDefault="00A12EED">
      <w:pPr>
        <w:spacing w:line="360" w:lineRule="auto"/>
        <w:ind w:firstLineChars="148" w:firstLine="651"/>
        <w:jc w:val="center"/>
        <w:rPr>
          <w:rFonts w:ascii="宋体" w:hAnsi="宋体"/>
          <w:sz w:val="44"/>
          <w:szCs w:val="44"/>
        </w:rPr>
      </w:pPr>
    </w:p>
    <w:p w:rsidR="00A12EED" w:rsidRDefault="00A12EED">
      <w:pPr>
        <w:spacing w:line="360" w:lineRule="auto"/>
        <w:ind w:firstLineChars="148" w:firstLine="651"/>
        <w:jc w:val="center"/>
        <w:rPr>
          <w:rFonts w:ascii="宋体" w:hAnsi="宋体"/>
          <w:sz w:val="44"/>
          <w:szCs w:val="44"/>
        </w:rPr>
      </w:pPr>
    </w:p>
    <w:p w:rsidR="00A12EED" w:rsidRDefault="00A12EED">
      <w:pPr>
        <w:spacing w:line="360" w:lineRule="auto"/>
        <w:ind w:firstLineChars="148" w:firstLine="651"/>
        <w:jc w:val="center"/>
        <w:rPr>
          <w:rFonts w:ascii="宋体" w:hAnsi="宋体"/>
          <w:sz w:val="44"/>
          <w:szCs w:val="44"/>
        </w:rPr>
      </w:pPr>
    </w:p>
    <w:p w:rsidR="00A12EED" w:rsidRDefault="00A12EED">
      <w:pPr>
        <w:spacing w:line="360" w:lineRule="auto"/>
        <w:ind w:firstLineChars="148" w:firstLine="651"/>
        <w:jc w:val="center"/>
        <w:rPr>
          <w:rFonts w:ascii="宋体" w:hAnsi="宋体"/>
          <w:sz w:val="44"/>
          <w:szCs w:val="44"/>
        </w:rPr>
      </w:pPr>
    </w:p>
    <w:p w:rsidR="00A12EED" w:rsidRDefault="00A12EED">
      <w:pPr>
        <w:spacing w:line="360" w:lineRule="auto"/>
        <w:ind w:firstLineChars="148" w:firstLine="651"/>
        <w:jc w:val="center"/>
        <w:rPr>
          <w:rFonts w:ascii="宋体" w:hAnsi="宋体"/>
          <w:sz w:val="44"/>
          <w:szCs w:val="44"/>
        </w:rPr>
      </w:pPr>
      <w:r>
        <w:rPr>
          <w:rFonts w:ascii="宋体" w:hAnsi="宋体" w:hint="eastAsia"/>
          <w:sz w:val="44"/>
          <w:szCs w:val="44"/>
        </w:rPr>
        <w:t>竞争性磋商文件</w:t>
      </w:r>
    </w:p>
    <w:p w:rsidR="00A12EED" w:rsidRDefault="00A12EED">
      <w:pPr>
        <w:spacing w:line="360" w:lineRule="auto"/>
        <w:ind w:firstLineChars="148" w:firstLine="414"/>
        <w:rPr>
          <w:rFonts w:ascii="宋体" w:hAnsi="宋体"/>
          <w:sz w:val="28"/>
          <w:szCs w:val="28"/>
        </w:rPr>
      </w:pPr>
    </w:p>
    <w:p w:rsidR="00A12EED" w:rsidRDefault="00A12EED">
      <w:pPr>
        <w:spacing w:line="360" w:lineRule="auto"/>
        <w:ind w:firstLineChars="148" w:firstLine="414"/>
        <w:rPr>
          <w:rFonts w:ascii="宋体" w:hAnsi="宋体"/>
          <w:sz w:val="28"/>
          <w:szCs w:val="28"/>
        </w:rPr>
      </w:pPr>
    </w:p>
    <w:p w:rsidR="00A12EED" w:rsidRDefault="00A12EED">
      <w:pPr>
        <w:spacing w:line="360" w:lineRule="auto"/>
        <w:ind w:firstLineChars="148" w:firstLine="414"/>
        <w:rPr>
          <w:rFonts w:ascii="宋体" w:hAnsi="宋体"/>
          <w:sz w:val="28"/>
          <w:szCs w:val="28"/>
        </w:rPr>
      </w:pPr>
    </w:p>
    <w:p w:rsidR="00A12EED" w:rsidRDefault="00A12EED">
      <w:pPr>
        <w:spacing w:line="360" w:lineRule="auto"/>
        <w:ind w:firstLineChars="148" w:firstLine="414"/>
        <w:rPr>
          <w:rFonts w:ascii="宋体" w:hAnsi="宋体"/>
          <w:sz w:val="28"/>
          <w:szCs w:val="28"/>
        </w:rPr>
      </w:pPr>
    </w:p>
    <w:p w:rsidR="00A12EED" w:rsidRDefault="00A12EED">
      <w:pPr>
        <w:spacing w:line="360" w:lineRule="auto"/>
        <w:ind w:firstLineChars="148" w:firstLine="414"/>
        <w:rPr>
          <w:rFonts w:ascii="宋体" w:hAnsi="宋体"/>
          <w:sz w:val="28"/>
          <w:szCs w:val="28"/>
        </w:rPr>
      </w:pPr>
    </w:p>
    <w:p w:rsidR="00A12EED" w:rsidRDefault="00A12EED">
      <w:pPr>
        <w:spacing w:line="360" w:lineRule="auto"/>
        <w:ind w:firstLineChars="148" w:firstLine="475"/>
        <w:jc w:val="center"/>
        <w:rPr>
          <w:rFonts w:ascii="宋体" w:hAnsi="宋体"/>
          <w:b/>
          <w:sz w:val="32"/>
          <w:szCs w:val="32"/>
        </w:rPr>
      </w:pPr>
      <w:r>
        <w:rPr>
          <w:rFonts w:ascii="宋体" w:hAnsi="宋体" w:hint="eastAsia"/>
          <w:b/>
          <w:sz w:val="32"/>
          <w:szCs w:val="32"/>
        </w:rPr>
        <w:t>项目</w:t>
      </w:r>
      <w:r>
        <w:rPr>
          <w:rFonts w:ascii="宋体" w:hAnsi="宋体"/>
          <w:b/>
          <w:sz w:val="32"/>
          <w:szCs w:val="32"/>
        </w:rPr>
        <w:t>编号：</w:t>
      </w:r>
      <w:proofErr w:type="gramStart"/>
      <w:r>
        <w:rPr>
          <w:rFonts w:ascii="宋体" w:hAnsi="宋体"/>
          <w:b/>
          <w:sz w:val="32"/>
          <w:szCs w:val="32"/>
        </w:rPr>
        <w:t>川招青海</w:t>
      </w:r>
      <w:proofErr w:type="gramEnd"/>
      <w:r>
        <w:rPr>
          <w:rFonts w:ascii="宋体" w:hAnsi="宋体"/>
          <w:b/>
          <w:sz w:val="32"/>
          <w:szCs w:val="32"/>
        </w:rPr>
        <w:t>磋商（服务）2020-102</w:t>
      </w:r>
    </w:p>
    <w:p w:rsidR="00A12EED" w:rsidRDefault="00A12EED">
      <w:pPr>
        <w:spacing w:line="360" w:lineRule="auto"/>
        <w:ind w:firstLineChars="148" w:firstLine="475"/>
        <w:jc w:val="center"/>
        <w:rPr>
          <w:rFonts w:ascii="宋体" w:hAnsi="宋体"/>
          <w:b/>
          <w:sz w:val="32"/>
          <w:szCs w:val="32"/>
        </w:rPr>
      </w:pPr>
      <w:r>
        <w:rPr>
          <w:rFonts w:ascii="宋体" w:hAnsi="宋体" w:hint="eastAsia"/>
          <w:b/>
          <w:sz w:val="32"/>
          <w:szCs w:val="32"/>
        </w:rPr>
        <w:t>代理机构</w:t>
      </w:r>
      <w:r>
        <w:rPr>
          <w:rFonts w:ascii="宋体" w:hAnsi="宋体"/>
          <w:b/>
          <w:sz w:val="32"/>
          <w:szCs w:val="32"/>
        </w:rPr>
        <w:t>：</w:t>
      </w:r>
      <w:r>
        <w:rPr>
          <w:rFonts w:ascii="宋体" w:hAnsi="宋体" w:hint="eastAsia"/>
          <w:b/>
          <w:sz w:val="32"/>
          <w:szCs w:val="32"/>
        </w:rPr>
        <w:t>四川国际招标有限责任公司</w:t>
      </w:r>
    </w:p>
    <w:p w:rsidR="00A12EED" w:rsidRDefault="00A12EED">
      <w:pPr>
        <w:spacing w:line="360" w:lineRule="auto"/>
        <w:ind w:leftChars="223" w:left="1800" w:hangingChars="450" w:hanging="1265"/>
        <w:rPr>
          <w:rFonts w:ascii="宋体" w:hAnsi="宋体"/>
          <w:b/>
          <w:sz w:val="28"/>
          <w:szCs w:val="28"/>
        </w:rPr>
      </w:pPr>
    </w:p>
    <w:p w:rsidR="00A12EED" w:rsidRDefault="00A12EED">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ascii="宋体" w:hAnsi="宋体" w:hint="eastAsia"/>
          <w:b/>
          <w:sz w:val="28"/>
          <w:szCs w:val="28"/>
        </w:rPr>
        <w:t>青海</w:t>
      </w:r>
    </w:p>
    <w:p w:rsidR="00A12EED" w:rsidRDefault="00A12EED">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ascii="宋体" w:hAnsi="宋体" w:cs="Arial" w:hint="eastAsia"/>
          <w:b/>
          <w:bCs/>
          <w:sz w:val="28"/>
          <w:szCs w:val="28"/>
        </w:rPr>
        <w:t>○二〇</w:t>
      </w:r>
      <w:r>
        <w:rPr>
          <w:rFonts w:ascii="宋体" w:hAnsi="宋体"/>
          <w:b/>
          <w:bCs/>
          <w:sz w:val="28"/>
          <w:szCs w:val="28"/>
        </w:rPr>
        <w:t>年</w:t>
      </w:r>
      <w:r>
        <w:rPr>
          <w:rFonts w:ascii="宋体" w:hAnsi="宋体" w:hint="eastAsia"/>
          <w:b/>
          <w:bCs/>
          <w:sz w:val="28"/>
          <w:szCs w:val="28"/>
        </w:rPr>
        <w:t>八</w:t>
      </w:r>
      <w:r>
        <w:rPr>
          <w:rFonts w:ascii="宋体" w:hAnsi="宋体"/>
          <w:b/>
          <w:bCs/>
          <w:sz w:val="28"/>
          <w:szCs w:val="28"/>
        </w:rPr>
        <w:t>月</w:t>
      </w:r>
    </w:p>
    <w:p w:rsidR="00A12EED" w:rsidRDefault="00A12EED">
      <w:pPr>
        <w:spacing w:line="360" w:lineRule="auto"/>
        <w:jc w:val="center"/>
        <w:rPr>
          <w:rFonts w:ascii="宋体" w:hAnsi="宋体"/>
          <w:b/>
          <w:bCs/>
          <w:sz w:val="28"/>
          <w:szCs w:val="28"/>
        </w:rPr>
        <w:sectPr w:rsidR="00A12EED">
          <w:headerReference w:type="default" r:id="rId8"/>
          <w:footerReference w:type="default" r:id="rId9"/>
          <w:type w:val="continuous"/>
          <w:pgSz w:w="11906" w:h="16838"/>
          <w:pgMar w:top="1531" w:right="1274" w:bottom="1531" w:left="1531" w:header="851" w:footer="992" w:gutter="0"/>
          <w:pgNumType w:start="1"/>
          <w:cols w:space="720"/>
          <w:docGrid w:type="lines" w:linePitch="326"/>
        </w:sectPr>
      </w:pPr>
    </w:p>
    <w:p w:rsidR="00A12EED" w:rsidRDefault="00A12EED">
      <w:pPr>
        <w:spacing w:line="360" w:lineRule="auto"/>
        <w:jc w:val="center"/>
        <w:rPr>
          <w:rFonts w:ascii="宋体" w:hAnsi="宋体"/>
          <w:b/>
          <w:sz w:val="44"/>
          <w:szCs w:val="28"/>
        </w:rPr>
      </w:pPr>
      <w:r>
        <w:rPr>
          <w:rFonts w:ascii="宋体" w:hAnsi="宋体"/>
          <w:b/>
          <w:sz w:val="44"/>
          <w:szCs w:val="28"/>
        </w:rPr>
        <w:lastRenderedPageBreak/>
        <w:t>目     录</w:t>
      </w:r>
    </w:p>
    <w:p w:rsidR="00A12EED" w:rsidRDefault="00A12EED">
      <w:pPr>
        <w:spacing w:line="360" w:lineRule="auto"/>
        <w:rPr>
          <w:rFonts w:ascii="宋体" w:hAnsi="宋体"/>
          <w:b/>
          <w:sz w:val="36"/>
          <w:szCs w:val="28"/>
        </w:rPr>
      </w:pPr>
    </w:p>
    <w:p w:rsidR="00A12EED" w:rsidRDefault="00A12EED">
      <w:pPr>
        <w:pStyle w:val="13"/>
        <w:tabs>
          <w:tab w:val="right" w:leader="dot" w:pos="8297"/>
        </w:tabs>
        <w:rPr>
          <w:rFonts w:ascii="Calibri" w:hAnsi="Calibri"/>
          <w:b w:val="0"/>
          <w:bCs w:val="0"/>
          <w:caps w:val="0"/>
          <w:kern w:val="2"/>
          <w:sz w:val="21"/>
          <w:szCs w:val="22"/>
        </w:rPr>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hyperlink w:anchor="_Toc5003705" w:history="1">
        <w:r>
          <w:rPr>
            <w:rStyle w:val="a4"/>
            <w:rFonts w:ascii="宋体" w:hAnsi="宋体" w:hint="eastAsia"/>
          </w:rPr>
          <w:t>第一章竞争性磋商邀请公告</w:t>
        </w:r>
        <w:r>
          <w:tab/>
        </w:r>
        <w:r>
          <w:fldChar w:fldCharType="begin"/>
        </w:r>
        <w:r>
          <w:instrText xml:space="preserve"> PAGEREF _Toc5003705 \h </w:instrText>
        </w:r>
        <w:r>
          <w:fldChar w:fldCharType="separate"/>
        </w:r>
        <w:r>
          <w:t>3</w:t>
        </w:r>
        <w:r>
          <w:fldChar w:fldCharType="end"/>
        </w:r>
      </w:hyperlink>
    </w:p>
    <w:p w:rsidR="00A12EED" w:rsidRDefault="003B3419">
      <w:pPr>
        <w:pStyle w:val="13"/>
        <w:tabs>
          <w:tab w:val="right" w:leader="dot" w:pos="8297"/>
        </w:tabs>
        <w:rPr>
          <w:rFonts w:ascii="Calibri" w:hAnsi="Calibri"/>
          <w:b w:val="0"/>
          <w:bCs w:val="0"/>
          <w:caps w:val="0"/>
          <w:kern w:val="2"/>
          <w:sz w:val="21"/>
          <w:szCs w:val="22"/>
        </w:rPr>
      </w:pPr>
      <w:hyperlink w:anchor="_Toc5003706" w:history="1">
        <w:r w:rsidR="00A12EED">
          <w:rPr>
            <w:rStyle w:val="a4"/>
            <w:rFonts w:ascii="宋体" w:hAnsi="宋体" w:hint="eastAsia"/>
          </w:rPr>
          <w:t>第三章供应商资格证明文件</w:t>
        </w:r>
        <w:r w:rsidR="00A12EED">
          <w:tab/>
        </w:r>
        <w:r w:rsidR="00A12EED">
          <w:fldChar w:fldCharType="begin"/>
        </w:r>
        <w:r w:rsidR="00A12EED">
          <w:instrText xml:space="preserve"> PAGEREF _Toc5003706 \h </w:instrText>
        </w:r>
        <w:r w:rsidR="00A12EED">
          <w:fldChar w:fldCharType="separate"/>
        </w:r>
        <w:r w:rsidR="00A12EED">
          <w:t>9</w:t>
        </w:r>
        <w:r w:rsidR="00A12EED">
          <w:fldChar w:fldCharType="end"/>
        </w:r>
      </w:hyperlink>
    </w:p>
    <w:p w:rsidR="00A12EED" w:rsidRDefault="003B3419">
      <w:pPr>
        <w:pStyle w:val="13"/>
        <w:tabs>
          <w:tab w:val="right" w:leader="dot" w:pos="8297"/>
        </w:tabs>
        <w:rPr>
          <w:rFonts w:ascii="Calibri" w:hAnsi="Calibri"/>
          <w:b w:val="0"/>
          <w:bCs w:val="0"/>
          <w:caps w:val="0"/>
          <w:kern w:val="2"/>
          <w:sz w:val="21"/>
          <w:szCs w:val="22"/>
        </w:rPr>
      </w:pPr>
      <w:hyperlink w:anchor="_Toc5003707" w:history="1">
        <w:r w:rsidR="00A12EED">
          <w:rPr>
            <w:rStyle w:val="a4"/>
            <w:rFonts w:ascii="宋体" w:hAnsi="宋体" w:hint="eastAsia"/>
          </w:rPr>
          <w:t>第四章服务内容</w:t>
        </w:r>
        <w:r w:rsidR="00A12EED">
          <w:tab/>
        </w:r>
        <w:r w:rsidR="00A12EED">
          <w:fldChar w:fldCharType="begin"/>
        </w:r>
        <w:r w:rsidR="00A12EED">
          <w:instrText xml:space="preserve"> PAGEREF _Toc5003707 \h </w:instrText>
        </w:r>
        <w:r w:rsidR="00A12EED">
          <w:fldChar w:fldCharType="separate"/>
        </w:r>
        <w:r w:rsidR="00A12EED">
          <w:t>11</w:t>
        </w:r>
        <w:r w:rsidR="00A12EED">
          <w:fldChar w:fldCharType="end"/>
        </w:r>
      </w:hyperlink>
    </w:p>
    <w:p w:rsidR="00A12EED" w:rsidRDefault="003B3419">
      <w:pPr>
        <w:pStyle w:val="13"/>
        <w:tabs>
          <w:tab w:val="right" w:leader="dot" w:pos="8297"/>
        </w:tabs>
        <w:rPr>
          <w:rFonts w:ascii="Calibri" w:hAnsi="Calibri"/>
          <w:b w:val="0"/>
          <w:bCs w:val="0"/>
          <w:caps w:val="0"/>
          <w:kern w:val="2"/>
          <w:sz w:val="21"/>
          <w:szCs w:val="22"/>
        </w:rPr>
      </w:pPr>
      <w:hyperlink w:anchor="_Toc5003708" w:history="1">
        <w:r w:rsidR="00A12EED">
          <w:rPr>
            <w:rStyle w:val="a4"/>
            <w:rFonts w:ascii="宋体" w:hAnsi="宋体" w:hint="eastAsia"/>
          </w:rPr>
          <w:t>第六章</w:t>
        </w:r>
        <w:r w:rsidR="00A12EED">
          <w:rPr>
            <w:rStyle w:val="a4"/>
            <w:rFonts w:ascii="宋体" w:hAnsi="宋体" w:hint="eastAsia"/>
            <w:lang w:val="zh-CN"/>
          </w:rPr>
          <w:t>青海省政府采购项目合同书范本</w:t>
        </w:r>
        <w:r w:rsidR="00A12EED">
          <w:tab/>
        </w:r>
        <w:r w:rsidR="00A12EED">
          <w:fldChar w:fldCharType="begin"/>
        </w:r>
        <w:r w:rsidR="00A12EED">
          <w:instrText xml:space="preserve"> PAGEREF _Toc5003708 \h </w:instrText>
        </w:r>
        <w:r w:rsidR="00A12EED">
          <w:fldChar w:fldCharType="separate"/>
        </w:r>
        <w:r w:rsidR="00A12EED">
          <w:t>18</w:t>
        </w:r>
        <w:r w:rsidR="00A12EED">
          <w:fldChar w:fldCharType="end"/>
        </w:r>
      </w:hyperlink>
    </w:p>
    <w:p w:rsidR="00A12EED" w:rsidRDefault="003B3419">
      <w:pPr>
        <w:pStyle w:val="13"/>
        <w:tabs>
          <w:tab w:val="right" w:leader="dot" w:pos="8297"/>
        </w:tabs>
        <w:rPr>
          <w:rFonts w:ascii="Calibri" w:hAnsi="Calibri"/>
          <w:b w:val="0"/>
          <w:bCs w:val="0"/>
          <w:caps w:val="0"/>
          <w:kern w:val="2"/>
          <w:sz w:val="21"/>
          <w:szCs w:val="22"/>
        </w:rPr>
      </w:pPr>
      <w:hyperlink w:anchor="_Toc5003709" w:history="1">
        <w:r w:rsidR="00A12EED">
          <w:rPr>
            <w:rStyle w:val="a4"/>
            <w:rFonts w:ascii="宋体" w:hAnsi="宋体" w:hint="eastAsia"/>
          </w:rPr>
          <w:t>第七章响应文件（格式）</w:t>
        </w:r>
        <w:r w:rsidR="00A12EED">
          <w:tab/>
        </w:r>
        <w:r w:rsidR="00A12EED">
          <w:fldChar w:fldCharType="begin"/>
        </w:r>
        <w:r w:rsidR="00A12EED">
          <w:instrText xml:space="preserve"> PAGEREF _Toc5003709 \h </w:instrText>
        </w:r>
        <w:r w:rsidR="00A12EED">
          <w:fldChar w:fldCharType="separate"/>
        </w:r>
        <w:r w:rsidR="00A12EED">
          <w:t>22</w:t>
        </w:r>
        <w:r w:rsidR="00A12EED">
          <w:fldChar w:fldCharType="end"/>
        </w:r>
      </w:hyperlink>
    </w:p>
    <w:p w:rsidR="00A12EED" w:rsidRDefault="00A12EED">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rsidR="00A12EED" w:rsidRDefault="00A12EED">
      <w:pPr>
        <w:spacing w:line="360" w:lineRule="auto"/>
        <w:rPr>
          <w:rFonts w:ascii="宋体" w:hAnsi="宋体"/>
          <w:b/>
          <w:sz w:val="36"/>
          <w:szCs w:val="28"/>
        </w:rPr>
      </w:pPr>
    </w:p>
    <w:p w:rsidR="00A12EED" w:rsidRDefault="00A12EED">
      <w:pPr>
        <w:spacing w:line="360" w:lineRule="auto"/>
        <w:rPr>
          <w:rFonts w:ascii="宋体" w:hAnsi="宋体"/>
          <w:b/>
          <w:sz w:val="36"/>
          <w:szCs w:val="28"/>
        </w:rPr>
      </w:pPr>
    </w:p>
    <w:p w:rsidR="00A12EED" w:rsidRDefault="00A12EED">
      <w:pPr>
        <w:pStyle w:val="1"/>
        <w:ind w:left="0" w:firstLine="0"/>
        <w:rPr>
          <w:rFonts w:ascii="宋体" w:eastAsia="宋体" w:hAnsi="宋体"/>
          <w:color w:val="auto"/>
          <w:sz w:val="28"/>
          <w:szCs w:val="28"/>
        </w:rPr>
      </w:pPr>
      <w:r>
        <w:rPr>
          <w:rFonts w:ascii="宋体" w:eastAsia="宋体" w:hAnsi="宋体"/>
          <w:color w:val="auto"/>
          <w:sz w:val="28"/>
          <w:szCs w:val="28"/>
        </w:rPr>
        <w:br w:type="page"/>
      </w:r>
      <w:bookmarkStart w:id="0" w:name="_Toc5003705"/>
      <w:r>
        <w:rPr>
          <w:rFonts w:ascii="宋体" w:eastAsia="宋体" w:hAnsi="宋体"/>
          <w:color w:val="auto"/>
          <w:sz w:val="28"/>
          <w:szCs w:val="28"/>
        </w:rPr>
        <w:lastRenderedPageBreak/>
        <w:t>第一章</w:t>
      </w:r>
      <w:r>
        <w:rPr>
          <w:rFonts w:ascii="宋体" w:eastAsia="宋体" w:hAnsi="宋体" w:hint="eastAsia"/>
          <w:color w:val="auto"/>
          <w:sz w:val="28"/>
          <w:szCs w:val="28"/>
        </w:rPr>
        <w:t xml:space="preserve"> </w:t>
      </w:r>
      <w:r>
        <w:rPr>
          <w:rFonts w:ascii="宋体" w:eastAsia="宋体" w:hAnsi="宋体"/>
          <w:color w:val="auto"/>
          <w:sz w:val="28"/>
          <w:szCs w:val="28"/>
        </w:rPr>
        <w:t>竞争性磋商邀请公告</w:t>
      </w:r>
      <w:bookmarkEnd w:id="0"/>
    </w:p>
    <w:p w:rsidR="00A12EED" w:rsidRDefault="00A12EED">
      <w:pPr>
        <w:spacing w:line="288" w:lineRule="auto"/>
        <w:ind w:firstLineChars="200" w:firstLine="480"/>
        <w:rPr>
          <w:rFonts w:ascii="宋体" w:hAnsi="宋体" w:cs="宋体"/>
        </w:rPr>
      </w:pPr>
      <w:r>
        <w:rPr>
          <w:rFonts w:ascii="宋体" w:hAnsi="宋体" w:cs="宋体" w:hint="eastAsia"/>
        </w:rPr>
        <w:t>四川国际招标有限责任公司（以下均简称“采购代理机构”）受西宁市城市规划编制研究中心（以下均简称“采购人”）委托，拟对</w:t>
      </w:r>
      <w:r w:rsidR="00F00949">
        <w:rPr>
          <w:rFonts w:ascii="宋体" w:hAnsi="宋体" w:cs="宋体" w:hint="eastAsia"/>
          <w:color w:val="000000"/>
        </w:rPr>
        <w:t>2020年市级国土空间开发保护现状评估项目</w:t>
      </w:r>
      <w:r>
        <w:rPr>
          <w:rFonts w:ascii="宋体" w:hAnsi="宋体" w:cs="宋体" w:hint="eastAsia"/>
        </w:rPr>
        <w:t>采用竞争性磋商方式进行采购，</w:t>
      </w:r>
      <w:proofErr w:type="gramStart"/>
      <w:r>
        <w:rPr>
          <w:rFonts w:ascii="宋体" w:hAnsi="宋体" w:cs="宋体" w:hint="eastAsia"/>
        </w:rPr>
        <w:t>兹欢迎</w:t>
      </w:r>
      <w:proofErr w:type="gramEnd"/>
      <w:r>
        <w:rPr>
          <w:rFonts w:ascii="宋体" w:hAnsi="宋体" w:cs="宋体" w:hint="eastAsia"/>
        </w:rPr>
        <w:t>合格的供应商参加本项目的竞争性磋商。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7091"/>
      </w:tblGrid>
      <w:tr w:rsidR="00A12EED">
        <w:trPr>
          <w:trHeight w:val="90"/>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采购项目名称</w:t>
            </w:r>
          </w:p>
        </w:tc>
        <w:tc>
          <w:tcPr>
            <w:tcW w:w="7091" w:type="dxa"/>
            <w:vAlign w:val="center"/>
          </w:tcPr>
          <w:p w:rsidR="00A12EED" w:rsidRDefault="00F00949">
            <w:pPr>
              <w:spacing w:line="288" w:lineRule="auto"/>
              <w:rPr>
                <w:rFonts w:ascii="宋体" w:hAnsi="宋体" w:cs="宋体"/>
                <w:color w:val="000000"/>
              </w:rPr>
            </w:pPr>
            <w:r>
              <w:rPr>
                <w:rFonts w:ascii="宋体" w:hAnsi="宋体" w:cs="宋体" w:hint="eastAsia"/>
                <w:color w:val="000000"/>
              </w:rPr>
              <w:t>2020年市级国土空间开发保护现状评估项目</w:t>
            </w:r>
          </w:p>
        </w:tc>
      </w:tr>
      <w:tr w:rsidR="00A12EED">
        <w:trPr>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采购项目编号</w:t>
            </w:r>
          </w:p>
        </w:tc>
        <w:tc>
          <w:tcPr>
            <w:tcW w:w="7091" w:type="dxa"/>
            <w:vAlign w:val="center"/>
          </w:tcPr>
          <w:p w:rsidR="00A12EED" w:rsidRDefault="00A12EED">
            <w:pPr>
              <w:spacing w:line="288" w:lineRule="auto"/>
              <w:rPr>
                <w:rFonts w:ascii="宋体" w:hAnsi="宋体" w:cs="宋体"/>
                <w:color w:val="000000"/>
              </w:rPr>
            </w:pPr>
            <w:proofErr w:type="gramStart"/>
            <w:r>
              <w:rPr>
                <w:rFonts w:ascii="宋体" w:hAnsi="宋体" w:cs="宋体"/>
                <w:color w:val="000000"/>
              </w:rPr>
              <w:t>川招青海</w:t>
            </w:r>
            <w:proofErr w:type="gramEnd"/>
            <w:r>
              <w:rPr>
                <w:rFonts w:ascii="宋体" w:hAnsi="宋体" w:cs="宋体"/>
                <w:color w:val="000000"/>
              </w:rPr>
              <w:t>磋商（服务）2020-102</w:t>
            </w:r>
          </w:p>
        </w:tc>
      </w:tr>
      <w:tr w:rsidR="00A12EED">
        <w:trPr>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采购方式</w:t>
            </w:r>
          </w:p>
        </w:tc>
        <w:tc>
          <w:tcPr>
            <w:tcW w:w="7091"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竞争性磋商</w:t>
            </w:r>
          </w:p>
        </w:tc>
      </w:tr>
      <w:tr w:rsidR="00A12EED">
        <w:trPr>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采购预算控制额度</w:t>
            </w:r>
          </w:p>
        </w:tc>
        <w:tc>
          <w:tcPr>
            <w:tcW w:w="7091"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50万元</w:t>
            </w:r>
          </w:p>
        </w:tc>
      </w:tr>
      <w:tr w:rsidR="00A12EED">
        <w:trPr>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项目分包个数</w:t>
            </w:r>
          </w:p>
        </w:tc>
        <w:tc>
          <w:tcPr>
            <w:tcW w:w="7091"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无</w:t>
            </w:r>
          </w:p>
        </w:tc>
      </w:tr>
      <w:tr w:rsidR="00A12EED">
        <w:trPr>
          <w:trHeight w:val="504"/>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项目内容</w:t>
            </w:r>
          </w:p>
        </w:tc>
        <w:tc>
          <w:tcPr>
            <w:tcW w:w="7091" w:type="dxa"/>
            <w:vAlign w:val="center"/>
          </w:tcPr>
          <w:p w:rsidR="00A12EED" w:rsidRDefault="00A12EED">
            <w:pPr>
              <w:autoSpaceDE w:val="0"/>
              <w:autoSpaceDN w:val="0"/>
              <w:snapToGrid w:val="0"/>
              <w:spacing w:line="400" w:lineRule="exact"/>
              <w:rPr>
                <w:color w:val="000000"/>
                <w:szCs w:val="22"/>
              </w:rPr>
            </w:pPr>
            <w:r>
              <w:rPr>
                <w:rFonts w:ascii="宋体" w:hAnsi="宋体" w:cs="宋体" w:hint="eastAsia"/>
                <w:color w:val="000000"/>
              </w:rPr>
              <w:t>服务内容</w:t>
            </w:r>
            <w:r w:rsidRPr="003D069A">
              <w:rPr>
                <w:rFonts w:ascii="宋体" w:hAnsi="宋体" w:cs="宋体" w:hint="eastAsia"/>
              </w:rPr>
              <w:t>：</w:t>
            </w:r>
            <w:r w:rsidR="00F00949">
              <w:rPr>
                <w:rFonts w:ascii="宋体" w:hAnsi="宋体" w:cs="宋体" w:hint="eastAsia"/>
              </w:rPr>
              <w:t>2020年市级国土空间开发保护现状评估</w:t>
            </w:r>
            <w:r w:rsidRPr="003D069A">
              <w:rPr>
                <w:rFonts w:ascii="仿宋_GB2312" w:hAnsi="仿宋" w:cs="仿宋" w:hint="eastAsia"/>
              </w:rPr>
              <w:t>；</w:t>
            </w:r>
          </w:p>
          <w:p w:rsidR="00A12EED" w:rsidRDefault="00A12EED">
            <w:pPr>
              <w:spacing w:line="400" w:lineRule="exact"/>
              <w:rPr>
                <w:rFonts w:ascii="宋体" w:hAnsi="宋体" w:cs="宋体"/>
                <w:color w:val="000000"/>
              </w:rPr>
            </w:pPr>
            <w:r>
              <w:rPr>
                <w:rFonts w:ascii="宋体" w:hAnsi="宋体" w:cs="宋体" w:hint="eastAsia"/>
                <w:color w:val="000000"/>
              </w:rPr>
              <w:t>具体内容详见《竞争性磋商文件》</w:t>
            </w:r>
          </w:p>
        </w:tc>
      </w:tr>
      <w:tr w:rsidR="00A12EED">
        <w:trPr>
          <w:trHeight w:val="1295"/>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供应商资格条件</w:t>
            </w:r>
          </w:p>
        </w:tc>
        <w:tc>
          <w:tcPr>
            <w:tcW w:w="7091" w:type="dxa"/>
            <w:vAlign w:val="center"/>
          </w:tcPr>
          <w:p w:rsidR="00A12EED" w:rsidRDefault="00A12EED">
            <w:pPr>
              <w:numPr>
                <w:ilvl w:val="0"/>
                <w:numId w:val="2"/>
              </w:numPr>
              <w:tabs>
                <w:tab w:val="left" w:pos="312"/>
              </w:tabs>
              <w:spacing w:line="288" w:lineRule="auto"/>
              <w:rPr>
                <w:rFonts w:ascii="宋体" w:hAnsi="宋体" w:cs="宋体"/>
                <w:color w:val="000000"/>
              </w:rPr>
            </w:pPr>
            <w:r>
              <w:rPr>
                <w:rFonts w:ascii="宋体" w:hAnsi="宋体" w:cs="宋体" w:hint="eastAsia"/>
                <w:color w:val="000000"/>
              </w:rPr>
              <w:t>符合《中华人民共和国政府采购法》第22条及政府采购法实施条例第17条的规定；</w:t>
            </w:r>
          </w:p>
          <w:p w:rsidR="00A12EED" w:rsidRDefault="00A12EED">
            <w:pPr>
              <w:numPr>
                <w:ilvl w:val="0"/>
                <w:numId w:val="2"/>
              </w:numPr>
              <w:tabs>
                <w:tab w:val="left" w:pos="312"/>
              </w:tabs>
              <w:spacing w:line="288" w:lineRule="auto"/>
              <w:rPr>
                <w:rFonts w:ascii="宋体" w:hAnsi="宋体" w:cs="宋体"/>
                <w:color w:val="000000"/>
              </w:rPr>
            </w:pPr>
            <w:r>
              <w:rPr>
                <w:rFonts w:ascii="宋体" w:hAnsi="宋体" w:cs="宋体" w:hint="eastAsia"/>
                <w:color w:val="000000"/>
              </w:rPr>
              <w:t>本项目不接受联合体磋商；</w:t>
            </w:r>
          </w:p>
          <w:p w:rsidR="00A12EED" w:rsidRDefault="00A12EED">
            <w:pPr>
              <w:numPr>
                <w:ilvl w:val="0"/>
                <w:numId w:val="2"/>
              </w:numPr>
              <w:tabs>
                <w:tab w:val="left" w:pos="312"/>
              </w:tabs>
              <w:spacing w:line="288" w:lineRule="auto"/>
              <w:rPr>
                <w:rFonts w:ascii="宋体" w:hAnsi="宋体" w:cs="宋体"/>
                <w:color w:val="000000"/>
              </w:rPr>
            </w:pPr>
            <w:r>
              <w:rPr>
                <w:rFonts w:ascii="宋体" w:hAnsi="宋体" w:cs="宋体" w:hint="eastAsia"/>
                <w:color w:val="000000"/>
              </w:rPr>
              <w:t>具有土地规划乙级及以上或城乡规划编制乙级及以上资质。</w:t>
            </w:r>
          </w:p>
        </w:tc>
      </w:tr>
      <w:tr w:rsidR="00A12EED">
        <w:trPr>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磋商公告发布时间</w:t>
            </w:r>
          </w:p>
        </w:tc>
        <w:tc>
          <w:tcPr>
            <w:tcW w:w="7091" w:type="dxa"/>
            <w:vAlign w:val="center"/>
          </w:tcPr>
          <w:p w:rsidR="00A12EED" w:rsidRDefault="00A12EED" w:rsidP="00DC2C09">
            <w:pPr>
              <w:spacing w:line="288" w:lineRule="auto"/>
              <w:jc w:val="both"/>
              <w:rPr>
                <w:rFonts w:ascii="宋体" w:hAnsi="宋体" w:cs="宋体"/>
                <w:color w:val="000000"/>
              </w:rPr>
            </w:pPr>
            <w:r>
              <w:rPr>
                <w:rFonts w:ascii="宋体" w:hAnsi="宋体" w:cs="宋体" w:hint="eastAsia"/>
                <w:color w:val="000000"/>
              </w:rPr>
              <w:t>2020年08月</w:t>
            </w:r>
            <w:r w:rsidR="00DC2C09">
              <w:rPr>
                <w:rFonts w:ascii="宋体" w:hAnsi="宋体" w:cs="宋体" w:hint="eastAsia"/>
                <w:color w:val="000000"/>
              </w:rPr>
              <w:t>25</w:t>
            </w:r>
            <w:r>
              <w:rPr>
                <w:rFonts w:ascii="宋体" w:hAnsi="宋体" w:cs="宋体" w:hint="eastAsia"/>
                <w:color w:val="000000"/>
              </w:rPr>
              <w:t>日</w:t>
            </w:r>
          </w:p>
        </w:tc>
      </w:tr>
      <w:tr w:rsidR="00A12EED">
        <w:trPr>
          <w:trHeight w:val="752"/>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磋商文件发售起止时间</w:t>
            </w:r>
          </w:p>
        </w:tc>
        <w:tc>
          <w:tcPr>
            <w:tcW w:w="7091" w:type="dxa"/>
            <w:vAlign w:val="center"/>
          </w:tcPr>
          <w:p w:rsidR="00A12EED" w:rsidRDefault="00A12EED" w:rsidP="00DC2C09">
            <w:pPr>
              <w:spacing w:line="288" w:lineRule="auto"/>
              <w:rPr>
                <w:rFonts w:ascii="宋体" w:hAnsi="宋体" w:cs="宋体"/>
                <w:color w:val="000000"/>
              </w:rPr>
            </w:pPr>
            <w:r>
              <w:rPr>
                <w:rFonts w:ascii="宋体" w:hAnsi="宋体" w:cs="宋体" w:hint="eastAsia"/>
                <w:bCs/>
                <w:color w:val="000000"/>
              </w:rPr>
              <w:t>2020年08月</w:t>
            </w:r>
            <w:r w:rsidR="00DC2C09">
              <w:rPr>
                <w:rFonts w:ascii="宋体" w:hAnsi="宋体" w:cs="宋体" w:hint="eastAsia"/>
                <w:bCs/>
                <w:color w:val="000000"/>
              </w:rPr>
              <w:t>26</w:t>
            </w:r>
            <w:r>
              <w:rPr>
                <w:rFonts w:ascii="宋体" w:hAnsi="宋体" w:cs="宋体" w:hint="eastAsia"/>
                <w:bCs/>
                <w:color w:val="000000"/>
              </w:rPr>
              <w:t>日至2020年0</w:t>
            </w:r>
            <w:r w:rsidR="00DC2C09">
              <w:rPr>
                <w:rFonts w:ascii="宋体" w:hAnsi="宋体" w:cs="宋体" w:hint="eastAsia"/>
                <w:bCs/>
                <w:color w:val="000000"/>
              </w:rPr>
              <w:t>9</w:t>
            </w:r>
            <w:r>
              <w:rPr>
                <w:rFonts w:ascii="宋体" w:hAnsi="宋体" w:cs="宋体" w:hint="eastAsia"/>
                <w:bCs/>
                <w:color w:val="000000"/>
              </w:rPr>
              <w:t>月</w:t>
            </w:r>
            <w:r w:rsidR="00DC2C09">
              <w:rPr>
                <w:rFonts w:ascii="宋体" w:hAnsi="宋体" w:cs="宋体" w:hint="eastAsia"/>
                <w:bCs/>
                <w:color w:val="000000"/>
              </w:rPr>
              <w:t>01</w:t>
            </w:r>
            <w:r>
              <w:rPr>
                <w:rFonts w:ascii="宋体" w:hAnsi="宋体" w:cs="宋体" w:hint="eastAsia"/>
                <w:bCs/>
                <w:color w:val="000000"/>
              </w:rPr>
              <w:t>日上午9:00- 12:00，下午14：30-17：30（北京时间）节假日除外。</w:t>
            </w:r>
          </w:p>
        </w:tc>
      </w:tr>
      <w:tr w:rsidR="00A12EED">
        <w:trPr>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磋商文件发售方式</w:t>
            </w:r>
          </w:p>
        </w:tc>
        <w:tc>
          <w:tcPr>
            <w:tcW w:w="7091"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现场购买或网上购买</w:t>
            </w:r>
          </w:p>
        </w:tc>
      </w:tr>
      <w:tr w:rsidR="00A12EED">
        <w:trPr>
          <w:trHeight w:val="564"/>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磋商文件售价</w:t>
            </w:r>
          </w:p>
        </w:tc>
        <w:tc>
          <w:tcPr>
            <w:tcW w:w="7091"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500元/份（磋商文件售后不退, 磋商资格不能转让）</w:t>
            </w:r>
          </w:p>
        </w:tc>
      </w:tr>
      <w:tr w:rsidR="00A12EED">
        <w:trPr>
          <w:trHeight w:val="904"/>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磋商文件发售地点</w:t>
            </w:r>
          </w:p>
        </w:tc>
        <w:tc>
          <w:tcPr>
            <w:tcW w:w="7091" w:type="dxa"/>
            <w:vAlign w:val="center"/>
          </w:tcPr>
          <w:p w:rsidR="00A12EED" w:rsidRDefault="00A12EED">
            <w:pPr>
              <w:autoSpaceDE w:val="0"/>
              <w:autoSpaceDN w:val="0"/>
              <w:adjustRightInd w:val="0"/>
              <w:spacing w:line="276" w:lineRule="auto"/>
              <w:rPr>
                <w:rFonts w:ascii="宋体" w:hAnsi="宋体" w:cs="宋体"/>
                <w:color w:val="000000"/>
                <w:lang w:val="zh-CN"/>
              </w:rPr>
            </w:pPr>
            <w:r>
              <w:rPr>
                <w:rFonts w:ascii="宋体" w:hAnsi="宋体" w:cs="宋体" w:hint="eastAsia"/>
                <w:color w:val="000000"/>
                <w:lang w:val="zh-CN"/>
              </w:rPr>
              <w:t>地址：</w:t>
            </w:r>
            <w:r>
              <w:rPr>
                <w:rFonts w:ascii="宋体" w:cs="宋体" w:hint="eastAsia"/>
                <w:color w:val="000000"/>
              </w:rPr>
              <w:t>四川国际招标有限责任公司青海分公司（西宁市城西区文苑路7号庄和财富广场B座8楼2087室）</w:t>
            </w:r>
          </w:p>
          <w:p w:rsidR="00A12EED" w:rsidRDefault="00A12EED">
            <w:pPr>
              <w:autoSpaceDE w:val="0"/>
              <w:autoSpaceDN w:val="0"/>
              <w:adjustRightInd w:val="0"/>
              <w:spacing w:line="276" w:lineRule="auto"/>
              <w:rPr>
                <w:rFonts w:ascii="宋体" w:hAnsi="宋体" w:cs="宋体"/>
                <w:color w:val="000000"/>
                <w:lang w:val="zh-CN"/>
              </w:rPr>
            </w:pPr>
            <w:r>
              <w:rPr>
                <w:rFonts w:ascii="宋体" w:hAnsi="宋体" w:cs="宋体" w:hint="eastAsia"/>
                <w:color w:val="000000"/>
                <w:lang w:val="zh-CN"/>
              </w:rPr>
              <w:t>标书购买联系人：</w:t>
            </w:r>
            <w:r>
              <w:rPr>
                <w:rFonts w:ascii="宋体" w:cs="宋体" w:hint="eastAsia"/>
                <w:color w:val="000000"/>
                <w:lang w:val="zh-CN"/>
              </w:rPr>
              <w:t xml:space="preserve">宁女士  </w:t>
            </w:r>
            <w:r>
              <w:rPr>
                <w:rFonts w:ascii="宋体" w:hAnsi="宋体" w:cs="宋体" w:hint="eastAsia"/>
                <w:color w:val="000000"/>
                <w:lang w:val="zh-CN"/>
              </w:rPr>
              <w:t>电话：</w:t>
            </w:r>
            <w:r>
              <w:rPr>
                <w:rFonts w:ascii="宋体" w:cs="宋体" w:hint="eastAsia"/>
                <w:color w:val="000000"/>
                <w:lang w:val="zh-CN"/>
              </w:rPr>
              <w:t>0971-8176995-0</w:t>
            </w:r>
          </w:p>
          <w:p w:rsidR="00A12EED" w:rsidRDefault="00A12EED">
            <w:pPr>
              <w:spacing w:line="288" w:lineRule="auto"/>
              <w:rPr>
                <w:rFonts w:ascii="宋体" w:hAnsi="宋体" w:cs="宋体"/>
                <w:color w:val="000000"/>
              </w:rPr>
            </w:pPr>
            <w:r>
              <w:rPr>
                <w:rFonts w:ascii="宋体" w:hAnsi="宋体" w:cs="宋体" w:hint="eastAsia"/>
                <w:color w:val="000000"/>
                <w:lang w:val="zh-CN"/>
              </w:rPr>
              <w:t>电子邮箱：</w:t>
            </w:r>
            <w:hyperlink r:id="rId10" w:history="1">
              <w:r>
                <w:rPr>
                  <w:rStyle w:val="a4"/>
                  <w:rFonts w:ascii="宋体" w:cs="宋体" w:hint="eastAsia"/>
                  <w:color w:val="000000"/>
                  <w:lang w:val="zh-CN"/>
                </w:rPr>
                <w:t>czqhfgs@163.com</w:t>
              </w:r>
            </w:hyperlink>
          </w:p>
        </w:tc>
      </w:tr>
      <w:tr w:rsidR="00A12EED">
        <w:trPr>
          <w:jc w:val="center"/>
        </w:trPr>
        <w:tc>
          <w:tcPr>
            <w:tcW w:w="2157" w:type="dxa"/>
            <w:vAlign w:val="center"/>
          </w:tcPr>
          <w:p w:rsidR="00A12EED" w:rsidRDefault="00A12EED">
            <w:pPr>
              <w:spacing w:line="288" w:lineRule="auto"/>
              <w:rPr>
                <w:rFonts w:ascii="宋体" w:hAnsi="宋体" w:cs="宋体"/>
                <w:color w:val="000000"/>
              </w:rPr>
            </w:pPr>
            <w:proofErr w:type="gramStart"/>
            <w:r>
              <w:rPr>
                <w:rFonts w:ascii="宋体" w:hAnsi="宋体" w:cs="宋体" w:hint="eastAsia"/>
                <w:color w:val="000000"/>
              </w:rPr>
              <w:t>购买磋商</w:t>
            </w:r>
            <w:proofErr w:type="gramEnd"/>
            <w:r>
              <w:rPr>
                <w:rFonts w:ascii="宋体" w:hAnsi="宋体" w:cs="宋体" w:hint="eastAsia"/>
                <w:color w:val="000000"/>
              </w:rPr>
              <w:t>文件时应提供材料</w:t>
            </w:r>
          </w:p>
        </w:tc>
        <w:tc>
          <w:tcPr>
            <w:tcW w:w="7091" w:type="dxa"/>
            <w:vAlign w:val="center"/>
          </w:tcPr>
          <w:p w:rsidR="00A12EED" w:rsidRDefault="00A12EED">
            <w:pPr>
              <w:autoSpaceDE w:val="0"/>
              <w:autoSpaceDN w:val="0"/>
              <w:adjustRightInd w:val="0"/>
              <w:spacing w:line="320" w:lineRule="exact"/>
              <w:rPr>
                <w:rFonts w:ascii="宋体" w:cs="宋体"/>
                <w:color w:val="000000"/>
                <w:lang w:val="zh-CN"/>
              </w:rPr>
            </w:pPr>
            <w:r>
              <w:rPr>
                <w:rFonts w:ascii="宋体" w:cs="宋体" w:hint="eastAsia"/>
                <w:color w:val="000000"/>
                <w:lang w:val="zh-CN"/>
              </w:rPr>
              <w:t>供应商</w:t>
            </w:r>
            <w:proofErr w:type="gramStart"/>
            <w:r>
              <w:rPr>
                <w:rFonts w:ascii="宋体" w:cs="宋体" w:hint="eastAsia"/>
                <w:color w:val="000000"/>
                <w:lang w:val="zh-CN"/>
              </w:rPr>
              <w:t>购买磋商</w:t>
            </w:r>
            <w:proofErr w:type="gramEnd"/>
            <w:r>
              <w:rPr>
                <w:rFonts w:ascii="宋体" w:cs="宋体" w:hint="eastAsia"/>
                <w:color w:val="000000"/>
                <w:lang w:val="zh-CN"/>
              </w:rPr>
              <w:t>文件时应出示营业执照副本复印件、公司介绍信或法人授权委托书（原件）、购买人身份证原件及复印件，请自带U盘</w:t>
            </w:r>
            <w:proofErr w:type="gramStart"/>
            <w:r>
              <w:rPr>
                <w:rFonts w:ascii="宋体" w:cs="宋体" w:hint="eastAsia"/>
                <w:color w:val="000000"/>
                <w:lang w:val="zh-CN"/>
              </w:rPr>
              <w:t>拷取电子</w:t>
            </w:r>
            <w:proofErr w:type="gramEnd"/>
            <w:r>
              <w:rPr>
                <w:rFonts w:ascii="宋体" w:cs="宋体" w:hint="eastAsia"/>
                <w:color w:val="000000"/>
                <w:lang w:val="zh-CN"/>
              </w:rPr>
              <w:t>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w:t>
            </w:r>
            <w:proofErr w:type="gramStart"/>
            <w:r>
              <w:rPr>
                <w:rFonts w:ascii="宋体" w:cs="宋体" w:hint="eastAsia"/>
                <w:color w:val="000000"/>
                <w:lang w:val="zh-CN"/>
              </w:rPr>
              <w:t>供应商欲变更</w:t>
            </w:r>
            <w:proofErr w:type="gramEnd"/>
            <w:r>
              <w:rPr>
                <w:rFonts w:ascii="宋体" w:cs="宋体" w:hint="eastAsia"/>
                <w:color w:val="000000"/>
                <w:lang w:val="zh-CN"/>
              </w:rPr>
              <w:t xml:space="preserve">报名登记的项目信息，请于保证金截止日前到我单位重新填写报名登记表）  </w:t>
            </w:r>
          </w:p>
          <w:p w:rsidR="00A12EED" w:rsidRDefault="00A12EED">
            <w:pPr>
              <w:autoSpaceDE w:val="0"/>
              <w:autoSpaceDN w:val="0"/>
              <w:adjustRightInd w:val="0"/>
              <w:spacing w:line="320" w:lineRule="exact"/>
              <w:rPr>
                <w:rFonts w:ascii="宋体" w:cs="宋体"/>
                <w:color w:val="000000"/>
                <w:lang w:val="zh-CN"/>
              </w:rPr>
            </w:pPr>
            <w:r>
              <w:rPr>
                <w:rFonts w:ascii="宋体" w:cs="宋体" w:hint="eastAsia"/>
                <w:color w:val="000000"/>
                <w:lang w:val="zh-CN"/>
              </w:rPr>
              <w:t xml:space="preserve">  请供应商提供以上资料复印件并加盖公章，采购代理机构留存备案。</w:t>
            </w:r>
          </w:p>
          <w:p w:rsidR="00A12EED" w:rsidRDefault="00A12EED">
            <w:pPr>
              <w:autoSpaceDE w:val="0"/>
              <w:autoSpaceDN w:val="0"/>
              <w:adjustRightInd w:val="0"/>
              <w:spacing w:line="320" w:lineRule="exact"/>
              <w:ind w:left="38"/>
              <w:rPr>
                <w:rFonts w:ascii="宋体" w:cs="宋体"/>
                <w:color w:val="000000"/>
                <w:sz w:val="22"/>
                <w:szCs w:val="22"/>
                <w:lang w:val="zh-CN"/>
              </w:rPr>
            </w:pPr>
            <w:r>
              <w:rPr>
                <w:rFonts w:ascii="宋体" w:cs="宋体" w:hint="eastAsia"/>
                <w:color w:val="000000"/>
                <w:lang w:val="zh-CN"/>
              </w:rPr>
              <w:lastRenderedPageBreak/>
              <w:t>注：需网上购买文件的供应商应将以上材料扫描后发至我公司联系邮箱，在邮件成</w:t>
            </w:r>
            <w:r w:rsidRPr="00F00949">
              <w:rPr>
                <w:rFonts w:ascii="宋体" w:cs="宋体" w:hint="eastAsia"/>
                <w:color w:val="000000" w:themeColor="text1"/>
                <w:lang w:val="zh-CN"/>
              </w:rPr>
              <w:t>交</w:t>
            </w:r>
            <w:r w:rsidR="003D069A" w:rsidRPr="00F00949">
              <w:rPr>
                <w:rFonts w:ascii="宋体" w:cs="宋体" w:hint="eastAsia"/>
                <w:color w:val="000000" w:themeColor="text1"/>
                <w:lang w:val="zh-CN"/>
              </w:rPr>
              <w:t>注</w:t>
            </w:r>
            <w:r w:rsidRPr="00F00949">
              <w:rPr>
                <w:rFonts w:ascii="宋体" w:cs="宋体" w:hint="eastAsia"/>
                <w:color w:val="000000" w:themeColor="text1"/>
                <w:lang w:val="zh-CN"/>
              </w:rPr>
              <w:t>明购买</w:t>
            </w:r>
            <w:r>
              <w:rPr>
                <w:rFonts w:ascii="宋体" w:cs="宋体" w:hint="eastAsia"/>
                <w:color w:val="000000"/>
                <w:lang w:val="zh-CN"/>
              </w:rPr>
              <w:t>项目名称（包号）、项目编号、联系人及联系方式，并与我公司工作人员进行联系确认。购买资料审核通过后将以上资料邮寄至采购代理机构留存备案。</w:t>
            </w:r>
          </w:p>
        </w:tc>
      </w:tr>
      <w:tr w:rsidR="00A12EED">
        <w:trPr>
          <w:trHeight w:val="90"/>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lastRenderedPageBreak/>
              <w:t>响应文件递交截止时间</w:t>
            </w:r>
          </w:p>
        </w:tc>
        <w:tc>
          <w:tcPr>
            <w:tcW w:w="7091" w:type="dxa"/>
            <w:vAlign w:val="center"/>
          </w:tcPr>
          <w:p w:rsidR="00A12EED" w:rsidRDefault="00A12EED" w:rsidP="00DC2C09">
            <w:pPr>
              <w:spacing w:line="288" w:lineRule="auto"/>
              <w:rPr>
                <w:rFonts w:ascii="宋体" w:hAnsi="宋体" w:cs="宋体"/>
                <w:color w:val="000000"/>
              </w:rPr>
            </w:pPr>
            <w:r>
              <w:rPr>
                <w:rFonts w:ascii="宋体" w:hAnsi="宋体" w:cs="宋体" w:hint="eastAsia"/>
                <w:color w:val="000000"/>
              </w:rPr>
              <w:t>2020年0</w:t>
            </w:r>
            <w:r w:rsidR="00DC2C09">
              <w:rPr>
                <w:rFonts w:ascii="宋体" w:hAnsi="宋体" w:cs="宋体" w:hint="eastAsia"/>
                <w:color w:val="000000"/>
              </w:rPr>
              <w:t>9</w:t>
            </w:r>
            <w:r>
              <w:rPr>
                <w:rFonts w:ascii="宋体" w:hAnsi="宋体" w:cs="宋体" w:hint="eastAsia"/>
                <w:color w:val="000000"/>
              </w:rPr>
              <w:t>月</w:t>
            </w:r>
            <w:r w:rsidR="00DC2C09">
              <w:rPr>
                <w:rFonts w:ascii="宋体" w:hAnsi="宋体" w:cs="宋体" w:hint="eastAsia"/>
                <w:color w:val="000000"/>
              </w:rPr>
              <w:t>07</w:t>
            </w:r>
            <w:r>
              <w:rPr>
                <w:rFonts w:ascii="宋体" w:hAnsi="宋体" w:cs="宋体" w:hint="eastAsia"/>
                <w:color w:val="000000"/>
              </w:rPr>
              <w:t>日</w:t>
            </w:r>
            <w:r w:rsidR="00DC2C09">
              <w:rPr>
                <w:rFonts w:ascii="宋体" w:hAnsi="宋体" w:cs="宋体" w:hint="eastAsia"/>
                <w:color w:val="000000"/>
              </w:rPr>
              <w:t>14</w:t>
            </w:r>
            <w:r>
              <w:rPr>
                <w:rFonts w:ascii="宋体" w:hAnsi="宋体" w:cs="宋体" w:hint="eastAsia"/>
                <w:color w:val="000000"/>
              </w:rPr>
              <w:t>时</w:t>
            </w:r>
            <w:r w:rsidR="00DC2C09">
              <w:rPr>
                <w:rFonts w:ascii="宋体" w:hAnsi="宋体" w:cs="宋体" w:hint="eastAsia"/>
                <w:color w:val="000000"/>
              </w:rPr>
              <w:t>30</w:t>
            </w:r>
            <w:r>
              <w:rPr>
                <w:rFonts w:ascii="宋体" w:hAnsi="宋体" w:cs="宋体" w:hint="eastAsia"/>
                <w:color w:val="000000"/>
              </w:rPr>
              <w:t>分--</w:t>
            </w:r>
            <w:r w:rsidR="00DC2C09">
              <w:rPr>
                <w:rFonts w:ascii="宋体" w:hAnsi="宋体" w:cs="宋体" w:hint="eastAsia"/>
                <w:color w:val="000000"/>
              </w:rPr>
              <w:t>15</w:t>
            </w:r>
            <w:r>
              <w:rPr>
                <w:rFonts w:ascii="宋体" w:hAnsi="宋体" w:cs="宋体" w:hint="eastAsia"/>
                <w:color w:val="000000"/>
              </w:rPr>
              <w:t>时（北京时间）</w:t>
            </w:r>
          </w:p>
        </w:tc>
      </w:tr>
      <w:tr w:rsidR="00A12EED">
        <w:trPr>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磋商时间</w:t>
            </w:r>
          </w:p>
        </w:tc>
        <w:tc>
          <w:tcPr>
            <w:tcW w:w="7091"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2020年</w:t>
            </w:r>
            <w:r w:rsidR="00DC2C09">
              <w:rPr>
                <w:rFonts w:ascii="宋体" w:hAnsi="宋体" w:cs="宋体" w:hint="eastAsia"/>
                <w:color w:val="000000"/>
              </w:rPr>
              <w:t>09月07日15时</w:t>
            </w:r>
            <w:r>
              <w:rPr>
                <w:rFonts w:ascii="宋体" w:hAnsi="宋体" w:cs="宋体" w:hint="eastAsia"/>
                <w:color w:val="000000"/>
              </w:rPr>
              <w:t>（北京时间）</w:t>
            </w:r>
          </w:p>
        </w:tc>
      </w:tr>
      <w:tr w:rsidR="00A12EED">
        <w:trPr>
          <w:trHeight w:val="714"/>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磋商地点</w:t>
            </w:r>
          </w:p>
        </w:tc>
        <w:tc>
          <w:tcPr>
            <w:tcW w:w="7091" w:type="dxa"/>
            <w:vAlign w:val="center"/>
          </w:tcPr>
          <w:p w:rsidR="00A12EED" w:rsidRDefault="00A12EED">
            <w:pPr>
              <w:rPr>
                <w:rFonts w:ascii="宋体" w:hAnsi="宋体" w:cs="宋体"/>
                <w:color w:val="000000"/>
              </w:rPr>
            </w:pPr>
            <w:r>
              <w:rPr>
                <w:rFonts w:ascii="宋体" w:hint="eastAsia"/>
                <w:color w:val="000000"/>
              </w:rPr>
              <w:t>四川国际招标有限责任公司青海分公司（</w:t>
            </w:r>
            <w:r>
              <w:rPr>
                <w:rFonts w:ascii="宋体" w:cs="仿宋" w:hint="eastAsia"/>
                <w:color w:val="000000"/>
              </w:rPr>
              <w:t>西宁市城西区文苑路7号庄和财富广场B座8楼2084室</w:t>
            </w:r>
            <w:r>
              <w:rPr>
                <w:rFonts w:ascii="宋体" w:hint="eastAsia"/>
                <w:color w:val="000000"/>
              </w:rPr>
              <w:t>）</w:t>
            </w:r>
          </w:p>
        </w:tc>
      </w:tr>
      <w:tr w:rsidR="00A12EED">
        <w:trPr>
          <w:trHeight w:val="1220"/>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采购单位及联系人电话</w:t>
            </w:r>
          </w:p>
        </w:tc>
        <w:tc>
          <w:tcPr>
            <w:tcW w:w="7091" w:type="dxa"/>
            <w:vAlign w:val="center"/>
          </w:tcPr>
          <w:p w:rsidR="00A12EED" w:rsidRDefault="00A12EED">
            <w:pPr>
              <w:autoSpaceDE w:val="0"/>
              <w:autoSpaceDN w:val="0"/>
              <w:snapToGrid w:val="0"/>
              <w:spacing w:line="360" w:lineRule="exact"/>
              <w:rPr>
                <w:color w:val="000000"/>
              </w:rPr>
            </w:pPr>
            <w:r>
              <w:rPr>
                <w:rFonts w:hint="eastAsia"/>
                <w:color w:val="000000"/>
              </w:rPr>
              <w:t>西宁市城市规划编制研究中心</w:t>
            </w:r>
          </w:p>
          <w:p w:rsidR="00A12EED" w:rsidRDefault="00A12EED">
            <w:pPr>
              <w:autoSpaceDE w:val="0"/>
              <w:autoSpaceDN w:val="0"/>
              <w:snapToGrid w:val="0"/>
              <w:spacing w:line="360" w:lineRule="exact"/>
              <w:rPr>
                <w:color w:val="000000"/>
              </w:rPr>
            </w:pPr>
            <w:r>
              <w:rPr>
                <w:rFonts w:hint="eastAsia"/>
                <w:color w:val="000000"/>
              </w:rPr>
              <w:t>地址：西宁城西区五四大街</w:t>
            </w:r>
            <w:r>
              <w:rPr>
                <w:rFonts w:hint="eastAsia"/>
                <w:color w:val="000000"/>
              </w:rPr>
              <w:t>15</w:t>
            </w:r>
            <w:r>
              <w:rPr>
                <w:rFonts w:hint="eastAsia"/>
                <w:color w:val="000000"/>
              </w:rPr>
              <w:t>号二十一世纪大厦</w:t>
            </w:r>
            <w:r>
              <w:rPr>
                <w:rFonts w:hint="eastAsia"/>
                <w:color w:val="000000"/>
              </w:rPr>
              <w:t>18</w:t>
            </w:r>
            <w:r>
              <w:rPr>
                <w:rFonts w:hint="eastAsia"/>
                <w:color w:val="000000"/>
              </w:rPr>
              <w:t xml:space="preserve">楼　</w:t>
            </w:r>
          </w:p>
          <w:p w:rsidR="00A12EED" w:rsidRDefault="00A12EED">
            <w:pPr>
              <w:autoSpaceDE w:val="0"/>
              <w:autoSpaceDN w:val="0"/>
              <w:adjustRightInd w:val="0"/>
              <w:spacing w:line="360" w:lineRule="exact"/>
              <w:rPr>
                <w:color w:val="000000"/>
              </w:rPr>
            </w:pPr>
            <w:r>
              <w:rPr>
                <w:rFonts w:hint="eastAsia"/>
                <w:color w:val="000000"/>
              </w:rPr>
              <w:t>联系人：常老师</w:t>
            </w:r>
            <w:r>
              <w:rPr>
                <w:rFonts w:hint="eastAsia"/>
                <w:color w:val="000000"/>
              </w:rPr>
              <w:t xml:space="preserve">           </w:t>
            </w:r>
          </w:p>
          <w:p w:rsidR="00A12EED" w:rsidRDefault="00A12EED">
            <w:pPr>
              <w:autoSpaceDE w:val="0"/>
              <w:autoSpaceDN w:val="0"/>
              <w:adjustRightInd w:val="0"/>
              <w:spacing w:line="360" w:lineRule="exact"/>
              <w:rPr>
                <w:rFonts w:ascii="宋体" w:hAnsi="宋体" w:cs="宋体"/>
                <w:color w:val="000000"/>
              </w:rPr>
            </w:pPr>
            <w:r>
              <w:rPr>
                <w:rFonts w:hint="eastAsia"/>
                <w:color w:val="000000"/>
              </w:rPr>
              <w:t>联系电话：</w:t>
            </w:r>
            <w:r>
              <w:rPr>
                <w:rFonts w:hint="eastAsia"/>
                <w:color w:val="000000"/>
              </w:rPr>
              <w:t>0971-</w:t>
            </w:r>
            <w:r w:rsidR="000A6463" w:rsidRPr="000A6463">
              <w:rPr>
                <w:color w:val="000000"/>
              </w:rPr>
              <w:t>6115489</w:t>
            </w:r>
          </w:p>
        </w:tc>
      </w:tr>
      <w:tr w:rsidR="00A12EED">
        <w:trPr>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采购代理机构及联系人电话</w:t>
            </w:r>
          </w:p>
        </w:tc>
        <w:tc>
          <w:tcPr>
            <w:tcW w:w="7091"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采购代理机构：四川国际招标有限责任公司</w:t>
            </w:r>
          </w:p>
          <w:p w:rsidR="00A12EED" w:rsidRDefault="00A12EED">
            <w:pPr>
              <w:spacing w:line="288" w:lineRule="auto"/>
              <w:rPr>
                <w:rFonts w:ascii="宋体" w:hAnsi="宋体" w:cs="宋体"/>
                <w:color w:val="000000"/>
              </w:rPr>
            </w:pPr>
            <w:r>
              <w:rPr>
                <w:rFonts w:ascii="宋体" w:hAnsi="宋体" w:cs="宋体" w:hint="eastAsia"/>
                <w:color w:val="000000"/>
              </w:rPr>
              <w:t>联系人：</w:t>
            </w:r>
            <w:r w:rsidR="00B82A83">
              <w:rPr>
                <w:rFonts w:ascii="宋体" w:cs="宋体" w:hint="eastAsia"/>
                <w:color w:val="000000"/>
                <w:lang w:val="zh-CN"/>
              </w:rPr>
              <w:t>谢</w:t>
            </w:r>
            <w:r>
              <w:rPr>
                <w:rFonts w:ascii="宋体" w:cs="宋体" w:hint="eastAsia"/>
                <w:color w:val="000000"/>
                <w:lang w:val="zh-CN"/>
              </w:rPr>
              <w:t>女士</w:t>
            </w:r>
          </w:p>
          <w:p w:rsidR="00A12EED" w:rsidRDefault="00A12EED">
            <w:pPr>
              <w:spacing w:line="288" w:lineRule="auto"/>
              <w:rPr>
                <w:rFonts w:ascii="宋体" w:hAnsi="宋体" w:cs="宋体"/>
                <w:color w:val="000000"/>
              </w:rPr>
            </w:pPr>
            <w:r>
              <w:rPr>
                <w:rFonts w:ascii="宋体" w:hAnsi="宋体" w:cs="宋体" w:hint="eastAsia"/>
                <w:color w:val="000000"/>
              </w:rPr>
              <w:t>联系电话：0971-8176995-80</w:t>
            </w:r>
            <w:r w:rsidR="00B82A83">
              <w:rPr>
                <w:rFonts w:ascii="宋体" w:hAnsi="宋体" w:cs="宋体" w:hint="eastAsia"/>
                <w:color w:val="000000"/>
              </w:rPr>
              <w:t>11</w:t>
            </w:r>
          </w:p>
          <w:p w:rsidR="00A12EED" w:rsidRDefault="00A12EED">
            <w:pPr>
              <w:spacing w:line="288" w:lineRule="auto"/>
              <w:rPr>
                <w:rFonts w:ascii="宋体" w:hAnsi="宋体" w:cs="宋体"/>
                <w:color w:val="000000"/>
              </w:rPr>
            </w:pPr>
            <w:r>
              <w:rPr>
                <w:rFonts w:ascii="宋体" w:hAnsi="宋体" w:cs="宋体" w:hint="eastAsia"/>
                <w:color w:val="000000"/>
              </w:rPr>
              <w:t>邮箱地址：czqhfgs@163.com</w:t>
            </w:r>
          </w:p>
          <w:p w:rsidR="00A12EED" w:rsidRDefault="00A12EED" w:rsidP="00DC2C09">
            <w:pPr>
              <w:spacing w:line="288" w:lineRule="auto"/>
              <w:rPr>
                <w:rFonts w:ascii="宋体" w:hAnsi="宋体" w:cs="宋体"/>
                <w:color w:val="000000"/>
              </w:rPr>
            </w:pPr>
            <w:r>
              <w:rPr>
                <w:rFonts w:ascii="宋体" w:hAnsi="宋体" w:cs="宋体" w:hint="eastAsia"/>
                <w:color w:val="000000"/>
              </w:rPr>
              <w:t>联系地址：西宁市城西区文苑路</w:t>
            </w:r>
            <w:bookmarkStart w:id="1" w:name="_GoBack"/>
            <w:bookmarkEnd w:id="1"/>
            <w:r>
              <w:rPr>
                <w:rFonts w:ascii="宋体" w:hAnsi="宋体" w:cs="宋体" w:hint="eastAsia"/>
                <w:color w:val="000000"/>
              </w:rPr>
              <w:t>7号庄和财富广场B座8楼2087</w:t>
            </w:r>
            <w:r w:rsidR="00DC2C09">
              <w:rPr>
                <w:rFonts w:ascii="宋体" w:hAnsi="宋体" w:cs="宋体" w:hint="eastAsia"/>
                <w:color w:val="000000"/>
              </w:rPr>
              <w:t>室</w:t>
            </w:r>
          </w:p>
        </w:tc>
      </w:tr>
      <w:tr w:rsidR="00A12EED">
        <w:trPr>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采购代理机构开户银行</w:t>
            </w:r>
          </w:p>
        </w:tc>
        <w:tc>
          <w:tcPr>
            <w:tcW w:w="7091"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中国民生银行股份有限公司西宁分行</w:t>
            </w:r>
          </w:p>
        </w:tc>
      </w:tr>
      <w:tr w:rsidR="00A12EED">
        <w:trPr>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收款人</w:t>
            </w:r>
          </w:p>
        </w:tc>
        <w:tc>
          <w:tcPr>
            <w:tcW w:w="7091"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四川国际招标有限责任公司青海分公司</w:t>
            </w:r>
          </w:p>
        </w:tc>
      </w:tr>
      <w:tr w:rsidR="00A12EED">
        <w:trPr>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银行账号</w:t>
            </w:r>
          </w:p>
        </w:tc>
        <w:tc>
          <w:tcPr>
            <w:tcW w:w="7091" w:type="dxa"/>
            <w:vAlign w:val="center"/>
          </w:tcPr>
          <w:p w:rsidR="00A12EED" w:rsidRDefault="00A12EED">
            <w:pPr>
              <w:spacing w:line="288" w:lineRule="auto"/>
              <w:rPr>
                <w:rFonts w:ascii="宋体" w:cs="宋体"/>
                <w:color w:val="000000"/>
              </w:rPr>
            </w:pPr>
            <w:r>
              <w:rPr>
                <w:rFonts w:ascii="宋体" w:cs="宋体" w:hint="eastAsia"/>
                <w:color w:val="000000"/>
                <w:lang w:val="zh-CN"/>
              </w:rPr>
              <w:t>保证金账户：</w:t>
            </w:r>
            <w:r w:rsidR="00DC2C09">
              <w:rPr>
                <w:rFonts w:ascii="宋体" w:cs="宋体" w:hint="eastAsia"/>
                <w:color w:val="000000"/>
                <w:lang w:val="zh-CN"/>
              </w:rPr>
              <w:t>9902001184567145</w:t>
            </w:r>
            <w:r>
              <w:rPr>
                <w:rFonts w:ascii="宋体" w:cs="宋体" w:hint="eastAsia"/>
                <w:color w:val="000000"/>
                <w:lang w:val="zh-CN"/>
              </w:rPr>
              <w:t>（保证金汇款，后</w:t>
            </w:r>
            <w:proofErr w:type="gramStart"/>
            <w:r>
              <w:rPr>
                <w:rFonts w:ascii="宋体" w:cs="宋体" w:hint="eastAsia"/>
                <w:color w:val="000000"/>
                <w:lang w:val="zh-CN"/>
              </w:rPr>
              <w:t>附项目</w:t>
            </w:r>
            <w:proofErr w:type="gramEnd"/>
            <w:r>
              <w:rPr>
                <w:rFonts w:ascii="宋体" w:cs="宋体" w:hint="eastAsia"/>
                <w:color w:val="000000"/>
                <w:lang w:val="zh-CN"/>
              </w:rPr>
              <w:t>编号）</w:t>
            </w:r>
          </w:p>
          <w:p w:rsidR="00A12EED" w:rsidRDefault="00A12EED">
            <w:pPr>
              <w:spacing w:line="288" w:lineRule="auto"/>
              <w:rPr>
                <w:rFonts w:ascii="宋体" w:cs="宋体"/>
                <w:color w:val="000000"/>
                <w:lang w:val="zh-CN"/>
              </w:rPr>
            </w:pPr>
            <w:r>
              <w:rPr>
                <w:rFonts w:ascii="宋体" w:cs="宋体" w:hint="eastAsia"/>
                <w:color w:val="000000"/>
                <w:lang w:val="zh-CN"/>
              </w:rPr>
              <w:t>一般账号：698859723（标书费、中标服务费汇款，后</w:t>
            </w:r>
            <w:proofErr w:type="gramStart"/>
            <w:r>
              <w:rPr>
                <w:rFonts w:ascii="宋体" w:cs="宋体" w:hint="eastAsia"/>
                <w:color w:val="000000"/>
                <w:lang w:val="zh-CN"/>
              </w:rPr>
              <w:t>附项目</w:t>
            </w:r>
            <w:proofErr w:type="gramEnd"/>
            <w:r>
              <w:rPr>
                <w:rFonts w:ascii="宋体" w:cs="宋体" w:hint="eastAsia"/>
                <w:color w:val="000000"/>
                <w:lang w:val="zh-CN"/>
              </w:rPr>
              <w:t>编号）</w:t>
            </w:r>
          </w:p>
          <w:p w:rsidR="00A12EED" w:rsidRDefault="00A12EED">
            <w:pPr>
              <w:spacing w:line="288" w:lineRule="auto"/>
              <w:rPr>
                <w:rFonts w:ascii="宋体" w:hAnsi="宋体" w:cs="宋体"/>
                <w:color w:val="000000"/>
              </w:rPr>
            </w:pPr>
            <w:r>
              <w:rPr>
                <w:rFonts w:ascii="宋体" w:cs="宋体" w:hint="eastAsia"/>
                <w:color w:val="000000"/>
                <w:lang w:val="zh-CN"/>
              </w:rPr>
              <w:t>行号：305851007001</w:t>
            </w:r>
          </w:p>
        </w:tc>
      </w:tr>
      <w:tr w:rsidR="00A12EED">
        <w:trPr>
          <w:trHeight w:val="767"/>
          <w:jc w:val="center"/>
        </w:trPr>
        <w:tc>
          <w:tcPr>
            <w:tcW w:w="2157"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其他事项</w:t>
            </w:r>
          </w:p>
        </w:tc>
        <w:tc>
          <w:tcPr>
            <w:tcW w:w="7091" w:type="dxa"/>
            <w:vAlign w:val="center"/>
          </w:tcPr>
          <w:p w:rsidR="00A12EED" w:rsidRDefault="00A12EED">
            <w:pPr>
              <w:spacing w:line="288" w:lineRule="auto"/>
              <w:rPr>
                <w:rFonts w:ascii="宋体" w:hAnsi="宋体" w:cs="宋体"/>
                <w:color w:val="000000"/>
              </w:rPr>
            </w:pPr>
            <w:r>
              <w:rPr>
                <w:rFonts w:ascii="宋体" w:hAnsi="宋体" w:cs="宋体" w:hint="eastAsia"/>
                <w:color w:val="000000"/>
              </w:rPr>
              <w:t>响应文件必须在响应文件递交截止时间前</w:t>
            </w:r>
            <w:proofErr w:type="gramStart"/>
            <w:r>
              <w:rPr>
                <w:rFonts w:ascii="宋体" w:hAnsi="宋体" w:cs="宋体" w:hint="eastAsia"/>
                <w:color w:val="000000"/>
              </w:rPr>
              <w:t>送达磋商</w:t>
            </w:r>
            <w:proofErr w:type="gramEnd"/>
            <w:r>
              <w:rPr>
                <w:rFonts w:ascii="宋体" w:hAnsi="宋体" w:cs="宋体" w:hint="eastAsia"/>
                <w:color w:val="000000"/>
              </w:rPr>
              <w:t>地点。本次磋商不接受邮寄的文件。</w:t>
            </w:r>
          </w:p>
        </w:tc>
      </w:tr>
      <w:tr w:rsidR="00A12EED">
        <w:trPr>
          <w:trHeight w:val="409"/>
          <w:jc w:val="center"/>
        </w:trPr>
        <w:tc>
          <w:tcPr>
            <w:tcW w:w="2157" w:type="dxa"/>
          </w:tcPr>
          <w:p w:rsidR="00A12EED" w:rsidRDefault="00A12EED">
            <w:pPr>
              <w:rPr>
                <w:rFonts w:ascii="宋体" w:hAnsi="宋体"/>
                <w:color w:val="000000"/>
              </w:rPr>
            </w:pPr>
            <w:r>
              <w:rPr>
                <w:rFonts w:ascii="宋体" w:hAnsi="宋体" w:hint="eastAsia"/>
                <w:color w:val="000000"/>
              </w:rPr>
              <w:t>财政部门监督及电话</w:t>
            </w:r>
          </w:p>
        </w:tc>
        <w:tc>
          <w:tcPr>
            <w:tcW w:w="7091" w:type="dxa"/>
            <w:vAlign w:val="center"/>
          </w:tcPr>
          <w:p w:rsidR="00A12EED" w:rsidRDefault="00A12EED">
            <w:pPr>
              <w:spacing w:line="288" w:lineRule="auto"/>
              <w:jc w:val="both"/>
              <w:rPr>
                <w:rFonts w:ascii="宋体" w:hAnsi="宋体" w:cs="宋体"/>
                <w:color w:val="000000"/>
              </w:rPr>
            </w:pPr>
            <w:r>
              <w:rPr>
                <w:rFonts w:ascii="宋体" w:cs="宋体" w:hint="eastAsia"/>
                <w:color w:val="000000"/>
                <w:lang w:val="zh-CN"/>
              </w:rPr>
              <w:t>监督单位：西宁市财政局   联系电话：</w:t>
            </w:r>
            <w:r>
              <w:rPr>
                <w:rFonts w:ascii="宋体" w:cs="宋体"/>
                <w:color w:val="000000"/>
                <w:lang w:val="zh-CN"/>
              </w:rPr>
              <w:t>0971-6304026</w:t>
            </w:r>
          </w:p>
        </w:tc>
      </w:tr>
    </w:tbl>
    <w:p w:rsidR="00A12EED" w:rsidRDefault="00A12EED">
      <w:pPr>
        <w:spacing w:line="288" w:lineRule="auto"/>
        <w:ind w:right="960"/>
        <w:rPr>
          <w:rFonts w:ascii="宋体" w:hAnsi="宋体" w:cs="宋体"/>
        </w:rPr>
      </w:pPr>
    </w:p>
    <w:p w:rsidR="00A12EED" w:rsidRDefault="00A12EED">
      <w:pPr>
        <w:spacing w:line="288" w:lineRule="auto"/>
        <w:jc w:val="right"/>
        <w:rPr>
          <w:rFonts w:ascii="宋体" w:hAnsi="宋体" w:cs="宋体"/>
        </w:rPr>
      </w:pPr>
      <w:r>
        <w:rPr>
          <w:rFonts w:ascii="宋体" w:hAnsi="宋体" w:cs="宋体" w:hint="eastAsia"/>
        </w:rPr>
        <w:t>四川国际招标有限责任公司</w:t>
      </w:r>
    </w:p>
    <w:p w:rsidR="00A12EED" w:rsidRDefault="00A12EED">
      <w:pPr>
        <w:spacing w:line="360" w:lineRule="auto"/>
        <w:ind w:right="480"/>
        <w:jc w:val="right"/>
        <w:rPr>
          <w:rFonts w:ascii="宋体" w:hAnsi="宋体"/>
        </w:rPr>
      </w:pPr>
      <w:r>
        <w:rPr>
          <w:rFonts w:ascii="宋体" w:hAnsi="宋体" w:cs="宋体" w:hint="eastAsia"/>
        </w:rPr>
        <w:t>2020年08月</w:t>
      </w:r>
      <w:r w:rsidR="00DC2C09">
        <w:rPr>
          <w:rFonts w:ascii="宋体" w:hAnsi="宋体" w:cs="宋体" w:hint="eastAsia"/>
        </w:rPr>
        <w:t>25</w:t>
      </w:r>
      <w:r>
        <w:rPr>
          <w:rFonts w:ascii="宋体" w:hAnsi="宋体" w:cs="宋体" w:hint="eastAsia"/>
        </w:rPr>
        <w:t>日</w:t>
      </w:r>
    </w:p>
    <w:p w:rsidR="00A12EED" w:rsidRDefault="00A12EED">
      <w:pPr>
        <w:spacing w:line="360" w:lineRule="auto"/>
        <w:jc w:val="center"/>
        <w:rPr>
          <w:rFonts w:ascii="宋体" w:hAnsi="宋体"/>
          <w:sz w:val="28"/>
          <w:szCs w:val="28"/>
        </w:rPr>
      </w:pPr>
      <w:r>
        <w:rPr>
          <w:rFonts w:ascii="宋体" w:hAnsi="宋体"/>
        </w:rPr>
        <w:br w:type="page"/>
      </w:r>
      <w:r>
        <w:rPr>
          <w:rFonts w:ascii="宋体" w:hAnsi="宋体"/>
          <w:sz w:val="28"/>
          <w:szCs w:val="28"/>
        </w:rPr>
        <w:lastRenderedPageBreak/>
        <w:t>第二章  磋商须知</w:t>
      </w:r>
    </w:p>
    <w:p w:rsidR="00A12EED" w:rsidRDefault="00A12EED">
      <w:pPr>
        <w:spacing w:line="300" w:lineRule="auto"/>
        <w:ind w:firstLineChars="200" w:firstLine="480"/>
        <w:rPr>
          <w:rFonts w:ascii="宋体" w:hAnsi="宋体"/>
        </w:rPr>
      </w:pPr>
      <w:r>
        <w:rPr>
          <w:rFonts w:ascii="宋体" w:hAnsi="宋体"/>
        </w:rPr>
        <w:t>1、适用范围</w:t>
      </w:r>
    </w:p>
    <w:p w:rsidR="00A12EED" w:rsidRDefault="00A12EED">
      <w:pPr>
        <w:tabs>
          <w:tab w:val="left" w:pos="7665"/>
        </w:tabs>
        <w:spacing w:line="300" w:lineRule="auto"/>
        <w:ind w:firstLineChars="200" w:firstLine="480"/>
        <w:jc w:val="both"/>
        <w:rPr>
          <w:rFonts w:ascii="宋体" w:hAnsi="宋体"/>
        </w:rPr>
      </w:pPr>
      <w:r>
        <w:rPr>
          <w:rFonts w:ascii="宋体" w:hAnsi="宋体"/>
        </w:rPr>
        <w:t>本竞争性磋商文件仅适用于本磋商邀请书中所叙述项目的采购。</w:t>
      </w:r>
    </w:p>
    <w:p w:rsidR="00A12EED" w:rsidRDefault="00A12EED">
      <w:pPr>
        <w:spacing w:line="300" w:lineRule="auto"/>
        <w:ind w:firstLineChars="200" w:firstLine="480"/>
        <w:rPr>
          <w:rFonts w:ascii="宋体" w:hAnsi="宋体"/>
        </w:rPr>
      </w:pPr>
      <w:r>
        <w:rPr>
          <w:rFonts w:ascii="宋体" w:hAnsi="宋体"/>
        </w:rPr>
        <w:t>2、定义</w:t>
      </w:r>
    </w:p>
    <w:p w:rsidR="00A12EED" w:rsidRDefault="00A12EED">
      <w:pPr>
        <w:tabs>
          <w:tab w:val="left" w:pos="7665"/>
        </w:tabs>
        <w:spacing w:line="300" w:lineRule="auto"/>
        <w:ind w:firstLineChars="200" w:firstLine="480"/>
        <w:jc w:val="both"/>
        <w:rPr>
          <w:rFonts w:ascii="宋体" w:hAnsi="宋体"/>
        </w:rPr>
      </w:pPr>
      <w:r>
        <w:rPr>
          <w:rFonts w:ascii="宋体" w:hAnsi="宋体"/>
        </w:rPr>
        <w:t>2.1“采购</w:t>
      </w:r>
      <w:r>
        <w:rPr>
          <w:rFonts w:ascii="宋体" w:hAnsi="宋体" w:hint="eastAsia"/>
        </w:rPr>
        <w:t>单位</w:t>
      </w:r>
      <w:r>
        <w:rPr>
          <w:rFonts w:ascii="宋体" w:hAnsi="宋体"/>
        </w:rPr>
        <w:t>”系</w:t>
      </w:r>
      <w:r>
        <w:rPr>
          <w:rFonts w:ascii="宋体" w:hAnsi="宋体" w:cs="宋体" w:hint="eastAsia"/>
        </w:rPr>
        <w:t>西宁市城市规划编制研究中心</w:t>
      </w:r>
      <w:r>
        <w:rPr>
          <w:rFonts w:ascii="宋体" w:hAnsi="宋体"/>
        </w:rPr>
        <w:t>。</w:t>
      </w:r>
    </w:p>
    <w:p w:rsidR="00A12EED" w:rsidRDefault="00A12EED">
      <w:pPr>
        <w:tabs>
          <w:tab w:val="left" w:pos="7665"/>
        </w:tabs>
        <w:spacing w:line="300" w:lineRule="auto"/>
        <w:ind w:firstLineChars="200" w:firstLine="480"/>
        <w:jc w:val="both"/>
        <w:rPr>
          <w:rFonts w:ascii="宋体" w:hAnsi="宋体"/>
        </w:rPr>
      </w:pPr>
      <w:r>
        <w:rPr>
          <w:rFonts w:ascii="宋体" w:hAnsi="宋体"/>
        </w:rPr>
        <w:t>2.2 “供应商”系指响应竞争性磋商文件要求，并提交报价文件的</w:t>
      </w:r>
      <w:r>
        <w:rPr>
          <w:rFonts w:ascii="宋体" w:hAnsi="宋体" w:hint="eastAsia"/>
        </w:rPr>
        <w:t>法人、其他组织或者自然人</w:t>
      </w:r>
      <w:r>
        <w:rPr>
          <w:rFonts w:ascii="宋体" w:hAnsi="宋体"/>
        </w:rPr>
        <w:t>。</w:t>
      </w:r>
    </w:p>
    <w:p w:rsidR="00A12EED" w:rsidRDefault="00A12EED">
      <w:pPr>
        <w:tabs>
          <w:tab w:val="left" w:pos="7665"/>
        </w:tabs>
        <w:spacing w:line="300" w:lineRule="auto"/>
        <w:ind w:firstLineChars="200" w:firstLine="480"/>
        <w:jc w:val="both"/>
        <w:rPr>
          <w:rFonts w:ascii="宋体" w:hAnsi="宋体"/>
        </w:rPr>
      </w:pPr>
      <w:r>
        <w:rPr>
          <w:rFonts w:ascii="宋体" w:hAnsi="宋体" w:hint="eastAsia"/>
        </w:rPr>
        <w:t>2.3 “采购代理机构” 系指根据采购单位的委托依法办理采购事宜的采购机构。本次竞争性磋商的采购代理机构是四川国际招标有限责任公司</w:t>
      </w:r>
    </w:p>
    <w:p w:rsidR="00A12EED" w:rsidRDefault="00A12EED">
      <w:pPr>
        <w:numPr>
          <w:ilvl w:val="0"/>
          <w:numId w:val="3"/>
        </w:numPr>
        <w:spacing w:line="300" w:lineRule="auto"/>
        <w:ind w:firstLineChars="200" w:firstLine="480"/>
        <w:rPr>
          <w:rFonts w:ascii="宋体" w:hAnsi="宋体"/>
        </w:rPr>
      </w:pPr>
      <w:r>
        <w:rPr>
          <w:rFonts w:ascii="宋体" w:hAnsi="宋体" w:hint="eastAsia"/>
        </w:rPr>
        <w:t>本项目</w:t>
      </w:r>
      <w:r>
        <w:rPr>
          <w:rFonts w:ascii="宋体" w:hAnsi="宋体"/>
        </w:rPr>
        <w:t>合格的供应商资格条件</w:t>
      </w:r>
    </w:p>
    <w:p w:rsidR="00A12EED" w:rsidRDefault="00A12EED">
      <w:pPr>
        <w:spacing w:line="360" w:lineRule="auto"/>
        <w:ind w:firstLineChars="200" w:firstLine="480"/>
        <w:jc w:val="both"/>
        <w:rPr>
          <w:rFonts w:ascii="宋体" w:hAnsi="宋体"/>
        </w:rPr>
      </w:pPr>
      <w:r>
        <w:rPr>
          <w:rFonts w:ascii="宋体" w:hAnsi="宋体" w:hint="eastAsia"/>
        </w:rPr>
        <w:t>3.1供应商应具备第一章“供应商资格条件”所述的资格条件。</w:t>
      </w:r>
    </w:p>
    <w:p w:rsidR="00A12EED" w:rsidRDefault="00A12EED">
      <w:pPr>
        <w:spacing w:line="300" w:lineRule="auto"/>
        <w:ind w:firstLineChars="200" w:firstLine="480"/>
        <w:rPr>
          <w:rFonts w:ascii="宋体" w:hAnsi="宋体"/>
        </w:rPr>
      </w:pPr>
      <w:r>
        <w:rPr>
          <w:rFonts w:ascii="宋体" w:hAnsi="宋体"/>
        </w:rPr>
        <w:t>4、竞争性磋商采购费用</w:t>
      </w:r>
    </w:p>
    <w:p w:rsidR="00A12EED" w:rsidRDefault="00A12EED">
      <w:pPr>
        <w:pStyle w:val="af3"/>
        <w:spacing w:line="300" w:lineRule="auto"/>
        <w:ind w:firstLineChars="200" w:firstLine="480"/>
        <w:rPr>
          <w:rFonts w:hAnsi="宋体" w:hint="default"/>
          <w:sz w:val="24"/>
          <w:szCs w:val="24"/>
        </w:rPr>
      </w:pPr>
      <w:r>
        <w:rPr>
          <w:rFonts w:hAnsi="宋体"/>
          <w:sz w:val="24"/>
          <w:szCs w:val="24"/>
        </w:rPr>
        <w:t>无论竞争性磋商采购的结果如何，供应商自行承担所有与参加竞争性磋商有关的全部费用。</w:t>
      </w:r>
    </w:p>
    <w:p w:rsidR="00A12EED" w:rsidRDefault="00A12EED">
      <w:pPr>
        <w:spacing w:line="300" w:lineRule="auto"/>
        <w:ind w:firstLineChars="200" w:firstLine="480"/>
        <w:rPr>
          <w:rFonts w:ascii="宋体" w:hAnsi="宋体"/>
        </w:rPr>
      </w:pPr>
      <w:r>
        <w:rPr>
          <w:rFonts w:ascii="宋体" w:hAnsi="宋体"/>
        </w:rPr>
        <w:t>5、竞争性磋商文件</w:t>
      </w:r>
    </w:p>
    <w:p w:rsidR="00A12EED" w:rsidRDefault="00A12EED">
      <w:pPr>
        <w:pStyle w:val="af3"/>
        <w:spacing w:line="300" w:lineRule="auto"/>
        <w:ind w:firstLineChars="200" w:firstLine="480"/>
        <w:rPr>
          <w:rFonts w:hAnsi="宋体" w:hint="default"/>
          <w:sz w:val="24"/>
          <w:szCs w:val="24"/>
        </w:rPr>
      </w:pPr>
      <w:r>
        <w:rPr>
          <w:rFonts w:hAnsi="宋体"/>
          <w:sz w:val="24"/>
          <w:szCs w:val="24"/>
        </w:rPr>
        <w:t>5.1 竞争性磋商文件是采购单位用以阐明所需提供的服务、竞争性磋商采购的程序和评定成交供应商的标准、合同草案条款等内容的文件。</w:t>
      </w:r>
    </w:p>
    <w:p w:rsidR="00A12EED" w:rsidRDefault="00A12EED">
      <w:pPr>
        <w:pStyle w:val="af3"/>
        <w:spacing w:line="300" w:lineRule="auto"/>
        <w:ind w:firstLineChars="200" w:firstLine="480"/>
        <w:rPr>
          <w:rFonts w:hAnsi="宋体" w:hint="default"/>
          <w:sz w:val="24"/>
          <w:szCs w:val="24"/>
        </w:rPr>
      </w:pPr>
      <w:r>
        <w:rPr>
          <w:rFonts w:hAnsi="宋体"/>
          <w:sz w:val="24"/>
          <w:szCs w:val="24"/>
        </w:rPr>
        <w:t>5.2 竞争性磋商文件的组成</w:t>
      </w:r>
    </w:p>
    <w:p w:rsidR="00A12EED" w:rsidRDefault="00A12EED">
      <w:pPr>
        <w:pStyle w:val="af3"/>
        <w:spacing w:line="300" w:lineRule="auto"/>
        <w:ind w:firstLineChars="200" w:firstLine="480"/>
        <w:rPr>
          <w:rFonts w:hAnsi="宋体" w:hint="default"/>
          <w:sz w:val="24"/>
          <w:szCs w:val="24"/>
        </w:rPr>
      </w:pPr>
      <w:r>
        <w:rPr>
          <w:rFonts w:hAnsi="宋体"/>
          <w:sz w:val="24"/>
          <w:szCs w:val="24"/>
        </w:rPr>
        <w:t>（1）竞争性磋商邀请通知</w:t>
      </w:r>
    </w:p>
    <w:p w:rsidR="00A12EED" w:rsidRDefault="00A12EED">
      <w:pPr>
        <w:pStyle w:val="af3"/>
        <w:spacing w:line="300" w:lineRule="auto"/>
        <w:ind w:firstLineChars="200" w:firstLine="480"/>
        <w:rPr>
          <w:rFonts w:hAnsi="宋体" w:hint="default"/>
          <w:sz w:val="24"/>
          <w:szCs w:val="24"/>
        </w:rPr>
      </w:pPr>
      <w:r>
        <w:rPr>
          <w:rFonts w:hAnsi="宋体"/>
          <w:sz w:val="24"/>
          <w:szCs w:val="24"/>
        </w:rPr>
        <w:t>（2）磋商须知</w:t>
      </w:r>
    </w:p>
    <w:p w:rsidR="00A12EED" w:rsidRDefault="00A12EED">
      <w:pPr>
        <w:pStyle w:val="af3"/>
        <w:spacing w:line="300" w:lineRule="auto"/>
        <w:ind w:firstLineChars="200" w:firstLine="480"/>
        <w:rPr>
          <w:rFonts w:hAnsi="宋体" w:hint="default"/>
          <w:sz w:val="24"/>
          <w:szCs w:val="24"/>
        </w:rPr>
      </w:pPr>
      <w:r>
        <w:rPr>
          <w:rFonts w:hAnsi="宋体"/>
          <w:sz w:val="24"/>
          <w:szCs w:val="24"/>
        </w:rPr>
        <w:t>（3）供应商资格证明文件</w:t>
      </w:r>
    </w:p>
    <w:p w:rsidR="00A12EED" w:rsidRDefault="00A12EED">
      <w:pPr>
        <w:pStyle w:val="af3"/>
        <w:spacing w:line="300" w:lineRule="auto"/>
        <w:ind w:firstLineChars="200" w:firstLine="480"/>
        <w:rPr>
          <w:rFonts w:hAnsi="宋体" w:hint="default"/>
          <w:sz w:val="24"/>
          <w:szCs w:val="24"/>
        </w:rPr>
      </w:pPr>
      <w:r>
        <w:rPr>
          <w:rFonts w:hAnsi="宋体"/>
          <w:sz w:val="24"/>
          <w:szCs w:val="24"/>
        </w:rPr>
        <w:t>（4）合同草案条款（参考文本）</w:t>
      </w:r>
    </w:p>
    <w:p w:rsidR="00A12EED" w:rsidRDefault="00A12EED">
      <w:pPr>
        <w:pStyle w:val="af3"/>
        <w:spacing w:line="300" w:lineRule="auto"/>
        <w:ind w:firstLineChars="200" w:firstLine="480"/>
        <w:rPr>
          <w:rFonts w:hAnsi="宋体" w:hint="default"/>
          <w:sz w:val="24"/>
          <w:szCs w:val="24"/>
        </w:rPr>
      </w:pPr>
      <w:r>
        <w:rPr>
          <w:rFonts w:hAnsi="宋体"/>
          <w:sz w:val="24"/>
          <w:szCs w:val="24"/>
        </w:rPr>
        <w:t>（5）磋商程序</w:t>
      </w:r>
    </w:p>
    <w:p w:rsidR="00A12EED" w:rsidRDefault="00A12EED">
      <w:pPr>
        <w:pStyle w:val="af3"/>
        <w:spacing w:line="300" w:lineRule="auto"/>
        <w:ind w:firstLineChars="200" w:firstLine="480"/>
        <w:rPr>
          <w:rFonts w:hAnsi="宋体" w:hint="default"/>
          <w:sz w:val="24"/>
          <w:szCs w:val="24"/>
        </w:rPr>
      </w:pPr>
      <w:r>
        <w:rPr>
          <w:rFonts w:hAnsi="宋体"/>
          <w:sz w:val="24"/>
          <w:szCs w:val="24"/>
        </w:rPr>
        <w:t>（6）服务及商务要求</w:t>
      </w:r>
    </w:p>
    <w:p w:rsidR="00A12EED" w:rsidRDefault="00A12EED">
      <w:pPr>
        <w:pStyle w:val="af3"/>
        <w:spacing w:line="300" w:lineRule="auto"/>
        <w:ind w:firstLineChars="200" w:firstLine="480"/>
        <w:rPr>
          <w:rFonts w:hAnsi="宋体" w:hint="default"/>
          <w:sz w:val="24"/>
          <w:szCs w:val="24"/>
        </w:rPr>
      </w:pPr>
      <w:r>
        <w:rPr>
          <w:rFonts w:hAnsi="宋体"/>
          <w:sz w:val="24"/>
          <w:szCs w:val="24"/>
        </w:rPr>
        <w:t>（7）响应文件格式</w:t>
      </w:r>
    </w:p>
    <w:p w:rsidR="00A12EED" w:rsidRDefault="00A12EED">
      <w:pPr>
        <w:pStyle w:val="09wh"/>
        <w:ind w:firstLine="480"/>
        <w:rPr>
          <w:rFonts w:ascii="宋体" w:hAnsi="宋体"/>
          <w:sz w:val="24"/>
        </w:rPr>
      </w:pPr>
      <w:r>
        <w:rPr>
          <w:rFonts w:ascii="宋体" w:hAnsi="宋体" w:hint="eastAsia"/>
          <w:sz w:val="24"/>
        </w:rPr>
        <w:t>（8）磋商过程中形成的书面变更通知</w:t>
      </w:r>
    </w:p>
    <w:p w:rsidR="00A12EED" w:rsidRDefault="00A12EED">
      <w:pPr>
        <w:spacing w:line="300" w:lineRule="auto"/>
        <w:ind w:firstLineChars="200" w:firstLine="480"/>
        <w:rPr>
          <w:rFonts w:ascii="宋体" w:hAnsi="宋体"/>
        </w:rPr>
      </w:pPr>
      <w:r>
        <w:rPr>
          <w:rFonts w:ascii="宋体" w:hAnsi="宋体"/>
        </w:rPr>
        <w:t>5.3 供应商应详细阅读竞争性磋商文件的全部内容，并实质性响应竞争性磋商文件的要求。</w:t>
      </w:r>
    </w:p>
    <w:p w:rsidR="00A12EED" w:rsidRDefault="00A12EED">
      <w:pPr>
        <w:spacing w:line="300" w:lineRule="auto"/>
        <w:ind w:firstLineChars="200" w:firstLine="480"/>
        <w:jc w:val="both"/>
        <w:rPr>
          <w:rFonts w:ascii="宋体" w:hAnsi="宋体"/>
        </w:rPr>
      </w:pPr>
      <w:r>
        <w:rPr>
          <w:rFonts w:ascii="宋体" w:hAnsi="宋体"/>
        </w:rPr>
        <w:t>5.4 供应商对竞争性磋商文件有任何异议的均应在递交响应文件截止时间</w:t>
      </w:r>
      <w:r>
        <w:rPr>
          <w:rFonts w:ascii="宋体" w:hAnsi="宋体" w:hint="eastAsia"/>
        </w:rPr>
        <w:t>1</w:t>
      </w:r>
      <w:r>
        <w:rPr>
          <w:rFonts w:ascii="宋体" w:hAnsi="宋体"/>
        </w:rPr>
        <w:t>天前向磋商小组</w:t>
      </w:r>
      <w:r>
        <w:rPr>
          <w:rFonts w:ascii="宋体" w:hAnsi="宋体" w:hint="eastAsia"/>
        </w:rPr>
        <w:t>或采购代理机构</w:t>
      </w:r>
      <w:r>
        <w:rPr>
          <w:rFonts w:ascii="宋体" w:hAnsi="宋体"/>
        </w:rPr>
        <w:t>提出，在规定时间内未提出异议的视为完全认同本竞争性磋商文件的要求。</w:t>
      </w:r>
    </w:p>
    <w:p w:rsidR="00A12EED" w:rsidRDefault="00A12EED">
      <w:pPr>
        <w:spacing w:line="300" w:lineRule="auto"/>
        <w:ind w:firstLineChars="200" w:firstLine="480"/>
        <w:rPr>
          <w:rFonts w:ascii="宋体" w:hAnsi="宋体"/>
        </w:rPr>
      </w:pPr>
      <w:r>
        <w:rPr>
          <w:rFonts w:ascii="宋体" w:hAnsi="宋体"/>
        </w:rPr>
        <w:t>6、响应文件</w:t>
      </w:r>
    </w:p>
    <w:p w:rsidR="00A12EED" w:rsidRDefault="00A12EED">
      <w:pPr>
        <w:spacing w:line="300" w:lineRule="auto"/>
        <w:ind w:firstLineChars="200" w:firstLine="48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rsidR="00A12EED" w:rsidRDefault="00A12EED">
      <w:pPr>
        <w:spacing w:line="300" w:lineRule="auto"/>
        <w:ind w:firstLineChars="200" w:firstLine="480"/>
        <w:rPr>
          <w:rFonts w:ascii="宋体" w:hAnsi="宋体"/>
        </w:rPr>
      </w:pPr>
      <w:r>
        <w:rPr>
          <w:rFonts w:ascii="宋体" w:hAnsi="宋体"/>
        </w:rPr>
        <w:t>文件</w:t>
      </w:r>
      <w:proofErr w:type="gramStart"/>
      <w:r>
        <w:rPr>
          <w:rFonts w:ascii="宋体" w:hAnsi="宋体"/>
        </w:rPr>
        <w:t>一</w:t>
      </w:r>
      <w:proofErr w:type="gramEnd"/>
      <w:r>
        <w:rPr>
          <w:rFonts w:ascii="宋体" w:hAnsi="宋体"/>
        </w:rPr>
        <w:t>：资格性响应文件</w:t>
      </w:r>
    </w:p>
    <w:p w:rsidR="00A12EED" w:rsidRDefault="00A12EED">
      <w:pPr>
        <w:spacing w:line="300" w:lineRule="auto"/>
        <w:ind w:firstLineChars="200" w:firstLine="480"/>
        <w:rPr>
          <w:rFonts w:ascii="宋体" w:hAnsi="宋体"/>
        </w:rPr>
      </w:pPr>
      <w:proofErr w:type="gramStart"/>
      <w:r>
        <w:rPr>
          <w:rFonts w:ascii="宋体" w:hAnsi="宋体" w:hint="eastAsia"/>
        </w:rPr>
        <w:lastRenderedPageBreak/>
        <w:t>符合磋商</w:t>
      </w:r>
      <w:proofErr w:type="gramEnd"/>
      <w:r>
        <w:rPr>
          <w:rFonts w:ascii="宋体" w:hAnsi="宋体" w:hint="eastAsia"/>
        </w:rPr>
        <w:t>文件第三章规定的资格证明材料。</w:t>
      </w:r>
    </w:p>
    <w:p w:rsidR="00A12EED" w:rsidRDefault="00A12EED">
      <w:pPr>
        <w:spacing w:line="300" w:lineRule="auto"/>
        <w:ind w:firstLineChars="200" w:firstLine="480"/>
        <w:rPr>
          <w:rFonts w:ascii="宋体" w:hAnsi="宋体"/>
        </w:rPr>
      </w:pPr>
      <w:r>
        <w:rPr>
          <w:rFonts w:ascii="宋体" w:hAnsi="宋体"/>
        </w:rPr>
        <w:t>文件二：</w:t>
      </w:r>
      <w:r>
        <w:rPr>
          <w:rFonts w:ascii="宋体" w:hAnsi="宋体" w:hint="eastAsia"/>
        </w:rPr>
        <w:t>技术、服务性响应文件</w:t>
      </w:r>
    </w:p>
    <w:p w:rsidR="00A12EED" w:rsidRDefault="00A12EED">
      <w:pPr>
        <w:spacing w:line="300" w:lineRule="auto"/>
        <w:ind w:firstLineChars="200" w:firstLine="480"/>
        <w:rPr>
          <w:rFonts w:ascii="宋体" w:hAnsi="宋体"/>
        </w:rPr>
      </w:pPr>
      <w:r>
        <w:rPr>
          <w:rFonts w:ascii="宋体" w:hAnsi="宋体"/>
        </w:rPr>
        <w:t>包括</w:t>
      </w:r>
      <w:r>
        <w:rPr>
          <w:rFonts w:ascii="宋体" w:hAnsi="宋体" w:hint="eastAsia"/>
        </w:rPr>
        <w:t>响应函、报价一览表、分项报价表、</w:t>
      </w:r>
      <w:r>
        <w:rPr>
          <w:rFonts w:ascii="宋体" w:hAnsi="宋体"/>
        </w:rPr>
        <w:t>技术要求响应/偏离表、商务要求响应/偏离表、质量保证和售后服务承诺、服务计划及承诺等文件。</w:t>
      </w:r>
    </w:p>
    <w:p w:rsidR="00A12EED" w:rsidRDefault="00A12EED">
      <w:pPr>
        <w:spacing w:line="300" w:lineRule="auto"/>
        <w:ind w:firstLineChars="200" w:firstLine="480"/>
        <w:rPr>
          <w:rFonts w:ascii="宋体" w:hAnsi="宋体"/>
        </w:rPr>
      </w:pPr>
      <w:r>
        <w:rPr>
          <w:rFonts w:ascii="宋体" w:hAnsi="宋体"/>
        </w:rPr>
        <w:t>7、报价</w:t>
      </w:r>
    </w:p>
    <w:p w:rsidR="00A12EED" w:rsidRDefault="00A12EED">
      <w:pPr>
        <w:pStyle w:val="09wh"/>
        <w:ind w:firstLine="480"/>
        <w:rPr>
          <w:rFonts w:ascii="宋体" w:hAnsi="宋体"/>
          <w:sz w:val="24"/>
        </w:rPr>
      </w:pPr>
      <w:r>
        <w:rPr>
          <w:rFonts w:ascii="宋体" w:hAnsi="宋体"/>
          <w:sz w:val="24"/>
        </w:rPr>
        <w:t>供应商报价应为完成本竞争性磋商文件中所要求的</w:t>
      </w:r>
      <w:r>
        <w:rPr>
          <w:rFonts w:ascii="宋体" w:hAnsi="宋体" w:hint="eastAsia"/>
          <w:sz w:val="24"/>
        </w:rPr>
        <w:t>货物/服务/工程</w:t>
      </w:r>
      <w:r>
        <w:rPr>
          <w:rFonts w:ascii="宋体" w:hAnsi="宋体"/>
          <w:sz w:val="24"/>
        </w:rPr>
        <w:t>所应包括内容的所有价格。</w:t>
      </w:r>
    </w:p>
    <w:p w:rsidR="00A12EED" w:rsidRDefault="00A12EED">
      <w:pPr>
        <w:pStyle w:val="09wh"/>
        <w:ind w:firstLine="482"/>
        <w:rPr>
          <w:rFonts w:ascii="宋体" w:hAnsi="宋体"/>
          <w:b/>
          <w:sz w:val="24"/>
        </w:rPr>
      </w:pPr>
      <w:r>
        <w:rPr>
          <w:rFonts w:ascii="宋体" w:hAnsi="宋体" w:hint="eastAsia"/>
          <w:b/>
          <w:sz w:val="24"/>
        </w:rPr>
        <w:t>7.3本次磋商采购采用现场报价，通过资格审查的磋商供应商按磋商小组要求进行报价。</w:t>
      </w:r>
    </w:p>
    <w:p w:rsidR="00A12EED" w:rsidRDefault="00A12EED">
      <w:pPr>
        <w:autoSpaceDE w:val="0"/>
        <w:autoSpaceDN w:val="0"/>
        <w:adjustRightInd w:val="0"/>
        <w:spacing w:line="400" w:lineRule="exact"/>
        <w:ind w:firstLineChars="200" w:firstLine="480"/>
        <w:rPr>
          <w:rFonts w:ascii="宋体" w:hAnsi="Cambria" w:cs="宋体"/>
          <w:lang w:val="zh-CN"/>
        </w:rPr>
      </w:pPr>
      <w:r>
        <w:rPr>
          <w:rFonts w:ascii="宋体" w:hAnsi="Cambria" w:cs="宋体" w:hint="eastAsia"/>
          <w:lang w:val="zh-CN"/>
        </w:rPr>
        <w:t>7.4根据《政府采购促进中小企业发展暂行办法》的相关规定，对小型和微型企业制造（生产）产品的价格给予6%的扣除，用扣除后的价格参与评审（附中小企业声明函及相关证明材料）。</w:t>
      </w:r>
    </w:p>
    <w:p w:rsidR="00A12EED" w:rsidRDefault="00A12EED">
      <w:pPr>
        <w:spacing w:line="300" w:lineRule="auto"/>
        <w:ind w:firstLineChars="200" w:firstLine="480"/>
        <w:rPr>
          <w:rFonts w:ascii="宋体" w:hAnsi="宋体"/>
        </w:rPr>
      </w:pPr>
      <w:r>
        <w:rPr>
          <w:rFonts w:ascii="宋体" w:hAnsi="宋体"/>
        </w:rPr>
        <w:t>8、响应文件的递交</w:t>
      </w:r>
    </w:p>
    <w:p w:rsidR="00A12EED" w:rsidRDefault="00A12EED">
      <w:pPr>
        <w:pStyle w:val="09wh"/>
        <w:ind w:firstLine="480"/>
        <w:rPr>
          <w:rFonts w:ascii="宋体" w:hAnsi="宋体"/>
          <w:sz w:val="24"/>
        </w:rPr>
      </w:pPr>
      <w:r>
        <w:rPr>
          <w:rFonts w:ascii="宋体" w:hAnsi="宋体"/>
          <w:sz w:val="24"/>
        </w:rPr>
        <w:t>8.1响应文件分资格性响应文件和</w:t>
      </w:r>
      <w:r>
        <w:rPr>
          <w:rFonts w:ascii="宋体" w:hAnsi="宋体" w:hint="eastAsia"/>
          <w:sz w:val="24"/>
        </w:rPr>
        <w:t>技术、服务性</w:t>
      </w:r>
      <w:r>
        <w:rPr>
          <w:rFonts w:ascii="宋体" w:hAnsi="宋体"/>
          <w:sz w:val="24"/>
        </w:rPr>
        <w:t>响应文件两部分，应分册密封装订。资格性响应文件</w:t>
      </w:r>
      <w:proofErr w:type="gramStart"/>
      <w:r>
        <w:rPr>
          <w:rFonts w:ascii="宋体" w:hAnsi="宋体"/>
          <w:sz w:val="24"/>
        </w:rPr>
        <w:t>用于磋商</w:t>
      </w:r>
      <w:proofErr w:type="gramEnd"/>
      <w:r>
        <w:rPr>
          <w:rFonts w:ascii="宋体" w:hAnsi="宋体"/>
          <w:sz w:val="24"/>
        </w:rPr>
        <w:t>小组资格审查，技术响应文件用于供应商与磋商小组磋商。</w:t>
      </w:r>
    </w:p>
    <w:p w:rsidR="00A12EED" w:rsidRDefault="00A12EED">
      <w:pPr>
        <w:pStyle w:val="09wh"/>
        <w:ind w:firstLine="480"/>
        <w:rPr>
          <w:rFonts w:ascii="宋体" w:hAnsi="宋体"/>
          <w:sz w:val="24"/>
        </w:rPr>
      </w:pPr>
      <w:r>
        <w:rPr>
          <w:rFonts w:ascii="宋体" w:hAnsi="宋体"/>
          <w:sz w:val="24"/>
        </w:rPr>
        <w:t>8.2供应商递交的响应文件为</w:t>
      </w:r>
      <w:r>
        <w:rPr>
          <w:rFonts w:ascii="宋体" w:hAnsi="宋体"/>
          <w:b/>
          <w:sz w:val="24"/>
        </w:rPr>
        <w:t>正本</w:t>
      </w:r>
      <w:r>
        <w:rPr>
          <w:rFonts w:ascii="宋体" w:hAnsi="宋体" w:hint="eastAsia"/>
          <w:b/>
          <w:sz w:val="24"/>
        </w:rPr>
        <w:t>壹</w:t>
      </w:r>
      <w:r>
        <w:rPr>
          <w:rFonts w:ascii="宋体" w:hAnsi="宋体"/>
          <w:b/>
          <w:sz w:val="24"/>
        </w:rPr>
        <w:t>份，副本</w:t>
      </w:r>
      <w:r>
        <w:rPr>
          <w:rFonts w:ascii="宋体" w:hAnsi="宋体" w:hint="eastAsia"/>
          <w:b/>
          <w:sz w:val="24"/>
        </w:rPr>
        <w:t>贰</w:t>
      </w:r>
      <w:r>
        <w:rPr>
          <w:rFonts w:ascii="宋体" w:hAnsi="宋体"/>
          <w:b/>
          <w:sz w:val="24"/>
        </w:rPr>
        <w:t>份</w:t>
      </w:r>
      <w:r>
        <w:rPr>
          <w:rFonts w:ascii="宋体" w:hAnsi="宋体" w:hint="eastAsia"/>
          <w:b/>
          <w:sz w:val="24"/>
        </w:rPr>
        <w:t>、电子文档1份</w:t>
      </w:r>
      <w:r>
        <w:rPr>
          <w:rFonts w:ascii="宋体" w:hAnsi="宋体"/>
          <w:sz w:val="24"/>
        </w:rPr>
        <w:t>。响应文件</w:t>
      </w:r>
      <w:r>
        <w:rPr>
          <w:rFonts w:ascii="宋体" w:hAnsi="宋体" w:hint="eastAsia"/>
          <w:sz w:val="24"/>
        </w:rPr>
        <w:t>统一使用A4幅面的纸张印制，必须</w:t>
      </w:r>
      <w:r>
        <w:rPr>
          <w:rFonts w:ascii="宋体" w:hAnsi="宋体" w:hint="eastAsia"/>
          <w:b/>
          <w:sz w:val="24"/>
        </w:rPr>
        <w:t>胶装成册</w:t>
      </w:r>
      <w:r>
        <w:rPr>
          <w:rFonts w:ascii="宋体" w:hAnsi="宋体" w:hint="eastAsia"/>
          <w:sz w:val="24"/>
        </w:rPr>
        <w:t>并编码，其他方式装订的响应文件一概不予接受，电子文档用光盘或U盘制作，采用不可修改文档格式（如：PDF格式），内容必须和纸质投标文件正本完全一致，包括封面、页码、签字、盖章等</w:t>
      </w:r>
      <w:r>
        <w:rPr>
          <w:rFonts w:ascii="宋体" w:hAnsi="宋体"/>
          <w:sz w:val="24"/>
        </w:rPr>
        <w:t>。并在响应文件封面标明项目名称、项目编号、供应商名称以及 “</w:t>
      </w:r>
      <w:r>
        <w:rPr>
          <w:rFonts w:ascii="宋体" w:hAnsi="宋体"/>
          <w:b/>
          <w:bCs/>
          <w:sz w:val="24"/>
        </w:rPr>
        <w:t>正本”、“副本</w:t>
      </w:r>
      <w:r>
        <w:rPr>
          <w:rFonts w:ascii="宋体" w:hAnsi="宋体"/>
          <w:sz w:val="24"/>
        </w:rPr>
        <w:t>”</w:t>
      </w:r>
      <w:r>
        <w:rPr>
          <w:rFonts w:ascii="宋体" w:hAnsi="宋体" w:hint="eastAsia"/>
          <w:sz w:val="24"/>
        </w:rPr>
        <w:t>、“</w:t>
      </w:r>
      <w:r>
        <w:rPr>
          <w:rFonts w:ascii="宋体" w:hAnsi="宋体" w:hint="eastAsia"/>
          <w:b/>
          <w:bCs/>
          <w:sz w:val="24"/>
        </w:rPr>
        <w:t>电子文档</w:t>
      </w:r>
      <w:r>
        <w:rPr>
          <w:rFonts w:ascii="宋体" w:hAnsi="宋体" w:hint="eastAsia"/>
          <w:sz w:val="24"/>
        </w:rPr>
        <w:t>”</w:t>
      </w:r>
      <w:r>
        <w:rPr>
          <w:rFonts w:ascii="宋体" w:hAnsi="宋体"/>
          <w:sz w:val="24"/>
        </w:rPr>
        <w:t>字样。</w:t>
      </w:r>
    </w:p>
    <w:p w:rsidR="00A12EED" w:rsidRDefault="00A12EED">
      <w:pPr>
        <w:pStyle w:val="09wh"/>
        <w:ind w:firstLine="480"/>
        <w:rPr>
          <w:rFonts w:ascii="宋体" w:hAnsi="宋体"/>
          <w:sz w:val="24"/>
        </w:rPr>
      </w:pPr>
      <w:r>
        <w:rPr>
          <w:rFonts w:ascii="宋体" w:hAnsi="宋体"/>
          <w:sz w:val="24"/>
        </w:rPr>
        <w:t xml:space="preserve">8.3 </w:t>
      </w:r>
      <w:r>
        <w:rPr>
          <w:rFonts w:ascii="宋体" w:hAnsi="宋体" w:hint="eastAsia"/>
          <w:sz w:val="24"/>
        </w:rPr>
        <w:t>响应文件应由供应</w:t>
      </w:r>
      <w:proofErr w:type="gramStart"/>
      <w:r>
        <w:rPr>
          <w:rFonts w:ascii="宋体" w:hAnsi="宋体" w:hint="eastAsia"/>
          <w:sz w:val="24"/>
        </w:rPr>
        <w:t>商法定</w:t>
      </w:r>
      <w:proofErr w:type="gramEnd"/>
      <w:r>
        <w:rPr>
          <w:rFonts w:ascii="宋体" w:hAnsi="宋体" w:hint="eastAsia"/>
          <w:sz w:val="24"/>
        </w:rPr>
        <w:t>代表人或经正式授权的供应商代表按竞争性磋商文件的要求签字或加盖公章。</w:t>
      </w:r>
    </w:p>
    <w:p w:rsidR="00A12EED" w:rsidRDefault="00A12EED">
      <w:pPr>
        <w:pStyle w:val="09wh"/>
        <w:ind w:firstLine="480"/>
        <w:rPr>
          <w:rFonts w:ascii="宋体" w:hAnsi="宋体"/>
          <w:sz w:val="24"/>
        </w:rPr>
      </w:pPr>
      <w:r>
        <w:rPr>
          <w:rFonts w:ascii="宋体" w:hAnsi="宋体"/>
          <w:sz w:val="24"/>
        </w:rPr>
        <w:t>8.</w:t>
      </w:r>
      <w:r>
        <w:rPr>
          <w:rFonts w:ascii="宋体" w:hAnsi="宋体" w:hint="eastAsia"/>
          <w:sz w:val="24"/>
        </w:rPr>
        <w:t>4</w:t>
      </w:r>
      <w:r>
        <w:rPr>
          <w:rFonts w:ascii="宋体" w:hAnsi="宋体"/>
          <w:sz w:val="24"/>
        </w:rPr>
        <w:t>在递交响应文件截止时间后送达的任何响应文件</w:t>
      </w:r>
      <w:r>
        <w:rPr>
          <w:rFonts w:ascii="宋体" w:hAnsi="宋体" w:hint="eastAsia"/>
          <w:sz w:val="24"/>
        </w:rPr>
        <w:t>将被拒绝</w:t>
      </w:r>
      <w:r>
        <w:rPr>
          <w:rFonts w:ascii="宋体" w:hAnsi="宋体"/>
          <w:sz w:val="24"/>
        </w:rPr>
        <w:t>。</w:t>
      </w:r>
    </w:p>
    <w:p w:rsidR="00A12EED" w:rsidRDefault="00A12EED">
      <w:pPr>
        <w:spacing w:line="300" w:lineRule="auto"/>
        <w:ind w:firstLineChars="200" w:firstLine="480"/>
        <w:rPr>
          <w:rFonts w:ascii="宋体" w:hAnsi="宋体"/>
        </w:rPr>
      </w:pPr>
      <w:r>
        <w:rPr>
          <w:rFonts w:ascii="宋体" w:hAnsi="宋体"/>
        </w:rPr>
        <w:t>9、磋商保证金</w:t>
      </w:r>
      <w:r>
        <w:rPr>
          <w:rFonts w:ascii="宋体" w:hAnsi="宋体" w:hint="eastAsia"/>
        </w:rPr>
        <w:t>/履约保证金</w:t>
      </w:r>
    </w:p>
    <w:p w:rsidR="00A12EED" w:rsidRDefault="00A12EED">
      <w:pPr>
        <w:autoSpaceDE w:val="0"/>
        <w:autoSpaceDN w:val="0"/>
        <w:snapToGrid w:val="0"/>
        <w:spacing w:line="300" w:lineRule="auto"/>
        <w:ind w:firstLineChars="200" w:firstLine="480"/>
        <w:rPr>
          <w:rFonts w:ascii="宋体" w:hAnsi="宋体"/>
        </w:rPr>
      </w:pPr>
      <w:r>
        <w:rPr>
          <w:rFonts w:ascii="宋体" w:hAnsi="宋体"/>
        </w:rPr>
        <w:t>9.1  供应商应提交一笔不少于本竞争性磋商文件规定的人民币金额的磋商保证金。</w:t>
      </w:r>
      <w:r>
        <w:rPr>
          <w:rFonts w:ascii="宋体" w:hAnsi="宋体" w:hint="eastAsia"/>
        </w:rPr>
        <w:t>成交供应商的磋商保证金，在合同签订生效并按规定交纳了履约保证金后五个工作日内退还，未成交者的磋商保证金转账退还。</w:t>
      </w:r>
    </w:p>
    <w:p w:rsidR="00A12EED" w:rsidRDefault="00A12EED">
      <w:pPr>
        <w:autoSpaceDE w:val="0"/>
        <w:autoSpaceDN w:val="0"/>
        <w:snapToGrid w:val="0"/>
        <w:spacing w:line="300" w:lineRule="auto"/>
        <w:ind w:firstLineChars="200" w:firstLine="480"/>
        <w:rPr>
          <w:rFonts w:ascii="宋体" w:hAnsi="宋体"/>
        </w:rPr>
      </w:pPr>
      <w:r>
        <w:rPr>
          <w:rFonts w:ascii="宋体" w:hAnsi="宋体"/>
        </w:rPr>
        <w:t>磋商保证金是为了保护采购单位免遭因供应商的行为而蒙受损失，采购单位在因供应商的行为受到损害时可根据第9.</w:t>
      </w:r>
      <w:r>
        <w:rPr>
          <w:rFonts w:ascii="宋体" w:hAnsi="宋体" w:hint="eastAsia"/>
        </w:rPr>
        <w:t>4</w:t>
      </w:r>
      <w:r>
        <w:rPr>
          <w:rFonts w:ascii="宋体" w:hAnsi="宋体"/>
        </w:rPr>
        <w:t>条的规定不予退还供应商的磋商保证金。</w:t>
      </w:r>
    </w:p>
    <w:p w:rsidR="00A12EED" w:rsidRDefault="00A12EED">
      <w:pPr>
        <w:spacing w:line="360" w:lineRule="auto"/>
        <w:ind w:firstLineChars="200" w:firstLine="480"/>
        <w:jc w:val="both"/>
        <w:rPr>
          <w:rFonts w:ascii="宋体" w:hAnsi="宋体"/>
          <w:b/>
        </w:rPr>
      </w:pPr>
      <w:r>
        <w:rPr>
          <w:rFonts w:ascii="宋体" w:hAnsi="宋体"/>
        </w:rPr>
        <w:t>供应商递交响应文件前，应提交规定数额的磋商保证金</w:t>
      </w:r>
      <w:r>
        <w:rPr>
          <w:rFonts w:ascii="宋体" w:hAnsi="宋体" w:hint="eastAsia"/>
        </w:rPr>
        <w:t>，</w:t>
      </w:r>
      <w:r>
        <w:rPr>
          <w:rFonts w:ascii="宋体" w:hAnsi="宋体" w:hint="eastAsia"/>
          <w:b/>
        </w:rPr>
        <w:t>保证金金额：10000（大写：壹万元整）；磋商保证金递交截止时间为2020年0</w:t>
      </w:r>
      <w:r w:rsidR="00DC2C09">
        <w:rPr>
          <w:rFonts w:ascii="宋体" w:hAnsi="宋体" w:hint="eastAsia"/>
          <w:b/>
        </w:rPr>
        <w:t>9</w:t>
      </w:r>
      <w:r>
        <w:rPr>
          <w:rFonts w:ascii="宋体" w:hAnsi="宋体" w:hint="eastAsia"/>
          <w:b/>
        </w:rPr>
        <w:t>月</w:t>
      </w:r>
      <w:r w:rsidR="00DC2C09">
        <w:rPr>
          <w:rFonts w:ascii="宋体" w:hAnsi="宋体" w:hint="eastAsia"/>
          <w:b/>
        </w:rPr>
        <w:t>07</w:t>
      </w:r>
      <w:r>
        <w:rPr>
          <w:rFonts w:ascii="宋体" w:hAnsi="宋体" w:hint="eastAsia"/>
          <w:b/>
        </w:rPr>
        <w:t>日</w:t>
      </w:r>
      <w:r w:rsidR="00DC2C09">
        <w:rPr>
          <w:rFonts w:ascii="宋体" w:hAnsi="宋体" w:hint="eastAsia"/>
          <w:b/>
        </w:rPr>
        <w:t>15</w:t>
      </w:r>
      <w:r>
        <w:rPr>
          <w:rFonts w:ascii="宋体" w:hAnsi="宋体" w:hint="eastAsia"/>
          <w:b/>
        </w:rPr>
        <w:t>时前（以代理</w:t>
      </w:r>
      <w:r>
        <w:rPr>
          <w:rFonts w:ascii="宋体" w:hAnsi="宋体" w:hint="eastAsia"/>
          <w:b/>
          <w:color w:val="000000"/>
        </w:rPr>
        <w:t>机构财务到账时间为准）</w:t>
      </w:r>
      <w:r>
        <w:rPr>
          <w:rFonts w:ascii="宋体" w:hAnsi="宋体"/>
          <w:b/>
        </w:rPr>
        <w:t>。</w:t>
      </w:r>
    </w:p>
    <w:p w:rsidR="00A12EED" w:rsidRDefault="00A12EED">
      <w:pPr>
        <w:spacing w:line="360" w:lineRule="auto"/>
        <w:ind w:firstLineChars="200" w:firstLine="482"/>
        <w:jc w:val="both"/>
        <w:rPr>
          <w:rFonts w:ascii="宋体" w:hAnsi="宋体"/>
          <w:b/>
        </w:rPr>
      </w:pPr>
      <w:r>
        <w:rPr>
          <w:rFonts w:ascii="宋体" w:hAnsi="宋体" w:hint="eastAsia"/>
          <w:b/>
        </w:rPr>
        <w:lastRenderedPageBreak/>
        <w:t>交款方式：磋商保证金可以以转账、支票、汇票、本票或者金融机构出具的保函等非现金形式提交，所有递交方式均以到帐时间为准。</w:t>
      </w:r>
    </w:p>
    <w:p w:rsidR="00A12EED" w:rsidRDefault="00A12EED">
      <w:pPr>
        <w:spacing w:line="360" w:lineRule="auto"/>
        <w:ind w:firstLineChars="200" w:firstLine="482"/>
        <w:jc w:val="both"/>
        <w:rPr>
          <w:rFonts w:ascii="宋体" w:hAnsi="宋体"/>
          <w:b/>
        </w:rPr>
      </w:pPr>
      <w:r>
        <w:rPr>
          <w:rFonts w:ascii="宋体" w:hAnsi="宋体" w:hint="eastAsia"/>
          <w:b/>
        </w:rPr>
        <w:t>收款单位：四川国际招标有限责任公司青海分公司</w:t>
      </w:r>
    </w:p>
    <w:p w:rsidR="00A12EED" w:rsidRDefault="00A12EED">
      <w:pPr>
        <w:autoSpaceDE w:val="0"/>
        <w:autoSpaceDN w:val="0"/>
        <w:snapToGrid w:val="0"/>
        <w:spacing w:line="300" w:lineRule="auto"/>
        <w:ind w:firstLineChars="200" w:firstLine="482"/>
        <w:rPr>
          <w:rFonts w:ascii="宋体" w:hAnsi="宋体"/>
          <w:b/>
          <w:color w:val="000000"/>
        </w:rPr>
      </w:pPr>
      <w:r>
        <w:rPr>
          <w:rFonts w:ascii="宋体" w:hAnsi="宋体" w:hint="eastAsia"/>
          <w:b/>
          <w:color w:val="000000"/>
        </w:rPr>
        <w:t>保证金账户：</w:t>
      </w:r>
      <w:r w:rsidR="00DC2C09" w:rsidRPr="00DC2C09">
        <w:rPr>
          <w:rFonts w:ascii="宋体" w:hAnsi="宋体"/>
          <w:b/>
          <w:color w:val="000000"/>
        </w:rPr>
        <w:t>9902001184567145</w:t>
      </w:r>
      <w:r>
        <w:rPr>
          <w:rFonts w:ascii="宋体" w:hAnsi="宋体" w:hint="eastAsia"/>
          <w:b/>
          <w:color w:val="000000"/>
        </w:rPr>
        <w:t>（保证金汇款，后</w:t>
      </w:r>
      <w:proofErr w:type="gramStart"/>
      <w:r>
        <w:rPr>
          <w:rFonts w:ascii="宋体" w:hAnsi="宋体" w:hint="eastAsia"/>
          <w:b/>
          <w:color w:val="000000"/>
        </w:rPr>
        <w:t>附项目</w:t>
      </w:r>
      <w:proofErr w:type="gramEnd"/>
      <w:r>
        <w:rPr>
          <w:rFonts w:ascii="宋体" w:hAnsi="宋体" w:hint="eastAsia"/>
          <w:b/>
          <w:color w:val="000000"/>
        </w:rPr>
        <w:t>编号）</w:t>
      </w:r>
    </w:p>
    <w:p w:rsidR="00A12EED" w:rsidRDefault="00A12EED">
      <w:pPr>
        <w:autoSpaceDE w:val="0"/>
        <w:autoSpaceDN w:val="0"/>
        <w:snapToGrid w:val="0"/>
        <w:spacing w:line="300" w:lineRule="auto"/>
        <w:ind w:firstLineChars="200" w:firstLine="482"/>
        <w:rPr>
          <w:rFonts w:ascii="宋体" w:hAnsi="宋体"/>
          <w:b/>
          <w:color w:val="000000"/>
        </w:rPr>
      </w:pPr>
      <w:r>
        <w:rPr>
          <w:rFonts w:ascii="宋体" w:hAnsi="宋体" w:hint="eastAsia"/>
          <w:b/>
          <w:color w:val="000000"/>
        </w:rPr>
        <w:t>一般账号：698859723（标书费、中标服务费汇款，后</w:t>
      </w:r>
      <w:proofErr w:type="gramStart"/>
      <w:r>
        <w:rPr>
          <w:rFonts w:ascii="宋体" w:hAnsi="宋体" w:hint="eastAsia"/>
          <w:b/>
          <w:color w:val="000000"/>
        </w:rPr>
        <w:t>附项目</w:t>
      </w:r>
      <w:proofErr w:type="gramEnd"/>
      <w:r>
        <w:rPr>
          <w:rFonts w:ascii="宋体" w:hAnsi="宋体" w:hint="eastAsia"/>
          <w:b/>
          <w:color w:val="000000"/>
        </w:rPr>
        <w:t>编号）</w:t>
      </w:r>
    </w:p>
    <w:p w:rsidR="00A12EED" w:rsidRDefault="00A12EED">
      <w:pPr>
        <w:autoSpaceDE w:val="0"/>
        <w:autoSpaceDN w:val="0"/>
        <w:snapToGrid w:val="0"/>
        <w:spacing w:line="300" w:lineRule="auto"/>
        <w:ind w:firstLineChars="200" w:firstLine="482"/>
        <w:rPr>
          <w:rFonts w:ascii="宋体" w:hAnsi="宋体"/>
          <w:b/>
          <w:color w:val="000000"/>
        </w:rPr>
      </w:pPr>
      <w:r>
        <w:rPr>
          <w:rFonts w:ascii="宋体" w:hAnsi="宋体" w:hint="eastAsia"/>
          <w:b/>
          <w:color w:val="000000"/>
        </w:rPr>
        <w:t>行号：305851007001</w:t>
      </w:r>
    </w:p>
    <w:p w:rsidR="00A12EED" w:rsidRDefault="00A12EED">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2</w:t>
      </w:r>
      <w:r>
        <w:rPr>
          <w:rFonts w:ascii="宋体" w:hAnsi="宋体"/>
        </w:rPr>
        <w:t xml:space="preserve">  未按规定时间和数额交纳磋商保证金的响应文件，应视为非响应性响应予以拒绝。</w:t>
      </w:r>
    </w:p>
    <w:p w:rsidR="00A12EED" w:rsidRDefault="00A12EED">
      <w:pPr>
        <w:snapToGrid w:val="0"/>
        <w:spacing w:line="300" w:lineRule="auto"/>
        <w:ind w:firstLineChars="200" w:firstLine="480"/>
        <w:rPr>
          <w:rFonts w:ascii="宋体" w:hAnsi="宋体"/>
        </w:rPr>
      </w:pPr>
      <w:r>
        <w:rPr>
          <w:rFonts w:ascii="宋体" w:hAnsi="宋体"/>
        </w:rPr>
        <w:t>9.</w:t>
      </w:r>
      <w:r>
        <w:rPr>
          <w:rFonts w:ascii="宋体" w:hAnsi="宋体" w:hint="eastAsia"/>
        </w:rPr>
        <w:t>3未成交人的磋商保证金，将在成交通知书发出后五个工作日内退还（不退现金）。</w:t>
      </w:r>
    </w:p>
    <w:p w:rsidR="00A12EED" w:rsidRDefault="00A12EED">
      <w:pPr>
        <w:snapToGrid w:val="0"/>
        <w:spacing w:line="300" w:lineRule="auto"/>
        <w:ind w:firstLineChars="200" w:firstLine="480"/>
        <w:jc w:val="both"/>
        <w:rPr>
          <w:rFonts w:ascii="宋体" w:hAnsi="宋体"/>
        </w:rPr>
      </w:pPr>
      <w:r>
        <w:rPr>
          <w:rFonts w:ascii="宋体" w:hAnsi="宋体" w:hint="eastAsia"/>
        </w:rPr>
        <w:t>成交人的磋商保证金在成交人与采购单位签订采购合同并按规定交纳了履约保证金后5个工作日内退还（以非现金形式）。退还时请返还采购合同（原件）1份及经采购方盖章确认的履约保证金缴纳凭证复印件（如要求）。</w:t>
      </w:r>
    </w:p>
    <w:p w:rsidR="00A12EED" w:rsidRDefault="00A12EED">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4下列任何情况发生时，磋商保证金将被不予退还：</w:t>
      </w:r>
    </w:p>
    <w:p w:rsidR="00A12EED" w:rsidRDefault="00A12EED">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.1</w:t>
      </w:r>
      <w:r>
        <w:rPr>
          <w:rFonts w:ascii="宋体" w:hAnsi="宋体" w:hint="eastAsia"/>
        </w:rPr>
        <w:t>供应商在有效期内撤回其响应文件的；</w:t>
      </w:r>
    </w:p>
    <w:p w:rsidR="00A12EED" w:rsidRDefault="00A12EED">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.2</w:t>
      </w:r>
      <w:r>
        <w:rPr>
          <w:rFonts w:ascii="宋体" w:hAnsi="宋体" w:hint="eastAsia"/>
        </w:rPr>
        <w:t>供应商在采购活动中有违法、违纪行为的；</w:t>
      </w:r>
    </w:p>
    <w:p w:rsidR="00A12EED" w:rsidRDefault="00A12EED">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.3</w:t>
      </w:r>
      <w:r>
        <w:rPr>
          <w:rFonts w:ascii="宋体" w:hAnsi="宋体" w:hint="eastAsia"/>
        </w:rPr>
        <w:t>成交</w:t>
      </w:r>
      <w:proofErr w:type="gramStart"/>
      <w:r>
        <w:rPr>
          <w:rFonts w:ascii="宋体" w:hAnsi="宋体" w:hint="eastAsia"/>
        </w:rPr>
        <w:t>供应商无正当</w:t>
      </w:r>
      <w:proofErr w:type="gramEnd"/>
      <w:r>
        <w:rPr>
          <w:rFonts w:ascii="宋体" w:hAnsi="宋体" w:hint="eastAsia"/>
        </w:rPr>
        <w:t>理由不与采购单位签订政府采购合同的；</w:t>
      </w:r>
    </w:p>
    <w:p w:rsidR="00A12EED" w:rsidRDefault="00A12EED">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.4</w:t>
      </w:r>
      <w:r>
        <w:rPr>
          <w:rFonts w:ascii="宋体" w:hAnsi="宋体" w:hint="eastAsia"/>
        </w:rPr>
        <w:t>成交供应商未按磋商文件要求交纳履约保证金的；</w:t>
      </w:r>
    </w:p>
    <w:p w:rsidR="00A12EED" w:rsidRDefault="00A12EED">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.5</w:t>
      </w:r>
      <w:r>
        <w:rPr>
          <w:rFonts w:ascii="宋体" w:hAnsi="宋体" w:hint="eastAsia"/>
        </w:rPr>
        <w:t>供应商在响应文件中提供虚假材料的；</w:t>
      </w:r>
    </w:p>
    <w:p w:rsidR="00A12EED" w:rsidRDefault="00A12EED">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.6</w:t>
      </w:r>
      <w:r>
        <w:rPr>
          <w:rFonts w:ascii="宋体" w:hAnsi="宋体" w:hint="eastAsia"/>
        </w:rPr>
        <w:t>成交供应商未交纳成交服务费的。</w:t>
      </w:r>
    </w:p>
    <w:p w:rsidR="00A12EED" w:rsidRDefault="00A12EED">
      <w:pPr>
        <w:autoSpaceDE w:val="0"/>
        <w:autoSpaceDN w:val="0"/>
        <w:snapToGrid w:val="0"/>
        <w:spacing w:line="300" w:lineRule="auto"/>
        <w:ind w:firstLineChars="200" w:firstLine="482"/>
        <w:rPr>
          <w:rFonts w:ascii="宋体" w:hAnsi="宋体"/>
          <w:b/>
        </w:rPr>
      </w:pPr>
      <w:r>
        <w:rPr>
          <w:rFonts w:ascii="宋体" w:hAnsi="宋体" w:hint="eastAsia"/>
          <w:b/>
        </w:rPr>
        <w:t>9.5  履约保证金：无</w:t>
      </w:r>
    </w:p>
    <w:p w:rsidR="00A12EED" w:rsidRDefault="00A12EED">
      <w:pPr>
        <w:widowControl w:val="0"/>
        <w:tabs>
          <w:tab w:val="left" w:pos="0"/>
          <w:tab w:val="left" w:pos="1080"/>
        </w:tabs>
        <w:spacing w:line="300" w:lineRule="auto"/>
        <w:ind w:firstLineChars="200" w:firstLine="480"/>
        <w:jc w:val="both"/>
        <w:rPr>
          <w:rFonts w:ascii="宋体" w:hAnsi="宋体"/>
        </w:rPr>
      </w:pPr>
      <w:r>
        <w:rPr>
          <w:rFonts w:ascii="宋体" w:hAnsi="宋体"/>
        </w:rPr>
        <w:t>10、确定成交候选人</w:t>
      </w:r>
    </w:p>
    <w:p w:rsidR="00A12EED" w:rsidRDefault="00A12EED">
      <w:pPr>
        <w:widowControl w:val="0"/>
        <w:tabs>
          <w:tab w:val="left" w:pos="0"/>
          <w:tab w:val="left" w:pos="1080"/>
        </w:tabs>
        <w:spacing w:line="300" w:lineRule="auto"/>
        <w:ind w:firstLineChars="200" w:firstLine="480"/>
        <w:jc w:val="both"/>
        <w:rPr>
          <w:rFonts w:ascii="宋体" w:hAnsi="宋体"/>
        </w:rPr>
      </w:pPr>
      <w:r>
        <w:rPr>
          <w:rFonts w:ascii="宋体" w:hAnsi="宋体"/>
        </w:rPr>
        <w:t>10.1</w:t>
      </w:r>
      <w:r>
        <w:rPr>
          <w:rFonts w:ascii="宋体" w:hAnsi="宋体" w:hint="eastAsia"/>
        </w:rPr>
        <w:t>采购代理机构应当在评审结束后</w:t>
      </w:r>
      <w:r>
        <w:rPr>
          <w:rFonts w:ascii="宋体" w:hAnsi="宋体"/>
        </w:rPr>
        <w:t>2</w:t>
      </w:r>
      <w:r>
        <w:rPr>
          <w:rFonts w:ascii="宋体" w:hAnsi="宋体" w:hint="eastAsia"/>
        </w:rPr>
        <w:t>个工作日内将评审报告送采购单位确认。</w:t>
      </w:r>
    </w:p>
    <w:p w:rsidR="00A12EED" w:rsidRDefault="00A12EED">
      <w:pPr>
        <w:widowControl w:val="0"/>
        <w:tabs>
          <w:tab w:val="left" w:pos="0"/>
          <w:tab w:val="left" w:pos="1080"/>
        </w:tabs>
        <w:spacing w:line="300" w:lineRule="auto"/>
        <w:ind w:firstLineChars="200" w:firstLine="480"/>
        <w:jc w:val="both"/>
        <w:rPr>
          <w:rFonts w:ascii="宋体" w:hAnsi="宋体"/>
        </w:rPr>
      </w:pPr>
      <w:r>
        <w:rPr>
          <w:rFonts w:ascii="宋体" w:hAnsi="宋体"/>
        </w:rPr>
        <w:t xml:space="preserve">10.2 </w:t>
      </w:r>
      <w:r>
        <w:rPr>
          <w:rFonts w:ascii="宋体" w:hAnsi="宋体" w:hint="eastAsia"/>
        </w:rPr>
        <w:t>采购单位应当在收到评审报告后</w:t>
      </w:r>
      <w:r>
        <w:rPr>
          <w:rFonts w:ascii="宋体" w:hAnsi="宋体"/>
        </w:rPr>
        <w:t>5</w:t>
      </w:r>
      <w:r>
        <w:rPr>
          <w:rFonts w:ascii="宋体" w:hAnsi="宋体" w:hint="eastAsia"/>
        </w:rPr>
        <w:t>个工作日内，从评审报告提出的成交候选人中，按照排序从高到低的原则确定成交供应商。</w:t>
      </w:r>
    </w:p>
    <w:p w:rsidR="00A12EED" w:rsidRDefault="00A12EED">
      <w:pPr>
        <w:widowControl w:val="0"/>
        <w:tabs>
          <w:tab w:val="left" w:pos="0"/>
          <w:tab w:val="left" w:pos="1080"/>
        </w:tabs>
        <w:spacing w:line="300" w:lineRule="auto"/>
        <w:ind w:firstLineChars="200" w:firstLine="480"/>
        <w:jc w:val="both"/>
        <w:rPr>
          <w:rFonts w:ascii="宋体" w:hAnsi="宋体"/>
        </w:rPr>
      </w:pPr>
      <w:r>
        <w:rPr>
          <w:rFonts w:ascii="宋体" w:hAnsi="宋体"/>
        </w:rPr>
        <w:t>10.3</w:t>
      </w:r>
      <w:r>
        <w:rPr>
          <w:rFonts w:ascii="宋体" w:hAnsi="宋体" w:hint="eastAsia"/>
        </w:rPr>
        <w:t>采购单位确定成交供应</w:t>
      </w:r>
      <w:proofErr w:type="gramStart"/>
      <w:r>
        <w:rPr>
          <w:rFonts w:ascii="宋体" w:hAnsi="宋体" w:hint="eastAsia"/>
        </w:rPr>
        <w:t>商过程</w:t>
      </w:r>
      <w:proofErr w:type="gramEnd"/>
      <w:r>
        <w:rPr>
          <w:rFonts w:ascii="宋体" w:hAnsi="宋体" w:hint="eastAsia"/>
        </w:rPr>
        <w:t>中，发现成交候选供应商有下列情形之一的，将不予确定其为成交供应商：</w:t>
      </w:r>
    </w:p>
    <w:p w:rsidR="00A12EED" w:rsidRDefault="00A12EED">
      <w:pPr>
        <w:widowControl w:val="0"/>
        <w:tabs>
          <w:tab w:val="left" w:pos="0"/>
          <w:tab w:val="left" w:pos="1080"/>
        </w:tabs>
        <w:spacing w:line="300" w:lineRule="auto"/>
        <w:ind w:firstLineChars="200" w:firstLine="480"/>
        <w:jc w:val="both"/>
        <w:rPr>
          <w:rFonts w:ascii="宋体" w:hAnsi="宋体"/>
        </w:rPr>
      </w:pPr>
      <w:r>
        <w:rPr>
          <w:rFonts w:ascii="宋体" w:hAnsi="宋体" w:hint="eastAsia"/>
        </w:rPr>
        <w:t>（一）成交候选供应</w:t>
      </w:r>
      <w:proofErr w:type="gramStart"/>
      <w:r>
        <w:rPr>
          <w:rFonts w:ascii="宋体" w:hAnsi="宋体" w:hint="eastAsia"/>
        </w:rPr>
        <w:t>商存在</w:t>
      </w:r>
      <w:proofErr w:type="gramEnd"/>
      <w:r>
        <w:rPr>
          <w:rFonts w:ascii="宋体" w:hAnsi="宋体" w:hint="eastAsia"/>
        </w:rPr>
        <w:t>违法、违纪行为的；</w:t>
      </w:r>
    </w:p>
    <w:p w:rsidR="00A12EED" w:rsidRDefault="00A12EED">
      <w:pPr>
        <w:widowControl w:val="0"/>
        <w:tabs>
          <w:tab w:val="left" w:pos="0"/>
          <w:tab w:val="left" w:pos="1080"/>
        </w:tabs>
        <w:spacing w:line="300" w:lineRule="auto"/>
        <w:ind w:firstLineChars="200" w:firstLine="480"/>
        <w:jc w:val="both"/>
        <w:rPr>
          <w:rFonts w:ascii="宋体" w:hAnsi="宋体"/>
        </w:rPr>
      </w:pPr>
      <w:r>
        <w:rPr>
          <w:rFonts w:ascii="宋体" w:hAnsi="宋体" w:hint="eastAsia"/>
        </w:rPr>
        <w:t>（二）成交候选供应商因不可抗力、社会经济形势发生重大变化、破产、重组等原因确定无法履行政府采购合同的；</w:t>
      </w:r>
    </w:p>
    <w:p w:rsidR="00A12EED" w:rsidRDefault="00A12EED">
      <w:pPr>
        <w:widowControl w:val="0"/>
        <w:tabs>
          <w:tab w:val="left" w:pos="0"/>
          <w:tab w:val="left" w:pos="1080"/>
        </w:tabs>
        <w:spacing w:line="300" w:lineRule="auto"/>
        <w:ind w:firstLineChars="200" w:firstLine="480"/>
        <w:jc w:val="both"/>
        <w:rPr>
          <w:rFonts w:ascii="宋体" w:hAnsi="宋体"/>
        </w:rPr>
      </w:pPr>
      <w:r>
        <w:rPr>
          <w:rFonts w:ascii="宋体" w:hAnsi="宋体" w:hint="eastAsia"/>
        </w:rPr>
        <w:t>（三）成交候选供应商书面自愿放弃成交，且无其他非法目的的。</w:t>
      </w:r>
    </w:p>
    <w:p w:rsidR="00A12EED" w:rsidRDefault="00A12EED">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成交候选供应商有本款情形之一的，采购单位将确定后一位成交候选供应商为成交供应商。依次类推。无法确定成交供应商的，采购单位将重新组织采购。</w:t>
      </w:r>
    </w:p>
    <w:p w:rsidR="00A12EED" w:rsidRDefault="00A12EED">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成交候选供应商以本款第（三）</w:t>
      </w:r>
      <w:proofErr w:type="gramStart"/>
      <w:r>
        <w:rPr>
          <w:rFonts w:ascii="宋体" w:hAnsi="宋体" w:hint="eastAsia"/>
        </w:rPr>
        <w:t>项放弃</w:t>
      </w:r>
      <w:proofErr w:type="gramEnd"/>
      <w:r>
        <w:rPr>
          <w:rFonts w:ascii="宋体" w:hAnsi="宋体" w:hint="eastAsia"/>
        </w:rPr>
        <w:t>成交的，应当说明理由，但其磋商保</w:t>
      </w:r>
      <w:r>
        <w:rPr>
          <w:rFonts w:ascii="宋体" w:hAnsi="宋体" w:hint="eastAsia"/>
        </w:rPr>
        <w:lastRenderedPageBreak/>
        <w:t>证金将被没收。</w:t>
      </w:r>
    </w:p>
    <w:p w:rsidR="00A12EED" w:rsidRDefault="00A12EED">
      <w:pPr>
        <w:pStyle w:val="09wh"/>
        <w:ind w:firstLine="480"/>
        <w:rPr>
          <w:rFonts w:ascii="宋体" w:hAnsi="宋体"/>
          <w:sz w:val="24"/>
        </w:rPr>
      </w:pPr>
      <w:r>
        <w:rPr>
          <w:rFonts w:ascii="宋体" w:hAnsi="宋体"/>
          <w:sz w:val="24"/>
        </w:rPr>
        <w:t>11、成交通知书</w:t>
      </w:r>
    </w:p>
    <w:p w:rsidR="00A12EED" w:rsidRDefault="00A12EED">
      <w:pPr>
        <w:pStyle w:val="09wh"/>
        <w:ind w:firstLine="480"/>
        <w:rPr>
          <w:rFonts w:ascii="宋体" w:hAnsi="宋体"/>
          <w:sz w:val="24"/>
        </w:rPr>
      </w:pPr>
      <w:r>
        <w:rPr>
          <w:rFonts w:ascii="宋体" w:hAnsi="宋体" w:hint="eastAsia"/>
          <w:sz w:val="24"/>
        </w:rPr>
        <w:t>采购代理机构在成交供应商确定后</w:t>
      </w:r>
      <w:r>
        <w:rPr>
          <w:rFonts w:ascii="宋体" w:hAnsi="宋体"/>
          <w:sz w:val="24"/>
        </w:rPr>
        <w:t>2</w:t>
      </w:r>
      <w:r>
        <w:rPr>
          <w:rFonts w:ascii="宋体" w:hAnsi="宋体" w:hint="eastAsia"/>
          <w:sz w:val="24"/>
        </w:rPr>
        <w:t>个工作日内，在</w:t>
      </w:r>
      <w:r>
        <w:rPr>
          <w:rFonts w:ascii="宋体" w:hAnsi="宋体" w:hint="eastAsia"/>
          <w:b/>
          <w:sz w:val="24"/>
        </w:rPr>
        <w:t>青海政府采购网</w:t>
      </w:r>
      <w:r>
        <w:rPr>
          <w:rFonts w:ascii="宋体" w:hAnsi="宋体" w:hint="eastAsia"/>
          <w:sz w:val="24"/>
        </w:rPr>
        <w:t>上公告成交结果，同时向成交供应商发出成交通知书。</w:t>
      </w:r>
    </w:p>
    <w:p w:rsidR="00A12EED" w:rsidRDefault="00A12EED">
      <w:pPr>
        <w:spacing w:line="300" w:lineRule="auto"/>
        <w:ind w:firstLineChars="200" w:firstLine="480"/>
        <w:rPr>
          <w:rFonts w:ascii="宋体" w:hAnsi="宋体"/>
        </w:rPr>
      </w:pPr>
      <w:r>
        <w:rPr>
          <w:rFonts w:ascii="宋体" w:hAnsi="宋体"/>
        </w:rPr>
        <w:t>12、签订合同</w:t>
      </w:r>
    </w:p>
    <w:p w:rsidR="00A12EED" w:rsidRDefault="00A12EED">
      <w:pPr>
        <w:pStyle w:val="09wh"/>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rsidR="00A12EED" w:rsidRDefault="00A12EED">
      <w:pPr>
        <w:pStyle w:val="09wh"/>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rsidR="00A12EED" w:rsidRDefault="00A12EED">
      <w:pPr>
        <w:pStyle w:val="09wh"/>
        <w:numPr>
          <w:ilvl w:val="0"/>
          <w:numId w:val="4"/>
        </w:numPr>
        <w:ind w:firstLineChars="0" w:firstLine="482"/>
        <w:rPr>
          <w:rFonts w:ascii="宋体" w:hAnsi="宋体"/>
          <w:sz w:val="24"/>
        </w:rPr>
      </w:pPr>
      <w:r>
        <w:rPr>
          <w:rFonts w:ascii="宋体" w:hAnsi="宋体" w:hint="eastAsia"/>
          <w:sz w:val="24"/>
        </w:rPr>
        <w:t>成交服务费：</w:t>
      </w:r>
      <w:r>
        <w:rPr>
          <w:rFonts w:ascii="宋体" w:hAnsi="宋体" w:hint="eastAsia"/>
          <w:b/>
          <w:bCs/>
          <w:sz w:val="24"/>
        </w:rPr>
        <w:t>定额7500元</w:t>
      </w:r>
      <w:r>
        <w:rPr>
          <w:rFonts w:ascii="宋体" w:hAnsi="宋体" w:hint="eastAsia"/>
          <w:sz w:val="24"/>
        </w:rPr>
        <w:t>。</w:t>
      </w:r>
      <w:r>
        <w:rPr>
          <w:rFonts w:hint="eastAsia"/>
          <w:sz w:val="24"/>
          <w:szCs w:val="22"/>
          <w:lang w:val="zh-CN"/>
        </w:rPr>
        <w:t>如供应商报名参加本项目投标，则视同</w:t>
      </w:r>
      <w:proofErr w:type="gramStart"/>
      <w:r>
        <w:rPr>
          <w:rFonts w:hint="eastAsia"/>
          <w:sz w:val="24"/>
          <w:szCs w:val="22"/>
          <w:lang w:val="zh-CN"/>
        </w:rPr>
        <w:t>完全响应</w:t>
      </w:r>
      <w:proofErr w:type="gramEnd"/>
      <w:r>
        <w:rPr>
          <w:rFonts w:hint="eastAsia"/>
          <w:sz w:val="24"/>
          <w:szCs w:val="22"/>
          <w:lang w:val="zh-CN"/>
        </w:rPr>
        <w:t>此项要求。</w:t>
      </w:r>
    </w:p>
    <w:p w:rsidR="00A12EED" w:rsidRDefault="00A12EED">
      <w:pPr>
        <w:spacing w:line="300" w:lineRule="auto"/>
        <w:ind w:firstLineChars="50" w:firstLine="120"/>
        <w:rPr>
          <w:rFonts w:ascii="宋体" w:hAnsi="宋体"/>
        </w:rPr>
      </w:pPr>
      <w:r>
        <w:rPr>
          <w:rFonts w:ascii="宋体" w:hAnsi="宋体" w:hint="eastAsia"/>
        </w:rPr>
        <w:t xml:space="preserve"> 14、磋商有效期：60个日历日</w:t>
      </w:r>
    </w:p>
    <w:p w:rsidR="00A12EED" w:rsidRDefault="00A12EED">
      <w:pPr>
        <w:pStyle w:val="09wh"/>
        <w:ind w:firstLineChars="83" w:firstLine="199"/>
        <w:rPr>
          <w:rFonts w:ascii="宋体" w:hAnsi="宋体"/>
          <w:sz w:val="24"/>
        </w:rPr>
      </w:pPr>
    </w:p>
    <w:p w:rsidR="00A12EED" w:rsidRDefault="00A12EED">
      <w:pPr>
        <w:pStyle w:val="09wh"/>
        <w:ind w:firstLine="480"/>
        <w:rPr>
          <w:rFonts w:ascii="宋体" w:hAnsi="宋体"/>
          <w:sz w:val="24"/>
        </w:rPr>
      </w:pPr>
    </w:p>
    <w:p w:rsidR="00A12EED" w:rsidRDefault="00A12EED">
      <w:pPr>
        <w:rPr>
          <w:rFonts w:ascii="宋体" w:hAnsi="宋体"/>
        </w:rPr>
      </w:pPr>
    </w:p>
    <w:p w:rsidR="00A12EED" w:rsidRDefault="00A12EED">
      <w:pPr>
        <w:rPr>
          <w:rFonts w:ascii="宋体" w:hAnsi="宋体"/>
        </w:rPr>
      </w:pPr>
    </w:p>
    <w:p w:rsidR="00A12EED" w:rsidRDefault="00A12EED">
      <w:pPr>
        <w:rPr>
          <w:rFonts w:ascii="宋体" w:hAnsi="宋体"/>
        </w:rPr>
      </w:pPr>
    </w:p>
    <w:p w:rsidR="00A12EED" w:rsidRDefault="00A12EED">
      <w:pPr>
        <w:rPr>
          <w:rFonts w:ascii="宋体" w:hAnsi="宋体"/>
        </w:rPr>
      </w:pPr>
    </w:p>
    <w:p w:rsidR="00A12EED" w:rsidRDefault="00A12EED">
      <w:pPr>
        <w:rPr>
          <w:rFonts w:ascii="宋体" w:hAnsi="宋体"/>
        </w:rPr>
      </w:pPr>
    </w:p>
    <w:p w:rsidR="00A12EED" w:rsidRDefault="00A12EED">
      <w:pPr>
        <w:rPr>
          <w:rFonts w:ascii="宋体" w:hAnsi="宋体"/>
        </w:rPr>
      </w:pPr>
    </w:p>
    <w:p w:rsidR="00A12EED" w:rsidRDefault="00A12EED">
      <w:pPr>
        <w:rPr>
          <w:rFonts w:ascii="宋体" w:hAnsi="宋体"/>
        </w:rPr>
      </w:pPr>
    </w:p>
    <w:p w:rsidR="00A12EED" w:rsidRDefault="00A12EED">
      <w:pPr>
        <w:rPr>
          <w:rFonts w:ascii="宋体" w:hAnsi="宋体"/>
        </w:rPr>
      </w:pPr>
    </w:p>
    <w:p w:rsidR="00A12EED" w:rsidRDefault="00A12EED">
      <w:pPr>
        <w:rPr>
          <w:rFonts w:ascii="宋体" w:hAnsi="宋体"/>
        </w:rPr>
      </w:pPr>
    </w:p>
    <w:p w:rsidR="00A12EED" w:rsidRDefault="00A12EED">
      <w:pPr>
        <w:pStyle w:val="1"/>
        <w:ind w:left="0" w:firstLine="0"/>
        <w:rPr>
          <w:rFonts w:ascii="宋体" w:eastAsia="宋体" w:hAnsi="宋体"/>
          <w:color w:val="auto"/>
          <w:sz w:val="28"/>
          <w:szCs w:val="28"/>
        </w:rPr>
      </w:pPr>
      <w:r>
        <w:rPr>
          <w:rFonts w:ascii="宋体" w:eastAsia="宋体" w:hAnsi="宋体"/>
          <w:color w:val="auto"/>
        </w:rPr>
        <w:br w:type="page"/>
      </w:r>
      <w:bookmarkStart w:id="2" w:name="_Toc5003706"/>
      <w:bookmarkStart w:id="3" w:name="_Hlk480384105"/>
      <w:r>
        <w:rPr>
          <w:rFonts w:ascii="宋体" w:eastAsia="宋体" w:hAnsi="宋体"/>
          <w:color w:val="auto"/>
          <w:sz w:val="28"/>
          <w:szCs w:val="28"/>
        </w:rPr>
        <w:lastRenderedPageBreak/>
        <w:t>第三章</w:t>
      </w:r>
      <w:r>
        <w:rPr>
          <w:rFonts w:ascii="宋体" w:eastAsia="宋体" w:hAnsi="宋体" w:hint="eastAsia"/>
          <w:color w:val="auto"/>
          <w:sz w:val="28"/>
          <w:szCs w:val="28"/>
        </w:rPr>
        <w:t xml:space="preserve"> </w:t>
      </w:r>
      <w:r>
        <w:rPr>
          <w:rFonts w:ascii="宋体" w:eastAsia="宋体" w:hAnsi="宋体"/>
          <w:color w:val="auto"/>
          <w:sz w:val="28"/>
          <w:szCs w:val="28"/>
        </w:rPr>
        <w:t>供应商资格证明文件</w:t>
      </w:r>
      <w:bookmarkEnd w:id="2"/>
    </w:p>
    <w:p w:rsidR="00A12EED" w:rsidRDefault="00A12EED">
      <w:pPr>
        <w:spacing w:line="360" w:lineRule="auto"/>
        <w:ind w:firstLineChars="192" w:firstLine="463"/>
        <w:jc w:val="both"/>
        <w:rPr>
          <w:rFonts w:ascii="宋体" w:hAnsi="宋体"/>
          <w:b/>
        </w:rPr>
      </w:pPr>
      <w:r>
        <w:rPr>
          <w:rFonts w:ascii="宋体" w:hAnsi="宋体"/>
          <w:b/>
        </w:rPr>
        <w:t>一、供应商应提交的资格证明材料</w:t>
      </w:r>
    </w:p>
    <w:p w:rsidR="00A12EED" w:rsidRDefault="00A12EED" w:rsidP="005356EB">
      <w:pPr>
        <w:spacing w:line="360" w:lineRule="auto"/>
        <w:ind w:firstLineChars="192" w:firstLine="461"/>
        <w:jc w:val="both"/>
        <w:rPr>
          <w:rFonts w:ascii="宋体" w:hAnsi="宋体"/>
        </w:rPr>
      </w:pPr>
      <w:r>
        <w:rPr>
          <w:rFonts w:ascii="宋体" w:hAnsi="宋体" w:hint="eastAsia"/>
        </w:rPr>
        <w:t>（</w:t>
      </w:r>
      <w:r>
        <w:rPr>
          <w:rFonts w:ascii="宋体" w:hAnsi="宋体"/>
        </w:rPr>
        <w:t>1</w:t>
      </w:r>
      <w:r>
        <w:rPr>
          <w:rFonts w:ascii="宋体" w:hAnsi="宋体" w:hint="eastAsia"/>
        </w:rPr>
        <w:t>）营业执照副本复印件（注：①在有效期内；②具有独立承担民事责任的能力；③复印件加盖公章）。</w:t>
      </w:r>
    </w:p>
    <w:p w:rsidR="00A12EED" w:rsidRDefault="00A12EED" w:rsidP="005356EB">
      <w:pPr>
        <w:spacing w:line="360" w:lineRule="auto"/>
        <w:ind w:firstLineChars="192" w:firstLine="461"/>
        <w:jc w:val="both"/>
        <w:rPr>
          <w:rFonts w:ascii="宋体" w:hAnsi="宋体"/>
        </w:rPr>
      </w:pPr>
      <w:r>
        <w:rPr>
          <w:rFonts w:ascii="宋体" w:hAnsi="宋体" w:hint="eastAsia"/>
        </w:rPr>
        <w:t>（</w:t>
      </w:r>
      <w:r>
        <w:rPr>
          <w:rFonts w:ascii="宋体" w:hAnsi="宋体"/>
        </w:rPr>
        <w:t>2</w:t>
      </w:r>
      <w:r>
        <w:rPr>
          <w:rFonts w:ascii="宋体" w:hAnsi="宋体" w:hint="eastAsia"/>
        </w:rPr>
        <w:t>）组织机构代码证副本复印件（注：①发证机关有年检要求的，应按规定通过年检；②在有效期内；③复印件加盖公章）。</w:t>
      </w:r>
    </w:p>
    <w:p w:rsidR="00A12EED" w:rsidRDefault="00A12EED" w:rsidP="005356EB">
      <w:pPr>
        <w:spacing w:line="360" w:lineRule="auto"/>
        <w:ind w:firstLineChars="192" w:firstLine="461"/>
        <w:jc w:val="both"/>
        <w:rPr>
          <w:rFonts w:ascii="宋体" w:hAnsi="宋体"/>
        </w:rPr>
      </w:pPr>
      <w:r>
        <w:rPr>
          <w:rFonts w:ascii="宋体" w:hAnsi="宋体" w:hint="eastAsia"/>
        </w:rPr>
        <w:t>（</w:t>
      </w:r>
      <w:r>
        <w:rPr>
          <w:rFonts w:ascii="宋体" w:hAnsi="宋体"/>
        </w:rPr>
        <w:t>3</w:t>
      </w:r>
      <w:r>
        <w:rPr>
          <w:rFonts w:ascii="宋体" w:hAnsi="宋体" w:hint="eastAsia"/>
        </w:rPr>
        <w:t>）税务登记证副本复印件（注：①在有效期内；②复印件加盖公章）。</w:t>
      </w:r>
    </w:p>
    <w:p w:rsidR="00A12EED" w:rsidRDefault="00A12EED" w:rsidP="005356EB">
      <w:pPr>
        <w:spacing w:line="360" w:lineRule="auto"/>
        <w:ind w:firstLineChars="192" w:firstLine="461"/>
        <w:jc w:val="both"/>
        <w:rPr>
          <w:rFonts w:ascii="宋体" w:hAnsi="宋体"/>
        </w:rPr>
      </w:pPr>
      <w:r>
        <w:rPr>
          <w:rFonts w:ascii="宋体" w:hAnsi="宋体" w:hint="eastAsia"/>
        </w:rPr>
        <w:t>（4）以上</w:t>
      </w:r>
      <w:r>
        <w:rPr>
          <w:rFonts w:ascii="宋体" w:hAnsi="宋体" w:cs="仿宋" w:hint="eastAsia"/>
        </w:rPr>
        <w:t>三证（</w:t>
      </w:r>
      <w:r>
        <w:rPr>
          <w:rFonts w:ascii="宋体" w:hAnsi="宋体" w:hint="eastAsia"/>
        </w:rPr>
        <w:t>营业执照、组织机构代码证、税务登记证</w:t>
      </w:r>
      <w:r>
        <w:rPr>
          <w:rFonts w:ascii="宋体" w:hAnsi="宋体" w:cs="仿宋" w:hint="eastAsia"/>
        </w:rPr>
        <w:t>）合一的提供新证副本复印件加盖公章。</w:t>
      </w:r>
    </w:p>
    <w:p w:rsidR="00A12EED" w:rsidRDefault="00A12EED">
      <w:pPr>
        <w:pStyle w:val="af4"/>
        <w:spacing w:line="360" w:lineRule="auto"/>
        <w:ind w:firstLineChars="200" w:firstLine="480"/>
        <w:rPr>
          <w:rFonts w:ascii="宋体" w:hAnsi="宋体"/>
          <w:kern w:val="0"/>
          <w:sz w:val="24"/>
          <w:szCs w:val="24"/>
        </w:rPr>
      </w:pPr>
      <w:r>
        <w:rPr>
          <w:rFonts w:ascii="宋体" w:hAnsi="宋体" w:hint="eastAsia"/>
          <w:kern w:val="0"/>
          <w:sz w:val="24"/>
          <w:szCs w:val="24"/>
        </w:rPr>
        <w:t>（5）有良好的企业信誉和健全的财务会计制度（提供</w:t>
      </w:r>
      <w:r>
        <w:rPr>
          <w:rFonts w:ascii="宋体" w:hAnsi="宋体" w:hint="eastAsia"/>
          <w:kern w:val="0"/>
          <w:sz w:val="24"/>
          <w:szCs w:val="24"/>
          <w:lang w:val="zh-CN"/>
        </w:rPr>
        <w:t>经第三方出具的</w:t>
      </w:r>
      <w:r>
        <w:rPr>
          <w:rFonts w:ascii="宋体" w:hAnsi="宋体" w:hint="eastAsia"/>
          <w:kern w:val="0"/>
          <w:sz w:val="24"/>
          <w:szCs w:val="24"/>
        </w:rPr>
        <w:t>2019</w:t>
      </w:r>
      <w:r>
        <w:rPr>
          <w:rFonts w:ascii="宋体" w:hAnsi="宋体" w:hint="eastAsia"/>
          <w:kern w:val="0"/>
          <w:sz w:val="24"/>
          <w:szCs w:val="24"/>
          <w:lang w:val="zh-CN"/>
        </w:rPr>
        <w:t>年度财务状况审计报告，注册时间至文件递交截止</w:t>
      </w:r>
      <w:proofErr w:type="gramStart"/>
      <w:r>
        <w:rPr>
          <w:rFonts w:ascii="宋体" w:hAnsi="宋体" w:hint="eastAsia"/>
          <w:kern w:val="0"/>
          <w:sz w:val="24"/>
          <w:szCs w:val="24"/>
          <w:lang w:val="zh-CN"/>
        </w:rPr>
        <w:t>日不足</w:t>
      </w:r>
      <w:proofErr w:type="gramEnd"/>
      <w:r>
        <w:rPr>
          <w:rFonts w:ascii="宋体" w:hAnsi="宋体" w:hint="eastAsia"/>
          <w:kern w:val="0"/>
          <w:sz w:val="24"/>
          <w:szCs w:val="24"/>
          <w:lang w:val="zh-CN"/>
        </w:rPr>
        <w:t>一年的提供在工商备案的公司章程或银行资信证明</w:t>
      </w:r>
      <w:r>
        <w:rPr>
          <w:rFonts w:ascii="宋体" w:hAnsi="宋体" w:hint="eastAsia"/>
          <w:kern w:val="0"/>
          <w:sz w:val="24"/>
          <w:szCs w:val="24"/>
        </w:rPr>
        <w:t xml:space="preserve">）； </w:t>
      </w:r>
    </w:p>
    <w:p w:rsidR="00A12EED" w:rsidRDefault="00A12EED" w:rsidP="005356EB">
      <w:pPr>
        <w:spacing w:line="360" w:lineRule="auto"/>
        <w:ind w:firstLineChars="192" w:firstLine="461"/>
        <w:jc w:val="both"/>
        <w:rPr>
          <w:rFonts w:ascii="宋体" w:hAnsi="宋体"/>
        </w:rPr>
      </w:pPr>
      <w:r>
        <w:rPr>
          <w:rFonts w:ascii="宋体" w:hAnsi="宋体" w:hint="eastAsia"/>
        </w:rPr>
        <w:t>（6）具有依法缴纳税收及社会保障资金的证明（提供2020年2月至2020年8月任意三个月的纳税和社保缴纳凭证</w:t>
      </w:r>
      <w:r>
        <w:rPr>
          <w:rFonts w:ascii="宋体" w:hAnsi="宋体" w:cs="宋体" w:hint="eastAsia"/>
          <w:lang w:val="zh-CN"/>
        </w:rPr>
        <w:t>）</w:t>
      </w:r>
      <w:r>
        <w:rPr>
          <w:rFonts w:ascii="宋体" w:hAnsi="宋体" w:hint="eastAsia"/>
        </w:rPr>
        <w:t>；</w:t>
      </w:r>
    </w:p>
    <w:p w:rsidR="00A12EED" w:rsidRDefault="00A12EED" w:rsidP="005356EB">
      <w:pPr>
        <w:spacing w:line="360" w:lineRule="auto"/>
        <w:ind w:firstLineChars="192" w:firstLine="461"/>
        <w:jc w:val="both"/>
        <w:rPr>
          <w:rFonts w:ascii="宋体" w:hAnsi="宋体"/>
        </w:rPr>
      </w:pPr>
      <w:r>
        <w:rPr>
          <w:rFonts w:ascii="宋体" w:hAnsi="宋体" w:hint="eastAsia"/>
        </w:rPr>
        <w:t>（7）具备履行合同所必需的设备和专业技术能力的证明材料（提供承诺函）；</w:t>
      </w:r>
    </w:p>
    <w:p w:rsidR="00A12EED" w:rsidRDefault="00A12EED" w:rsidP="005356EB">
      <w:pPr>
        <w:spacing w:line="360" w:lineRule="auto"/>
        <w:ind w:firstLineChars="192" w:firstLine="461"/>
        <w:jc w:val="both"/>
        <w:rPr>
          <w:rFonts w:ascii="宋体" w:hAnsi="宋体"/>
        </w:rPr>
      </w:pPr>
      <w:r>
        <w:rPr>
          <w:rFonts w:ascii="宋体" w:hAnsi="宋体" w:hint="eastAsia"/>
        </w:rPr>
        <w:t>（8）参加政府采购活动前3年（2017年-至今）内在经营活动中没有重大违法记录的承诺函；</w:t>
      </w:r>
    </w:p>
    <w:p w:rsidR="00A12EED" w:rsidRDefault="00A12EED" w:rsidP="005356EB">
      <w:pPr>
        <w:spacing w:line="360" w:lineRule="auto"/>
        <w:ind w:firstLineChars="192" w:firstLine="461"/>
        <w:jc w:val="both"/>
        <w:rPr>
          <w:rFonts w:ascii="宋体" w:hAnsi="宋体"/>
        </w:rPr>
      </w:pPr>
      <w:r>
        <w:rPr>
          <w:rFonts w:ascii="宋体" w:hAnsi="宋体" w:hint="eastAsia"/>
        </w:rPr>
        <w:t>（9）法定代表人授权书原件（①附法定代表人身份证明文件复印件；②法定代表人参与磋商时不需要提供）；</w:t>
      </w:r>
    </w:p>
    <w:p w:rsidR="00A12EED" w:rsidRDefault="00A12EED" w:rsidP="005356EB">
      <w:pPr>
        <w:spacing w:line="360" w:lineRule="auto"/>
        <w:ind w:firstLineChars="242" w:firstLine="581"/>
        <w:jc w:val="both"/>
        <w:rPr>
          <w:rFonts w:ascii="宋体" w:hAnsi="宋体"/>
        </w:rPr>
      </w:pPr>
      <w:r>
        <w:rPr>
          <w:rFonts w:ascii="宋体" w:hAnsi="宋体" w:hint="eastAsia"/>
        </w:rPr>
        <w:t>(11)</w:t>
      </w:r>
      <w:r>
        <w:rPr>
          <w:rFonts w:hint="eastAsia"/>
        </w:rPr>
        <w:t xml:space="preserve"> </w:t>
      </w:r>
      <w:r>
        <w:rPr>
          <w:rFonts w:ascii="宋体" w:hAnsi="宋体" w:hint="eastAsia"/>
        </w:rPr>
        <w:t>提供在《信用中国》网站（www.creditchina.gov.cn）信用信息栏中无任何不良记录的查询截图（截图时间为：开标时间截止前1</w:t>
      </w:r>
      <w:r w:rsidR="00DC2C09">
        <w:rPr>
          <w:rFonts w:ascii="宋体" w:hAnsi="宋体" w:hint="eastAsia"/>
        </w:rPr>
        <w:t>0</w:t>
      </w:r>
      <w:r>
        <w:rPr>
          <w:rFonts w:ascii="宋体" w:hAnsi="宋体" w:hint="eastAsia"/>
        </w:rPr>
        <w:t>天内）</w:t>
      </w:r>
    </w:p>
    <w:p w:rsidR="00A12EED" w:rsidRDefault="00A12EED" w:rsidP="005356EB">
      <w:pPr>
        <w:spacing w:line="360" w:lineRule="auto"/>
        <w:ind w:firstLineChars="242" w:firstLine="581"/>
        <w:jc w:val="both"/>
        <w:rPr>
          <w:rFonts w:ascii="宋体" w:hAnsi="宋体"/>
        </w:rPr>
      </w:pPr>
      <w:r>
        <w:rPr>
          <w:rFonts w:ascii="宋体" w:hAnsi="宋体" w:hint="eastAsia"/>
        </w:rPr>
        <w:t>(12)</w:t>
      </w:r>
      <w:r>
        <w:rPr>
          <w:rFonts w:ascii="宋体" w:hAnsi="宋体" w:cs="宋体" w:hint="eastAsia"/>
          <w:color w:val="000000"/>
        </w:rPr>
        <w:t>具有土地规划乙级及以上或城乡规划编制乙级及以上资质</w:t>
      </w:r>
      <w:r>
        <w:rPr>
          <w:rFonts w:ascii="宋体" w:hAnsi="宋体" w:hint="eastAsia"/>
        </w:rPr>
        <w:t>；</w:t>
      </w:r>
    </w:p>
    <w:p w:rsidR="00A12EED" w:rsidRDefault="00A12EED">
      <w:pPr>
        <w:spacing w:line="360" w:lineRule="auto"/>
        <w:ind w:firstLineChars="200" w:firstLine="480"/>
        <w:jc w:val="both"/>
        <w:rPr>
          <w:rFonts w:ascii="宋体" w:hAnsi="宋体"/>
        </w:rPr>
      </w:pPr>
      <w:r>
        <w:rPr>
          <w:rFonts w:ascii="宋体" w:hAnsi="宋体" w:hint="eastAsia"/>
        </w:rPr>
        <w:t>（13）被委托代理人的身份证明文件复印件；</w:t>
      </w:r>
    </w:p>
    <w:p w:rsidR="00A12EED" w:rsidRDefault="00A12EED" w:rsidP="005356EB">
      <w:pPr>
        <w:spacing w:line="360" w:lineRule="auto"/>
        <w:ind w:firstLineChars="192" w:firstLine="461"/>
        <w:jc w:val="both"/>
        <w:rPr>
          <w:rFonts w:ascii="宋体" w:hAnsi="宋体"/>
        </w:rPr>
      </w:pPr>
      <w:r>
        <w:rPr>
          <w:rFonts w:ascii="宋体" w:hAnsi="宋体" w:hint="eastAsia"/>
        </w:rPr>
        <w:t>（14）磋商保证金缴纳凭证；</w:t>
      </w:r>
    </w:p>
    <w:p w:rsidR="00A12EED" w:rsidRDefault="00A12EED" w:rsidP="005356EB">
      <w:pPr>
        <w:spacing w:line="360" w:lineRule="auto"/>
        <w:ind w:firstLineChars="192" w:firstLine="461"/>
        <w:jc w:val="both"/>
        <w:rPr>
          <w:rFonts w:ascii="宋体" w:hAnsi="宋体"/>
        </w:rPr>
      </w:pPr>
      <w:r>
        <w:rPr>
          <w:rFonts w:ascii="宋体" w:hAnsi="宋体" w:hint="eastAsia"/>
        </w:rPr>
        <w:t>（15）本项目不接受联合体磋商。</w:t>
      </w:r>
    </w:p>
    <w:p w:rsidR="00A12EED" w:rsidRDefault="00A12EED" w:rsidP="005356EB">
      <w:pPr>
        <w:spacing w:line="380" w:lineRule="exact"/>
        <w:ind w:firstLineChars="192" w:firstLine="461"/>
        <w:jc w:val="both"/>
        <w:rPr>
          <w:rFonts w:ascii="宋体" w:hAnsi="宋体"/>
        </w:rPr>
      </w:pPr>
      <w:r>
        <w:rPr>
          <w:rFonts w:ascii="宋体" w:hAnsi="宋体"/>
        </w:rPr>
        <w:t>说明：</w:t>
      </w:r>
    </w:p>
    <w:p w:rsidR="00A12EED" w:rsidRDefault="00A12EED">
      <w:pPr>
        <w:spacing w:line="380" w:lineRule="exact"/>
        <w:ind w:firstLineChars="192" w:firstLine="463"/>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rsidR="00A12EED" w:rsidRDefault="00A12EED">
      <w:pPr>
        <w:spacing w:line="380" w:lineRule="exact"/>
        <w:ind w:firstLineChars="192" w:firstLine="463"/>
        <w:jc w:val="both"/>
        <w:rPr>
          <w:rFonts w:ascii="宋体" w:hAnsi="宋体"/>
          <w:b/>
        </w:rPr>
      </w:pPr>
      <w:r>
        <w:rPr>
          <w:rFonts w:ascii="宋体" w:hAnsi="宋体"/>
          <w:b/>
        </w:rPr>
        <w:lastRenderedPageBreak/>
        <w:t>2）供应商提供的以上资格证明材料为复印件的均应加盖公章。</w:t>
      </w:r>
    </w:p>
    <w:p w:rsidR="00A12EED" w:rsidRDefault="00A12EED">
      <w:pPr>
        <w:spacing w:line="380" w:lineRule="exact"/>
        <w:ind w:firstLineChars="200" w:firstLine="482"/>
        <w:rPr>
          <w:rFonts w:ascii="宋体" w:hAnsi="宋体"/>
          <w:b/>
        </w:rPr>
      </w:pPr>
      <w:r>
        <w:rPr>
          <w:rFonts w:ascii="宋体" w:hAnsi="宋体"/>
          <w:b/>
          <w:bCs/>
        </w:rPr>
        <w:t>3）</w:t>
      </w:r>
      <w:r>
        <w:rPr>
          <w:rFonts w:ascii="宋体" w:hAnsi="宋体"/>
          <w:b/>
        </w:rPr>
        <w:t>供应商应对其所提供的资格证明材料来源的合法性、真实性负责</w:t>
      </w:r>
    </w:p>
    <w:p w:rsidR="00A12EED" w:rsidRDefault="00A12EED">
      <w:pPr>
        <w:pStyle w:val="1"/>
        <w:spacing w:line="380" w:lineRule="exact"/>
        <w:ind w:left="0" w:firstLine="0"/>
        <w:rPr>
          <w:rFonts w:ascii="宋体" w:eastAsia="宋体" w:hAnsi="宋体"/>
          <w:color w:val="auto"/>
          <w:sz w:val="28"/>
          <w:szCs w:val="28"/>
        </w:rPr>
      </w:pPr>
      <w:r>
        <w:rPr>
          <w:rFonts w:ascii="宋体" w:eastAsia="宋体" w:hAnsi="宋体"/>
          <w:color w:val="auto"/>
          <w:sz w:val="28"/>
          <w:szCs w:val="28"/>
        </w:rPr>
        <w:br w:type="page"/>
      </w:r>
      <w:bookmarkStart w:id="4" w:name="_Toc5003707"/>
      <w:bookmarkEnd w:id="3"/>
      <w:r>
        <w:rPr>
          <w:rFonts w:ascii="宋体" w:eastAsia="宋体" w:hAnsi="宋体"/>
          <w:color w:val="auto"/>
          <w:sz w:val="28"/>
          <w:szCs w:val="28"/>
        </w:rPr>
        <w:lastRenderedPageBreak/>
        <w:t>第</w:t>
      </w:r>
      <w:r>
        <w:rPr>
          <w:rFonts w:ascii="宋体" w:eastAsia="宋体" w:hAnsi="宋体" w:hint="eastAsia"/>
          <w:color w:val="auto"/>
          <w:sz w:val="28"/>
          <w:szCs w:val="28"/>
        </w:rPr>
        <w:t>四</w:t>
      </w:r>
      <w:r>
        <w:rPr>
          <w:rFonts w:ascii="宋体" w:eastAsia="宋体" w:hAnsi="宋体"/>
          <w:color w:val="auto"/>
          <w:sz w:val="28"/>
          <w:szCs w:val="28"/>
        </w:rPr>
        <w:t>章</w:t>
      </w:r>
      <w:r>
        <w:rPr>
          <w:rFonts w:ascii="宋体" w:eastAsia="宋体" w:hAnsi="宋体" w:hint="eastAsia"/>
          <w:color w:val="auto"/>
          <w:sz w:val="28"/>
          <w:szCs w:val="28"/>
        </w:rPr>
        <w:t>商务要求及服务</w:t>
      </w:r>
      <w:bookmarkStart w:id="5" w:name="_Toc257280877"/>
      <w:r>
        <w:rPr>
          <w:rFonts w:ascii="宋体" w:eastAsia="宋体" w:hAnsi="宋体" w:hint="eastAsia"/>
          <w:color w:val="auto"/>
          <w:sz w:val="28"/>
          <w:szCs w:val="28"/>
        </w:rPr>
        <w:t>内容</w:t>
      </w:r>
      <w:bookmarkEnd w:id="4"/>
    </w:p>
    <w:p w:rsidR="00A12EED" w:rsidRDefault="00A12EED">
      <w:pPr>
        <w:numPr>
          <w:ilvl w:val="0"/>
          <w:numId w:val="5"/>
        </w:numPr>
        <w:spacing w:line="360" w:lineRule="auto"/>
        <w:rPr>
          <w:rFonts w:ascii="宋体" w:hAnsi="宋体"/>
          <w:b/>
          <w:bCs/>
          <w:kern w:val="44"/>
          <w:sz w:val="28"/>
          <w:szCs w:val="28"/>
        </w:rPr>
      </w:pPr>
      <w:r>
        <w:rPr>
          <w:rFonts w:ascii="宋体" w:hAnsi="宋体" w:hint="eastAsia"/>
          <w:b/>
          <w:bCs/>
          <w:kern w:val="44"/>
          <w:sz w:val="28"/>
          <w:szCs w:val="28"/>
        </w:rPr>
        <w:t>商务要求</w:t>
      </w:r>
    </w:p>
    <w:bookmarkEnd w:id="5"/>
    <w:p w:rsidR="00A12EED" w:rsidRDefault="00A12EED">
      <w:pPr>
        <w:spacing w:line="408" w:lineRule="auto"/>
        <w:ind w:firstLineChars="100" w:firstLine="240"/>
        <w:rPr>
          <w:rFonts w:ascii="宋体" w:hAnsi="宋体" w:cs="Arial"/>
          <w:bCs/>
        </w:rPr>
      </w:pPr>
      <w:r>
        <w:rPr>
          <w:rFonts w:ascii="宋体" w:hAnsi="宋体" w:cs="Arial" w:hint="eastAsia"/>
          <w:bCs/>
        </w:rPr>
        <w:t>1.项目名称</w:t>
      </w:r>
      <w:r w:rsidR="003D069A">
        <w:rPr>
          <w:rFonts w:ascii="宋体" w:hAnsi="宋体" w:cs="Arial" w:hint="eastAsia"/>
          <w:bCs/>
        </w:rPr>
        <w:t>：</w:t>
      </w:r>
      <w:r w:rsidR="00F00949">
        <w:rPr>
          <w:rFonts w:ascii="宋体" w:hAnsi="宋体" w:cs="Arial" w:hint="eastAsia"/>
          <w:bCs/>
        </w:rPr>
        <w:t>2020年市级国土空间开发保护现状评估项目</w:t>
      </w:r>
    </w:p>
    <w:p w:rsidR="00A12EED" w:rsidRDefault="00A12EED">
      <w:pPr>
        <w:spacing w:line="408" w:lineRule="auto"/>
        <w:ind w:firstLineChars="100" w:firstLine="240"/>
        <w:rPr>
          <w:rFonts w:ascii="宋体" w:hAnsi="宋体" w:cs="Arial"/>
          <w:bCs/>
        </w:rPr>
      </w:pPr>
      <w:r>
        <w:rPr>
          <w:rFonts w:ascii="宋体" w:hAnsi="宋体" w:cs="Arial" w:hint="eastAsia"/>
          <w:bCs/>
        </w:rPr>
        <w:t>2.付款方式：从其合同约定</w:t>
      </w:r>
    </w:p>
    <w:p w:rsidR="00A12EED" w:rsidRDefault="00A12EED">
      <w:pPr>
        <w:spacing w:line="408" w:lineRule="auto"/>
        <w:ind w:firstLineChars="100" w:firstLine="240"/>
        <w:rPr>
          <w:rFonts w:ascii="宋体" w:hAnsi="宋体" w:cs="Arial"/>
          <w:bCs/>
        </w:rPr>
      </w:pPr>
      <w:r>
        <w:rPr>
          <w:rFonts w:ascii="宋体" w:hAnsi="宋体" w:cs="Arial" w:hint="eastAsia"/>
          <w:bCs/>
        </w:rPr>
        <w:t>3.服务期限：</w:t>
      </w:r>
      <w:r>
        <w:rPr>
          <w:rFonts w:ascii="宋体" w:hAnsi="宋体" w:hint="eastAsia"/>
        </w:rPr>
        <w:t>2020年9月30日前</w:t>
      </w:r>
    </w:p>
    <w:p w:rsidR="00A12EED" w:rsidRDefault="00A12EED">
      <w:pPr>
        <w:numPr>
          <w:ilvl w:val="0"/>
          <w:numId w:val="5"/>
        </w:numPr>
        <w:spacing w:line="360" w:lineRule="auto"/>
        <w:rPr>
          <w:rFonts w:ascii="宋体" w:hAnsi="宋体"/>
          <w:b/>
          <w:bCs/>
          <w:kern w:val="44"/>
          <w:sz w:val="28"/>
          <w:szCs w:val="28"/>
        </w:rPr>
      </w:pPr>
      <w:r>
        <w:rPr>
          <w:rFonts w:ascii="宋体" w:hAnsi="宋体" w:hint="eastAsia"/>
          <w:b/>
          <w:bCs/>
          <w:kern w:val="44"/>
          <w:sz w:val="28"/>
          <w:szCs w:val="28"/>
        </w:rPr>
        <w:t>服务内容</w:t>
      </w:r>
    </w:p>
    <w:p w:rsidR="00A12EED" w:rsidRDefault="00A12EED">
      <w:pPr>
        <w:snapToGrid w:val="0"/>
        <w:spacing w:line="408" w:lineRule="auto"/>
        <w:ind w:firstLineChars="100" w:firstLine="241"/>
        <w:rPr>
          <w:rFonts w:ascii="宋体" w:hAnsi="宋体" w:cs="Arial"/>
          <w:b/>
        </w:rPr>
      </w:pPr>
      <w:r>
        <w:rPr>
          <w:rFonts w:ascii="宋体" w:hAnsi="宋体" w:cs="Arial" w:hint="eastAsia"/>
          <w:b/>
        </w:rPr>
        <w:t>1、项目背景</w:t>
      </w:r>
    </w:p>
    <w:p w:rsidR="00A12EED" w:rsidRDefault="00A12EED">
      <w:pPr>
        <w:snapToGrid w:val="0"/>
        <w:spacing w:line="408" w:lineRule="auto"/>
        <w:ind w:firstLineChars="200" w:firstLine="480"/>
        <w:rPr>
          <w:rFonts w:ascii="宋体" w:hAnsi="宋体" w:cs="Arial"/>
          <w:bCs/>
        </w:rPr>
      </w:pPr>
      <w:r>
        <w:rPr>
          <w:rFonts w:ascii="宋体" w:hAnsi="宋体" w:cs="Arial" w:hint="eastAsia"/>
          <w:bCs/>
        </w:rPr>
        <w:t>市级国土空间开发保护现状评估是贯彻落实《中共中央 国务院关于建立国土空间规划系统系并监督实施的若干意见》的重大部署，是科学编制国土空间规划和有效实施监督的重要前提，是提升国土空间治理体系和治理能力现代化的重要抓手。根据《自然资源部办公厅关于开展国土空间规划“一张图”建设和现状评估工作的通知》（自然资办发[2019]38号）、《青海省自然资源厅关于开展国土空间规划“一张图”建设和现状评估工作的通知》（</w:t>
      </w:r>
      <w:proofErr w:type="gramStart"/>
      <w:r>
        <w:rPr>
          <w:rFonts w:ascii="宋体" w:hAnsi="宋体" w:cs="Arial" w:hint="eastAsia"/>
          <w:bCs/>
        </w:rPr>
        <w:t>青自然资</w:t>
      </w:r>
      <w:proofErr w:type="gramEnd"/>
      <w:r>
        <w:rPr>
          <w:rFonts w:ascii="宋体" w:hAnsi="宋体" w:cs="Arial" w:hint="eastAsia"/>
          <w:bCs/>
        </w:rPr>
        <w:t>[2019]328号）文件要求，开展2020年度西宁市国土空间开发保护现状评估工作。评估工作有助于及时发现国土空间治理问题，有效传导国土空间规划重要战略目标，更好地开展国土空间规划编制和动态维护。</w:t>
      </w:r>
    </w:p>
    <w:p w:rsidR="00A12EED" w:rsidRDefault="00A12EED">
      <w:pPr>
        <w:snapToGrid w:val="0"/>
        <w:spacing w:line="408" w:lineRule="auto"/>
        <w:ind w:firstLineChars="100" w:firstLine="241"/>
        <w:rPr>
          <w:rFonts w:ascii="宋体" w:hAnsi="宋体" w:cs="Arial"/>
          <w:b/>
        </w:rPr>
      </w:pPr>
      <w:r>
        <w:rPr>
          <w:rFonts w:ascii="宋体" w:hAnsi="宋体" w:cs="Arial" w:hint="eastAsia"/>
          <w:b/>
        </w:rPr>
        <w:t>2.项目开展原则</w:t>
      </w:r>
    </w:p>
    <w:p w:rsidR="00A12EED" w:rsidRDefault="00A12EED">
      <w:pPr>
        <w:snapToGrid w:val="0"/>
        <w:spacing w:line="408" w:lineRule="auto"/>
        <w:ind w:firstLineChars="200" w:firstLine="480"/>
        <w:rPr>
          <w:rFonts w:ascii="宋体" w:hAnsi="宋体"/>
        </w:rPr>
      </w:pPr>
      <w:r>
        <w:rPr>
          <w:rFonts w:ascii="宋体" w:hAnsi="宋体" w:hint="eastAsia"/>
        </w:rPr>
        <w:t>本项目评估工作应基于以下原则开展：</w:t>
      </w:r>
    </w:p>
    <w:p w:rsidR="00A12EED" w:rsidRDefault="00A12EED">
      <w:pPr>
        <w:snapToGrid w:val="0"/>
        <w:spacing w:line="408" w:lineRule="auto"/>
        <w:ind w:firstLineChars="200" w:firstLine="480"/>
        <w:rPr>
          <w:rFonts w:ascii="宋体" w:hAnsi="宋体"/>
        </w:rPr>
      </w:pPr>
      <w:r>
        <w:rPr>
          <w:rFonts w:ascii="宋体" w:hAnsi="宋体" w:hint="eastAsia"/>
        </w:rPr>
        <w:t>（1）坚持目标导向：评估工作，一是要体现坚守生态安全、水安全、粮食安全等底线要求，反映城市在应对气候变化、保护生物多样性等方面对全球生态文明的贡献；二是要科学评估规划实施现状与规划约束性目标的关系，做到全面监测、重点评估和特殊预警，防范化解重大风险挑战；三是要客观反映国土空间开发保护结构、效率和</w:t>
      </w:r>
      <w:proofErr w:type="gramStart"/>
      <w:r>
        <w:rPr>
          <w:rFonts w:ascii="宋体" w:hAnsi="宋体" w:hint="eastAsia"/>
        </w:rPr>
        <w:t>宜居</w:t>
      </w:r>
      <w:proofErr w:type="gramEnd"/>
      <w:r>
        <w:rPr>
          <w:rFonts w:ascii="宋体" w:hAnsi="宋体" w:hint="eastAsia"/>
        </w:rPr>
        <w:t>水平，为领导干部综合考评，实施自然资源管理和用途管制政策，以及规划动态调整完善提供参考；</w:t>
      </w:r>
    </w:p>
    <w:p w:rsidR="00A12EED" w:rsidRDefault="00A12EED">
      <w:pPr>
        <w:snapToGrid w:val="0"/>
        <w:spacing w:line="408" w:lineRule="auto"/>
        <w:ind w:firstLineChars="200" w:firstLine="480"/>
        <w:rPr>
          <w:rFonts w:ascii="宋体" w:hAnsi="宋体"/>
        </w:rPr>
      </w:pPr>
      <w:r>
        <w:rPr>
          <w:rFonts w:ascii="宋体" w:hAnsi="宋体" w:hint="eastAsia"/>
        </w:rPr>
        <w:lastRenderedPageBreak/>
        <w:t>（2）坚持问题导向：评估要着力发现规划实施中存在的空间维度“重量轻质”、时间维度“重静轻动”、政策维度“重地轻人”等突出矛盾和问题，以人为本，从规模、结构、质量、效率、时序等多角度充分挖掘存量空间和流 量空间价值，提出针对性解决措施，促进规划更好编制实施；</w:t>
      </w:r>
    </w:p>
    <w:p w:rsidR="00A12EED" w:rsidRDefault="00A12EED">
      <w:pPr>
        <w:snapToGrid w:val="0"/>
        <w:spacing w:line="408" w:lineRule="auto"/>
        <w:ind w:firstLineChars="200" w:firstLine="480"/>
        <w:rPr>
          <w:rFonts w:ascii="宋体" w:hAnsi="宋体"/>
        </w:rPr>
      </w:pPr>
      <w:r>
        <w:rPr>
          <w:rFonts w:ascii="宋体" w:hAnsi="宋体" w:hint="eastAsia"/>
        </w:rPr>
        <w:t>（3）坚持操作导向：评估要结合《市县国土空间开发保护现状评估技术指南（试行）》要求，统筹兼顾，构建科学有效、便于操作、符合西宁实际的评估指标体系。采用客观真实的数据及可靠的分析方法，确保评估过程科学严谨，评估结论真实可信。同时，落实国家大数据战略要求，在充分利用现状基础数据、规划成果数据等基础上，鼓励采用社会大数据，提高空间治理问题的动态精准识别能力，着力构建可感知、能学习、善治理、自适应的智慧规划监测评估预警体系。</w:t>
      </w:r>
    </w:p>
    <w:p w:rsidR="00A12EED" w:rsidRDefault="00A12EED">
      <w:pPr>
        <w:snapToGrid w:val="0"/>
        <w:spacing w:line="408" w:lineRule="auto"/>
        <w:ind w:firstLineChars="100" w:firstLine="241"/>
        <w:rPr>
          <w:rFonts w:ascii="宋体" w:hAnsi="宋体" w:cs="Arial"/>
          <w:b/>
        </w:rPr>
      </w:pPr>
      <w:r>
        <w:rPr>
          <w:rFonts w:ascii="宋体" w:hAnsi="宋体" w:cs="Arial" w:hint="eastAsia"/>
          <w:b/>
        </w:rPr>
        <w:t>3.项目任务</w:t>
      </w:r>
    </w:p>
    <w:p w:rsidR="00A12EED" w:rsidRDefault="00A12EED">
      <w:pPr>
        <w:snapToGrid w:val="0"/>
        <w:spacing w:line="408" w:lineRule="auto"/>
        <w:ind w:firstLineChars="200" w:firstLine="480"/>
        <w:rPr>
          <w:rFonts w:ascii="宋体" w:hAnsi="宋体"/>
        </w:rPr>
      </w:pPr>
      <w:r>
        <w:rPr>
          <w:rFonts w:ascii="宋体" w:hAnsi="宋体" w:hint="eastAsia"/>
        </w:rPr>
        <w:t>（1）评估指标体系构建及优化：根据《市县国土空间开发保护现状评估技术指南（试行）》的要求和西宁实际情况，构建2020年度西宁市国土空间开发保护现状评估指标体系，并结合上一年度现状评估工作开展情况，优化评估指标体系，客观反映西宁市国土空间开发保护现状情况；</w:t>
      </w:r>
    </w:p>
    <w:p w:rsidR="00A12EED" w:rsidRDefault="00A12EED">
      <w:pPr>
        <w:snapToGrid w:val="0"/>
        <w:spacing w:line="408" w:lineRule="auto"/>
        <w:ind w:firstLineChars="200" w:firstLine="480"/>
        <w:rPr>
          <w:rFonts w:ascii="宋体" w:hAnsi="宋体"/>
        </w:rPr>
      </w:pPr>
      <w:r>
        <w:rPr>
          <w:rFonts w:ascii="宋体" w:hAnsi="宋体" w:hint="eastAsia"/>
        </w:rPr>
        <w:t>（2）资料收集调查：结合上一年度建立的评估指标体系，充分收集评估所需的规划成果、现状数据、行业数据、社会大数据等资料，针对评估指标数据，与上一年度指标数据进行对比，梳理分析指标的变化趋势及变化原因，针对突出问题开展实地专题调研，掌握第一手资料；</w:t>
      </w:r>
    </w:p>
    <w:p w:rsidR="00A12EED" w:rsidRDefault="00A12EED">
      <w:pPr>
        <w:snapToGrid w:val="0"/>
        <w:spacing w:line="408" w:lineRule="auto"/>
        <w:ind w:firstLineChars="200" w:firstLine="480"/>
        <w:rPr>
          <w:rFonts w:ascii="宋体" w:hAnsi="宋体"/>
        </w:rPr>
      </w:pPr>
      <w:r>
        <w:rPr>
          <w:rFonts w:ascii="宋体" w:hAnsi="宋体" w:hint="eastAsia"/>
        </w:rPr>
        <w:t>（3）监测分析评价：评估采用空间分析、差异对比、趋势</w:t>
      </w:r>
      <w:proofErr w:type="gramStart"/>
      <w:r>
        <w:rPr>
          <w:rFonts w:ascii="宋体" w:hAnsi="宋体" w:hint="eastAsia"/>
        </w:rPr>
        <w:t>研判等</w:t>
      </w:r>
      <w:proofErr w:type="gramEnd"/>
      <w:r>
        <w:rPr>
          <w:rFonts w:ascii="宋体" w:hAnsi="宋体" w:hint="eastAsia"/>
        </w:rPr>
        <w:t>方法开展评估指标的监测分析，对比上一年度西宁市国土空间开发保护现状评估指标成果，梳理存在问题，结合实际，提出相应对策建议。</w:t>
      </w:r>
    </w:p>
    <w:p w:rsidR="00A12EED" w:rsidRDefault="00A12EED">
      <w:pPr>
        <w:snapToGrid w:val="0"/>
        <w:spacing w:line="408" w:lineRule="auto"/>
        <w:ind w:firstLineChars="200" w:firstLine="480"/>
        <w:rPr>
          <w:rFonts w:ascii="宋体" w:hAnsi="宋体"/>
        </w:rPr>
      </w:pPr>
      <w:r>
        <w:rPr>
          <w:rFonts w:ascii="宋体" w:hAnsi="宋体" w:hint="eastAsia"/>
        </w:rPr>
        <w:t>（4）编制评估报告：报告成果包括文本、表格和图件。文本应简明扼要，重点突出，篇幅控制在10000字以内，从总体结论、指标监测及分析、对策建议三个方面（具体报告编制大纲见《市县国土空间开发保护现状评估技术指南（试</w:t>
      </w:r>
      <w:r>
        <w:rPr>
          <w:rFonts w:ascii="宋体" w:hAnsi="宋体" w:hint="eastAsia"/>
        </w:rPr>
        <w:lastRenderedPageBreak/>
        <w:t>行）》附件4），反映西宁市规划实施情况，对西宁市国土空间开发保护现状情况进行客观评价。表格以构建的指标体系为基础，尽可能反映国土空间开发保护结构、效率和</w:t>
      </w:r>
      <w:proofErr w:type="gramStart"/>
      <w:r>
        <w:rPr>
          <w:rFonts w:ascii="宋体" w:hAnsi="宋体" w:hint="eastAsia"/>
        </w:rPr>
        <w:t>宜居</w:t>
      </w:r>
      <w:proofErr w:type="gramEnd"/>
      <w:r>
        <w:rPr>
          <w:rFonts w:ascii="宋体" w:hAnsi="宋体" w:hint="eastAsia"/>
        </w:rPr>
        <w:t>水平。图件主要突出反映底线控制、资源高效利用、设施协调布局和公共服务均等化等方面的专题分析图，图面要求完整、明确、清晰、美观。</w:t>
      </w:r>
    </w:p>
    <w:p w:rsidR="00A12EED" w:rsidRDefault="00A12EED">
      <w:pPr>
        <w:snapToGrid w:val="0"/>
        <w:spacing w:line="408" w:lineRule="auto"/>
        <w:ind w:firstLineChars="200" w:firstLine="480"/>
        <w:rPr>
          <w:rFonts w:ascii="宋体" w:hAnsi="宋体"/>
        </w:rPr>
      </w:pPr>
      <w:r>
        <w:rPr>
          <w:rFonts w:ascii="宋体" w:hAnsi="宋体" w:hint="eastAsia"/>
        </w:rPr>
        <w:t>（5）汇交评估成果：评估成果包括电子文档和指标空间数据。电子文档采用PDF文件格式；指标空间数据采用GDB文件格式，空间数据坐标系统要求采用西宁市独立坐标系统。评估成果按照汇交要求，采用光盘介质离线汇交。</w:t>
      </w:r>
    </w:p>
    <w:p w:rsidR="00A12EED" w:rsidRDefault="00A12EED">
      <w:pPr>
        <w:spacing w:line="408" w:lineRule="auto"/>
        <w:ind w:firstLineChars="100" w:firstLine="241"/>
        <w:rPr>
          <w:rFonts w:ascii="宋体" w:hAnsi="宋体" w:cs="Arial"/>
          <w:b/>
        </w:rPr>
      </w:pPr>
      <w:r>
        <w:rPr>
          <w:rFonts w:ascii="宋体" w:hAnsi="宋体" w:cs="Arial" w:hint="eastAsia"/>
          <w:b/>
        </w:rPr>
        <w:t>4.成果提交内容</w:t>
      </w:r>
    </w:p>
    <w:p w:rsidR="00A12EED" w:rsidRDefault="00A12EED">
      <w:pPr>
        <w:snapToGrid w:val="0"/>
        <w:spacing w:line="408" w:lineRule="auto"/>
        <w:ind w:firstLineChars="200" w:firstLine="480"/>
        <w:rPr>
          <w:rFonts w:ascii="宋体" w:hAnsi="宋体"/>
        </w:rPr>
      </w:pPr>
      <w:r>
        <w:rPr>
          <w:rFonts w:ascii="宋体" w:hAnsi="宋体" w:hint="eastAsia"/>
        </w:rPr>
        <w:t>成果报告包括报告成果和空间数据，报告成果包括文本、表格和图件，空间数据为GDB格式。</w:t>
      </w:r>
    </w:p>
    <w:p w:rsidR="00A12EED" w:rsidRDefault="00A12EED">
      <w:pPr>
        <w:snapToGrid w:val="0"/>
        <w:spacing w:line="408" w:lineRule="auto"/>
        <w:ind w:firstLineChars="200" w:firstLine="480"/>
        <w:rPr>
          <w:rFonts w:ascii="宋体" w:hAnsi="宋体"/>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rPr>
          <w:rFonts w:eastAsia="黑体"/>
          <w:sz w:val="28"/>
          <w:szCs w:val="28"/>
        </w:rPr>
      </w:pPr>
    </w:p>
    <w:p w:rsidR="00A12EED" w:rsidRDefault="00A12EED">
      <w:pPr>
        <w:jc w:val="center"/>
        <w:rPr>
          <w:b/>
          <w:sz w:val="28"/>
          <w:szCs w:val="28"/>
        </w:rPr>
      </w:pPr>
      <w:r>
        <w:rPr>
          <w:b/>
          <w:sz w:val="28"/>
          <w:szCs w:val="28"/>
        </w:rPr>
        <w:t>第五章磋商程序</w:t>
      </w:r>
    </w:p>
    <w:p w:rsidR="00A12EED" w:rsidRDefault="00A12EED">
      <w:pPr>
        <w:jc w:val="center"/>
        <w:rPr>
          <w:b/>
          <w:sz w:val="28"/>
          <w:szCs w:val="28"/>
        </w:rPr>
      </w:pPr>
    </w:p>
    <w:p w:rsidR="00A12EED" w:rsidRDefault="00A12EED">
      <w:pPr>
        <w:snapToGrid w:val="0"/>
        <w:spacing w:line="300" w:lineRule="auto"/>
        <w:rPr>
          <w:rFonts w:ascii="宋体" w:hAnsi="宋体"/>
        </w:rPr>
      </w:pPr>
      <w:r>
        <w:rPr>
          <w:rFonts w:ascii="宋体" w:hAnsi="宋体"/>
        </w:rPr>
        <w:t>1、磋商小组及专家组成</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rsidR="00A12EED" w:rsidRDefault="00A12EED">
      <w:pPr>
        <w:snapToGrid w:val="0"/>
        <w:spacing w:line="300" w:lineRule="auto"/>
        <w:rPr>
          <w:rFonts w:ascii="宋体" w:hAnsi="宋体"/>
        </w:rPr>
      </w:pPr>
      <w:r>
        <w:rPr>
          <w:rFonts w:ascii="宋体" w:hAnsi="宋体"/>
        </w:rPr>
        <w:t>2、磋商组织</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lang w:val="zh-CN"/>
        </w:rPr>
        <w:t>磋商工作由采购代理机构组织，具体磋商事务由依法组建的磋商小组负责。</w:t>
      </w:r>
    </w:p>
    <w:p w:rsidR="00A12EED" w:rsidRDefault="00A12EED">
      <w:pPr>
        <w:snapToGrid w:val="0"/>
        <w:spacing w:line="300" w:lineRule="auto"/>
        <w:rPr>
          <w:rFonts w:ascii="宋体" w:hAnsi="宋体"/>
        </w:rPr>
      </w:pPr>
      <w:r>
        <w:rPr>
          <w:rFonts w:ascii="宋体" w:hAnsi="宋体"/>
        </w:rPr>
        <w:t>3、磋商程序</w:t>
      </w:r>
    </w:p>
    <w:p w:rsidR="00A12EED" w:rsidRDefault="00A12EED">
      <w:pPr>
        <w:pStyle w:val="af3"/>
        <w:snapToGrid w:val="0"/>
        <w:spacing w:line="300" w:lineRule="auto"/>
        <w:ind w:firstLineChars="200" w:firstLine="480"/>
        <w:rPr>
          <w:rFonts w:hAnsi="宋体" w:hint="default"/>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rsidR="00A12EED" w:rsidRDefault="00A12EED">
      <w:pPr>
        <w:pStyle w:val="af3"/>
        <w:snapToGrid w:val="0"/>
        <w:spacing w:line="300" w:lineRule="auto"/>
        <w:ind w:firstLineChars="200" w:firstLine="480"/>
        <w:rPr>
          <w:rFonts w:hAnsi="宋体" w:hint="default"/>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3.2 采购</w:t>
      </w:r>
      <w:r>
        <w:rPr>
          <w:rFonts w:hAnsi="宋体"/>
          <w:sz w:val="24"/>
          <w:szCs w:val="24"/>
          <w:lang w:val="zh-CN"/>
        </w:rPr>
        <w:t>代理机构</w:t>
      </w:r>
      <w:proofErr w:type="gramStart"/>
      <w:r>
        <w:rPr>
          <w:rFonts w:hAnsi="宋体"/>
          <w:sz w:val="24"/>
          <w:szCs w:val="24"/>
        </w:rPr>
        <w:t>收到磋商</w:t>
      </w:r>
      <w:proofErr w:type="gramEnd"/>
      <w:r>
        <w:rPr>
          <w:rFonts w:hAnsi="宋体"/>
          <w:sz w:val="24"/>
          <w:szCs w:val="24"/>
        </w:rPr>
        <w:t>小组出具的资格审查报告后，当场向所有递交响应文件的供应商宣布通过及未通过资格审查的供应商名单，并在磋商结果公示中向社会公布。</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3.3 通过资格审查的供应商不足两家的，本次竞争性磋商采购活动终止。</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3.6 磋商过程中，供应商可以根据磋商情况变更其响应文件，并将变更内容形成书面材料送磋商小组。变更内容应作为响应文件的一部分。</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供应商书面材料应当签字确认，否则无效。供应商为法人的，应当由其法定代表人或者代理人签字确认。</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3.7 磋商达到供应商响应文件符合采购需求、质量和服务要求的前提下，磋商小组应要求供应商进行最后报价。</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供应商响应文件满足或者</w:t>
      </w:r>
      <w:proofErr w:type="gramStart"/>
      <w:r>
        <w:rPr>
          <w:rFonts w:hAnsi="宋体"/>
          <w:sz w:val="24"/>
          <w:szCs w:val="24"/>
        </w:rPr>
        <w:t>高于磋商</w:t>
      </w:r>
      <w:proofErr w:type="gramEnd"/>
      <w:r>
        <w:rPr>
          <w:rFonts w:hAnsi="宋体"/>
          <w:sz w:val="24"/>
          <w:szCs w:val="24"/>
        </w:rPr>
        <w:t>文件规定的采购项目最低要求时，即视同供应商响应文件符合采购需求、质量和服务。</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lastRenderedPageBreak/>
        <w:t>3.8 磋商小组经过三轮及以上磋商后，供应商响应文件仍然不能满足磋商文件规定的采购项目最低要求的，或者磋商过程中，磋商小组发现或者知晓供应</w:t>
      </w:r>
      <w:proofErr w:type="gramStart"/>
      <w:r>
        <w:rPr>
          <w:rFonts w:hAnsi="宋体"/>
          <w:sz w:val="24"/>
          <w:szCs w:val="24"/>
        </w:rPr>
        <w:t>商存在</w:t>
      </w:r>
      <w:proofErr w:type="gramEnd"/>
      <w:r>
        <w:rPr>
          <w:rFonts w:hAnsi="宋体"/>
          <w:sz w:val="24"/>
          <w:szCs w:val="24"/>
        </w:rPr>
        <w:t>违法、违纪行为的，磋商小组应当将该供应商淘汰，不允许其参加最后报价。</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磋商小组淘汰供应商的，应当书面通知该供应商，并说明理由。</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3.9 供应商进行最后报价，应当在磋商室外独立填写报价单，密封递交采购代理机构工作人员，由采购代理机构工作人员收齐后集中</w:t>
      </w:r>
      <w:proofErr w:type="gramStart"/>
      <w:r>
        <w:rPr>
          <w:rFonts w:hAnsi="宋体"/>
          <w:sz w:val="24"/>
          <w:szCs w:val="24"/>
        </w:rPr>
        <w:t>递交磋商</w:t>
      </w:r>
      <w:proofErr w:type="gramEnd"/>
      <w:r>
        <w:rPr>
          <w:rFonts w:hAnsi="宋体"/>
          <w:sz w:val="24"/>
          <w:szCs w:val="24"/>
        </w:rPr>
        <w:t>小组。采购代理机构工作人员不能拆封供应商报价单。</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供应商报价单应当由法定代表人或者其代理人签字确认，否则无效。</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3.10 在磋商中，磋商的任何一方不得透露与磋商有关的其他供应商的技术资料、价格和其他信息。</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3.12综合评分表</w:t>
      </w:r>
    </w:p>
    <w:p w:rsidR="00A12EED" w:rsidRDefault="00A12EED">
      <w:pPr>
        <w:autoSpaceDE w:val="0"/>
        <w:autoSpaceDN w:val="0"/>
        <w:adjustRightInd w:val="0"/>
        <w:spacing w:line="400" w:lineRule="exact"/>
        <w:rPr>
          <w:rFonts w:ascii="宋体" w:hAnsi="宋体"/>
        </w:rPr>
      </w:pPr>
      <w:r>
        <w:rPr>
          <w:rFonts w:ascii="宋体" w:hAnsi="宋体" w:hint="eastAsia"/>
        </w:rPr>
        <w:t>具体项目及评分细则：</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823"/>
        <w:gridCol w:w="6095"/>
      </w:tblGrid>
      <w:tr w:rsidR="00A12EED">
        <w:trPr>
          <w:trHeight w:val="438"/>
        </w:trPr>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类别</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满分分值</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评审标准</w:t>
            </w:r>
          </w:p>
        </w:tc>
      </w:tr>
      <w:tr w:rsidR="00A12EED">
        <w:trPr>
          <w:trHeight w:val="438"/>
        </w:trPr>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rPr>
                <w:rFonts w:hAnsi="宋体" w:hint="default"/>
                <w:sz w:val="24"/>
                <w:szCs w:val="24"/>
              </w:rPr>
            </w:pPr>
            <w:r>
              <w:rPr>
                <w:rFonts w:hAnsi="宋体"/>
                <w:sz w:val="24"/>
                <w:szCs w:val="24"/>
              </w:rPr>
              <w:t>报价分（10分）</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10</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rPr>
                <w:rFonts w:hAnsi="宋体" w:hint="default"/>
                <w:sz w:val="24"/>
                <w:szCs w:val="24"/>
              </w:rPr>
            </w:pPr>
            <w:r>
              <w:rPr>
                <w:rFonts w:hAnsi="宋体"/>
                <w:sz w:val="24"/>
                <w:szCs w:val="24"/>
              </w:rPr>
              <w:t>在所有的</w:t>
            </w:r>
            <w:proofErr w:type="gramStart"/>
            <w:r>
              <w:rPr>
                <w:rFonts w:hAnsi="宋体"/>
                <w:sz w:val="24"/>
                <w:szCs w:val="24"/>
              </w:rPr>
              <w:t>有效响应</w:t>
            </w:r>
            <w:proofErr w:type="gramEnd"/>
            <w:r>
              <w:rPr>
                <w:rFonts w:hAnsi="宋体"/>
                <w:sz w:val="24"/>
                <w:szCs w:val="24"/>
              </w:rPr>
              <w:t>报价中，以</w:t>
            </w:r>
            <w:proofErr w:type="gramStart"/>
            <w:r>
              <w:rPr>
                <w:rFonts w:hAnsi="宋体"/>
                <w:sz w:val="24"/>
                <w:szCs w:val="24"/>
              </w:rPr>
              <w:t>最低响应</w:t>
            </w:r>
            <w:proofErr w:type="gramEnd"/>
            <w:r>
              <w:rPr>
                <w:rFonts w:hAnsi="宋体"/>
                <w:sz w:val="24"/>
                <w:szCs w:val="24"/>
              </w:rPr>
              <w:t>报价为基准价，其价格分为满分。其他供应商的报价</w:t>
            </w:r>
            <w:proofErr w:type="gramStart"/>
            <w:r>
              <w:rPr>
                <w:rFonts w:hAnsi="宋体"/>
                <w:sz w:val="24"/>
                <w:szCs w:val="24"/>
              </w:rPr>
              <w:t>分统一</w:t>
            </w:r>
            <w:proofErr w:type="gramEnd"/>
            <w:r>
              <w:rPr>
                <w:rFonts w:hAnsi="宋体"/>
                <w:sz w:val="24"/>
                <w:szCs w:val="24"/>
              </w:rPr>
              <w:t>按下列公式计算：响应报价得分=(评标基准价/响应报价)×</w:t>
            </w:r>
            <w:proofErr w:type="gramStart"/>
            <w:r>
              <w:rPr>
                <w:rFonts w:hAnsi="宋体"/>
                <w:sz w:val="24"/>
                <w:szCs w:val="24"/>
              </w:rPr>
              <w:t>价格权</w:t>
            </w:r>
            <w:proofErr w:type="gramEnd"/>
            <w:r>
              <w:rPr>
                <w:rFonts w:hAnsi="宋体"/>
                <w:sz w:val="24"/>
                <w:szCs w:val="24"/>
              </w:rPr>
              <w:t>值（10%）×100（四舍五入后保留小数点后两位）。</w:t>
            </w:r>
          </w:p>
          <w:p w:rsidR="00A12EED" w:rsidRDefault="00A12EED">
            <w:pPr>
              <w:pStyle w:val="af3"/>
              <w:snapToGrid w:val="0"/>
              <w:spacing w:line="300" w:lineRule="auto"/>
              <w:rPr>
                <w:rFonts w:hAnsi="宋体" w:hint="default"/>
                <w:sz w:val="24"/>
                <w:szCs w:val="24"/>
              </w:rPr>
            </w:pPr>
            <w:r>
              <w:rPr>
                <w:rFonts w:hAnsi="宋体"/>
                <w:sz w:val="24"/>
                <w:szCs w:val="24"/>
              </w:rPr>
              <w:t>注：根据《政府采购促进中小企业发展暂行办法》的相关规定，对小型和微型企业制造（生产）产品的价格给予6%的扣除，用扣除后的价格参与评审。</w:t>
            </w:r>
          </w:p>
        </w:tc>
      </w:tr>
      <w:tr w:rsidR="00A12EED">
        <w:trPr>
          <w:trHeight w:val="1070"/>
        </w:trPr>
        <w:tc>
          <w:tcPr>
            <w:tcW w:w="1270" w:type="dxa"/>
            <w:vMerge w:val="restart"/>
            <w:tcBorders>
              <w:top w:val="single" w:sz="4" w:space="0" w:color="auto"/>
              <w:left w:val="single" w:sz="4" w:space="0" w:color="auto"/>
              <w:right w:val="single" w:sz="4" w:space="0" w:color="auto"/>
            </w:tcBorders>
            <w:shd w:val="clear" w:color="auto" w:fill="FFFFFF"/>
            <w:vAlign w:val="center"/>
          </w:tcPr>
          <w:p w:rsidR="00A12EED" w:rsidRDefault="00A12EED">
            <w:pPr>
              <w:pStyle w:val="af3"/>
              <w:snapToGrid w:val="0"/>
              <w:spacing w:line="300" w:lineRule="auto"/>
              <w:rPr>
                <w:rFonts w:hAnsi="宋体" w:hint="default"/>
                <w:sz w:val="24"/>
                <w:szCs w:val="24"/>
              </w:rPr>
            </w:pPr>
            <w:r>
              <w:rPr>
                <w:rFonts w:hAnsi="宋体"/>
                <w:sz w:val="24"/>
                <w:szCs w:val="24"/>
              </w:rPr>
              <w:t>综合实力</w:t>
            </w:r>
          </w:p>
          <w:p w:rsidR="00A12EED" w:rsidRDefault="00A12EED">
            <w:pPr>
              <w:pStyle w:val="af3"/>
              <w:snapToGrid w:val="0"/>
              <w:spacing w:line="300" w:lineRule="auto"/>
              <w:rPr>
                <w:rFonts w:hAnsi="宋体" w:hint="default"/>
                <w:sz w:val="24"/>
                <w:szCs w:val="24"/>
              </w:rPr>
            </w:pPr>
            <w:r>
              <w:rPr>
                <w:rFonts w:hAnsi="宋体"/>
                <w:sz w:val="24"/>
                <w:szCs w:val="24"/>
              </w:rPr>
              <w:t>（18分）</w:t>
            </w:r>
          </w:p>
        </w:tc>
        <w:tc>
          <w:tcPr>
            <w:tcW w:w="823" w:type="dxa"/>
            <w:tcBorders>
              <w:top w:val="single" w:sz="4" w:space="0" w:color="auto"/>
              <w:left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2</w:t>
            </w:r>
          </w:p>
        </w:tc>
        <w:tc>
          <w:tcPr>
            <w:tcW w:w="6095" w:type="dxa"/>
            <w:tcBorders>
              <w:top w:val="single" w:sz="4" w:space="0" w:color="auto"/>
              <w:left w:val="single" w:sz="4" w:space="0" w:color="auto"/>
              <w:right w:val="single" w:sz="4" w:space="0" w:color="auto"/>
            </w:tcBorders>
            <w:shd w:val="clear" w:color="auto" w:fill="FFFFFF"/>
            <w:vAlign w:val="center"/>
          </w:tcPr>
          <w:p w:rsidR="00A12EED" w:rsidRDefault="00A12EED">
            <w:pPr>
              <w:pStyle w:val="af3"/>
              <w:snapToGrid w:val="0"/>
              <w:spacing w:line="300" w:lineRule="auto"/>
              <w:rPr>
                <w:rFonts w:hAnsi="宋体" w:hint="default"/>
                <w:sz w:val="24"/>
                <w:szCs w:val="24"/>
              </w:rPr>
            </w:pPr>
            <w:r>
              <w:rPr>
                <w:rFonts w:hAnsi="宋体"/>
                <w:sz w:val="24"/>
                <w:szCs w:val="24"/>
              </w:rPr>
              <w:t>具有ISO9001质量管理体系认证，得2分。</w:t>
            </w:r>
          </w:p>
        </w:tc>
      </w:tr>
      <w:tr w:rsidR="00A12EED">
        <w:trPr>
          <w:trHeight w:val="4322"/>
        </w:trPr>
        <w:tc>
          <w:tcPr>
            <w:tcW w:w="1270" w:type="dxa"/>
            <w:vMerge/>
            <w:tcBorders>
              <w:left w:val="single" w:sz="4" w:space="0" w:color="auto"/>
              <w:right w:val="single" w:sz="4" w:space="0" w:color="auto"/>
            </w:tcBorders>
            <w:shd w:val="clear" w:color="auto" w:fill="FFFFFF"/>
            <w:vAlign w:val="center"/>
          </w:tcPr>
          <w:p w:rsidR="00A12EED" w:rsidRDefault="00A12EED">
            <w:pPr>
              <w:pStyle w:val="af3"/>
              <w:snapToGrid w:val="0"/>
              <w:spacing w:line="300" w:lineRule="auto"/>
              <w:ind w:firstLineChars="200" w:firstLine="480"/>
              <w:rPr>
                <w:rFonts w:hAnsi="宋体" w:hint="default"/>
                <w:sz w:val="24"/>
                <w:szCs w:val="24"/>
              </w:rPr>
            </w:pPr>
          </w:p>
        </w:tc>
        <w:tc>
          <w:tcPr>
            <w:tcW w:w="823" w:type="dxa"/>
            <w:tcBorders>
              <w:top w:val="single" w:sz="4" w:space="0" w:color="auto"/>
              <w:left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8</w:t>
            </w:r>
          </w:p>
        </w:tc>
        <w:tc>
          <w:tcPr>
            <w:tcW w:w="6095" w:type="dxa"/>
            <w:tcBorders>
              <w:top w:val="single" w:sz="4" w:space="0" w:color="auto"/>
              <w:left w:val="single" w:sz="4" w:space="0" w:color="auto"/>
              <w:right w:val="single" w:sz="4" w:space="0" w:color="auto"/>
            </w:tcBorders>
            <w:shd w:val="clear" w:color="auto" w:fill="FFFFFF"/>
            <w:vAlign w:val="center"/>
          </w:tcPr>
          <w:p w:rsidR="00A12EED" w:rsidRDefault="00A12EED">
            <w:pPr>
              <w:pStyle w:val="af3"/>
              <w:snapToGrid w:val="0"/>
              <w:spacing w:line="300" w:lineRule="auto"/>
              <w:rPr>
                <w:rFonts w:hAnsi="宋体" w:hint="default"/>
                <w:sz w:val="24"/>
                <w:szCs w:val="24"/>
              </w:rPr>
            </w:pPr>
            <w:r>
              <w:rPr>
                <w:rFonts w:hAnsi="宋体"/>
                <w:sz w:val="24"/>
                <w:szCs w:val="24"/>
              </w:rPr>
              <w:t>1、项目负责人</w:t>
            </w:r>
            <w:r w:rsidRPr="003D069A">
              <w:rPr>
                <w:rFonts w:hAnsi="宋体"/>
                <w:sz w:val="24"/>
                <w:szCs w:val="24"/>
              </w:rPr>
              <w:t>具有高级工程师</w:t>
            </w:r>
            <w:r w:rsidR="005356EB" w:rsidRPr="003D069A">
              <w:rPr>
                <w:rFonts w:hAnsi="宋体"/>
                <w:sz w:val="24"/>
                <w:szCs w:val="24"/>
              </w:rPr>
              <w:t>职称</w:t>
            </w:r>
            <w:r w:rsidRPr="003D069A">
              <w:rPr>
                <w:rFonts w:hAnsi="宋体"/>
                <w:sz w:val="24"/>
                <w:szCs w:val="24"/>
              </w:rPr>
              <w:t>得4分，未提供得</w:t>
            </w:r>
            <w:r>
              <w:rPr>
                <w:rFonts w:hAnsi="宋体"/>
                <w:sz w:val="24"/>
                <w:szCs w:val="24"/>
              </w:rPr>
              <w:t>0分；</w:t>
            </w:r>
          </w:p>
          <w:p w:rsidR="00A12EED" w:rsidRDefault="00A12EED">
            <w:pPr>
              <w:pStyle w:val="af3"/>
              <w:snapToGrid w:val="0"/>
              <w:spacing w:line="300" w:lineRule="auto"/>
              <w:rPr>
                <w:rFonts w:hAnsi="宋体" w:hint="default"/>
                <w:sz w:val="24"/>
                <w:szCs w:val="24"/>
              </w:rPr>
            </w:pPr>
            <w:r>
              <w:rPr>
                <w:rFonts w:hAnsi="宋体"/>
                <w:sz w:val="24"/>
                <w:szCs w:val="24"/>
              </w:rPr>
              <w:t>2、项目技术负责人具有工程师及以上职称得4分，未提供得0分。</w:t>
            </w:r>
          </w:p>
          <w:p w:rsidR="00A12EED" w:rsidRDefault="00A12EED">
            <w:pPr>
              <w:pStyle w:val="af3"/>
              <w:snapToGrid w:val="0"/>
              <w:spacing w:line="300" w:lineRule="auto"/>
              <w:rPr>
                <w:rFonts w:hAnsi="宋体" w:hint="default"/>
                <w:sz w:val="24"/>
                <w:szCs w:val="24"/>
              </w:rPr>
            </w:pPr>
            <w:r>
              <w:rPr>
                <w:rFonts w:hAnsi="宋体"/>
                <w:sz w:val="24"/>
                <w:szCs w:val="24"/>
              </w:rPr>
              <w:t>注：</w:t>
            </w:r>
          </w:p>
          <w:p w:rsidR="00A12EED" w:rsidRDefault="00A12EED">
            <w:pPr>
              <w:pStyle w:val="af3"/>
              <w:numPr>
                <w:ilvl w:val="0"/>
                <w:numId w:val="6"/>
              </w:numPr>
              <w:snapToGrid w:val="0"/>
              <w:spacing w:line="300" w:lineRule="auto"/>
              <w:rPr>
                <w:rFonts w:hAnsi="宋体" w:hint="default"/>
                <w:sz w:val="24"/>
                <w:szCs w:val="24"/>
              </w:rPr>
            </w:pPr>
            <w:r>
              <w:rPr>
                <w:rFonts w:hAnsi="宋体"/>
                <w:sz w:val="24"/>
                <w:szCs w:val="24"/>
              </w:rPr>
              <w:t>项目负责人和技术负责人为同一人时，不可重复得分；</w:t>
            </w:r>
          </w:p>
          <w:p w:rsidR="00A12EED" w:rsidRDefault="00A12EED">
            <w:pPr>
              <w:pStyle w:val="af3"/>
              <w:numPr>
                <w:ilvl w:val="0"/>
                <w:numId w:val="6"/>
              </w:numPr>
              <w:snapToGrid w:val="0"/>
              <w:spacing w:line="300" w:lineRule="auto"/>
              <w:rPr>
                <w:rFonts w:hAnsi="宋体" w:hint="default"/>
                <w:sz w:val="24"/>
                <w:szCs w:val="24"/>
              </w:rPr>
            </w:pPr>
            <w:r>
              <w:rPr>
                <w:rFonts w:hAnsi="宋体"/>
                <w:sz w:val="24"/>
                <w:szCs w:val="24"/>
              </w:rPr>
              <w:t>证明材料为上述相应证书及相应人员</w:t>
            </w:r>
            <w:proofErr w:type="gramStart"/>
            <w:r>
              <w:rPr>
                <w:rFonts w:hAnsi="宋体"/>
                <w:sz w:val="24"/>
                <w:szCs w:val="24"/>
              </w:rPr>
              <w:t>社保证明，社保证明</w:t>
            </w:r>
            <w:proofErr w:type="gramEnd"/>
            <w:r>
              <w:rPr>
                <w:rFonts w:hAnsi="宋体"/>
                <w:sz w:val="24"/>
                <w:szCs w:val="24"/>
              </w:rPr>
              <w:t>以社会保险基金管理部门出具加盖印章或电子印章的《投保单》或《社会保险参保人员证明》为准，且须是在2020年2月-2020年8月任意三个月，否则不计相应得分。</w:t>
            </w:r>
          </w:p>
        </w:tc>
      </w:tr>
      <w:tr w:rsidR="00A12EED">
        <w:trPr>
          <w:cantSplit/>
          <w:trHeight w:val="2461"/>
        </w:trPr>
        <w:tc>
          <w:tcPr>
            <w:tcW w:w="1270" w:type="dxa"/>
            <w:vMerge/>
            <w:tcBorders>
              <w:left w:val="single" w:sz="4" w:space="0" w:color="auto"/>
              <w:right w:val="single" w:sz="4" w:space="0" w:color="auto"/>
            </w:tcBorders>
            <w:shd w:val="clear" w:color="auto" w:fill="FFFFFF"/>
            <w:vAlign w:val="center"/>
          </w:tcPr>
          <w:p w:rsidR="00A12EED" w:rsidRDefault="00A12EED">
            <w:pPr>
              <w:pStyle w:val="af3"/>
              <w:snapToGrid w:val="0"/>
              <w:spacing w:line="300" w:lineRule="auto"/>
              <w:ind w:firstLineChars="200" w:firstLine="480"/>
              <w:rPr>
                <w:rFonts w:hAnsi="宋体" w:hint="default"/>
                <w:sz w:val="24"/>
                <w:szCs w:val="24"/>
              </w:rPr>
            </w:pPr>
          </w:p>
        </w:tc>
        <w:tc>
          <w:tcPr>
            <w:tcW w:w="823" w:type="dxa"/>
            <w:tcBorders>
              <w:top w:val="single" w:sz="4" w:space="0" w:color="auto"/>
              <w:left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8</w:t>
            </w:r>
          </w:p>
        </w:tc>
        <w:tc>
          <w:tcPr>
            <w:tcW w:w="6095" w:type="dxa"/>
            <w:tcBorders>
              <w:top w:val="single" w:sz="4" w:space="0" w:color="auto"/>
              <w:left w:val="single" w:sz="4" w:space="0" w:color="auto"/>
              <w:right w:val="single" w:sz="4" w:space="0" w:color="auto"/>
            </w:tcBorders>
            <w:shd w:val="clear" w:color="auto" w:fill="FFFFFF"/>
            <w:vAlign w:val="center"/>
          </w:tcPr>
          <w:p w:rsidR="00A12EED" w:rsidRDefault="00A12EED">
            <w:pPr>
              <w:pStyle w:val="af3"/>
              <w:snapToGrid w:val="0"/>
              <w:spacing w:line="300" w:lineRule="auto"/>
              <w:rPr>
                <w:rFonts w:hAnsi="宋体" w:cs="宋体" w:hint="default"/>
                <w:color w:val="000000"/>
                <w:sz w:val="24"/>
                <w:szCs w:val="24"/>
              </w:rPr>
            </w:pPr>
            <w:r>
              <w:rPr>
                <w:rFonts w:hAnsi="宋体"/>
                <w:color w:val="000000"/>
                <w:sz w:val="24"/>
                <w:szCs w:val="24"/>
              </w:rPr>
              <w:t>1、</w:t>
            </w:r>
            <w:r>
              <w:rPr>
                <w:rFonts w:hAnsi="宋体" w:cs="宋体"/>
                <w:color w:val="000000"/>
                <w:sz w:val="24"/>
                <w:szCs w:val="24"/>
              </w:rPr>
              <w:t>2015年以来，供应商具有土地规划编制、土地利用规划调整</w:t>
            </w:r>
            <w:r w:rsidRPr="003D069A">
              <w:rPr>
                <w:rFonts w:hAnsi="宋体" w:cs="宋体"/>
                <w:sz w:val="24"/>
                <w:szCs w:val="24"/>
              </w:rPr>
              <w:t>、国土空间</w:t>
            </w:r>
            <w:r w:rsidR="005356EB" w:rsidRPr="003D069A">
              <w:rPr>
                <w:rFonts w:hAnsi="宋体" w:cs="宋体"/>
                <w:sz w:val="24"/>
                <w:szCs w:val="24"/>
              </w:rPr>
              <w:t>开发保护</w:t>
            </w:r>
            <w:r w:rsidRPr="003D069A">
              <w:rPr>
                <w:rFonts w:hAnsi="宋体" w:cs="宋体"/>
                <w:sz w:val="24"/>
                <w:szCs w:val="24"/>
              </w:rPr>
              <w:t>评估类项目实施</w:t>
            </w:r>
            <w:r>
              <w:rPr>
                <w:rFonts w:hAnsi="宋体" w:cs="宋体"/>
                <w:color w:val="000000"/>
                <w:sz w:val="24"/>
                <w:szCs w:val="24"/>
              </w:rPr>
              <w:t>经验，每提供一份得2分，最高得8分。</w:t>
            </w:r>
          </w:p>
          <w:p w:rsidR="00A12EED" w:rsidRDefault="00A12EED">
            <w:pPr>
              <w:pStyle w:val="af3"/>
              <w:snapToGrid w:val="0"/>
              <w:spacing w:line="300" w:lineRule="auto"/>
              <w:rPr>
                <w:rFonts w:hAnsi="宋体" w:hint="default"/>
                <w:color w:val="000000"/>
                <w:sz w:val="24"/>
                <w:szCs w:val="24"/>
              </w:rPr>
            </w:pPr>
            <w:r>
              <w:rPr>
                <w:rFonts w:hAnsi="宋体"/>
                <w:color w:val="000000"/>
                <w:sz w:val="24"/>
                <w:szCs w:val="24"/>
              </w:rPr>
              <w:t>注：时间节点以合同签订时间为准，业绩不能重复计分，按照最高得分计分，响应文件中提供合同复印件（加盖公章），否则相应业绩不计分。</w:t>
            </w:r>
          </w:p>
        </w:tc>
      </w:tr>
      <w:tr w:rsidR="00A12EED">
        <w:trPr>
          <w:trHeight w:val="710"/>
        </w:trPr>
        <w:tc>
          <w:tcPr>
            <w:tcW w:w="1270" w:type="dxa"/>
            <w:vMerge w:val="restart"/>
            <w:tcBorders>
              <w:top w:val="single" w:sz="4" w:space="0" w:color="auto"/>
              <w:left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服务方案</w:t>
            </w:r>
          </w:p>
          <w:p w:rsidR="00A12EED" w:rsidRDefault="00A12EED">
            <w:pPr>
              <w:pStyle w:val="af3"/>
              <w:snapToGrid w:val="0"/>
              <w:spacing w:line="300" w:lineRule="auto"/>
              <w:jc w:val="center"/>
              <w:rPr>
                <w:rFonts w:hAnsi="宋体" w:hint="default"/>
                <w:sz w:val="24"/>
                <w:szCs w:val="24"/>
              </w:rPr>
            </w:pPr>
            <w:r>
              <w:rPr>
                <w:rFonts w:hAnsi="宋体"/>
                <w:sz w:val="24"/>
                <w:szCs w:val="24"/>
              </w:rPr>
              <w:t>（70分）</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30</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rPr>
                <w:rFonts w:hAnsi="宋体" w:hint="default"/>
                <w:sz w:val="24"/>
                <w:szCs w:val="24"/>
              </w:rPr>
            </w:pPr>
            <w:r>
              <w:rPr>
                <w:rFonts w:hAnsi="宋体"/>
                <w:sz w:val="24"/>
                <w:szCs w:val="24"/>
              </w:rPr>
              <w:t>1、评估方案内容的完整性，考察内容为项目总体要求、主要任务、指标体系构建及分析评价、进度计划、组织保障、成果汇交等，内容完整，文字描述简明，优秀得10分，一般6分，差得2分；</w:t>
            </w:r>
          </w:p>
          <w:p w:rsidR="00A12EED" w:rsidRDefault="00A12EED">
            <w:pPr>
              <w:pStyle w:val="af3"/>
              <w:snapToGrid w:val="0"/>
              <w:spacing w:line="300" w:lineRule="auto"/>
              <w:rPr>
                <w:rFonts w:hAnsi="宋体" w:hint="default"/>
                <w:sz w:val="24"/>
                <w:szCs w:val="24"/>
              </w:rPr>
            </w:pPr>
            <w:r>
              <w:rPr>
                <w:rFonts w:hAnsi="宋体"/>
                <w:sz w:val="24"/>
                <w:szCs w:val="24"/>
              </w:rPr>
              <w:t>2、考察对项目需求、任务分析理解的深入性，优秀得10分，一般得6分，差得2分；</w:t>
            </w:r>
          </w:p>
          <w:p w:rsidR="00A12EED" w:rsidRDefault="00A12EED">
            <w:pPr>
              <w:pStyle w:val="af3"/>
              <w:snapToGrid w:val="0"/>
              <w:spacing w:line="300" w:lineRule="auto"/>
              <w:rPr>
                <w:rFonts w:hAnsi="宋体" w:hint="default"/>
                <w:sz w:val="24"/>
                <w:szCs w:val="24"/>
              </w:rPr>
            </w:pPr>
            <w:r>
              <w:rPr>
                <w:rFonts w:hAnsi="宋体"/>
                <w:sz w:val="24"/>
                <w:szCs w:val="24"/>
              </w:rPr>
              <w:t>3、考察项目进度计划安排合理性以及质量、人员、保障措施的可行性，优秀得10分，一般得6分，差得2分；</w:t>
            </w:r>
          </w:p>
        </w:tc>
      </w:tr>
      <w:tr w:rsidR="00A12EED">
        <w:trPr>
          <w:trHeight w:val="852"/>
        </w:trPr>
        <w:tc>
          <w:tcPr>
            <w:tcW w:w="1270" w:type="dxa"/>
            <w:vMerge/>
            <w:tcBorders>
              <w:left w:val="single" w:sz="4" w:space="0" w:color="auto"/>
              <w:right w:val="single" w:sz="4" w:space="0" w:color="auto"/>
            </w:tcBorders>
            <w:shd w:val="clear" w:color="auto" w:fill="FFFFFF"/>
            <w:vAlign w:val="center"/>
          </w:tcPr>
          <w:p w:rsidR="00A12EED" w:rsidRDefault="00A12EED">
            <w:pPr>
              <w:pStyle w:val="af3"/>
              <w:snapToGrid w:val="0"/>
              <w:spacing w:line="300" w:lineRule="auto"/>
              <w:ind w:firstLineChars="200" w:firstLine="480"/>
              <w:rPr>
                <w:rFonts w:hAnsi="宋体" w:hint="default"/>
                <w:sz w:val="24"/>
                <w:szCs w:val="24"/>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18</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rPr>
                <w:rFonts w:hAnsi="宋体" w:hint="default"/>
                <w:sz w:val="24"/>
                <w:szCs w:val="24"/>
              </w:rPr>
            </w:pPr>
            <w:r>
              <w:rPr>
                <w:rFonts w:hAnsi="宋体"/>
                <w:sz w:val="24"/>
                <w:szCs w:val="24"/>
              </w:rPr>
              <w:t>1、考察建立指标体系的合理性和完整性，根据相关文件要求和西宁市实际情况构建评估指标体系，优秀的10分，一般得6分，差得2分；</w:t>
            </w:r>
          </w:p>
          <w:p w:rsidR="00A12EED" w:rsidRDefault="00A12EED">
            <w:pPr>
              <w:pStyle w:val="af3"/>
              <w:snapToGrid w:val="0"/>
              <w:spacing w:line="300" w:lineRule="auto"/>
              <w:rPr>
                <w:rFonts w:hAnsi="宋体" w:hint="default"/>
                <w:sz w:val="24"/>
                <w:szCs w:val="24"/>
              </w:rPr>
            </w:pPr>
            <w:r>
              <w:rPr>
                <w:rFonts w:hAnsi="宋体"/>
                <w:sz w:val="24"/>
                <w:szCs w:val="24"/>
              </w:rPr>
              <w:t>2、考察指标体系扩展性，在相关文件要求的指标项之外，根据实际情况进行扩展的指标项，扩展一项得1分，最高得8分，没有得0分。</w:t>
            </w:r>
          </w:p>
        </w:tc>
      </w:tr>
      <w:tr w:rsidR="00A12EED">
        <w:trPr>
          <w:trHeight w:val="3392"/>
        </w:trPr>
        <w:tc>
          <w:tcPr>
            <w:tcW w:w="1270" w:type="dxa"/>
            <w:vMerge/>
            <w:tcBorders>
              <w:left w:val="single" w:sz="4" w:space="0" w:color="auto"/>
              <w:right w:val="single" w:sz="4" w:space="0" w:color="auto"/>
            </w:tcBorders>
            <w:shd w:val="clear" w:color="auto" w:fill="FFFFFF"/>
            <w:vAlign w:val="center"/>
          </w:tcPr>
          <w:p w:rsidR="00A12EED" w:rsidRDefault="00A12EED">
            <w:pPr>
              <w:pStyle w:val="af3"/>
              <w:snapToGrid w:val="0"/>
              <w:spacing w:line="300" w:lineRule="auto"/>
              <w:ind w:firstLineChars="200" w:firstLine="480"/>
              <w:rPr>
                <w:rFonts w:hAnsi="宋体" w:hint="default"/>
                <w:sz w:val="24"/>
                <w:szCs w:val="24"/>
              </w:rPr>
            </w:pPr>
          </w:p>
        </w:tc>
        <w:tc>
          <w:tcPr>
            <w:tcW w:w="823" w:type="dxa"/>
            <w:tcBorders>
              <w:top w:val="single" w:sz="4" w:space="0" w:color="auto"/>
              <w:left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18</w:t>
            </w:r>
          </w:p>
        </w:tc>
        <w:tc>
          <w:tcPr>
            <w:tcW w:w="6095" w:type="dxa"/>
            <w:tcBorders>
              <w:top w:val="single" w:sz="4" w:space="0" w:color="auto"/>
              <w:left w:val="single" w:sz="4" w:space="0" w:color="auto"/>
              <w:right w:val="single" w:sz="4" w:space="0" w:color="auto"/>
            </w:tcBorders>
            <w:shd w:val="clear" w:color="auto" w:fill="FFFFFF"/>
            <w:vAlign w:val="center"/>
          </w:tcPr>
          <w:p w:rsidR="00A12EED" w:rsidRDefault="00A12EED">
            <w:pPr>
              <w:pStyle w:val="af3"/>
              <w:snapToGrid w:val="0"/>
              <w:spacing w:line="300" w:lineRule="auto"/>
              <w:rPr>
                <w:rFonts w:hAnsi="宋体" w:hint="default"/>
                <w:sz w:val="24"/>
                <w:szCs w:val="24"/>
              </w:rPr>
            </w:pPr>
            <w:r>
              <w:rPr>
                <w:rFonts w:hAnsi="宋体"/>
                <w:sz w:val="24"/>
                <w:szCs w:val="24"/>
              </w:rPr>
              <w:t>1、考察数据资料收集的全面性，以及分析的深入性，优秀得6分，一般得3分，差或没有得0分；</w:t>
            </w:r>
          </w:p>
          <w:p w:rsidR="00A12EED" w:rsidRDefault="00A12EED">
            <w:pPr>
              <w:pStyle w:val="af3"/>
              <w:snapToGrid w:val="0"/>
              <w:spacing w:line="300" w:lineRule="auto"/>
              <w:rPr>
                <w:rFonts w:hAnsi="宋体" w:hint="default"/>
                <w:sz w:val="24"/>
                <w:szCs w:val="24"/>
              </w:rPr>
            </w:pPr>
            <w:r>
              <w:rPr>
                <w:rFonts w:hAnsi="宋体"/>
                <w:sz w:val="24"/>
                <w:szCs w:val="24"/>
              </w:rPr>
              <w:t>2、考察建立指标体系分析评价方法合理，能充分反映国土空间开发保护现状情况，文字描述简明，优秀6分，一般得3分，差或没有得0分</w:t>
            </w:r>
          </w:p>
          <w:p w:rsidR="00A12EED" w:rsidRDefault="00A12EED">
            <w:pPr>
              <w:pStyle w:val="af3"/>
              <w:snapToGrid w:val="0"/>
              <w:spacing w:line="300" w:lineRule="auto"/>
              <w:rPr>
                <w:rFonts w:hAnsi="宋体" w:hint="default"/>
                <w:sz w:val="24"/>
                <w:szCs w:val="24"/>
              </w:rPr>
            </w:pPr>
            <w:r>
              <w:rPr>
                <w:rFonts w:hAnsi="宋体"/>
                <w:sz w:val="24"/>
                <w:szCs w:val="24"/>
              </w:rPr>
              <w:t>3、考察对资料收集分析评价过程中存在的问题、难点的分析的深入性，以及解决措施的可行性，优秀得6分，一般得3分，差或没有得0分。</w:t>
            </w:r>
          </w:p>
        </w:tc>
      </w:tr>
      <w:tr w:rsidR="00A12EED">
        <w:trPr>
          <w:trHeight w:val="1541"/>
        </w:trPr>
        <w:tc>
          <w:tcPr>
            <w:tcW w:w="1270" w:type="dxa"/>
            <w:vMerge/>
            <w:tcBorders>
              <w:left w:val="single" w:sz="4" w:space="0" w:color="auto"/>
              <w:right w:val="single" w:sz="4" w:space="0" w:color="auto"/>
            </w:tcBorders>
            <w:shd w:val="clear" w:color="auto" w:fill="FFFFFF"/>
            <w:vAlign w:val="center"/>
          </w:tcPr>
          <w:p w:rsidR="00A12EED" w:rsidRDefault="00A12EED">
            <w:pPr>
              <w:pStyle w:val="af3"/>
              <w:snapToGrid w:val="0"/>
              <w:spacing w:line="300" w:lineRule="auto"/>
              <w:ind w:firstLineChars="200" w:firstLine="480"/>
              <w:rPr>
                <w:rFonts w:hAnsi="宋体" w:hint="default"/>
                <w:sz w:val="24"/>
                <w:szCs w:val="24"/>
              </w:rPr>
            </w:pPr>
          </w:p>
        </w:tc>
        <w:tc>
          <w:tcPr>
            <w:tcW w:w="823" w:type="dxa"/>
            <w:tcBorders>
              <w:left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4</w:t>
            </w:r>
          </w:p>
        </w:tc>
        <w:tc>
          <w:tcPr>
            <w:tcW w:w="6095" w:type="dxa"/>
            <w:tcBorders>
              <w:left w:val="single" w:sz="4" w:space="0" w:color="auto"/>
              <w:right w:val="single" w:sz="4" w:space="0" w:color="auto"/>
            </w:tcBorders>
            <w:shd w:val="clear" w:color="auto" w:fill="FFFFFF"/>
            <w:vAlign w:val="center"/>
          </w:tcPr>
          <w:p w:rsidR="00A12EED" w:rsidRDefault="00A12EED">
            <w:pPr>
              <w:pStyle w:val="af3"/>
              <w:snapToGrid w:val="0"/>
              <w:spacing w:line="300" w:lineRule="auto"/>
              <w:rPr>
                <w:rFonts w:hAnsi="宋体" w:hint="default"/>
                <w:sz w:val="24"/>
                <w:szCs w:val="24"/>
              </w:rPr>
            </w:pPr>
            <w:r>
              <w:rPr>
                <w:rFonts w:hAnsi="宋体"/>
                <w:sz w:val="24"/>
                <w:szCs w:val="24"/>
              </w:rPr>
              <w:t>考察汇交评估成果的完整性，汇</w:t>
            </w:r>
            <w:proofErr w:type="gramStart"/>
            <w:r>
              <w:rPr>
                <w:rFonts w:hAnsi="宋体"/>
                <w:sz w:val="24"/>
                <w:szCs w:val="24"/>
              </w:rPr>
              <w:t>交成果</w:t>
            </w:r>
            <w:proofErr w:type="gramEnd"/>
            <w:r>
              <w:rPr>
                <w:rFonts w:hAnsi="宋体"/>
                <w:sz w:val="24"/>
                <w:szCs w:val="24"/>
              </w:rPr>
              <w:t>包括评估报告、图件、表格和空间数据库，完整得4分，缺失得0分。</w:t>
            </w:r>
          </w:p>
        </w:tc>
      </w:tr>
      <w:tr w:rsidR="00A12EED">
        <w:trPr>
          <w:trHeight w:val="1421"/>
        </w:trPr>
        <w:tc>
          <w:tcPr>
            <w:tcW w:w="1270" w:type="dxa"/>
            <w:tcBorders>
              <w:left w:val="single" w:sz="4" w:space="0" w:color="auto"/>
              <w:bottom w:val="single" w:sz="4" w:space="0" w:color="auto"/>
              <w:right w:val="single" w:sz="4" w:space="0" w:color="auto"/>
            </w:tcBorders>
            <w:shd w:val="clear" w:color="auto" w:fill="FFFFFF"/>
            <w:vAlign w:val="center"/>
          </w:tcPr>
          <w:p w:rsidR="00DC2C09" w:rsidRDefault="00A12EED">
            <w:pPr>
              <w:pStyle w:val="af3"/>
              <w:snapToGrid w:val="0"/>
              <w:spacing w:line="300" w:lineRule="auto"/>
              <w:rPr>
                <w:rFonts w:hAnsi="宋体" w:hint="default"/>
                <w:sz w:val="24"/>
                <w:szCs w:val="24"/>
              </w:rPr>
            </w:pPr>
            <w:r>
              <w:rPr>
                <w:rFonts w:hAnsi="宋体"/>
                <w:sz w:val="24"/>
                <w:szCs w:val="24"/>
              </w:rPr>
              <w:t>对磋商文件的响应情况</w:t>
            </w:r>
          </w:p>
          <w:p w:rsidR="00A12EED" w:rsidRDefault="00A12EED">
            <w:pPr>
              <w:pStyle w:val="af3"/>
              <w:snapToGrid w:val="0"/>
              <w:spacing w:line="300" w:lineRule="auto"/>
              <w:rPr>
                <w:rFonts w:hAnsi="宋体" w:hint="default"/>
                <w:sz w:val="24"/>
                <w:szCs w:val="24"/>
              </w:rPr>
            </w:pPr>
            <w:r>
              <w:rPr>
                <w:rFonts w:hAnsi="宋体"/>
                <w:sz w:val="24"/>
                <w:szCs w:val="24"/>
              </w:rPr>
              <w:t>（2分）</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jc w:val="center"/>
              <w:rPr>
                <w:rFonts w:hAnsi="宋体" w:hint="default"/>
                <w:sz w:val="24"/>
                <w:szCs w:val="24"/>
              </w:rPr>
            </w:pPr>
            <w:r>
              <w:rPr>
                <w:rFonts w:hAnsi="宋体"/>
                <w:sz w:val="24"/>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12EED" w:rsidRDefault="00A12EED">
            <w:pPr>
              <w:pStyle w:val="af3"/>
              <w:snapToGrid w:val="0"/>
              <w:spacing w:line="300" w:lineRule="auto"/>
              <w:rPr>
                <w:rFonts w:hAnsi="宋体" w:hint="default"/>
                <w:sz w:val="24"/>
                <w:szCs w:val="24"/>
              </w:rPr>
            </w:pPr>
            <w:r>
              <w:rPr>
                <w:rFonts w:hAnsi="宋体"/>
                <w:sz w:val="24"/>
                <w:szCs w:val="24"/>
              </w:rPr>
              <w:t>响应文件</w:t>
            </w:r>
            <w:proofErr w:type="gramStart"/>
            <w:r>
              <w:rPr>
                <w:rFonts w:hAnsi="宋体"/>
                <w:sz w:val="24"/>
                <w:szCs w:val="24"/>
              </w:rPr>
              <w:t>完全响应</w:t>
            </w:r>
            <w:proofErr w:type="gramEnd"/>
            <w:r>
              <w:rPr>
                <w:rFonts w:hAnsi="宋体"/>
                <w:sz w:val="24"/>
                <w:szCs w:val="24"/>
              </w:rPr>
              <w:t>磋商文件编排要求得2分，一般的1分，编排混乱得0分。</w:t>
            </w:r>
          </w:p>
        </w:tc>
      </w:tr>
    </w:tbl>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3.13 磋商过程中，有下列情形之一的，磋商失败：</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（一）通过资格审查的供应商不足两家的；</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（二）参加磋商的供应商被淘汰，最后报价的供应商不足两家的；</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（三）其他无法继续开展磋商或者无法成交的情形。</w:t>
      </w:r>
    </w:p>
    <w:p w:rsidR="00A12EED" w:rsidRDefault="00A12EED">
      <w:pPr>
        <w:snapToGrid w:val="0"/>
        <w:spacing w:line="300" w:lineRule="auto"/>
        <w:rPr>
          <w:rFonts w:ascii="宋体" w:hAnsi="宋体"/>
        </w:rPr>
      </w:pPr>
      <w:r>
        <w:rPr>
          <w:rFonts w:ascii="宋体" w:hAnsi="宋体"/>
        </w:rPr>
        <w:t>4、确定成交供应商的标准</w:t>
      </w:r>
    </w:p>
    <w:p w:rsidR="00A12EED" w:rsidRDefault="00A12EED" w:rsidP="005356EB">
      <w:pPr>
        <w:pStyle w:val="af3"/>
        <w:snapToGrid w:val="0"/>
        <w:spacing w:line="300" w:lineRule="auto"/>
        <w:ind w:firstLineChars="192" w:firstLine="461"/>
        <w:rPr>
          <w:rFonts w:hAnsi="宋体" w:hint="default"/>
          <w:sz w:val="24"/>
          <w:szCs w:val="24"/>
        </w:rPr>
      </w:pPr>
      <w:r>
        <w:rPr>
          <w:rFonts w:hAnsi="宋体"/>
          <w:sz w:val="24"/>
          <w:szCs w:val="24"/>
        </w:rPr>
        <w:t>4.1 本次磋商小组成员应当按照客观、公正、审慎的原则进行。</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4.2 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4.3 磋商小组推荐成交候选供应商后，应当向采购代理机构出具评审报告。</w:t>
      </w:r>
    </w:p>
    <w:p w:rsidR="00A12EED" w:rsidRDefault="00A12EED">
      <w:pPr>
        <w:pStyle w:val="af3"/>
        <w:snapToGrid w:val="0"/>
        <w:spacing w:line="300" w:lineRule="auto"/>
        <w:ind w:firstLineChars="200" w:firstLine="480"/>
        <w:rPr>
          <w:rFonts w:hAnsi="宋体" w:hint="default"/>
          <w:sz w:val="24"/>
          <w:szCs w:val="24"/>
        </w:rPr>
      </w:pPr>
      <w:r>
        <w:rPr>
          <w:rFonts w:hAnsi="宋体"/>
          <w:sz w:val="24"/>
          <w:szCs w:val="24"/>
        </w:rPr>
        <w:t>4.4 对于</w:t>
      </w:r>
      <w:proofErr w:type="gramStart"/>
      <w:r>
        <w:rPr>
          <w:rFonts w:hAnsi="宋体"/>
          <w:sz w:val="24"/>
          <w:szCs w:val="24"/>
        </w:rPr>
        <w:t>违反磋商</w:t>
      </w:r>
      <w:proofErr w:type="gramEnd"/>
      <w:r>
        <w:rPr>
          <w:rFonts w:hAnsi="宋体"/>
          <w:sz w:val="24"/>
          <w:szCs w:val="24"/>
        </w:rPr>
        <w:t>纪律的将可能被取消成交供应商资格或视为无效响应。</w:t>
      </w:r>
    </w:p>
    <w:p w:rsidR="00A12EED" w:rsidRDefault="00A12EED">
      <w:pPr>
        <w:pStyle w:val="1"/>
        <w:ind w:left="0" w:firstLine="0"/>
        <w:rPr>
          <w:rFonts w:ascii="宋体" w:eastAsia="宋体" w:hAnsi="宋体"/>
          <w:color w:val="auto"/>
          <w:sz w:val="28"/>
          <w:szCs w:val="28"/>
        </w:rPr>
      </w:pPr>
      <w:r>
        <w:rPr>
          <w:rFonts w:ascii="宋体" w:eastAsia="宋体" w:hAnsi="宋体"/>
          <w:color w:val="auto"/>
        </w:rPr>
        <w:br w:type="page"/>
      </w:r>
      <w:bookmarkStart w:id="6" w:name="_Toc5003708"/>
      <w:r>
        <w:rPr>
          <w:rFonts w:ascii="宋体" w:eastAsia="宋体" w:hAnsi="宋体" w:hint="eastAsia"/>
          <w:color w:val="auto"/>
          <w:sz w:val="28"/>
          <w:szCs w:val="28"/>
        </w:rPr>
        <w:lastRenderedPageBreak/>
        <w:t>第六章</w:t>
      </w:r>
      <w:r>
        <w:rPr>
          <w:rFonts w:ascii="宋体" w:eastAsia="宋体" w:hAnsi="宋体" w:hint="eastAsia"/>
          <w:lang w:val="zh-CN"/>
        </w:rPr>
        <w:t>青海省政府采购项目合同书范本</w:t>
      </w:r>
      <w:bookmarkEnd w:id="6"/>
    </w:p>
    <w:p w:rsidR="00A12EED" w:rsidRDefault="00A12EED">
      <w:pPr>
        <w:autoSpaceDE w:val="0"/>
        <w:autoSpaceDN w:val="0"/>
        <w:adjustRightInd w:val="0"/>
        <w:spacing w:line="360" w:lineRule="auto"/>
        <w:jc w:val="center"/>
        <w:rPr>
          <w:rFonts w:ascii="宋体" w:hAnsi="宋体" w:cs="Calibri"/>
          <w:b/>
          <w:bCs/>
          <w:sz w:val="36"/>
          <w:szCs w:val="36"/>
        </w:rPr>
      </w:pPr>
      <w:r>
        <w:rPr>
          <w:rFonts w:ascii="宋体" w:hAnsi="宋体" w:cs="宋体" w:hint="eastAsia"/>
          <w:b/>
          <w:bCs/>
          <w:sz w:val="36"/>
          <w:szCs w:val="36"/>
          <w:lang w:val="zh-CN"/>
        </w:rPr>
        <w:t>（服务类）</w:t>
      </w:r>
    </w:p>
    <w:p w:rsidR="00A12EED" w:rsidRDefault="00A12EED">
      <w:pPr>
        <w:autoSpaceDE w:val="0"/>
        <w:autoSpaceDN w:val="0"/>
        <w:adjustRightInd w:val="0"/>
        <w:spacing w:line="360" w:lineRule="auto"/>
        <w:rPr>
          <w:rFonts w:ascii="宋体" w:hAnsi="宋体" w:cs="Calibri"/>
          <w:sz w:val="28"/>
          <w:szCs w:val="28"/>
        </w:rPr>
      </w:pPr>
    </w:p>
    <w:p w:rsidR="00A12EED" w:rsidRDefault="00A12EED">
      <w:pPr>
        <w:autoSpaceDE w:val="0"/>
        <w:autoSpaceDN w:val="0"/>
        <w:adjustRightInd w:val="0"/>
        <w:spacing w:line="360" w:lineRule="auto"/>
        <w:rPr>
          <w:rFonts w:ascii="宋体" w:hAnsi="宋体" w:cs="Calibri"/>
          <w:sz w:val="28"/>
          <w:szCs w:val="28"/>
        </w:rPr>
      </w:pPr>
    </w:p>
    <w:p w:rsidR="00A12EED" w:rsidRDefault="00A12EED">
      <w:pPr>
        <w:autoSpaceDE w:val="0"/>
        <w:autoSpaceDN w:val="0"/>
        <w:adjustRightInd w:val="0"/>
        <w:spacing w:line="360" w:lineRule="auto"/>
        <w:rPr>
          <w:rFonts w:ascii="宋体" w:hAnsi="宋体" w:cs="Calibri"/>
          <w:sz w:val="28"/>
          <w:szCs w:val="28"/>
        </w:rPr>
      </w:pPr>
    </w:p>
    <w:p w:rsidR="00A12EED" w:rsidRDefault="00A12EED">
      <w:pPr>
        <w:autoSpaceDE w:val="0"/>
        <w:autoSpaceDN w:val="0"/>
        <w:adjustRightInd w:val="0"/>
        <w:spacing w:line="360" w:lineRule="auto"/>
        <w:rPr>
          <w:rFonts w:ascii="宋体" w:hAnsi="宋体" w:cs="Calibri"/>
          <w:sz w:val="28"/>
          <w:szCs w:val="28"/>
        </w:rPr>
      </w:pPr>
    </w:p>
    <w:p w:rsidR="00A12EED" w:rsidRDefault="00A12EED">
      <w:pPr>
        <w:autoSpaceDE w:val="0"/>
        <w:autoSpaceDN w:val="0"/>
        <w:adjustRightInd w:val="0"/>
        <w:spacing w:line="360" w:lineRule="auto"/>
        <w:jc w:val="center"/>
        <w:rPr>
          <w:rFonts w:ascii="宋体" w:hAnsi="宋体" w:cs="Calibri"/>
          <w:b/>
          <w:bCs/>
          <w:sz w:val="48"/>
          <w:szCs w:val="48"/>
        </w:rPr>
      </w:pPr>
      <w:r>
        <w:rPr>
          <w:rFonts w:ascii="宋体" w:hAnsi="宋体" w:cs="宋体" w:hint="eastAsia"/>
          <w:b/>
          <w:bCs/>
          <w:sz w:val="48"/>
          <w:szCs w:val="48"/>
          <w:lang w:val="zh-CN"/>
        </w:rPr>
        <w:t>青海省政府采购项目合同书</w:t>
      </w:r>
    </w:p>
    <w:p w:rsidR="00A12EED" w:rsidRDefault="00A12EED">
      <w:pPr>
        <w:autoSpaceDE w:val="0"/>
        <w:autoSpaceDN w:val="0"/>
        <w:adjustRightInd w:val="0"/>
        <w:spacing w:line="360" w:lineRule="auto"/>
        <w:rPr>
          <w:rFonts w:ascii="宋体" w:hAnsi="宋体" w:cs="Calibri"/>
          <w:sz w:val="28"/>
          <w:szCs w:val="28"/>
        </w:rPr>
      </w:pPr>
    </w:p>
    <w:p w:rsidR="00A12EED" w:rsidRDefault="00A12EED">
      <w:pPr>
        <w:autoSpaceDE w:val="0"/>
        <w:autoSpaceDN w:val="0"/>
        <w:adjustRightInd w:val="0"/>
        <w:spacing w:line="400" w:lineRule="exact"/>
        <w:rPr>
          <w:rFonts w:ascii="宋体" w:hAnsi="宋体" w:cs="Calibri"/>
          <w:sz w:val="28"/>
          <w:szCs w:val="28"/>
        </w:rPr>
      </w:pPr>
    </w:p>
    <w:p w:rsidR="00A12EED" w:rsidRDefault="00A12EED">
      <w:pPr>
        <w:autoSpaceDE w:val="0"/>
        <w:autoSpaceDN w:val="0"/>
        <w:adjustRightInd w:val="0"/>
        <w:spacing w:line="400" w:lineRule="exact"/>
        <w:rPr>
          <w:rFonts w:ascii="宋体" w:hAnsi="宋体" w:cs="Calibri"/>
          <w:sz w:val="28"/>
          <w:szCs w:val="28"/>
        </w:rPr>
      </w:pPr>
    </w:p>
    <w:p w:rsidR="00A12EED" w:rsidRDefault="00A12EED">
      <w:pPr>
        <w:autoSpaceDE w:val="0"/>
        <w:autoSpaceDN w:val="0"/>
        <w:adjustRightInd w:val="0"/>
        <w:spacing w:line="400" w:lineRule="exact"/>
        <w:rPr>
          <w:rFonts w:ascii="宋体" w:hAnsi="宋体" w:cs="Calibri"/>
          <w:sz w:val="28"/>
          <w:szCs w:val="28"/>
        </w:rPr>
      </w:pPr>
    </w:p>
    <w:p w:rsidR="00A12EED" w:rsidRDefault="00A12EED">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项目名称：</w:t>
      </w:r>
    </w:p>
    <w:p w:rsidR="00A12EED" w:rsidRDefault="00A12EED">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项目编号：</w:t>
      </w:r>
    </w:p>
    <w:p w:rsidR="00A12EED" w:rsidRDefault="00A12EED">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合同编号：</w:t>
      </w:r>
      <w:r>
        <w:rPr>
          <w:rFonts w:ascii="宋体" w:hAnsi="宋体" w:cs="宋体" w:hint="eastAsia"/>
          <w:b/>
          <w:bCs/>
          <w:sz w:val="30"/>
          <w:szCs w:val="30"/>
          <w:u w:val="single"/>
          <w:lang w:val="zh-CN"/>
        </w:rPr>
        <w:t xml:space="preserve"> C</w:t>
      </w:r>
      <w:r>
        <w:rPr>
          <w:rFonts w:ascii="宋体" w:hAnsi="宋体" w:cs="宋体"/>
          <w:b/>
          <w:bCs/>
          <w:sz w:val="30"/>
          <w:szCs w:val="30"/>
          <w:u w:val="single"/>
          <w:lang w:val="zh-CN"/>
        </w:rPr>
        <w:t>ZQH-20</w:t>
      </w:r>
      <w:r>
        <w:rPr>
          <w:rFonts w:ascii="宋体" w:hAnsi="宋体" w:cs="宋体" w:hint="eastAsia"/>
          <w:b/>
          <w:bCs/>
          <w:sz w:val="30"/>
          <w:szCs w:val="30"/>
          <w:u w:val="single"/>
        </w:rPr>
        <w:t>20</w:t>
      </w:r>
      <w:r>
        <w:rPr>
          <w:rFonts w:ascii="宋体" w:hAnsi="宋体" w:cs="宋体"/>
          <w:b/>
          <w:bCs/>
          <w:sz w:val="30"/>
          <w:szCs w:val="30"/>
          <w:u w:val="single"/>
          <w:lang w:val="zh-CN"/>
        </w:rPr>
        <w:t>-</w:t>
      </w:r>
      <w:r>
        <w:rPr>
          <w:rFonts w:ascii="宋体" w:hAnsi="宋体" w:cs="宋体" w:hint="eastAsia"/>
          <w:b/>
          <w:bCs/>
          <w:sz w:val="30"/>
          <w:szCs w:val="30"/>
          <w:u w:val="single"/>
        </w:rPr>
        <w:t>102</w:t>
      </w:r>
    </w:p>
    <w:p w:rsidR="00A12EED" w:rsidRDefault="00A12EED">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合同金额（人民币）：</w:t>
      </w:r>
    </w:p>
    <w:p w:rsidR="00A12EED" w:rsidRDefault="00A12EED">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采购单位（甲方）：</w:t>
      </w:r>
      <w:r>
        <w:rPr>
          <w:rFonts w:ascii="宋体" w:hAnsi="宋体" w:cs="宋体" w:hint="eastAsia"/>
          <w:b/>
          <w:bCs/>
          <w:sz w:val="30"/>
          <w:szCs w:val="30"/>
          <w:u w:val="single"/>
          <w:lang w:val="zh-CN"/>
        </w:rPr>
        <w:t>（盖章）</w:t>
      </w:r>
    </w:p>
    <w:p w:rsidR="00A12EED" w:rsidRDefault="00A12EED">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成交人（乙方）：</w:t>
      </w:r>
      <w:r>
        <w:rPr>
          <w:rFonts w:ascii="宋体" w:hAnsi="宋体" w:cs="宋体" w:hint="eastAsia"/>
          <w:b/>
          <w:bCs/>
          <w:sz w:val="30"/>
          <w:szCs w:val="30"/>
          <w:u w:val="single"/>
          <w:lang w:val="zh-CN"/>
        </w:rPr>
        <w:t>（盖章）</w:t>
      </w:r>
    </w:p>
    <w:p w:rsidR="00A12EED" w:rsidRDefault="00A12EED">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采购日期：</w:t>
      </w:r>
    </w:p>
    <w:p w:rsidR="00A12EED" w:rsidRDefault="00A12EED">
      <w:pPr>
        <w:autoSpaceDE w:val="0"/>
        <w:autoSpaceDN w:val="0"/>
        <w:adjustRightInd w:val="0"/>
        <w:spacing w:line="360" w:lineRule="auto"/>
        <w:rPr>
          <w:rFonts w:ascii="宋体" w:hAnsi="宋体" w:cs="Calibri"/>
          <w:sz w:val="28"/>
          <w:szCs w:val="28"/>
        </w:rPr>
      </w:pPr>
    </w:p>
    <w:p w:rsidR="00A12EED" w:rsidRDefault="00A12EED">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rsidR="00A12EED" w:rsidRDefault="00A12EED">
      <w:pPr>
        <w:autoSpaceDE w:val="0"/>
        <w:autoSpaceDN w:val="0"/>
        <w:adjustRightInd w:val="0"/>
        <w:spacing w:line="400" w:lineRule="exact"/>
        <w:rPr>
          <w:rFonts w:cs="Calibri"/>
          <w:b/>
          <w:bCs/>
          <w:sz w:val="28"/>
          <w:szCs w:val="28"/>
        </w:rPr>
      </w:pPr>
      <w:r>
        <w:rPr>
          <w:rFonts w:ascii="宋体" w:cs="宋体" w:hint="eastAsia"/>
          <w:b/>
          <w:bCs/>
          <w:sz w:val="28"/>
          <w:szCs w:val="28"/>
          <w:lang w:val="zh-CN"/>
        </w:rPr>
        <w:lastRenderedPageBreak/>
        <w:t>采购</w:t>
      </w:r>
      <w:r>
        <w:rPr>
          <w:rFonts w:cs="Calibri" w:hint="eastAsia"/>
          <w:b/>
          <w:bCs/>
          <w:sz w:val="28"/>
          <w:szCs w:val="28"/>
        </w:rPr>
        <w:t>单位</w:t>
      </w:r>
      <w:r>
        <w:rPr>
          <w:rFonts w:ascii="宋体" w:cs="宋体" w:hint="eastAsia"/>
          <w:b/>
          <w:bCs/>
          <w:sz w:val="28"/>
          <w:szCs w:val="28"/>
          <w:lang w:val="zh-CN"/>
        </w:rPr>
        <w:t>（以下简称甲方）：</w:t>
      </w:r>
    </w:p>
    <w:p w:rsidR="00A12EED" w:rsidRDefault="00A12EED">
      <w:pPr>
        <w:autoSpaceDE w:val="0"/>
        <w:autoSpaceDN w:val="0"/>
        <w:adjustRightInd w:val="0"/>
        <w:spacing w:line="400" w:lineRule="exact"/>
        <w:rPr>
          <w:rFonts w:cs="Calibri"/>
          <w:sz w:val="28"/>
          <w:szCs w:val="28"/>
        </w:rPr>
      </w:pPr>
      <w:r>
        <w:rPr>
          <w:rFonts w:ascii="宋体" w:cs="宋体" w:hint="eastAsia"/>
          <w:b/>
          <w:bCs/>
          <w:sz w:val="28"/>
          <w:szCs w:val="28"/>
          <w:lang w:val="zh-CN"/>
        </w:rPr>
        <w:t>供应商（以下简称乙方）：</w:t>
      </w:r>
    </w:p>
    <w:p w:rsidR="00A12EED" w:rsidRDefault="00A12EED">
      <w:pPr>
        <w:pStyle w:val="a9"/>
        <w:spacing w:line="400" w:lineRule="exact"/>
        <w:ind w:firstLine="432"/>
        <w:rPr>
          <w:rFonts w:cs="宋体"/>
          <w:sz w:val="24"/>
          <w:lang w:val="zh-CN"/>
        </w:rPr>
      </w:pPr>
      <w:r>
        <w:rPr>
          <w:rFonts w:cs="宋体" w:hint="eastAsia"/>
          <w:sz w:val="24"/>
          <w:lang w:val="zh-CN"/>
        </w:rPr>
        <w:t>甲、乙双方根据</w:t>
      </w:r>
      <w:r>
        <w:rPr>
          <w:rFonts w:cs="宋体" w:hint="eastAsia"/>
          <w:sz w:val="24"/>
          <w:u w:val="single"/>
          <w:lang w:val="zh-CN"/>
        </w:rPr>
        <w:t xml:space="preserve">2020年市级国土空间开发保护现状评估项目 </w:t>
      </w:r>
      <w:r>
        <w:rPr>
          <w:rFonts w:cs="宋体" w:hint="eastAsia"/>
          <w:sz w:val="24"/>
          <w:lang w:val="zh-CN"/>
        </w:rPr>
        <w:t>（项目编号：</w:t>
      </w:r>
      <w:proofErr w:type="gramStart"/>
      <w:r>
        <w:rPr>
          <w:rFonts w:cs="宋体" w:hint="eastAsia"/>
          <w:sz w:val="24"/>
          <w:u w:val="single"/>
          <w:lang w:val="zh-CN"/>
        </w:rPr>
        <w:t>川招青海</w:t>
      </w:r>
      <w:proofErr w:type="gramEnd"/>
      <w:r>
        <w:rPr>
          <w:rFonts w:cs="宋体" w:hint="eastAsia"/>
          <w:sz w:val="24"/>
          <w:u w:val="single"/>
          <w:lang w:val="zh-CN"/>
        </w:rPr>
        <w:t>磋商（服务）2020-102</w:t>
      </w:r>
      <w:r>
        <w:rPr>
          <w:rFonts w:cs="宋体" w:hint="eastAsia"/>
          <w:sz w:val="24"/>
          <w:lang w:val="zh-CN"/>
        </w:rPr>
        <w:t xml:space="preserve"> ）的磋商文件要求、成交人响应文件内容及承诺和采购代理机构出具的《成交通知书》，并经双方协商一致，签订本合同协议书。</w:t>
      </w:r>
    </w:p>
    <w:p w:rsidR="00A12EED" w:rsidRDefault="00A12EED">
      <w:pPr>
        <w:autoSpaceDE w:val="0"/>
        <w:autoSpaceDN w:val="0"/>
        <w:adjustRightInd w:val="0"/>
        <w:spacing w:line="400" w:lineRule="exact"/>
        <w:ind w:firstLine="480"/>
        <w:rPr>
          <w:rFonts w:ascii="宋体" w:cs="宋体"/>
          <w:lang w:val="zh-CN"/>
        </w:rPr>
      </w:pPr>
      <w:r>
        <w:rPr>
          <w:rFonts w:ascii="宋体" w:cs="宋体" w:hint="eastAsia"/>
          <w:lang w:val="zh-CN"/>
        </w:rPr>
        <w:t>一、签订本政府采购合同的依据</w:t>
      </w:r>
    </w:p>
    <w:p w:rsidR="00A12EED" w:rsidRDefault="00A12EED">
      <w:pPr>
        <w:autoSpaceDE w:val="0"/>
        <w:autoSpaceDN w:val="0"/>
        <w:adjustRightInd w:val="0"/>
        <w:spacing w:line="400" w:lineRule="exact"/>
        <w:ind w:firstLine="480"/>
        <w:rPr>
          <w:rFonts w:ascii="宋体" w:cs="宋体"/>
          <w:lang w:val="zh-CN"/>
        </w:rPr>
      </w:pPr>
      <w:r>
        <w:rPr>
          <w:rFonts w:ascii="宋体" w:cs="宋体" w:hint="eastAsia"/>
          <w:lang w:val="zh-CN"/>
        </w:rPr>
        <w:t>本政府采购合同所附下列文件是构成本政府采购合同不可分割的部分：</w:t>
      </w:r>
    </w:p>
    <w:p w:rsidR="00A12EED" w:rsidRDefault="00A12EED">
      <w:pPr>
        <w:autoSpaceDE w:val="0"/>
        <w:autoSpaceDN w:val="0"/>
        <w:adjustRightInd w:val="0"/>
        <w:spacing w:line="400" w:lineRule="exact"/>
        <w:ind w:firstLine="480"/>
        <w:rPr>
          <w:rFonts w:ascii="宋体" w:cs="宋体"/>
          <w:lang w:val="zh-CN"/>
        </w:rPr>
      </w:pPr>
      <w:r>
        <w:rPr>
          <w:rFonts w:ascii="宋体" w:cs="宋体" w:hint="eastAsia"/>
          <w:lang w:val="zh-CN"/>
        </w:rPr>
        <w:t>1.磋商文件；</w:t>
      </w:r>
    </w:p>
    <w:p w:rsidR="00A12EED" w:rsidRDefault="00A12EED">
      <w:pPr>
        <w:autoSpaceDE w:val="0"/>
        <w:autoSpaceDN w:val="0"/>
        <w:adjustRightInd w:val="0"/>
        <w:spacing w:line="400" w:lineRule="exact"/>
        <w:ind w:firstLine="480"/>
        <w:rPr>
          <w:rFonts w:ascii="宋体" w:cs="宋体"/>
          <w:lang w:val="zh-CN"/>
        </w:rPr>
      </w:pPr>
      <w:r>
        <w:rPr>
          <w:rFonts w:ascii="宋体" w:cs="宋体" w:hint="eastAsia"/>
          <w:lang w:val="zh-CN"/>
        </w:rPr>
        <w:t>2.磋商文件的更正、变更公告；</w:t>
      </w:r>
    </w:p>
    <w:p w:rsidR="00A12EED" w:rsidRDefault="00A12EED">
      <w:pPr>
        <w:autoSpaceDE w:val="0"/>
        <w:autoSpaceDN w:val="0"/>
        <w:adjustRightInd w:val="0"/>
        <w:spacing w:line="400" w:lineRule="exact"/>
        <w:ind w:firstLine="480"/>
        <w:rPr>
          <w:rFonts w:ascii="宋体" w:cs="宋体"/>
          <w:lang w:val="zh-CN"/>
        </w:rPr>
      </w:pPr>
      <w:r>
        <w:rPr>
          <w:rFonts w:ascii="宋体" w:cs="宋体" w:hint="eastAsia"/>
          <w:lang w:val="zh-CN"/>
        </w:rPr>
        <w:t>3.成交人提交的响应文件；</w:t>
      </w:r>
    </w:p>
    <w:p w:rsidR="00A12EED" w:rsidRDefault="00A12EED">
      <w:pPr>
        <w:autoSpaceDE w:val="0"/>
        <w:autoSpaceDN w:val="0"/>
        <w:adjustRightInd w:val="0"/>
        <w:spacing w:line="400" w:lineRule="exact"/>
        <w:ind w:firstLine="480"/>
        <w:rPr>
          <w:rFonts w:ascii="宋体" w:cs="宋体"/>
          <w:lang w:val="zh-CN"/>
        </w:rPr>
      </w:pPr>
      <w:r>
        <w:rPr>
          <w:rFonts w:ascii="宋体" w:cs="宋体" w:hint="eastAsia"/>
          <w:lang w:val="zh-CN"/>
        </w:rPr>
        <w:t>二、合同组成</w:t>
      </w:r>
    </w:p>
    <w:p w:rsidR="00A12EED" w:rsidRDefault="00A12EED">
      <w:pPr>
        <w:autoSpaceDE w:val="0"/>
        <w:autoSpaceDN w:val="0"/>
        <w:adjustRightInd w:val="0"/>
        <w:spacing w:line="400" w:lineRule="exact"/>
        <w:ind w:firstLine="480"/>
        <w:rPr>
          <w:rFonts w:ascii="宋体" w:cs="宋体"/>
          <w:lang w:val="zh-CN"/>
        </w:rPr>
      </w:pPr>
      <w:r>
        <w:rPr>
          <w:rFonts w:ascii="宋体" w:cs="宋体" w:hint="eastAsia"/>
          <w:lang w:val="zh-CN"/>
        </w:rPr>
        <w:t>1.分项报价表；</w:t>
      </w:r>
    </w:p>
    <w:p w:rsidR="00A12EED" w:rsidRDefault="00A12EED">
      <w:pPr>
        <w:autoSpaceDE w:val="0"/>
        <w:autoSpaceDN w:val="0"/>
        <w:adjustRightInd w:val="0"/>
        <w:spacing w:line="400" w:lineRule="exact"/>
        <w:ind w:firstLine="480"/>
        <w:rPr>
          <w:rFonts w:ascii="宋体" w:cs="宋体"/>
          <w:lang w:val="zh-CN"/>
        </w:rPr>
      </w:pPr>
      <w:r>
        <w:rPr>
          <w:rFonts w:ascii="宋体" w:cs="宋体" w:hint="eastAsia"/>
          <w:lang w:val="zh-CN"/>
        </w:rPr>
        <w:t>2.技术条款偏离表；</w:t>
      </w:r>
    </w:p>
    <w:p w:rsidR="00A12EED" w:rsidRDefault="00A12EED">
      <w:pPr>
        <w:autoSpaceDE w:val="0"/>
        <w:autoSpaceDN w:val="0"/>
        <w:adjustRightInd w:val="0"/>
        <w:spacing w:line="400" w:lineRule="exact"/>
        <w:ind w:firstLine="480"/>
        <w:rPr>
          <w:rFonts w:ascii="宋体" w:cs="宋体"/>
          <w:lang w:val="zh-CN"/>
        </w:rPr>
      </w:pPr>
      <w:r>
        <w:rPr>
          <w:rFonts w:ascii="宋体" w:cs="宋体" w:hint="eastAsia"/>
          <w:lang w:val="zh-CN"/>
        </w:rPr>
        <w:t>3.其他相关承诺；</w:t>
      </w:r>
    </w:p>
    <w:p w:rsidR="00A12EED" w:rsidRDefault="00A12EED">
      <w:pPr>
        <w:autoSpaceDE w:val="0"/>
        <w:autoSpaceDN w:val="0"/>
        <w:adjustRightInd w:val="0"/>
        <w:spacing w:line="400" w:lineRule="exact"/>
        <w:ind w:firstLine="480"/>
        <w:rPr>
          <w:rFonts w:ascii="宋体" w:cs="宋体"/>
          <w:lang w:val="zh-CN"/>
        </w:rPr>
      </w:pPr>
      <w:r>
        <w:rPr>
          <w:rFonts w:ascii="宋体" w:cs="宋体" w:hint="eastAsia"/>
          <w:lang w:val="zh-CN"/>
        </w:rPr>
        <w:t>4.成交通知书；</w:t>
      </w:r>
    </w:p>
    <w:p w:rsidR="00A12EED" w:rsidRDefault="00A12EED">
      <w:pPr>
        <w:autoSpaceDE w:val="0"/>
        <w:autoSpaceDN w:val="0"/>
        <w:adjustRightInd w:val="0"/>
        <w:spacing w:line="400" w:lineRule="exact"/>
        <w:ind w:firstLine="480"/>
        <w:rPr>
          <w:rFonts w:ascii="宋体" w:cs="宋体"/>
          <w:lang w:val="zh-CN"/>
        </w:rPr>
      </w:pPr>
      <w:r>
        <w:rPr>
          <w:rFonts w:ascii="宋体" w:cs="宋体" w:hint="eastAsia"/>
          <w:lang w:val="zh-CN"/>
        </w:rPr>
        <w:t>三、合同标的及金额                            单位：元</w:t>
      </w:r>
    </w:p>
    <w:p w:rsidR="00A12EED" w:rsidRDefault="00A12EED">
      <w:pPr>
        <w:autoSpaceDE w:val="0"/>
        <w:autoSpaceDN w:val="0"/>
        <w:adjustRightInd w:val="0"/>
        <w:spacing w:line="400" w:lineRule="exact"/>
        <w:rPr>
          <w:rFonts w:ascii="宋体" w:cs="宋体"/>
          <w:u w:val="single"/>
          <w:lang w:val="zh-CN"/>
        </w:rPr>
      </w:pPr>
      <w:r>
        <w:rPr>
          <w:rFonts w:ascii="宋体" w:cs="宋体" w:hint="eastAsia"/>
          <w:lang w:val="zh-CN"/>
        </w:rPr>
        <w:t>根据上述政府采购合同文件要求，本政府采购合同的总金额为人民币</w:t>
      </w:r>
    </w:p>
    <w:p w:rsidR="00A12EED" w:rsidRDefault="00A12EED">
      <w:pPr>
        <w:autoSpaceDE w:val="0"/>
        <w:autoSpaceDN w:val="0"/>
        <w:adjustRightInd w:val="0"/>
        <w:spacing w:line="400" w:lineRule="exact"/>
        <w:rPr>
          <w:rFonts w:ascii="宋体" w:cs="宋体"/>
          <w:lang w:val="zh-CN"/>
        </w:rPr>
      </w:pPr>
      <w:r>
        <w:rPr>
          <w:rFonts w:ascii="宋体" w:cs="宋体" w:hint="eastAsia"/>
          <w:lang w:val="zh-CN"/>
        </w:rPr>
        <w:t>（大写）元。</w:t>
      </w:r>
    </w:p>
    <w:p w:rsidR="00A12EED" w:rsidRDefault="00A12EED">
      <w:pPr>
        <w:spacing w:line="360" w:lineRule="auto"/>
        <w:ind w:firstLineChars="200" w:firstLine="480"/>
        <w:rPr>
          <w:rFonts w:ascii="宋体" w:hAnsi="宋体"/>
          <w:color w:val="000000"/>
        </w:rPr>
      </w:pPr>
      <w:bookmarkStart w:id="7" w:name="_Toc211911348"/>
      <w:bookmarkStart w:id="8" w:name="_Toc211854449"/>
      <w:bookmarkStart w:id="9" w:name="_Toc212019594"/>
      <w:bookmarkStart w:id="10" w:name="_Toc185395249"/>
      <w:bookmarkStart w:id="11" w:name="_Toc225244852"/>
      <w:bookmarkStart w:id="12" w:name="_Toc225654644"/>
      <w:bookmarkStart w:id="13" w:name="_Toc232492928"/>
      <w:bookmarkStart w:id="14" w:name="_Toc237145406"/>
      <w:bookmarkStart w:id="15" w:name="_Toc239568418"/>
      <w:bookmarkStart w:id="16" w:name="_Toc225670751"/>
      <w:bookmarkStart w:id="17" w:name="_Toc283019214"/>
      <w:bookmarkStart w:id="18" w:name="_Toc286993786"/>
      <w:bookmarkStart w:id="19" w:name="_Toc238984975"/>
      <w:bookmarkStart w:id="20" w:name="_Toc239233914"/>
      <w:bookmarkStart w:id="21" w:name="_Toc241833903"/>
      <w:bookmarkStart w:id="22" w:name="_Toc247334841"/>
      <w:bookmarkStart w:id="23" w:name="_Toc251768862"/>
      <w:bookmarkStart w:id="24" w:name="_Toc282696226"/>
    </w:p>
    <w:p w:rsidR="00A12EED" w:rsidRDefault="00A12EED">
      <w:pPr>
        <w:spacing w:line="360" w:lineRule="auto"/>
        <w:ind w:firstLineChars="200" w:firstLine="480"/>
        <w:rPr>
          <w:rFonts w:ascii="宋体" w:hAnsi="宋体"/>
          <w:color w:val="000000"/>
        </w:rPr>
      </w:pPr>
      <w:r>
        <w:rPr>
          <w:rFonts w:ascii="宋体" w:hAnsi="宋体" w:hint="eastAsia"/>
          <w:color w:val="000000"/>
        </w:rPr>
        <w:t>四、服务内容与质量标准</w:t>
      </w:r>
    </w:p>
    <w:p w:rsidR="00A12EED" w:rsidRDefault="00A12EED">
      <w:pPr>
        <w:widowControl w:val="0"/>
        <w:numPr>
          <w:ilvl w:val="0"/>
          <w:numId w:val="7"/>
        </w:numPr>
        <w:tabs>
          <w:tab w:val="clear" w:pos="1320"/>
        </w:tabs>
        <w:spacing w:line="360" w:lineRule="auto"/>
        <w:ind w:left="0" w:firstLine="567"/>
        <w:jc w:val="both"/>
        <w:rPr>
          <w:rFonts w:ascii="宋体" w:hAnsi="宋体"/>
          <w:color w:val="000000"/>
        </w:rPr>
      </w:pPr>
    </w:p>
    <w:p w:rsidR="00A12EED" w:rsidRDefault="00A12EED">
      <w:pPr>
        <w:widowControl w:val="0"/>
        <w:numPr>
          <w:ilvl w:val="0"/>
          <w:numId w:val="7"/>
        </w:numPr>
        <w:tabs>
          <w:tab w:val="clear" w:pos="1320"/>
        </w:tabs>
        <w:spacing w:line="360" w:lineRule="auto"/>
        <w:ind w:left="0" w:firstLine="567"/>
        <w:jc w:val="both"/>
        <w:rPr>
          <w:rFonts w:ascii="宋体" w:hAnsi="宋体"/>
          <w:color w:val="000000"/>
        </w:rPr>
      </w:pPr>
    </w:p>
    <w:p w:rsidR="00A12EED" w:rsidRDefault="00A12EED">
      <w:pPr>
        <w:widowControl w:val="0"/>
        <w:numPr>
          <w:ilvl w:val="0"/>
          <w:numId w:val="7"/>
        </w:numPr>
        <w:tabs>
          <w:tab w:val="clear" w:pos="1320"/>
        </w:tabs>
        <w:spacing w:line="360" w:lineRule="auto"/>
        <w:ind w:left="0" w:firstLine="567"/>
        <w:jc w:val="both"/>
        <w:rPr>
          <w:rFonts w:ascii="宋体" w:hAnsi="宋体"/>
          <w:color w:val="000000"/>
        </w:rPr>
      </w:pPr>
    </w:p>
    <w:p w:rsidR="00A12EED" w:rsidRDefault="00A12EED">
      <w:pPr>
        <w:widowControl w:val="0"/>
        <w:numPr>
          <w:ilvl w:val="0"/>
          <w:numId w:val="7"/>
        </w:numPr>
        <w:tabs>
          <w:tab w:val="clear" w:pos="1320"/>
        </w:tabs>
        <w:spacing w:line="360" w:lineRule="auto"/>
        <w:ind w:left="0" w:firstLine="567"/>
        <w:jc w:val="both"/>
        <w:rPr>
          <w:rFonts w:ascii="宋体" w:hAnsi="宋体"/>
          <w:color w:val="000000"/>
        </w:rPr>
      </w:pPr>
    </w:p>
    <w:p w:rsidR="00A12EED" w:rsidRDefault="00A12EED">
      <w:pPr>
        <w:widowControl w:val="0"/>
        <w:numPr>
          <w:ilvl w:val="0"/>
          <w:numId w:val="7"/>
        </w:numPr>
        <w:tabs>
          <w:tab w:val="clear" w:pos="1320"/>
        </w:tabs>
        <w:spacing w:line="360" w:lineRule="auto"/>
        <w:ind w:left="0" w:firstLine="567"/>
        <w:jc w:val="both"/>
        <w:rPr>
          <w:rFonts w:ascii="宋体" w:hAnsi="宋体"/>
          <w:color w:val="000000"/>
        </w:rPr>
      </w:pPr>
    </w:p>
    <w:p w:rsidR="00A12EED" w:rsidRDefault="00A12EED">
      <w:pPr>
        <w:spacing w:line="360" w:lineRule="auto"/>
        <w:ind w:firstLine="630"/>
        <w:rPr>
          <w:rFonts w:ascii="宋体" w:hAnsi="宋体"/>
          <w:color w:val="000000"/>
        </w:rPr>
      </w:pPr>
      <w:r>
        <w:rPr>
          <w:rFonts w:ascii="宋体" w:hAnsi="宋体" w:hint="eastAsia"/>
          <w:color w:val="000000"/>
        </w:rPr>
        <w:t>…</w:t>
      </w:r>
    </w:p>
    <w:p w:rsidR="00A12EED" w:rsidRDefault="00A12EED">
      <w:pPr>
        <w:snapToGrid w:val="0"/>
        <w:spacing w:line="360" w:lineRule="auto"/>
        <w:ind w:firstLine="480"/>
        <w:rPr>
          <w:highlight w:val="yellow"/>
        </w:rPr>
      </w:pPr>
      <w:r>
        <w:rPr>
          <w:rFonts w:ascii="宋体" w:hAnsi="宋体" w:hint="eastAsia"/>
          <w:color w:val="000000"/>
        </w:rPr>
        <w:t>五、付款方式：</w:t>
      </w:r>
      <w:r>
        <w:rPr>
          <w:rFonts w:ascii="宋体" w:hAnsi="宋体" w:cs="Arial" w:hint="eastAsia"/>
          <w:bCs/>
        </w:rPr>
        <w:t>从其合同约定</w:t>
      </w:r>
    </w:p>
    <w:p w:rsidR="00A12EED" w:rsidRDefault="00A12EED">
      <w:pPr>
        <w:autoSpaceDE w:val="0"/>
        <w:autoSpaceDN w:val="0"/>
        <w:adjustRightInd w:val="0"/>
        <w:spacing w:line="400" w:lineRule="exact"/>
        <w:ind w:firstLineChars="200" w:firstLine="480"/>
        <w:rPr>
          <w:rFonts w:ascii="宋体" w:hAnsi="宋体"/>
          <w:color w:val="000000"/>
        </w:rPr>
      </w:pPr>
      <w:r>
        <w:rPr>
          <w:rFonts w:ascii="宋体" w:hAnsi="宋体" w:hint="eastAsia"/>
        </w:rPr>
        <w:t>六、</w:t>
      </w:r>
      <w:r>
        <w:rPr>
          <w:rFonts w:ascii="宋体" w:hAnsi="宋体" w:hint="eastAsia"/>
          <w:color w:val="000000"/>
        </w:rPr>
        <w:t>知识产权</w:t>
      </w:r>
    </w:p>
    <w:p w:rsidR="00A12EED" w:rsidRDefault="00A12EED">
      <w:pPr>
        <w:tabs>
          <w:tab w:val="left" w:pos="1440"/>
        </w:tabs>
        <w:spacing w:line="360" w:lineRule="auto"/>
        <w:ind w:firstLineChars="200" w:firstLine="480"/>
        <w:rPr>
          <w:rFonts w:ascii="宋体" w:hAnsi="宋体"/>
          <w:color w:val="000000"/>
        </w:rPr>
      </w:pPr>
      <w:r>
        <w:rPr>
          <w:rFonts w:ascii="宋体" w:hAnsi="宋体" w:hint="eastAsia"/>
          <w:color w:val="000000"/>
        </w:rPr>
        <w:t>乙方应保证所提供的服务或其任何一部分均不会侵犯任何第三方的专利权、商标权或著作权。</w:t>
      </w:r>
    </w:p>
    <w:p w:rsidR="00A12EED" w:rsidRDefault="00A12EED">
      <w:pPr>
        <w:widowControl w:val="0"/>
        <w:spacing w:line="360" w:lineRule="auto"/>
        <w:ind w:firstLineChars="200" w:firstLine="480"/>
        <w:jc w:val="both"/>
        <w:rPr>
          <w:rFonts w:ascii="宋体" w:hAnsi="宋体"/>
          <w:color w:val="000000"/>
        </w:rPr>
      </w:pPr>
      <w:r>
        <w:rPr>
          <w:rFonts w:ascii="宋体" w:hAnsi="宋体" w:hint="eastAsia"/>
          <w:color w:val="000000"/>
        </w:rPr>
        <w:t>七、无产权瑕疵条款</w:t>
      </w:r>
    </w:p>
    <w:p w:rsidR="00A12EED" w:rsidRDefault="00A12EED">
      <w:pPr>
        <w:tabs>
          <w:tab w:val="left" w:pos="1440"/>
        </w:tabs>
        <w:spacing w:line="360" w:lineRule="auto"/>
        <w:ind w:firstLineChars="200" w:firstLine="480"/>
        <w:rPr>
          <w:rFonts w:ascii="宋体" w:hAnsi="宋体"/>
          <w:color w:val="000000"/>
        </w:rPr>
      </w:pPr>
      <w:r>
        <w:rPr>
          <w:rFonts w:ascii="宋体" w:hAnsi="宋体" w:hint="eastAsia"/>
          <w:color w:val="000000"/>
        </w:rPr>
        <w:lastRenderedPageBreak/>
        <w:t>乙方保证所提供的服务的所有权完全属于</w:t>
      </w:r>
      <w:proofErr w:type="gramStart"/>
      <w:r>
        <w:rPr>
          <w:rFonts w:ascii="宋体" w:hAnsi="宋体" w:hint="eastAsia"/>
          <w:color w:val="000000"/>
        </w:rPr>
        <w:t>乙方且</w:t>
      </w:r>
      <w:proofErr w:type="gramEnd"/>
      <w:r>
        <w:rPr>
          <w:rFonts w:ascii="宋体" w:hAnsi="宋体" w:hint="eastAsia"/>
          <w:color w:val="000000"/>
        </w:rPr>
        <w:t>无任何抵押、查封等产权瑕疵。如有产权瑕疵的，视为乙方违约。乙方应负担由此而产生的一切损失。</w:t>
      </w:r>
    </w:p>
    <w:p w:rsidR="00A12EED" w:rsidRDefault="00A12EED">
      <w:pPr>
        <w:widowControl w:val="0"/>
        <w:spacing w:line="360" w:lineRule="auto"/>
        <w:ind w:firstLineChars="200" w:firstLine="480"/>
        <w:jc w:val="both"/>
        <w:rPr>
          <w:rFonts w:ascii="宋体" w:hAnsi="宋体"/>
          <w:color w:val="000000"/>
        </w:rPr>
      </w:pPr>
      <w:r>
        <w:rPr>
          <w:rFonts w:ascii="宋体" w:hAnsi="宋体" w:hint="eastAsia"/>
          <w:color w:val="000000"/>
        </w:rPr>
        <w:t>八、履约保证金</w:t>
      </w:r>
    </w:p>
    <w:p w:rsidR="00A12EED" w:rsidRDefault="00A12EED">
      <w:pPr>
        <w:pStyle w:val="af3"/>
        <w:numPr>
          <w:ilvl w:val="0"/>
          <w:numId w:val="8"/>
        </w:numPr>
        <w:tabs>
          <w:tab w:val="clear" w:pos="360"/>
        </w:tabs>
        <w:autoSpaceDE/>
        <w:autoSpaceDN/>
        <w:adjustRightInd/>
        <w:spacing w:line="360" w:lineRule="auto"/>
        <w:ind w:left="0" w:firstLine="567"/>
        <w:rPr>
          <w:rFonts w:hAnsi="宋体" w:hint="default"/>
          <w:color w:val="000000"/>
          <w:sz w:val="24"/>
        </w:rPr>
      </w:pPr>
      <w:r>
        <w:rPr>
          <w:rFonts w:hAnsi="宋体"/>
          <w:color w:val="000000"/>
          <w:sz w:val="24"/>
        </w:rPr>
        <w:t>乙方交纳人民币</w:t>
      </w:r>
      <w:proofErr w:type="gramStart"/>
      <w:r>
        <w:rPr>
          <w:rFonts w:hAnsi="宋体"/>
          <w:color w:val="000000"/>
          <w:sz w:val="24"/>
          <w:u w:val="single"/>
        </w:rPr>
        <w:t xml:space="preserve">　　　　　　</w:t>
      </w:r>
      <w:proofErr w:type="gramEnd"/>
      <w:r>
        <w:rPr>
          <w:rFonts w:hAnsi="宋体"/>
          <w:color w:val="000000"/>
          <w:sz w:val="24"/>
        </w:rPr>
        <w:t>元作为本合同的履约保证金。</w:t>
      </w:r>
    </w:p>
    <w:p w:rsidR="00A12EED" w:rsidRDefault="00A12EED">
      <w:pPr>
        <w:pStyle w:val="af3"/>
        <w:numPr>
          <w:ilvl w:val="0"/>
          <w:numId w:val="8"/>
        </w:numPr>
        <w:tabs>
          <w:tab w:val="clear" w:pos="360"/>
        </w:tabs>
        <w:autoSpaceDE/>
        <w:autoSpaceDN/>
        <w:adjustRightInd/>
        <w:spacing w:line="360" w:lineRule="auto"/>
        <w:ind w:left="0" w:firstLine="567"/>
        <w:rPr>
          <w:rFonts w:hAnsi="宋体" w:hint="default"/>
          <w:color w:val="000000"/>
          <w:sz w:val="24"/>
        </w:rPr>
      </w:pPr>
      <w:r>
        <w:rPr>
          <w:rFonts w:hAnsi="宋体"/>
          <w:color w:val="000000"/>
          <w:sz w:val="24"/>
        </w:rPr>
        <w:t>履约保证金作为违约金的一部分及用于补偿甲方因乙方不能履行合同义务而蒙受的损失。</w:t>
      </w:r>
    </w:p>
    <w:p w:rsidR="00A12EED" w:rsidRDefault="00A12EED">
      <w:pPr>
        <w:widowControl w:val="0"/>
        <w:spacing w:line="360" w:lineRule="auto"/>
        <w:ind w:firstLineChars="200" w:firstLine="480"/>
        <w:jc w:val="both"/>
        <w:rPr>
          <w:rFonts w:ascii="宋体" w:hAnsi="宋体"/>
          <w:color w:val="000000"/>
        </w:rPr>
      </w:pPr>
      <w:r>
        <w:rPr>
          <w:rFonts w:ascii="宋体" w:hAnsi="宋体" w:hint="eastAsia"/>
          <w:color w:val="000000"/>
        </w:rPr>
        <w:t>九、甲方的权利和义务</w:t>
      </w:r>
    </w:p>
    <w:p w:rsidR="00A12EED" w:rsidRDefault="00A12EED">
      <w:pPr>
        <w:widowControl w:val="0"/>
        <w:numPr>
          <w:ilvl w:val="0"/>
          <w:numId w:val="9"/>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rsidR="00A12EED" w:rsidRDefault="00A12EED">
      <w:pPr>
        <w:widowControl w:val="0"/>
        <w:numPr>
          <w:ilvl w:val="0"/>
          <w:numId w:val="9"/>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甲方有权依据双方签订的考评办法对乙方提供的服务进行定期考评。当考评结果未达到标准时，有权依据考评办法约定的数额扣除履约保证金。</w:t>
      </w:r>
    </w:p>
    <w:p w:rsidR="00A12EED" w:rsidRDefault="00A12EED">
      <w:pPr>
        <w:widowControl w:val="0"/>
        <w:numPr>
          <w:ilvl w:val="0"/>
          <w:numId w:val="9"/>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负责检查监督乙方管理工作的实施及制度的执行情况。</w:t>
      </w:r>
    </w:p>
    <w:p w:rsidR="00A12EED" w:rsidRDefault="00A12EED">
      <w:pPr>
        <w:widowControl w:val="0"/>
        <w:numPr>
          <w:ilvl w:val="0"/>
          <w:numId w:val="9"/>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根据本合同规定，按时向乙方支付应付服务费用。</w:t>
      </w:r>
    </w:p>
    <w:p w:rsidR="00A12EED" w:rsidRDefault="00A12EED">
      <w:pPr>
        <w:widowControl w:val="0"/>
        <w:numPr>
          <w:ilvl w:val="0"/>
          <w:numId w:val="9"/>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国家法律、法规所规定由甲方承担的其它责任。</w:t>
      </w:r>
    </w:p>
    <w:p w:rsidR="00A12EED" w:rsidRDefault="00A12EED">
      <w:pPr>
        <w:widowControl w:val="0"/>
        <w:spacing w:line="360" w:lineRule="auto"/>
        <w:ind w:firstLineChars="200" w:firstLine="480"/>
        <w:jc w:val="both"/>
        <w:rPr>
          <w:rFonts w:ascii="宋体" w:hAnsi="宋体"/>
          <w:color w:val="000000"/>
        </w:rPr>
      </w:pPr>
      <w:r>
        <w:rPr>
          <w:rFonts w:ascii="宋体" w:hAnsi="宋体" w:hint="eastAsia"/>
          <w:color w:val="000000"/>
        </w:rPr>
        <w:t>十、乙方的权利和义务</w:t>
      </w:r>
    </w:p>
    <w:p w:rsidR="00A12EED" w:rsidRDefault="00A12EED">
      <w:pPr>
        <w:widowControl w:val="0"/>
        <w:numPr>
          <w:ilvl w:val="0"/>
          <w:numId w:val="10"/>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对本合同规定的委托服务范围内的项目享有管理权及服务义务。</w:t>
      </w:r>
    </w:p>
    <w:p w:rsidR="00A12EED" w:rsidRDefault="00A12EED">
      <w:pPr>
        <w:widowControl w:val="0"/>
        <w:numPr>
          <w:ilvl w:val="0"/>
          <w:numId w:val="10"/>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根据本合同的规定向甲方收取相关服务费用，并有权在本项目管理范围内管理及合理使用。</w:t>
      </w:r>
    </w:p>
    <w:p w:rsidR="00A12EED" w:rsidRDefault="00A12EED">
      <w:pPr>
        <w:widowControl w:val="0"/>
        <w:numPr>
          <w:ilvl w:val="0"/>
          <w:numId w:val="10"/>
        </w:numPr>
        <w:tabs>
          <w:tab w:val="clear" w:pos="1230"/>
        </w:tabs>
        <w:adjustRightInd w:val="0"/>
        <w:spacing w:line="360" w:lineRule="auto"/>
        <w:ind w:firstLine="567"/>
        <w:textAlignment w:val="baseline"/>
        <w:rPr>
          <w:rFonts w:ascii="宋体" w:hAnsi="宋体"/>
          <w:bCs/>
          <w:color w:val="000000"/>
        </w:rPr>
      </w:pPr>
      <w:r>
        <w:rPr>
          <w:rFonts w:ascii="宋体" w:hAnsi="宋体" w:hint="eastAsia"/>
          <w:color w:val="000000"/>
        </w:rPr>
        <w:t>及时向甲方通告本项目服务范围内有关服务的重大事项，及时配合处理投诉。</w:t>
      </w:r>
    </w:p>
    <w:p w:rsidR="00A12EED" w:rsidRDefault="00A12EED">
      <w:pPr>
        <w:widowControl w:val="0"/>
        <w:numPr>
          <w:ilvl w:val="0"/>
          <w:numId w:val="10"/>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接受项目行业管理部门及政府有关部门的指导，接受甲方的监督。</w:t>
      </w:r>
    </w:p>
    <w:p w:rsidR="00A12EED" w:rsidRDefault="00A12EED">
      <w:pPr>
        <w:widowControl w:val="0"/>
        <w:numPr>
          <w:ilvl w:val="0"/>
          <w:numId w:val="10"/>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国家法律、法规所规定由乙方承担的其它责任。</w:t>
      </w:r>
    </w:p>
    <w:p w:rsidR="00A12EED" w:rsidRDefault="00A12EED">
      <w:pPr>
        <w:widowControl w:val="0"/>
        <w:spacing w:line="360" w:lineRule="auto"/>
        <w:ind w:left="425"/>
        <w:jc w:val="both"/>
        <w:rPr>
          <w:rFonts w:ascii="宋体" w:hAnsi="宋体"/>
          <w:color w:val="000000"/>
        </w:rPr>
      </w:pPr>
      <w:r>
        <w:rPr>
          <w:rFonts w:ascii="宋体" w:hAnsi="宋体" w:hint="eastAsia"/>
          <w:color w:val="000000"/>
        </w:rPr>
        <w:t>十一、违约责任</w:t>
      </w:r>
    </w:p>
    <w:p w:rsidR="00A12EED" w:rsidRDefault="00A12EED">
      <w:pPr>
        <w:widowControl w:val="0"/>
        <w:adjustRightInd w:val="0"/>
        <w:spacing w:line="360" w:lineRule="auto"/>
        <w:ind w:firstLineChars="200" w:firstLine="480"/>
        <w:textAlignment w:val="baseline"/>
        <w:rPr>
          <w:rFonts w:ascii="宋体" w:hAnsi="宋体"/>
          <w:bCs/>
          <w:color w:val="000000"/>
        </w:rPr>
      </w:pPr>
      <w:r>
        <w:rPr>
          <w:rFonts w:ascii="宋体" w:hAnsi="宋体" w:hint="eastAsia"/>
          <w:bCs/>
          <w:color w:val="000000"/>
        </w:rPr>
        <w:t>11.1甲乙双方必须遵守本合同并执行合同中的各项规定，保证本合同的正常履行。</w:t>
      </w:r>
    </w:p>
    <w:p w:rsidR="00A12EED" w:rsidRDefault="00A12EED">
      <w:pPr>
        <w:widowControl w:val="0"/>
        <w:adjustRightInd w:val="0"/>
        <w:spacing w:line="360" w:lineRule="auto"/>
        <w:ind w:firstLineChars="200" w:firstLine="480"/>
        <w:textAlignment w:val="baseline"/>
        <w:rPr>
          <w:rFonts w:ascii="宋体" w:hAnsi="宋体"/>
          <w:bCs/>
          <w:color w:val="000000"/>
        </w:rPr>
      </w:pPr>
      <w:r>
        <w:rPr>
          <w:rFonts w:ascii="宋体" w:hAnsi="宋体" w:hint="eastAsia"/>
          <w:bCs/>
          <w:color w:val="000000"/>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A12EED" w:rsidRDefault="00A12EED">
      <w:pPr>
        <w:widowControl w:val="0"/>
        <w:spacing w:line="360" w:lineRule="auto"/>
        <w:ind w:firstLineChars="200" w:firstLine="480"/>
        <w:jc w:val="both"/>
        <w:rPr>
          <w:rFonts w:ascii="宋体" w:hAnsi="宋体"/>
          <w:color w:val="000000"/>
        </w:rPr>
      </w:pPr>
      <w:r>
        <w:rPr>
          <w:rFonts w:ascii="宋体" w:hAnsi="宋体" w:hint="eastAsia"/>
          <w:color w:val="000000"/>
        </w:rPr>
        <w:t>十二、不可抗力事件处理</w:t>
      </w:r>
    </w:p>
    <w:p w:rsidR="00A12EED" w:rsidRDefault="00A12EED">
      <w:pPr>
        <w:widowControl w:val="0"/>
        <w:numPr>
          <w:ilvl w:val="0"/>
          <w:numId w:val="11"/>
        </w:numPr>
        <w:tabs>
          <w:tab w:val="left" w:pos="0"/>
        </w:tabs>
        <w:spacing w:line="360" w:lineRule="auto"/>
        <w:ind w:left="0" w:firstLine="567"/>
        <w:jc w:val="both"/>
        <w:rPr>
          <w:rFonts w:ascii="宋体" w:hAnsi="宋体"/>
          <w:color w:val="000000"/>
        </w:rPr>
      </w:pPr>
      <w:r>
        <w:rPr>
          <w:rFonts w:ascii="宋体" w:hAnsi="宋体" w:hint="eastAsia"/>
          <w:color w:val="000000"/>
        </w:rPr>
        <w:lastRenderedPageBreak/>
        <w:t>在合同有效期内，任何一方因不可抗力事件导致不能履行合同，则合同履行期可延长，其延长期与不可抗力影响期相同。</w:t>
      </w:r>
    </w:p>
    <w:p w:rsidR="00A12EED" w:rsidRDefault="00A12EED">
      <w:pPr>
        <w:widowControl w:val="0"/>
        <w:numPr>
          <w:ilvl w:val="0"/>
          <w:numId w:val="11"/>
        </w:numPr>
        <w:tabs>
          <w:tab w:val="left" w:pos="0"/>
        </w:tabs>
        <w:spacing w:line="360" w:lineRule="auto"/>
        <w:ind w:left="0" w:firstLine="567"/>
        <w:jc w:val="both"/>
        <w:rPr>
          <w:rFonts w:ascii="宋体" w:hAnsi="宋体"/>
          <w:color w:val="000000"/>
        </w:rPr>
      </w:pPr>
      <w:r>
        <w:rPr>
          <w:rFonts w:ascii="宋体" w:hAnsi="宋体" w:hint="eastAsia"/>
          <w:color w:val="000000"/>
        </w:rPr>
        <w:t>不可抗力事件发生后，应立即通知对方，并寄送有关权威机构出具的证明。</w:t>
      </w:r>
    </w:p>
    <w:p w:rsidR="00A12EED" w:rsidRDefault="00A12EED">
      <w:pPr>
        <w:widowControl w:val="0"/>
        <w:numPr>
          <w:ilvl w:val="0"/>
          <w:numId w:val="11"/>
        </w:numPr>
        <w:tabs>
          <w:tab w:val="left" w:pos="0"/>
        </w:tabs>
        <w:spacing w:line="360" w:lineRule="auto"/>
        <w:ind w:left="0" w:firstLine="567"/>
        <w:jc w:val="both"/>
        <w:rPr>
          <w:rFonts w:ascii="宋体" w:hAnsi="宋体"/>
          <w:color w:val="000000"/>
        </w:rPr>
      </w:pPr>
      <w:r>
        <w:rPr>
          <w:rFonts w:ascii="宋体" w:hAnsi="宋体" w:hint="eastAsia"/>
          <w:color w:val="000000"/>
        </w:rPr>
        <w:t>不可抗力事件延续120天以上，双方应通过友好协商，确定是否继续履行合同。</w:t>
      </w:r>
    </w:p>
    <w:p w:rsidR="00A12EED" w:rsidRDefault="00A12EED">
      <w:pPr>
        <w:widowControl w:val="0"/>
        <w:spacing w:line="360" w:lineRule="auto"/>
        <w:ind w:firstLineChars="200" w:firstLine="480"/>
        <w:jc w:val="both"/>
        <w:rPr>
          <w:rFonts w:ascii="宋体" w:hAnsi="宋体"/>
          <w:color w:val="000000"/>
        </w:rPr>
      </w:pPr>
      <w:bookmarkStart w:id="25" w:name="_Toc286993792"/>
      <w:bookmarkStart w:id="26" w:name="_Toc251768867"/>
      <w:bookmarkStart w:id="27" w:name="_Toc247334846"/>
      <w:bookmarkStart w:id="28" w:name="_Toc241833908"/>
      <w:bookmarkStart w:id="29" w:name="_Toc239568423"/>
      <w:bookmarkStart w:id="30" w:name="_Toc239233919"/>
      <w:bookmarkStart w:id="31" w:name="_Toc238984980"/>
      <w:bookmarkStart w:id="32" w:name="_Toc237145411"/>
      <w:bookmarkStart w:id="33" w:name="_Toc232492933"/>
      <w:bookmarkStart w:id="34" w:name="_Toc225670756"/>
      <w:bookmarkStart w:id="35" w:name="_Toc225654649"/>
      <w:bookmarkStart w:id="36" w:name="_Toc225244857"/>
      <w:bookmarkStart w:id="37" w:name="_Toc212019599"/>
      <w:bookmarkStart w:id="38" w:name="_Toc211911353"/>
      <w:bookmarkStart w:id="39" w:name="_Toc211854454"/>
      <w:bookmarkStart w:id="40" w:name="_Toc18539525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color w:val="000000"/>
        </w:rPr>
        <w:t>十三、解决合同纠纷的方式</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12EED" w:rsidRDefault="00A12EED">
      <w:pPr>
        <w:widowControl w:val="0"/>
        <w:numPr>
          <w:ilvl w:val="0"/>
          <w:numId w:val="12"/>
        </w:numPr>
        <w:tabs>
          <w:tab w:val="left" w:pos="0"/>
        </w:tabs>
        <w:spacing w:line="360" w:lineRule="auto"/>
        <w:ind w:left="0" w:firstLine="560"/>
        <w:jc w:val="both"/>
        <w:rPr>
          <w:rFonts w:ascii="宋体" w:hAnsi="宋体"/>
          <w:color w:val="000000"/>
        </w:rPr>
      </w:pPr>
      <w:r>
        <w:rPr>
          <w:rFonts w:ascii="宋体" w:hAnsi="宋体" w:hint="eastAsia"/>
          <w:color w:val="000000"/>
        </w:rPr>
        <w:t>在执行本合同中发生的或与本合同有关的争端，双方应通过友好协商解决，经协商在60天内不能达成协议时，应提交成都仲裁委员会仲裁。</w:t>
      </w:r>
    </w:p>
    <w:p w:rsidR="00A12EED" w:rsidRDefault="00A12EED">
      <w:pPr>
        <w:widowControl w:val="0"/>
        <w:numPr>
          <w:ilvl w:val="0"/>
          <w:numId w:val="12"/>
        </w:numPr>
        <w:tabs>
          <w:tab w:val="left" w:pos="0"/>
        </w:tabs>
        <w:spacing w:line="360" w:lineRule="auto"/>
        <w:ind w:left="0" w:firstLine="560"/>
        <w:jc w:val="both"/>
        <w:rPr>
          <w:rFonts w:ascii="宋体" w:hAnsi="宋体"/>
          <w:color w:val="000000"/>
        </w:rPr>
      </w:pPr>
      <w:r>
        <w:rPr>
          <w:rFonts w:ascii="宋体" w:hAnsi="宋体" w:hint="eastAsia"/>
          <w:color w:val="000000"/>
        </w:rPr>
        <w:t>仲裁裁决应为最终决定，并对双方具有约束力。</w:t>
      </w:r>
    </w:p>
    <w:p w:rsidR="00A12EED" w:rsidRDefault="00A12EED">
      <w:pPr>
        <w:widowControl w:val="0"/>
        <w:numPr>
          <w:ilvl w:val="0"/>
          <w:numId w:val="12"/>
        </w:numPr>
        <w:tabs>
          <w:tab w:val="left" w:pos="0"/>
        </w:tabs>
        <w:spacing w:line="360" w:lineRule="auto"/>
        <w:ind w:left="0" w:firstLine="560"/>
        <w:jc w:val="both"/>
        <w:rPr>
          <w:rFonts w:ascii="宋体" w:hAnsi="宋体"/>
          <w:color w:val="000000"/>
        </w:rPr>
      </w:pPr>
      <w:r>
        <w:rPr>
          <w:rFonts w:ascii="宋体" w:hAnsi="宋体" w:hint="eastAsia"/>
          <w:color w:val="000000"/>
        </w:rPr>
        <w:t xml:space="preserve">除另有裁决外，仲裁费应由败诉方负担。 </w:t>
      </w:r>
    </w:p>
    <w:p w:rsidR="00A12EED" w:rsidRDefault="00A12EED">
      <w:pPr>
        <w:widowControl w:val="0"/>
        <w:numPr>
          <w:ilvl w:val="0"/>
          <w:numId w:val="12"/>
        </w:numPr>
        <w:tabs>
          <w:tab w:val="left" w:pos="0"/>
        </w:tabs>
        <w:spacing w:line="360" w:lineRule="auto"/>
        <w:ind w:left="0" w:firstLine="560"/>
        <w:jc w:val="both"/>
        <w:rPr>
          <w:rFonts w:ascii="宋体" w:hAnsi="宋体"/>
          <w:color w:val="000000"/>
        </w:rPr>
      </w:pPr>
      <w:r>
        <w:rPr>
          <w:rFonts w:ascii="宋体" w:hAnsi="宋体" w:hint="eastAsia"/>
          <w:color w:val="000000"/>
        </w:rPr>
        <w:t xml:space="preserve">在仲裁期间，除正在进行仲裁部分外，合同其他部分继续执行。  </w:t>
      </w:r>
    </w:p>
    <w:p w:rsidR="00A12EED" w:rsidRDefault="00A12EED">
      <w:pPr>
        <w:widowControl w:val="0"/>
        <w:spacing w:line="360" w:lineRule="auto"/>
        <w:ind w:firstLineChars="200" w:firstLine="480"/>
        <w:jc w:val="both"/>
        <w:rPr>
          <w:rFonts w:ascii="宋体" w:hAnsi="宋体"/>
          <w:color w:val="000000"/>
        </w:rPr>
      </w:pPr>
      <w:bookmarkStart w:id="41" w:name="_Toc286993793"/>
      <w:bookmarkStart w:id="42" w:name="_Toc283019219"/>
      <w:bookmarkStart w:id="43" w:name="_Toc282696231"/>
      <w:bookmarkStart w:id="44" w:name="_Toc251768868"/>
      <w:bookmarkStart w:id="45" w:name="_Toc247334847"/>
      <w:bookmarkStart w:id="46" w:name="_Toc241833909"/>
      <w:bookmarkStart w:id="47" w:name="_Toc239568424"/>
      <w:bookmarkStart w:id="48" w:name="_Toc239233920"/>
      <w:bookmarkStart w:id="49" w:name="_Toc238984981"/>
      <w:bookmarkStart w:id="50" w:name="_Toc237145412"/>
      <w:bookmarkStart w:id="51" w:name="_Toc232492934"/>
      <w:bookmarkStart w:id="52" w:name="_Toc225670757"/>
      <w:bookmarkStart w:id="53" w:name="_Toc225654650"/>
      <w:bookmarkStart w:id="54" w:name="_Toc225244858"/>
      <w:bookmarkStart w:id="55" w:name="_Toc212019600"/>
      <w:bookmarkStart w:id="56" w:name="_Toc211911354"/>
      <w:bookmarkStart w:id="57" w:name="_Toc211854455"/>
      <w:bookmarkStart w:id="58" w:name="_Toc185395255"/>
      <w:r>
        <w:rPr>
          <w:rFonts w:ascii="宋体" w:hAnsi="宋体" w:hint="eastAsia"/>
          <w:color w:val="000000"/>
        </w:rPr>
        <w:t>十四、合同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宋体" w:hAnsi="宋体" w:hint="eastAsia"/>
          <w:color w:val="000000"/>
        </w:rPr>
        <w:t>生效及其他</w:t>
      </w:r>
    </w:p>
    <w:p w:rsidR="00A12EED" w:rsidRDefault="00A12EED">
      <w:pPr>
        <w:pStyle w:val="11"/>
        <w:numPr>
          <w:ilvl w:val="0"/>
          <w:numId w:val="13"/>
        </w:numPr>
        <w:spacing w:line="360" w:lineRule="auto"/>
        <w:ind w:left="0" w:firstLineChars="0" w:firstLine="630"/>
        <w:rPr>
          <w:rFonts w:ascii="宋体" w:hAnsi="宋体"/>
          <w:color w:val="000000"/>
          <w:sz w:val="24"/>
          <w:szCs w:val="24"/>
        </w:rPr>
      </w:pPr>
      <w:r>
        <w:rPr>
          <w:rFonts w:ascii="宋体" w:hAnsi="宋体" w:hint="eastAsia"/>
          <w:color w:val="000000"/>
          <w:sz w:val="24"/>
          <w:szCs w:val="24"/>
        </w:rPr>
        <w:t>合同经双方法定代表人或授权委托代理人签字并加盖单位公章后生效。</w:t>
      </w:r>
    </w:p>
    <w:p w:rsidR="00A12EED" w:rsidRDefault="00A12EED">
      <w:pPr>
        <w:pStyle w:val="11"/>
        <w:numPr>
          <w:ilvl w:val="0"/>
          <w:numId w:val="13"/>
        </w:numPr>
        <w:spacing w:line="360" w:lineRule="auto"/>
        <w:ind w:left="0" w:firstLineChars="0" w:firstLine="630"/>
        <w:rPr>
          <w:rFonts w:ascii="宋体" w:hAnsi="宋体"/>
          <w:color w:val="000000"/>
          <w:sz w:val="24"/>
          <w:szCs w:val="24"/>
        </w:rPr>
      </w:pPr>
      <w:r>
        <w:rPr>
          <w:rFonts w:ascii="宋体" w:hAnsi="宋体" w:hint="eastAsia"/>
          <w:color w:val="000000"/>
          <w:sz w:val="24"/>
          <w:szCs w:val="24"/>
        </w:rPr>
        <w:t>合同执行中涉及采购资金和采购内容修改或补充的，须经政府采购监管部门审批，并签书面补充协议报政府采购监督管理部门备案，方可作为主合同不可分割的一部分。</w:t>
      </w:r>
    </w:p>
    <w:p w:rsidR="00A12EED" w:rsidRDefault="00A12EED">
      <w:pPr>
        <w:pStyle w:val="11"/>
        <w:numPr>
          <w:ilvl w:val="0"/>
          <w:numId w:val="13"/>
        </w:numPr>
        <w:spacing w:line="360" w:lineRule="auto"/>
        <w:ind w:left="0" w:firstLineChars="0" w:firstLine="630"/>
        <w:rPr>
          <w:rFonts w:ascii="宋体" w:cs="宋体"/>
          <w:lang w:val="zh-CN"/>
        </w:rPr>
      </w:pPr>
      <w:r>
        <w:rPr>
          <w:rFonts w:ascii="宋体" w:hAnsi="宋体" w:hint="eastAsia"/>
          <w:color w:val="000000"/>
          <w:sz w:val="24"/>
          <w:szCs w:val="24"/>
        </w:rPr>
        <w:t>本合同一式份，自双方签章之日起起效。甲方份，乙方份，政府采购代理机构份，同级财政部门备案份，具有同等法律效力。</w:t>
      </w:r>
    </w:p>
    <w:p w:rsidR="00A12EED" w:rsidRDefault="00A12EED">
      <w:pPr>
        <w:autoSpaceDE w:val="0"/>
        <w:autoSpaceDN w:val="0"/>
        <w:adjustRightInd w:val="0"/>
        <w:spacing w:line="400" w:lineRule="exact"/>
        <w:rPr>
          <w:rFonts w:cs="Calibri"/>
        </w:rPr>
      </w:pPr>
      <w:r>
        <w:rPr>
          <w:rFonts w:ascii="宋体" w:cs="宋体" w:hint="eastAsia"/>
          <w:lang w:val="zh-CN"/>
        </w:rPr>
        <w:t>甲方（盖章）：乙方（盖章）：</w:t>
      </w:r>
    </w:p>
    <w:p w:rsidR="00A12EED" w:rsidRDefault="00A12EED">
      <w:pPr>
        <w:autoSpaceDE w:val="0"/>
        <w:autoSpaceDN w:val="0"/>
        <w:adjustRightInd w:val="0"/>
        <w:spacing w:line="400" w:lineRule="exact"/>
        <w:rPr>
          <w:rFonts w:cs="Calibri"/>
        </w:rPr>
      </w:pPr>
      <w:r>
        <w:rPr>
          <w:rFonts w:ascii="宋体" w:cs="宋体" w:hint="eastAsia"/>
          <w:lang w:val="zh-CN"/>
        </w:rPr>
        <w:t>法定代表人或委托代理人</w:t>
      </w:r>
      <w:r>
        <w:rPr>
          <w:rFonts w:ascii="宋体" w:cs="宋体" w:hint="eastAsia"/>
        </w:rPr>
        <w:t>：</w:t>
      </w:r>
      <w:r>
        <w:rPr>
          <w:rFonts w:ascii="宋体" w:cs="宋体" w:hint="eastAsia"/>
          <w:lang w:val="zh-CN"/>
        </w:rPr>
        <w:t>法定代表人或委托代理人</w:t>
      </w:r>
      <w:r>
        <w:rPr>
          <w:rFonts w:ascii="宋体" w:cs="宋体" w:hint="eastAsia"/>
        </w:rPr>
        <w:t>：</w:t>
      </w:r>
    </w:p>
    <w:p w:rsidR="00A12EED" w:rsidRDefault="00A12EED">
      <w:pPr>
        <w:autoSpaceDE w:val="0"/>
        <w:autoSpaceDN w:val="0"/>
        <w:adjustRightInd w:val="0"/>
        <w:spacing w:line="400" w:lineRule="exact"/>
        <w:rPr>
          <w:rFonts w:cs="Calibri"/>
        </w:rPr>
      </w:pPr>
      <w:r>
        <w:rPr>
          <w:rFonts w:ascii="宋体" w:cs="宋体" w:hint="eastAsia"/>
          <w:lang w:val="zh-CN"/>
        </w:rPr>
        <w:t>开户银行：</w:t>
      </w:r>
    </w:p>
    <w:p w:rsidR="00A12EED" w:rsidRDefault="00A12EED">
      <w:pPr>
        <w:autoSpaceDE w:val="0"/>
        <w:autoSpaceDN w:val="0"/>
        <w:adjustRightInd w:val="0"/>
        <w:spacing w:line="400" w:lineRule="exact"/>
        <w:rPr>
          <w:rFonts w:cs="Calibri"/>
        </w:rPr>
      </w:pPr>
      <w:r>
        <w:rPr>
          <w:rFonts w:ascii="宋体" w:cs="宋体" w:hint="eastAsia"/>
          <w:lang w:val="zh-CN"/>
        </w:rPr>
        <w:t>联系电话：账号：</w:t>
      </w:r>
    </w:p>
    <w:p w:rsidR="00A12EED" w:rsidRDefault="00A12EED">
      <w:pPr>
        <w:autoSpaceDE w:val="0"/>
        <w:autoSpaceDN w:val="0"/>
        <w:adjustRightInd w:val="0"/>
        <w:spacing w:line="400" w:lineRule="exact"/>
        <w:rPr>
          <w:rFonts w:cs="Calibri"/>
        </w:rPr>
      </w:pPr>
      <w:r>
        <w:rPr>
          <w:rFonts w:ascii="宋体" w:cs="宋体" w:hint="eastAsia"/>
          <w:lang w:val="zh-CN"/>
        </w:rPr>
        <w:t>联系电话：</w:t>
      </w:r>
    </w:p>
    <w:p w:rsidR="00A12EED" w:rsidRDefault="00A12EED">
      <w:pPr>
        <w:autoSpaceDE w:val="0"/>
        <w:autoSpaceDN w:val="0"/>
        <w:adjustRightInd w:val="0"/>
        <w:spacing w:line="400" w:lineRule="exact"/>
        <w:ind w:firstLineChars="550" w:firstLine="1320"/>
        <w:rPr>
          <w:rFonts w:cs="Calibri"/>
        </w:rPr>
      </w:pPr>
      <w:r>
        <w:rPr>
          <w:rFonts w:ascii="宋体" w:cs="宋体" w:hint="eastAsia"/>
          <w:lang w:val="zh-CN"/>
        </w:rPr>
        <w:t>签约时间：年月日</w:t>
      </w:r>
    </w:p>
    <w:p w:rsidR="00A12EED" w:rsidRDefault="00A12EED">
      <w:pPr>
        <w:autoSpaceDE w:val="0"/>
        <w:autoSpaceDN w:val="0"/>
        <w:adjustRightInd w:val="0"/>
        <w:spacing w:line="400" w:lineRule="exact"/>
        <w:rPr>
          <w:rFonts w:cs="Calibri"/>
        </w:rPr>
      </w:pPr>
      <w:r>
        <w:rPr>
          <w:rFonts w:ascii="宋体" w:cs="宋体" w:hint="eastAsia"/>
          <w:lang w:val="zh-CN"/>
        </w:rPr>
        <w:t>采购代理机构：</w:t>
      </w:r>
    </w:p>
    <w:p w:rsidR="00A12EED" w:rsidRDefault="00A12EED">
      <w:pPr>
        <w:autoSpaceDE w:val="0"/>
        <w:autoSpaceDN w:val="0"/>
        <w:adjustRightInd w:val="0"/>
        <w:spacing w:line="400" w:lineRule="exact"/>
        <w:rPr>
          <w:rFonts w:ascii="宋体" w:cs="宋体"/>
          <w:lang w:val="zh-CN"/>
        </w:rPr>
      </w:pPr>
      <w:r>
        <w:rPr>
          <w:rFonts w:ascii="宋体" w:cs="宋体" w:hint="eastAsia"/>
          <w:lang w:val="zh-CN"/>
        </w:rPr>
        <w:t>负责人或经办人：</w:t>
      </w:r>
    </w:p>
    <w:p w:rsidR="00A12EED" w:rsidRDefault="00A12EED">
      <w:pPr>
        <w:autoSpaceDE w:val="0"/>
        <w:autoSpaceDN w:val="0"/>
        <w:adjustRightInd w:val="0"/>
        <w:spacing w:line="400" w:lineRule="exact"/>
        <w:rPr>
          <w:rFonts w:cs="Calibri"/>
        </w:rPr>
      </w:pPr>
    </w:p>
    <w:p w:rsidR="00A12EED" w:rsidRDefault="00A12EED">
      <w:pPr>
        <w:autoSpaceDE w:val="0"/>
        <w:autoSpaceDN w:val="0"/>
        <w:adjustRightInd w:val="0"/>
        <w:spacing w:line="400" w:lineRule="exact"/>
        <w:rPr>
          <w:rFonts w:cs="Calibri"/>
          <w:sz w:val="28"/>
          <w:szCs w:val="28"/>
        </w:rPr>
      </w:pPr>
      <w:r>
        <w:rPr>
          <w:rFonts w:ascii="宋体" w:cs="宋体" w:hint="eastAsia"/>
          <w:lang w:val="zh-CN"/>
        </w:rPr>
        <w:t>合同备案时间：年月日</w:t>
      </w:r>
    </w:p>
    <w:p w:rsidR="00A12EED" w:rsidRDefault="00A12EED">
      <w:pPr>
        <w:pStyle w:val="1"/>
        <w:ind w:left="0" w:firstLine="0"/>
        <w:rPr>
          <w:rFonts w:ascii="宋体" w:eastAsia="宋体" w:hAnsi="宋体"/>
          <w:color w:val="auto"/>
          <w:sz w:val="28"/>
          <w:szCs w:val="28"/>
        </w:rPr>
      </w:pPr>
      <w:r>
        <w:rPr>
          <w:rFonts w:ascii="宋体" w:hAnsi="Calibri" w:cs="宋体"/>
          <w:sz w:val="28"/>
          <w:szCs w:val="28"/>
          <w:lang w:val="zh-CN"/>
        </w:rPr>
        <w:br w:type="page"/>
      </w:r>
      <w:bookmarkStart w:id="59" w:name="_Toc5003709"/>
      <w:r>
        <w:rPr>
          <w:rFonts w:ascii="宋体" w:eastAsia="宋体" w:hAnsi="宋体"/>
          <w:color w:val="auto"/>
          <w:sz w:val="28"/>
          <w:szCs w:val="28"/>
        </w:rPr>
        <w:lastRenderedPageBreak/>
        <w:t>第七章响应文件（格式）</w:t>
      </w:r>
      <w:bookmarkEnd w:id="59"/>
    </w:p>
    <w:p w:rsidR="00A12EED" w:rsidRDefault="00A12EED">
      <w:pPr>
        <w:rPr>
          <w:rFonts w:ascii="宋体" w:hAnsi="宋体"/>
          <w:b/>
          <w:sz w:val="72"/>
        </w:rPr>
      </w:pPr>
    </w:p>
    <w:p w:rsidR="00A12EED" w:rsidRDefault="00A12EED">
      <w:pPr>
        <w:jc w:val="center"/>
        <w:rPr>
          <w:rFonts w:ascii="宋体" w:hAnsi="宋体"/>
          <w:b/>
          <w:sz w:val="72"/>
        </w:rPr>
      </w:pPr>
      <w:r>
        <w:rPr>
          <w:rFonts w:ascii="宋体" w:hAnsi="宋体"/>
          <w:b/>
          <w:sz w:val="72"/>
        </w:rPr>
        <w:t>政府采购项目</w:t>
      </w:r>
    </w:p>
    <w:p w:rsidR="00A12EED" w:rsidRDefault="00A12EED">
      <w:pPr>
        <w:jc w:val="center"/>
        <w:rPr>
          <w:rFonts w:ascii="宋体" w:hAnsi="宋体"/>
          <w:b/>
          <w:sz w:val="72"/>
        </w:rPr>
      </w:pPr>
      <w:r>
        <w:rPr>
          <w:rFonts w:ascii="宋体" w:hAnsi="宋体"/>
          <w:b/>
          <w:sz w:val="72"/>
        </w:rPr>
        <w:t>响 应 文 件</w:t>
      </w:r>
    </w:p>
    <w:p w:rsidR="00A12EED" w:rsidRDefault="00A12EED">
      <w:pPr>
        <w:jc w:val="center"/>
        <w:rPr>
          <w:rFonts w:ascii="宋体" w:hAnsi="宋体"/>
          <w:b/>
          <w:sz w:val="44"/>
        </w:rPr>
      </w:pPr>
      <w:r>
        <w:rPr>
          <w:rFonts w:ascii="宋体" w:hAnsi="宋体"/>
          <w:b/>
          <w:sz w:val="44"/>
        </w:rPr>
        <w:t>（封面）</w:t>
      </w:r>
    </w:p>
    <w:p w:rsidR="00A12EED" w:rsidRDefault="00A12EED">
      <w:pPr>
        <w:jc w:val="center"/>
        <w:rPr>
          <w:rFonts w:ascii="宋体" w:hAnsi="宋体"/>
          <w:b/>
          <w:sz w:val="36"/>
        </w:rPr>
      </w:pPr>
    </w:p>
    <w:p w:rsidR="00A12EED" w:rsidRDefault="00A12EED">
      <w:pPr>
        <w:jc w:val="center"/>
        <w:rPr>
          <w:rFonts w:ascii="宋体" w:hAnsi="宋体"/>
          <w:b/>
          <w:sz w:val="36"/>
        </w:rPr>
      </w:pPr>
    </w:p>
    <w:p w:rsidR="00A12EED" w:rsidRDefault="00A12EED">
      <w:pPr>
        <w:ind w:firstLineChars="545" w:firstLine="1970"/>
        <w:rPr>
          <w:rFonts w:ascii="宋体" w:hAnsi="宋体"/>
          <w:b/>
          <w:sz w:val="36"/>
          <w:u w:val="single"/>
        </w:rPr>
      </w:pPr>
      <w:r>
        <w:rPr>
          <w:rFonts w:ascii="宋体" w:hAnsi="宋体"/>
          <w:b/>
          <w:sz w:val="36"/>
        </w:rPr>
        <w:t>项目名称：</w:t>
      </w:r>
    </w:p>
    <w:p w:rsidR="00A12EED" w:rsidRDefault="00A12EED">
      <w:pPr>
        <w:ind w:firstLineChars="545" w:firstLine="1970"/>
        <w:rPr>
          <w:rFonts w:ascii="宋体" w:hAnsi="宋体"/>
          <w:b/>
          <w:sz w:val="36"/>
          <w:u w:val="single"/>
        </w:rPr>
      </w:pPr>
      <w:r>
        <w:rPr>
          <w:rFonts w:ascii="宋体" w:hAnsi="宋体" w:hint="eastAsia"/>
          <w:b/>
          <w:sz w:val="36"/>
        </w:rPr>
        <w:t>项目</w:t>
      </w:r>
      <w:r>
        <w:rPr>
          <w:rFonts w:ascii="宋体" w:hAnsi="宋体"/>
          <w:b/>
          <w:sz w:val="36"/>
        </w:rPr>
        <w:t>编号：</w:t>
      </w:r>
    </w:p>
    <w:p w:rsidR="00A12EED" w:rsidRDefault="00A12EED">
      <w:pPr>
        <w:ind w:firstLineChars="545" w:firstLine="1970"/>
        <w:rPr>
          <w:rFonts w:ascii="宋体" w:hAnsi="宋体"/>
          <w:b/>
          <w:sz w:val="36"/>
        </w:rPr>
      </w:pPr>
      <w:r>
        <w:rPr>
          <w:rFonts w:ascii="宋体" w:hAnsi="宋体" w:hint="eastAsia"/>
          <w:b/>
          <w:sz w:val="36"/>
        </w:rPr>
        <w:t>包号：</w:t>
      </w:r>
    </w:p>
    <w:p w:rsidR="00A12EED" w:rsidRDefault="00A12EED">
      <w:pPr>
        <w:spacing w:line="360" w:lineRule="auto"/>
        <w:jc w:val="center"/>
        <w:rPr>
          <w:rFonts w:ascii="宋体" w:hAnsi="宋体"/>
          <w:b/>
          <w:sz w:val="36"/>
        </w:rPr>
      </w:pPr>
    </w:p>
    <w:p w:rsidR="00A12EED" w:rsidRDefault="00A12EED">
      <w:pPr>
        <w:jc w:val="center"/>
        <w:rPr>
          <w:rFonts w:ascii="宋体" w:hAnsi="宋体"/>
          <w:b/>
          <w:sz w:val="36"/>
        </w:rPr>
      </w:pPr>
      <w:r>
        <w:rPr>
          <w:rFonts w:ascii="宋体" w:hAnsi="宋体"/>
          <w:b/>
          <w:sz w:val="36"/>
        </w:rPr>
        <w:t>（正本/副本）</w:t>
      </w:r>
    </w:p>
    <w:p w:rsidR="00A12EED" w:rsidRDefault="00A12EED">
      <w:pPr>
        <w:rPr>
          <w:rFonts w:ascii="宋体" w:hAnsi="宋体"/>
          <w:b/>
          <w:sz w:val="36"/>
        </w:rPr>
      </w:pPr>
    </w:p>
    <w:p w:rsidR="00A12EED" w:rsidRDefault="00A12EED">
      <w:pPr>
        <w:rPr>
          <w:rFonts w:ascii="宋体" w:hAnsi="宋体"/>
          <w:b/>
          <w:sz w:val="36"/>
        </w:rPr>
      </w:pPr>
    </w:p>
    <w:p w:rsidR="00A12EED" w:rsidRDefault="00A12EED">
      <w:pPr>
        <w:rPr>
          <w:rFonts w:ascii="宋体" w:hAnsi="宋体"/>
          <w:b/>
          <w:sz w:val="36"/>
        </w:rPr>
      </w:pPr>
    </w:p>
    <w:p w:rsidR="00A12EED" w:rsidRDefault="00A12EED">
      <w:pPr>
        <w:spacing w:line="500" w:lineRule="exact"/>
        <w:rPr>
          <w:rFonts w:ascii="宋体" w:hAnsi="宋体"/>
          <w:b/>
          <w:sz w:val="32"/>
          <w:u w:val="single"/>
        </w:rPr>
      </w:pPr>
      <w:r>
        <w:rPr>
          <w:rFonts w:ascii="宋体" w:hAnsi="宋体"/>
          <w:b/>
          <w:sz w:val="32"/>
        </w:rPr>
        <w:t xml:space="preserve">     供应商名称 ：</w:t>
      </w:r>
    </w:p>
    <w:p w:rsidR="00A12EED" w:rsidRDefault="00A12EED">
      <w:pPr>
        <w:spacing w:line="500" w:lineRule="exact"/>
        <w:ind w:firstLineChars="49" w:firstLine="157"/>
        <w:rPr>
          <w:rFonts w:ascii="宋体" w:hAnsi="宋体"/>
          <w:b/>
          <w:sz w:val="32"/>
          <w:u w:val="single"/>
        </w:rPr>
      </w:pPr>
      <w:r>
        <w:rPr>
          <w:rFonts w:ascii="宋体" w:hAnsi="宋体" w:hint="eastAsia"/>
          <w:b/>
          <w:sz w:val="32"/>
        </w:rPr>
        <w:t>法定代表人</w:t>
      </w:r>
      <w:r>
        <w:rPr>
          <w:rFonts w:ascii="宋体" w:hAnsi="宋体"/>
          <w:b/>
          <w:sz w:val="32"/>
        </w:rPr>
        <w:t>姓名：</w:t>
      </w:r>
    </w:p>
    <w:p w:rsidR="00A12EED" w:rsidRDefault="00A12EED">
      <w:pPr>
        <w:spacing w:line="500" w:lineRule="exact"/>
        <w:ind w:firstLineChars="49" w:firstLine="157"/>
        <w:rPr>
          <w:rFonts w:ascii="宋体" w:hAnsi="宋体"/>
          <w:b/>
          <w:sz w:val="32"/>
          <w:u w:val="single"/>
        </w:rPr>
      </w:pPr>
      <w:r>
        <w:rPr>
          <w:rFonts w:ascii="宋体" w:hAnsi="宋体"/>
          <w:b/>
          <w:sz w:val="32"/>
        </w:rPr>
        <w:t xml:space="preserve">    地址： </w:t>
      </w:r>
      <w:r>
        <w:rPr>
          <w:rFonts w:ascii="宋体" w:hAnsi="宋体" w:hint="eastAsia"/>
          <w:b/>
          <w:sz w:val="32"/>
        </w:rPr>
        <w:t xml:space="preserve">              </w:t>
      </w:r>
      <w:r>
        <w:rPr>
          <w:rFonts w:ascii="宋体" w:hAnsi="宋体"/>
          <w:b/>
          <w:sz w:val="32"/>
        </w:rPr>
        <w:t>邮编：</w:t>
      </w:r>
    </w:p>
    <w:p w:rsidR="00A12EED" w:rsidRDefault="00A12EED">
      <w:pPr>
        <w:spacing w:line="500" w:lineRule="exact"/>
        <w:ind w:firstLineChars="98" w:firstLine="315"/>
        <w:rPr>
          <w:rFonts w:ascii="宋体" w:hAnsi="宋体"/>
          <w:b/>
          <w:sz w:val="32"/>
          <w:u w:val="single"/>
        </w:rPr>
      </w:pPr>
      <w:r>
        <w:rPr>
          <w:rFonts w:ascii="宋体" w:hAnsi="宋体"/>
          <w:b/>
          <w:sz w:val="32"/>
        </w:rPr>
        <w:t xml:space="preserve">   电话：</w:t>
      </w:r>
      <w:r>
        <w:rPr>
          <w:rFonts w:ascii="宋体" w:hAnsi="宋体" w:hint="eastAsia"/>
          <w:b/>
          <w:sz w:val="32"/>
        </w:rPr>
        <w:t xml:space="preserve">              </w:t>
      </w:r>
      <w:r>
        <w:rPr>
          <w:rFonts w:ascii="宋体" w:hAnsi="宋体"/>
          <w:b/>
          <w:sz w:val="32"/>
        </w:rPr>
        <w:t xml:space="preserve"> 传真：</w:t>
      </w:r>
    </w:p>
    <w:p w:rsidR="00A12EED" w:rsidRDefault="00A12EED">
      <w:pPr>
        <w:spacing w:line="500" w:lineRule="exact"/>
        <w:ind w:firstLineChars="246" w:firstLine="790"/>
        <w:rPr>
          <w:rFonts w:ascii="宋体" w:hAnsi="宋体"/>
          <w:b/>
          <w:sz w:val="32"/>
        </w:rPr>
      </w:pPr>
      <w:r>
        <w:rPr>
          <w:rFonts w:ascii="宋体" w:hAnsi="宋体"/>
          <w:b/>
          <w:sz w:val="32"/>
        </w:rPr>
        <w:t>网址：</w:t>
      </w:r>
    </w:p>
    <w:p w:rsidR="00A12EED" w:rsidRDefault="00A12EED">
      <w:pPr>
        <w:spacing w:line="500" w:lineRule="exact"/>
        <w:ind w:firstLineChars="246" w:firstLine="790"/>
        <w:rPr>
          <w:rFonts w:ascii="宋体" w:hAnsi="宋体"/>
          <w:b/>
          <w:sz w:val="32"/>
          <w:u w:val="single"/>
        </w:rPr>
      </w:pPr>
      <w:r>
        <w:rPr>
          <w:rFonts w:ascii="宋体" w:hAnsi="宋体"/>
          <w:b/>
          <w:sz w:val="32"/>
        </w:rPr>
        <w:t xml:space="preserve">响应代表： </w:t>
      </w:r>
      <w:r>
        <w:rPr>
          <w:rFonts w:ascii="宋体" w:hAnsi="宋体" w:hint="eastAsia"/>
          <w:b/>
          <w:sz w:val="32"/>
        </w:rPr>
        <w:t xml:space="preserve">           </w:t>
      </w:r>
      <w:r>
        <w:rPr>
          <w:rFonts w:ascii="宋体" w:hAnsi="宋体"/>
          <w:b/>
          <w:sz w:val="32"/>
        </w:rPr>
        <w:t>签字</w:t>
      </w:r>
      <w:r>
        <w:rPr>
          <w:rFonts w:ascii="宋体" w:hAnsi="宋体" w:hint="eastAsia"/>
          <w:b/>
          <w:sz w:val="32"/>
        </w:rPr>
        <w:t>或盖章</w:t>
      </w:r>
      <w:r>
        <w:rPr>
          <w:rFonts w:ascii="宋体" w:hAnsi="宋体"/>
          <w:b/>
          <w:sz w:val="32"/>
        </w:rPr>
        <w:t>：</w:t>
      </w:r>
    </w:p>
    <w:p w:rsidR="00A12EED" w:rsidRDefault="00A12EED">
      <w:pPr>
        <w:spacing w:line="500" w:lineRule="exact"/>
        <w:ind w:firstLineChars="246" w:firstLine="790"/>
        <w:rPr>
          <w:rFonts w:ascii="宋体" w:hAnsi="宋体"/>
          <w:b/>
          <w:sz w:val="32"/>
        </w:rPr>
        <w:sectPr w:rsidR="00A12EED">
          <w:headerReference w:type="default" r:id="rId11"/>
          <w:footerReference w:type="even" r:id="rId12"/>
          <w:footerReference w:type="default" r:id="rId13"/>
          <w:pgSz w:w="11907" w:h="16840"/>
          <w:pgMar w:top="1440" w:right="1800" w:bottom="1440" w:left="1800" w:header="851" w:footer="992" w:gutter="0"/>
          <w:cols w:space="720"/>
          <w:docGrid w:linePitch="326"/>
        </w:sectPr>
      </w:pPr>
      <w:r>
        <w:rPr>
          <w:rFonts w:ascii="宋体" w:hAnsi="宋体"/>
          <w:b/>
          <w:sz w:val="32"/>
        </w:rPr>
        <w:t>日期 ：年月日</w:t>
      </w:r>
    </w:p>
    <w:p w:rsidR="00A12EED" w:rsidRDefault="00A12EED">
      <w:pPr>
        <w:tabs>
          <w:tab w:val="left" w:pos="900"/>
        </w:tabs>
        <w:spacing w:line="360" w:lineRule="auto"/>
        <w:jc w:val="center"/>
        <w:rPr>
          <w:rFonts w:ascii="宋体" w:hAnsi="宋体"/>
          <w:b/>
          <w:sz w:val="32"/>
        </w:rPr>
      </w:pPr>
      <w:r>
        <w:rPr>
          <w:rFonts w:ascii="宋体" w:hAnsi="宋体"/>
          <w:b/>
          <w:sz w:val="32"/>
        </w:rPr>
        <w:lastRenderedPageBreak/>
        <w:t>第一部分     资格性响应文件（格式）</w:t>
      </w:r>
    </w:p>
    <w:p w:rsidR="00A12EED" w:rsidRDefault="00A12EED">
      <w:pPr>
        <w:spacing w:line="360" w:lineRule="auto"/>
        <w:jc w:val="center"/>
        <w:rPr>
          <w:rFonts w:ascii="宋体" w:hAnsi="宋体"/>
        </w:rPr>
      </w:pPr>
      <w:r>
        <w:rPr>
          <w:rFonts w:ascii="宋体" w:hAnsi="宋体"/>
          <w:b/>
        </w:rPr>
        <w:t>一、供应商的资格证明文件</w:t>
      </w:r>
    </w:p>
    <w:p w:rsidR="00A12EED" w:rsidRDefault="00A12EED">
      <w:pPr>
        <w:spacing w:line="360" w:lineRule="auto"/>
        <w:rPr>
          <w:rFonts w:ascii="宋体" w:hAnsi="宋体"/>
          <w:b/>
        </w:rPr>
      </w:pPr>
      <w:r>
        <w:rPr>
          <w:rFonts w:ascii="宋体" w:hAnsi="宋体"/>
          <w:b/>
        </w:rPr>
        <w:t>附件1－</w:t>
      </w:r>
      <w:r>
        <w:rPr>
          <w:rFonts w:ascii="宋体" w:hAnsi="宋体" w:hint="eastAsia"/>
          <w:b/>
        </w:rPr>
        <w:t>1</w:t>
      </w:r>
    </w:p>
    <w:p w:rsidR="00A12EED" w:rsidRDefault="00A12EED">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t>法定代表人证明书</w:t>
      </w:r>
    </w:p>
    <w:p w:rsidR="00A12EED" w:rsidRDefault="00A12EED">
      <w:pPr>
        <w:autoSpaceDE w:val="0"/>
        <w:autoSpaceDN w:val="0"/>
        <w:adjustRightInd w:val="0"/>
        <w:spacing w:line="400" w:lineRule="exact"/>
        <w:jc w:val="center"/>
        <w:rPr>
          <w:rFonts w:ascii="宋体" w:hAnsi="宋体" w:cs="Arial"/>
          <w:b/>
          <w:iCs/>
          <w:color w:val="000000"/>
          <w:sz w:val="28"/>
          <w:szCs w:val="28"/>
        </w:rPr>
      </w:pP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b/>
          <w:bCs/>
          <w:lang w:val="zh-CN"/>
        </w:rPr>
        <w:t>致：四川国际招标有限责任公司</w:t>
      </w: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u w:val="single"/>
          <w:lang w:val="zh-CN"/>
        </w:rPr>
        <w:t>（法定代表人姓名）</w:t>
      </w:r>
      <w:r>
        <w:rPr>
          <w:rFonts w:ascii="宋体" w:hAnsi="Cambria" w:cs="宋体" w:hint="eastAsia"/>
          <w:lang w:val="zh-CN"/>
        </w:rPr>
        <w:t>现任我单位职务，为法定代表人，特此证明。</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lang w:val="zh-CN"/>
        </w:rPr>
        <w:t>法定代表人基本情况：</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u w:val="single"/>
          <w:lang w:val="zh-CN"/>
        </w:rPr>
      </w:pPr>
      <w:r>
        <w:rPr>
          <w:rFonts w:ascii="宋体" w:hAnsi="Cambria" w:cs="宋体" w:hint="eastAsia"/>
          <w:lang w:val="zh-CN"/>
        </w:rPr>
        <w:t>性别：年龄：民族：</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u w:val="single"/>
          <w:lang w:val="zh-CN"/>
        </w:rPr>
      </w:pPr>
      <w:r>
        <w:rPr>
          <w:rFonts w:ascii="宋体" w:hAnsi="Cambria" w:cs="宋体" w:hint="eastAsia"/>
          <w:lang w:val="zh-CN"/>
        </w:rPr>
        <w:t>地址：</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lang w:val="zh-CN"/>
        </w:rPr>
        <w:t>身份证号码：</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lang w:val="zh-CN"/>
        </w:rPr>
        <w:t>附法定代表人第二代身份证双面扫描（或复印）件</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ind w:firstLineChars="1946" w:firstLine="4689"/>
        <w:rPr>
          <w:rFonts w:ascii="宋体" w:hAnsi="Cambria" w:cs="宋体"/>
          <w:b/>
          <w:bCs/>
          <w:lang w:val="zh-CN"/>
        </w:rPr>
      </w:pPr>
      <w:r>
        <w:rPr>
          <w:rFonts w:ascii="宋体" w:hAnsi="Cambria" w:cs="宋体" w:hint="eastAsia"/>
          <w:b/>
          <w:bCs/>
          <w:lang w:val="zh-CN"/>
        </w:rPr>
        <w:t>供应商名称：（公章）</w:t>
      </w:r>
    </w:p>
    <w:p w:rsidR="00A12EED" w:rsidRDefault="00A12EED">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法定代表人：（签字或盖章）</w:t>
      </w:r>
    </w:p>
    <w:p w:rsidR="00A12EED" w:rsidRDefault="00A12EED">
      <w:pPr>
        <w:autoSpaceDE w:val="0"/>
        <w:autoSpaceDN w:val="0"/>
        <w:adjustRightInd w:val="0"/>
        <w:spacing w:line="400" w:lineRule="exact"/>
        <w:ind w:firstLineChars="1960" w:firstLine="4722"/>
        <w:rPr>
          <w:rFonts w:ascii="宋体" w:hAnsi="Cambria" w:cs="宋体"/>
          <w:lang w:val="zh-CN"/>
        </w:rPr>
      </w:pPr>
      <w:r>
        <w:rPr>
          <w:rFonts w:ascii="宋体" w:hAnsi="Cambria" w:cs="宋体" w:hint="eastAsia"/>
          <w:b/>
          <w:bCs/>
          <w:lang w:val="zh-CN"/>
        </w:rPr>
        <w:t>年月日</w:t>
      </w:r>
    </w:p>
    <w:p w:rsidR="00A12EED" w:rsidRDefault="00A12EED">
      <w:pPr>
        <w:autoSpaceDE w:val="0"/>
        <w:autoSpaceDN w:val="0"/>
        <w:adjustRightInd w:val="0"/>
        <w:rPr>
          <w:rFonts w:ascii="宋体" w:hAnsi="Cambria" w:cs="宋体"/>
          <w:lang w:val="zh-CN"/>
        </w:rPr>
      </w:pPr>
    </w:p>
    <w:p w:rsidR="00A12EED" w:rsidRDefault="00A12EED">
      <w:pPr>
        <w:spacing w:line="360" w:lineRule="auto"/>
        <w:ind w:right="480"/>
        <w:jc w:val="center"/>
        <w:rPr>
          <w:rFonts w:ascii="宋体" w:hAnsi="宋体"/>
          <w:b/>
        </w:rPr>
      </w:pPr>
    </w:p>
    <w:p w:rsidR="00A12EED" w:rsidRDefault="00A12EED">
      <w:pPr>
        <w:spacing w:line="360" w:lineRule="auto"/>
        <w:ind w:right="480"/>
        <w:jc w:val="center"/>
        <w:rPr>
          <w:rFonts w:ascii="宋体" w:hAnsi="宋体"/>
          <w:b/>
        </w:rPr>
      </w:pPr>
    </w:p>
    <w:p w:rsidR="00A12EED" w:rsidRDefault="00A12EED">
      <w:pPr>
        <w:spacing w:line="360" w:lineRule="auto"/>
        <w:ind w:right="480"/>
        <w:jc w:val="center"/>
        <w:rPr>
          <w:rFonts w:ascii="宋体" w:hAnsi="宋体"/>
          <w:b/>
        </w:rPr>
      </w:pPr>
    </w:p>
    <w:p w:rsidR="00A12EED" w:rsidRDefault="00A12EED">
      <w:pPr>
        <w:spacing w:line="360" w:lineRule="auto"/>
        <w:ind w:right="480"/>
        <w:rPr>
          <w:rFonts w:ascii="宋体" w:hAnsi="宋体"/>
          <w:b/>
        </w:rPr>
      </w:pPr>
      <w:r>
        <w:rPr>
          <w:rFonts w:ascii="宋体" w:hAnsi="宋体" w:hint="eastAsia"/>
          <w:b/>
        </w:rPr>
        <w:lastRenderedPageBreak/>
        <w:t>附件1－2</w:t>
      </w:r>
    </w:p>
    <w:p w:rsidR="00A12EED" w:rsidRDefault="00A12EED">
      <w:pPr>
        <w:spacing w:line="360" w:lineRule="auto"/>
        <w:ind w:right="480"/>
        <w:jc w:val="center"/>
        <w:rPr>
          <w:rFonts w:ascii="宋体" w:hAnsi="宋体"/>
        </w:rPr>
      </w:pPr>
      <w:r>
        <w:rPr>
          <w:rFonts w:ascii="宋体" w:hAnsi="宋体" w:hint="eastAsia"/>
          <w:b/>
        </w:rPr>
        <w:t>法定代表人</w:t>
      </w:r>
      <w:r>
        <w:rPr>
          <w:rFonts w:ascii="宋体" w:hAnsi="宋体"/>
          <w:b/>
        </w:rPr>
        <w:t>授权书</w:t>
      </w:r>
    </w:p>
    <w:p w:rsidR="00A12EED" w:rsidRDefault="00A12EED">
      <w:pPr>
        <w:pStyle w:val="36"/>
        <w:tabs>
          <w:tab w:val="clear" w:pos="1740"/>
        </w:tabs>
        <w:adjustRightInd/>
        <w:spacing w:before="0" w:line="360" w:lineRule="auto"/>
        <w:ind w:left="0" w:firstLine="0"/>
        <w:outlineLvl w:val="9"/>
        <w:rPr>
          <w:rFonts w:ascii="宋体" w:eastAsia="宋体" w:hAnsi="宋体"/>
          <w:sz w:val="24"/>
        </w:rPr>
      </w:pPr>
    </w:p>
    <w:p w:rsidR="00A12EED" w:rsidRDefault="00A12EED">
      <w:pPr>
        <w:spacing w:line="360" w:lineRule="auto"/>
        <w:rPr>
          <w:rFonts w:ascii="宋体" w:hAnsi="宋体"/>
        </w:rPr>
      </w:pPr>
      <w:r>
        <w:rPr>
          <w:rFonts w:ascii="宋体" w:hAnsi="宋体"/>
        </w:rPr>
        <w:t>致：</w:t>
      </w:r>
    </w:p>
    <w:p w:rsidR="00A12EED" w:rsidRDefault="00A12EED">
      <w:pPr>
        <w:pStyle w:val="af3"/>
        <w:snapToGrid w:val="0"/>
        <w:spacing w:line="360" w:lineRule="auto"/>
        <w:ind w:firstLineChars="200" w:firstLine="480"/>
        <w:jc w:val="left"/>
        <w:rPr>
          <w:rFonts w:hAnsi="宋体" w:hint="default"/>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rsidR="00A12EED" w:rsidRDefault="00A12EED">
      <w:pPr>
        <w:pStyle w:val="af3"/>
        <w:snapToGrid w:val="0"/>
        <w:spacing w:line="360" w:lineRule="auto"/>
        <w:ind w:firstLineChars="200" w:firstLine="480"/>
        <w:jc w:val="left"/>
        <w:rPr>
          <w:rFonts w:hAnsi="宋体" w:hint="default"/>
          <w:sz w:val="24"/>
        </w:rPr>
      </w:pPr>
      <w:r>
        <w:rPr>
          <w:rFonts w:hAnsi="宋体"/>
          <w:sz w:val="24"/>
        </w:rPr>
        <w:t>特此授权！本授权书自出具之日起生效。</w:t>
      </w:r>
    </w:p>
    <w:p w:rsidR="00A12EED" w:rsidRDefault="00A12EED">
      <w:pPr>
        <w:spacing w:line="360" w:lineRule="auto"/>
        <w:rPr>
          <w:rFonts w:ascii="宋体" w:hAnsi="宋体"/>
        </w:rPr>
      </w:pPr>
    </w:p>
    <w:p w:rsidR="00A12EED" w:rsidRDefault="00A12EED">
      <w:pPr>
        <w:spacing w:line="360" w:lineRule="auto"/>
        <w:rPr>
          <w:rFonts w:ascii="宋体" w:hAnsi="宋体"/>
        </w:rPr>
      </w:pPr>
      <w:r>
        <w:rPr>
          <w:rFonts w:ascii="宋体" w:hAnsi="宋体" w:hint="eastAsia"/>
        </w:rPr>
        <w:t>法定代表人</w:t>
      </w:r>
      <w:r>
        <w:rPr>
          <w:rFonts w:ascii="宋体" w:hAnsi="宋体"/>
        </w:rPr>
        <w:t>： 性别：证</w:t>
      </w:r>
      <w:r>
        <w:rPr>
          <w:rFonts w:ascii="宋体" w:hAnsi="宋体" w:hint="eastAsia"/>
        </w:rPr>
        <w:t>件</w:t>
      </w:r>
      <w:r>
        <w:rPr>
          <w:rFonts w:ascii="宋体" w:hAnsi="宋体"/>
        </w:rPr>
        <w:t>号：</w:t>
      </w:r>
    </w:p>
    <w:p w:rsidR="00A12EED" w:rsidRDefault="00A12EED">
      <w:pPr>
        <w:spacing w:line="360" w:lineRule="auto"/>
        <w:rPr>
          <w:rFonts w:ascii="宋体" w:hAnsi="宋体"/>
        </w:rPr>
      </w:pPr>
      <w:r>
        <w:rPr>
          <w:rFonts w:ascii="宋体" w:hAnsi="宋体"/>
        </w:rPr>
        <w:t>响应代表：  性别：证</w:t>
      </w:r>
      <w:r>
        <w:rPr>
          <w:rFonts w:ascii="宋体" w:hAnsi="宋体" w:hint="eastAsia"/>
        </w:rPr>
        <w:t>件</w:t>
      </w:r>
      <w:r>
        <w:rPr>
          <w:rFonts w:ascii="宋体" w:hAnsi="宋体"/>
        </w:rPr>
        <w:t>号：</w:t>
      </w:r>
    </w:p>
    <w:p w:rsidR="00A12EED" w:rsidRDefault="00A12EED">
      <w:pPr>
        <w:spacing w:line="360" w:lineRule="auto"/>
        <w:rPr>
          <w:rFonts w:ascii="宋体" w:hAnsi="宋体"/>
        </w:rPr>
      </w:pPr>
      <w:r>
        <w:rPr>
          <w:rFonts w:ascii="宋体" w:hAnsi="宋体"/>
        </w:rPr>
        <w:t>单位：  部门：    职务：</w:t>
      </w:r>
    </w:p>
    <w:p w:rsidR="00A12EED" w:rsidRDefault="00A12EED">
      <w:pPr>
        <w:spacing w:line="360" w:lineRule="auto"/>
        <w:rPr>
          <w:rFonts w:ascii="宋体" w:hAnsi="宋体"/>
        </w:rPr>
      </w:pPr>
      <w:r>
        <w:rPr>
          <w:rFonts w:ascii="宋体" w:hAnsi="宋体"/>
        </w:rPr>
        <w:t>详细通讯地址：邮政编码: 电话：</w:t>
      </w:r>
    </w:p>
    <w:p w:rsidR="00A12EED" w:rsidRDefault="00A12EED">
      <w:pPr>
        <w:spacing w:line="360" w:lineRule="auto"/>
        <w:rPr>
          <w:rFonts w:ascii="宋体" w:hAnsi="宋体"/>
        </w:rPr>
      </w:pPr>
    </w:p>
    <w:p w:rsidR="00A12EED" w:rsidRDefault="00A12EED">
      <w:pPr>
        <w:widowControl w:val="0"/>
        <w:tabs>
          <w:tab w:val="left" w:pos="420"/>
          <w:tab w:val="left" w:pos="1134"/>
          <w:tab w:val="left" w:pos="1320"/>
        </w:tabs>
        <w:jc w:val="both"/>
        <w:rPr>
          <w:rFonts w:ascii="宋体" w:hAnsi="宋体"/>
        </w:rPr>
      </w:pPr>
      <w:r>
        <w:rPr>
          <w:rFonts w:ascii="宋体" w:hAnsi="宋体"/>
        </w:rPr>
        <w:t>附：</w:t>
      </w:r>
      <w:r>
        <w:rPr>
          <w:rFonts w:ascii="宋体" w:hAnsi="宋体" w:hint="eastAsia"/>
        </w:rPr>
        <w:t>法定代表人</w:t>
      </w:r>
      <w:r>
        <w:rPr>
          <w:rFonts w:ascii="宋体" w:hAnsi="宋体"/>
        </w:rPr>
        <w:t>和被授权人(响应代表)</w:t>
      </w:r>
      <w:r>
        <w:rPr>
          <w:rFonts w:ascii="宋体" w:hAnsi="宋体" w:hint="eastAsia"/>
        </w:rPr>
        <w:t>有效</w:t>
      </w:r>
      <w:r>
        <w:rPr>
          <w:rFonts w:ascii="宋体" w:hAnsi="宋体"/>
        </w:rPr>
        <w:t>身份证</w:t>
      </w:r>
      <w:r>
        <w:rPr>
          <w:rFonts w:ascii="宋体" w:hAnsi="宋体" w:hint="eastAsia"/>
        </w:rPr>
        <w:t>明文</w:t>
      </w:r>
      <w:r>
        <w:rPr>
          <w:rFonts w:ascii="宋体" w:hAnsi="宋体"/>
        </w:rPr>
        <w:t>件复印件。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3"/>
        <w:gridCol w:w="4416"/>
      </w:tblGrid>
      <w:tr w:rsidR="00A12EED">
        <w:trPr>
          <w:trHeight w:val="2331"/>
        </w:trPr>
        <w:tc>
          <w:tcPr>
            <w:tcW w:w="4203" w:type="dxa"/>
            <w:vAlign w:val="center"/>
          </w:tcPr>
          <w:p w:rsidR="00A12EED" w:rsidRDefault="00A12EED">
            <w:pPr>
              <w:spacing w:line="360" w:lineRule="auto"/>
              <w:jc w:val="center"/>
              <w:rPr>
                <w:rFonts w:ascii="宋体" w:hAnsi="宋体"/>
              </w:rPr>
            </w:pPr>
            <w:r>
              <w:rPr>
                <w:rFonts w:ascii="宋体" w:hAnsi="宋体" w:hint="eastAsia"/>
              </w:rPr>
              <w:t>法定代表人</w:t>
            </w:r>
            <w:r>
              <w:rPr>
                <w:rFonts w:ascii="宋体" w:hAnsi="宋体"/>
              </w:rPr>
              <w:t>身份证</w:t>
            </w:r>
            <w:r>
              <w:rPr>
                <w:rFonts w:ascii="宋体" w:hAnsi="宋体" w:hint="eastAsia"/>
              </w:rPr>
              <w:t>明文</w:t>
            </w:r>
            <w:r>
              <w:rPr>
                <w:rFonts w:ascii="宋体" w:hAnsi="宋体"/>
              </w:rPr>
              <w:t>件粘贴处</w:t>
            </w:r>
          </w:p>
        </w:tc>
        <w:tc>
          <w:tcPr>
            <w:tcW w:w="4416" w:type="dxa"/>
            <w:vAlign w:val="center"/>
          </w:tcPr>
          <w:p w:rsidR="00A12EED" w:rsidRDefault="00A12EED">
            <w:pPr>
              <w:spacing w:line="360" w:lineRule="auto"/>
              <w:jc w:val="center"/>
              <w:rPr>
                <w:rFonts w:ascii="宋体" w:hAnsi="宋体"/>
              </w:rPr>
            </w:pPr>
            <w:r>
              <w:rPr>
                <w:rFonts w:ascii="宋体" w:hAnsi="宋体"/>
              </w:rPr>
              <w:t xml:space="preserve">  被授权人(响应代表)身份证</w:t>
            </w:r>
            <w:r>
              <w:rPr>
                <w:rFonts w:ascii="宋体" w:hAnsi="宋体" w:hint="eastAsia"/>
              </w:rPr>
              <w:t>明文</w:t>
            </w:r>
            <w:r>
              <w:rPr>
                <w:rFonts w:ascii="宋体" w:hAnsi="宋体"/>
              </w:rPr>
              <w:t>件粘贴处</w:t>
            </w:r>
          </w:p>
        </w:tc>
      </w:tr>
    </w:tbl>
    <w:p w:rsidR="00A12EED" w:rsidRDefault="00A12EED">
      <w:pPr>
        <w:spacing w:line="360" w:lineRule="auto"/>
        <w:rPr>
          <w:rFonts w:ascii="宋体" w:hAnsi="宋体"/>
        </w:rPr>
      </w:pPr>
    </w:p>
    <w:p w:rsidR="00A12EED" w:rsidRDefault="00A12EED">
      <w:pPr>
        <w:spacing w:line="360" w:lineRule="auto"/>
        <w:rPr>
          <w:rFonts w:ascii="宋体" w:hAnsi="宋体"/>
        </w:rPr>
      </w:pPr>
      <w:r>
        <w:rPr>
          <w:rFonts w:ascii="宋体" w:hAnsi="宋体"/>
        </w:rPr>
        <w:t>供应商（全称并加盖公章）：</w:t>
      </w:r>
    </w:p>
    <w:p w:rsidR="00A12EED" w:rsidRDefault="00A12EED">
      <w:pPr>
        <w:spacing w:line="400" w:lineRule="exact"/>
        <w:rPr>
          <w:rFonts w:ascii="宋体" w:hAnsi="宋体"/>
        </w:rPr>
      </w:pPr>
      <w:r>
        <w:rPr>
          <w:rFonts w:ascii="宋体" w:hAnsi="宋体" w:hint="eastAsia"/>
        </w:rPr>
        <w:t>法定代表人</w:t>
      </w:r>
      <w:r>
        <w:rPr>
          <w:rFonts w:ascii="宋体" w:hAnsi="宋体"/>
        </w:rPr>
        <w:t>（签字</w:t>
      </w:r>
      <w:r>
        <w:rPr>
          <w:rFonts w:ascii="宋体" w:hAnsi="宋体" w:hint="eastAsia"/>
        </w:rPr>
        <w:t>或盖章</w:t>
      </w:r>
      <w:r>
        <w:rPr>
          <w:rFonts w:ascii="宋体" w:hAnsi="宋体"/>
        </w:rPr>
        <w:t>）</w:t>
      </w:r>
      <w:r>
        <w:rPr>
          <w:rFonts w:ascii="宋体" w:hAnsi="宋体"/>
          <w:bCs/>
        </w:rPr>
        <w:t>：</w:t>
      </w:r>
    </w:p>
    <w:p w:rsidR="00A12EED" w:rsidRDefault="00A12EED">
      <w:pPr>
        <w:spacing w:line="360" w:lineRule="auto"/>
        <w:rPr>
          <w:rFonts w:ascii="宋体" w:hAnsi="宋体"/>
          <w:u w:val="single"/>
        </w:rPr>
      </w:pPr>
      <w:r>
        <w:rPr>
          <w:rFonts w:ascii="宋体" w:hAnsi="宋体"/>
        </w:rPr>
        <w:t>日     期：</w:t>
      </w:r>
    </w:p>
    <w:p w:rsidR="00A12EED" w:rsidRDefault="00A12EED">
      <w:pPr>
        <w:spacing w:line="360" w:lineRule="auto"/>
        <w:ind w:right="480"/>
        <w:rPr>
          <w:rFonts w:ascii="宋体" w:hAnsi="宋体"/>
          <w:b/>
        </w:rPr>
      </w:pPr>
      <w:r>
        <w:rPr>
          <w:rFonts w:ascii="宋体" w:hAnsi="宋体"/>
        </w:rPr>
        <w:br w:type="page"/>
      </w:r>
      <w:r>
        <w:rPr>
          <w:rFonts w:ascii="宋体" w:hAnsi="宋体"/>
          <w:b/>
        </w:rPr>
        <w:lastRenderedPageBreak/>
        <w:t>附件1－</w:t>
      </w:r>
      <w:r>
        <w:rPr>
          <w:rFonts w:ascii="宋体" w:hAnsi="宋体" w:hint="eastAsia"/>
          <w:b/>
        </w:rPr>
        <w:t>3</w:t>
      </w:r>
    </w:p>
    <w:p w:rsidR="00A12EED" w:rsidRDefault="00A12EED">
      <w:pPr>
        <w:spacing w:line="360" w:lineRule="auto"/>
        <w:ind w:right="480"/>
        <w:jc w:val="center"/>
        <w:rPr>
          <w:rFonts w:ascii="宋体" w:hAnsi="宋体"/>
          <w:b/>
        </w:rPr>
      </w:pPr>
      <w:r>
        <w:rPr>
          <w:rFonts w:ascii="宋体" w:hAnsi="宋体"/>
          <w:b/>
        </w:rPr>
        <w:t>法人营业执照、税务登记证</w:t>
      </w:r>
      <w:r>
        <w:rPr>
          <w:rFonts w:ascii="宋体" w:hAnsi="宋体" w:hint="eastAsia"/>
          <w:b/>
        </w:rPr>
        <w:t>、组织机构代码证</w:t>
      </w:r>
    </w:p>
    <w:p w:rsidR="00A12EED" w:rsidRDefault="00A12EED">
      <w:pPr>
        <w:spacing w:line="360" w:lineRule="auto"/>
        <w:rPr>
          <w:rFonts w:ascii="宋体" w:hAnsi="宋体"/>
        </w:rPr>
      </w:pPr>
    </w:p>
    <w:p w:rsidR="00A12EED" w:rsidRDefault="00A12EED">
      <w:pPr>
        <w:spacing w:line="360" w:lineRule="auto"/>
        <w:rPr>
          <w:rFonts w:ascii="宋体" w:hAnsi="宋体"/>
        </w:rPr>
      </w:pPr>
      <w:r>
        <w:rPr>
          <w:rFonts w:ascii="宋体" w:hAnsi="宋体"/>
        </w:rPr>
        <w:t>致：</w:t>
      </w:r>
    </w:p>
    <w:p w:rsidR="00A12EED" w:rsidRDefault="00A12EED">
      <w:pPr>
        <w:spacing w:line="360" w:lineRule="auto"/>
        <w:ind w:firstLineChars="200" w:firstLine="480"/>
        <w:rPr>
          <w:rFonts w:ascii="宋体" w:hAnsi="宋体"/>
        </w:rPr>
      </w:pPr>
      <w:r>
        <w:rPr>
          <w:rFonts w:ascii="宋体" w:hAnsi="宋体"/>
        </w:rPr>
        <w:t>现附上由（签发机关名称）签发的我方法人营业执照副本复印件，该执照真实有效。</w:t>
      </w:r>
    </w:p>
    <w:p w:rsidR="00A12EED" w:rsidRDefault="00A12EED">
      <w:pPr>
        <w:spacing w:line="360" w:lineRule="auto"/>
        <w:ind w:firstLineChars="200" w:firstLine="480"/>
        <w:rPr>
          <w:rFonts w:ascii="宋体" w:hAnsi="宋体"/>
        </w:rPr>
      </w:pPr>
      <w:r>
        <w:rPr>
          <w:rFonts w:ascii="宋体" w:hAnsi="宋体"/>
        </w:rPr>
        <w:t>现附上由（签发机关名称）签发的我方税务登记证副本复印件，该证件真实有效。</w:t>
      </w:r>
    </w:p>
    <w:p w:rsidR="00A12EED" w:rsidRDefault="00A12EED">
      <w:pPr>
        <w:spacing w:line="360" w:lineRule="auto"/>
        <w:ind w:firstLineChars="200" w:firstLine="480"/>
        <w:rPr>
          <w:rFonts w:ascii="宋体" w:hAnsi="宋体"/>
        </w:rPr>
      </w:pPr>
      <w:r>
        <w:rPr>
          <w:rFonts w:ascii="宋体" w:hAnsi="宋体"/>
        </w:rPr>
        <w:t>现附上由（签发机关名称）签发的我方组织代码证复印件，该证件真实有效。</w:t>
      </w:r>
    </w:p>
    <w:p w:rsidR="00A12EED" w:rsidRDefault="00A12EED">
      <w:pPr>
        <w:spacing w:line="360" w:lineRule="auto"/>
        <w:ind w:firstLineChars="200" w:firstLine="480"/>
        <w:rPr>
          <w:rFonts w:ascii="宋体" w:hAnsi="宋体"/>
        </w:rPr>
      </w:pPr>
    </w:p>
    <w:p w:rsidR="00A12EED" w:rsidRDefault="00A12EED">
      <w:pPr>
        <w:spacing w:line="360" w:lineRule="auto"/>
        <w:rPr>
          <w:rFonts w:ascii="宋体" w:hAnsi="宋体"/>
        </w:rPr>
      </w:pPr>
    </w:p>
    <w:p w:rsidR="00A12EED" w:rsidRDefault="00A12EED">
      <w:pPr>
        <w:pStyle w:val="a7"/>
        <w:spacing w:line="360" w:lineRule="auto"/>
        <w:ind w:firstLineChars="200" w:firstLine="480"/>
        <w:rPr>
          <w:rFonts w:ascii="宋体" w:hAnsi="宋体"/>
        </w:rPr>
      </w:pPr>
      <w:r>
        <w:rPr>
          <w:rFonts w:ascii="宋体" w:hAnsi="宋体"/>
        </w:rPr>
        <w:t>（注：法人营业执照、税务登记证、组织代码证等相关证明文件提供复印件，由企业加盖公章。）</w:t>
      </w:r>
    </w:p>
    <w:p w:rsidR="00A12EED" w:rsidRDefault="00A12EED">
      <w:pPr>
        <w:spacing w:line="360" w:lineRule="auto"/>
        <w:rPr>
          <w:rFonts w:ascii="宋体" w:hAnsi="宋体"/>
        </w:rPr>
      </w:pPr>
    </w:p>
    <w:p w:rsidR="00A12EED" w:rsidRDefault="00A12EED">
      <w:pPr>
        <w:spacing w:line="360" w:lineRule="auto"/>
        <w:rPr>
          <w:rFonts w:ascii="宋体" w:hAnsi="宋体"/>
        </w:rPr>
      </w:pPr>
      <w:r>
        <w:rPr>
          <w:rFonts w:ascii="宋体" w:hAnsi="宋体" w:hint="eastAsia"/>
        </w:rPr>
        <w:t>供应商</w:t>
      </w:r>
      <w:r>
        <w:rPr>
          <w:rFonts w:ascii="宋体" w:hAnsi="宋体"/>
        </w:rPr>
        <w:t>（全称并加盖公章）：</w:t>
      </w:r>
    </w:p>
    <w:p w:rsidR="00A12EED" w:rsidRDefault="00A12EED">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A12EED" w:rsidRDefault="00A12EED">
      <w:pPr>
        <w:spacing w:line="360" w:lineRule="auto"/>
        <w:rPr>
          <w:rFonts w:ascii="宋体" w:hAnsi="宋体"/>
          <w:u w:val="single"/>
        </w:rPr>
      </w:pPr>
      <w:r>
        <w:rPr>
          <w:rFonts w:ascii="宋体" w:hAnsi="宋体"/>
        </w:rPr>
        <w:t>日      期：</w:t>
      </w:r>
    </w:p>
    <w:p w:rsidR="00A12EED" w:rsidRDefault="00A12EED">
      <w:pPr>
        <w:spacing w:line="360" w:lineRule="auto"/>
        <w:rPr>
          <w:rFonts w:ascii="宋体" w:hAnsi="宋体"/>
          <w:u w:val="single"/>
        </w:rPr>
      </w:pPr>
    </w:p>
    <w:p w:rsidR="00A12EED" w:rsidRDefault="00A12EED">
      <w:pPr>
        <w:spacing w:line="360" w:lineRule="auto"/>
        <w:rPr>
          <w:rFonts w:ascii="宋体" w:hAnsi="宋体"/>
          <w:u w:val="single"/>
        </w:rPr>
      </w:pPr>
    </w:p>
    <w:p w:rsidR="00A12EED" w:rsidRDefault="00A12EED">
      <w:pPr>
        <w:spacing w:line="360" w:lineRule="auto"/>
        <w:rPr>
          <w:rFonts w:ascii="宋体" w:hAnsi="宋体"/>
          <w:u w:val="single"/>
        </w:rPr>
      </w:pPr>
    </w:p>
    <w:p w:rsidR="00A12EED" w:rsidRDefault="00A12EED">
      <w:pPr>
        <w:spacing w:line="360" w:lineRule="auto"/>
        <w:rPr>
          <w:rFonts w:ascii="宋体" w:hAnsi="宋体"/>
          <w:u w:val="single"/>
        </w:rPr>
      </w:pPr>
    </w:p>
    <w:p w:rsidR="00A12EED" w:rsidRDefault="00A12EED">
      <w:pPr>
        <w:spacing w:line="360" w:lineRule="auto"/>
        <w:rPr>
          <w:rFonts w:ascii="宋体" w:hAnsi="宋体"/>
          <w:u w:val="single"/>
        </w:rPr>
      </w:pPr>
    </w:p>
    <w:p w:rsidR="00A12EED" w:rsidRDefault="00A12EED">
      <w:pPr>
        <w:spacing w:line="360" w:lineRule="auto"/>
        <w:ind w:right="480"/>
        <w:rPr>
          <w:rFonts w:ascii="宋体" w:hAnsi="宋体"/>
        </w:rPr>
      </w:pPr>
      <w:r>
        <w:rPr>
          <w:rFonts w:ascii="宋体" w:hAnsi="宋体"/>
          <w:b/>
        </w:rPr>
        <w:br w:type="page"/>
      </w:r>
      <w:r>
        <w:rPr>
          <w:rFonts w:ascii="宋体" w:hAnsi="宋体" w:hint="eastAsia"/>
          <w:b/>
        </w:rPr>
        <w:lastRenderedPageBreak/>
        <w:t>附件1-4</w:t>
      </w:r>
    </w:p>
    <w:p w:rsidR="00A12EED" w:rsidRDefault="00A12EED">
      <w:pPr>
        <w:spacing w:line="360" w:lineRule="auto"/>
        <w:ind w:right="480"/>
        <w:jc w:val="center"/>
        <w:rPr>
          <w:rFonts w:ascii="宋体" w:hAnsi="宋体"/>
          <w:b/>
        </w:rPr>
      </w:pPr>
      <w:r>
        <w:rPr>
          <w:rFonts w:ascii="宋体" w:hAnsi="宋体" w:hint="eastAsia"/>
          <w:b/>
        </w:rPr>
        <w:t>供应</w:t>
      </w:r>
      <w:proofErr w:type="gramStart"/>
      <w:r>
        <w:rPr>
          <w:rFonts w:ascii="宋体" w:hAnsi="宋体" w:hint="eastAsia"/>
          <w:b/>
        </w:rPr>
        <w:t>商符合</w:t>
      </w:r>
      <w:proofErr w:type="gramEnd"/>
      <w:r>
        <w:rPr>
          <w:rFonts w:ascii="宋体" w:hAnsi="宋体" w:hint="eastAsia"/>
          <w:b/>
        </w:rPr>
        <w:t>《政府采购法》第二十二条规定条件的</w:t>
      </w:r>
    </w:p>
    <w:p w:rsidR="00A12EED" w:rsidRDefault="00A12EED">
      <w:pPr>
        <w:spacing w:line="360" w:lineRule="auto"/>
        <w:ind w:right="480"/>
        <w:jc w:val="center"/>
        <w:rPr>
          <w:rFonts w:ascii="宋体" w:hAnsi="宋体"/>
          <w:bCs/>
          <w:szCs w:val="28"/>
        </w:rPr>
      </w:pPr>
      <w:r>
        <w:rPr>
          <w:rFonts w:ascii="宋体" w:hAnsi="宋体" w:hint="eastAsia"/>
          <w:b/>
        </w:rPr>
        <w:t>承诺函</w:t>
      </w:r>
    </w:p>
    <w:p w:rsidR="00A12EED" w:rsidRDefault="00A12EED">
      <w:pPr>
        <w:rPr>
          <w:rFonts w:ascii="宋体" w:hAnsi="宋体"/>
        </w:rPr>
      </w:pPr>
    </w:p>
    <w:p w:rsidR="00A12EED" w:rsidRDefault="00A12EED">
      <w:pPr>
        <w:rPr>
          <w:rFonts w:ascii="宋体" w:hAnsi="宋体"/>
        </w:rPr>
      </w:pPr>
    </w:p>
    <w:p w:rsidR="00A12EED" w:rsidRDefault="00A12EED">
      <w:pPr>
        <w:pStyle w:val="a9"/>
        <w:spacing w:line="400" w:lineRule="exact"/>
        <w:ind w:firstLine="432"/>
        <w:rPr>
          <w:rFonts w:hAnsi="宋体"/>
          <w:sz w:val="24"/>
        </w:rPr>
      </w:pPr>
      <w:r>
        <w:rPr>
          <w:rFonts w:hAnsi="宋体" w:hint="eastAsia"/>
          <w:sz w:val="24"/>
        </w:rPr>
        <w:t xml:space="preserve">致： </w:t>
      </w:r>
    </w:p>
    <w:p w:rsidR="00A12EED" w:rsidRDefault="00A12EED">
      <w:pPr>
        <w:pStyle w:val="a9"/>
        <w:spacing w:line="400" w:lineRule="exact"/>
        <w:ind w:firstLineChars="225"/>
        <w:rPr>
          <w:rFonts w:hAnsi="宋体"/>
          <w:sz w:val="24"/>
        </w:rPr>
      </w:pPr>
      <w:r>
        <w:rPr>
          <w:rFonts w:hAnsi="宋体" w:hint="eastAsia"/>
          <w:sz w:val="24"/>
        </w:rPr>
        <w:t>本公司</w:t>
      </w:r>
      <w:r>
        <w:rPr>
          <w:rFonts w:hAnsi="宋体" w:hint="eastAsia"/>
          <w:sz w:val="24"/>
          <w:u w:val="single"/>
        </w:rPr>
        <w:t xml:space="preserve">                   （公司名称）</w:t>
      </w:r>
      <w:r>
        <w:rPr>
          <w:rFonts w:hAnsi="宋体" w:hint="eastAsia"/>
          <w:sz w:val="24"/>
        </w:rPr>
        <w:t>参加</w:t>
      </w:r>
      <w:r>
        <w:rPr>
          <w:rFonts w:hAnsi="宋体" w:hint="eastAsia"/>
          <w:sz w:val="24"/>
          <w:u w:val="single"/>
        </w:rPr>
        <w:t xml:space="preserve">                 （项目名称）</w:t>
      </w:r>
      <w:r>
        <w:rPr>
          <w:rFonts w:hAnsi="宋体" w:hint="eastAsia"/>
          <w:sz w:val="24"/>
        </w:rPr>
        <w:t>的磋商活动，现承诺：</w:t>
      </w:r>
    </w:p>
    <w:p w:rsidR="00A12EED" w:rsidRDefault="00A12EED">
      <w:pPr>
        <w:pStyle w:val="a9"/>
        <w:spacing w:line="400" w:lineRule="exact"/>
        <w:ind w:firstLineChars="225"/>
        <w:rPr>
          <w:rFonts w:hAnsi="宋体"/>
          <w:sz w:val="24"/>
        </w:rPr>
      </w:pPr>
      <w:r>
        <w:rPr>
          <w:rFonts w:hAnsi="宋体" w:hint="eastAsia"/>
          <w:sz w:val="24"/>
        </w:rPr>
        <w:t>我公司满足政府采购法第二十二条关于供应商的资格要求：</w:t>
      </w:r>
    </w:p>
    <w:p w:rsidR="00A12EED" w:rsidRDefault="00A12EED">
      <w:pPr>
        <w:pStyle w:val="a9"/>
        <w:spacing w:line="400" w:lineRule="exact"/>
        <w:ind w:firstLine="432"/>
        <w:rPr>
          <w:rFonts w:hAnsi="宋体"/>
          <w:sz w:val="24"/>
        </w:rPr>
      </w:pPr>
      <w:r>
        <w:rPr>
          <w:rFonts w:hAnsi="宋体" w:hint="eastAsia"/>
          <w:sz w:val="24"/>
        </w:rPr>
        <w:t xml:space="preserve">（一）具有独立承担民事责任的能力； </w:t>
      </w:r>
    </w:p>
    <w:p w:rsidR="00A12EED" w:rsidRDefault="00A12EED">
      <w:pPr>
        <w:pStyle w:val="a9"/>
        <w:spacing w:line="400" w:lineRule="exact"/>
        <w:ind w:firstLine="432"/>
        <w:rPr>
          <w:rFonts w:hAnsi="宋体"/>
          <w:sz w:val="24"/>
        </w:rPr>
      </w:pPr>
      <w:r>
        <w:rPr>
          <w:rFonts w:hAnsi="宋体" w:hint="eastAsia"/>
          <w:sz w:val="24"/>
        </w:rPr>
        <w:t xml:space="preserve">（二）具有良好的商业信誉和健全的财务会计制度； </w:t>
      </w:r>
    </w:p>
    <w:p w:rsidR="00A12EED" w:rsidRDefault="00A12EED">
      <w:pPr>
        <w:pStyle w:val="a9"/>
        <w:spacing w:line="400" w:lineRule="exact"/>
        <w:ind w:firstLine="432"/>
        <w:rPr>
          <w:rFonts w:hAnsi="宋体"/>
          <w:sz w:val="24"/>
        </w:rPr>
      </w:pPr>
      <w:r>
        <w:rPr>
          <w:rFonts w:hAnsi="宋体" w:hint="eastAsia"/>
          <w:sz w:val="24"/>
        </w:rPr>
        <w:t xml:space="preserve">（三）具有履行合同所必需的设备和专业技术能力； </w:t>
      </w:r>
    </w:p>
    <w:p w:rsidR="00A12EED" w:rsidRDefault="00A12EED">
      <w:pPr>
        <w:pStyle w:val="a9"/>
        <w:spacing w:line="400" w:lineRule="exact"/>
        <w:ind w:firstLine="432"/>
        <w:rPr>
          <w:rFonts w:hAnsi="宋体"/>
          <w:sz w:val="24"/>
        </w:rPr>
      </w:pPr>
      <w:r>
        <w:rPr>
          <w:rFonts w:hAnsi="宋体" w:hint="eastAsia"/>
          <w:sz w:val="24"/>
        </w:rPr>
        <w:t xml:space="preserve">（四）有依法缴纳税收和社会保障资金的良好记录； </w:t>
      </w:r>
    </w:p>
    <w:p w:rsidR="00A12EED" w:rsidRDefault="00A12EED">
      <w:pPr>
        <w:pStyle w:val="a9"/>
        <w:spacing w:line="400" w:lineRule="exact"/>
        <w:ind w:firstLine="432"/>
        <w:rPr>
          <w:rFonts w:hAnsi="宋体"/>
          <w:sz w:val="24"/>
        </w:rPr>
      </w:pPr>
      <w:r>
        <w:rPr>
          <w:rFonts w:hAnsi="宋体" w:hint="eastAsia"/>
          <w:sz w:val="24"/>
        </w:rPr>
        <w:t>（五）参加政府采购活动前三年内，在经营活动中没有重大违法记录；</w:t>
      </w:r>
    </w:p>
    <w:p w:rsidR="00A12EED" w:rsidRDefault="00A12EED">
      <w:pPr>
        <w:pStyle w:val="a9"/>
        <w:spacing w:line="400" w:lineRule="exact"/>
        <w:ind w:firstLine="432"/>
        <w:rPr>
          <w:rFonts w:hAnsi="宋体"/>
          <w:sz w:val="24"/>
        </w:rPr>
      </w:pPr>
      <w:r>
        <w:rPr>
          <w:rFonts w:hAnsi="宋体" w:hint="eastAsia"/>
          <w:sz w:val="24"/>
        </w:rPr>
        <w:t>（六）法律、行政法规规定的其他条件。</w:t>
      </w:r>
    </w:p>
    <w:p w:rsidR="00A12EED" w:rsidRDefault="00A12EED">
      <w:pPr>
        <w:pStyle w:val="a9"/>
        <w:spacing w:line="400" w:lineRule="exact"/>
        <w:ind w:firstLineChars="225"/>
        <w:rPr>
          <w:rFonts w:hAnsi="宋体"/>
          <w:sz w:val="24"/>
        </w:rPr>
      </w:pPr>
      <w:r>
        <w:rPr>
          <w:rFonts w:hAnsi="宋体" w:hint="eastAsia"/>
          <w:sz w:val="24"/>
        </w:rPr>
        <w:t>同时也满足本项目法律法规规章规定关于供应商的其他资格性条件，未参与本采购项目前期咨询论证，不属于禁止参加磋商的供应商。</w:t>
      </w:r>
    </w:p>
    <w:p w:rsidR="00A12EED" w:rsidRDefault="00A12EED">
      <w:pPr>
        <w:pStyle w:val="a9"/>
        <w:spacing w:line="400" w:lineRule="exact"/>
        <w:ind w:firstLineChars="225"/>
        <w:rPr>
          <w:rFonts w:hAnsi="宋体"/>
          <w:sz w:val="24"/>
        </w:rPr>
      </w:pPr>
      <w:r>
        <w:rPr>
          <w:rFonts w:hAnsi="宋体" w:hint="eastAsia"/>
          <w:sz w:val="24"/>
        </w:rPr>
        <w:t>如违反以上承诺，本公司愿承担一切法律责任。</w:t>
      </w:r>
    </w:p>
    <w:p w:rsidR="00A12EED" w:rsidRDefault="00A12EED">
      <w:pPr>
        <w:pStyle w:val="a9"/>
        <w:spacing w:line="400" w:lineRule="exact"/>
        <w:ind w:firstLine="432"/>
        <w:rPr>
          <w:rFonts w:hAnsi="宋体"/>
          <w:sz w:val="24"/>
        </w:rPr>
      </w:pPr>
    </w:p>
    <w:p w:rsidR="00A12EED" w:rsidRDefault="00A12EED">
      <w:pPr>
        <w:pStyle w:val="a9"/>
        <w:spacing w:line="400" w:lineRule="exact"/>
        <w:ind w:firstLine="432"/>
        <w:rPr>
          <w:rFonts w:hAnsi="宋体"/>
          <w:sz w:val="24"/>
        </w:rPr>
      </w:pPr>
    </w:p>
    <w:p w:rsidR="00A12EED" w:rsidRDefault="00A12EED">
      <w:pPr>
        <w:spacing w:line="360" w:lineRule="auto"/>
        <w:rPr>
          <w:rFonts w:ascii="宋体" w:hAnsi="宋体"/>
        </w:rPr>
      </w:pPr>
      <w:r>
        <w:rPr>
          <w:rFonts w:ascii="宋体" w:hAnsi="宋体" w:hint="eastAsia"/>
        </w:rPr>
        <w:t>供应商</w:t>
      </w:r>
      <w:r>
        <w:rPr>
          <w:rFonts w:ascii="宋体" w:hAnsi="宋体"/>
        </w:rPr>
        <w:t>（全称并加盖公章）：</w:t>
      </w:r>
    </w:p>
    <w:p w:rsidR="00A12EED" w:rsidRDefault="00A12EED">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A12EED" w:rsidRDefault="00A12EED">
      <w:pPr>
        <w:spacing w:line="360" w:lineRule="auto"/>
        <w:rPr>
          <w:rFonts w:ascii="宋体" w:hAnsi="宋体"/>
          <w:u w:val="single"/>
        </w:rPr>
      </w:pPr>
      <w:r>
        <w:rPr>
          <w:rFonts w:ascii="宋体" w:hAnsi="宋体"/>
        </w:rPr>
        <w:t>日      期：</w:t>
      </w:r>
    </w:p>
    <w:p w:rsidR="00A12EED" w:rsidRDefault="00A12EED">
      <w:pPr>
        <w:rPr>
          <w:rFonts w:ascii="宋体" w:hAnsi="宋体"/>
        </w:rPr>
      </w:pPr>
    </w:p>
    <w:p w:rsidR="00A12EED" w:rsidRDefault="00A12EED">
      <w:pPr>
        <w:rPr>
          <w:rFonts w:ascii="宋体" w:hAnsi="宋体"/>
        </w:rPr>
      </w:pPr>
    </w:p>
    <w:p w:rsidR="00A12EED" w:rsidRDefault="00A12EED">
      <w:pPr>
        <w:spacing w:line="360" w:lineRule="auto"/>
        <w:ind w:right="480"/>
        <w:rPr>
          <w:rFonts w:ascii="宋体" w:hAnsi="宋体"/>
        </w:rPr>
        <w:sectPr w:rsidR="00A12EED">
          <w:pgSz w:w="11906" w:h="16838"/>
          <w:pgMar w:top="1440" w:right="1800" w:bottom="1440" w:left="1800" w:header="851" w:footer="992" w:gutter="0"/>
          <w:cols w:space="720"/>
          <w:docGrid w:type="lines" w:linePitch="326"/>
        </w:sectPr>
      </w:pPr>
    </w:p>
    <w:p w:rsidR="00A12EED" w:rsidRDefault="00A12EED">
      <w:pPr>
        <w:spacing w:line="360" w:lineRule="auto"/>
        <w:rPr>
          <w:rFonts w:ascii="宋体" w:hAnsi="宋体"/>
          <w:b/>
        </w:rPr>
      </w:pPr>
      <w:r>
        <w:rPr>
          <w:rFonts w:ascii="宋体" w:hAnsi="宋体"/>
          <w:b/>
        </w:rPr>
        <w:lastRenderedPageBreak/>
        <w:br w:type="page"/>
      </w:r>
      <w:r>
        <w:rPr>
          <w:rFonts w:ascii="宋体" w:hAnsi="宋体"/>
          <w:b/>
        </w:rPr>
        <w:lastRenderedPageBreak/>
        <w:t>附件1－</w:t>
      </w:r>
      <w:r>
        <w:rPr>
          <w:rFonts w:ascii="宋体" w:hAnsi="宋体" w:hint="eastAsia"/>
          <w:b/>
        </w:rPr>
        <w:t>5</w:t>
      </w:r>
    </w:p>
    <w:p w:rsidR="00A12EED" w:rsidRDefault="00A12EED">
      <w:pPr>
        <w:spacing w:line="360" w:lineRule="auto"/>
        <w:rPr>
          <w:rFonts w:ascii="宋体" w:hAnsi="宋体"/>
          <w:b/>
        </w:rPr>
      </w:pPr>
    </w:p>
    <w:p w:rsidR="00A12EED" w:rsidRDefault="00A12EED">
      <w:pPr>
        <w:spacing w:line="360" w:lineRule="auto"/>
        <w:jc w:val="center"/>
        <w:rPr>
          <w:rFonts w:ascii="宋体" w:hAnsi="宋体"/>
        </w:rPr>
      </w:pPr>
      <w:r>
        <w:rPr>
          <w:rFonts w:ascii="宋体" w:hAnsi="宋体"/>
        </w:rPr>
        <w:t>磋商文件要求提供的其他证明文件。</w:t>
      </w:r>
    </w:p>
    <w:p w:rsidR="00A12EED" w:rsidRDefault="00A12EED">
      <w:pPr>
        <w:tabs>
          <w:tab w:val="left" w:pos="900"/>
        </w:tabs>
        <w:spacing w:line="360" w:lineRule="auto"/>
        <w:jc w:val="center"/>
        <w:rPr>
          <w:rFonts w:ascii="宋体" w:hAnsi="宋体"/>
          <w:b/>
          <w:sz w:val="32"/>
        </w:rPr>
      </w:pPr>
      <w:r>
        <w:rPr>
          <w:rFonts w:ascii="宋体" w:hAnsi="宋体"/>
        </w:rPr>
        <w:br w:type="page"/>
      </w:r>
      <w:r>
        <w:rPr>
          <w:rFonts w:ascii="宋体" w:hAnsi="宋体"/>
          <w:b/>
          <w:sz w:val="32"/>
        </w:rPr>
        <w:lastRenderedPageBreak/>
        <w:t>第二部分     技术性响应文件（格式）</w:t>
      </w:r>
    </w:p>
    <w:p w:rsidR="00A12EED" w:rsidRDefault="00A12EED">
      <w:pPr>
        <w:spacing w:line="420" w:lineRule="exact"/>
        <w:rPr>
          <w:rFonts w:ascii="宋体" w:hAnsi="宋体"/>
          <w:b/>
        </w:rPr>
      </w:pPr>
    </w:p>
    <w:p w:rsidR="00A12EED" w:rsidRDefault="00A12EED">
      <w:pPr>
        <w:spacing w:line="420" w:lineRule="exact"/>
        <w:jc w:val="center"/>
        <w:rPr>
          <w:rFonts w:ascii="宋体" w:hAnsi="宋体"/>
          <w:b/>
          <w:sz w:val="28"/>
        </w:rPr>
      </w:pPr>
      <w:r>
        <w:rPr>
          <w:rFonts w:ascii="宋体" w:hAnsi="宋体"/>
          <w:b/>
        </w:rPr>
        <w:t>一、</w:t>
      </w:r>
      <w:r>
        <w:rPr>
          <w:rFonts w:ascii="宋体" w:hAnsi="宋体"/>
          <w:b/>
          <w:sz w:val="28"/>
        </w:rPr>
        <w:t xml:space="preserve">响 应 </w:t>
      </w:r>
      <w:r>
        <w:rPr>
          <w:rFonts w:ascii="宋体" w:hAnsi="宋体" w:hint="eastAsia"/>
          <w:b/>
          <w:sz w:val="28"/>
        </w:rPr>
        <w:t>函</w:t>
      </w:r>
    </w:p>
    <w:p w:rsidR="00A12EED" w:rsidRDefault="00A12EED">
      <w:pPr>
        <w:pStyle w:val="af3"/>
        <w:spacing w:line="360" w:lineRule="exact"/>
        <w:rPr>
          <w:rFonts w:hAnsi="宋体" w:hint="default"/>
          <w:sz w:val="24"/>
          <w:szCs w:val="24"/>
        </w:rPr>
      </w:pPr>
      <w:r>
        <w:rPr>
          <w:rFonts w:hAnsi="宋体"/>
          <w:sz w:val="24"/>
          <w:szCs w:val="24"/>
        </w:rPr>
        <w:t>致：</w:t>
      </w:r>
    </w:p>
    <w:p w:rsidR="00A12EED" w:rsidRDefault="00A12EED">
      <w:pPr>
        <w:autoSpaceDE w:val="0"/>
        <w:autoSpaceDN w:val="0"/>
        <w:snapToGrid w:val="0"/>
        <w:spacing w:line="480" w:lineRule="exact"/>
        <w:ind w:firstLineChars="150" w:firstLine="360"/>
        <w:rPr>
          <w:rFonts w:ascii="宋体" w:hAnsi="宋体"/>
          <w:u w:val="single"/>
        </w:rPr>
      </w:pPr>
      <w:r>
        <w:rPr>
          <w:rFonts w:ascii="宋体" w:hAnsi="宋体"/>
        </w:rPr>
        <w:t>根据贵方项目，编号为的磋商邀请，正式授权的下述签字人 (姓名和职务)代表供应商(供应商的名称)，提交文件正本</w:t>
      </w:r>
      <w:r>
        <w:rPr>
          <w:rFonts w:ascii="宋体" w:hAnsi="宋体"/>
          <w:b/>
          <w:u w:val="single"/>
        </w:rPr>
        <w:t>1</w:t>
      </w:r>
      <w:r>
        <w:rPr>
          <w:rFonts w:ascii="宋体" w:hAnsi="宋体"/>
        </w:rPr>
        <w:t>份，副本</w:t>
      </w:r>
      <w:r>
        <w:rPr>
          <w:rFonts w:ascii="宋体" w:hAnsi="宋体" w:hint="eastAsia"/>
          <w:b/>
          <w:u w:val="single"/>
        </w:rPr>
        <w:t>1</w:t>
      </w:r>
      <w:r>
        <w:rPr>
          <w:rFonts w:ascii="宋体" w:hAnsi="宋体"/>
        </w:rPr>
        <w:t>份</w:t>
      </w:r>
      <w:r>
        <w:rPr>
          <w:rFonts w:ascii="宋体" w:hAnsi="宋体" w:hint="eastAsia"/>
        </w:rPr>
        <w:t>，电子版</w:t>
      </w:r>
      <w:r>
        <w:rPr>
          <w:rFonts w:ascii="宋体" w:hAnsi="宋体" w:hint="eastAsia"/>
          <w:b/>
          <w:u w:val="single"/>
        </w:rPr>
        <w:t>1</w:t>
      </w:r>
      <w:r>
        <w:rPr>
          <w:rFonts w:ascii="宋体" w:hAnsi="宋体" w:hint="eastAsia"/>
        </w:rPr>
        <w:t>份</w:t>
      </w:r>
      <w:r>
        <w:rPr>
          <w:rFonts w:ascii="宋体" w:hAnsi="宋体"/>
        </w:rPr>
        <w:t>。</w:t>
      </w:r>
    </w:p>
    <w:p w:rsidR="00A12EED" w:rsidRDefault="00A12EED">
      <w:pPr>
        <w:autoSpaceDE w:val="0"/>
        <w:autoSpaceDN w:val="0"/>
        <w:snapToGrid w:val="0"/>
        <w:spacing w:line="480" w:lineRule="exact"/>
        <w:ind w:firstLineChars="238" w:firstLine="571"/>
        <w:rPr>
          <w:rFonts w:ascii="宋体" w:hAnsi="宋体"/>
        </w:rPr>
      </w:pPr>
      <w:r>
        <w:rPr>
          <w:rFonts w:ascii="宋体" w:hAnsi="宋体"/>
        </w:rPr>
        <w:t>据此函，签字</w:t>
      </w:r>
      <w:proofErr w:type="gramStart"/>
      <w:r>
        <w:rPr>
          <w:rFonts w:ascii="宋体" w:hAnsi="宋体"/>
        </w:rPr>
        <w:t>人兹宣布</w:t>
      </w:r>
      <w:proofErr w:type="gramEnd"/>
      <w:r>
        <w:rPr>
          <w:rFonts w:ascii="宋体" w:hAnsi="宋体"/>
        </w:rPr>
        <w:t>同意如下：</w:t>
      </w:r>
    </w:p>
    <w:p w:rsidR="00A12EED" w:rsidRDefault="00A12EED">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1</w:t>
      </w:r>
      <w:r>
        <w:rPr>
          <w:rFonts w:ascii="宋体" w:hAnsi="宋体"/>
        </w:rPr>
        <w:t>) 我们根据磋商文件的规定，承担完成合同的责任和义务。</w:t>
      </w:r>
    </w:p>
    <w:p w:rsidR="00A12EED" w:rsidRDefault="00A12EED">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2</w:t>
      </w:r>
      <w:r>
        <w:rPr>
          <w:rFonts w:ascii="宋体" w:hAnsi="宋体"/>
        </w:rPr>
        <w:t>) 我们已详细审核全部磋商文件，</w:t>
      </w:r>
      <w:proofErr w:type="gramStart"/>
      <w:r>
        <w:rPr>
          <w:rFonts w:ascii="宋体" w:hAnsi="宋体"/>
        </w:rPr>
        <w:t>包括磋商</w:t>
      </w:r>
      <w:proofErr w:type="gramEnd"/>
      <w:r>
        <w:rPr>
          <w:rFonts w:ascii="宋体" w:hAnsi="宋体"/>
        </w:rPr>
        <w:t>文件修改书(如果有的话)，参考资料及有关附件，我们完全理解并放弃提出含糊不清或误解的问题的权利。</w:t>
      </w:r>
    </w:p>
    <w:p w:rsidR="00A12EED" w:rsidRDefault="00A12EED">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3</w:t>
      </w:r>
      <w:r>
        <w:rPr>
          <w:rFonts w:ascii="宋体" w:hAnsi="宋体"/>
        </w:rPr>
        <w:t>) 本报价有效期为自</w:t>
      </w:r>
      <w:r>
        <w:rPr>
          <w:rFonts w:ascii="宋体" w:hAnsi="宋体" w:hint="eastAsia"/>
        </w:rPr>
        <w:t>磋商之</w:t>
      </w:r>
      <w:r>
        <w:rPr>
          <w:rFonts w:ascii="宋体" w:hAnsi="宋体"/>
        </w:rPr>
        <w:t>日起</w:t>
      </w:r>
      <w:r>
        <w:rPr>
          <w:rFonts w:ascii="宋体" w:hAnsi="宋体" w:hint="eastAsia"/>
          <w:u w:val="single"/>
        </w:rPr>
        <w:t xml:space="preserve">  </w:t>
      </w:r>
      <w:proofErr w:type="gramStart"/>
      <w:r>
        <w:rPr>
          <w:rFonts w:ascii="宋体" w:hAnsi="宋体"/>
        </w:rPr>
        <w:t>个</w:t>
      </w:r>
      <w:proofErr w:type="gramEnd"/>
      <w:r>
        <w:rPr>
          <w:rFonts w:ascii="宋体" w:hAnsi="宋体"/>
        </w:rPr>
        <w:t>日历日。报价有效期满之前均具有约束力。</w:t>
      </w:r>
    </w:p>
    <w:p w:rsidR="00A12EED" w:rsidRDefault="00A12EED">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4</w:t>
      </w:r>
      <w:r>
        <w:rPr>
          <w:rFonts w:ascii="宋体" w:hAnsi="宋体"/>
        </w:rPr>
        <w:t>) 同意按磋商须知中关于不予</w:t>
      </w:r>
      <w:proofErr w:type="gramStart"/>
      <w:r>
        <w:rPr>
          <w:rFonts w:ascii="宋体" w:hAnsi="宋体"/>
        </w:rPr>
        <w:t>退还磋商</w:t>
      </w:r>
      <w:proofErr w:type="gramEnd"/>
      <w:r>
        <w:rPr>
          <w:rFonts w:ascii="宋体" w:hAnsi="宋体"/>
        </w:rPr>
        <w:t>保证金的规定。</w:t>
      </w:r>
    </w:p>
    <w:p w:rsidR="00A12EED" w:rsidRDefault="00A12EED">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5</w:t>
      </w:r>
      <w:r>
        <w:rPr>
          <w:rFonts w:ascii="宋体" w:hAnsi="宋体"/>
        </w:rPr>
        <w:t>) 同意向贵方提供贵方可能要求的与本报价有关任何证据或资料。</w:t>
      </w:r>
    </w:p>
    <w:p w:rsidR="00A12EED" w:rsidRDefault="00A12EED">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6</w:t>
      </w:r>
      <w:r>
        <w:rPr>
          <w:rFonts w:ascii="宋体" w:hAnsi="宋体"/>
        </w:rPr>
        <w:t>) 我们完全理解贵方不一定要接受最低报价的报价或收到的任何报价。</w:t>
      </w:r>
    </w:p>
    <w:p w:rsidR="00A12EED" w:rsidRDefault="00A12EED">
      <w:pPr>
        <w:autoSpaceDE w:val="0"/>
        <w:autoSpaceDN w:val="0"/>
        <w:snapToGrid w:val="0"/>
        <w:spacing w:line="460" w:lineRule="exact"/>
        <w:ind w:left="398" w:hangingChars="166" w:hanging="398"/>
        <w:rPr>
          <w:rFonts w:ascii="宋体" w:hAnsi="宋体"/>
        </w:rPr>
      </w:pPr>
      <w:r>
        <w:rPr>
          <w:rFonts w:ascii="宋体" w:hAnsi="宋体"/>
        </w:rPr>
        <w:t>与本报价有关的正式通讯地址为：</w:t>
      </w:r>
    </w:p>
    <w:p w:rsidR="00A12EED" w:rsidRDefault="00A12EED">
      <w:pPr>
        <w:autoSpaceDE w:val="0"/>
        <w:autoSpaceDN w:val="0"/>
        <w:snapToGrid w:val="0"/>
        <w:spacing w:line="460" w:lineRule="exact"/>
        <w:ind w:firstLineChars="400" w:firstLine="960"/>
        <w:rPr>
          <w:rFonts w:ascii="宋体" w:hAnsi="宋体"/>
        </w:rPr>
      </w:pPr>
      <w:r>
        <w:rPr>
          <w:rFonts w:ascii="宋体" w:hAnsi="宋体"/>
        </w:rPr>
        <w:t>供应商名称：</w:t>
      </w:r>
    </w:p>
    <w:p w:rsidR="00A12EED" w:rsidRDefault="00A12EED">
      <w:pPr>
        <w:spacing w:line="460" w:lineRule="exact"/>
        <w:ind w:firstLineChars="398" w:firstLine="955"/>
        <w:rPr>
          <w:rFonts w:ascii="宋体" w:hAnsi="宋体"/>
          <w:u w:val="single"/>
        </w:rPr>
      </w:pPr>
      <w:r>
        <w:rPr>
          <w:rFonts w:ascii="宋体" w:hAnsi="宋体"/>
        </w:rPr>
        <w:t>地址：</w:t>
      </w:r>
    </w:p>
    <w:p w:rsidR="00A12EED" w:rsidRDefault="00A12EED">
      <w:pPr>
        <w:autoSpaceDE w:val="0"/>
        <w:autoSpaceDN w:val="0"/>
        <w:snapToGrid w:val="0"/>
        <w:spacing w:line="460" w:lineRule="exact"/>
        <w:ind w:firstLineChars="398" w:firstLine="955"/>
        <w:rPr>
          <w:rFonts w:ascii="宋体" w:hAnsi="宋体"/>
          <w:u w:val="single"/>
        </w:rPr>
      </w:pPr>
      <w:r>
        <w:rPr>
          <w:rFonts w:ascii="宋体" w:hAnsi="宋体"/>
        </w:rPr>
        <w:t>电话：      传真：</w:t>
      </w:r>
    </w:p>
    <w:p w:rsidR="00A12EED" w:rsidRDefault="00A12EED">
      <w:pPr>
        <w:autoSpaceDE w:val="0"/>
        <w:autoSpaceDN w:val="0"/>
        <w:snapToGrid w:val="0"/>
        <w:spacing w:line="460" w:lineRule="exact"/>
        <w:ind w:firstLineChars="398" w:firstLine="955"/>
        <w:rPr>
          <w:rFonts w:ascii="宋体" w:hAnsi="宋体"/>
          <w:u w:val="single"/>
        </w:rPr>
      </w:pPr>
      <w:r>
        <w:rPr>
          <w:rFonts w:ascii="宋体" w:hAnsi="宋体"/>
        </w:rPr>
        <w:t>邮政编码：</w:t>
      </w:r>
    </w:p>
    <w:p w:rsidR="00A12EED" w:rsidRDefault="00A12EED">
      <w:pPr>
        <w:spacing w:line="400" w:lineRule="exact"/>
        <w:ind w:firstLineChars="175" w:firstLine="420"/>
        <w:rPr>
          <w:rFonts w:ascii="宋体" w:hAnsi="宋体"/>
          <w:u w:val="single"/>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r>
        <w:rPr>
          <w:rFonts w:ascii="宋体" w:hAnsi="宋体" w:hint="eastAsia"/>
          <w:bCs/>
        </w:rPr>
        <w:t xml:space="preserve">             </w:t>
      </w:r>
    </w:p>
    <w:p w:rsidR="00A12EED" w:rsidRDefault="00A12EED">
      <w:pPr>
        <w:autoSpaceDE w:val="0"/>
        <w:autoSpaceDN w:val="0"/>
        <w:snapToGrid w:val="0"/>
        <w:spacing w:line="460" w:lineRule="exact"/>
        <w:ind w:firstLineChars="398" w:firstLine="955"/>
        <w:rPr>
          <w:rFonts w:ascii="宋体" w:hAnsi="宋体"/>
          <w:u w:val="single"/>
        </w:rPr>
      </w:pPr>
      <w:r>
        <w:rPr>
          <w:rFonts w:ascii="宋体" w:hAnsi="宋体"/>
        </w:rPr>
        <w:t>公章：</w:t>
      </w:r>
    </w:p>
    <w:p w:rsidR="00A12EED" w:rsidRDefault="00A12EED">
      <w:pPr>
        <w:autoSpaceDE w:val="0"/>
        <w:autoSpaceDN w:val="0"/>
        <w:snapToGrid w:val="0"/>
        <w:spacing w:line="460" w:lineRule="exact"/>
        <w:ind w:firstLineChars="398" w:firstLine="955"/>
        <w:rPr>
          <w:rFonts w:ascii="宋体" w:hAnsi="宋体"/>
          <w:u w:val="single"/>
        </w:rPr>
      </w:pPr>
      <w:r>
        <w:rPr>
          <w:rFonts w:ascii="宋体" w:hAnsi="宋体"/>
        </w:rPr>
        <w:t>日期：</w:t>
      </w:r>
      <w:r>
        <w:rPr>
          <w:rFonts w:ascii="宋体" w:hAnsi="宋体"/>
          <w:u w:val="single"/>
        </w:rPr>
        <w:t xml:space="preserve">        年      月      日         </w:t>
      </w:r>
    </w:p>
    <w:p w:rsidR="00A12EED" w:rsidRDefault="00A12EED">
      <w:pPr>
        <w:spacing w:line="420" w:lineRule="exact"/>
        <w:jc w:val="center"/>
        <w:rPr>
          <w:rFonts w:ascii="宋体" w:hAnsi="宋体"/>
          <w:b/>
          <w:sz w:val="28"/>
        </w:rPr>
      </w:pPr>
      <w:r>
        <w:rPr>
          <w:rFonts w:ascii="宋体" w:hAnsi="宋体"/>
        </w:rPr>
        <w:br w:type="page"/>
      </w:r>
      <w:r>
        <w:rPr>
          <w:rFonts w:ascii="宋体" w:hAnsi="宋体" w:hint="eastAsia"/>
          <w:b/>
          <w:sz w:val="28"/>
        </w:rPr>
        <w:lastRenderedPageBreak/>
        <w:t>二、报价一览表</w:t>
      </w:r>
    </w:p>
    <w:p w:rsidR="00A12EED" w:rsidRDefault="00A12EED">
      <w:pPr>
        <w:spacing w:line="420" w:lineRule="exact"/>
        <w:jc w:val="center"/>
        <w:rPr>
          <w:rFonts w:ascii="宋体" w:hAnsi="Cambria" w:cs="宋体"/>
          <w:b/>
          <w:bCs/>
          <w:sz w:val="36"/>
          <w:szCs w:val="36"/>
          <w:lang w:val="zh-CN"/>
        </w:rPr>
      </w:pPr>
    </w:p>
    <w:p w:rsidR="00A12EED" w:rsidRDefault="00A12EED">
      <w:pPr>
        <w:autoSpaceDE w:val="0"/>
        <w:autoSpaceDN w:val="0"/>
        <w:adjustRightInd w:val="0"/>
        <w:spacing w:line="400" w:lineRule="exact"/>
        <w:rPr>
          <w:rFonts w:ascii="宋体" w:hAnsi="Cambria" w:cs="宋体"/>
          <w:b/>
          <w:bCs/>
          <w:lang w:val="zh-CN"/>
        </w:rPr>
      </w:pPr>
      <w:r>
        <w:rPr>
          <w:rFonts w:ascii="宋体" w:hAnsi="Cambria" w:cs="宋体" w:hint="eastAsia"/>
          <w:b/>
          <w:bCs/>
          <w:lang w:val="zh-CN"/>
        </w:rPr>
        <w:t>供应商名称：                                     项目编号：</w:t>
      </w:r>
    </w:p>
    <w:p w:rsidR="00A12EED" w:rsidRDefault="00A12EED">
      <w:pPr>
        <w:autoSpaceDE w:val="0"/>
        <w:autoSpaceDN w:val="0"/>
        <w:adjustRightInd w:val="0"/>
        <w:spacing w:line="400" w:lineRule="exact"/>
        <w:ind w:firstLineChars="2600" w:firstLine="6264"/>
        <w:rPr>
          <w:rFonts w:ascii="宋体" w:hAnsi="Cambria" w:cs="宋体"/>
          <w:b/>
          <w:bCs/>
          <w:lang w:val="zh-CN"/>
        </w:rPr>
      </w:pPr>
      <w:r>
        <w:rPr>
          <w:rFonts w:ascii="宋体" w:hAnsi="Cambria" w:cs="宋体" w:hint="eastAsia"/>
          <w:b/>
          <w:bCs/>
          <w:lang w:val="zh-CN"/>
        </w:rPr>
        <w:t>单位：人民币</w:t>
      </w:r>
      <w:r>
        <w:rPr>
          <w:rFonts w:ascii="宋体" w:hAnsi="Cambria" w:cs="宋体"/>
          <w:b/>
          <w:bCs/>
          <w:lang w:val="zh-CN"/>
        </w:rPr>
        <w:t>(</w:t>
      </w:r>
      <w:r>
        <w:rPr>
          <w:rFonts w:ascii="宋体" w:hAnsi="Cambria" w:cs="宋体" w:hint="eastAsia"/>
          <w:b/>
          <w:bCs/>
          <w:lang w:val="zh-CN"/>
        </w:rPr>
        <w:t>元</w:t>
      </w:r>
      <w:r>
        <w:rPr>
          <w:rFonts w:ascii="宋体" w:hAnsi="Cambria" w:cs="宋体"/>
          <w:b/>
          <w:bCs/>
          <w:lang w:val="zh-CN"/>
        </w:rPr>
        <w:t>)</w:t>
      </w:r>
    </w:p>
    <w:tbl>
      <w:tblPr>
        <w:tblW w:w="0" w:type="auto"/>
        <w:jc w:val="center"/>
        <w:tblLayout w:type="fixed"/>
        <w:tblLook w:val="0000" w:firstRow="0" w:lastRow="0" w:firstColumn="0" w:lastColumn="0" w:noHBand="0" w:noVBand="0"/>
      </w:tblPr>
      <w:tblGrid>
        <w:gridCol w:w="1759"/>
        <w:gridCol w:w="2314"/>
        <w:gridCol w:w="2835"/>
        <w:gridCol w:w="1418"/>
        <w:gridCol w:w="850"/>
      </w:tblGrid>
      <w:tr w:rsidR="00A12EED">
        <w:trPr>
          <w:trHeight w:val="699"/>
          <w:jc w:val="center"/>
        </w:trPr>
        <w:tc>
          <w:tcPr>
            <w:tcW w:w="17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ind w:firstLineChars="100" w:firstLine="241"/>
              <w:rPr>
                <w:rFonts w:ascii="宋体" w:hAnsi="Cambria" w:cs="宋体"/>
                <w:lang w:val="zh-CN"/>
              </w:rPr>
            </w:pPr>
            <w:r>
              <w:rPr>
                <w:rFonts w:ascii="宋体" w:hAnsi="Cambria" w:cs="宋体" w:hint="eastAsia"/>
                <w:b/>
                <w:bCs/>
                <w:lang w:val="zh-CN"/>
              </w:rPr>
              <w:t>项目名称</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jc w:val="center"/>
              <w:rPr>
                <w:rFonts w:ascii="宋体" w:hAnsi="Cambria" w:cs="宋体"/>
                <w:b/>
                <w:bCs/>
                <w:lang w:val="zh-CN"/>
              </w:rPr>
            </w:pPr>
            <w:r>
              <w:rPr>
                <w:rFonts w:ascii="宋体" w:hAnsi="Cambria" w:cs="宋体" w:hint="eastAsia"/>
                <w:b/>
                <w:bCs/>
                <w:lang w:val="zh-CN"/>
              </w:rPr>
              <w:t>服务内容</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ind w:firstLineChars="250" w:firstLine="602"/>
              <w:rPr>
                <w:rFonts w:ascii="宋体" w:hAnsi="Cambria" w:cs="宋体"/>
                <w:sz w:val="22"/>
                <w:lang w:val="zh-CN"/>
              </w:rPr>
            </w:pPr>
            <w:r>
              <w:rPr>
                <w:rFonts w:ascii="宋体" w:hAnsi="Cambria" w:cs="宋体" w:hint="eastAsia"/>
                <w:b/>
                <w:bCs/>
              </w:rPr>
              <w:t>响 应 报 价</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ind w:firstLine="120"/>
              <w:jc w:val="center"/>
              <w:rPr>
                <w:rFonts w:ascii="宋体" w:hAnsi="Cambria" w:cs="宋体"/>
                <w:lang w:val="zh-CN"/>
              </w:rPr>
            </w:pPr>
            <w:r>
              <w:rPr>
                <w:rFonts w:ascii="宋体" w:hAnsi="Cambria" w:cs="宋体" w:hint="eastAsia"/>
                <w:b/>
                <w:bCs/>
                <w:lang w:val="zh-CN"/>
              </w:rPr>
              <w:t>服务期限</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ind w:left="278" w:hanging="240"/>
              <w:jc w:val="center"/>
              <w:rPr>
                <w:rFonts w:ascii="宋体" w:hAnsi="Cambria" w:cs="宋体"/>
                <w:sz w:val="22"/>
                <w:lang w:val="zh-CN"/>
              </w:rPr>
            </w:pPr>
            <w:r>
              <w:rPr>
                <w:rFonts w:ascii="宋体" w:hAnsi="Cambria" w:cs="宋体" w:hint="eastAsia"/>
                <w:b/>
                <w:bCs/>
                <w:lang w:val="zh-CN"/>
              </w:rPr>
              <w:t>备注</w:t>
            </w:r>
          </w:p>
        </w:tc>
      </w:tr>
      <w:tr w:rsidR="00A12EED">
        <w:trPr>
          <w:trHeight w:val="438"/>
          <w:jc w:val="center"/>
        </w:trPr>
        <w:tc>
          <w:tcPr>
            <w:tcW w:w="1759" w:type="dxa"/>
            <w:vMerge w:val="restart"/>
            <w:tcBorders>
              <w:top w:val="single" w:sz="6" w:space="0" w:color="000000"/>
              <w:left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sz="6" w:space="0" w:color="000000"/>
              <w:left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jc w:val="center"/>
              <w:rPr>
                <w:rFonts w:ascii="宋体" w:hAnsi="Cambria" w:cs="宋体"/>
                <w:b/>
                <w:bCs/>
                <w:lang w:val="zh-CN"/>
              </w:rPr>
            </w:pPr>
          </w:p>
        </w:tc>
        <w:tc>
          <w:tcPr>
            <w:tcW w:w="2835" w:type="dxa"/>
            <w:tcBorders>
              <w:top w:val="single" w:sz="6" w:space="0" w:color="000000"/>
              <w:left w:val="single" w:sz="6" w:space="0" w:color="000000"/>
              <w:right w:val="single" w:sz="6" w:space="0" w:color="000000"/>
            </w:tcBorders>
            <w:shd w:val="clear" w:color="000000" w:fill="FFFFFF"/>
          </w:tcPr>
          <w:p w:rsidR="00A12EED" w:rsidRDefault="00A12EED">
            <w:pPr>
              <w:adjustRightInd w:val="0"/>
              <w:spacing w:line="400" w:lineRule="exact"/>
              <w:textAlignment w:val="baseline"/>
              <w:rPr>
                <w:rFonts w:ascii="宋体" w:hAnsi="宋体"/>
                <w:b/>
              </w:rPr>
            </w:pPr>
            <w:r>
              <w:rPr>
                <w:rFonts w:ascii="宋体" w:hAnsi="宋体" w:hint="eastAsia"/>
                <w:b/>
              </w:rPr>
              <w:t>大写：</w:t>
            </w:r>
          </w:p>
        </w:tc>
        <w:tc>
          <w:tcPr>
            <w:tcW w:w="1418" w:type="dxa"/>
            <w:vMerge w:val="restart"/>
            <w:tcBorders>
              <w:top w:val="single" w:sz="6" w:space="0" w:color="000000"/>
              <w:left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sz="6" w:space="0" w:color="000000"/>
              <w:left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jc w:val="center"/>
              <w:rPr>
                <w:rFonts w:ascii="宋体" w:hAnsi="Cambria" w:cs="宋体"/>
                <w:sz w:val="22"/>
                <w:lang w:val="zh-CN"/>
              </w:rPr>
            </w:pPr>
          </w:p>
        </w:tc>
      </w:tr>
      <w:tr w:rsidR="00A12EED">
        <w:trPr>
          <w:trHeight w:val="565"/>
          <w:jc w:val="center"/>
        </w:trPr>
        <w:tc>
          <w:tcPr>
            <w:tcW w:w="1759" w:type="dxa"/>
            <w:vMerge/>
            <w:tcBorders>
              <w:left w:val="single" w:sz="6" w:space="0" w:color="000000"/>
              <w:bottom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ind w:firstLine="482"/>
              <w:jc w:val="center"/>
              <w:rPr>
                <w:rFonts w:ascii="宋体" w:hAnsi="Cambria" w:cs="宋体"/>
                <w:sz w:val="22"/>
                <w:lang w:val="zh-CN"/>
              </w:rPr>
            </w:pPr>
          </w:p>
        </w:tc>
        <w:tc>
          <w:tcPr>
            <w:tcW w:w="2314" w:type="dxa"/>
            <w:vMerge/>
            <w:tcBorders>
              <w:left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jc w:val="center"/>
              <w:rPr>
                <w:rFonts w:ascii="宋体" w:hAnsi="Cambria" w:cs="宋体"/>
                <w:b/>
                <w:bCs/>
                <w:lang w:val="zh-CN"/>
              </w:rPr>
            </w:pPr>
          </w:p>
        </w:tc>
        <w:tc>
          <w:tcPr>
            <w:tcW w:w="2835" w:type="dxa"/>
            <w:tcBorders>
              <w:top w:val="single" w:sz="6" w:space="0" w:color="000000"/>
              <w:left w:val="single" w:sz="6" w:space="0" w:color="000000"/>
              <w:right w:val="single" w:sz="6" w:space="0" w:color="000000"/>
            </w:tcBorders>
            <w:shd w:val="clear" w:color="000000" w:fill="FFFFFF"/>
          </w:tcPr>
          <w:p w:rsidR="00A12EED" w:rsidRDefault="00A12EED">
            <w:pPr>
              <w:adjustRightInd w:val="0"/>
              <w:spacing w:line="400" w:lineRule="exact"/>
              <w:textAlignment w:val="baseline"/>
              <w:rPr>
                <w:rFonts w:ascii="宋体" w:hAnsi="宋体"/>
                <w:b/>
              </w:rPr>
            </w:pPr>
            <w:r>
              <w:rPr>
                <w:rFonts w:ascii="宋体" w:hAnsi="宋体" w:hint="eastAsia"/>
                <w:b/>
              </w:rPr>
              <w:t>小写：</w:t>
            </w:r>
          </w:p>
        </w:tc>
        <w:tc>
          <w:tcPr>
            <w:tcW w:w="1418" w:type="dxa"/>
            <w:vMerge/>
            <w:tcBorders>
              <w:left w:val="single" w:sz="6" w:space="0" w:color="000000"/>
              <w:bottom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ind w:firstLine="197"/>
              <w:jc w:val="center"/>
              <w:rPr>
                <w:rFonts w:ascii="宋体" w:hAnsi="Cambria" w:cs="宋体"/>
                <w:sz w:val="22"/>
                <w:lang w:val="zh-CN"/>
              </w:rPr>
            </w:pPr>
          </w:p>
        </w:tc>
        <w:tc>
          <w:tcPr>
            <w:tcW w:w="850" w:type="dxa"/>
            <w:vMerge/>
            <w:tcBorders>
              <w:left w:val="single" w:sz="6" w:space="0" w:color="000000"/>
              <w:bottom w:val="single" w:sz="6" w:space="0" w:color="000000"/>
              <w:right w:val="single" w:sz="6" w:space="0" w:color="000000"/>
            </w:tcBorders>
            <w:shd w:val="clear" w:color="000000" w:fill="FFFFFF"/>
            <w:vAlign w:val="center"/>
          </w:tcPr>
          <w:p w:rsidR="00A12EED" w:rsidRDefault="00A12EED">
            <w:pPr>
              <w:autoSpaceDE w:val="0"/>
              <w:autoSpaceDN w:val="0"/>
              <w:adjustRightInd w:val="0"/>
              <w:spacing w:line="320" w:lineRule="exact"/>
              <w:jc w:val="center"/>
              <w:rPr>
                <w:rFonts w:ascii="宋体" w:hAnsi="Cambria" w:cs="宋体"/>
                <w:sz w:val="22"/>
                <w:lang w:val="zh-CN"/>
              </w:rPr>
            </w:pPr>
          </w:p>
        </w:tc>
      </w:tr>
      <w:tr w:rsidR="00A12EED">
        <w:trPr>
          <w:trHeight w:val="1293"/>
          <w:jc w:val="center"/>
        </w:trPr>
        <w:tc>
          <w:tcPr>
            <w:tcW w:w="9176" w:type="dxa"/>
            <w:gridSpan w:val="5"/>
            <w:tcBorders>
              <w:top w:val="single" w:sz="6" w:space="0" w:color="000000"/>
              <w:left w:val="single" w:sz="6" w:space="0" w:color="000000"/>
              <w:bottom w:val="single" w:sz="6" w:space="0" w:color="000000"/>
              <w:right w:val="single" w:sz="6" w:space="0" w:color="000000"/>
            </w:tcBorders>
            <w:shd w:val="clear" w:color="000000" w:fill="FFFFFF"/>
          </w:tcPr>
          <w:p w:rsidR="00A12EED" w:rsidRDefault="00A12EED">
            <w:pPr>
              <w:autoSpaceDE w:val="0"/>
              <w:autoSpaceDN w:val="0"/>
              <w:adjustRightInd w:val="0"/>
              <w:spacing w:line="320" w:lineRule="exact"/>
              <w:rPr>
                <w:rFonts w:ascii="宋体" w:hAnsi="Cambria" w:cs="宋体"/>
                <w:sz w:val="22"/>
                <w:lang w:val="zh-CN"/>
              </w:rPr>
            </w:pPr>
            <w:r>
              <w:rPr>
                <w:rFonts w:ascii="宋体" w:hAnsi="Cambria" w:cs="宋体" w:hint="eastAsia"/>
                <w:b/>
                <w:bCs/>
                <w:lang w:val="zh-CN"/>
              </w:rPr>
              <w:t>优惠承诺及其他：</w:t>
            </w:r>
          </w:p>
        </w:tc>
      </w:tr>
    </w:tbl>
    <w:p w:rsidR="00A12EED" w:rsidRDefault="00A12EED">
      <w:pPr>
        <w:autoSpaceDE w:val="0"/>
        <w:autoSpaceDN w:val="0"/>
        <w:adjustRightInd w:val="0"/>
        <w:spacing w:line="400" w:lineRule="exact"/>
        <w:rPr>
          <w:rFonts w:ascii="宋体" w:hAnsi="Cambria" w:cs="宋体"/>
          <w:b/>
          <w:bCs/>
          <w:lang w:val="zh-CN"/>
        </w:rPr>
      </w:pP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b/>
          <w:bCs/>
          <w:lang w:val="zh-CN"/>
        </w:rPr>
        <w:t>注：</w:t>
      </w:r>
      <w:r>
        <w:rPr>
          <w:rFonts w:ascii="宋体" w:hAnsi="Cambria" w:cs="宋体"/>
          <w:b/>
          <w:lang w:val="zh-CN"/>
        </w:rPr>
        <w:t>1.</w:t>
      </w:r>
      <w:r>
        <w:rPr>
          <w:rFonts w:ascii="宋体" w:hAnsi="Cambria" w:cs="宋体" w:hint="eastAsia"/>
          <w:b/>
          <w:lang w:val="zh-CN"/>
        </w:rPr>
        <w:t>填写此表时不得改变表格形式（可按所响应</w:t>
      </w:r>
      <w:proofErr w:type="gramStart"/>
      <w:r>
        <w:rPr>
          <w:rFonts w:ascii="宋体" w:hAnsi="Cambria" w:cs="宋体" w:hint="eastAsia"/>
          <w:b/>
          <w:lang w:val="zh-CN"/>
        </w:rPr>
        <w:t>包号增加行</w:t>
      </w:r>
      <w:proofErr w:type="gramEnd"/>
      <w:r>
        <w:rPr>
          <w:rFonts w:ascii="宋体" w:hAnsi="Cambria" w:cs="宋体" w:hint="eastAsia"/>
          <w:b/>
          <w:lang w:val="zh-CN"/>
        </w:rPr>
        <w:t>）。</w:t>
      </w:r>
    </w:p>
    <w:p w:rsidR="00A12EED" w:rsidRDefault="00A12EED">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ascii="宋体" w:hAnsi="Cambria" w:cs="宋体" w:hint="eastAsia"/>
          <w:lang w:val="zh-CN"/>
        </w:rPr>
        <w:t>“响应报价”为总价。包括完成地质勘查、测量和价款评估服务等所涉及的全部费用。</w:t>
      </w:r>
    </w:p>
    <w:p w:rsidR="00A12EED" w:rsidRDefault="00A12EED">
      <w:pPr>
        <w:autoSpaceDE w:val="0"/>
        <w:autoSpaceDN w:val="0"/>
        <w:adjustRightInd w:val="0"/>
        <w:spacing w:line="400" w:lineRule="exact"/>
        <w:ind w:firstLine="480"/>
        <w:rPr>
          <w:rFonts w:ascii="宋体" w:hAnsi="Cambria" w:cs="宋体"/>
        </w:rPr>
      </w:pPr>
      <w:r>
        <w:rPr>
          <w:rFonts w:ascii="宋体" w:hAnsi="Cambria" w:cs="宋体"/>
          <w:lang w:val="zh-CN"/>
        </w:rPr>
        <w:t>3.</w:t>
      </w:r>
      <w:r>
        <w:rPr>
          <w:rFonts w:ascii="宋体" w:hAnsi="Cambria" w:cs="宋体" w:hint="eastAsia"/>
          <w:lang w:val="zh-CN"/>
        </w:rPr>
        <w:t>“服务期限”是指服务本项目具体时间。</w:t>
      </w:r>
    </w:p>
    <w:p w:rsidR="00A12EED" w:rsidRDefault="00A12EED">
      <w:pPr>
        <w:autoSpaceDE w:val="0"/>
        <w:autoSpaceDN w:val="0"/>
        <w:adjustRightInd w:val="0"/>
        <w:spacing w:line="400" w:lineRule="exact"/>
        <w:ind w:firstLine="480"/>
        <w:rPr>
          <w:rFonts w:ascii="宋体" w:hAnsi="Cambria" w:cs="宋体"/>
          <w:lang w:val="zh-CN"/>
        </w:rPr>
      </w:pPr>
      <w:r>
        <w:rPr>
          <w:rFonts w:ascii="宋体" w:hAnsi="Cambria" w:cs="宋体"/>
          <w:lang w:val="zh-CN"/>
        </w:rPr>
        <w:t>4.</w:t>
      </w:r>
      <w:r>
        <w:rPr>
          <w:rFonts w:ascii="宋体" w:hAnsi="Cambria" w:cs="宋体" w:hint="eastAsia"/>
          <w:lang w:val="zh-CN"/>
        </w:rPr>
        <w:t>响应报价不能有两个或两个以上的报价方案。</w:t>
      </w:r>
    </w:p>
    <w:p w:rsidR="00A12EED" w:rsidRDefault="00A12EED">
      <w:pPr>
        <w:autoSpaceDE w:val="0"/>
        <w:autoSpaceDN w:val="0"/>
        <w:adjustRightInd w:val="0"/>
        <w:spacing w:line="400" w:lineRule="exact"/>
        <w:ind w:firstLine="480"/>
        <w:rPr>
          <w:rFonts w:ascii="宋体" w:hAnsi="Cambria" w:cs="宋体"/>
          <w:lang w:val="zh-CN"/>
        </w:rPr>
      </w:pPr>
    </w:p>
    <w:p w:rsidR="00A12EED" w:rsidRDefault="00A12EED">
      <w:pPr>
        <w:autoSpaceDE w:val="0"/>
        <w:autoSpaceDN w:val="0"/>
        <w:adjustRightInd w:val="0"/>
        <w:rPr>
          <w:rFonts w:ascii="宋体" w:hAnsi="Cambria" w:cs="宋体"/>
          <w:lang w:val="zh-CN"/>
        </w:rPr>
      </w:pPr>
    </w:p>
    <w:p w:rsidR="00A12EED" w:rsidRDefault="00A12EED">
      <w:pPr>
        <w:autoSpaceDE w:val="0"/>
        <w:autoSpaceDN w:val="0"/>
        <w:adjustRightInd w:val="0"/>
        <w:rPr>
          <w:rFonts w:ascii="宋体" w:hAnsi="Cambria" w:cs="宋体"/>
          <w:lang w:val="zh-CN"/>
        </w:rPr>
      </w:pPr>
    </w:p>
    <w:p w:rsidR="00A12EED" w:rsidRDefault="00A12EED">
      <w:pPr>
        <w:autoSpaceDE w:val="0"/>
        <w:autoSpaceDN w:val="0"/>
        <w:adjustRightInd w:val="0"/>
        <w:rPr>
          <w:rFonts w:ascii="宋体" w:hAnsi="Cambria" w:cs="宋体"/>
          <w:lang w:val="zh-CN"/>
        </w:rPr>
      </w:pPr>
    </w:p>
    <w:p w:rsidR="00A12EED" w:rsidRDefault="00A12EED">
      <w:pPr>
        <w:autoSpaceDE w:val="0"/>
        <w:autoSpaceDN w:val="0"/>
        <w:adjustRightInd w:val="0"/>
        <w:rPr>
          <w:rFonts w:ascii="宋体" w:hAnsi="Cambria" w:cs="宋体"/>
          <w:lang w:val="zh-CN"/>
        </w:rPr>
      </w:pPr>
    </w:p>
    <w:p w:rsidR="00A12EED" w:rsidRDefault="00A12EED">
      <w:pPr>
        <w:autoSpaceDE w:val="0"/>
        <w:autoSpaceDN w:val="0"/>
        <w:adjustRightInd w:val="0"/>
        <w:rPr>
          <w:rFonts w:ascii="宋体" w:hAnsi="Cambria" w:cs="宋体"/>
          <w:lang w:val="zh-CN"/>
        </w:rPr>
      </w:pPr>
    </w:p>
    <w:p w:rsidR="00A12EED" w:rsidRDefault="00A12EED">
      <w:pPr>
        <w:autoSpaceDE w:val="0"/>
        <w:autoSpaceDN w:val="0"/>
        <w:adjustRightInd w:val="0"/>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供应商名称：（公章）</w:t>
      </w:r>
    </w:p>
    <w:p w:rsidR="00A12EED" w:rsidRDefault="00A12EED">
      <w:pPr>
        <w:autoSpaceDE w:val="0"/>
        <w:autoSpaceDN w:val="0"/>
        <w:adjustRightInd w:val="0"/>
        <w:spacing w:line="400" w:lineRule="exact"/>
        <w:rPr>
          <w:rFonts w:ascii="宋体" w:hAnsi="Cambria" w:cs="宋体"/>
          <w:b/>
          <w:bCs/>
          <w:lang w:val="zh-CN"/>
        </w:rPr>
      </w:pPr>
      <w:r>
        <w:rPr>
          <w:rFonts w:ascii="宋体" w:hAnsi="Cambria" w:cs="宋体" w:hint="eastAsia"/>
          <w:b/>
          <w:bCs/>
          <w:lang w:val="zh-CN"/>
        </w:rPr>
        <w:t>法定代表人或授权代表：（签字或盖章）</w:t>
      </w:r>
    </w:p>
    <w:p w:rsidR="00A12EED" w:rsidRDefault="00A12EED">
      <w:pPr>
        <w:autoSpaceDE w:val="0"/>
        <w:autoSpaceDN w:val="0"/>
        <w:adjustRightInd w:val="0"/>
        <w:spacing w:line="400" w:lineRule="exact"/>
        <w:rPr>
          <w:rFonts w:ascii="宋体" w:hAnsi="Cambria" w:cs="宋体"/>
          <w:b/>
          <w:bCs/>
          <w:lang w:val="zh-CN"/>
        </w:rPr>
      </w:pPr>
      <w:r>
        <w:rPr>
          <w:rFonts w:ascii="宋体" w:hAnsi="Cambria" w:cs="宋体" w:hint="eastAsia"/>
          <w:b/>
          <w:bCs/>
          <w:lang w:val="zh-CN"/>
        </w:rPr>
        <w:t>年月日</w:t>
      </w:r>
    </w:p>
    <w:p w:rsidR="00A12EED" w:rsidRDefault="00A12EED">
      <w:pPr>
        <w:tabs>
          <w:tab w:val="left" w:pos="6300"/>
        </w:tabs>
        <w:snapToGrid w:val="0"/>
        <w:spacing w:line="500" w:lineRule="exact"/>
        <w:ind w:firstLine="570"/>
        <w:jc w:val="center"/>
        <w:rPr>
          <w:rFonts w:ascii="宋体" w:hAnsi="宋体"/>
          <w:b/>
        </w:rPr>
      </w:pPr>
    </w:p>
    <w:p w:rsidR="00A12EED" w:rsidRDefault="00A12EED">
      <w:pPr>
        <w:spacing w:line="360" w:lineRule="auto"/>
        <w:jc w:val="center"/>
        <w:rPr>
          <w:rFonts w:ascii="宋体" w:hAnsi="宋体"/>
          <w:b/>
        </w:rPr>
      </w:pPr>
    </w:p>
    <w:p w:rsidR="00A12EED" w:rsidRDefault="00A12EED">
      <w:pPr>
        <w:spacing w:line="360" w:lineRule="auto"/>
        <w:jc w:val="center"/>
        <w:rPr>
          <w:rFonts w:ascii="宋体" w:hAnsi="宋体"/>
          <w:b/>
        </w:rPr>
      </w:pPr>
    </w:p>
    <w:p w:rsidR="00A12EED" w:rsidRDefault="00A12EED">
      <w:pPr>
        <w:spacing w:line="360" w:lineRule="auto"/>
        <w:jc w:val="center"/>
        <w:rPr>
          <w:rFonts w:ascii="宋体" w:hAnsi="宋体"/>
          <w:b/>
        </w:rPr>
      </w:pPr>
    </w:p>
    <w:p w:rsidR="00A12EED" w:rsidRDefault="00A12EED">
      <w:pPr>
        <w:spacing w:line="360" w:lineRule="auto"/>
        <w:jc w:val="center"/>
        <w:rPr>
          <w:rFonts w:ascii="宋体" w:hAnsi="宋体"/>
          <w:b/>
        </w:rPr>
      </w:pPr>
    </w:p>
    <w:p w:rsidR="00A12EED" w:rsidRDefault="00A12EED">
      <w:pPr>
        <w:spacing w:line="420" w:lineRule="exact"/>
        <w:jc w:val="center"/>
        <w:rPr>
          <w:rFonts w:ascii="宋体" w:hAnsi="宋体"/>
          <w:b/>
          <w:sz w:val="28"/>
        </w:rPr>
      </w:pPr>
      <w:r>
        <w:rPr>
          <w:rFonts w:ascii="宋体" w:hAnsi="宋体" w:hint="eastAsia"/>
          <w:b/>
          <w:sz w:val="28"/>
        </w:rPr>
        <w:lastRenderedPageBreak/>
        <w:t>三、分项报价表</w:t>
      </w:r>
    </w:p>
    <w:p w:rsidR="00A12EED" w:rsidRDefault="00A12EED">
      <w:pPr>
        <w:spacing w:line="420" w:lineRule="exact"/>
        <w:jc w:val="center"/>
        <w:rPr>
          <w:rFonts w:ascii="宋体" w:hAnsi="宋体"/>
          <w:b/>
          <w:sz w:val="28"/>
        </w:rPr>
      </w:pPr>
    </w:p>
    <w:p w:rsidR="00A12EED" w:rsidRDefault="00A12EED">
      <w:pPr>
        <w:spacing w:line="420" w:lineRule="exact"/>
        <w:jc w:val="center"/>
        <w:rPr>
          <w:rFonts w:ascii="宋体" w:hAnsi="宋体"/>
          <w:b/>
          <w:sz w:val="28"/>
        </w:rPr>
      </w:pPr>
    </w:p>
    <w:p w:rsidR="00A12EED" w:rsidRDefault="00A12EED">
      <w:pPr>
        <w:autoSpaceDE w:val="0"/>
        <w:autoSpaceDN w:val="0"/>
        <w:adjustRightInd w:val="0"/>
        <w:spacing w:line="400" w:lineRule="exact"/>
        <w:rPr>
          <w:rFonts w:ascii="宋体" w:hAnsi="Cambria" w:cs="宋体"/>
          <w:b/>
          <w:bCs/>
          <w:lang w:val="zh-CN"/>
        </w:rPr>
      </w:pPr>
      <w:r>
        <w:rPr>
          <w:rFonts w:ascii="宋体" w:hAnsi="Cambria" w:cs="宋体" w:hint="eastAsia"/>
          <w:b/>
          <w:bCs/>
          <w:lang w:val="zh-CN"/>
        </w:rPr>
        <w:t>供应商名称</w:t>
      </w:r>
      <w:r>
        <w:rPr>
          <w:rFonts w:ascii="宋体" w:hAnsi="Cambria" w:cs="宋体"/>
          <w:b/>
          <w:bCs/>
          <w:lang w:val="zh-CN"/>
        </w:rPr>
        <w:t xml:space="preserve">:                 </w:t>
      </w:r>
      <w:r>
        <w:rPr>
          <w:rFonts w:ascii="宋体" w:hAnsi="宋体"/>
          <w:b/>
        </w:rPr>
        <w:t xml:space="preserve">项目编号：             </w:t>
      </w: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b/>
          <w:bCs/>
          <w:lang w:val="zh-CN"/>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4190"/>
        <w:gridCol w:w="3556"/>
      </w:tblGrid>
      <w:tr w:rsidR="00A12EED">
        <w:trPr>
          <w:jc w:val="center"/>
        </w:trPr>
        <w:tc>
          <w:tcPr>
            <w:tcW w:w="958" w:type="dxa"/>
            <w:vAlign w:val="center"/>
          </w:tcPr>
          <w:p w:rsidR="00A12EED" w:rsidRDefault="00A12EED" w:rsidP="005356EB">
            <w:pPr>
              <w:pStyle w:val="af3"/>
              <w:spacing w:beforeLines="50" w:before="163" w:line="360" w:lineRule="auto"/>
              <w:jc w:val="center"/>
              <w:rPr>
                <w:rFonts w:hAnsi="宋体" w:hint="default"/>
                <w:color w:val="000000"/>
                <w:sz w:val="24"/>
              </w:rPr>
            </w:pPr>
            <w:r>
              <w:rPr>
                <w:rFonts w:hAnsi="宋体"/>
                <w:color w:val="000000"/>
                <w:sz w:val="24"/>
              </w:rPr>
              <w:t>序号</w:t>
            </w:r>
          </w:p>
        </w:tc>
        <w:tc>
          <w:tcPr>
            <w:tcW w:w="4190" w:type="dxa"/>
            <w:vAlign w:val="center"/>
          </w:tcPr>
          <w:p w:rsidR="00A12EED" w:rsidRDefault="00A12EED" w:rsidP="005356EB">
            <w:pPr>
              <w:pStyle w:val="af3"/>
              <w:spacing w:beforeLines="50" w:before="163" w:line="360" w:lineRule="auto"/>
              <w:jc w:val="center"/>
              <w:rPr>
                <w:rFonts w:hAnsi="宋体" w:hint="default"/>
                <w:color w:val="000000"/>
                <w:sz w:val="24"/>
              </w:rPr>
            </w:pPr>
            <w:r>
              <w:rPr>
                <w:rFonts w:hAnsi="宋体"/>
                <w:color w:val="000000"/>
                <w:sz w:val="24"/>
              </w:rPr>
              <w:t>服务内容</w:t>
            </w:r>
          </w:p>
        </w:tc>
        <w:tc>
          <w:tcPr>
            <w:tcW w:w="3556" w:type="dxa"/>
            <w:vAlign w:val="center"/>
          </w:tcPr>
          <w:p w:rsidR="00A12EED" w:rsidRDefault="00A12EED" w:rsidP="005356EB">
            <w:pPr>
              <w:pStyle w:val="af3"/>
              <w:spacing w:beforeLines="50" w:before="163" w:line="360" w:lineRule="auto"/>
              <w:jc w:val="center"/>
              <w:rPr>
                <w:rFonts w:hAnsi="宋体" w:hint="default"/>
                <w:color w:val="000000"/>
                <w:sz w:val="24"/>
              </w:rPr>
            </w:pPr>
            <w:r>
              <w:rPr>
                <w:rFonts w:hAnsi="宋体"/>
                <w:color w:val="000000"/>
                <w:sz w:val="24"/>
              </w:rPr>
              <w:t>单项报价（单位：元）</w:t>
            </w:r>
          </w:p>
        </w:tc>
      </w:tr>
      <w:tr w:rsidR="00A12EED">
        <w:trPr>
          <w:jc w:val="center"/>
        </w:trPr>
        <w:tc>
          <w:tcPr>
            <w:tcW w:w="958" w:type="dxa"/>
            <w:vAlign w:val="center"/>
          </w:tcPr>
          <w:p w:rsidR="00A12EED" w:rsidRDefault="00A12EED">
            <w:pPr>
              <w:snapToGrid w:val="0"/>
              <w:spacing w:line="360" w:lineRule="auto"/>
              <w:jc w:val="center"/>
              <w:rPr>
                <w:rFonts w:ascii="宋体" w:hAnsi="宋体"/>
                <w:color w:val="000000"/>
              </w:rPr>
            </w:pPr>
            <w:r>
              <w:rPr>
                <w:rFonts w:ascii="宋体" w:hAnsi="宋体" w:hint="eastAsia"/>
                <w:color w:val="000000"/>
              </w:rPr>
              <w:t>1</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snapToGrid w:val="0"/>
              <w:spacing w:line="360" w:lineRule="auto"/>
              <w:jc w:val="center"/>
              <w:rPr>
                <w:rFonts w:ascii="宋体" w:hAnsi="宋体"/>
                <w:color w:val="000000"/>
              </w:rPr>
            </w:pPr>
            <w:r>
              <w:rPr>
                <w:rFonts w:ascii="宋体" w:hAnsi="宋体" w:hint="eastAsia"/>
                <w:color w:val="000000"/>
              </w:rPr>
              <w:t>2</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snapToGrid w:val="0"/>
              <w:spacing w:line="360" w:lineRule="auto"/>
              <w:jc w:val="center"/>
              <w:rPr>
                <w:rFonts w:ascii="宋体" w:hAnsi="宋体"/>
                <w:color w:val="000000"/>
              </w:rPr>
            </w:pPr>
            <w:r>
              <w:rPr>
                <w:rFonts w:ascii="宋体" w:hAnsi="宋体" w:hint="eastAsia"/>
                <w:color w:val="000000"/>
              </w:rPr>
              <w:t>3</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trHeight w:val="390"/>
          <w:jc w:val="center"/>
        </w:trPr>
        <w:tc>
          <w:tcPr>
            <w:tcW w:w="958" w:type="dxa"/>
            <w:vAlign w:val="center"/>
          </w:tcPr>
          <w:p w:rsidR="00A12EED" w:rsidRDefault="00A12EED">
            <w:pPr>
              <w:pStyle w:val="af3"/>
              <w:spacing w:line="360" w:lineRule="auto"/>
              <w:jc w:val="center"/>
              <w:rPr>
                <w:rFonts w:hAnsi="宋体" w:hint="default"/>
                <w:color w:val="000000"/>
                <w:sz w:val="24"/>
              </w:rPr>
            </w:pPr>
            <w:r>
              <w:rPr>
                <w:rFonts w:hAnsi="宋体"/>
                <w:color w:val="000000"/>
                <w:sz w:val="24"/>
              </w:rPr>
              <w:t>4</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pStyle w:val="af3"/>
              <w:spacing w:line="360" w:lineRule="auto"/>
              <w:jc w:val="center"/>
              <w:rPr>
                <w:rFonts w:hAnsi="宋体" w:hint="default"/>
                <w:color w:val="000000"/>
                <w:sz w:val="24"/>
              </w:rPr>
            </w:pPr>
            <w:r>
              <w:rPr>
                <w:rFonts w:hAnsi="宋体"/>
                <w:color w:val="000000"/>
                <w:sz w:val="24"/>
              </w:rPr>
              <w:t>5</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pStyle w:val="af3"/>
              <w:spacing w:line="360" w:lineRule="auto"/>
              <w:jc w:val="center"/>
              <w:rPr>
                <w:rFonts w:hAnsi="宋体" w:hint="default"/>
                <w:color w:val="000000"/>
                <w:sz w:val="24"/>
              </w:rPr>
            </w:pPr>
            <w:r>
              <w:rPr>
                <w:rFonts w:hAnsi="宋体"/>
                <w:color w:val="000000"/>
                <w:sz w:val="24"/>
              </w:rPr>
              <w:t>6</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pStyle w:val="af3"/>
              <w:spacing w:line="360" w:lineRule="auto"/>
              <w:jc w:val="center"/>
              <w:rPr>
                <w:rFonts w:hAnsi="宋体" w:hint="default"/>
                <w:color w:val="000000"/>
                <w:sz w:val="24"/>
              </w:rPr>
            </w:pPr>
            <w:r>
              <w:rPr>
                <w:rFonts w:hAnsi="宋体"/>
                <w:color w:val="000000"/>
                <w:sz w:val="24"/>
              </w:rPr>
              <w:t>7</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pStyle w:val="af3"/>
              <w:spacing w:line="360" w:lineRule="auto"/>
              <w:jc w:val="center"/>
              <w:rPr>
                <w:rFonts w:hAnsi="宋体" w:hint="default"/>
                <w:color w:val="000000"/>
                <w:sz w:val="24"/>
              </w:rPr>
            </w:pPr>
            <w:r>
              <w:rPr>
                <w:rFonts w:hAnsi="宋体"/>
                <w:color w:val="000000"/>
                <w:sz w:val="24"/>
              </w:rPr>
              <w:t>8</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pStyle w:val="af3"/>
              <w:spacing w:line="360" w:lineRule="auto"/>
              <w:jc w:val="center"/>
              <w:rPr>
                <w:rFonts w:hAnsi="宋体" w:hint="default"/>
                <w:color w:val="000000"/>
                <w:sz w:val="24"/>
              </w:rPr>
            </w:pPr>
            <w:r>
              <w:rPr>
                <w:rFonts w:hAnsi="宋体"/>
                <w:color w:val="000000"/>
                <w:sz w:val="24"/>
              </w:rPr>
              <w:t>9</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pStyle w:val="af3"/>
              <w:spacing w:line="360" w:lineRule="auto"/>
              <w:jc w:val="center"/>
              <w:rPr>
                <w:rFonts w:hAnsi="宋体" w:hint="default"/>
                <w:color w:val="000000"/>
                <w:sz w:val="24"/>
              </w:rPr>
            </w:pPr>
            <w:r>
              <w:rPr>
                <w:rFonts w:hAnsi="宋体"/>
                <w:color w:val="000000"/>
                <w:sz w:val="24"/>
              </w:rPr>
              <w:t>10</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pStyle w:val="af3"/>
              <w:spacing w:line="360" w:lineRule="auto"/>
              <w:jc w:val="center"/>
              <w:rPr>
                <w:rFonts w:hAnsi="宋体" w:hint="default"/>
                <w:color w:val="000000"/>
                <w:sz w:val="24"/>
              </w:rPr>
            </w:pPr>
            <w:r>
              <w:rPr>
                <w:rFonts w:hAnsi="宋体"/>
                <w:color w:val="000000"/>
                <w:sz w:val="24"/>
              </w:rPr>
              <w:t>11</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pStyle w:val="af3"/>
              <w:spacing w:line="360" w:lineRule="auto"/>
              <w:jc w:val="center"/>
              <w:rPr>
                <w:rFonts w:hAnsi="宋体" w:hint="default"/>
                <w:color w:val="000000"/>
                <w:sz w:val="24"/>
              </w:rPr>
            </w:pPr>
            <w:r>
              <w:rPr>
                <w:rFonts w:hAnsi="宋体"/>
                <w:color w:val="000000"/>
                <w:sz w:val="24"/>
              </w:rPr>
              <w:t>12</w:t>
            </w:r>
          </w:p>
        </w:tc>
        <w:tc>
          <w:tcPr>
            <w:tcW w:w="4190" w:type="dxa"/>
            <w:vAlign w:val="center"/>
          </w:tcPr>
          <w:p w:rsidR="00A12EED" w:rsidRDefault="00A12EED">
            <w:pPr>
              <w:rPr>
                <w:rFonts w:ascii="宋体" w:hAnsi="宋体"/>
                <w:color w:val="000000"/>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pStyle w:val="af3"/>
              <w:spacing w:line="360" w:lineRule="auto"/>
              <w:jc w:val="center"/>
              <w:rPr>
                <w:rFonts w:hAnsi="宋体" w:hint="default"/>
                <w:color w:val="000000"/>
                <w:sz w:val="24"/>
              </w:rPr>
            </w:pPr>
            <w:r>
              <w:rPr>
                <w:rFonts w:hAnsi="宋体"/>
                <w:color w:val="000000"/>
                <w:sz w:val="24"/>
              </w:rPr>
              <w:t>13</w:t>
            </w:r>
          </w:p>
        </w:tc>
        <w:tc>
          <w:tcPr>
            <w:tcW w:w="4190" w:type="dxa"/>
            <w:vAlign w:val="center"/>
          </w:tcPr>
          <w:p w:rsidR="00A12EED" w:rsidRDefault="00A12EED">
            <w:pPr>
              <w:pStyle w:val="af3"/>
              <w:spacing w:line="360" w:lineRule="auto"/>
              <w:jc w:val="left"/>
              <w:rPr>
                <w:rFonts w:hAnsi="宋体" w:hint="default"/>
                <w:color w:val="000000"/>
                <w:sz w:val="24"/>
              </w:rPr>
            </w:pP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958" w:type="dxa"/>
            <w:vAlign w:val="center"/>
          </w:tcPr>
          <w:p w:rsidR="00A12EED" w:rsidRDefault="00A12EED">
            <w:pPr>
              <w:pStyle w:val="af3"/>
              <w:spacing w:line="360" w:lineRule="auto"/>
              <w:jc w:val="center"/>
              <w:rPr>
                <w:rFonts w:hAnsi="宋体" w:hint="default"/>
                <w:color w:val="000000"/>
                <w:sz w:val="24"/>
              </w:rPr>
            </w:pPr>
            <w:r>
              <w:rPr>
                <w:rFonts w:hAnsi="宋体"/>
                <w:color w:val="000000"/>
                <w:sz w:val="24"/>
              </w:rPr>
              <w:t>…</w:t>
            </w:r>
          </w:p>
        </w:tc>
        <w:tc>
          <w:tcPr>
            <w:tcW w:w="4190" w:type="dxa"/>
            <w:vAlign w:val="center"/>
          </w:tcPr>
          <w:p w:rsidR="00A12EED" w:rsidRDefault="00A12EED">
            <w:pPr>
              <w:pStyle w:val="af3"/>
              <w:spacing w:line="360" w:lineRule="auto"/>
              <w:jc w:val="left"/>
              <w:rPr>
                <w:rFonts w:hAnsi="宋体" w:hint="default"/>
                <w:color w:val="000000"/>
                <w:sz w:val="24"/>
              </w:rPr>
            </w:pPr>
            <w:r>
              <w:rPr>
                <w:rFonts w:hAnsi="宋体"/>
                <w:color w:val="000000"/>
                <w:sz w:val="24"/>
              </w:rPr>
              <w:t>…</w:t>
            </w:r>
          </w:p>
        </w:tc>
        <w:tc>
          <w:tcPr>
            <w:tcW w:w="3556" w:type="dxa"/>
            <w:vAlign w:val="center"/>
          </w:tcPr>
          <w:p w:rsidR="00A12EED" w:rsidRDefault="00A12EED">
            <w:pPr>
              <w:pStyle w:val="af3"/>
              <w:spacing w:line="360" w:lineRule="auto"/>
              <w:jc w:val="center"/>
              <w:rPr>
                <w:rFonts w:hAnsi="宋体" w:hint="default"/>
                <w:color w:val="000000"/>
                <w:sz w:val="24"/>
              </w:rPr>
            </w:pPr>
          </w:p>
        </w:tc>
      </w:tr>
      <w:tr w:rsidR="00A12EED">
        <w:trPr>
          <w:jc w:val="center"/>
        </w:trPr>
        <w:tc>
          <w:tcPr>
            <w:tcW w:w="5148" w:type="dxa"/>
            <w:gridSpan w:val="2"/>
            <w:vAlign w:val="center"/>
          </w:tcPr>
          <w:p w:rsidR="00A12EED" w:rsidRDefault="00A12EED">
            <w:pPr>
              <w:pStyle w:val="af3"/>
              <w:spacing w:line="360" w:lineRule="auto"/>
              <w:ind w:firstLineChars="150" w:firstLine="361"/>
              <w:rPr>
                <w:rFonts w:hAnsi="宋体" w:hint="default"/>
                <w:b/>
                <w:color w:val="000000"/>
                <w:sz w:val="24"/>
              </w:rPr>
            </w:pPr>
            <w:r>
              <w:rPr>
                <w:rFonts w:hAnsi="宋体"/>
                <w:b/>
                <w:color w:val="000000"/>
                <w:sz w:val="24"/>
              </w:rPr>
              <w:t>总    价(元)</w:t>
            </w:r>
          </w:p>
        </w:tc>
        <w:tc>
          <w:tcPr>
            <w:tcW w:w="3556" w:type="dxa"/>
            <w:vAlign w:val="center"/>
          </w:tcPr>
          <w:p w:rsidR="00A12EED" w:rsidRDefault="00A12EED">
            <w:pPr>
              <w:rPr>
                <w:rFonts w:ascii="宋体" w:hAnsi="宋体"/>
                <w:color w:val="000000"/>
              </w:rPr>
            </w:pPr>
          </w:p>
        </w:tc>
      </w:tr>
    </w:tbl>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b/>
          <w:lang w:val="zh-CN"/>
        </w:rPr>
        <w:t>注：</w:t>
      </w:r>
    </w:p>
    <w:p w:rsidR="00A12EED" w:rsidRDefault="00A12EED">
      <w:pPr>
        <w:autoSpaceDE w:val="0"/>
        <w:autoSpaceDN w:val="0"/>
        <w:adjustRightInd w:val="0"/>
        <w:spacing w:line="400" w:lineRule="exact"/>
        <w:rPr>
          <w:rFonts w:ascii="宋体" w:hAnsi="Cambria" w:cs="宋体"/>
          <w:b/>
          <w:lang w:val="zh-CN"/>
        </w:rPr>
      </w:pPr>
      <w:r>
        <w:rPr>
          <w:rFonts w:ascii="宋体" w:hAnsi="Cambria" w:cs="宋体" w:hint="eastAsia"/>
          <w:b/>
          <w:lang w:val="zh-CN"/>
        </w:rPr>
        <w:t>1、供应商必须按“分项报价明细表”的格式详细报出投标总价的各个组成部分的报价, 否则作无效投标处理。</w:t>
      </w: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b/>
          <w:lang w:val="zh-CN"/>
        </w:rPr>
        <w:t>2、“分项报价明细表”各分项报价合计应当与“开标一览表”报价合计相等。</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ind w:firstLineChars="1600" w:firstLine="3855"/>
        <w:rPr>
          <w:rFonts w:ascii="宋体" w:hAnsi="Cambria" w:cs="宋体"/>
          <w:b/>
          <w:bCs/>
          <w:lang w:val="zh-CN"/>
        </w:rPr>
      </w:pPr>
      <w:r>
        <w:rPr>
          <w:rFonts w:ascii="宋体" w:hAnsi="Cambria" w:cs="宋体" w:hint="eastAsia"/>
          <w:b/>
          <w:bCs/>
          <w:lang w:val="zh-CN"/>
        </w:rPr>
        <w:t>供应商名称：（公章）</w:t>
      </w:r>
    </w:p>
    <w:p w:rsidR="00A12EED" w:rsidRDefault="00A12EED">
      <w:pPr>
        <w:autoSpaceDE w:val="0"/>
        <w:autoSpaceDN w:val="0"/>
        <w:adjustRightInd w:val="0"/>
        <w:spacing w:line="400" w:lineRule="exact"/>
        <w:rPr>
          <w:rFonts w:ascii="宋体" w:hAnsi="Cambria" w:cs="宋体"/>
          <w:b/>
          <w:bCs/>
          <w:lang w:val="zh-CN"/>
        </w:rPr>
      </w:pPr>
      <w:r>
        <w:rPr>
          <w:rFonts w:ascii="宋体" w:hAnsi="Cambria" w:cs="宋体" w:hint="eastAsia"/>
          <w:b/>
          <w:bCs/>
          <w:lang w:val="zh-CN"/>
        </w:rPr>
        <w:t>法定代表人或授权代表：（签字或盖章）</w:t>
      </w: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b/>
          <w:bCs/>
          <w:lang w:val="zh-CN"/>
        </w:rPr>
        <w:t>年月日</w:t>
      </w:r>
    </w:p>
    <w:p w:rsidR="00A12EED" w:rsidRDefault="00A12EED">
      <w:pPr>
        <w:spacing w:line="360" w:lineRule="auto"/>
        <w:jc w:val="center"/>
        <w:rPr>
          <w:rFonts w:ascii="宋体" w:hAnsi="宋体"/>
          <w:b/>
          <w:sz w:val="28"/>
        </w:rPr>
      </w:pPr>
      <w:r>
        <w:rPr>
          <w:rFonts w:ascii="宋体" w:hAnsi="宋体" w:hint="eastAsia"/>
          <w:b/>
          <w:sz w:val="28"/>
        </w:rPr>
        <w:lastRenderedPageBreak/>
        <w:t>四</w:t>
      </w:r>
      <w:r>
        <w:rPr>
          <w:rFonts w:ascii="宋体" w:hAnsi="宋体"/>
          <w:b/>
          <w:sz w:val="28"/>
        </w:rPr>
        <w:t>、</w:t>
      </w:r>
      <w:r>
        <w:rPr>
          <w:rFonts w:ascii="宋体" w:hAnsi="宋体" w:hint="eastAsia"/>
          <w:b/>
          <w:sz w:val="28"/>
        </w:rPr>
        <w:t>商务应答表</w:t>
      </w:r>
    </w:p>
    <w:p w:rsidR="00A12EED" w:rsidRDefault="00A12EED">
      <w:pPr>
        <w:rPr>
          <w:rFonts w:ascii="宋体" w:hAnsi="宋体"/>
          <w:b/>
        </w:rPr>
      </w:pPr>
    </w:p>
    <w:p w:rsidR="00A12EED" w:rsidRDefault="00A12EED">
      <w:pPr>
        <w:spacing w:after="120"/>
        <w:rPr>
          <w:rFonts w:ascii="宋体" w:hAnsi="宋体"/>
          <w:b/>
        </w:rPr>
      </w:pPr>
      <w:r>
        <w:rPr>
          <w:rFonts w:ascii="宋体" w:hAnsi="宋体"/>
          <w:b/>
        </w:rPr>
        <w:t>供应商名称：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45"/>
        <w:gridCol w:w="2085"/>
        <w:gridCol w:w="3060"/>
        <w:gridCol w:w="1440"/>
      </w:tblGrid>
      <w:tr w:rsidR="00A12EED">
        <w:trPr>
          <w:cantSplit/>
          <w:trHeight w:val="648"/>
        </w:trPr>
        <w:tc>
          <w:tcPr>
            <w:tcW w:w="738" w:type="dxa"/>
            <w:vAlign w:val="center"/>
          </w:tcPr>
          <w:p w:rsidR="00A12EED" w:rsidRDefault="00A12EED">
            <w:pPr>
              <w:spacing w:before="60" w:after="60"/>
              <w:jc w:val="center"/>
              <w:rPr>
                <w:rFonts w:ascii="宋体" w:hAnsi="宋体"/>
              </w:rPr>
            </w:pPr>
            <w:r>
              <w:rPr>
                <w:rFonts w:ascii="宋体" w:hAnsi="宋体"/>
              </w:rPr>
              <w:t>序号</w:t>
            </w:r>
          </w:p>
        </w:tc>
        <w:tc>
          <w:tcPr>
            <w:tcW w:w="1245" w:type="dxa"/>
            <w:vAlign w:val="center"/>
          </w:tcPr>
          <w:p w:rsidR="00A12EED" w:rsidRDefault="00A12EED">
            <w:pPr>
              <w:spacing w:before="60" w:after="60"/>
              <w:jc w:val="center"/>
              <w:rPr>
                <w:rFonts w:ascii="宋体" w:hAnsi="宋体"/>
              </w:rPr>
            </w:pPr>
            <w:r>
              <w:rPr>
                <w:rFonts w:ascii="宋体" w:hAnsi="宋体"/>
              </w:rPr>
              <w:t>磋商文件条目号</w:t>
            </w:r>
          </w:p>
        </w:tc>
        <w:tc>
          <w:tcPr>
            <w:tcW w:w="2085" w:type="dxa"/>
            <w:vAlign w:val="center"/>
          </w:tcPr>
          <w:p w:rsidR="00A12EED" w:rsidRDefault="00A12EED">
            <w:pPr>
              <w:spacing w:before="60" w:after="60"/>
              <w:jc w:val="center"/>
              <w:rPr>
                <w:rFonts w:ascii="宋体" w:hAnsi="宋体"/>
              </w:rPr>
            </w:pPr>
            <w:r>
              <w:rPr>
                <w:rFonts w:ascii="宋体" w:hAnsi="宋体"/>
              </w:rPr>
              <w:t>磋商文件要求</w:t>
            </w:r>
          </w:p>
        </w:tc>
        <w:tc>
          <w:tcPr>
            <w:tcW w:w="3060" w:type="dxa"/>
            <w:vAlign w:val="center"/>
          </w:tcPr>
          <w:p w:rsidR="00A12EED" w:rsidRDefault="00A12EED">
            <w:pPr>
              <w:spacing w:before="60" w:after="60"/>
              <w:jc w:val="center"/>
              <w:rPr>
                <w:rFonts w:ascii="宋体" w:hAnsi="宋体"/>
              </w:rPr>
            </w:pPr>
            <w:r>
              <w:rPr>
                <w:rFonts w:ascii="宋体" w:hAnsi="宋体"/>
              </w:rPr>
              <w:t>磋商响应文件响应说明</w:t>
            </w:r>
          </w:p>
        </w:tc>
        <w:tc>
          <w:tcPr>
            <w:tcW w:w="1440" w:type="dxa"/>
            <w:vAlign w:val="center"/>
          </w:tcPr>
          <w:p w:rsidR="00A12EED" w:rsidRDefault="00A12EED">
            <w:pPr>
              <w:spacing w:before="60" w:after="60"/>
              <w:jc w:val="center"/>
              <w:rPr>
                <w:rFonts w:ascii="宋体" w:hAnsi="宋体"/>
              </w:rPr>
            </w:pPr>
            <w:r>
              <w:rPr>
                <w:rFonts w:ascii="宋体" w:hAnsi="宋体"/>
              </w:rPr>
              <w:t>响应/偏离</w:t>
            </w:r>
          </w:p>
        </w:tc>
      </w:tr>
      <w:tr w:rsidR="00A12EED">
        <w:trPr>
          <w:cantSplit/>
          <w:trHeight w:val="778"/>
        </w:trPr>
        <w:tc>
          <w:tcPr>
            <w:tcW w:w="738" w:type="dxa"/>
          </w:tcPr>
          <w:p w:rsidR="00A12EED" w:rsidRDefault="00A12EED">
            <w:pPr>
              <w:spacing w:before="120" w:after="120"/>
              <w:rPr>
                <w:rFonts w:ascii="宋体" w:hAnsi="宋体"/>
              </w:rPr>
            </w:pPr>
          </w:p>
        </w:tc>
        <w:tc>
          <w:tcPr>
            <w:tcW w:w="1245" w:type="dxa"/>
          </w:tcPr>
          <w:p w:rsidR="00A12EED" w:rsidRDefault="00A12EED">
            <w:pPr>
              <w:spacing w:before="120" w:after="120"/>
              <w:rPr>
                <w:rFonts w:ascii="宋体" w:hAnsi="宋体"/>
              </w:rPr>
            </w:pPr>
          </w:p>
        </w:tc>
        <w:tc>
          <w:tcPr>
            <w:tcW w:w="2085" w:type="dxa"/>
          </w:tcPr>
          <w:p w:rsidR="00A12EED" w:rsidRDefault="00A12EED">
            <w:pPr>
              <w:spacing w:before="120" w:after="120"/>
              <w:rPr>
                <w:rFonts w:ascii="宋体" w:hAnsi="宋体"/>
              </w:rPr>
            </w:pPr>
          </w:p>
        </w:tc>
        <w:tc>
          <w:tcPr>
            <w:tcW w:w="3060" w:type="dxa"/>
          </w:tcPr>
          <w:p w:rsidR="00A12EED" w:rsidRDefault="00A12EED">
            <w:pPr>
              <w:spacing w:before="120" w:after="120"/>
              <w:rPr>
                <w:rFonts w:ascii="宋体" w:hAnsi="宋体"/>
              </w:rPr>
            </w:pPr>
          </w:p>
        </w:tc>
        <w:tc>
          <w:tcPr>
            <w:tcW w:w="1440" w:type="dxa"/>
          </w:tcPr>
          <w:p w:rsidR="00A12EED" w:rsidRDefault="00A12EED">
            <w:pPr>
              <w:spacing w:before="120" w:after="120"/>
              <w:rPr>
                <w:rFonts w:ascii="宋体" w:hAnsi="宋体"/>
              </w:rPr>
            </w:pPr>
          </w:p>
        </w:tc>
      </w:tr>
      <w:tr w:rsidR="00A12EED">
        <w:trPr>
          <w:cantSplit/>
          <w:trHeight w:val="778"/>
        </w:trPr>
        <w:tc>
          <w:tcPr>
            <w:tcW w:w="738" w:type="dxa"/>
          </w:tcPr>
          <w:p w:rsidR="00A12EED" w:rsidRDefault="00A12EED">
            <w:pPr>
              <w:spacing w:before="120" w:after="120"/>
              <w:rPr>
                <w:rFonts w:ascii="宋体" w:hAnsi="宋体"/>
              </w:rPr>
            </w:pPr>
          </w:p>
        </w:tc>
        <w:tc>
          <w:tcPr>
            <w:tcW w:w="1245" w:type="dxa"/>
          </w:tcPr>
          <w:p w:rsidR="00A12EED" w:rsidRDefault="00A12EED">
            <w:pPr>
              <w:spacing w:before="120" w:after="120"/>
              <w:rPr>
                <w:rFonts w:ascii="宋体" w:hAnsi="宋体"/>
              </w:rPr>
            </w:pPr>
          </w:p>
        </w:tc>
        <w:tc>
          <w:tcPr>
            <w:tcW w:w="2085" w:type="dxa"/>
          </w:tcPr>
          <w:p w:rsidR="00A12EED" w:rsidRDefault="00A12EED">
            <w:pPr>
              <w:spacing w:before="120" w:after="120"/>
              <w:rPr>
                <w:rFonts w:ascii="宋体" w:hAnsi="宋体"/>
              </w:rPr>
            </w:pPr>
          </w:p>
        </w:tc>
        <w:tc>
          <w:tcPr>
            <w:tcW w:w="3060" w:type="dxa"/>
          </w:tcPr>
          <w:p w:rsidR="00A12EED" w:rsidRDefault="00A12EED">
            <w:pPr>
              <w:spacing w:before="120" w:after="120"/>
              <w:rPr>
                <w:rFonts w:ascii="宋体" w:hAnsi="宋体"/>
              </w:rPr>
            </w:pPr>
          </w:p>
        </w:tc>
        <w:tc>
          <w:tcPr>
            <w:tcW w:w="1440" w:type="dxa"/>
          </w:tcPr>
          <w:p w:rsidR="00A12EED" w:rsidRDefault="00A12EED">
            <w:pPr>
              <w:spacing w:before="120" w:after="120"/>
              <w:rPr>
                <w:rFonts w:ascii="宋体" w:hAnsi="宋体"/>
              </w:rPr>
            </w:pPr>
          </w:p>
        </w:tc>
      </w:tr>
      <w:tr w:rsidR="00A12EED">
        <w:trPr>
          <w:cantSplit/>
          <w:trHeight w:val="778"/>
        </w:trPr>
        <w:tc>
          <w:tcPr>
            <w:tcW w:w="738" w:type="dxa"/>
          </w:tcPr>
          <w:p w:rsidR="00A12EED" w:rsidRDefault="00A12EED">
            <w:pPr>
              <w:spacing w:before="120" w:after="120"/>
              <w:rPr>
                <w:rFonts w:ascii="宋体" w:hAnsi="宋体"/>
              </w:rPr>
            </w:pPr>
          </w:p>
        </w:tc>
        <w:tc>
          <w:tcPr>
            <w:tcW w:w="1245" w:type="dxa"/>
          </w:tcPr>
          <w:p w:rsidR="00A12EED" w:rsidRDefault="00A12EED">
            <w:pPr>
              <w:spacing w:before="120" w:after="120"/>
              <w:rPr>
                <w:rFonts w:ascii="宋体" w:hAnsi="宋体"/>
              </w:rPr>
            </w:pPr>
          </w:p>
        </w:tc>
        <w:tc>
          <w:tcPr>
            <w:tcW w:w="2085" w:type="dxa"/>
          </w:tcPr>
          <w:p w:rsidR="00A12EED" w:rsidRDefault="00A12EED">
            <w:pPr>
              <w:spacing w:before="120" w:after="120"/>
              <w:rPr>
                <w:rFonts w:ascii="宋体" w:hAnsi="宋体"/>
              </w:rPr>
            </w:pPr>
          </w:p>
        </w:tc>
        <w:tc>
          <w:tcPr>
            <w:tcW w:w="3060" w:type="dxa"/>
          </w:tcPr>
          <w:p w:rsidR="00A12EED" w:rsidRDefault="00A12EED">
            <w:pPr>
              <w:spacing w:before="120" w:after="120"/>
              <w:rPr>
                <w:rFonts w:ascii="宋体" w:hAnsi="宋体"/>
              </w:rPr>
            </w:pPr>
          </w:p>
        </w:tc>
        <w:tc>
          <w:tcPr>
            <w:tcW w:w="1440" w:type="dxa"/>
          </w:tcPr>
          <w:p w:rsidR="00A12EED" w:rsidRDefault="00A12EED">
            <w:pPr>
              <w:spacing w:before="120" w:after="120"/>
              <w:rPr>
                <w:rFonts w:ascii="宋体" w:hAnsi="宋体"/>
              </w:rPr>
            </w:pPr>
          </w:p>
        </w:tc>
      </w:tr>
      <w:tr w:rsidR="00A12EED">
        <w:trPr>
          <w:cantSplit/>
          <w:trHeight w:val="778"/>
        </w:trPr>
        <w:tc>
          <w:tcPr>
            <w:tcW w:w="738" w:type="dxa"/>
          </w:tcPr>
          <w:p w:rsidR="00A12EED" w:rsidRDefault="00A12EED">
            <w:pPr>
              <w:spacing w:before="120" w:after="120"/>
              <w:rPr>
                <w:rFonts w:ascii="宋体" w:hAnsi="宋体"/>
              </w:rPr>
            </w:pPr>
          </w:p>
        </w:tc>
        <w:tc>
          <w:tcPr>
            <w:tcW w:w="1245" w:type="dxa"/>
          </w:tcPr>
          <w:p w:rsidR="00A12EED" w:rsidRDefault="00A12EED">
            <w:pPr>
              <w:spacing w:before="120" w:after="120"/>
              <w:rPr>
                <w:rFonts w:ascii="宋体" w:hAnsi="宋体"/>
              </w:rPr>
            </w:pPr>
          </w:p>
        </w:tc>
        <w:tc>
          <w:tcPr>
            <w:tcW w:w="2085" w:type="dxa"/>
          </w:tcPr>
          <w:p w:rsidR="00A12EED" w:rsidRDefault="00A12EED">
            <w:pPr>
              <w:spacing w:before="120" w:after="120"/>
              <w:rPr>
                <w:rFonts w:ascii="宋体" w:hAnsi="宋体"/>
              </w:rPr>
            </w:pPr>
          </w:p>
        </w:tc>
        <w:tc>
          <w:tcPr>
            <w:tcW w:w="3060" w:type="dxa"/>
          </w:tcPr>
          <w:p w:rsidR="00A12EED" w:rsidRDefault="00A12EED">
            <w:pPr>
              <w:spacing w:before="120" w:after="120"/>
              <w:rPr>
                <w:rFonts w:ascii="宋体" w:hAnsi="宋体"/>
              </w:rPr>
            </w:pPr>
          </w:p>
        </w:tc>
        <w:tc>
          <w:tcPr>
            <w:tcW w:w="1440" w:type="dxa"/>
          </w:tcPr>
          <w:p w:rsidR="00A12EED" w:rsidRDefault="00A12EED">
            <w:pPr>
              <w:spacing w:before="120" w:after="120"/>
              <w:rPr>
                <w:rFonts w:ascii="宋体" w:hAnsi="宋体"/>
              </w:rPr>
            </w:pPr>
          </w:p>
        </w:tc>
      </w:tr>
      <w:tr w:rsidR="00A12EED">
        <w:trPr>
          <w:cantSplit/>
          <w:trHeight w:val="778"/>
        </w:trPr>
        <w:tc>
          <w:tcPr>
            <w:tcW w:w="738" w:type="dxa"/>
          </w:tcPr>
          <w:p w:rsidR="00A12EED" w:rsidRDefault="00A12EED">
            <w:pPr>
              <w:spacing w:before="120" w:after="120"/>
              <w:rPr>
                <w:rFonts w:ascii="宋体" w:hAnsi="宋体"/>
              </w:rPr>
            </w:pPr>
          </w:p>
        </w:tc>
        <w:tc>
          <w:tcPr>
            <w:tcW w:w="1245" w:type="dxa"/>
          </w:tcPr>
          <w:p w:rsidR="00A12EED" w:rsidRDefault="00A12EED">
            <w:pPr>
              <w:spacing w:before="120" w:after="120"/>
              <w:rPr>
                <w:rFonts w:ascii="宋体" w:hAnsi="宋体"/>
              </w:rPr>
            </w:pPr>
          </w:p>
        </w:tc>
        <w:tc>
          <w:tcPr>
            <w:tcW w:w="2085" w:type="dxa"/>
          </w:tcPr>
          <w:p w:rsidR="00A12EED" w:rsidRDefault="00A12EED">
            <w:pPr>
              <w:spacing w:before="120" w:after="120"/>
              <w:rPr>
                <w:rFonts w:ascii="宋体" w:hAnsi="宋体"/>
              </w:rPr>
            </w:pPr>
          </w:p>
        </w:tc>
        <w:tc>
          <w:tcPr>
            <w:tcW w:w="3060" w:type="dxa"/>
          </w:tcPr>
          <w:p w:rsidR="00A12EED" w:rsidRDefault="00A12EED">
            <w:pPr>
              <w:spacing w:before="120" w:after="120"/>
              <w:rPr>
                <w:rFonts w:ascii="宋体" w:hAnsi="宋体"/>
              </w:rPr>
            </w:pPr>
          </w:p>
        </w:tc>
        <w:tc>
          <w:tcPr>
            <w:tcW w:w="1440" w:type="dxa"/>
          </w:tcPr>
          <w:p w:rsidR="00A12EED" w:rsidRDefault="00A12EED">
            <w:pPr>
              <w:spacing w:before="120" w:after="120"/>
              <w:rPr>
                <w:rFonts w:ascii="宋体" w:hAnsi="宋体"/>
              </w:rPr>
            </w:pPr>
          </w:p>
        </w:tc>
      </w:tr>
      <w:tr w:rsidR="00A12EED">
        <w:trPr>
          <w:cantSplit/>
          <w:trHeight w:val="778"/>
        </w:trPr>
        <w:tc>
          <w:tcPr>
            <w:tcW w:w="738" w:type="dxa"/>
          </w:tcPr>
          <w:p w:rsidR="00A12EED" w:rsidRDefault="00A12EED">
            <w:pPr>
              <w:spacing w:before="120" w:after="120"/>
              <w:rPr>
                <w:rFonts w:ascii="宋体" w:hAnsi="宋体"/>
              </w:rPr>
            </w:pPr>
          </w:p>
        </w:tc>
        <w:tc>
          <w:tcPr>
            <w:tcW w:w="1245" w:type="dxa"/>
          </w:tcPr>
          <w:p w:rsidR="00A12EED" w:rsidRDefault="00A12EED">
            <w:pPr>
              <w:spacing w:before="120" w:after="120"/>
              <w:rPr>
                <w:rFonts w:ascii="宋体" w:hAnsi="宋体"/>
              </w:rPr>
            </w:pPr>
          </w:p>
        </w:tc>
        <w:tc>
          <w:tcPr>
            <w:tcW w:w="2085" w:type="dxa"/>
          </w:tcPr>
          <w:p w:rsidR="00A12EED" w:rsidRDefault="00A12EED">
            <w:pPr>
              <w:spacing w:before="120" w:after="120"/>
              <w:rPr>
                <w:rFonts w:ascii="宋体" w:hAnsi="宋体"/>
              </w:rPr>
            </w:pPr>
          </w:p>
        </w:tc>
        <w:tc>
          <w:tcPr>
            <w:tcW w:w="3060" w:type="dxa"/>
          </w:tcPr>
          <w:p w:rsidR="00A12EED" w:rsidRDefault="00A12EED">
            <w:pPr>
              <w:spacing w:before="120" w:after="120"/>
              <w:rPr>
                <w:rFonts w:ascii="宋体" w:hAnsi="宋体"/>
              </w:rPr>
            </w:pPr>
          </w:p>
        </w:tc>
        <w:tc>
          <w:tcPr>
            <w:tcW w:w="1440" w:type="dxa"/>
          </w:tcPr>
          <w:p w:rsidR="00A12EED" w:rsidRDefault="00A12EED">
            <w:pPr>
              <w:spacing w:before="120" w:after="120"/>
              <w:rPr>
                <w:rFonts w:ascii="宋体" w:hAnsi="宋体"/>
              </w:rPr>
            </w:pPr>
          </w:p>
        </w:tc>
      </w:tr>
      <w:tr w:rsidR="00A12EED">
        <w:trPr>
          <w:cantSplit/>
          <w:trHeight w:val="778"/>
        </w:trPr>
        <w:tc>
          <w:tcPr>
            <w:tcW w:w="738" w:type="dxa"/>
          </w:tcPr>
          <w:p w:rsidR="00A12EED" w:rsidRDefault="00A12EED">
            <w:pPr>
              <w:spacing w:before="120" w:after="120"/>
              <w:rPr>
                <w:rFonts w:ascii="宋体" w:hAnsi="宋体"/>
              </w:rPr>
            </w:pPr>
          </w:p>
        </w:tc>
        <w:tc>
          <w:tcPr>
            <w:tcW w:w="1245" w:type="dxa"/>
          </w:tcPr>
          <w:p w:rsidR="00A12EED" w:rsidRDefault="00A12EED">
            <w:pPr>
              <w:spacing w:before="120" w:after="120"/>
              <w:rPr>
                <w:rFonts w:ascii="宋体" w:hAnsi="宋体"/>
              </w:rPr>
            </w:pPr>
          </w:p>
        </w:tc>
        <w:tc>
          <w:tcPr>
            <w:tcW w:w="2085" w:type="dxa"/>
          </w:tcPr>
          <w:p w:rsidR="00A12EED" w:rsidRDefault="00A12EED">
            <w:pPr>
              <w:spacing w:before="120" w:after="120"/>
              <w:rPr>
                <w:rFonts w:ascii="宋体" w:hAnsi="宋体"/>
              </w:rPr>
            </w:pPr>
          </w:p>
        </w:tc>
        <w:tc>
          <w:tcPr>
            <w:tcW w:w="3060" w:type="dxa"/>
          </w:tcPr>
          <w:p w:rsidR="00A12EED" w:rsidRDefault="00A12EED">
            <w:pPr>
              <w:spacing w:before="120" w:after="120"/>
              <w:rPr>
                <w:rFonts w:ascii="宋体" w:hAnsi="宋体"/>
              </w:rPr>
            </w:pPr>
          </w:p>
        </w:tc>
        <w:tc>
          <w:tcPr>
            <w:tcW w:w="1440" w:type="dxa"/>
          </w:tcPr>
          <w:p w:rsidR="00A12EED" w:rsidRDefault="00A12EED">
            <w:pPr>
              <w:spacing w:before="120" w:after="120"/>
              <w:rPr>
                <w:rFonts w:ascii="宋体" w:hAnsi="宋体"/>
              </w:rPr>
            </w:pPr>
          </w:p>
        </w:tc>
      </w:tr>
      <w:tr w:rsidR="00A12EED">
        <w:trPr>
          <w:cantSplit/>
          <w:trHeight w:val="778"/>
        </w:trPr>
        <w:tc>
          <w:tcPr>
            <w:tcW w:w="738" w:type="dxa"/>
          </w:tcPr>
          <w:p w:rsidR="00A12EED" w:rsidRDefault="00A12EED">
            <w:pPr>
              <w:spacing w:before="120" w:after="120"/>
              <w:rPr>
                <w:rFonts w:ascii="宋体" w:hAnsi="宋体"/>
              </w:rPr>
            </w:pPr>
          </w:p>
        </w:tc>
        <w:tc>
          <w:tcPr>
            <w:tcW w:w="1245" w:type="dxa"/>
          </w:tcPr>
          <w:p w:rsidR="00A12EED" w:rsidRDefault="00A12EED">
            <w:pPr>
              <w:spacing w:before="120" w:after="120"/>
              <w:rPr>
                <w:rFonts w:ascii="宋体" w:hAnsi="宋体"/>
              </w:rPr>
            </w:pPr>
          </w:p>
        </w:tc>
        <w:tc>
          <w:tcPr>
            <w:tcW w:w="2085" w:type="dxa"/>
          </w:tcPr>
          <w:p w:rsidR="00A12EED" w:rsidRDefault="00A12EED">
            <w:pPr>
              <w:spacing w:before="120" w:after="120"/>
              <w:rPr>
                <w:rFonts w:ascii="宋体" w:hAnsi="宋体"/>
              </w:rPr>
            </w:pPr>
          </w:p>
        </w:tc>
        <w:tc>
          <w:tcPr>
            <w:tcW w:w="3060" w:type="dxa"/>
          </w:tcPr>
          <w:p w:rsidR="00A12EED" w:rsidRDefault="00A12EED">
            <w:pPr>
              <w:spacing w:before="120" w:after="120"/>
              <w:rPr>
                <w:rFonts w:ascii="宋体" w:hAnsi="宋体"/>
              </w:rPr>
            </w:pPr>
          </w:p>
        </w:tc>
        <w:tc>
          <w:tcPr>
            <w:tcW w:w="1440" w:type="dxa"/>
          </w:tcPr>
          <w:p w:rsidR="00A12EED" w:rsidRDefault="00A12EED">
            <w:pPr>
              <w:spacing w:before="120" w:after="120"/>
              <w:rPr>
                <w:rFonts w:ascii="宋体" w:hAnsi="宋体"/>
              </w:rPr>
            </w:pPr>
          </w:p>
        </w:tc>
      </w:tr>
    </w:tbl>
    <w:p w:rsidR="00A12EED" w:rsidRDefault="00A12EED">
      <w:pPr>
        <w:spacing w:line="400" w:lineRule="exact"/>
        <w:ind w:firstLineChars="175" w:firstLine="420"/>
        <w:rPr>
          <w:rFonts w:ascii="宋体" w:hAnsi="宋体"/>
        </w:rPr>
      </w:pPr>
      <w:r>
        <w:rPr>
          <w:rFonts w:ascii="宋体" w:hAnsi="宋体"/>
        </w:rPr>
        <w:t>供应商名称：         （盖章）</w:t>
      </w:r>
    </w:p>
    <w:p w:rsidR="00A12EED" w:rsidRDefault="00A12EED">
      <w:pPr>
        <w:spacing w:line="400" w:lineRule="exact"/>
        <w:ind w:firstLineChars="175" w:firstLine="420"/>
        <w:rPr>
          <w:rFonts w:ascii="宋体" w:hAnsi="宋体"/>
          <w:bCs/>
        </w:rPr>
      </w:pPr>
      <w:r>
        <w:rPr>
          <w:rFonts w:ascii="宋体" w:hAnsi="宋体" w:hint="eastAsia"/>
        </w:rPr>
        <w:t>法定代表人</w:t>
      </w:r>
      <w:r>
        <w:rPr>
          <w:rFonts w:ascii="宋体" w:hAnsi="宋体"/>
        </w:rPr>
        <w:t>或授权代表（</w:t>
      </w:r>
      <w:r>
        <w:rPr>
          <w:rFonts w:ascii="宋体" w:hAnsi="宋体" w:hint="eastAsia"/>
        </w:rPr>
        <w:t>签字或盖章</w:t>
      </w:r>
      <w:r>
        <w:rPr>
          <w:rFonts w:ascii="宋体" w:hAnsi="宋体"/>
        </w:rPr>
        <w:t>）</w:t>
      </w:r>
      <w:r>
        <w:rPr>
          <w:rFonts w:ascii="宋体" w:hAnsi="宋体"/>
          <w:bCs/>
        </w:rPr>
        <w:t>：</w:t>
      </w:r>
    </w:p>
    <w:p w:rsidR="00A12EED" w:rsidRDefault="00A12EED">
      <w:pPr>
        <w:spacing w:line="400" w:lineRule="exact"/>
        <w:ind w:firstLineChars="175" w:firstLine="420"/>
        <w:rPr>
          <w:rFonts w:ascii="宋体" w:hAnsi="宋体"/>
          <w:b/>
        </w:rPr>
      </w:pPr>
      <w:r>
        <w:rPr>
          <w:rFonts w:ascii="宋体" w:hAnsi="宋体"/>
          <w:bCs/>
        </w:rPr>
        <w:t>报价日期:</w:t>
      </w:r>
    </w:p>
    <w:p w:rsidR="00A12EED" w:rsidRDefault="00A12EED">
      <w:pPr>
        <w:spacing w:line="400" w:lineRule="exact"/>
        <w:rPr>
          <w:rFonts w:ascii="宋体" w:hAnsi="宋体"/>
        </w:rPr>
      </w:pPr>
      <w:r>
        <w:rPr>
          <w:rFonts w:ascii="宋体" w:hAnsi="宋体" w:hint="eastAsia"/>
        </w:rPr>
        <w:t>注：</w:t>
      </w:r>
    </w:p>
    <w:p w:rsidR="00A12EED" w:rsidRDefault="00A12EED">
      <w:pPr>
        <w:spacing w:line="400" w:lineRule="exact"/>
        <w:ind w:firstLineChars="200" w:firstLine="480"/>
        <w:rPr>
          <w:rFonts w:ascii="宋体" w:hAnsi="宋体"/>
        </w:rPr>
      </w:pPr>
      <w:r>
        <w:rPr>
          <w:rFonts w:ascii="宋体" w:hAnsi="宋体" w:hint="eastAsia"/>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rsidR="00A12EED" w:rsidRDefault="00A12EED">
      <w:pPr>
        <w:spacing w:line="400" w:lineRule="exact"/>
        <w:ind w:firstLineChars="200" w:firstLine="480"/>
        <w:rPr>
          <w:rFonts w:ascii="宋体" w:hAnsi="宋体"/>
        </w:rPr>
      </w:pPr>
      <w:r>
        <w:rPr>
          <w:rFonts w:ascii="宋体" w:hAnsi="宋体" w:hint="eastAsia"/>
        </w:rPr>
        <w:t>若磋商文件中有要求提供证明材料的技术条款应当在此表中列出并应答。</w:t>
      </w:r>
    </w:p>
    <w:p w:rsidR="00A12EED" w:rsidRDefault="00A12EED">
      <w:pPr>
        <w:spacing w:line="400" w:lineRule="exact"/>
        <w:ind w:firstLineChars="200" w:firstLine="480"/>
        <w:rPr>
          <w:rFonts w:ascii="宋体" w:hAnsi="宋体"/>
        </w:rPr>
      </w:pPr>
    </w:p>
    <w:p w:rsidR="00A12EED" w:rsidRDefault="00A12EED">
      <w:pPr>
        <w:spacing w:line="400" w:lineRule="exact"/>
        <w:ind w:firstLineChars="200" w:firstLine="480"/>
        <w:rPr>
          <w:rFonts w:ascii="宋体" w:hAnsi="宋体"/>
        </w:rPr>
      </w:pPr>
    </w:p>
    <w:p w:rsidR="00A12EED" w:rsidRDefault="00A12EED">
      <w:pPr>
        <w:pStyle w:val="2"/>
        <w:spacing w:line="400" w:lineRule="exact"/>
        <w:rPr>
          <w:bCs w:val="0"/>
          <w:color w:val="000000"/>
        </w:rPr>
      </w:pPr>
      <w:bookmarkStart w:id="60" w:name="_Toc217446090"/>
      <w:bookmarkStart w:id="61" w:name="_Toc438566921"/>
      <w:bookmarkStart w:id="62" w:name="_Toc457833800"/>
      <w:r>
        <w:rPr>
          <w:rFonts w:hint="eastAsia"/>
          <w:bCs w:val="0"/>
          <w:color w:val="000000"/>
        </w:rPr>
        <w:lastRenderedPageBreak/>
        <w:t>五、</w:t>
      </w:r>
      <w:bookmarkEnd w:id="60"/>
      <w:r>
        <w:rPr>
          <w:rFonts w:hint="eastAsia"/>
          <w:bCs w:val="0"/>
          <w:color w:val="000000"/>
        </w:rPr>
        <w:t>服务应答表</w:t>
      </w:r>
      <w:bookmarkEnd w:id="61"/>
      <w:bookmarkEnd w:id="62"/>
    </w:p>
    <w:p w:rsidR="00A12EED" w:rsidRDefault="00A12EED">
      <w:pPr>
        <w:autoSpaceDE w:val="0"/>
        <w:autoSpaceDN w:val="0"/>
        <w:adjustRightInd w:val="0"/>
        <w:spacing w:line="400" w:lineRule="exact"/>
        <w:jc w:val="center"/>
        <w:rPr>
          <w:rFonts w:ascii="宋体" w:hAnsi="宋体"/>
          <w:b/>
          <w:bCs/>
          <w:color w:val="000000"/>
          <w:sz w:val="28"/>
        </w:rPr>
      </w:pPr>
    </w:p>
    <w:p w:rsidR="00A12EED" w:rsidRDefault="00A12EED">
      <w:pPr>
        <w:pStyle w:val="affe"/>
        <w:rPr>
          <w:rFonts w:ascii="宋体" w:hAnsi="宋体"/>
          <w:color w:val="000000"/>
          <w:sz w:val="21"/>
          <w:szCs w:val="21"/>
        </w:rPr>
      </w:pPr>
      <w:r>
        <w:rPr>
          <w:rFonts w:ascii="宋体" w:hAnsi="宋体" w:hint="eastAsia"/>
          <w:color w:val="000000"/>
        </w:rPr>
        <w:t xml:space="preserve">项目编号：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297"/>
        <w:gridCol w:w="1866"/>
        <w:gridCol w:w="2297"/>
        <w:gridCol w:w="1148"/>
      </w:tblGrid>
      <w:tr w:rsidR="00A12EED">
        <w:trPr>
          <w:trHeight w:val="880"/>
        </w:trPr>
        <w:tc>
          <w:tcPr>
            <w:tcW w:w="862" w:type="dxa"/>
            <w:vAlign w:val="center"/>
          </w:tcPr>
          <w:p w:rsidR="00A12EED" w:rsidRDefault="00A12EED">
            <w:pPr>
              <w:pStyle w:val="af1"/>
              <w:tabs>
                <w:tab w:val="left" w:pos="6880"/>
              </w:tabs>
              <w:ind w:firstLineChars="0" w:firstLine="0"/>
              <w:rPr>
                <w:rFonts w:ascii="宋体" w:hAnsi="宋体" w:cs="宋体"/>
                <w:b/>
                <w:color w:val="000000"/>
                <w:sz w:val="24"/>
              </w:rPr>
            </w:pPr>
            <w:r>
              <w:rPr>
                <w:rFonts w:ascii="宋体" w:hAnsi="宋体" w:cs="宋体" w:hint="eastAsia"/>
                <w:b/>
                <w:color w:val="000000"/>
                <w:sz w:val="24"/>
              </w:rPr>
              <w:t>序号</w:t>
            </w:r>
          </w:p>
        </w:tc>
        <w:tc>
          <w:tcPr>
            <w:tcW w:w="2297" w:type="dxa"/>
            <w:vAlign w:val="center"/>
          </w:tcPr>
          <w:p w:rsidR="00A12EED" w:rsidRDefault="00A12EED">
            <w:pPr>
              <w:pStyle w:val="af1"/>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磋商文件</w:t>
            </w:r>
            <w:r>
              <w:rPr>
                <w:rFonts w:ascii="宋体" w:hAnsi="宋体" w:cs="宋体"/>
                <w:b/>
                <w:color w:val="000000"/>
                <w:sz w:val="24"/>
              </w:rPr>
              <w:t>条目号</w:t>
            </w:r>
          </w:p>
        </w:tc>
        <w:tc>
          <w:tcPr>
            <w:tcW w:w="1866" w:type="dxa"/>
            <w:vAlign w:val="center"/>
          </w:tcPr>
          <w:p w:rsidR="00A12EED" w:rsidRDefault="00A12EED">
            <w:pPr>
              <w:pStyle w:val="af1"/>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磋商文件要求</w:t>
            </w:r>
          </w:p>
        </w:tc>
        <w:tc>
          <w:tcPr>
            <w:tcW w:w="2297" w:type="dxa"/>
            <w:vAlign w:val="center"/>
          </w:tcPr>
          <w:p w:rsidR="00A12EED" w:rsidRDefault="00A12EED">
            <w:pPr>
              <w:pStyle w:val="af1"/>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响应文件的应答</w:t>
            </w:r>
          </w:p>
        </w:tc>
        <w:tc>
          <w:tcPr>
            <w:tcW w:w="1148" w:type="dxa"/>
            <w:vAlign w:val="center"/>
          </w:tcPr>
          <w:p w:rsidR="00A12EED" w:rsidRDefault="00A12EED">
            <w:pPr>
              <w:pStyle w:val="af1"/>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说明</w:t>
            </w:r>
          </w:p>
        </w:tc>
      </w:tr>
      <w:tr w:rsidR="00A12EED">
        <w:trPr>
          <w:trHeight w:val="520"/>
        </w:trPr>
        <w:tc>
          <w:tcPr>
            <w:tcW w:w="862" w:type="dxa"/>
            <w:vAlign w:val="center"/>
          </w:tcPr>
          <w:p w:rsidR="00A12EED" w:rsidRDefault="00A12EED">
            <w:pPr>
              <w:pStyle w:val="af1"/>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1</w:t>
            </w:r>
          </w:p>
        </w:tc>
        <w:tc>
          <w:tcPr>
            <w:tcW w:w="2297" w:type="dxa"/>
            <w:vAlign w:val="center"/>
          </w:tcPr>
          <w:p w:rsidR="00A12EED" w:rsidRDefault="00A12EED">
            <w:pPr>
              <w:pStyle w:val="af1"/>
              <w:tabs>
                <w:tab w:val="left" w:pos="6880"/>
              </w:tabs>
              <w:ind w:firstLine="480"/>
              <w:jc w:val="center"/>
              <w:rPr>
                <w:rFonts w:ascii="宋体" w:hAnsi="宋体" w:cs="宋体"/>
                <w:color w:val="000000"/>
                <w:sz w:val="24"/>
              </w:rPr>
            </w:pPr>
          </w:p>
        </w:tc>
        <w:tc>
          <w:tcPr>
            <w:tcW w:w="1866" w:type="dxa"/>
            <w:vAlign w:val="center"/>
          </w:tcPr>
          <w:p w:rsidR="00A12EED" w:rsidRDefault="00A12EED">
            <w:pPr>
              <w:pStyle w:val="af1"/>
              <w:tabs>
                <w:tab w:val="left" w:pos="6880"/>
              </w:tabs>
              <w:ind w:firstLine="480"/>
              <w:rPr>
                <w:rFonts w:ascii="宋体" w:hAnsi="宋体" w:cs="宋体"/>
                <w:color w:val="000000"/>
                <w:sz w:val="24"/>
              </w:rPr>
            </w:pPr>
          </w:p>
        </w:tc>
        <w:tc>
          <w:tcPr>
            <w:tcW w:w="2297" w:type="dxa"/>
            <w:vAlign w:val="center"/>
          </w:tcPr>
          <w:p w:rsidR="00A12EED" w:rsidRDefault="00A12EED">
            <w:pPr>
              <w:pStyle w:val="af1"/>
              <w:tabs>
                <w:tab w:val="left" w:pos="6880"/>
              </w:tabs>
              <w:ind w:firstLine="480"/>
              <w:rPr>
                <w:rFonts w:ascii="宋体" w:hAnsi="宋体" w:cs="宋体"/>
                <w:color w:val="000000"/>
                <w:sz w:val="24"/>
              </w:rPr>
            </w:pPr>
          </w:p>
        </w:tc>
        <w:tc>
          <w:tcPr>
            <w:tcW w:w="1148" w:type="dxa"/>
            <w:vAlign w:val="center"/>
          </w:tcPr>
          <w:p w:rsidR="00A12EED" w:rsidRDefault="00A12EED">
            <w:pPr>
              <w:pStyle w:val="af1"/>
              <w:tabs>
                <w:tab w:val="left" w:pos="6880"/>
              </w:tabs>
              <w:ind w:firstLine="480"/>
              <w:rPr>
                <w:rFonts w:ascii="宋体" w:hAnsi="宋体" w:cs="宋体"/>
                <w:color w:val="000000"/>
                <w:sz w:val="24"/>
              </w:rPr>
            </w:pPr>
          </w:p>
        </w:tc>
      </w:tr>
      <w:tr w:rsidR="00A12EED">
        <w:trPr>
          <w:trHeight w:val="520"/>
        </w:trPr>
        <w:tc>
          <w:tcPr>
            <w:tcW w:w="862" w:type="dxa"/>
            <w:vAlign w:val="center"/>
          </w:tcPr>
          <w:p w:rsidR="00A12EED" w:rsidRDefault="00A12EED">
            <w:pPr>
              <w:pStyle w:val="af1"/>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2</w:t>
            </w:r>
          </w:p>
        </w:tc>
        <w:tc>
          <w:tcPr>
            <w:tcW w:w="2297" w:type="dxa"/>
            <w:vAlign w:val="center"/>
          </w:tcPr>
          <w:p w:rsidR="00A12EED" w:rsidRDefault="00A12EED">
            <w:pPr>
              <w:pStyle w:val="af1"/>
              <w:tabs>
                <w:tab w:val="left" w:pos="6880"/>
              </w:tabs>
              <w:ind w:firstLine="480"/>
              <w:jc w:val="center"/>
              <w:rPr>
                <w:rFonts w:ascii="宋体" w:hAnsi="宋体" w:cs="宋体"/>
                <w:color w:val="000000"/>
                <w:sz w:val="24"/>
              </w:rPr>
            </w:pPr>
          </w:p>
        </w:tc>
        <w:tc>
          <w:tcPr>
            <w:tcW w:w="1866" w:type="dxa"/>
            <w:vAlign w:val="center"/>
          </w:tcPr>
          <w:p w:rsidR="00A12EED" w:rsidRDefault="00A12EED">
            <w:pPr>
              <w:pStyle w:val="af1"/>
              <w:tabs>
                <w:tab w:val="left" w:pos="6880"/>
              </w:tabs>
              <w:ind w:firstLine="480"/>
              <w:rPr>
                <w:rFonts w:ascii="宋体" w:hAnsi="宋体" w:cs="宋体"/>
                <w:color w:val="000000"/>
                <w:sz w:val="24"/>
              </w:rPr>
            </w:pPr>
          </w:p>
        </w:tc>
        <w:tc>
          <w:tcPr>
            <w:tcW w:w="2297" w:type="dxa"/>
            <w:vAlign w:val="center"/>
          </w:tcPr>
          <w:p w:rsidR="00A12EED" w:rsidRDefault="00A12EED">
            <w:pPr>
              <w:pStyle w:val="af1"/>
              <w:tabs>
                <w:tab w:val="left" w:pos="6880"/>
              </w:tabs>
              <w:ind w:firstLine="480"/>
              <w:rPr>
                <w:rFonts w:ascii="宋体" w:hAnsi="宋体" w:cs="宋体"/>
                <w:color w:val="000000"/>
                <w:sz w:val="24"/>
              </w:rPr>
            </w:pPr>
          </w:p>
        </w:tc>
        <w:tc>
          <w:tcPr>
            <w:tcW w:w="1148" w:type="dxa"/>
            <w:vAlign w:val="center"/>
          </w:tcPr>
          <w:p w:rsidR="00A12EED" w:rsidRDefault="00A12EED">
            <w:pPr>
              <w:pStyle w:val="af1"/>
              <w:tabs>
                <w:tab w:val="left" w:pos="6880"/>
              </w:tabs>
              <w:ind w:firstLine="480"/>
              <w:rPr>
                <w:rFonts w:ascii="宋体" w:hAnsi="宋体" w:cs="宋体"/>
                <w:color w:val="000000"/>
                <w:sz w:val="24"/>
              </w:rPr>
            </w:pPr>
          </w:p>
        </w:tc>
      </w:tr>
      <w:tr w:rsidR="00A12EED">
        <w:trPr>
          <w:trHeight w:val="503"/>
        </w:trPr>
        <w:tc>
          <w:tcPr>
            <w:tcW w:w="862" w:type="dxa"/>
            <w:vAlign w:val="center"/>
          </w:tcPr>
          <w:p w:rsidR="00A12EED" w:rsidRDefault="00A12EED">
            <w:pPr>
              <w:pStyle w:val="af1"/>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3</w:t>
            </w:r>
          </w:p>
        </w:tc>
        <w:tc>
          <w:tcPr>
            <w:tcW w:w="2297" w:type="dxa"/>
            <w:vAlign w:val="center"/>
          </w:tcPr>
          <w:p w:rsidR="00A12EED" w:rsidRDefault="00A12EED">
            <w:pPr>
              <w:pStyle w:val="af1"/>
              <w:tabs>
                <w:tab w:val="left" w:pos="6880"/>
              </w:tabs>
              <w:ind w:firstLine="480"/>
              <w:jc w:val="center"/>
              <w:rPr>
                <w:rFonts w:ascii="宋体" w:hAnsi="宋体" w:cs="宋体"/>
                <w:color w:val="000000"/>
                <w:sz w:val="24"/>
              </w:rPr>
            </w:pPr>
          </w:p>
        </w:tc>
        <w:tc>
          <w:tcPr>
            <w:tcW w:w="1866" w:type="dxa"/>
            <w:vAlign w:val="center"/>
          </w:tcPr>
          <w:p w:rsidR="00A12EED" w:rsidRDefault="00A12EED">
            <w:pPr>
              <w:pStyle w:val="af1"/>
              <w:tabs>
                <w:tab w:val="left" w:pos="6880"/>
              </w:tabs>
              <w:ind w:firstLine="480"/>
              <w:rPr>
                <w:rFonts w:ascii="宋体" w:hAnsi="宋体" w:cs="宋体"/>
                <w:color w:val="000000"/>
                <w:sz w:val="24"/>
              </w:rPr>
            </w:pPr>
          </w:p>
        </w:tc>
        <w:tc>
          <w:tcPr>
            <w:tcW w:w="2297" w:type="dxa"/>
            <w:vAlign w:val="center"/>
          </w:tcPr>
          <w:p w:rsidR="00A12EED" w:rsidRDefault="00A12EED">
            <w:pPr>
              <w:pStyle w:val="af1"/>
              <w:tabs>
                <w:tab w:val="left" w:pos="6880"/>
              </w:tabs>
              <w:ind w:firstLine="480"/>
              <w:rPr>
                <w:rFonts w:ascii="宋体" w:hAnsi="宋体" w:cs="宋体"/>
                <w:color w:val="000000"/>
                <w:sz w:val="24"/>
              </w:rPr>
            </w:pPr>
          </w:p>
        </w:tc>
        <w:tc>
          <w:tcPr>
            <w:tcW w:w="1148" w:type="dxa"/>
            <w:vAlign w:val="center"/>
          </w:tcPr>
          <w:p w:rsidR="00A12EED" w:rsidRDefault="00A12EED">
            <w:pPr>
              <w:pStyle w:val="af1"/>
              <w:tabs>
                <w:tab w:val="left" w:pos="6880"/>
              </w:tabs>
              <w:ind w:firstLine="480"/>
              <w:rPr>
                <w:rFonts w:ascii="宋体" w:hAnsi="宋体" w:cs="宋体"/>
                <w:color w:val="000000"/>
                <w:sz w:val="24"/>
              </w:rPr>
            </w:pPr>
          </w:p>
        </w:tc>
      </w:tr>
      <w:tr w:rsidR="00A12EED">
        <w:trPr>
          <w:trHeight w:val="520"/>
        </w:trPr>
        <w:tc>
          <w:tcPr>
            <w:tcW w:w="862" w:type="dxa"/>
            <w:vAlign w:val="center"/>
          </w:tcPr>
          <w:p w:rsidR="00A12EED" w:rsidRDefault="00A12EED">
            <w:pPr>
              <w:pStyle w:val="af1"/>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4</w:t>
            </w:r>
          </w:p>
        </w:tc>
        <w:tc>
          <w:tcPr>
            <w:tcW w:w="2297" w:type="dxa"/>
            <w:vAlign w:val="center"/>
          </w:tcPr>
          <w:p w:rsidR="00A12EED" w:rsidRDefault="00A12EED">
            <w:pPr>
              <w:pStyle w:val="af1"/>
              <w:tabs>
                <w:tab w:val="left" w:pos="6880"/>
              </w:tabs>
              <w:ind w:firstLine="480"/>
              <w:jc w:val="center"/>
              <w:rPr>
                <w:rFonts w:ascii="宋体" w:hAnsi="宋体" w:cs="宋体"/>
                <w:color w:val="000000"/>
                <w:sz w:val="24"/>
              </w:rPr>
            </w:pPr>
          </w:p>
        </w:tc>
        <w:tc>
          <w:tcPr>
            <w:tcW w:w="1866" w:type="dxa"/>
            <w:vAlign w:val="center"/>
          </w:tcPr>
          <w:p w:rsidR="00A12EED" w:rsidRDefault="00A12EED">
            <w:pPr>
              <w:pStyle w:val="af1"/>
              <w:tabs>
                <w:tab w:val="left" w:pos="6880"/>
              </w:tabs>
              <w:ind w:firstLine="480"/>
              <w:rPr>
                <w:rFonts w:ascii="宋体" w:hAnsi="宋体" w:cs="宋体"/>
                <w:color w:val="000000"/>
                <w:sz w:val="24"/>
              </w:rPr>
            </w:pPr>
          </w:p>
        </w:tc>
        <w:tc>
          <w:tcPr>
            <w:tcW w:w="2297" w:type="dxa"/>
            <w:vAlign w:val="center"/>
          </w:tcPr>
          <w:p w:rsidR="00A12EED" w:rsidRDefault="00A12EED">
            <w:pPr>
              <w:pStyle w:val="af1"/>
              <w:tabs>
                <w:tab w:val="left" w:pos="6880"/>
              </w:tabs>
              <w:ind w:firstLine="480"/>
              <w:rPr>
                <w:rFonts w:ascii="宋体" w:hAnsi="宋体" w:cs="宋体"/>
                <w:color w:val="000000"/>
                <w:sz w:val="24"/>
              </w:rPr>
            </w:pPr>
          </w:p>
        </w:tc>
        <w:tc>
          <w:tcPr>
            <w:tcW w:w="1148" w:type="dxa"/>
            <w:vAlign w:val="center"/>
          </w:tcPr>
          <w:p w:rsidR="00A12EED" w:rsidRDefault="00A12EED">
            <w:pPr>
              <w:pStyle w:val="af1"/>
              <w:tabs>
                <w:tab w:val="left" w:pos="6880"/>
              </w:tabs>
              <w:ind w:firstLine="480"/>
              <w:rPr>
                <w:rFonts w:ascii="宋体" w:hAnsi="宋体" w:cs="宋体"/>
                <w:color w:val="000000"/>
                <w:sz w:val="24"/>
              </w:rPr>
            </w:pPr>
          </w:p>
        </w:tc>
      </w:tr>
      <w:tr w:rsidR="00A12EED">
        <w:trPr>
          <w:trHeight w:val="537"/>
        </w:trPr>
        <w:tc>
          <w:tcPr>
            <w:tcW w:w="862" w:type="dxa"/>
            <w:vAlign w:val="center"/>
          </w:tcPr>
          <w:p w:rsidR="00A12EED" w:rsidRDefault="00A12EED">
            <w:pPr>
              <w:pStyle w:val="af1"/>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5</w:t>
            </w:r>
          </w:p>
        </w:tc>
        <w:tc>
          <w:tcPr>
            <w:tcW w:w="2297" w:type="dxa"/>
            <w:vAlign w:val="center"/>
          </w:tcPr>
          <w:p w:rsidR="00A12EED" w:rsidRDefault="00A12EED">
            <w:pPr>
              <w:pStyle w:val="af1"/>
              <w:tabs>
                <w:tab w:val="left" w:pos="6880"/>
              </w:tabs>
              <w:ind w:firstLine="480"/>
              <w:jc w:val="center"/>
              <w:rPr>
                <w:rFonts w:ascii="宋体" w:hAnsi="宋体" w:cs="宋体"/>
                <w:color w:val="000000"/>
                <w:sz w:val="24"/>
              </w:rPr>
            </w:pPr>
          </w:p>
        </w:tc>
        <w:tc>
          <w:tcPr>
            <w:tcW w:w="1866" w:type="dxa"/>
            <w:vAlign w:val="center"/>
          </w:tcPr>
          <w:p w:rsidR="00A12EED" w:rsidRDefault="00A12EED">
            <w:pPr>
              <w:pStyle w:val="af1"/>
              <w:tabs>
                <w:tab w:val="left" w:pos="6880"/>
              </w:tabs>
              <w:ind w:firstLine="480"/>
              <w:rPr>
                <w:rFonts w:ascii="宋体" w:hAnsi="宋体" w:cs="宋体"/>
                <w:color w:val="000000"/>
                <w:sz w:val="24"/>
              </w:rPr>
            </w:pPr>
          </w:p>
        </w:tc>
        <w:tc>
          <w:tcPr>
            <w:tcW w:w="2297" w:type="dxa"/>
            <w:vAlign w:val="center"/>
          </w:tcPr>
          <w:p w:rsidR="00A12EED" w:rsidRDefault="00A12EED">
            <w:pPr>
              <w:pStyle w:val="af1"/>
              <w:tabs>
                <w:tab w:val="left" w:pos="6880"/>
              </w:tabs>
              <w:ind w:firstLine="480"/>
              <w:rPr>
                <w:rFonts w:ascii="宋体" w:hAnsi="宋体" w:cs="宋体"/>
                <w:color w:val="000000"/>
                <w:sz w:val="24"/>
              </w:rPr>
            </w:pPr>
          </w:p>
        </w:tc>
        <w:tc>
          <w:tcPr>
            <w:tcW w:w="1148" w:type="dxa"/>
            <w:vAlign w:val="center"/>
          </w:tcPr>
          <w:p w:rsidR="00A12EED" w:rsidRDefault="00A12EED">
            <w:pPr>
              <w:pStyle w:val="af1"/>
              <w:tabs>
                <w:tab w:val="left" w:pos="6880"/>
              </w:tabs>
              <w:ind w:firstLine="480"/>
              <w:rPr>
                <w:rFonts w:ascii="宋体" w:hAnsi="宋体" w:cs="宋体"/>
                <w:color w:val="000000"/>
                <w:sz w:val="24"/>
              </w:rPr>
            </w:pPr>
          </w:p>
        </w:tc>
      </w:tr>
    </w:tbl>
    <w:p w:rsidR="00A12EED" w:rsidRDefault="00A12EED">
      <w:pPr>
        <w:spacing w:line="400" w:lineRule="exact"/>
        <w:ind w:leftChars="57" w:left="617" w:hangingChars="200" w:hanging="480"/>
        <w:rPr>
          <w:rFonts w:ascii="宋体" w:hAnsi="宋体"/>
          <w:color w:val="000000"/>
        </w:rPr>
      </w:pPr>
      <w:r>
        <w:rPr>
          <w:rFonts w:ascii="宋体" w:hAnsi="宋体" w:hint="eastAsia"/>
          <w:color w:val="000000"/>
        </w:rPr>
        <w:t>注：1. 供应商必须把招标项目的全部服务内容事项列入此表。</w:t>
      </w:r>
    </w:p>
    <w:p w:rsidR="00A12EED" w:rsidRDefault="00A12EED">
      <w:pPr>
        <w:spacing w:line="400" w:lineRule="exact"/>
        <w:ind w:leftChars="285" w:left="684"/>
        <w:rPr>
          <w:rFonts w:ascii="宋体" w:hAnsi="宋体"/>
          <w:color w:val="000000"/>
        </w:rPr>
      </w:pPr>
      <w:r>
        <w:rPr>
          <w:rFonts w:ascii="宋体" w:hAnsi="宋体" w:hint="eastAsia"/>
          <w:color w:val="000000"/>
        </w:rPr>
        <w:t>2．按照招标项目服务要求的顺序对应填写。</w:t>
      </w:r>
    </w:p>
    <w:p w:rsidR="00A12EED" w:rsidRDefault="00A12EED">
      <w:pPr>
        <w:spacing w:line="400" w:lineRule="exact"/>
        <w:ind w:leftChars="285" w:left="684"/>
        <w:rPr>
          <w:rFonts w:ascii="宋体" w:hAnsi="宋体"/>
          <w:color w:val="000000"/>
        </w:rPr>
      </w:pPr>
      <w:r>
        <w:rPr>
          <w:rFonts w:ascii="宋体" w:hAnsi="宋体" w:hint="eastAsia"/>
          <w:color w:val="000000"/>
        </w:rPr>
        <w:t>3．供应商必须据实填写，不得虚假填写，否则将取消其投标或中标资格。</w:t>
      </w:r>
    </w:p>
    <w:p w:rsidR="00A12EED" w:rsidRDefault="00A12EED">
      <w:pPr>
        <w:adjustRightInd w:val="0"/>
        <w:spacing w:line="400" w:lineRule="exact"/>
        <w:ind w:firstLineChars="175" w:firstLine="490"/>
        <w:rPr>
          <w:rFonts w:ascii="宋体" w:hAnsi="宋体"/>
          <w:bCs/>
          <w:color w:val="000000"/>
          <w:sz w:val="28"/>
          <w:szCs w:val="28"/>
        </w:rPr>
      </w:pPr>
    </w:p>
    <w:p w:rsidR="00A12EED" w:rsidRDefault="00A12EED">
      <w:pPr>
        <w:adjustRightInd w:val="0"/>
        <w:spacing w:line="400" w:lineRule="exact"/>
        <w:ind w:firstLineChars="175" w:firstLine="490"/>
        <w:rPr>
          <w:rFonts w:ascii="宋体" w:hAnsi="宋体"/>
          <w:bCs/>
          <w:color w:val="000000"/>
          <w:sz w:val="28"/>
          <w:szCs w:val="28"/>
        </w:rPr>
      </w:pPr>
    </w:p>
    <w:p w:rsidR="00A12EED" w:rsidRDefault="00A12EED">
      <w:pPr>
        <w:adjustRightInd w:val="0"/>
        <w:spacing w:line="400" w:lineRule="exact"/>
        <w:ind w:firstLineChars="175" w:firstLine="490"/>
        <w:rPr>
          <w:rFonts w:ascii="宋体" w:hAnsi="宋体"/>
          <w:bCs/>
          <w:color w:val="000000"/>
          <w:sz w:val="28"/>
          <w:szCs w:val="28"/>
        </w:rPr>
      </w:pPr>
    </w:p>
    <w:p w:rsidR="00A12EED" w:rsidRDefault="00A12EED">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A12EED" w:rsidRDefault="00A12EED">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A12EED" w:rsidRDefault="00A12EED">
      <w:pPr>
        <w:adjustRightInd w:val="0"/>
        <w:spacing w:line="400" w:lineRule="exact"/>
        <w:ind w:firstLineChars="200" w:firstLine="480"/>
        <w:rPr>
          <w:rFonts w:ascii="宋体" w:hAnsi="宋体"/>
          <w:color w:val="000000"/>
        </w:rPr>
      </w:pPr>
      <w:r>
        <w:rPr>
          <w:rFonts w:ascii="宋体" w:hAnsi="宋体" w:hint="eastAsia"/>
          <w:color w:val="000000"/>
        </w:rPr>
        <w:t>投标日期</w:t>
      </w:r>
      <w:r>
        <w:rPr>
          <w:rFonts w:ascii="宋体" w:hAnsi="宋体"/>
          <w:color w:val="000000"/>
        </w:rPr>
        <w:t>:</w:t>
      </w:r>
    </w:p>
    <w:p w:rsidR="00A12EED" w:rsidRDefault="00A12EED">
      <w:pPr>
        <w:pStyle w:val="af3"/>
        <w:spacing w:line="580" w:lineRule="exact"/>
        <w:rPr>
          <w:rFonts w:hAnsi="宋体" w:hint="default"/>
          <w:bCs/>
          <w:szCs w:val="24"/>
        </w:rPr>
      </w:pPr>
    </w:p>
    <w:p w:rsidR="00A12EED" w:rsidRDefault="00A12EED">
      <w:pPr>
        <w:spacing w:before="120"/>
        <w:jc w:val="center"/>
        <w:rPr>
          <w:rFonts w:ascii="宋体" w:hAnsi="宋体"/>
          <w:b/>
          <w:sz w:val="28"/>
        </w:rPr>
      </w:pPr>
      <w:r>
        <w:rPr>
          <w:rFonts w:ascii="宋体" w:hAnsi="宋体"/>
          <w:b/>
        </w:rPr>
        <w:br w:type="page"/>
      </w:r>
      <w:r>
        <w:rPr>
          <w:rFonts w:ascii="宋体" w:hAnsi="宋体" w:hint="eastAsia"/>
          <w:b/>
          <w:sz w:val="28"/>
        </w:rPr>
        <w:lastRenderedPageBreak/>
        <w:t>六</w:t>
      </w:r>
      <w:r>
        <w:rPr>
          <w:rFonts w:ascii="宋体" w:hAnsi="宋体"/>
          <w:b/>
          <w:sz w:val="28"/>
        </w:rPr>
        <w:t>、</w:t>
      </w:r>
      <w:r>
        <w:rPr>
          <w:rFonts w:ascii="宋体" w:hAnsi="宋体" w:hint="eastAsia"/>
          <w:b/>
          <w:sz w:val="28"/>
        </w:rPr>
        <w:t>供应</w:t>
      </w:r>
      <w:proofErr w:type="gramStart"/>
      <w:r>
        <w:rPr>
          <w:rFonts w:ascii="宋体" w:hAnsi="宋体" w:hint="eastAsia"/>
          <w:b/>
          <w:sz w:val="28"/>
        </w:rPr>
        <w:t>商类似</w:t>
      </w:r>
      <w:proofErr w:type="gramEnd"/>
      <w:r>
        <w:rPr>
          <w:rFonts w:ascii="宋体" w:hAnsi="宋体" w:hint="eastAsia"/>
          <w:b/>
          <w:sz w:val="28"/>
        </w:rPr>
        <w:t>项目业绩一览表</w:t>
      </w:r>
    </w:p>
    <w:p w:rsidR="00A12EED" w:rsidRDefault="00A12EED">
      <w:pPr>
        <w:jc w:val="center"/>
        <w:rPr>
          <w:rFonts w:ascii="宋体" w:hAnsi="宋体"/>
        </w:rPr>
      </w:pPr>
    </w:p>
    <w:p w:rsidR="00A12EED" w:rsidRDefault="00A12EED">
      <w:pPr>
        <w:spacing w:after="120"/>
        <w:rPr>
          <w:rFonts w:ascii="宋体" w:hAnsi="宋体"/>
          <w:b/>
        </w:rPr>
      </w:pPr>
      <w:r>
        <w:rPr>
          <w:rFonts w:ascii="宋体" w:hAnsi="宋体"/>
          <w:b/>
        </w:rPr>
        <w:t xml:space="preserve">磋商供应商名称： </w:t>
      </w:r>
      <w:r>
        <w:rPr>
          <w:rFonts w:ascii="宋体" w:hAnsi="宋体" w:hint="eastAsia"/>
          <w:b/>
        </w:rPr>
        <w:t xml:space="preserve">                                </w:t>
      </w:r>
      <w:r>
        <w:rPr>
          <w:rFonts w:ascii="宋体" w:hAnsi="宋体"/>
          <w:b/>
        </w:rPr>
        <w:t>项目编号：</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973"/>
        <w:gridCol w:w="1586"/>
        <w:gridCol w:w="1453"/>
        <w:gridCol w:w="1278"/>
        <w:gridCol w:w="1388"/>
        <w:gridCol w:w="1436"/>
      </w:tblGrid>
      <w:tr w:rsidR="00A12EED">
        <w:trPr>
          <w:cantSplit/>
          <w:trHeight w:val="604"/>
          <w:jc w:val="center"/>
        </w:trPr>
        <w:tc>
          <w:tcPr>
            <w:tcW w:w="973" w:type="dxa"/>
            <w:tcBorders>
              <w:top w:val="single" w:sz="4" w:space="0" w:color="auto"/>
            </w:tcBorders>
            <w:vAlign w:val="center"/>
          </w:tcPr>
          <w:p w:rsidR="00A12EED" w:rsidRDefault="00A12EED">
            <w:pPr>
              <w:spacing w:line="400" w:lineRule="exact"/>
              <w:ind w:firstLineChars="50" w:firstLine="120"/>
              <w:rPr>
                <w:rFonts w:ascii="宋体" w:hAnsi="宋体" w:cs="Arial"/>
                <w:b/>
                <w:color w:val="000000"/>
              </w:rPr>
            </w:pPr>
            <w:r>
              <w:rPr>
                <w:rFonts w:ascii="宋体" w:hAnsi="宋体" w:cs="Arial" w:hint="eastAsia"/>
                <w:b/>
                <w:color w:val="000000"/>
              </w:rPr>
              <w:t>年份</w:t>
            </w:r>
          </w:p>
        </w:tc>
        <w:tc>
          <w:tcPr>
            <w:tcW w:w="1586" w:type="dxa"/>
            <w:vAlign w:val="center"/>
          </w:tcPr>
          <w:p w:rsidR="00A12EED" w:rsidRDefault="00A12EED">
            <w:pPr>
              <w:spacing w:line="400" w:lineRule="exact"/>
              <w:jc w:val="center"/>
              <w:rPr>
                <w:rFonts w:ascii="宋体" w:hAnsi="宋体" w:cs="Arial"/>
                <w:b/>
                <w:color w:val="000000"/>
              </w:rPr>
            </w:pPr>
            <w:r>
              <w:rPr>
                <w:rFonts w:ascii="宋体" w:hAnsi="宋体" w:cs="Arial" w:hint="eastAsia"/>
                <w:b/>
                <w:color w:val="000000"/>
              </w:rPr>
              <w:t>用户名称</w:t>
            </w:r>
          </w:p>
        </w:tc>
        <w:tc>
          <w:tcPr>
            <w:tcW w:w="1453" w:type="dxa"/>
            <w:vAlign w:val="center"/>
          </w:tcPr>
          <w:p w:rsidR="00A12EED" w:rsidRDefault="00A12EED">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rsidR="00A12EED" w:rsidRDefault="00A12EED">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rsidR="00A12EED" w:rsidRDefault="00A12EED">
            <w:pPr>
              <w:spacing w:line="400" w:lineRule="exact"/>
              <w:ind w:firstLineChars="50" w:firstLine="120"/>
              <w:rPr>
                <w:rFonts w:ascii="宋体" w:hAnsi="宋体" w:cs="Arial"/>
                <w:b/>
                <w:color w:val="000000"/>
              </w:rPr>
            </w:pPr>
            <w:r>
              <w:rPr>
                <w:rFonts w:ascii="宋体" w:hAnsi="宋体" w:cs="Arial"/>
                <w:b/>
                <w:color w:val="000000"/>
              </w:rPr>
              <w:t>合同金额</w:t>
            </w:r>
          </w:p>
        </w:tc>
        <w:tc>
          <w:tcPr>
            <w:tcW w:w="1436" w:type="dxa"/>
            <w:tcBorders>
              <w:left w:val="single" w:sz="4" w:space="0" w:color="auto"/>
            </w:tcBorders>
            <w:vAlign w:val="center"/>
          </w:tcPr>
          <w:p w:rsidR="00A12EED" w:rsidRDefault="00A12EED">
            <w:pPr>
              <w:spacing w:line="400" w:lineRule="exact"/>
              <w:rPr>
                <w:rFonts w:ascii="宋体" w:hAnsi="宋体" w:cs="Arial"/>
                <w:b/>
                <w:color w:val="000000"/>
              </w:rPr>
            </w:pPr>
            <w:r>
              <w:rPr>
                <w:rFonts w:ascii="宋体" w:hAnsi="宋体" w:cs="Arial" w:hint="eastAsia"/>
                <w:b/>
                <w:color w:val="000000"/>
              </w:rPr>
              <w:t xml:space="preserve">  备 注</w:t>
            </w: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vAlign w:val="center"/>
          </w:tcPr>
          <w:p w:rsidR="00A12EED" w:rsidRDefault="00A12EED">
            <w:pPr>
              <w:spacing w:line="400" w:lineRule="exact"/>
              <w:jc w:val="center"/>
              <w:rPr>
                <w:rFonts w:ascii="宋体" w:hAnsi="宋体" w:cs="Arial"/>
                <w:color w:val="000000"/>
              </w:rPr>
            </w:pPr>
          </w:p>
        </w:tc>
        <w:tc>
          <w:tcPr>
            <w:tcW w:w="1453" w:type="dxa"/>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vAlign w:val="center"/>
          </w:tcPr>
          <w:p w:rsidR="00A12EED" w:rsidRDefault="00A12EED">
            <w:pPr>
              <w:spacing w:line="400" w:lineRule="exact"/>
              <w:jc w:val="center"/>
              <w:rPr>
                <w:rFonts w:ascii="宋体" w:hAnsi="宋体" w:cs="Arial"/>
                <w:color w:val="000000"/>
              </w:rPr>
            </w:pPr>
          </w:p>
        </w:tc>
        <w:tc>
          <w:tcPr>
            <w:tcW w:w="1453" w:type="dxa"/>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vAlign w:val="center"/>
          </w:tcPr>
          <w:p w:rsidR="00A12EED" w:rsidRDefault="00A12EED">
            <w:pPr>
              <w:spacing w:line="400" w:lineRule="exact"/>
              <w:jc w:val="center"/>
              <w:rPr>
                <w:rFonts w:ascii="宋体" w:hAnsi="宋体" w:cs="Arial"/>
                <w:color w:val="000000"/>
              </w:rPr>
            </w:pPr>
          </w:p>
        </w:tc>
        <w:tc>
          <w:tcPr>
            <w:tcW w:w="1453" w:type="dxa"/>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tcBorders>
              <w:right w:val="single" w:sz="4" w:space="0" w:color="auto"/>
            </w:tcBorders>
            <w:vAlign w:val="center"/>
          </w:tcPr>
          <w:p w:rsidR="00A12EED" w:rsidRDefault="00A12EED">
            <w:pPr>
              <w:spacing w:line="400" w:lineRule="exact"/>
              <w:jc w:val="center"/>
              <w:rPr>
                <w:rFonts w:ascii="宋体" w:hAnsi="宋体" w:cs="Arial"/>
                <w:color w:val="000000"/>
              </w:rPr>
            </w:pPr>
          </w:p>
        </w:tc>
        <w:tc>
          <w:tcPr>
            <w:tcW w:w="1453" w:type="dxa"/>
            <w:tcBorders>
              <w:left w:val="single" w:sz="4" w:space="0" w:color="auto"/>
            </w:tcBorders>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tcBorders>
              <w:right w:val="single" w:sz="4" w:space="0" w:color="auto"/>
            </w:tcBorders>
            <w:vAlign w:val="center"/>
          </w:tcPr>
          <w:p w:rsidR="00A12EED" w:rsidRDefault="00A12EED">
            <w:pPr>
              <w:spacing w:line="400" w:lineRule="exact"/>
              <w:jc w:val="center"/>
              <w:rPr>
                <w:rFonts w:ascii="宋体" w:hAnsi="宋体" w:cs="Arial"/>
                <w:color w:val="000000"/>
              </w:rPr>
            </w:pPr>
          </w:p>
        </w:tc>
        <w:tc>
          <w:tcPr>
            <w:tcW w:w="1453" w:type="dxa"/>
            <w:tcBorders>
              <w:left w:val="single" w:sz="4" w:space="0" w:color="auto"/>
            </w:tcBorders>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tcBorders>
              <w:right w:val="single" w:sz="4" w:space="0" w:color="auto"/>
            </w:tcBorders>
            <w:vAlign w:val="center"/>
          </w:tcPr>
          <w:p w:rsidR="00A12EED" w:rsidRDefault="00A12EED">
            <w:pPr>
              <w:spacing w:line="400" w:lineRule="exact"/>
              <w:jc w:val="center"/>
              <w:rPr>
                <w:rFonts w:ascii="宋体" w:hAnsi="宋体" w:cs="Arial"/>
                <w:color w:val="000000"/>
              </w:rPr>
            </w:pPr>
          </w:p>
        </w:tc>
        <w:tc>
          <w:tcPr>
            <w:tcW w:w="1453" w:type="dxa"/>
            <w:tcBorders>
              <w:left w:val="single" w:sz="4" w:space="0" w:color="auto"/>
            </w:tcBorders>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tcBorders>
              <w:right w:val="single" w:sz="4" w:space="0" w:color="auto"/>
            </w:tcBorders>
            <w:vAlign w:val="center"/>
          </w:tcPr>
          <w:p w:rsidR="00A12EED" w:rsidRDefault="00A12EED">
            <w:pPr>
              <w:spacing w:line="400" w:lineRule="exact"/>
              <w:jc w:val="center"/>
              <w:rPr>
                <w:rFonts w:ascii="宋体" w:hAnsi="宋体" w:cs="Arial"/>
                <w:color w:val="000000"/>
              </w:rPr>
            </w:pPr>
          </w:p>
        </w:tc>
        <w:tc>
          <w:tcPr>
            <w:tcW w:w="1453" w:type="dxa"/>
            <w:tcBorders>
              <w:left w:val="single" w:sz="4" w:space="0" w:color="auto"/>
            </w:tcBorders>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tcBorders>
              <w:right w:val="single" w:sz="4" w:space="0" w:color="auto"/>
            </w:tcBorders>
            <w:vAlign w:val="center"/>
          </w:tcPr>
          <w:p w:rsidR="00A12EED" w:rsidRDefault="00A12EED">
            <w:pPr>
              <w:spacing w:line="400" w:lineRule="exact"/>
              <w:jc w:val="center"/>
              <w:rPr>
                <w:rFonts w:ascii="宋体" w:hAnsi="宋体" w:cs="Arial"/>
                <w:color w:val="000000"/>
              </w:rPr>
            </w:pPr>
          </w:p>
        </w:tc>
        <w:tc>
          <w:tcPr>
            <w:tcW w:w="1453" w:type="dxa"/>
            <w:tcBorders>
              <w:left w:val="single" w:sz="4" w:space="0" w:color="auto"/>
            </w:tcBorders>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tcBorders>
              <w:right w:val="single" w:sz="4" w:space="0" w:color="auto"/>
            </w:tcBorders>
            <w:vAlign w:val="center"/>
          </w:tcPr>
          <w:p w:rsidR="00A12EED" w:rsidRDefault="00A12EED">
            <w:pPr>
              <w:spacing w:line="400" w:lineRule="exact"/>
              <w:jc w:val="center"/>
              <w:rPr>
                <w:rFonts w:ascii="宋体" w:hAnsi="宋体" w:cs="Arial"/>
                <w:color w:val="000000"/>
              </w:rPr>
            </w:pPr>
          </w:p>
        </w:tc>
        <w:tc>
          <w:tcPr>
            <w:tcW w:w="1453" w:type="dxa"/>
            <w:tcBorders>
              <w:left w:val="single" w:sz="4" w:space="0" w:color="auto"/>
            </w:tcBorders>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tcBorders>
              <w:right w:val="single" w:sz="4" w:space="0" w:color="auto"/>
            </w:tcBorders>
            <w:vAlign w:val="center"/>
          </w:tcPr>
          <w:p w:rsidR="00A12EED" w:rsidRDefault="00A12EED">
            <w:pPr>
              <w:spacing w:line="400" w:lineRule="exact"/>
              <w:jc w:val="center"/>
              <w:rPr>
                <w:rFonts w:ascii="宋体" w:hAnsi="宋体" w:cs="Arial"/>
                <w:color w:val="000000"/>
              </w:rPr>
            </w:pPr>
          </w:p>
        </w:tc>
        <w:tc>
          <w:tcPr>
            <w:tcW w:w="1453" w:type="dxa"/>
            <w:tcBorders>
              <w:left w:val="single" w:sz="4" w:space="0" w:color="auto"/>
            </w:tcBorders>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tcBorders>
              <w:right w:val="single" w:sz="4" w:space="0" w:color="auto"/>
            </w:tcBorders>
            <w:vAlign w:val="center"/>
          </w:tcPr>
          <w:p w:rsidR="00A12EED" w:rsidRDefault="00A12EED">
            <w:pPr>
              <w:spacing w:line="400" w:lineRule="exact"/>
              <w:jc w:val="center"/>
              <w:rPr>
                <w:rFonts w:ascii="宋体" w:hAnsi="宋体" w:cs="Arial"/>
                <w:color w:val="000000"/>
              </w:rPr>
            </w:pPr>
          </w:p>
        </w:tc>
        <w:tc>
          <w:tcPr>
            <w:tcW w:w="1453" w:type="dxa"/>
            <w:tcBorders>
              <w:left w:val="single" w:sz="4" w:space="0" w:color="auto"/>
            </w:tcBorders>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tcBorders>
              <w:right w:val="single" w:sz="4" w:space="0" w:color="auto"/>
            </w:tcBorders>
            <w:vAlign w:val="center"/>
          </w:tcPr>
          <w:p w:rsidR="00A12EED" w:rsidRDefault="00A12EED">
            <w:pPr>
              <w:spacing w:line="400" w:lineRule="exact"/>
              <w:jc w:val="center"/>
              <w:rPr>
                <w:rFonts w:ascii="宋体" w:hAnsi="宋体" w:cs="Arial"/>
                <w:color w:val="000000"/>
              </w:rPr>
            </w:pPr>
          </w:p>
        </w:tc>
        <w:tc>
          <w:tcPr>
            <w:tcW w:w="1453" w:type="dxa"/>
            <w:tcBorders>
              <w:left w:val="single" w:sz="4" w:space="0" w:color="auto"/>
            </w:tcBorders>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r w:rsidR="00A12EED">
        <w:trPr>
          <w:cantSplit/>
          <w:trHeight w:val="604"/>
          <w:jc w:val="center"/>
        </w:trPr>
        <w:tc>
          <w:tcPr>
            <w:tcW w:w="973" w:type="dxa"/>
            <w:vAlign w:val="center"/>
          </w:tcPr>
          <w:p w:rsidR="00A12EED" w:rsidRDefault="00A12EED">
            <w:pPr>
              <w:spacing w:line="400" w:lineRule="exact"/>
              <w:jc w:val="center"/>
              <w:rPr>
                <w:rFonts w:ascii="宋体" w:hAnsi="宋体" w:cs="Arial"/>
                <w:color w:val="000000"/>
              </w:rPr>
            </w:pPr>
          </w:p>
        </w:tc>
        <w:tc>
          <w:tcPr>
            <w:tcW w:w="1586" w:type="dxa"/>
            <w:tcBorders>
              <w:right w:val="single" w:sz="4" w:space="0" w:color="auto"/>
            </w:tcBorders>
            <w:vAlign w:val="center"/>
          </w:tcPr>
          <w:p w:rsidR="00A12EED" w:rsidRDefault="00A12EED">
            <w:pPr>
              <w:spacing w:line="400" w:lineRule="exact"/>
              <w:jc w:val="center"/>
              <w:rPr>
                <w:rFonts w:ascii="宋体" w:hAnsi="宋体" w:cs="Arial"/>
                <w:color w:val="000000"/>
              </w:rPr>
            </w:pPr>
          </w:p>
        </w:tc>
        <w:tc>
          <w:tcPr>
            <w:tcW w:w="1453" w:type="dxa"/>
            <w:tcBorders>
              <w:left w:val="single" w:sz="4" w:space="0" w:color="auto"/>
            </w:tcBorders>
            <w:vAlign w:val="center"/>
          </w:tcPr>
          <w:p w:rsidR="00A12EED" w:rsidRDefault="00A12EED">
            <w:pPr>
              <w:spacing w:line="400" w:lineRule="exact"/>
              <w:jc w:val="center"/>
              <w:rPr>
                <w:rFonts w:ascii="宋体" w:hAnsi="宋体" w:cs="Arial"/>
                <w:color w:val="000000"/>
              </w:rPr>
            </w:pPr>
          </w:p>
        </w:tc>
        <w:tc>
          <w:tcPr>
            <w:tcW w:w="1278" w:type="dxa"/>
            <w:vAlign w:val="center"/>
          </w:tcPr>
          <w:p w:rsidR="00A12EED" w:rsidRDefault="00A12EED">
            <w:pPr>
              <w:spacing w:line="400" w:lineRule="exact"/>
              <w:jc w:val="center"/>
              <w:rPr>
                <w:rFonts w:ascii="宋体" w:hAnsi="宋体" w:cs="Arial"/>
                <w:color w:val="000000"/>
              </w:rPr>
            </w:pPr>
          </w:p>
        </w:tc>
        <w:tc>
          <w:tcPr>
            <w:tcW w:w="1388" w:type="dxa"/>
            <w:vAlign w:val="center"/>
          </w:tcPr>
          <w:p w:rsidR="00A12EED" w:rsidRDefault="00A12EED">
            <w:pPr>
              <w:spacing w:line="400" w:lineRule="exact"/>
              <w:jc w:val="center"/>
              <w:rPr>
                <w:rFonts w:ascii="宋体" w:hAnsi="宋体" w:cs="Arial"/>
                <w:color w:val="000000"/>
              </w:rPr>
            </w:pPr>
          </w:p>
        </w:tc>
        <w:tc>
          <w:tcPr>
            <w:tcW w:w="1436" w:type="dxa"/>
            <w:tcBorders>
              <w:left w:val="single" w:sz="4" w:space="0" w:color="auto"/>
            </w:tcBorders>
            <w:vAlign w:val="center"/>
          </w:tcPr>
          <w:p w:rsidR="00A12EED" w:rsidRDefault="00A12EED">
            <w:pPr>
              <w:spacing w:line="400" w:lineRule="exact"/>
              <w:jc w:val="center"/>
              <w:rPr>
                <w:rFonts w:ascii="宋体" w:hAnsi="宋体" w:cs="Arial"/>
                <w:color w:val="000000"/>
              </w:rPr>
            </w:pPr>
          </w:p>
        </w:tc>
      </w:tr>
    </w:tbl>
    <w:p w:rsidR="00A12EED" w:rsidRDefault="00A12EED">
      <w:pPr>
        <w:spacing w:before="120" w:after="120"/>
        <w:rPr>
          <w:rFonts w:ascii="宋体" w:hAnsi="宋体"/>
        </w:rPr>
      </w:pPr>
    </w:p>
    <w:p w:rsidR="00A12EED" w:rsidRDefault="00A12EED">
      <w:pPr>
        <w:tabs>
          <w:tab w:val="left" w:pos="555"/>
          <w:tab w:val="left" w:pos="2214"/>
          <w:tab w:val="left" w:pos="3774"/>
          <w:tab w:val="left" w:pos="4854"/>
          <w:tab w:val="left" w:pos="5934"/>
          <w:tab w:val="left" w:pos="7014"/>
          <w:tab w:val="left" w:pos="8214"/>
          <w:tab w:val="left" w:pos="10134"/>
          <w:tab w:val="left" w:pos="11124"/>
        </w:tabs>
        <w:spacing w:line="400" w:lineRule="exact"/>
        <w:ind w:leftChars="171" w:left="410" w:firstLineChars="150" w:firstLine="360"/>
        <w:rPr>
          <w:rFonts w:ascii="宋体" w:hAnsi="宋体" w:cs="Arial"/>
          <w:color w:val="000000"/>
        </w:rPr>
      </w:pPr>
      <w:r>
        <w:rPr>
          <w:rFonts w:ascii="宋体" w:hAnsi="宋体" w:cs="Arial" w:hint="eastAsia"/>
          <w:color w:val="000000"/>
        </w:rPr>
        <w:t>注：供应</w:t>
      </w:r>
      <w:proofErr w:type="gramStart"/>
      <w:r>
        <w:rPr>
          <w:rFonts w:ascii="宋体" w:hAnsi="宋体" w:cs="Arial" w:hint="eastAsia"/>
          <w:color w:val="000000"/>
        </w:rPr>
        <w:t>商以上</w:t>
      </w:r>
      <w:proofErr w:type="gramEnd"/>
      <w:r>
        <w:rPr>
          <w:rFonts w:ascii="宋体" w:hAnsi="宋体" w:cs="Arial" w:hint="eastAsia"/>
          <w:color w:val="000000"/>
        </w:rPr>
        <w:t xml:space="preserve">业绩需提供有关书面证明材料。“合同金额”需提供合同复印件加盖供应商公章； </w:t>
      </w:r>
    </w:p>
    <w:p w:rsidR="00A12EED" w:rsidRDefault="00A12EED">
      <w:pPr>
        <w:spacing w:line="400" w:lineRule="exact"/>
        <w:ind w:left="360"/>
        <w:jc w:val="center"/>
        <w:rPr>
          <w:rFonts w:ascii="宋体" w:hAnsi="宋体" w:cs="Arial"/>
          <w:color w:val="000000"/>
        </w:rPr>
      </w:pPr>
    </w:p>
    <w:p w:rsidR="00A12EED" w:rsidRDefault="00A12EED">
      <w:pPr>
        <w:spacing w:line="400" w:lineRule="exact"/>
        <w:ind w:left="360"/>
        <w:jc w:val="center"/>
        <w:rPr>
          <w:rFonts w:ascii="宋体" w:hAnsi="宋体" w:cs="Arial"/>
          <w:color w:val="000000"/>
        </w:rPr>
      </w:pPr>
    </w:p>
    <w:p w:rsidR="00A12EED" w:rsidRDefault="00A12EED">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A12EED" w:rsidRDefault="00A12EED">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A12EED" w:rsidRDefault="00A12EED">
      <w:pPr>
        <w:adjustRightInd w:val="0"/>
        <w:spacing w:line="400" w:lineRule="exact"/>
        <w:ind w:firstLineChars="200" w:firstLine="480"/>
        <w:rPr>
          <w:rFonts w:ascii="宋体" w:hAnsi="宋体"/>
          <w:color w:val="000000"/>
        </w:rPr>
      </w:pPr>
      <w:r>
        <w:rPr>
          <w:rFonts w:ascii="宋体" w:hAnsi="宋体" w:hint="eastAsia"/>
          <w:color w:val="000000"/>
        </w:rPr>
        <w:t>磋商日期</w:t>
      </w:r>
      <w:r>
        <w:rPr>
          <w:rFonts w:ascii="宋体" w:hAnsi="宋体"/>
          <w:color w:val="000000"/>
        </w:rPr>
        <w:t>:</w:t>
      </w:r>
    </w:p>
    <w:p w:rsidR="00A12EED" w:rsidRDefault="00A12EED">
      <w:pPr>
        <w:pStyle w:val="af3"/>
        <w:rPr>
          <w:rFonts w:hAnsi="宋体" w:hint="default"/>
        </w:rPr>
      </w:pPr>
    </w:p>
    <w:p w:rsidR="00A12EED" w:rsidRDefault="00A12EED">
      <w:pPr>
        <w:pStyle w:val="af3"/>
        <w:rPr>
          <w:rFonts w:hAnsi="宋体" w:hint="default"/>
        </w:rPr>
      </w:pPr>
    </w:p>
    <w:p w:rsidR="00A12EED" w:rsidRDefault="00A12EED">
      <w:pPr>
        <w:spacing w:line="360" w:lineRule="auto"/>
        <w:ind w:right="480"/>
        <w:rPr>
          <w:rFonts w:ascii="宋体" w:hAnsi="宋体"/>
          <w:b/>
        </w:rPr>
        <w:sectPr w:rsidR="00A12EED">
          <w:type w:val="continuous"/>
          <w:pgSz w:w="11906" w:h="16838"/>
          <w:pgMar w:top="1440" w:right="1800" w:bottom="1440" w:left="1800" w:header="851" w:footer="992" w:gutter="0"/>
          <w:cols w:space="720"/>
          <w:docGrid w:type="lines" w:linePitch="326"/>
        </w:sectPr>
      </w:pPr>
    </w:p>
    <w:p w:rsidR="00A12EED" w:rsidRDefault="00A12EED">
      <w:pPr>
        <w:pStyle w:val="aa"/>
        <w:rPr>
          <w:rFonts w:ascii="宋体" w:hAnsi="宋体" w:cs="Arial"/>
          <w:color w:val="000000"/>
          <w:szCs w:val="28"/>
        </w:rPr>
      </w:pPr>
      <w:bookmarkStart w:id="63" w:name="_Toc457833802"/>
      <w:bookmarkStart w:id="64" w:name="_Toc5003710"/>
      <w:r>
        <w:rPr>
          <w:rFonts w:ascii="宋体" w:hAnsi="宋体" w:hint="eastAsia"/>
          <w:bCs w:val="0"/>
          <w:color w:val="000000"/>
          <w:kern w:val="0"/>
          <w:szCs w:val="28"/>
        </w:rPr>
        <w:lastRenderedPageBreak/>
        <w:t>七、供应商本项目管理、技术、服务人员情况表</w:t>
      </w:r>
      <w:bookmarkEnd w:id="63"/>
      <w:bookmarkEnd w:id="64"/>
    </w:p>
    <w:p w:rsidR="00A12EED" w:rsidRDefault="00A12EED">
      <w:pPr>
        <w:spacing w:line="400" w:lineRule="exact"/>
        <w:rPr>
          <w:rFonts w:ascii="宋体" w:hAnsi="宋体" w:cs="Arial"/>
          <w:b/>
          <w:bCs/>
          <w:color w:val="000000"/>
          <w:sz w:val="28"/>
        </w:rPr>
      </w:pPr>
    </w:p>
    <w:p w:rsidR="00A12EED" w:rsidRDefault="00A12EED">
      <w:pPr>
        <w:spacing w:line="400" w:lineRule="exact"/>
        <w:rPr>
          <w:rFonts w:ascii="宋体" w:hAnsi="宋体" w:cs="Arial"/>
          <w:bCs/>
          <w:color w:val="000000"/>
        </w:rPr>
      </w:pPr>
      <w:r>
        <w:rPr>
          <w:rFonts w:ascii="宋体" w:hAnsi="宋体" w:hint="eastAsia"/>
          <w:color w:val="000000"/>
        </w:rPr>
        <w:t>项目编号</w:t>
      </w:r>
      <w:r>
        <w:rPr>
          <w:rFonts w:ascii="宋体" w:hAnsi="宋体" w:cs="Arial" w:hint="eastAsia"/>
          <w:bCs/>
          <w:color w:val="000000"/>
        </w:rPr>
        <w:t>：                                       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821"/>
        <w:gridCol w:w="821"/>
        <w:gridCol w:w="821"/>
        <w:gridCol w:w="821"/>
        <w:gridCol w:w="1074"/>
        <w:gridCol w:w="751"/>
        <w:gridCol w:w="858"/>
        <w:gridCol w:w="751"/>
      </w:tblGrid>
      <w:tr w:rsidR="00A12EED">
        <w:trPr>
          <w:cantSplit/>
          <w:trHeight w:val="530"/>
          <w:jc w:val="center"/>
        </w:trPr>
        <w:tc>
          <w:tcPr>
            <w:tcW w:w="958" w:type="dxa"/>
            <w:vMerge w:val="restart"/>
            <w:vAlign w:val="center"/>
          </w:tcPr>
          <w:p w:rsidR="00A12EED" w:rsidRDefault="00A12EED">
            <w:pPr>
              <w:spacing w:line="400" w:lineRule="exact"/>
              <w:jc w:val="center"/>
              <w:rPr>
                <w:rFonts w:ascii="宋体" w:hAnsi="宋体" w:cs="Arial"/>
                <w:color w:val="000000"/>
              </w:rPr>
            </w:pPr>
            <w:r>
              <w:rPr>
                <w:rFonts w:ascii="宋体" w:hAnsi="宋体" w:cs="Arial" w:hint="eastAsia"/>
                <w:color w:val="000000"/>
              </w:rPr>
              <w:t>类别</w:t>
            </w:r>
          </w:p>
        </w:tc>
        <w:tc>
          <w:tcPr>
            <w:tcW w:w="821" w:type="dxa"/>
            <w:vMerge w:val="restart"/>
            <w:vAlign w:val="center"/>
          </w:tcPr>
          <w:p w:rsidR="00A12EED" w:rsidRDefault="00A12EED">
            <w:pPr>
              <w:spacing w:line="400" w:lineRule="exact"/>
              <w:jc w:val="center"/>
              <w:rPr>
                <w:rFonts w:ascii="宋体" w:hAnsi="宋体" w:cs="Arial"/>
                <w:color w:val="000000"/>
              </w:rPr>
            </w:pPr>
            <w:r>
              <w:rPr>
                <w:rFonts w:ascii="宋体" w:hAnsi="宋体" w:cs="Arial" w:hint="eastAsia"/>
                <w:color w:val="000000"/>
              </w:rPr>
              <w:t>职务</w:t>
            </w:r>
          </w:p>
        </w:tc>
        <w:tc>
          <w:tcPr>
            <w:tcW w:w="821" w:type="dxa"/>
            <w:vMerge w:val="restart"/>
            <w:vAlign w:val="center"/>
          </w:tcPr>
          <w:p w:rsidR="00A12EED" w:rsidRDefault="00A12EED">
            <w:pPr>
              <w:spacing w:line="400" w:lineRule="exact"/>
              <w:jc w:val="center"/>
              <w:rPr>
                <w:rFonts w:ascii="宋体" w:hAnsi="宋体" w:cs="Arial"/>
                <w:color w:val="000000"/>
              </w:rPr>
            </w:pPr>
            <w:r>
              <w:rPr>
                <w:rFonts w:ascii="宋体" w:hAnsi="宋体" w:cs="Arial" w:hint="eastAsia"/>
                <w:color w:val="000000"/>
              </w:rPr>
              <w:t>姓名</w:t>
            </w:r>
          </w:p>
        </w:tc>
        <w:tc>
          <w:tcPr>
            <w:tcW w:w="821" w:type="dxa"/>
            <w:vMerge w:val="restart"/>
            <w:vAlign w:val="center"/>
          </w:tcPr>
          <w:p w:rsidR="00A12EED" w:rsidRDefault="00A12EED">
            <w:pPr>
              <w:spacing w:line="400" w:lineRule="exact"/>
              <w:jc w:val="center"/>
              <w:rPr>
                <w:rFonts w:ascii="宋体" w:hAnsi="宋体" w:cs="Arial"/>
                <w:color w:val="000000"/>
              </w:rPr>
            </w:pPr>
            <w:r>
              <w:rPr>
                <w:rFonts w:ascii="宋体" w:hAnsi="宋体" w:cs="Arial" w:hint="eastAsia"/>
                <w:color w:val="000000"/>
              </w:rPr>
              <w:t>职称</w:t>
            </w:r>
          </w:p>
        </w:tc>
        <w:tc>
          <w:tcPr>
            <w:tcW w:w="821" w:type="dxa"/>
            <w:vMerge w:val="restart"/>
            <w:vAlign w:val="center"/>
          </w:tcPr>
          <w:p w:rsidR="00A12EED" w:rsidRDefault="00A12EED">
            <w:pPr>
              <w:spacing w:line="400" w:lineRule="exact"/>
              <w:rPr>
                <w:rFonts w:ascii="宋体" w:hAnsi="宋体" w:cs="Arial"/>
                <w:color w:val="000000"/>
              </w:rPr>
            </w:pPr>
            <w:r>
              <w:rPr>
                <w:rFonts w:ascii="宋体" w:hAnsi="宋体" w:cs="Arial" w:hint="eastAsia"/>
                <w:color w:val="000000"/>
              </w:rPr>
              <w:t>常住地</w:t>
            </w:r>
          </w:p>
        </w:tc>
        <w:tc>
          <w:tcPr>
            <w:tcW w:w="3434" w:type="dxa"/>
            <w:gridSpan w:val="4"/>
            <w:vAlign w:val="center"/>
          </w:tcPr>
          <w:p w:rsidR="00A12EED" w:rsidRDefault="00A12EED">
            <w:pPr>
              <w:spacing w:line="400" w:lineRule="exact"/>
              <w:jc w:val="center"/>
              <w:rPr>
                <w:rFonts w:ascii="宋体" w:hAnsi="宋体" w:cs="Arial"/>
                <w:color w:val="000000"/>
              </w:rPr>
            </w:pPr>
            <w:r>
              <w:rPr>
                <w:rFonts w:ascii="宋体" w:hAnsi="宋体" w:cs="Arial" w:hint="eastAsia"/>
                <w:color w:val="000000"/>
              </w:rPr>
              <w:t>资格证明（附复印件）</w:t>
            </w:r>
          </w:p>
        </w:tc>
      </w:tr>
      <w:tr w:rsidR="00A12EED">
        <w:trPr>
          <w:cantSplit/>
          <w:trHeight w:val="530"/>
          <w:jc w:val="center"/>
        </w:trPr>
        <w:tc>
          <w:tcPr>
            <w:tcW w:w="958" w:type="dxa"/>
            <w:vMerge/>
            <w:vAlign w:val="center"/>
          </w:tcPr>
          <w:p w:rsidR="00A12EED" w:rsidRDefault="00A12EED">
            <w:pPr>
              <w:spacing w:line="400" w:lineRule="exact"/>
              <w:jc w:val="center"/>
              <w:rPr>
                <w:rFonts w:ascii="宋体" w:hAnsi="宋体" w:cs="Arial"/>
                <w:color w:val="000000"/>
              </w:rPr>
            </w:pPr>
          </w:p>
        </w:tc>
        <w:tc>
          <w:tcPr>
            <w:tcW w:w="821" w:type="dxa"/>
            <w:vMerge/>
            <w:vAlign w:val="center"/>
          </w:tcPr>
          <w:p w:rsidR="00A12EED" w:rsidRDefault="00A12EED">
            <w:pPr>
              <w:spacing w:line="400" w:lineRule="exact"/>
              <w:jc w:val="center"/>
              <w:rPr>
                <w:rFonts w:ascii="宋体" w:hAnsi="宋体" w:cs="Arial"/>
                <w:color w:val="000000"/>
              </w:rPr>
            </w:pPr>
          </w:p>
        </w:tc>
        <w:tc>
          <w:tcPr>
            <w:tcW w:w="821" w:type="dxa"/>
            <w:vMerge/>
            <w:vAlign w:val="center"/>
          </w:tcPr>
          <w:p w:rsidR="00A12EED" w:rsidRDefault="00A12EED">
            <w:pPr>
              <w:spacing w:line="400" w:lineRule="exact"/>
              <w:jc w:val="center"/>
              <w:rPr>
                <w:rFonts w:ascii="宋体" w:hAnsi="宋体" w:cs="Arial"/>
                <w:color w:val="000000"/>
              </w:rPr>
            </w:pPr>
          </w:p>
        </w:tc>
        <w:tc>
          <w:tcPr>
            <w:tcW w:w="821" w:type="dxa"/>
            <w:vMerge/>
            <w:vAlign w:val="center"/>
          </w:tcPr>
          <w:p w:rsidR="00A12EED" w:rsidRDefault="00A12EED">
            <w:pPr>
              <w:spacing w:line="400" w:lineRule="exact"/>
              <w:jc w:val="center"/>
              <w:rPr>
                <w:rFonts w:ascii="宋体" w:hAnsi="宋体" w:cs="Arial"/>
                <w:color w:val="000000"/>
              </w:rPr>
            </w:pPr>
          </w:p>
        </w:tc>
        <w:tc>
          <w:tcPr>
            <w:tcW w:w="821" w:type="dxa"/>
            <w:vMerge/>
            <w:vAlign w:val="center"/>
          </w:tcPr>
          <w:p w:rsidR="00A12EED" w:rsidRDefault="00A12EED">
            <w:pPr>
              <w:spacing w:line="400" w:lineRule="exact"/>
              <w:jc w:val="center"/>
              <w:rPr>
                <w:rFonts w:ascii="宋体" w:hAnsi="宋体" w:cs="Arial"/>
                <w:color w:val="000000"/>
              </w:rPr>
            </w:pPr>
          </w:p>
        </w:tc>
        <w:tc>
          <w:tcPr>
            <w:tcW w:w="1074" w:type="dxa"/>
            <w:vAlign w:val="center"/>
          </w:tcPr>
          <w:p w:rsidR="00A12EED" w:rsidRDefault="00A12EED">
            <w:pPr>
              <w:spacing w:line="400" w:lineRule="exact"/>
              <w:jc w:val="center"/>
              <w:rPr>
                <w:rFonts w:ascii="宋体" w:hAnsi="宋体" w:cs="Arial"/>
                <w:color w:val="000000"/>
              </w:rPr>
            </w:pPr>
            <w:r>
              <w:rPr>
                <w:rFonts w:ascii="宋体" w:hAnsi="宋体" w:cs="Arial" w:hint="eastAsia"/>
                <w:color w:val="000000"/>
              </w:rPr>
              <w:t>证书名称</w:t>
            </w:r>
          </w:p>
        </w:tc>
        <w:tc>
          <w:tcPr>
            <w:tcW w:w="751" w:type="dxa"/>
            <w:vAlign w:val="center"/>
          </w:tcPr>
          <w:p w:rsidR="00A12EED" w:rsidRDefault="00A12EED">
            <w:pPr>
              <w:spacing w:line="400" w:lineRule="exact"/>
              <w:jc w:val="center"/>
              <w:rPr>
                <w:rFonts w:ascii="宋体" w:hAnsi="宋体" w:cs="Arial"/>
                <w:color w:val="000000"/>
              </w:rPr>
            </w:pPr>
            <w:r>
              <w:rPr>
                <w:rFonts w:ascii="宋体" w:hAnsi="宋体" w:cs="Arial" w:hint="eastAsia"/>
                <w:color w:val="000000"/>
              </w:rPr>
              <w:t>级别</w:t>
            </w:r>
          </w:p>
        </w:tc>
        <w:tc>
          <w:tcPr>
            <w:tcW w:w="858" w:type="dxa"/>
            <w:vAlign w:val="center"/>
          </w:tcPr>
          <w:p w:rsidR="00A12EED" w:rsidRDefault="00A12EED">
            <w:pPr>
              <w:spacing w:line="400" w:lineRule="exact"/>
              <w:jc w:val="center"/>
              <w:rPr>
                <w:rFonts w:ascii="宋体" w:hAnsi="宋体" w:cs="Arial"/>
                <w:color w:val="000000"/>
              </w:rPr>
            </w:pPr>
            <w:r>
              <w:rPr>
                <w:rFonts w:ascii="宋体" w:hAnsi="宋体" w:cs="Arial" w:hint="eastAsia"/>
                <w:color w:val="000000"/>
              </w:rPr>
              <w:t>证号</w:t>
            </w:r>
          </w:p>
        </w:tc>
        <w:tc>
          <w:tcPr>
            <w:tcW w:w="751" w:type="dxa"/>
            <w:vAlign w:val="center"/>
          </w:tcPr>
          <w:p w:rsidR="00A12EED" w:rsidRDefault="00A12EED">
            <w:pPr>
              <w:spacing w:line="400" w:lineRule="exact"/>
              <w:jc w:val="center"/>
              <w:rPr>
                <w:rFonts w:ascii="宋体" w:hAnsi="宋体" w:cs="Arial"/>
                <w:color w:val="000000"/>
              </w:rPr>
            </w:pPr>
            <w:r>
              <w:rPr>
                <w:rFonts w:ascii="宋体" w:hAnsi="宋体" w:cs="Arial" w:hint="eastAsia"/>
                <w:color w:val="000000"/>
              </w:rPr>
              <w:t>专业</w:t>
            </w:r>
          </w:p>
        </w:tc>
      </w:tr>
      <w:tr w:rsidR="00A12EED">
        <w:trPr>
          <w:cantSplit/>
          <w:trHeight w:val="531"/>
          <w:jc w:val="center"/>
        </w:trPr>
        <w:tc>
          <w:tcPr>
            <w:tcW w:w="958" w:type="dxa"/>
            <w:vMerge w:val="restart"/>
          </w:tcPr>
          <w:p w:rsidR="00A12EED" w:rsidRDefault="00A12EED">
            <w:pPr>
              <w:spacing w:line="400" w:lineRule="exact"/>
              <w:jc w:val="center"/>
              <w:rPr>
                <w:rFonts w:ascii="宋体" w:hAnsi="宋体" w:cs="Arial"/>
                <w:color w:val="000000"/>
              </w:rPr>
            </w:pPr>
            <w:r>
              <w:rPr>
                <w:rFonts w:ascii="宋体" w:hAnsi="宋体" w:cs="Arial" w:hint="eastAsia"/>
                <w:color w:val="000000"/>
              </w:rPr>
              <w:t>管</w:t>
            </w:r>
          </w:p>
          <w:p w:rsidR="00A12EED" w:rsidRDefault="00A12EED">
            <w:pPr>
              <w:spacing w:line="400" w:lineRule="exact"/>
              <w:jc w:val="center"/>
              <w:rPr>
                <w:rFonts w:ascii="宋体" w:hAnsi="宋体" w:cs="Arial"/>
                <w:color w:val="000000"/>
              </w:rPr>
            </w:pPr>
            <w:r>
              <w:rPr>
                <w:rFonts w:ascii="宋体" w:hAnsi="宋体" w:cs="Arial" w:hint="eastAsia"/>
                <w:color w:val="000000"/>
              </w:rPr>
              <w:t>理</w:t>
            </w:r>
          </w:p>
          <w:p w:rsidR="00A12EED" w:rsidRDefault="00A12EED">
            <w:pPr>
              <w:spacing w:line="400" w:lineRule="exact"/>
              <w:jc w:val="center"/>
              <w:rPr>
                <w:rFonts w:ascii="宋体" w:hAnsi="宋体" w:cs="Arial"/>
                <w:color w:val="000000"/>
              </w:rPr>
            </w:pPr>
            <w:r>
              <w:rPr>
                <w:rFonts w:ascii="宋体" w:hAnsi="宋体" w:cs="Arial" w:hint="eastAsia"/>
                <w:color w:val="000000"/>
              </w:rPr>
              <w:t>人</w:t>
            </w:r>
          </w:p>
          <w:p w:rsidR="00A12EED" w:rsidRDefault="00A12EED">
            <w:pPr>
              <w:spacing w:line="400" w:lineRule="exact"/>
              <w:jc w:val="center"/>
              <w:rPr>
                <w:rFonts w:ascii="宋体" w:hAnsi="宋体" w:cs="Arial"/>
                <w:color w:val="000000"/>
                <w:sz w:val="28"/>
              </w:rPr>
            </w:pPr>
            <w:r>
              <w:rPr>
                <w:rFonts w:ascii="宋体" w:hAnsi="宋体" w:cs="Arial" w:hint="eastAsia"/>
                <w:color w:val="000000"/>
              </w:rPr>
              <w:t>员</w:t>
            </w: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1074"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c>
          <w:tcPr>
            <w:tcW w:w="858"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r>
      <w:tr w:rsidR="00A12EED">
        <w:trPr>
          <w:cantSplit/>
          <w:trHeight w:val="530"/>
          <w:jc w:val="center"/>
        </w:trPr>
        <w:tc>
          <w:tcPr>
            <w:tcW w:w="958" w:type="dxa"/>
            <w:vMerge/>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1074"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c>
          <w:tcPr>
            <w:tcW w:w="858"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r>
      <w:tr w:rsidR="00A12EED">
        <w:trPr>
          <w:cantSplit/>
          <w:trHeight w:val="531"/>
          <w:jc w:val="center"/>
        </w:trPr>
        <w:tc>
          <w:tcPr>
            <w:tcW w:w="958" w:type="dxa"/>
            <w:vMerge/>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1074"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c>
          <w:tcPr>
            <w:tcW w:w="858"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r>
      <w:tr w:rsidR="00A12EED">
        <w:trPr>
          <w:cantSplit/>
          <w:trHeight w:val="530"/>
          <w:jc w:val="center"/>
        </w:trPr>
        <w:tc>
          <w:tcPr>
            <w:tcW w:w="958" w:type="dxa"/>
            <w:vMerge w:val="restart"/>
          </w:tcPr>
          <w:p w:rsidR="00A12EED" w:rsidRDefault="00A12EED">
            <w:pPr>
              <w:spacing w:line="400" w:lineRule="exact"/>
              <w:jc w:val="center"/>
              <w:rPr>
                <w:rFonts w:ascii="宋体" w:hAnsi="宋体" w:cs="Arial"/>
                <w:color w:val="000000"/>
              </w:rPr>
            </w:pPr>
            <w:r>
              <w:rPr>
                <w:rFonts w:ascii="宋体" w:hAnsi="宋体" w:cs="Arial" w:hint="eastAsia"/>
                <w:color w:val="000000"/>
              </w:rPr>
              <w:t>技</w:t>
            </w:r>
          </w:p>
          <w:p w:rsidR="00A12EED" w:rsidRDefault="00A12EED">
            <w:pPr>
              <w:spacing w:line="400" w:lineRule="exact"/>
              <w:jc w:val="center"/>
              <w:rPr>
                <w:rFonts w:ascii="宋体" w:hAnsi="宋体" w:cs="Arial"/>
                <w:color w:val="000000"/>
              </w:rPr>
            </w:pPr>
            <w:r>
              <w:rPr>
                <w:rFonts w:ascii="宋体" w:hAnsi="宋体" w:cs="Arial" w:hint="eastAsia"/>
                <w:color w:val="000000"/>
              </w:rPr>
              <w:t>术</w:t>
            </w:r>
          </w:p>
          <w:p w:rsidR="00A12EED" w:rsidRDefault="00A12EED">
            <w:pPr>
              <w:spacing w:line="400" w:lineRule="exact"/>
              <w:jc w:val="center"/>
              <w:rPr>
                <w:rFonts w:ascii="宋体" w:hAnsi="宋体" w:cs="Arial"/>
                <w:color w:val="000000"/>
              </w:rPr>
            </w:pPr>
            <w:r>
              <w:rPr>
                <w:rFonts w:ascii="宋体" w:hAnsi="宋体" w:cs="Arial" w:hint="eastAsia"/>
                <w:color w:val="000000"/>
              </w:rPr>
              <w:t>人</w:t>
            </w:r>
          </w:p>
          <w:p w:rsidR="00A12EED" w:rsidRDefault="00A12EED">
            <w:pPr>
              <w:spacing w:line="400" w:lineRule="exact"/>
              <w:jc w:val="center"/>
              <w:rPr>
                <w:rFonts w:ascii="宋体" w:hAnsi="宋体" w:cs="Arial"/>
                <w:color w:val="000000"/>
              </w:rPr>
            </w:pPr>
            <w:r>
              <w:rPr>
                <w:rFonts w:ascii="宋体" w:hAnsi="宋体" w:cs="Arial" w:hint="eastAsia"/>
                <w:color w:val="000000"/>
              </w:rPr>
              <w:t>员</w:t>
            </w: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1074"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c>
          <w:tcPr>
            <w:tcW w:w="858"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r>
      <w:tr w:rsidR="00A12EED">
        <w:trPr>
          <w:cantSplit/>
          <w:trHeight w:val="531"/>
          <w:jc w:val="center"/>
        </w:trPr>
        <w:tc>
          <w:tcPr>
            <w:tcW w:w="958" w:type="dxa"/>
            <w:vMerge/>
          </w:tcPr>
          <w:p w:rsidR="00A12EED" w:rsidRDefault="00A12EED">
            <w:pPr>
              <w:spacing w:line="400" w:lineRule="exact"/>
              <w:jc w:val="center"/>
              <w:rPr>
                <w:rFonts w:ascii="宋体" w:hAnsi="宋体" w:cs="Arial"/>
                <w:color w:val="000000"/>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1074"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c>
          <w:tcPr>
            <w:tcW w:w="858"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r>
      <w:tr w:rsidR="00A12EED">
        <w:trPr>
          <w:cantSplit/>
          <w:trHeight w:val="530"/>
          <w:jc w:val="center"/>
        </w:trPr>
        <w:tc>
          <w:tcPr>
            <w:tcW w:w="958" w:type="dxa"/>
            <w:vMerge/>
          </w:tcPr>
          <w:p w:rsidR="00A12EED" w:rsidRDefault="00A12EED">
            <w:pPr>
              <w:spacing w:line="400" w:lineRule="exact"/>
              <w:jc w:val="center"/>
              <w:rPr>
                <w:rFonts w:ascii="宋体" w:hAnsi="宋体" w:cs="Arial"/>
                <w:color w:val="000000"/>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1074"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c>
          <w:tcPr>
            <w:tcW w:w="858"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r>
      <w:tr w:rsidR="00A12EED">
        <w:trPr>
          <w:cantSplit/>
          <w:trHeight w:val="531"/>
          <w:jc w:val="center"/>
        </w:trPr>
        <w:tc>
          <w:tcPr>
            <w:tcW w:w="958" w:type="dxa"/>
            <w:vMerge w:val="restart"/>
          </w:tcPr>
          <w:p w:rsidR="00A12EED" w:rsidRDefault="00A12EED">
            <w:pPr>
              <w:spacing w:line="400" w:lineRule="exact"/>
              <w:ind w:firstLineChars="50" w:firstLine="120"/>
              <w:rPr>
                <w:rFonts w:ascii="宋体" w:hAnsi="宋体" w:cs="Arial"/>
                <w:color w:val="000000"/>
              </w:rPr>
            </w:pPr>
            <w:r>
              <w:rPr>
                <w:rFonts w:ascii="宋体" w:hAnsi="宋体" w:cs="Arial" w:hint="eastAsia"/>
                <w:color w:val="000000"/>
              </w:rPr>
              <w:t>其他</w:t>
            </w:r>
          </w:p>
          <w:p w:rsidR="00A12EED" w:rsidRDefault="00A12EED">
            <w:pPr>
              <w:spacing w:line="400" w:lineRule="exact"/>
              <w:jc w:val="center"/>
              <w:rPr>
                <w:rFonts w:ascii="宋体" w:hAnsi="宋体" w:cs="Arial"/>
                <w:color w:val="000000"/>
              </w:rPr>
            </w:pPr>
            <w:r>
              <w:rPr>
                <w:rFonts w:ascii="宋体" w:hAnsi="宋体" w:cs="Arial" w:hint="eastAsia"/>
                <w:color w:val="000000"/>
              </w:rPr>
              <w:t>人员</w:t>
            </w: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1074"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c>
          <w:tcPr>
            <w:tcW w:w="858" w:type="dxa"/>
          </w:tcPr>
          <w:p w:rsidR="00A12EED" w:rsidRDefault="00A12EED">
            <w:pPr>
              <w:spacing w:line="400" w:lineRule="exact"/>
              <w:jc w:val="center"/>
              <w:rPr>
                <w:rFonts w:ascii="宋体" w:hAnsi="宋体" w:cs="Arial"/>
                <w:color w:val="000000"/>
                <w:sz w:val="28"/>
              </w:rPr>
            </w:pPr>
          </w:p>
        </w:tc>
        <w:tc>
          <w:tcPr>
            <w:tcW w:w="751" w:type="dxa"/>
          </w:tcPr>
          <w:p w:rsidR="00A12EED" w:rsidRDefault="00A12EED">
            <w:pPr>
              <w:spacing w:line="400" w:lineRule="exact"/>
              <w:jc w:val="center"/>
              <w:rPr>
                <w:rFonts w:ascii="宋体" w:hAnsi="宋体" w:cs="Arial"/>
                <w:color w:val="000000"/>
                <w:sz w:val="28"/>
              </w:rPr>
            </w:pPr>
          </w:p>
        </w:tc>
      </w:tr>
      <w:tr w:rsidR="00A12EED">
        <w:trPr>
          <w:cantSplit/>
          <w:trHeight w:val="530"/>
          <w:jc w:val="center"/>
        </w:trPr>
        <w:tc>
          <w:tcPr>
            <w:tcW w:w="958" w:type="dxa"/>
            <w:vMerge/>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b/>
                <w:bCs/>
                <w:color w:val="000000"/>
                <w:sz w:val="28"/>
              </w:rPr>
            </w:pPr>
          </w:p>
        </w:tc>
        <w:tc>
          <w:tcPr>
            <w:tcW w:w="821" w:type="dxa"/>
          </w:tcPr>
          <w:p w:rsidR="00A12EED" w:rsidRDefault="00A12EED">
            <w:pPr>
              <w:spacing w:line="400" w:lineRule="exact"/>
              <w:jc w:val="center"/>
              <w:rPr>
                <w:rFonts w:ascii="宋体" w:hAnsi="宋体" w:cs="Arial"/>
                <w:b/>
                <w:bCs/>
                <w:color w:val="000000"/>
                <w:sz w:val="28"/>
              </w:rPr>
            </w:pPr>
          </w:p>
        </w:tc>
        <w:tc>
          <w:tcPr>
            <w:tcW w:w="821" w:type="dxa"/>
          </w:tcPr>
          <w:p w:rsidR="00A12EED" w:rsidRDefault="00A12EED">
            <w:pPr>
              <w:spacing w:line="400" w:lineRule="exact"/>
              <w:jc w:val="center"/>
              <w:rPr>
                <w:rFonts w:ascii="宋体" w:hAnsi="宋体" w:cs="Arial"/>
                <w:b/>
                <w:bCs/>
                <w:color w:val="000000"/>
                <w:sz w:val="28"/>
              </w:rPr>
            </w:pPr>
          </w:p>
        </w:tc>
        <w:tc>
          <w:tcPr>
            <w:tcW w:w="1074" w:type="dxa"/>
          </w:tcPr>
          <w:p w:rsidR="00A12EED" w:rsidRDefault="00A12EED">
            <w:pPr>
              <w:spacing w:line="400" w:lineRule="exact"/>
              <w:jc w:val="center"/>
              <w:rPr>
                <w:rFonts w:ascii="宋体" w:hAnsi="宋体" w:cs="Arial"/>
                <w:b/>
                <w:bCs/>
                <w:color w:val="000000"/>
                <w:sz w:val="28"/>
              </w:rPr>
            </w:pPr>
          </w:p>
        </w:tc>
        <w:tc>
          <w:tcPr>
            <w:tcW w:w="751" w:type="dxa"/>
          </w:tcPr>
          <w:p w:rsidR="00A12EED" w:rsidRDefault="00A12EED">
            <w:pPr>
              <w:spacing w:line="400" w:lineRule="exact"/>
              <w:jc w:val="center"/>
              <w:rPr>
                <w:rFonts w:ascii="宋体" w:hAnsi="宋体" w:cs="Arial"/>
                <w:b/>
                <w:bCs/>
                <w:color w:val="000000"/>
                <w:sz w:val="28"/>
              </w:rPr>
            </w:pPr>
          </w:p>
        </w:tc>
        <w:tc>
          <w:tcPr>
            <w:tcW w:w="858" w:type="dxa"/>
          </w:tcPr>
          <w:p w:rsidR="00A12EED" w:rsidRDefault="00A12EED">
            <w:pPr>
              <w:spacing w:line="400" w:lineRule="exact"/>
              <w:jc w:val="center"/>
              <w:rPr>
                <w:rFonts w:ascii="宋体" w:hAnsi="宋体" w:cs="Arial"/>
                <w:b/>
                <w:bCs/>
                <w:color w:val="000000"/>
                <w:sz w:val="28"/>
              </w:rPr>
            </w:pPr>
          </w:p>
        </w:tc>
        <w:tc>
          <w:tcPr>
            <w:tcW w:w="751" w:type="dxa"/>
          </w:tcPr>
          <w:p w:rsidR="00A12EED" w:rsidRDefault="00A12EED">
            <w:pPr>
              <w:spacing w:line="400" w:lineRule="exact"/>
              <w:jc w:val="center"/>
              <w:rPr>
                <w:rFonts w:ascii="宋体" w:hAnsi="宋体" w:cs="Arial"/>
                <w:b/>
                <w:bCs/>
                <w:color w:val="000000"/>
                <w:sz w:val="28"/>
              </w:rPr>
            </w:pPr>
          </w:p>
        </w:tc>
      </w:tr>
      <w:tr w:rsidR="00A12EED">
        <w:trPr>
          <w:cantSplit/>
          <w:trHeight w:val="531"/>
          <w:jc w:val="center"/>
        </w:trPr>
        <w:tc>
          <w:tcPr>
            <w:tcW w:w="958" w:type="dxa"/>
            <w:vMerge/>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color w:val="000000"/>
                <w:sz w:val="28"/>
              </w:rPr>
            </w:pPr>
          </w:p>
        </w:tc>
        <w:tc>
          <w:tcPr>
            <w:tcW w:w="821" w:type="dxa"/>
          </w:tcPr>
          <w:p w:rsidR="00A12EED" w:rsidRDefault="00A12EED">
            <w:pPr>
              <w:spacing w:line="400" w:lineRule="exact"/>
              <w:jc w:val="center"/>
              <w:rPr>
                <w:rFonts w:ascii="宋体" w:hAnsi="宋体" w:cs="Arial"/>
                <w:b/>
                <w:bCs/>
                <w:color w:val="000000"/>
                <w:sz w:val="28"/>
              </w:rPr>
            </w:pPr>
          </w:p>
        </w:tc>
        <w:tc>
          <w:tcPr>
            <w:tcW w:w="821" w:type="dxa"/>
          </w:tcPr>
          <w:p w:rsidR="00A12EED" w:rsidRDefault="00A12EED">
            <w:pPr>
              <w:spacing w:line="400" w:lineRule="exact"/>
              <w:jc w:val="center"/>
              <w:rPr>
                <w:rFonts w:ascii="宋体" w:hAnsi="宋体" w:cs="Arial"/>
                <w:b/>
                <w:bCs/>
                <w:color w:val="000000"/>
                <w:sz w:val="28"/>
              </w:rPr>
            </w:pPr>
          </w:p>
        </w:tc>
        <w:tc>
          <w:tcPr>
            <w:tcW w:w="821" w:type="dxa"/>
          </w:tcPr>
          <w:p w:rsidR="00A12EED" w:rsidRDefault="00A12EED">
            <w:pPr>
              <w:spacing w:line="400" w:lineRule="exact"/>
              <w:jc w:val="center"/>
              <w:rPr>
                <w:rFonts w:ascii="宋体" w:hAnsi="宋体" w:cs="Arial"/>
                <w:b/>
                <w:bCs/>
                <w:color w:val="000000"/>
                <w:sz w:val="28"/>
              </w:rPr>
            </w:pPr>
          </w:p>
        </w:tc>
        <w:tc>
          <w:tcPr>
            <w:tcW w:w="1074" w:type="dxa"/>
          </w:tcPr>
          <w:p w:rsidR="00A12EED" w:rsidRDefault="00A12EED">
            <w:pPr>
              <w:spacing w:line="400" w:lineRule="exact"/>
              <w:jc w:val="center"/>
              <w:rPr>
                <w:rFonts w:ascii="宋体" w:hAnsi="宋体" w:cs="Arial"/>
                <w:b/>
                <w:bCs/>
                <w:color w:val="000000"/>
                <w:sz w:val="28"/>
              </w:rPr>
            </w:pPr>
          </w:p>
        </w:tc>
        <w:tc>
          <w:tcPr>
            <w:tcW w:w="751" w:type="dxa"/>
          </w:tcPr>
          <w:p w:rsidR="00A12EED" w:rsidRDefault="00A12EED">
            <w:pPr>
              <w:spacing w:line="400" w:lineRule="exact"/>
              <w:jc w:val="center"/>
              <w:rPr>
                <w:rFonts w:ascii="宋体" w:hAnsi="宋体" w:cs="Arial"/>
                <w:b/>
                <w:bCs/>
                <w:color w:val="000000"/>
                <w:sz w:val="28"/>
              </w:rPr>
            </w:pPr>
          </w:p>
        </w:tc>
        <w:tc>
          <w:tcPr>
            <w:tcW w:w="858" w:type="dxa"/>
          </w:tcPr>
          <w:p w:rsidR="00A12EED" w:rsidRDefault="00A12EED">
            <w:pPr>
              <w:spacing w:line="400" w:lineRule="exact"/>
              <w:jc w:val="center"/>
              <w:rPr>
                <w:rFonts w:ascii="宋体" w:hAnsi="宋体" w:cs="Arial"/>
                <w:b/>
                <w:bCs/>
                <w:color w:val="000000"/>
                <w:sz w:val="28"/>
              </w:rPr>
            </w:pPr>
          </w:p>
        </w:tc>
        <w:tc>
          <w:tcPr>
            <w:tcW w:w="751" w:type="dxa"/>
          </w:tcPr>
          <w:p w:rsidR="00A12EED" w:rsidRDefault="00A12EED">
            <w:pPr>
              <w:spacing w:line="400" w:lineRule="exact"/>
              <w:jc w:val="center"/>
              <w:rPr>
                <w:rFonts w:ascii="宋体" w:hAnsi="宋体" w:cs="Arial"/>
                <w:b/>
                <w:bCs/>
                <w:color w:val="000000"/>
                <w:sz w:val="28"/>
              </w:rPr>
            </w:pPr>
          </w:p>
        </w:tc>
      </w:tr>
    </w:tbl>
    <w:p w:rsidR="00A12EED" w:rsidRDefault="00A12EED">
      <w:pPr>
        <w:spacing w:line="400" w:lineRule="exact"/>
        <w:jc w:val="center"/>
        <w:rPr>
          <w:rFonts w:ascii="宋体" w:hAnsi="宋体" w:cs="Arial"/>
          <w:b/>
          <w:bCs/>
          <w:color w:val="000000"/>
          <w:sz w:val="28"/>
        </w:rPr>
      </w:pPr>
    </w:p>
    <w:p w:rsidR="00A12EED" w:rsidRDefault="00A12EED">
      <w:pPr>
        <w:spacing w:line="400" w:lineRule="exact"/>
        <w:jc w:val="center"/>
        <w:rPr>
          <w:rFonts w:ascii="宋体" w:hAnsi="宋体" w:cs="Arial"/>
          <w:b/>
          <w:bCs/>
          <w:color w:val="000000"/>
          <w:sz w:val="28"/>
        </w:rPr>
      </w:pPr>
    </w:p>
    <w:p w:rsidR="00A12EED" w:rsidRDefault="00A12EED">
      <w:pPr>
        <w:spacing w:line="400" w:lineRule="exact"/>
        <w:jc w:val="center"/>
        <w:rPr>
          <w:rFonts w:ascii="宋体" w:hAnsi="宋体" w:cs="Arial"/>
          <w:b/>
          <w:bCs/>
          <w:color w:val="000000"/>
          <w:sz w:val="28"/>
        </w:rPr>
      </w:pPr>
    </w:p>
    <w:p w:rsidR="00A12EED" w:rsidRDefault="00A12EED">
      <w:pPr>
        <w:spacing w:line="400" w:lineRule="exact"/>
        <w:jc w:val="center"/>
        <w:rPr>
          <w:rFonts w:ascii="宋体" w:hAnsi="宋体" w:cs="Arial"/>
          <w:b/>
          <w:bCs/>
          <w:color w:val="000000"/>
          <w:sz w:val="28"/>
        </w:rPr>
      </w:pPr>
    </w:p>
    <w:p w:rsidR="00A12EED" w:rsidRDefault="00A12EED">
      <w:pPr>
        <w:spacing w:line="400" w:lineRule="exact"/>
        <w:jc w:val="center"/>
        <w:rPr>
          <w:rFonts w:ascii="宋体" w:hAnsi="宋体" w:cs="Arial"/>
          <w:b/>
          <w:bCs/>
          <w:color w:val="000000"/>
          <w:sz w:val="28"/>
        </w:rPr>
      </w:pPr>
    </w:p>
    <w:p w:rsidR="00A12EED" w:rsidRDefault="00A12EED">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A12EED" w:rsidRDefault="00A12EED">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A12EED" w:rsidRDefault="00A12EED">
      <w:pPr>
        <w:adjustRightInd w:val="0"/>
        <w:spacing w:line="400" w:lineRule="exact"/>
        <w:ind w:firstLineChars="200" w:firstLine="480"/>
        <w:rPr>
          <w:rFonts w:ascii="宋体" w:hAnsi="宋体"/>
          <w:color w:val="000000"/>
        </w:rPr>
      </w:pPr>
      <w:r>
        <w:rPr>
          <w:rFonts w:ascii="宋体" w:hAnsi="宋体" w:hint="eastAsia"/>
          <w:color w:val="000000"/>
        </w:rPr>
        <w:t>磋商日期</w:t>
      </w:r>
      <w:r>
        <w:rPr>
          <w:rFonts w:ascii="宋体" w:hAnsi="宋体"/>
          <w:color w:val="000000"/>
        </w:rPr>
        <w:t>:</w:t>
      </w:r>
    </w:p>
    <w:p w:rsidR="00A12EED" w:rsidRDefault="00A12EED">
      <w:pPr>
        <w:pStyle w:val="2"/>
        <w:spacing w:line="400" w:lineRule="exact"/>
        <w:rPr>
          <w:color w:val="000000"/>
        </w:rPr>
      </w:pPr>
      <w:r>
        <w:rPr>
          <w:b w:val="0"/>
        </w:rPr>
        <w:br w:type="page"/>
      </w:r>
    </w:p>
    <w:p w:rsidR="00A12EED" w:rsidRDefault="00A12EED">
      <w:pPr>
        <w:autoSpaceDE w:val="0"/>
        <w:autoSpaceDN w:val="0"/>
        <w:adjustRightInd w:val="0"/>
        <w:spacing w:line="400" w:lineRule="exact"/>
        <w:rPr>
          <w:rFonts w:ascii="宋体" w:hAnsi="Cambria" w:cs="宋体"/>
          <w:b/>
          <w:bCs/>
          <w:sz w:val="36"/>
          <w:szCs w:val="36"/>
          <w:lang w:val="zh-CN"/>
        </w:rPr>
      </w:pPr>
    </w:p>
    <w:p w:rsidR="00A12EED" w:rsidRDefault="00A12EED">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t>八、供应商承诺函</w:t>
      </w:r>
    </w:p>
    <w:p w:rsidR="00A12EED" w:rsidRDefault="00A12EED">
      <w:pPr>
        <w:autoSpaceDE w:val="0"/>
        <w:autoSpaceDN w:val="0"/>
        <w:adjustRightInd w:val="0"/>
        <w:spacing w:line="400" w:lineRule="exact"/>
        <w:jc w:val="center"/>
        <w:rPr>
          <w:rFonts w:ascii="宋体" w:hAnsi="宋体" w:cs="Arial"/>
          <w:b/>
          <w:iCs/>
          <w:color w:val="000000"/>
          <w:sz w:val="28"/>
          <w:szCs w:val="28"/>
        </w:rPr>
      </w:pPr>
    </w:p>
    <w:p w:rsidR="00A12EED" w:rsidRDefault="00A12EED">
      <w:pPr>
        <w:autoSpaceDE w:val="0"/>
        <w:autoSpaceDN w:val="0"/>
        <w:adjustRightInd w:val="0"/>
        <w:spacing w:line="400" w:lineRule="exact"/>
        <w:jc w:val="center"/>
        <w:rPr>
          <w:rFonts w:ascii="宋体" w:hAnsi="Cambria" w:cs="宋体"/>
          <w:b/>
          <w:bCs/>
          <w:sz w:val="36"/>
          <w:szCs w:val="36"/>
          <w:lang w:val="zh-CN"/>
        </w:rPr>
      </w:pPr>
    </w:p>
    <w:p w:rsidR="00A12EED" w:rsidRDefault="00A12EED">
      <w:pPr>
        <w:autoSpaceDE w:val="0"/>
        <w:autoSpaceDN w:val="0"/>
        <w:adjustRightInd w:val="0"/>
        <w:spacing w:line="400" w:lineRule="exact"/>
        <w:rPr>
          <w:rFonts w:ascii="宋体" w:hAnsi="Cambria" w:cs="宋体"/>
          <w:b/>
          <w:bCs/>
          <w:lang w:val="zh-CN"/>
        </w:rPr>
      </w:pPr>
      <w:r>
        <w:rPr>
          <w:rFonts w:ascii="宋体" w:hAnsi="Cambria" w:cs="宋体" w:hint="eastAsia"/>
          <w:b/>
          <w:bCs/>
          <w:lang w:val="zh-CN"/>
        </w:rPr>
        <w:t>致：四川国际招标有限责任公司</w:t>
      </w:r>
    </w:p>
    <w:p w:rsidR="00A12EED" w:rsidRDefault="00A12EED">
      <w:pPr>
        <w:autoSpaceDE w:val="0"/>
        <w:autoSpaceDN w:val="0"/>
        <w:adjustRightInd w:val="0"/>
        <w:spacing w:line="400" w:lineRule="exact"/>
        <w:rPr>
          <w:rFonts w:ascii="宋体" w:hAnsi="Cambria" w:cs="宋体"/>
          <w:b/>
          <w:bCs/>
          <w:lang w:val="zh-CN"/>
        </w:rPr>
      </w:pPr>
    </w:p>
    <w:p w:rsidR="00A12EED" w:rsidRDefault="00A12EED">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关于贵方</w:t>
      </w:r>
      <w:r>
        <w:rPr>
          <w:rFonts w:ascii="宋体" w:hAnsi="Cambria" w:cs="宋体"/>
          <w:lang w:val="zh-CN"/>
        </w:rPr>
        <w:t>20</w:t>
      </w:r>
      <w:r>
        <w:rPr>
          <w:rFonts w:ascii="宋体" w:hAnsi="Cambria" w:cs="宋体" w:hint="eastAsia"/>
        </w:rPr>
        <w:t>20</w:t>
      </w:r>
      <w:r>
        <w:rPr>
          <w:rFonts w:ascii="宋体" w:hAnsi="Cambria" w:cs="宋体" w:hint="eastAsia"/>
          <w:lang w:val="zh-CN"/>
        </w:rPr>
        <w:t>年月日</w:t>
      </w:r>
      <w:r>
        <w:rPr>
          <w:rFonts w:ascii="宋体" w:hAnsi="Cambria" w:cs="宋体"/>
          <w:u w:val="single"/>
          <w:lang w:val="zh-CN"/>
        </w:rPr>
        <w:t xml:space="preserve">          (</w:t>
      </w:r>
      <w:r>
        <w:rPr>
          <w:rFonts w:ascii="宋体" w:hAnsi="Cambria" w:cs="宋体" w:hint="eastAsia"/>
          <w:u w:val="single"/>
          <w:lang w:val="zh-CN"/>
        </w:rPr>
        <w:t>项目名称</w:t>
      </w:r>
      <w:r>
        <w:rPr>
          <w:rFonts w:ascii="宋体" w:hAnsi="Cambria" w:cs="宋体"/>
          <w:u w:val="single"/>
          <w:lang w:val="zh-CN"/>
        </w:rPr>
        <w:t>)</w:t>
      </w:r>
      <w:r>
        <w:rPr>
          <w:rFonts w:ascii="宋体" w:hAnsi="Cambria" w:cs="宋体" w:hint="eastAsia"/>
          <w:lang w:val="zh-CN"/>
        </w:rPr>
        <w:t>采购项目，本签字人愿意参加磋商活动，响应提供采购一览服务内容中要求的所有服务，并证实提交的所有资料是准确的和真实的。同时，我代表（供应商名称），在此作如下承诺：</w:t>
      </w:r>
    </w:p>
    <w:p w:rsidR="00A12EED" w:rsidRDefault="00A12EED">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ascii="宋体" w:hAnsi="Cambria" w:cs="宋体" w:hint="eastAsia"/>
          <w:lang w:val="zh-CN"/>
        </w:rPr>
        <w:t>完全理解和接受招标磋商文件的一切规定和要求；</w:t>
      </w:r>
    </w:p>
    <w:p w:rsidR="00A12EED" w:rsidRDefault="00A12EED">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ascii="宋体" w:hAnsi="Cambria" w:cs="宋体" w:hint="eastAsia"/>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rsidR="00A12EED" w:rsidRDefault="00A12EED">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ascii="宋体" w:hAnsi="Cambria" w:cs="宋体" w:hint="eastAsia"/>
          <w:lang w:val="zh-CN"/>
        </w:rPr>
        <w:t>在整个磋商过程中我方若有违规行为，贵方可按磋商文件之规定给予处罚，我方完全接受。</w:t>
      </w:r>
    </w:p>
    <w:p w:rsidR="00A12EED" w:rsidRDefault="00A12EED">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ascii="宋体" w:hAnsi="Cambria" w:cs="宋体" w:hint="eastAsia"/>
          <w:lang w:val="zh-CN"/>
        </w:rPr>
        <w:t>若成交，</w:t>
      </w:r>
      <w:proofErr w:type="gramStart"/>
      <w:r>
        <w:rPr>
          <w:rFonts w:ascii="宋体" w:hAnsi="Cambria" w:cs="宋体" w:hint="eastAsia"/>
          <w:lang w:val="zh-CN"/>
        </w:rPr>
        <w:t>本承诺</w:t>
      </w:r>
      <w:proofErr w:type="gramEnd"/>
      <w:r>
        <w:rPr>
          <w:rFonts w:ascii="宋体" w:hAnsi="Cambria" w:cs="宋体" w:hint="eastAsia"/>
          <w:lang w:val="zh-CN"/>
        </w:rPr>
        <w:t>将成为合同不可分割的一部分，与合同具有同等的法律效力。</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ind w:firstLineChars="1848" w:firstLine="4453"/>
        <w:rPr>
          <w:rFonts w:ascii="宋体" w:hAnsi="Cambria" w:cs="宋体"/>
          <w:b/>
          <w:bCs/>
          <w:lang w:val="zh-CN"/>
        </w:rPr>
      </w:pPr>
      <w:r>
        <w:rPr>
          <w:rFonts w:ascii="宋体" w:hAnsi="Cambria" w:cs="宋体" w:hint="eastAsia"/>
          <w:b/>
          <w:bCs/>
          <w:lang w:val="zh-CN"/>
        </w:rPr>
        <w:t>供应商名称：（公章）</w:t>
      </w:r>
    </w:p>
    <w:p w:rsidR="00A12EED" w:rsidRDefault="00A12EED">
      <w:pPr>
        <w:autoSpaceDE w:val="0"/>
        <w:autoSpaceDN w:val="0"/>
        <w:adjustRightInd w:val="0"/>
        <w:spacing w:line="400" w:lineRule="exact"/>
        <w:ind w:firstLineChars="1421" w:firstLine="3424"/>
        <w:rPr>
          <w:rFonts w:ascii="宋体" w:hAnsi="Cambria" w:cs="宋体"/>
          <w:b/>
          <w:bCs/>
          <w:lang w:val="zh-CN"/>
        </w:rPr>
      </w:pPr>
      <w:r>
        <w:rPr>
          <w:rFonts w:ascii="宋体" w:hAnsi="Cambria" w:cs="宋体" w:hint="eastAsia"/>
          <w:b/>
          <w:bCs/>
          <w:lang w:val="zh-CN"/>
        </w:rPr>
        <w:t>法定代表人或委托代理人：    （</w:t>
      </w:r>
      <w:r>
        <w:rPr>
          <w:rFonts w:ascii="宋体" w:hAnsi="Cambria" w:cs="宋体"/>
          <w:b/>
          <w:bCs/>
          <w:lang w:val="zh-CN"/>
        </w:rPr>
        <w:t>签字</w:t>
      </w:r>
      <w:r>
        <w:rPr>
          <w:rFonts w:ascii="宋体" w:hAnsi="Cambria" w:cs="宋体" w:hint="eastAsia"/>
          <w:b/>
          <w:bCs/>
          <w:lang w:val="zh-CN"/>
        </w:rPr>
        <w:t>或盖章）</w:t>
      </w:r>
    </w:p>
    <w:p w:rsidR="00A12EED" w:rsidRDefault="00A12EED">
      <w:pPr>
        <w:autoSpaceDE w:val="0"/>
        <w:autoSpaceDN w:val="0"/>
        <w:adjustRightInd w:val="0"/>
        <w:spacing w:line="400" w:lineRule="exact"/>
        <w:ind w:firstLineChars="2499" w:firstLine="6021"/>
        <w:rPr>
          <w:rFonts w:ascii="宋体" w:hAnsi="Cambria" w:cs="宋体"/>
          <w:lang w:val="zh-CN"/>
        </w:rPr>
      </w:pPr>
      <w:r>
        <w:rPr>
          <w:rFonts w:ascii="宋体" w:hAnsi="Cambria" w:cs="宋体" w:hint="eastAsia"/>
          <w:b/>
          <w:bCs/>
          <w:lang w:val="zh-CN"/>
        </w:rPr>
        <w:t>年月日</w:t>
      </w:r>
    </w:p>
    <w:p w:rsidR="00A12EED" w:rsidRDefault="00A12EED">
      <w:pPr>
        <w:spacing w:line="360" w:lineRule="auto"/>
        <w:ind w:firstLineChars="199" w:firstLine="559"/>
        <w:jc w:val="center"/>
        <w:rPr>
          <w:rFonts w:ascii="宋体" w:hAnsi="宋体"/>
          <w:b/>
          <w:sz w:val="28"/>
        </w:rPr>
      </w:pPr>
    </w:p>
    <w:p w:rsidR="00A12EED" w:rsidRDefault="00A12EED">
      <w:pPr>
        <w:spacing w:line="360" w:lineRule="auto"/>
        <w:ind w:firstLineChars="199" w:firstLine="559"/>
        <w:jc w:val="center"/>
        <w:rPr>
          <w:rFonts w:ascii="宋体" w:hAnsi="宋体"/>
          <w:b/>
          <w:sz w:val="28"/>
        </w:rPr>
      </w:pPr>
    </w:p>
    <w:p w:rsidR="00A12EED" w:rsidRDefault="00A12EED">
      <w:pPr>
        <w:autoSpaceDE w:val="0"/>
        <w:autoSpaceDN w:val="0"/>
        <w:adjustRightInd w:val="0"/>
        <w:spacing w:line="400" w:lineRule="exact"/>
        <w:rPr>
          <w:rFonts w:ascii="宋体" w:hAnsi="Cambria" w:cs="宋体"/>
          <w:b/>
          <w:bCs/>
          <w:sz w:val="36"/>
          <w:szCs w:val="36"/>
          <w:lang w:val="zh-CN"/>
        </w:rPr>
      </w:pPr>
    </w:p>
    <w:p w:rsidR="00A12EED" w:rsidRDefault="00A12EED">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lastRenderedPageBreak/>
        <w:t>九、供应商诚信承诺书</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b/>
          <w:bCs/>
          <w:lang w:val="zh-CN"/>
        </w:rPr>
      </w:pPr>
      <w:r>
        <w:rPr>
          <w:rFonts w:ascii="宋体" w:hAnsi="Cambria" w:cs="宋体" w:hint="eastAsia"/>
          <w:b/>
          <w:bCs/>
          <w:lang w:val="zh-CN"/>
        </w:rPr>
        <w:t>致：四川国际招标有限责任公司</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为了诚实、客观、有序地参与青海省政府采购活动，愿就以下内容</w:t>
      </w:r>
      <w:proofErr w:type="gramStart"/>
      <w:r>
        <w:rPr>
          <w:rFonts w:ascii="宋体" w:hAnsi="Cambria" w:cs="宋体" w:hint="eastAsia"/>
          <w:lang w:val="zh-CN"/>
        </w:rPr>
        <w:t>作出</w:t>
      </w:r>
      <w:proofErr w:type="gramEnd"/>
      <w:r>
        <w:rPr>
          <w:rFonts w:ascii="宋体" w:hAnsi="Cambria" w:cs="宋体" w:hint="eastAsia"/>
          <w:lang w:val="zh-CN"/>
        </w:rPr>
        <w:t>承诺：</w:t>
      </w:r>
    </w:p>
    <w:p w:rsidR="00A12EED" w:rsidRDefault="00A12EED">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一、自觉遵守各项法律、法规、规章、制度以及社会公德，维护廉洁环境，与同场竞争的供应商平等参加政府采购活动。</w:t>
      </w:r>
    </w:p>
    <w:p w:rsidR="00A12EED" w:rsidRDefault="00A12EED">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二、参加采购代理机构组织的政府采购活动时，严格按照磋商文件的规定和要求提供所需的相关材料，并对所提供的各类资料的真实性负责，不虚假应标，不虚列业绩。</w:t>
      </w:r>
    </w:p>
    <w:p w:rsidR="00A12EED" w:rsidRDefault="00A12EED">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三、尊重参与政府采购活动各相关方的合法行为，接受政府采购活动依法形成的意见、结果。</w:t>
      </w:r>
    </w:p>
    <w:p w:rsidR="00A12EED" w:rsidRDefault="00A12EED">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四、依法参加政府采购活动，不围标、串标，维护市场秩序，不提供</w:t>
      </w:r>
      <w:r>
        <w:rPr>
          <w:rFonts w:ascii="宋体" w:hAnsi="Cambria" w:cs="宋体"/>
          <w:lang w:val="zh-CN"/>
        </w:rPr>
        <w:t>“</w:t>
      </w:r>
      <w:r>
        <w:rPr>
          <w:rFonts w:ascii="宋体" w:hAnsi="Cambria" w:cs="宋体" w:hint="eastAsia"/>
          <w:lang w:val="zh-CN"/>
        </w:rPr>
        <w:t>三无</w:t>
      </w:r>
      <w:r>
        <w:rPr>
          <w:rFonts w:ascii="宋体" w:hAnsi="Cambria" w:cs="宋体"/>
          <w:lang w:val="zh-CN"/>
        </w:rPr>
        <w:t>”</w:t>
      </w:r>
      <w:r>
        <w:rPr>
          <w:rFonts w:ascii="宋体" w:hAnsi="Cambria" w:cs="宋体" w:hint="eastAsia"/>
          <w:lang w:val="zh-CN"/>
        </w:rPr>
        <w:t>产品、以次充好。</w:t>
      </w:r>
    </w:p>
    <w:p w:rsidR="00A12EED" w:rsidRDefault="00A12EED">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五、积极推动政府采购活动健康开展，对采购活动有疑问、异议时，按法律规定的程序实名（加盖单位章和法定代表人签名）反映情况，</w:t>
      </w:r>
      <w:proofErr w:type="gramStart"/>
      <w:r>
        <w:rPr>
          <w:rFonts w:ascii="宋体" w:hAnsi="Cambria" w:cs="宋体" w:hint="eastAsia"/>
          <w:lang w:val="zh-CN"/>
        </w:rPr>
        <w:t>不</w:t>
      </w:r>
      <w:proofErr w:type="gramEnd"/>
      <w:r>
        <w:rPr>
          <w:rFonts w:ascii="宋体" w:hAnsi="Cambria" w:cs="宋体" w:hint="eastAsia"/>
          <w:lang w:val="zh-CN"/>
        </w:rPr>
        <w:t>恶意中伤、无事生非，以和谐、平等的心态参加政府采购活动。</w:t>
      </w:r>
    </w:p>
    <w:p w:rsidR="00A12EED" w:rsidRDefault="00A12EED">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六、认真履行中标人应承担的责任和义务，全面执行采购合同规定的各项内容，保质保量地按时提供采购物品。</w:t>
      </w:r>
    </w:p>
    <w:p w:rsidR="00A12EED" w:rsidRDefault="00A12EED">
      <w:pPr>
        <w:autoSpaceDE w:val="0"/>
        <w:autoSpaceDN w:val="0"/>
        <w:adjustRightInd w:val="0"/>
        <w:spacing w:line="400" w:lineRule="exact"/>
        <w:ind w:firstLineChars="200" w:firstLine="480"/>
        <w:rPr>
          <w:rFonts w:ascii="宋体" w:hAnsi="Cambria" w:cs="宋体"/>
          <w:lang w:val="zh-CN"/>
        </w:rPr>
      </w:pPr>
      <w:r>
        <w:rPr>
          <w:rFonts w:ascii="宋体" w:hAnsi="Cambria" w:cs="宋体" w:hint="eastAsia"/>
          <w:lang w:val="zh-CN"/>
        </w:rPr>
        <w:t>若本企业（单位）发生有悖于上述承诺的行为，愿意接受《中华人民共和国政府采购法》和《政府采购法实施条例》中对供应商的相关处理。</w:t>
      </w:r>
    </w:p>
    <w:p w:rsidR="00A12EED" w:rsidRDefault="00A12EED">
      <w:pPr>
        <w:autoSpaceDE w:val="0"/>
        <w:autoSpaceDN w:val="0"/>
        <w:adjustRightInd w:val="0"/>
        <w:spacing w:line="400" w:lineRule="exact"/>
        <w:rPr>
          <w:rFonts w:ascii="宋体" w:hAnsi="Cambria" w:cs="宋体"/>
          <w:lang w:val="zh-CN"/>
        </w:rPr>
      </w:pPr>
      <w:proofErr w:type="gramStart"/>
      <w:r>
        <w:rPr>
          <w:rFonts w:ascii="宋体" w:hAnsi="Cambria" w:cs="宋体" w:hint="eastAsia"/>
          <w:lang w:val="zh-CN"/>
        </w:rPr>
        <w:t>本承诺</w:t>
      </w:r>
      <w:proofErr w:type="gramEnd"/>
      <w:r>
        <w:rPr>
          <w:rFonts w:ascii="宋体" w:hAnsi="Cambria" w:cs="宋体" w:hint="eastAsia"/>
          <w:lang w:val="zh-CN"/>
        </w:rPr>
        <w:t>是采购项目响应文件的组成部分。</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ind w:firstLineChars="1848" w:firstLine="4453"/>
        <w:rPr>
          <w:rFonts w:ascii="宋体" w:hAnsi="Cambria" w:cs="宋体"/>
          <w:b/>
          <w:bCs/>
          <w:lang w:val="zh-CN"/>
        </w:rPr>
      </w:pPr>
      <w:r>
        <w:rPr>
          <w:rFonts w:ascii="宋体" w:hAnsi="Cambria" w:cs="宋体" w:hint="eastAsia"/>
          <w:b/>
          <w:bCs/>
          <w:lang w:val="zh-CN"/>
        </w:rPr>
        <w:t>供应商名称：（公章）</w:t>
      </w:r>
    </w:p>
    <w:p w:rsidR="00A12EED" w:rsidRDefault="00A12EED">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法定代表人或委托代理人：    （</w:t>
      </w:r>
      <w:r>
        <w:rPr>
          <w:rFonts w:ascii="宋体" w:hAnsi="Cambria" w:cs="宋体"/>
          <w:b/>
          <w:bCs/>
          <w:lang w:val="zh-CN"/>
        </w:rPr>
        <w:t>签字</w:t>
      </w:r>
      <w:r>
        <w:rPr>
          <w:rFonts w:ascii="宋体" w:hAnsi="Cambria" w:cs="宋体" w:hint="eastAsia"/>
          <w:b/>
          <w:bCs/>
          <w:lang w:val="zh-CN"/>
        </w:rPr>
        <w:t>或盖章）</w:t>
      </w:r>
    </w:p>
    <w:p w:rsidR="00A12EED" w:rsidRDefault="00A12EED">
      <w:pPr>
        <w:autoSpaceDE w:val="0"/>
        <w:autoSpaceDN w:val="0"/>
        <w:adjustRightInd w:val="0"/>
        <w:spacing w:line="400" w:lineRule="exact"/>
        <w:ind w:firstLineChars="2352" w:firstLine="5667"/>
        <w:rPr>
          <w:rFonts w:ascii="宋体" w:hAnsi="Cambria" w:cs="宋体"/>
          <w:lang w:val="zh-CN"/>
        </w:rPr>
      </w:pPr>
      <w:r>
        <w:rPr>
          <w:rFonts w:ascii="宋体" w:hAnsi="Cambria" w:cs="宋体" w:hint="eastAsia"/>
          <w:b/>
          <w:bCs/>
          <w:lang w:val="zh-CN"/>
        </w:rPr>
        <w:t>年月日</w:t>
      </w:r>
    </w:p>
    <w:p w:rsidR="00A12EED" w:rsidRDefault="00A12EED">
      <w:pPr>
        <w:autoSpaceDE w:val="0"/>
        <w:autoSpaceDN w:val="0"/>
        <w:adjustRightInd w:val="0"/>
        <w:spacing w:line="400" w:lineRule="exact"/>
        <w:rPr>
          <w:rFonts w:ascii="宋体" w:hAnsi="Cambria" w:cs="宋体"/>
          <w:lang w:val="zh-CN"/>
        </w:rPr>
      </w:pPr>
    </w:p>
    <w:p w:rsidR="00A12EED" w:rsidRDefault="00A12EED">
      <w:pPr>
        <w:spacing w:line="360" w:lineRule="auto"/>
        <w:ind w:firstLineChars="199" w:firstLine="559"/>
        <w:jc w:val="center"/>
        <w:rPr>
          <w:rFonts w:ascii="宋体" w:hAnsi="宋体"/>
          <w:b/>
          <w:sz w:val="28"/>
        </w:rPr>
      </w:pPr>
    </w:p>
    <w:p w:rsidR="00A12EED" w:rsidRDefault="00A12EED">
      <w:pPr>
        <w:spacing w:line="360" w:lineRule="auto"/>
        <w:rPr>
          <w:rFonts w:ascii="宋体" w:hAnsi="宋体"/>
          <w:b/>
          <w:sz w:val="28"/>
        </w:rPr>
      </w:pPr>
    </w:p>
    <w:p w:rsidR="00A12EED" w:rsidRDefault="00A12EED">
      <w:pPr>
        <w:spacing w:line="360" w:lineRule="auto"/>
        <w:rPr>
          <w:rFonts w:ascii="宋体" w:hAnsi="宋体"/>
          <w:b/>
          <w:sz w:val="28"/>
        </w:rPr>
      </w:pPr>
    </w:p>
    <w:p w:rsidR="00A12EED" w:rsidRDefault="00A12EED">
      <w:pPr>
        <w:spacing w:line="360" w:lineRule="auto"/>
        <w:jc w:val="center"/>
        <w:rPr>
          <w:rFonts w:ascii="宋体" w:hAnsi="宋体"/>
          <w:b/>
          <w:sz w:val="28"/>
        </w:rPr>
      </w:pPr>
      <w:r>
        <w:rPr>
          <w:rFonts w:ascii="宋体" w:hAnsi="宋体" w:hint="eastAsia"/>
          <w:b/>
          <w:sz w:val="28"/>
        </w:rPr>
        <w:lastRenderedPageBreak/>
        <w:t>十</w:t>
      </w:r>
      <w:r>
        <w:rPr>
          <w:rFonts w:ascii="宋体" w:hAnsi="宋体"/>
          <w:b/>
          <w:sz w:val="28"/>
        </w:rPr>
        <w:t>、质量保证和售后服务承诺</w:t>
      </w:r>
    </w:p>
    <w:p w:rsidR="00A12EED" w:rsidRDefault="00A12EED">
      <w:pPr>
        <w:pStyle w:val="ac"/>
        <w:tabs>
          <w:tab w:val="left" w:pos="900"/>
        </w:tabs>
        <w:spacing w:line="360" w:lineRule="auto"/>
        <w:ind w:left="6000"/>
        <w:rPr>
          <w:rFonts w:ascii="宋体" w:hAnsi="宋体"/>
        </w:rPr>
      </w:pPr>
    </w:p>
    <w:p w:rsidR="00A12EED" w:rsidRDefault="00A12EED">
      <w:pPr>
        <w:pStyle w:val="ac"/>
        <w:tabs>
          <w:tab w:val="left" w:pos="900"/>
        </w:tabs>
        <w:spacing w:line="360" w:lineRule="auto"/>
        <w:ind w:leftChars="0" w:left="0"/>
        <w:rPr>
          <w:rFonts w:ascii="宋体" w:hAnsi="宋体"/>
        </w:rPr>
      </w:pPr>
      <w:r>
        <w:rPr>
          <w:rFonts w:ascii="宋体" w:hAnsi="宋体"/>
        </w:rPr>
        <w:t>致：</w:t>
      </w:r>
    </w:p>
    <w:p w:rsidR="00A12EED" w:rsidRDefault="00A12EED" w:rsidP="005356EB">
      <w:pPr>
        <w:spacing w:line="360" w:lineRule="auto"/>
        <w:ind w:firstLineChars="199" w:firstLine="478"/>
        <w:rPr>
          <w:rFonts w:ascii="宋体" w:hAnsi="宋体"/>
          <w:b/>
        </w:rPr>
      </w:pPr>
      <w:r>
        <w:rPr>
          <w:rFonts w:ascii="宋体" w:hAnsi="宋体"/>
        </w:rPr>
        <w:t>我方参与项目编号为的</w:t>
      </w:r>
      <w:r>
        <w:rPr>
          <w:rFonts w:ascii="宋体" w:hAnsi="宋体"/>
          <w:u w:val="single"/>
        </w:rPr>
        <w:t xml:space="preserve"> （项目名称）</w:t>
      </w:r>
      <w:r>
        <w:rPr>
          <w:rFonts w:ascii="宋体" w:hAnsi="宋体"/>
        </w:rPr>
        <w:t>的</w:t>
      </w:r>
      <w:r>
        <w:rPr>
          <w:rFonts w:ascii="宋体" w:hAnsi="宋体" w:hint="eastAsia"/>
        </w:rPr>
        <w:t>服务</w:t>
      </w:r>
      <w:r>
        <w:rPr>
          <w:rFonts w:ascii="宋体" w:hAnsi="宋体"/>
        </w:rPr>
        <w:t>提供以下质量保证和售后服务承诺：</w:t>
      </w:r>
    </w:p>
    <w:p w:rsidR="00A12EED" w:rsidRDefault="00A12EED" w:rsidP="005356EB">
      <w:pPr>
        <w:spacing w:line="360" w:lineRule="auto"/>
        <w:ind w:firstLineChars="199" w:firstLine="478"/>
        <w:rPr>
          <w:rFonts w:ascii="宋体" w:hAnsi="宋体"/>
        </w:rPr>
      </w:pPr>
    </w:p>
    <w:p w:rsidR="00A12EED" w:rsidRDefault="00A12EED">
      <w:pPr>
        <w:spacing w:line="360" w:lineRule="auto"/>
        <w:rPr>
          <w:rFonts w:ascii="宋体" w:hAnsi="宋体"/>
          <w:u w:val="single"/>
        </w:rPr>
      </w:pPr>
      <w:r>
        <w:rPr>
          <w:rFonts w:ascii="宋体" w:hAnsi="宋体"/>
        </w:rPr>
        <w:t>供应商名称：</w:t>
      </w:r>
      <w:r>
        <w:rPr>
          <w:rFonts w:ascii="宋体" w:hAnsi="宋体"/>
          <w:u w:val="single"/>
        </w:rPr>
        <w:t>（全称并加盖公章）</w:t>
      </w:r>
    </w:p>
    <w:p w:rsidR="00A12EED" w:rsidRDefault="00A12EED">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r>
        <w:rPr>
          <w:rFonts w:ascii="宋体" w:hAnsi="宋体"/>
        </w:rPr>
        <w:t>___________________</w:t>
      </w:r>
    </w:p>
    <w:p w:rsidR="00A12EED" w:rsidRDefault="00A12EED">
      <w:pPr>
        <w:spacing w:line="360" w:lineRule="auto"/>
        <w:rPr>
          <w:rFonts w:ascii="宋体" w:hAnsi="宋体"/>
          <w:u w:val="single"/>
        </w:rPr>
        <w:sectPr w:rsidR="00A12EED">
          <w:type w:val="continuous"/>
          <w:pgSz w:w="11906" w:h="16838"/>
          <w:pgMar w:top="1440" w:right="1800" w:bottom="1440" w:left="1800" w:header="851" w:footer="992" w:gutter="0"/>
          <w:cols w:space="720"/>
          <w:docGrid w:type="lines" w:linePitch="326"/>
        </w:sectPr>
      </w:pPr>
      <w:r>
        <w:rPr>
          <w:rFonts w:ascii="宋体" w:hAnsi="宋体"/>
        </w:rPr>
        <w:t>日期：</w:t>
      </w:r>
    </w:p>
    <w:p w:rsidR="00A12EED" w:rsidRDefault="00A12EED">
      <w:pPr>
        <w:pStyle w:val="af3"/>
        <w:jc w:val="center"/>
        <w:rPr>
          <w:rFonts w:hAnsi="宋体" w:hint="default"/>
          <w:b/>
          <w:sz w:val="24"/>
          <w:szCs w:val="24"/>
        </w:rPr>
      </w:pPr>
      <w:bookmarkStart w:id="65" w:name="_Toc181520579"/>
      <w:bookmarkStart w:id="66" w:name="_Toc214858837"/>
      <w:bookmarkStart w:id="67" w:name="_Toc250042668"/>
      <w:r>
        <w:rPr>
          <w:rFonts w:hAnsi="宋体" w:hint="default"/>
          <w:b/>
          <w:sz w:val="24"/>
          <w:szCs w:val="24"/>
        </w:rPr>
        <w:lastRenderedPageBreak/>
        <w:br w:type="page"/>
      </w:r>
      <w:r>
        <w:rPr>
          <w:rFonts w:hAnsi="宋体"/>
          <w:b/>
          <w:sz w:val="24"/>
          <w:szCs w:val="24"/>
        </w:rPr>
        <w:lastRenderedPageBreak/>
        <w:t>十一、服务计划及承诺</w:t>
      </w:r>
      <w:bookmarkEnd w:id="65"/>
      <w:bookmarkEnd w:id="66"/>
      <w:bookmarkEnd w:id="67"/>
    </w:p>
    <w:p w:rsidR="00A12EED" w:rsidRDefault="00A12EED">
      <w:pPr>
        <w:pStyle w:val="af3"/>
        <w:jc w:val="center"/>
        <w:rPr>
          <w:rFonts w:hAnsi="宋体" w:hint="default"/>
          <w:b/>
          <w:sz w:val="24"/>
          <w:szCs w:val="24"/>
        </w:rPr>
      </w:pPr>
    </w:p>
    <w:p w:rsidR="00A12EED" w:rsidRDefault="00A12EED">
      <w:pPr>
        <w:pStyle w:val="af3"/>
        <w:jc w:val="center"/>
        <w:rPr>
          <w:rFonts w:hAnsi="宋体" w:hint="default"/>
          <w:b/>
          <w:sz w:val="24"/>
          <w:szCs w:val="24"/>
        </w:rPr>
      </w:pPr>
    </w:p>
    <w:p w:rsidR="00A12EED" w:rsidRDefault="00A12EED">
      <w:pPr>
        <w:pStyle w:val="af3"/>
        <w:jc w:val="center"/>
        <w:rPr>
          <w:rFonts w:hAnsi="宋体" w:hint="default"/>
          <w:b/>
          <w:sz w:val="24"/>
          <w:szCs w:val="24"/>
        </w:rPr>
      </w:pPr>
    </w:p>
    <w:p w:rsidR="00A12EED" w:rsidRDefault="00A12EED">
      <w:pPr>
        <w:spacing w:line="360" w:lineRule="auto"/>
        <w:rPr>
          <w:rFonts w:ascii="宋体" w:hAnsi="宋体"/>
          <w:u w:val="single"/>
        </w:rPr>
      </w:pPr>
      <w:r>
        <w:rPr>
          <w:rFonts w:ascii="宋体" w:hAnsi="宋体"/>
        </w:rPr>
        <w:t>项目名称：</w:t>
      </w:r>
    </w:p>
    <w:p w:rsidR="00A12EED" w:rsidRDefault="00A12EED">
      <w:pPr>
        <w:spacing w:line="360" w:lineRule="auto"/>
        <w:rPr>
          <w:rFonts w:ascii="宋体" w:hAnsi="宋体"/>
          <w:u w:val="single"/>
        </w:rPr>
      </w:pPr>
      <w:r>
        <w:rPr>
          <w:rFonts w:ascii="宋体" w:hAnsi="宋体"/>
        </w:rPr>
        <w:t>项目编号：</w:t>
      </w: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pPr>
        <w:spacing w:line="360" w:lineRule="auto"/>
        <w:rPr>
          <w:rFonts w:ascii="宋体" w:hAnsi="宋体"/>
        </w:rPr>
      </w:pPr>
    </w:p>
    <w:p w:rsidR="00A12EED" w:rsidRDefault="00A12EED" w:rsidP="005356EB">
      <w:pPr>
        <w:spacing w:line="360" w:lineRule="auto"/>
        <w:ind w:firstLineChars="192" w:firstLine="461"/>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68" w:name="_Toc214858838"/>
      <w:bookmarkStart w:id="69" w:name="_Toc218498604"/>
    </w:p>
    <w:p w:rsidR="00A12EED" w:rsidRDefault="00A12EED" w:rsidP="005356EB">
      <w:pPr>
        <w:spacing w:line="360" w:lineRule="auto"/>
        <w:ind w:firstLineChars="192" w:firstLine="461"/>
        <w:rPr>
          <w:rFonts w:ascii="宋体" w:hAnsi="宋体"/>
        </w:rPr>
      </w:pPr>
      <w:r>
        <w:rPr>
          <w:rFonts w:ascii="宋体" w:hAnsi="宋体" w:hint="eastAsia"/>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r>
        <w:rPr>
          <w:rFonts w:ascii="宋体" w:hAnsi="宋体" w:hint="eastAsia"/>
        </w:rPr>
        <w:t>或盖章</w:t>
      </w:r>
      <w:r>
        <w:rPr>
          <w:rFonts w:ascii="宋体" w:hAnsi="宋体"/>
        </w:rPr>
        <w:t>）</w:t>
      </w:r>
      <w:bookmarkStart w:id="70" w:name="_Toc182042560"/>
      <w:bookmarkStart w:id="71" w:name="_Toc182042689"/>
      <w:bookmarkStart w:id="72" w:name="_Toc182044581"/>
      <w:bookmarkStart w:id="73" w:name="_Toc182275989"/>
      <w:bookmarkStart w:id="74" w:name="_Toc182648583"/>
      <w:bookmarkStart w:id="75" w:name="_Toc182649172"/>
      <w:bookmarkStart w:id="76" w:name="_Toc182649363"/>
      <w:bookmarkStart w:id="77" w:name="_Toc182649844"/>
      <w:bookmarkStart w:id="78" w:name="_Toc182711689"/>
      <w:bookmarkStart w:id="79" w:name="_Toc182711998"/>
      <w:bookmarkStart w:id="80" w:name="_Toc182726210"/>
      <w:bookmarkStart w:id="81" w:name="_Toc182042561"/>
      <w:bookmarkStart w:id="82" w:name="_Toc182042690"/>
      <w:bookmarkStart w:id="83" w:name="_Toc182044582"/>
      <w:bookmarkStart w:id="84" w:name="_Toc182275990"/>
      <w:bookmarkStart w:id="85" w:name="_Toc182648584"/>
      <w:bookmarkStart w:id="86" w:name="_Toc182649173"/>
      <w:bookmarkStart w:id="87" w:name="_Toc182649364"/>
      <w:bookmarkStart w:id="88" w:name="_Toc182649845"/>
      <w:bookmarkStart w:id="89" w:name="_Toc182711690"/>
      <w:bookmarkStart w:id="90" w:name="_Toc182711999"/>
      <w:bookmarkStart w:id="91" w:name="_Toc182726211"/>
      <w:bookmarkStart w:id="92" w:name="_Toc182042562"/>
      <w:bookmarkStart w:id="93" w:name="_Toc182042691"/>
      <w:bookmarkStart w:id="94" w:name="_Toc182044583"/>
      <w:bookmarkStart w:id="95" w:name="_Toc182275991"/>
      <w:bookmarkStart w:id="96" w:name="_Toc182648585"/>
      <w:bookmarkStart w:id="97" w:name="_Toc182649174"/>
      <w:bookmarkStart w:id="98" w:name="_Toc182649365"/>
      <w:bookmarkStart w:id="99" w:name="_Toc182649846"/>
      <w:bookmarkStart w:id="100" w:name="_Toc182711691"/>
      <w:bookmarkStart w:id="101" w:name="_Toc182712000"/>
      <w:bookmarkStart w:id="102" w:name="_Toc182726212"/>
      <w:bookmarkStart w:id="103" w:name="_Toc182042563"/>
      <w:bookmarkStart w:id="104" w:name="_Toc182042692"/>
      <w:bookmarkStart w:id="105" w:name="_Toc182044584"/>
      <w:bookmarkStart w:id="106" w:name="_Toc182275992"/>
      <w:bookmarkStart w:id="107" w:name="_Toc182648586"/>
      <w:bookmarkStart w:id="108" w:name="_Toc182649175"/>
      <w:bookmarkStart w:id="109" w:name="_Toc182649366"/>
      <w:bookmarkStart w:id="110" w:name="_Toc182649847"/>
      <w:bookmarkStart w:id="111" w:name="_Toc182711692"/>
      <w:bookmarkStart w:id="112" w:name="_Toc182712001"/>
      <w:bookmarkStart w:id="113" w:name="_Toc182726213"/>
      <w:bookmarkStart w:id="114" w:name="_Toc182042564"/>
      <w:bookmarkStart w:id="115" w:name="_Toc182042693"/>
      <w:bookmarkStart w:id="116" w:name="_Toc182044585"/>
      <w:bookmarkStart w:id="117" w:name="_Toc182275993"/>
      <w:bookmarkStart w:id="118" w:name="_Toc182648587"/>
      <w:bookmarkStart w:id="119" w:name="_Toc182649176"/>
      <w:bookmarkStart w:id="120" w:name="_Toc182649367"/>
      <w:bookmarkStart w:id="121" w:name="_Toc182649848"/>
      <w:bookmarkStart w:id="122" w:name="_Toc182711693"/>
      <w:bookmarkStart w:id="123" w:name="_Toc182712002"/>
      <w:bookmarkStart w:id="124" w:name="_Toc182726214"/>
      <w:bookmarkStart w:id="125" w:name="_Toc182042565"/>
      <w:bookmarkStart w:id="126" w:name="_Toc182042694"/>
      <w:bookmarkStart w:id="127" w:name="_Toc182044586"/>
      <w:bookmarkStart w:id="128" w:name="_Toc182275994"/>
      <w:bookmarkStart w:id="129" w:name="_Toc182648588"/>
      <w:bookmarkStart w:id="130" w:name="_Toc182649177"/>
      <w:bookmarkStart w:id="131" w:name="_Toc182649368"/>
      <w:bookmarkStart w:id="132" w:name="_Toc182649849"/>
      <w:bookmarkStart w:id="133" w:name="_Toc182711694"/>
      <w:bookmarkStart w:id="134" w:name="_Toc182712003"/>
      <w:bookmarkStart w:id="135" w:name="_Toc182726215"/>
      <w:bookmarkStart w:id="136" w:name="_Toc182042566"/>
      <w:bookmarkStart w:id="137" w:name="_Toc182042695"/>
      <w:bookmarkStart w:id="138" w:name="_Toc182044587"/>
      <w:bookmarkStart w:id="139" w:name="_Toc182275995"/>
      <w:bookmarkStart w:id="140" w:name="_Toc182648589"/>
      <w:bookmarkStart w:id="141" w:name="_Toc182649178"/>
      <w:bookmarkStart w:id="142" w:name="_Toc182649369"/>
      <w:bookmarkStart w:id="143" w:name="_Toc182649850"/>
      <w:bookmarkStart w:id="144" w:name="_Toc182711695"/>
      <w:bookmarkStart w:id="145" w:name="_Toc182712004"/>
      <w:bookmarkStart w:id="146" w:name="_Toc182726216"/>
      <w:bookmarkStart w:id="147" w:name="_Toc182042567"/>
      <w:bookmarkStart w:id="148" w:name="_Toc182042696"/>
      <w:bookmarkStart w:id="149" w:name="_Toc182044588"/>
      <w:bookmarkStart w:id="150" w:name="_Toc182275996"/>
      <w:bookmarkStart w:id="151" w:name="_Toc182648590"/>
      <w:bookmarkStart w:id="152" w:name="_Toc182649179"/>
      <w:bookmarkStart w:id="153" w:name="_Toc182649370"/>
      <w:bookmarkStart w:id="154" w:name="_Toc182649851"/>
      <w:bookmarkStart w:id="155" w:name="_Toc182711696"/>
      <w:bookmarkStart w:id="156" w:name="_Toc182712005"/>
      <w:bookmarkStart w:id="157" w:name="_Toc182726217"/>
      <w:bookmarkStart w:id="158" w:name="_Toc182042570"/>
      <w:bookmarkStart w:id="159" w:name="_Toc182042699"/>
      <w:bookmarkStart w:id="160" w:name="_Toc182044591"/>
      <w:bookmarkStart w:id="161" w:name="_Toc182275999"/>
      <w:bookmarkStart w:id="162" w:name="_Toc182648593"/>
      <w:bookmarkStart w:id="163" w:name="_Toc182649182"/>
      <w:bookmarkStart w:id="164" w:name="_Toc182649373"/>
      <w:bookmarkStart w:id="165" w:name="_Toc182649854"/>
      <w:bookmarkStart w:id="166" w:name="_Toc182711699"/>
      <w:bookmarkStart w:id="167" w:name="_Toc182712008"/>
      <w:bookmarkStart w:id="168" w:name="_Toc182726220"/>
      <w:bookmarkStart w:id="169" w:name="_Toc182042571"/>
      <w:bookmarkStart w:id="170" w:name="_Toc182042700"/>
      <w:bookmarkStart w:id="171" w:name="_Toc182044592"/>
      <w:bookmarkStart w:id="172" w:name="_Toc182276000"/>
      <w:bookmarkStart w:id="173" w:name="_Toc182648594"/>
      <w:bookmarkStart w:id="174" w:name="_Toc182649183"/>
      <w:bookmarkStart w:id="175" w:name="_Toc182649374"/>
      <w:bookmarkStart w:id="176" w:name="_Toc182649855"/>
      <w:bookmarkStart w:id="177" w:name="_Toc182711700"/>
      <w:bookmarkStart w:id="178" w:name="_Toc182712009"/>
      <w:bookmarkStart w:id="179" w:name="_Toc182726221"/>
      <w:bookmarkStart w:id="180" w:name="_Toc182042572"/>
      <w:bookmarkStart w:id="181" w:name="_Toc182042701"/>
      <w:bookmarkStart w:id="182" w:name="_Toc182044593"/>
      <w:bookmarkStart w:id="183" w:name="_Toc182276001"/>
      <w:bookmarkStart w:id="184" w:name="_Toc182648595"/>
      <w:bookmarkStart w:id="185" w:name="_Toc182649184"/>
      <w:bookmarkStart w:id="186" w:name="_Toc182649375"/>
      <w:bookmarkStart w:id="187" w:name="_Toc182649856"/>
      <w:bookmarkStart w:id="188" w:name="_Toc182711701"/>
      <w:bookmarkStart w:id="189" w:name="_Toc182712010"/>
      <w:bookmarkStart w:id="190" w:name="_Toc18272622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A12EED" w:rsidRDefault="00A12EED" w:rsidP="005356EB">
      <w:pPr>
        <w:spacing w:line="360" w:lineRule="auto"/>
        <w:ind w:firstLineChars="192" w:firstLine="461"/>
        <w:rPr>
          <w:rFonts w:ascii="宋体" w:hAnsi="宋体"/>
        </w:rPr>
      </w:pPr>
      <w:r>
        <w:rPr>
          <w:rFonts w:ascii="宋体" w:hAnsi="宋体"/>
        </w:rPr>
        <w:t>日期：年月日</w:t>
      </w:r>
    </w:p>
    <w:p w:rsidR="00A12EED" w:rsidRDefault="00A12EED">
      <w:pPr>
        <w:pStyle w:val="af3"/>
        <w:rPr>
          <w:rFonts w:hAnsi="宋体" w:hint="default"/>
        </w:rPr>
      </w:pPr>
    </w:p>
    <w:p w:rsidR="00A12EED" w:rsidRDefault="00A12EED">
      <w:pPr>
        <w:spacing w:line="360" w:lineRule="auto"/>
        <w:rPr>
          <w:rFonts w:ascii="宋体" w:hAnsi="宋体"/>
        </w:rPr>
      </w:pPr>
    </w:p>
    <w:p w:rsidR="00A12EED" w:rsidRDefault="00A12EED">
      <w:pPr>
        <w:spacing w:line="360" w:lineRule="auto"/>
        <w:ind w:firstLineChars="192" w:firstLine="463"/>
        <w:jc w:val="center"/>
        <w:rPr>
          <w:rFonts w:hAnsi="宋体"/>
          <w:b/>
        </w:rPr>
      </w:pPr>
      <w:r>
        <w:rPr>
          <w:rFonts w:hAnsi="宋体" w:hint="eastAsia"/>
          <w:b/>
        </w:rPr>
        <w:lastRenderedPageBreak/>
        <w:t>十二</w:t>
      </w:r>
      <w:r>
        <w:rPr>
          <w:rFonts w:hAnsi="宋体"/>
          <w:b/>
        </w:rPr>
        <w:t>、</w:t>
      </w:r>
      <w:r>
        <w:rPr>
          <w:rFonts w:hAnsi="宋体" w:hint="eastAsia"/>
          <w:b/>
        </w:rPr>
        <w:t>供应商认为在其他方面有必要说明的事项</w:t>
      </w:r>
    </w:p>
    <w:p w:rsidR="00A12EED" w:rsidRDefault="00A12EED" w:rsidP="005356EB">
      <w:pPr>
        <w:spacing w:line="360" w:lineRule="auto"/>
        <w:ind w:firstLineChars="192" w:firstLine="461"/>
        <w:rPr>
          <w:rFonts w:ascii="宋体" w:hAnsi="宋体"/>
        </w:rPr>
      </w:pPr>
    </w:p>
    <w:p w:rsidR="00A12EED" w:rsidRDefault="00A12EED" w:rsidP="005356EB">
      <w:pPr>
        <w:spacing w:line="360" w:lineRule="auto"/>
        <w:ind w:firstLineChars="192" w:firstLine="461"/>
        <w:rPr>
          <w:rFonts w:ascii="宋体" w:hAnsi="宋体"/>
        </w:rPr>
      </w:pPr>
      <w:r>
        <w:rPr>
          <w:rFonts w:ascii="宋体" w:hAnsi="宋体" w:hint="eastAsia"/>
        </w:rPr>
        <w:t>供应商在参加本项目磋商中根据磋商文件的要求认为需要说明的事项，但不作为评审依据。如没有说明事项，此项可忽略。（格式可自定）</w:t>
      </w:r>
    </w:p>
    <w:p w:rsidR="00A12EED" w:rsidRDefault="00A12EED">
      <w:pPr>
        <w:pStyle w:val="af3"/>
        <w:rPr>
          <w:rFonts w:hAnsi="宋体" w:hint="default"/>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autoSpaceDE w:val="0"/>
        <w:autoSpaceDN w:val="0"/>
        <w:adjustRightInd w:val="0"/>
        <w:spacing w:line="400" w:lineRule="exact"/>
        <w:jc w:val="center"/>
        <w:rPr>
          <w:rFonts w:hAnsi="宋体"/>
          <w:b/>
        </w:rPr>
      </w:pPr>
    </w:p>
    <w:p w:rsidR="00A12EED" w:rsidRDefault="00A12EED">
      <w:pPr>
        <w:autoSpaceDE w:val="0"/>
        <w:autoSpaceDN w:val="0"/>
        <w:adjustRightInd w:val="0"/>
        <w:spacing w:line="400" w:lineRule="exact"/>
        <w:jc w:val="center"/>
        <w:rPr>
          <w:rFonts w:hAnsi="宋体"/>
          <w:b/>
        </w:rPr>
      </w:pPr>
      <w:r>
        <w:rPr>
          <w:rFonts w:hAnsi="宋体" w:hint="eastAsia"/>
          <w:b/>
        </w:rPr>
        <w:t>十三、供应商中小企业声明函</w:t>
      </w:r>
    </w:p>
    <w:p w:rsidR="00A12EED" w:rsidRDefault="00A12EED">
      <w:pPr>
        <w:autoSpaceDE w:val="0"/>
        <w:autoSpaceDN w:val="0"/>
        <w:adjustRightInd w:val="0"/>
        <w:spacing w:line="400" w:lineRule="exact"/>
        <w:jc w:val="center"/>
        <w:rPr>
          <w:rFonts w:ascii="宋体" w:hAnsi="Cambria" w:cs="宋体"/>
          <w:b/>
          <w:bCs/>
          <w:sz w:val="36"/>
          <w:szCs w:val="36"/>
          <w:lang w:val="zh-CN"/>
        </w:rPr>
      </w:pPr>
    </w:p>
    <w:p w:rsidR="00A12EED" w:rsidRDefault="00A12EED">
      <w:pPr>
        <w:autoSpaceDE w:val="0"/>
        <w:autoSpaceDN w:val="0"/>
        <w:adjustRightInd w:val="0"/>
        <w:spacing w:line="400" w:lineRule="exact"/>
        <w:jc w:val="center"/>
        <w:rPr>
          <w:rFonts w:ascii="宋体" w:hAnsi="宋体"/>
          <w:b/>
          <w:color w:val="000000"/>
          <w:sz w:val="36"/>
          <w:szCs w:val="36"/>
        </w:rPr>
      </w:pPr>
      <w:r>
        <w:rPr>
          <w:rFonts w:ascii="宋体" w:hAnsi="Cambria" w:cs="宋体" w:hint="eastAsia"/>
          <w:b/>
          <w:bCs/>
          <w:sz w:val="36"/>
          <w:szCs w:val="36"/>
          <w:lang w:val="zh-CN"/>
        </w:rPr>
        <w:t>中小企业声明函</w:t>
      </w:r>
    </w:p>
    <w:p w:rsidR="00A12EED" w:rsidRDefault="00A12EED">
      <w:pPr>
        <w:ind w:firstLineChars="655" w:firstLine="2367"/>
        <w:rPr>
          <w:rFonts w:ascii="宋体" w:hAnsi="宋体"/>
          <w:b/>
          <w:color w:val="000000"/>
          <w:sz w:val="36"/>
          <w:szCs w:val="36"/>
        </w:rPr>
      </w:pPr>
    </w:p>
    <w:p w:rsidR="00A12EED" w:rsidRDefault="00A12EED" w:rsidP="005356EB">
      <w:pPr>
        <w:spacing w:afterLines="50" w:after="163"/>
        <w:rPr>
          <w:rFonts w:ascii="宋体" w:hAnsi="宋体"/>
          <w:b/>
          <w:bCs/>
          <w:color w:val="000000"/>
        </w:rPr>
      </w:pPr>
      <w:r>
        <w:rPr>
          <w:rFonts w:ascii="宋体" w:hAnsi="宋体" w:hint="eastAsia"/>
          <w:b/>
          <w:bCs/>
          <w:color w:val="000000"/>
        </w:rPr>
        <w:t>至：四川国际招标有限责任公司</w:t>
      </w:r>
    </w:p>
    <w:p w:rsidR="00A12EED" w:rsidRDefault="00A12EED">
      <w:pPr>
        <w:spacing w:line="360" w:lineRule="auto"/>
        <w:ind w:firstLine="480"/>
        <w:rPr>
          <w:rFonts w:ascii="宋体" w:hAnsi="Cambria" w:cs="宋体"/>
          <w:lang w:val="zh-CN"/>
        </w:rPr>
      </w:pPr>
      <w:r>
        <w:rPr>
          <w:rFonts w:ascii="宋体" w:hAnsi="Cambria" w:cs="宋体" w:hint="eastAsia"/>
          <w:lang w:val="zh-CN"/>
        </w:rPr>
        <w:t>本公司郑重声明，根据《政府采购促进中小企业发展暂行办法》（财库〔2011〕181号）的规定，本公司为</w:t>
      </w:r>
      <w:r>
        <w:rPr>
          <w:rFonts w:ascii="宋体" w:hAnsi="Cambria" w:cs="宋体"/>
          <w:lang w:val="zh-CN"/>
        </w:rPr>
        <w:t>______</w:t>
      </w:r>
      <w:r>
        <w:rPr>
          <w:rFonts w:ascii="宋体" w:hAnsi="Cambria" w:cs="宋体" w:hint="eastAsia"/>
          <w:lang w:val="zh-CN"/>
        </w:rPr>
        <w:t>（请填写：中型、小型、微型）企业。即，本公司满足以下条件：</w:t>
      </w:r>
    </w:p>
    <w:p w:rsidR="00A12EED" w:rsidRDefault="00A12EED">
      <w:pPr>
        <w:spacing w:line="360" w:lineRule="auto"/>
        <w:ind w:firstLine="480"/>
        <w:rPr>
          <w:rFonts w:ascii="宋体" w:hAnsi="Cambria" w:cs="宋体"/>
          <w:lang w:val="zh-CN"/>
        </w:rPr>
      </w:pPr>
      <w:r>
        <w:rPr>
          <w:rFonts w:ascii="宋体" w:hAnsi="Cambria" w:cs="宋体" w:hint="eastAsia"/>
          <w:lang w:val="zh-CN"/>
        </w:rPr>
        <w:t>1.根据《工业和信息化部、国家统计局、国家发展和改革委员会、财政部关于印发中小企业划型标准规定的通知》（工信部联企业〔2011〕300号）规定的划分标准，本公司为（请填写：中型、小型、微型）企业。</w:t>
      </w:r>
    </w:p>
    <w:p w:rsidR="00A12EED" w:rsidRDefault="00A12EED">
      <w:pPr>
        <w:spacing w:line="360" w:lineRule="auto"/>
        <w:ind w:firstLine="480"/>
        <w:rPr>
          <w:rFonts w:ascii="宋体" w:hAnsi="Cambria" w:cs="宋体"/>
        </w:rPr>
      </w:pPr>
      <w:r>
        <w:rPr>
          <w:rFonts w:ascii="宋体" w:hAnsi="Cambria" w:cs="宋体" w:hint="eastAsia"/>
          <w:lang w:val="zh-CN"/>
        </w:rPr>
        <w:t>2.本公司参加单位的项目</w:t>
      </w:r>
      <w:r>
        <w:rPr>
          <w:rFonts w:ascii="宋体" w:hAnsi="Cambria" w:cs="宋体"/>
          <w:lang w:val="zh-CN"/>
        </w:rPr>
        <w:t>采购活动提供本企业制造的货物</w:t>
      </w:r>
      <w:r>
        <w:rPr>
          <w:rFonts w:ascii="宋体" w:hAnsi="Cambria" w:cs="宋体" w:hint="eastAsia"/>
          <w:lang w:val="zh-CN"/>
        </w:rPr>
        <w:t>，</w:t>
      </w:r>
      <w:r>
        <w:rPr>
          <w:rFonts w:ascii="宋体" w:hAnsi="Cambria" w:cs="宋体"/>
          <w:lang w:val="zh-CN"/>
        </w:rPr>
        <w:t>由本企业承担工程</w:t>
      </w:r>
      <w:r>
        <w:rPr>
          <w:rFonts w:ascii="宋体" w:hAnsi="Cambria" w:cs="宋体" w:hint="eastAsia"/>
          <w:lang w:val="zh-CN"/>
        </w:rPr>
        <w:t>、</w:t>
      </w:r>
      <w:r>
        <w:rPr>
          <w:rFonts w:ascii="宋体" w:hAnsi="Cambria" w:cs="宋体"/>
          <w:lang w:val="zh-CN"/>
        </w:rPr>
        <w:t>提供服务</w:t>
      </w:r>
      <w:r>
        <w:rPr>
          <w:rFonts w:ascii="宋体" w:hAnsi="Cambria" w:cs="宋体" w:hint="eastAsia"/>
          <w:lang w:val="zh-CN"/>
        </w:rPr>
        <w:t>，</w:t>
      </w:r>
      <w:r>
        <w:rPr>
          <w:rFonts w:ascii="宋体" w:hAnsi="Cambria" w:cs="宋体"/>
          <w:lang w:val="zh-CN"/>
        </w:rPr>
        <w:t>或者提供其他</w:t>
      </w:r>
      <w:r>
        <w:rPr>
          <w:rFonts w:ascii="宋体" w:hAnsi="Cambria" w:cs="宋体" w:hint="eastAsia"/>
          <w:lang w:val="zh-CN"/>
        </w:rPr>
        <w:t>（请填写：中型、小型、微型）企业制造的货物。本条所称货物不包括使用大型企业注册商标的货物。</w:t>
      </w:r>
      <w:r>
        <w:rPr>
          <w:rFonts w:ascii="宋体" w:hAnsi="Cambria" w:cs="宋体"/>
          <w:lang w:val="zh-CN"/>
        </w:rPr>
        <w:br/>
      </w:r>
      <w:r>
        <w:rPr>
          <w:rFonts w:ascii="宋体" w:hAnsi="Cambria" w:cs="宋体" w:hint="eastAsia"/>
          <w:lang w:val="zh-CN"/>
        </w:rPr>
        <w:t xml:space="preserve">　　本公司对上述声明的真实性负责。如有虚假，将依法承担相应责任。</w:t>
      </w:r>
      <w:r>
        <w:rPr>
          <w:rFonts w:ascii="宋体" w:hAnsi="Cambria" w:cs="宋体" w:hint="eastAsia"/>
        </w:rPr>
        <w:t xml:space="preserve">　　</w:t>
      </w:r>
    </w:p>
    <w:p w:rsidR="00A12EED" w:rsidRDefault="00A12EED">
      <w:pPr>
        <w:spacing w:line="360" w:lineRule="auto"/>
        <w:ind w:firstLine="480"/>
        <w:rPr>
          <w:rFonts w:ascii="宋体" w:hAnsi="Cambria" w:cs="宋体"/>
        </w:rPr>
      </w:pPr>
    </w:p>
    <w:p w:rsidR="00A12EED" w:rsidRDefault="00A12EED">
      <w:pPr>
        <w:spacing w:line="360" w:lineRule="auto"/>
        <w:ind w:firstLine="480"/>
        <w:rPr>
          <w:rFonts w:ascii="宋体" w:hAnsi="Cambria" w:cs="宋体"/>
        </w:rPr>
      </w:pPr>
      <w:r>
        <w:rPr>
          <w:rFonts w:ascii="宋体" w:hAnsi="Cambria" w:cs="宋体" w:hint="eastAsia"/>
          <w:b/>
          <w:bCs/>
        </w:rPr>
        <w:t>注：供应商为非企业单位的，可不提供此声明。</w:t>
      </w:r>
    </w:p>
    <w:p w:rsidR="00A12EED" w:rsidRDefault="00A12EED">
      <w:pPr>
        <w:spacing w:line="360" w:lineRule="auto"/>
        <w:ind w:firstLine="480"/>
        <w:rPr>
          <w:rFonts w:ascii="宋体" w:hAnsi="宋体"/>
          <w:color w:val="000000"/>
        </w:rPr>
      </w:pPr>
    </w:p>
    <w:p w:rsidR="00A12EED" w:rsidRDefault="00A12EED">
      <w:pPr>
        <w:spacing w:line="360" w:lineRule="auto"/>
        <w:ind w:firstLine="480"/>
        <w:rPr>
          <w:rFonts w:ascii="宋体" w:hAnsi="宋体"/>
          <w:color w:val="000000"/>
        </w:rPr>
      </w:pPr>
    </w:p>
    <w:p w:rsidR="00A12EED" w:rsidRDefault="00A12EED">
      <w:pPr>
        <w:spacing w:line="360" w:lineRule="auto"/>
        <w:ind w:firstLine="480"/>
        <w:rPr>
          <w:rFonts w:ascii="宋体" w:hAnsi="宋体"/>
          <w:color w:val="000000"/>
        </w:rPr>
      </w:pPr>
    </w:p>
    <w:p w:rsidR="00A12EED" w:rsidRDefault="00A12EED">
      <w:pPr>
        <w:spacing w:line="360" w:lineRule="auto"/>
        <w:ind w:firstLine="480"/>
        <w:rPr>
          <w:color w:val="000000"/>
        </w:rPr>
      </w:pPr>
    </w:p>
    <w:p w:rsidR="00A12EED" w:rsidRDefault="00A12EED">
      <w:pPr>
        <w:spacing w:line="360" w:lineRule="auto"/>
        <w:ind w:firstLine="480"/>
        <w:rPr>
          <w:color w:val="000000"/>
        </w:rPr>
      </w:pPr>
    </w:p>
    <w:p w:rsidR="00A12EED" w:rsidRDefault="00A12EED">
      <w:pPr>
        <w:spacing w:line="360" w:lineRule="auto"/>
        <w:ind w:firstLine="480"/>
        <w:rPr>
          <w:color w:val="000000"/>
        </w:rPr>
      </w:pPr>
    </w:p>
    <w:p w:rsidR="00A12EED" w:rsidRDefault="00A12EED">
      <w:pPr>
        <w:spacing w:line="360" w:lineRule="auto"/>
        <w:rPr>
          <w:color w:val="000000"/>
        </w:rPr>
      </w:pPr>
    </w:p>
    <w:p w:rsidR="00A12EED" w:rsidRDefault="00A12EED">
      <w:pPr>
        <w:spacing w:line="360" w:lineRule="auto"/>
        <w:ind w:firstLineChars="1800" w:firstLine="4337"/>
        <w:rPr>
          <w:rFonts w:ascii="宋体" w:hAnsi="宋体"/>
          <w:b/>
          <w:color w:val="000000"/>
        </w:rPr>
      </w:pPr>
      <w:r>
        <w:rPr>
          <w:rFonts w:ascii="宋体" w:hAnsi="宋体" w:hint="eastAsia"/>
          <w:b/>
          <w:color w:val="000000"/>
        </w:rPr>
        <w:t>供应商名称：（公章）</w:t>
      </w:r>
    </w:p>
    <w:p w:rsidR="00A12EED" w:rsidRDefault="00A12EED">
      <w:pPr>
        <w:spacing w:line="360" w:lineRule="auto"/>
        <w:ind w:firstLine="482"/>
        <w:jc w:val="center"/>
        <w:rPr>
          <w:rFonts w:ascii="宋体" w:hAnsi="宋体"/>
          <w:b/>
          <w:color w:val="000000"/>
        </w:rPr>
      </w:pPr>
      <w:r>
        <w:rPr>
          <w:rFonts w:ascii="宋体" w:hAnsi="宋体" w:hint="eastAsia"/>
          <w:b/>
          <w:color w:val="000000"/>
        </w:rPr>
        <w:t xml:space="preserve">                     法定代表人或委托代理人：（签字或盖章）</w:t>
      </w:r>
    </w:p>
    <w:p w:rsidR="00A12EED" w:rsidRDefault="00A12EED">
      <w:pPr>
        <w:ind w:firstLine="482"/>
        <w:jc w:val="center"/>
        <w:rPr>
          <w:rFonts w:ascii="宋体" w:hAnsi="宋体"/>
          <w:b/>
        </w:rPr>
      </w:pPr>
      <w:r>
        <w:rPr>
          <w:rFonts w:ascii="宋体" w:hAnsi="宋体" w:hint="eastAsia"/>
          <w:b/>
          <w:color w:val="000000"/>
        </w:rPr>
        <w:t xml:space="preserve">              年   月  日</w:t>
      </w:r>
    </w:p>
    <w:p w:rsidR="00A12EED" w:rsidRDefault="00A12EED">
      <w:pPr>
        <w:spacing w:line="360" w:lineRule="auto"/>
        <w:ind w:leftChars="114" w:left="274"/>
        <w:rPr>
          <w:rFonts w:ascii="宋体" w:hAnsi="宋体"/>
          <w:b/>
        </w:rPr>
      </w:pPr>
    </w:p>
    <w:p w:rsidR="00A12EED" w:rsidRDefault="00A12EED">
      <w:pPr>
        <w:autoSpaceDE w:val="0"/>
        <w:autoSpaceDN w:val="0"/>
        <w:adjustRightInd w:val="0"/>
        <w:spacing w:line="400" w:lineRule="exact"/>
        <w:jc w:val="center"/>
        <w:rPr>
          <w:rFonts w:hAnsi="宋体"/>
          <w:b/>
        </w:rPr>
      </w:pPr>
      <w:r>
        <w:rPr>
          <w:rFonts w:hAnsi="宋体" w:hint="eastAsia"/>
          <w:b/>
        </w:rPr>
        <w:lastRenderedPageBreak/>
        <w:t>十四、制造（生产）企业小型、微型企业声明函</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b/>
          <w:bCs/>
          <w:lang w:val="zh-CN"/>
        </w:rPr>
      </w:pPr>
      <w:r>
        <w:rPr>
          <w:rFonts w:ascii="宋体" w:cs="宋体" w:hint="eastAsia"/>
          <w:b/>
          <w:bCs/>
          <w:sz w:val="28"/>
          <w:szCs w:val="28"/>
          <w:lang w:val="zh-CN"/>
        </w:rPr>
        <w:t>致</w:t>
      </w:r>
      <w:r>
        <w:rPr>
          <w:rFonts w:ascii="宋体" w:hAnsi="Cambria" w:cs="宋体" w:hint="eastAsia"/>
          <w:b/>
          <w:bCs/>
          <w:lang w:val="zh-CN"/>
        </w:rPr>
        <w:t>：四川国际招标有限责任公司</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ind w:firstLineChars="150" w:firstLine="360"/>
        <w:rPr>
          <w:rFonts w:ascii="宋体" w:hAnsi="Cambria" w:cs="宋体"/>
          <w:lang w:val="zh-CN"/>
        </w:rPr>
      </w:pPr>
      <w:r>
        <w:rPr>
          <w:rFonts w:ascii="宋体" w:hAnsi="Cambria" w:cs="宋体" w:hint="eastAsia"/>
          <w:lang w:val="zh-CN"/>
        </w:rPr>
        <w:t>本公司郑重声明，根据《政府采购促进中小企业发展暂行办法》（财库〔</w:t>
      </w:r>
      <w:r>
        <w:rPr>
          <w:rFonts w:ascii="宋体" w:hAnsi="Cambria" w:cs="宋体"/>
          <w:lang w:val="zh-CN"/>
        </w:rPr>
        <w:t>2011</w:t>
      </w:r>
      <w:r>
        <w:rPr>
          <w:rFonts w:ascii="宋体" w:hAnsi="Cambria" w:cs="宋体" w:hint="eastAsia"/>
          <w:lang w:val="zh-CN"/>
        </w:rPr>
        <w:t>〕</w:t>
      </w:r>
      <w:r>
        <w:rPr>
          <w:rFonts w:ascii="宋体" w:hAnsi="Cambria" w:cs="宋体"/>
          <w:lang w:val="zh-CN"/>
        </w:rPr>
        <w:t>181</w:t>
      </w:r>
      <w:r>
        <w:rPr>
          <w:rFonts w:ascii="宋体" w:hAnsi="Cambria" w:cs="宋体" w:hint="eastAsia"/>
          <w:lang w:val="zh-CN"/>
        </w:rPr>
        <w:t>号）的规定，本公司为</w:t>
      </w:r>
      <w:r>
        <w:rPr>
          <w:rFonts w:ascii="宋体" w:hAnsi="Cambria" w:cs="宋体"/>
          <w:lang w:val="zh-CN"/>
        </w:rPr>
        <w:t>______</w:t>
      </w:r>
      <w:r>
        <w:rPr>
          <w:rFonts w:ascii="宋体" w:hAnsi="Cambria" w:cs="宋体" w:hint="eastAsia"/>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lang w:val="zh-CN"/>
        </w:rPr>
        <w:t>2011</w:t>
      </w:r>
      <w:r>
        <w:rPr>
          <w:rFonts w:ascii="宋体" w:hAnsi="Cambria" w:cs="宋体" w:hint="eastAsia"/>
          <w:lang w:val="zh-CN"/>
        </w:rPr>
        <w:t>〕</w:t>
      </w:r>
      <w:r>
        <w:rPr>
          <w:rFonts w:ascii="宋体" w:hAnsi="Cambria" w:cs="宋体"/>
          <w:lang w:val="zh-CN"/>
        </w:rPr>
        <w:t>300</w:t>
      </w:r>
      <w:r>
        <w:rPr>
          <w:rFonts w:ascii="宋体" w:hAnsi="Cambria" w:cs="宋体" w:hint="eastAsia"/>
          <w:lang w:val="zh-CN"/>
        </w:rPr>
        <w:t>号）规定的划分标准。</w:t>
      </w: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lang w:val="zh-CN"/>
        </w:rPr>
        <w:t xml:space="preserve">　　本公司对上述声明的真实性负责。如有虚假，将依法承担相应责任。　　</w:t>
      </w: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lang w:val="zh-CN"/>
        </w:rPr>
        <w:t>注：</w:t>
      </w:r>
      <w:r>
        <w:rPr>
          <w:rFonts w:ascii="宋体" w:hAnsi="Cambria" w:cs="宋体"/>
          <w:lang w:val="zh-CN"/>
        </w:rPr>
        <w:t xml:space="preserve"> 1.</w:t>
      </w:r>
      <w:r>
        <w:rPr>
          <w:rFonts w:ascii="宋体" w:hAnsi="Cambria" w:cs="宋体" w:hint="eastAsia"/>
          <w:lang w:val="zh-CN"/>
        </w:rPr>
        <w:t>此函需声明参与本次投标的货物（产品）名称、规格、型号等相关资料；</w:t>
      </w:r>
    </w:p>
    <w:p w:rsidR="00A12EED" w:rsidRDefault="00A12EED">
      <w:pPr>
        <w:autoSpaceDE w:val="0"/>
        <w:autoSpaceDN w:val="0"/>
        <w:adjustRightInd w:val="0"/>
        <w:spacing w:line="400" w:lineRule="exact"/>
        <w:rPr>
          <w:rFonts w:ascii="宋体" w:hAnsi="Cambria" w:cs="宋体"/>
          <w:lang w:val="zh-CN"/>
        </w:rPr>
      </w:pPr>
      <w:r>
        <w:rPr>
          <w:rFonts w:ascii="宋体" w:hAnsi="Cambria" w:cs="宋体"/>
          <w:lang w:val="zh-CN"/>
        </w:rPr>
        <w:t>2.</w:t>
      </w:r>
      <w:r>
        <w:rPr>
          <w:rFonts w:ascii="宋体" w:hAnsi="Cambria" w:cs="宋体" w:hint="eastAsia"/>
          <w:lang w:val="zh-CN"/>
        </w:rPr>
        <w:t>此函须由投标产品的制造（生产）企业提供并声明，且加盖供应商公章。同时附制造（生产）企业上一年度的财务状况审计报告；</w:t>
      </w:r>
    </w:p>
    <w:p w:rsidR="00A12EED" w:rsidRDefault="00A12EED">
      <w:pPr>
        <w:autoSpaceDE w:val="0"/>
        <w:autoSpaceDN w:val="0"/>
        <w:adjustRightInd w:val="0"/>
        <w:spacing w:line="400" w:lineRule="exact"/>
        <w:rPr>
          <w:rFonts w:ascii="宋体" w:hAnsi="Cambria" w:cs="宋体"/>
          <w:lang w:val="zh-CN"/>
        </w:rPr>
      </w:pPr>
      <w:r>
        <w:rPr>
          <w:rFonts w:ascii="宋体" w:hAnsi="Cambria" w:cs="宋体"/>
          <w:lang w:val="zh-CN"/>
        </w:rPr>
        <w:t>3.</w:t>
      </w:r>
      <w:r>
        <w:rPr>
          <w:rFonts w:ascii="宋体" w:hAnsi="Cambria" w:cs="宋体" w:hint="eastAsia"/>
          <w:lang w:val="zh-CN"/>
        </w:rPr>
        <w:t>此函若出现多家制造（生产）企业的货物（产品）投标时，可按制造（生产）</w:t>
      </w:r>
    </w:p>
    <w:p w:rsidR="00A12EED" w:rsidRDefault="00A12EED">
      <w:pPr>
        <w:autoSpaceDE w:val="0"/>
        <w:autoSpaceDN w:val="0"/>
        <w:adjustRightInd w:val="0"/>
        <w:spacing w:line="400" w:lineRule="exact"/>
        <w:rPr>
          <w:rFonts w:ascii="宋体" w:hAnsi="Cambria" w:cs="宋体"/>
          <w:lang w:val="zh-CN"/>
        </w:rPr>
      </w:pPr>
      <w:r>
        <w:rPr>
          <w:rFonts w:ascii="宋体" w:hAnsi="Cambria" w:cs="宋体" w:hint="eastAsia"/>
          <w:lang w:val="zh-CN"/>
        </w:rPr>
        <w:t>企业分别声明，一家制造（生产）企业填写一张。（请制造生产企业如实填写企业规模情况并承担相应法律责任）</w:t>
      </w: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rPr>
          <w:rFonts w:ascii="宋体" w:hAnsi="Cambria" w:cs="宋体"/>
          <w:lang w:val="zh-CN"/>
        </w:rPr>
      </w:pPr>
    </w:p>
    <w:p w:rsidR="00A12EED" w:rsidRDefault="00A12EED">
      <w:pPr>
        <w:autoSpaceDE w:val="0"/>
        <w:autoSpaceDN w:val="0"/>
        <w:adjustRightInd w:val="0"/>
        <w:spacing w:line="400" w:lineRule="exact"/>
        <w:ind w:firstLine="3253"/>
        <w:rPr>
          <w:rFonts w:ascii="宋体" w:hAnsi="Cambria" w:cs="宋体"/>
          <w:b/>
          <w:bCs/>
          <w:lang w:val="zh-CN"/>
        </w:rPr>
      </w:pPr>
      <w:r>
        <w:rPr>
          <w:rFonts w:ascii="宋体" w:hAnsi="Cambria" w:cs="宋体" w:hint="eastAsia"/>
          <w:b/>
          <w:bCs/>
          <w:lang w:val="zh-CN"/>
        </w:rPr>
        <w:t>制造（生产）企业名称：（公章）</w:t>
      </w:r>
    </w:p>
    <w:p w:rsidR="00A12EED" w:rsidRDefault="00A12EED">
      <w:pPr>
        <w:autoSpaceDE w:val="0"/>
        <w:autoSpaceDN w:val="0"/>
        <w:adjustRightInd w:val="0"/>
        <w:spacing w:line="400" w:lineRule="exact"/>
        <w:ind w:firstLineChars="1323" w:firstLine="3188"/>
        <w:rPr>
          <w:rFonts w:ascii="宋体" w:hAnsi="Cambria" w:cs="宋体"/>
          <w:b/>
          <w:bCs/>
          <w:lang w:val="zh-CN"/>
        </w:rPr>
      </w:pPr>
      <w:r>
        <w:rPr>
          <w:rFonts w:ascii="宋体" w:hAnsi="Cambria" w:cs="宋体" w:hint="eastAsia"/>
          <w:b/>
          <w:bCs/>
          <w:lang w:val="zh-CN"/>
        </w:rPr>
        <w:t>制造（生产）企业法定代表人：（签字或盖章）</w:t>
      </w:r>
    </w:p>
    <w:p w:rsidR="00A12EED" w:rsidRDefault="00A12EED">
      <w:pPr>
        <w:autoSpaceDE w:val="0"/>
        <w:autoSpaceDN w:val="0"/>
        <w:adjustRightInd w:val="0"/>
        <w:spacing w:line="400" w:lineRule="exact"/>
        <w:ind w:firstLineChars="2205" w:firstLine="5313"/>
        <w:rPr>
          <w:rFonts w:ascii="宋体" w:hAnsi="Cambria" w:cs="宋体"/>
          <w:lang w:val="zh-CN"/>
        </w:rPr>
      </w:pPr>
      <w:r>
        <w:rPr>
          <w:rFonts w:ascii="宋体" w:hAnsi="Cambria" w:cs="宋体" w:hint="eastAsia"/>
          <w:b/>
          <w:bCs/>
          <w:lang w:val="zh-CN"/>
        </w:rPr>
        <w:t>年月日</w:t>
      </w: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spacing w:line="360" w:lineRule="auto"/>
        <w:ind w:leftChars="114" w:left="274"/>
        <w:rPr>
          <w:rFonts w:ascii="宋体" w:hAnsi="宋体"/>
          <w:b/>
        </w:rPr>
      </w:pPr>
    </w:p>
    <w:p w:rsidR="00A12EED" w:rsidRDefault="00A12EED">
      <w:pPr>
        <w:autoSpaceDE w:val="0"/>
        <w:autoSpaceDN w:val="0"/>
        <w:adjustRightInd w:val="0"/>
        <w:spacing w:line="400" w:lineRule="exact"/>
        <w:jc w:val="center"/>
        <w:rPr>
          <w:rFonts w:hAnsi="宋体"/>
          <w:b/>
          <w:color w:val="000000"/>
        </w:rPr>
      </w:pPr>
      <w:r>
        <w:rPr>
          <w:rFonts w:hAnsi="宋体" w:hint="eastAsia"/>
          <w:b/>
          <w:color w:val="000000"/>
        </w:rPr>
        <w:lastRenderedPageBreak/>
        <w:t>十五、磋商最后报价表格式</w:t>
      </w:r>
    </w:p>
    <w:p w:rsidR="00A12EED" w:rsidRDefault="00A12EED">
      <w:pPr>
        <w:spacing w:line="320" w:lineRule="atLeast"/>
        <w:jc w:val="center"/>
        <w:rPr>
          <w:rFonts w:ascii="宋体" w:hAnsi="宋体" w:cs="宋体"/>
          <w:b/>
          <w:bCs/>
          <w:color w:val="000000"/>
          <w:sz w:val="28"/>
          <w:szCs w:val="28"/>
        </w:rPr>
      </w:pPr>
      <w:r>
        <w:rPr>
          <w:rFonts w:ascii="宋体" w:hAnsi="宋体" w:cs="宋体" w:hint="eastAsia"/>
          <w:b/>
          <w:bCs/>
          <w:color w:val="000000"/>
          <w:sz w:val="28"/>
          <w:szCs w:val="28"/>
        </w:rPr>
        <w:t>磋商最后报价表</w:t>
      </w:r>
    </w:p>
    <w:p w:rsidR="00A12EED" w:rsidRDefault="00A12EED">
      <w:pPr>
        <w:spacing w:line="460" w:lineRule="atLeast"/>
        <w:rPr>
          <w:rFonts w:ascii="宋体" w:hAnsi="宋体" w:cs="宋体"/>
          <w:b/>
          <w:bCs/>
          <w:color w:val="000000"/>
        </w:rPr>
      </w:pPr>
      <w:r>
        <w:rPr>
          <w:rFonts w:ascii="宋体" w:hAnsi="宋体" w:cs="宋体" w:hint="eastAsia"/>
          <w:b/>
          <w:bCs/>
          <w:color w:val="000000"/>
        </w:rPr>
        <w:t>项目名称：                                      项目编号：</w:t>
      </w:r>
    </w:p>
    <w:p w:rsidR="00A12EED" w:rsidRDefault="00A12EED">
      <w:pPr>
        <w:spacing w:line="460" w:lineRule="atLeast"/>
        <w:ind w:leftChars="-80" w:left="-192" w:firstLineChars="100" w:firstLine="241"/>
        <w:rPr>
          <w:rFonts w:ascii="宋体" w:hAnsi="宋体" w:cs="宋体"/>
          <w:b/>
          <w:bCs/>
          <w:color w:val="000000"/>
        </w:rPr>
      </w:pPr>
      <w:r>
        <w:rPr>
          <w:rFonts w:ascii="宋体" w:hAnsi="宋体" w:cs="宋体" w:hint="eastAsia"/>
          <w:b/>
          <w:bCs/>
          <w:color w:val="000000"/>
          <w:lang w:val="zh-CN"/>
        </w:rPr>
        <w:t>供应商</w:t>
      </w:r>
      <w:r>
        <w:rPr>
          <w:rFonts w:ascii="宋体" w:hAnsi="宋体" w:cs="宋体" w:hint="eastAsia"/>
          <w:b/>
          <w:bCs/>
          <w:color w:val="000000"/>
        </w:rPr>
        <w:t>名称:                                       单位：人民币（元）</w:t>
      </w:r>
    </w:p>
    <w:tbl>
      <w:tblPr>
        <w:tblW w:w="0" w:type="auto"/>
        <w:jc w:val="center"/>
        <w:tblLayout w:type="fixed"/>
        <w:tblLook w:val="0000" w:firstRow="0" w:lastRow="0" w:firstColumn="0" w:lastColumn="0" w:noHBand="0" w:noVBand="0"/>
      </w:tblPr>
      <w:tblGrid>
        <w:gridCol w:w="2634"/>
        <w:gridCol w:w="2495"/>
        <w:gridCol w:w="1963"/>
        <w:gridCol w:w="1812"/>
      </w:tblGrid>
      <w:tr w:rsidR="00A12EED">
        <w:trPr>
          <w:trHeight w:val="624"/>
          <w:jc w:val="center"/>
        </w:trPr>
        <w:tc>
          <w:tcPr>
            <w:tcW w:w="5129" w:type="dxa"/>
            <w:gridSpan w:val="2"/>
            <w:tcBorders>
              <w:top w:val="single" w:sz="4" w:space="0" w:color="000000"/>
              <w:left w:val="single" w:sz="4" w:space="0" w:color="000000"/>
              <w:bottom w:val="single" w:sz="4" w:space="0" w:color="000000"/>
              <w:right w:val="single" w:sz="4" w:space="0" w:color="000000"/>
            </w:tcBorders>
            <w:vAlign w:val="center"/>
          </w:tcPr>
          <w:p w:rsidR="00A12EED" w:rsidRDefault="00A12EED">
            <w:pPr>
              <w:spacing w:line="320" w:lineRule="atLeast"/>
              <w:jc w:val="center"/>
              <w:rPr>
                <w:rFonts w:ascii="宋体" w:hAnsi="宋体" w:cs="宋体"/>
                <w:b/>
                <w:bCs/>
                <w:color w:val="000000"/>
              </w:rPr>
            </w:pPr>
            <w:r>
              <w:rPr>
                <w:rFonts w:ascii="宋体" w:hAnsi="宋体" w:cs="宋体" w:hint="eastAsia"/>
                <w:b/>
                <w:bCs/>
                <w:color w:val="000000"/>
              </w:rPr>
              <w:t>磋商最后报价（元）</w:t>
            </w:r>
          </w:p>
        </w:tc>
        <w:tc>
          <w:tcPr>
            <w:tcW w:w="1963" w:type="dxa"/>
            <w:vMerge w:val="restart"/>
            <w:tcBorders>
              <w:top w:val="single" w:sz="4" w:space="0" w:color="000000"/>
              <w:left w:val="nil"/>
              <w:right w:val="single" w:sz="4" w:space="0" w:color="auto"/>
            </w:tcBorders>
            <w:vAlign w:val="center"/>
          </w:tcPr>
          <w:p w:rsidR="00A12EED" w:rsidRDefault="00A12EED">
            <w:pPr>
              <w:spacing w:line="320" w:lineRule="atLeast"/>
              <w:jc w:val="center"/>
              <w:rPr>
                <w:rFonts w:ascii="宋体" w:hAnsi="宋体" w:cs="宋体"/>
                <w:b/>
                <w:bCs/>
                <w:color w:val="000000"/>
              </w:rPr>
            </w:pPr>
            <w:r>
              <w:rPr>
                <w:rFonts w:ascii="宋体" w:hAnsi="宋体" w:cs="宋体" w:hint="eastAsia"/>
                <w:b/>
                <w:bCs/>
                <w:color w:val="000000"/>
              </w:rPr>
              <w:t xml:space="preserve">服务期 </w:t>
            </w:r>
          </w:p>
        </w:tc>
        <w:tc>
          <w:tcPr>
            <w:tcW w:w="1812" w:type="dxa"/>
            <w:vMerge w:val="restart"/>
            <w:tcBorders>
              <w:top w:val="single" w:sz="4" w:space="0" w:color="000000"/>
              <w:left w:val="single" w:sz="4" w:space="0" w:color="auto"/>
              <w:right w:val="single" w:sz="4" w:space="0" w:color="000000"/>
            </w:tcBorders>
            <w:vAlign w:val="center"/>
          </w:tcPr>
          <w:p w:rsidR="00A12EED" w:rsidRDefault="00A12EED">
            <w:pPr>
              <w:spacing w:line="320" w:lineRule="atLeast"/>
              <w:jc w:val="center"/>
              <w:rPr>
                <w:rFonts w:ascii="宋体" w:hAnsi="宋体" w:cs="宋体"/>
                <w:b/>
                <w:bCs/>
                <w:color w:val="000000"/>
              </w:rPr>
            </w:pPr>
            <w:r>
              <w:rPr>
                <w:rFonts w:ascii="宋体" w:hAnsi="宋体" w:cs="宋体" w:hint="eastAsia"/>
                <w:b/>
                <w:bCs/>
                <w:color w:val="000000"/>
              </w:rPr>
              <w:t>备注</w:t>
            </w:r>
          </w:p>
        </w:tc>
      </w:tr>
      <w:tr w:rsidR="00A12EED">
        <w:trPr>
          <w:trHeight w:val="714"/>
          <w:jc w:val="center"/>
        </w:trPr>
        <w:tc>
          <w:tcPr>
            <w:tcW w:w="2634" w:type="dxa"/>
            <w:tcBorders>
              <w:top w:val="single" w:sz="4" w:space="0" w:color="000000"/>
              <w:left w:val="single" w:sz="4" w:space="0" w:color="000000"/>
              <w:bottom w:val="single" w:sz="4" w:space="0" w:color="000000"/>
              <w:right w:val="single" w:sz="4" w:space="0" w:color="000000"/>
            </w:tcBorders>
            <w:vAlign w:val="center"/>
          </w:tcPr>
          <w:p w:rsidR="00A12EED" w:rsidRDefault="00A12EED">
            <w:pPr>
              <w:spacing w:line="320" w:lineRule="atLeast"/>
              <w:jc w:val="center"/>
              <w:rPr>
                <w:rFonts w:ascii="宋体" w:hAnsi="宋体" w:cs="宋体"/>
                <w:b/>
                <w:bCs/>
                <w:color w:val="000000"/>
              </w:rPr>
            </w:pPr>
            <w:r>
              <w:rPr>
                <w:rFonts w:ascii="宋体" w:hAnsi="宋体" w:cs="宋体" w:hint="eastAsia"/>
                <w:b/>
                <w:bCs/>
                <w:color w:val="000000"/>
              </w:rPr>
              <w:t>大写</w:t>
            </w:r>
          </w:p>
        </w:tc>
        <w:tc>
          <w:tcPr>
            <w:tcW w:w="2495" w:type="dxa"/>
            <w:tcBorders>
              <w:top w:val="single" w:sz="4" w:space="0" w:color="000000"/>
              <w:left w:val="nil"/>
              <w:bottom w:val="single" w:sz="4" w:space="0" w:color="000000"/>
              <w:right w:val="single" w:sz="4" w:space="0" w:color="000000"/>
            </w:tcBorders>
            <w:vAlign w:val="center"/>
          </w:tcPr>
          <w:p w:rsidR="00A12EED" w:rsidRDefault="00A12EED">
            <w:pPr>
              <w:spacing w:line="320" w:lineRule="atLeast"/>
              <w:jc w:val="center"/>
              <w:rPr>
                <w:rFonts w:ascii="宋体" w:hAnsi="宋体" w:cs="宋体"/>
                <w:b/>
                <w:bCs/>
                <w:color w:val="000000"/>
              </w:rPr>
            </w:pPr>
            <w:r>
              <w:rPr>
                <w:rFonts w:ascii="宋体" w:hAnsi="宋体" w:cs="宋体" w:hint="eastAsia"/>
                <w:b/>
                <w:bCs/>
                <w:color w:val="000000"/>
              </w:rPr>
              <w:t>小写</w:t>
            </w:r>
          </w:p>
        </w:tc>
        <w:tc>
          <w:tcPr>
            <w:tcW w:w="1963" w:type="dxa"/>
            <w:vMerge/>
            <w:tcBorders>
              <w:left w:val="nil"/>
              <w:bottom w:val="single" w:sz="4" w:space="0" w:color="000000"/>
              <w:right w:val="single" w:sz="4" w:space="0" w:color="auto"/>
            </w:tcBorders>
            <w:vAlign w:val="center"/>
          </w:tcPr>
          <w:p w:rsidR="00A12EED" w:rsidRDefault="00A12EED">
            <w:pPr>
              <w:rPr>
                <w:rFonts w:ascii="宋体" w:hAnsi="宋体" w:cs="宋体"/>
                <w:color w:val="000000"/>
              </w:rPr>
            </w:pPr>
          </w:p>
        </w:tc>
        <w:tc>
          <w:tcPr>
            <w:tcW w:w="1812" w:type="dxa"/>
            <w:vMerge/>
            <w:tcBorders>
              <w:left w:val="single" w:sz="4" w:space="0" w:color="auto"/>
              <w:bottom w:val="single" w:sz="4" w:space="0" w:color="000000"/>
              <w:right w:val="single" w:sz="4" w:space="0" w:color="000000"/>
            </w:tcBorders>
            <w:vAlign w:val="center"/>
          </w:tcPr>
          <w:p w:rsidR="00A12EED" w:rsidRDefault="00A12EED">
            <w:pPr>
              <w:rPr>
                <w:rFonts w:ascii="宋体" w:hAnsi="宋体" w:cs="宋体"/>
                <w:color w:val="000000"/>
              </w:rPr>
            </w:pPr>
          </w:p>
        </w:tc>
      </w:tr>
      <w:tr w:rsidR="00A12EED">
        <w:trPr>
          <w:trHeight w:val="1119"/>
          <w:jc w:val="center"/>
        </w:trPr>
        <w:tc>
          <w:tcPr>
            <w:tcW w:w="2634" w:type="dxa"/>
            <w:tcBorders>
              <w:top w:val="single" w:sz="4" w:space="0" w:color="000000"/>
              <w:left w:val="single" w:sz="4" w:space="0" w:color="000000"/>
              <w:bottom w:val="single" w:sz="4" w:space="0" w:color="000000"/>
              <w:right w:val="single" w:sz="4" w:space="0" w:color="000000"/>
            </w:tcBorders>
          </w:tcPr>
          <w:p w:rsidR="00A12EED" w:rsidRDefault="00A12EED">
            <w:pPr>
              <w:spacing w:line="320" w:lineRule="atLeast"/>
              <w:rPr>
                <w:rFonts w:ascii="宋体" w:hAnsi="宋体" w:cs="宋体"/>
                <w:color w:val="000000"/>
              </w:rPr>
            </w:pPr>
          </w:p>
        </w:tc>
        <w:tc>
          <w:tcPr>
            <w:tcW w:w="2495" w:type="dxa"/>
            <w:tcBorders>
              <w:top w:val="single" w:sz="4" w:space="0" w:color="000000"/>
              <w:left w:val="nil"/>
              <w:bottom w:val="single" w:sz="4" w:space="0" w:color="000000"/>
              <w:right w:val="single" w:sz="4" w:space="0" w:color="000000"/>
            </w:tcBorders>
          </w:tcPr>
          <w:p w:rsidR="00A12EED" w:rsidRDefault="00A12EED">
            <w:pPr>
              <w:spacing w:line="320" w:lineRule="atLeast"/>
              <w:rPr>
                <w:rFonts w:ascii="宋体" w:hAnsi="宋体" w:cs="宋体"/>
                <w:color w:val="000000"/>
              </w:rPr>
            </w:pPr>
          </w:p>
        </w:tc>
        <w:tc>
          <w:tcPr>
            <w:tcW w:w="1963" w:type="dxa"/>
            <w:tcBorders>
              <w:top w:val="single" w:sz="4" w:space="0" w:color="000000"/>
              <w:left w:val="nil"/>
              <w:bottom w:val="single" w:sz="4" w:space="0" w:color="000000"/>
              <w:right w:val="single" w:sz="4" w:space="0" w:color="auto"/>
            </w:tcBorders>
          </w:tcPr>
          <w:p w:rsidR="00A12EED" w:rsidRDefault="00A12EED">
            <w:pPr>
              <w:spacing w:line="320" w:lineRule="atLeast"/>
              <w:rPr>
                <w:rFonts w:ascii="宋体" w:hAnsi="宋体" w:cs="宋体"/>
                <w:color w:val="000000"/>
              </w:rPr>
            </w:pPr>
          </w:p>
        </w:tc>
        <w:tc>
          <w:tcPr>
            <w:tcW w:w="1812" w:type="dxa"/>
            <w:tcBorders>
              <w:top w:val="single" w:sz="4" w:space="0" w:color="000000"/>
              <w:left w:val="single" w:sz="4" w:space="0" w:color="auto"/>
              <w:bottom w:val="single" w:sz="4" w:space="0" w:color="000000"/>
              <w:right w:val="single" w:sz="4" w:space="0" w:color="000000"/>
            </w:tcBorders>
          </w:tcPr>
          <w:p w:rsidR="00A12EED" w:rsidRDefault="00A12EED">
            <w:pPr>
              <w:spacing w:line="320" w:lineRule="atLeast"/>
              <w:rPr>
                <w:rFonts w:ascii="宋体" w:hAnsi="宋体" w:cs="宋体"/>
                <w:color w:val="000000"/>
              </w:rPr>
            </w:pPr>
          </w:p>
        </w:tc>
      </w:tr>
      <w:tr w:rsidR="00A12EED">
        <w:trPr>
          <w:trHeight w:val="2801"/>
          <w:jc w:val="center"/>
        </w:trPr>
        <w:tc>
          <w:tcPr>
            <w:tcW w:w="8904" w:type="dxa"/>
            <w:gridSpan w:val="4"/>
            <w:tcBorders>
              <w:top w:val="single" w:sz="4" w:space="0" w:color="000000"/>
              <w:left w:val="single" w:sz="4" w:space="0" w:color="000000"/>
              <w:bottom w:val="single" w:sz="4" w:space="0" w:color="000000"/>
              <w:right w:val="single" w:sz="4" w:space="0" w:color="000000"/>
            </w:tcBorders>
          </w:tcPr>
          <w:p w:rsidR="00A12EED" w:rsidRDefault="00A12EED">
            <w:pPr>
              <w:spacing w:line="320" w:lineRule="atLeast"/>
              <w:rPr>
                <w:rFonts w:ascii="宋体" w:hAnsi="宋体" w:cs="宋体"/>
                <w:color w:val="000000"/>
                <w:sz w:val="21"/>
                <w:szCs w:val="21"/>
              </w:rPr>
            </w:pPr>
            <w:r>
              <w:rPr>
                <w:rFonts w:ascii="宋体" w:hAnsi="宋体" w:cs="宋体" w:hint="eastAsia"/>
                <w:color w:val="000000"/>
                <w:sz w:val="21"/>
                <w:szCs w:val="21"/>
              </w:rPr>
              <w:t>最终确定的质量保证及服务承诺（优惠条件）</w:t>
            </w:r>
          </w:p>
        </w:tc>
      </w:tr>
    </w:tbl>
    <w:p w:rsidR="00A12EED" w:rsidRDefault="00A12EED">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rPr>
        <w:t>注：(</w:t>
      </w:r>
      <w:r>
        <w:rPr>
          <w:rFonts w:ascii="宋体" w:hAnsi="宋体" w:cs="宋体" w:hint="eastAsia"/>
          <w:b/>
          <w:bCs/>
          <w:color w:val="000000"/>
          <w:sz w:val="21"/>
          <w:szCs w:val="21"/>
        </w:rPr>
        <w:t>此表不需装订在《磋商响应文件》中</w:t>
      </w:r>
      <w:r>
        <w:rPr>
          <w:rFonts w:ascii="宋体" w:hAnsi="宋体" w:cs="宋体" w:hint="eastAsia"/>
          <w:bCs/>
          <w:color w:val="000000"/>
          <w:sz w:val="21"/>
          <w:szCs w:val="21"/>
        </w:rPr>
        <w:t>，先将供应</w:t>
      </w:r>
      <w:proofErr w:type="gramStart"/>
      <w:r>
        <w:rPr>
          <w:rFonts w:ascii="宋体" w:hAnsi="宋体" w:cs="宋体" w:hint="eastAsia"/>
          <w:bCs/>
          <w:color w:val="000000"/>
          <w:sz w:val="21"/>
          <w:szCs w:val="21"/>
        </w:rPr>
        <w:t>商法定</w:t>
      </w:r>
      <w:proofErr w:type="gramEnd"/>
      <w:r>
        <w:rPr>
          <w:rFonts w:ascii="宋体" w:hAnsi="宋体" w:cs="宋体" w:hint="eastAsia"/>
          <w:bCs/>
          <w:color w:val="000000"/>
          <w:sz w:val="21"/>
          <w:szCs w:val="21"/>
        </w:rPr>
        <w:t>代表人或委托代理人签字并加盖供应商公章携带至磋商现场，根据评标专家组规定时间现场进行填写并存档)</w:t>
      </w:r>
    </w:p>
    <w:p w:rsidR="00A12EED" w:rsidRDefault="00A12EED">
      <w:pPr>
        <w:spacing w:line="320" w:lineRule="atLeast"/>
        <w:ind w:firstLineChars="200" w:firstLine="420"/>
        <w:rPr>
          <w:rFonts w:ascii="宋体" w:hAnsi="宋体" w:cs="宋体"/>
          <w:bCs/>
          <w:color w:val="000000"/>
          <w:sz w:val="21"/>
          <w:szCs w:val="21"/>
          <w:lang w:val="zh-CN"/>
        </w:rPr>
      </w:pPr>
      <w:r>
        <w:rPr>
          <w:rFonts w:ascii="宋体" w:hAnsi="宋体" w:cs="宋体" w:hint="eastAsia"/>
          <w:bCs/>
          <w:color w:val="000000"/>
          <w:sz w:val="21"/>
          <w:szCs w:val="21"/>
        </w:rPr>
        <w:t>磋商最后报价是</w:t>
      </w:r>
      <w:r>
        <w:rPr>
          <w:rFonts w:ascii="宋体" w:hAnsi="宋体" w:cs="宋体" w:hint="eastAsia"/>
          <w:bCs/>
          <w:color w:val="000000"/>
          <w:sz w:val="21"/>
          <w:szCs w:val="21"/>
          <w:lang w:val="zh-CN"/>
        </w:rPr>
        <w:t>包括</w:t>
      </w:r>
      <w:r>
        <w:rPr>
          <w:rFonts w:ascii="宋体" w:hAnsi="宋体" w:cs="宋体" w:hint="eastAsia"/>
          <w:bCs/>
          <w:color w:val="000000"/>
          <w:sz w:val="21"/>
          <w:szCs w:val="21"/>
        </w:rPr>
        <w:t>设备供货、安装、调试、验收、免费质保及维保、培训、更新维护及其它相关服务。</w:t>
      </w:r>
      <w:r>
        <w:rPr>
          <w:rFonts w:ascii="宋体" w:hAnsi="宋体" w:cs="宋体" w:hint="eastAsia"/>
          <w:bCs/>
          <w:color w:val="000000"/>
          <w:sz w:val="21"/>
          <w:szCs w:val="21"/>
          <w:lang w:val="zh-CN"/>
        </w:rPr>
        <w:t>磋商报价必须包括：</w:t>
      </w:r>
      <w:r>
        <w:rPr>
          <w:rFonts w:ascii="宋体" w:hAnsi="宋体" w:cs="宋体" w:hint="eastAsia"/>
          <w:bCs/>
          <w:color w:val="000000"/>
          <w:sz w:val="21"/>
          <w:szCs w:val="21"/>
        </w:rPr>
        <w:t>设备供货、</w:t>
      </w:r>
      <w:r>
        <w:rPr>
          <w:rFonts w:ascii="宋体" w:hAnsi="宋体" w:cs="宋体" w:hint="eastAsia"/>
          <w:bCs/>
          <w:color w:val="000000"/>
          <w:sz w:val="21"/>
          <w:szCs w:val="21"/>
          <w:lang w:val="zh-CN"/>
        </w:rPr>
        <w:t>材料费、运输费、</w:t>
      </w:r>
      <w:r>
        <w:rPr>
          <w:rFonts w:ascii="宋体" w:hAnsi="宋体" w:cs="宋体" w:hint="eastAsia"/>
          <w:bCs/>
          <w:color w:val="000000"/>
          <w:sz w:val="21"/>
          <w:szCs w:val="21"/>
        </w:rPr>
        <w:t>安装、调试、验收、免费质保及维保、培训、更新维护及其它相关服务、</w:t>
      </w:r>
      <w:r>
        <w:rPr>
          <w:rFonts w:ascii="宋体" w:hAnsi="宋体" w:cs="宋体" w:hint="eastAsia"/>
          <w:bCs/>
          <w:color w:val="000000"/>
          <w:sz w:val="21"/>
          <w:szCs w:val="21"/>
          <w:lang w:val="zh-CN"/>
        </w:rPr>
        <w:t>税金及不可预见费等全部费用。</w:t>
      </w:r>
    </w:p>
    <w:p w:rsidR="00A12EED" w:rsidRDefault="00A12EED">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lang w:val="zh-CN"/>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rsidR="00A12EED" w:rsidRDefault="00A12EED">
      <w:pPr>
        <w:spacing w:line="320" w:lineRule="atLeast"/>
        <w:rPr>
          <w:rFonts w:ascii="宋体" w:hAnsi="宋体" w:cs="宋体"/>
          <w:b/>
          <w:color w:val="000000"/>
        </w:rPr>
      </w:pPr>
    </w:p>
    <w:p w:rsidR="00A12EED" w:rsidRDefault="00A12EED">
      <w:pPr>
        <w:spacing w:line="320" w:lineRule="atLeast"/>
        <w:jc w:val="center"/>
        <w:rPr>
          <w:rFonts w:ascii="仿宋" w:eastAsia="仿宋" w:hAnsi="仿宋" w:cs="宋体"/>
          <w:color w:val="000000"/>
        </w:rPr>
      </w:pPr>
    </w:p>
    <w:p w:rsidR="00A12EED" w:rsidRDefault="00A12EED">
      <w:pPr>
        <w:autoSpaceDE w:val="0"/>
        <w:autoSpaceDN w:val="0"/>
        <w:adjustRightInd w:val="0"/>
        <w:spacing w:line="400" w:lineRule="exact"/>
        <w:jc w:val="center"/>
        <w:rPr>
          <w:rFonts w:ascii="宋体" w:hAnsi="Cambria" w:cs="宋体"/>
          <w:b/>
          <w:bCs/>
          <w:lang w:val="zh-CN"/>
        </w:rPr>
      </w:pPr>
      <w:r>
        <w:rPr>
          <w:rFonts w:ascii="宋体" w:hAnsi="Cambria" w:cs="宋体" w:hint="eastAsia"/>
          <w:b/>
          <w:bCs/>
          <w:lang w:val="zh-CN"/>
        </w:rPr>
        <w:t>供应商名称：（公章）</w:t>
      </w:r>
    </w:p>
    <w:p w:rsidR="00A12EED" w:rsidRDefault="00A12EED">
      <w:pPr>
        <w:autoSpaceDE w:val="0"/>
        <w:autoSpaceDN w:val="0"/>
        <w:adjustRightInd w:val="0"/>
        <w:spacing w:line="400" w:lineRule="exact"/>
        <w:jc w:val="center"/>
        <w:rPr>
          <w:rFonts w:ascii="宋体" w:hAnsi="Cambria" w:cs="宋体"/>
          <w:b/>
          <w:bCs/>
          <w:lang w:val="zh-CN"/>
        </w:rPr>
      </w:pPr>
      <w:r>
        <w:rPr>
          <w:rFonts w:ascii="宋体" w:hAnsi="Cambria" w:cs="宋体" w:hint="eastAsia"/>
          <w:b/>
          <w:bCs/>
          <w:lang w:val="zh-CN"/>
        </w:rPr>
        <w:t>法定代表人或授权代表：   （</w:t>
      </w:r>
      <w:r>
        <w:rPr>
          <w:rFonts w:ascii="宋体" w:hAnsi="宋体" w:hint="eastAsia"/>
          <w:b/>
          <w:color w:val="000000"/>
        </w:rPr>
        <w:t>签字或盖章</w:t>
      </w:r>
      <w:r>
        <w:rPr>
          <w:rFonts w:ascii="宋体" w:hAnsi="Cambria" w:cs="宋体" w:hint="eastAsia"/>
          <w:b/>
          <w:bCs/>
          <w:lang w:val="zh-CN"/>
        </w:rPr>
        <w:t>）</w:t>
      </w:r>
    </w:p>
    <w:p w:rsidR="00A12EED" w:rsidRDefault="00A12EED">
      <w:pPr>
        <w:autoSpaceDE w:val="0"/>
        <w:autoSpaceDN w:val="0"/>
        <w:adjustRightInd w:val="0"/>
        <w:spacing w:line="400" w:lineRule="exact"/>
        <w:ind w:firstLineChars="200" w:firstLine="482"/>
        <w:jc w:val="center"/>
        <w:rPr>
          <w:rFonts w:ascii="宋体" w:hAnsi="Cambria" w:cs="宋体"/>
          <w:b/>
          <w:bCs/>
          <w:lang w:val="zh-CN"/>
        </w:rPr>
      </w:pPr>
      <w:r>
        <w:rPr>
          <w:rFonts w:ascii="宋体" w:hAnsi="Cambria" w:cs="宋体" w:hint="eastAsia"/>
          <w:b/>
          <w:bCs/>
          <w:lang w:val="zh-CN"/>
        </w:rPr>
        <w:t>年   月    日</w:t>
      </w:r>
    </w:p>
    <w:p w:rsidR="00A12EED" w:rsidRDefault="00A12EED">
      <w:pPr>
        <w:spacing w:line="360" w:lineRule="auto"/>
        <w:ind w:leftChars="114" w:left="274"/>
        <w:rPr>
          <w:rFonts w:ascii="宋体" w:hAnsi="宋体"/>
          <w:b/>
        </w:rPr>
      </w:pPr>
    </w:p>
    <w:sectPr w:rsidR="00A12EED">
      <w:type w:val="continuous"/>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19" w:rsidRDefault="003B3419">
      <w:r>
        <w:separator/>
      </w:r>
    </w:p>
  </w:endnote>
  <w:endnote w:type="continuationSeparator" w:id="0">
    <w:p w:rsidR="003B3419" w:rsidRDefault="003B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8" w:usb3="00000000" w:csb0="000001FF" w:csb1="00000000"/>
  </w:font>
  <w:font w:name="楷体à.ā">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69A" w:rsidRDefault="003D069A">
    <w:pPr>
      <w:pStyle w:val="a3"/>
      <w:jc w:val="center"/>
    </w:pPr>
    <w:r>
      <w:fldChar w:fldCharType="begin"/>
    </w:r>
    <w:r>
      <w:rPr>
        <w:rStyle w:val="a5"/>
      </w:rPr>
      <w:instrText xml:space="preserve"> PAGE </w:instrText>
    </w:r>
    <w:r>
      <w:fldChar w:fldCharType="separate"/>
    </w:r>
    <w:r w:rsidR="000A6463">
      <w:rPr>
        <w:rStyle w:val="a5"/>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69A" w:rsidRDefault="003D069A">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32</w:t>
    </w:r>
    <w:r>
      <w:fldChar w:fldCharType="end"/>
    </w:r>
  </w:p>
  <w:p w:rsidR="003D069A" w:rsidRDefault="003D069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69A" w:rsidRDefault="003D069A">
    <w:pPr>
      <w:pStyle w:val="a3"/>
      <w:framePr w:wrap="around" w:vAnchor="text" w:hAnchor="margin" w:xAlign="center" w:y="1"/>
      <w:rPr>
        <w:rStyle w:val="a5"/>
      </w:rPr>
    </w:pPr>
    <w:r>
      <w:fldChar w:fldCharType="begin"/>
    </w:r>
    <w:r>
      <w:rPr>
        <w:rStyle w:val="a5"/>
      </w:rPr>
      <w:instrText xml:space="preserve">PAGE  </w:instrText>
    </w:r>
    <w:r>
      <w:fldChar w:fldCharType="separate"/>
    </w:r>
    <w:r w:rsidR="00B82A83">
      <w:rPr>
        <w:rStyle w:val="a5"/>
        <w:noProof/>
      </w:rPr>
      <w:t>4</w:t>
    </w:r>
    <w:r>
      <w:fldChar w:fldCharType="end"/>
    </w:r>
  </w:p>
  <w:p w:rsidR="003D069A" w:rsidRDefault="003D06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19" w:rsidRDefault="003B3419">
      <w:r>
        <w:separator/>
      </w:r>
    </w:p>
  </w:footnote>
  <w:footnote w:type="continuationSeparator" w:id="0">
    <w:p w:rsidR="003B3419" w:rsidRDefault="003B3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69A" w:rsidRDefault="00785517">
    <w:pPr>
      <w:pStyle w:val="ae"/>
      <w:pBdr>
        <w:bottom w:val="none" w:sz="0" w:space="0" w:color="auto"/>
      </w:pBdr>
      <w:jc w:val="left"/>
    </w:pPr>
    <w:r>
      <w:rPr>
        <w:noProof/>
      </w:rPr>
      <w:drawing>
        <wp:inline distT="0" distB="0" distL="0" distR="0">
          <wp:extent cx="2244725" cy="308610"/>
          <wp:effectExtent l="0" t="0" r="317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725" cy="308610"/>
                  </a:xfrm>
                  <a:prstGeom prst="rect">
                    <a:avLst/>
                  </a:prstGeom>
                  <a:noFill/>
                  <a:ln>
                    <a:noFill/>
                  </a:ln>
                </pic:spPr>
              </pic:pic>
            </a:graphicData>
          </a:graphic>
        </wp:inline>
      </w:drawing>
    </w:r>
    <w:r>
      <w:rPr>
        <w:noProof/>
      </w:rPr>
      <w:drawing>
        <wp:inline distT="0" distB="0" distL="0" distR="0">
          <wp:extent cx="2078355" cy="130810"/>
          <wp:effectExtent l="0" t="0" r="0" b="2540"/>
          <wp:docPr id="2"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8355" cy="1308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69A" w:rsidRDefault="003D069A">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DCEA5"/>
    <w:multiLevelType w:val="singleLevel"/>
    <w:tmpl w:val="88DDCEA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suff w:val="nothing"/>
      <w:lvlText w:val="%1."/>
      <w:lvlJc w:val="left"/>
      <w:pPr>
        <w:ind w:left="1560" w:hanging="720"/>
      </w:pPr>
      <w:rPr>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00000002"/>
    <w:multiLevelType w:val="multilevel"/>
    <w:tmpl w:val="00000002"/>
    <w:lvl w:ilvl="0">
      <w:start w:val="1"/>
      <w:numFmt w:val="decimal"/>
      <w:suff w:val="nothing"/>
      <w:lvlText w:val="%1."/>
      <w:lvlJc w:val="left"/>
      <w:pPr>
        <w:ind w:left="840" w:hanging="840"/>
      </w:pPr>
    </w:lvl>
    <w:lvl w:ilvl="1">
      <w:start w:val="1"/>
      <w:numFmt w:val="decimal"/>
      <w:lvlText w:val="%2、"/>
      <w:lvlJc w:val="left"/>
      <w:pPr>
        <w:tabs>
          <w:tab w:val="num" w:pos="1200"/>
        </w:tabs>
        <w:ind w:left="1200" w:hanging="36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0000003"/>
    <w:multiLevelType w:val="multilevel"/>
    <w:tmpl w:val="00000003"/>
    <w:lvl w:ilvl="0">
      <w:start w:val="1"/>
      <w:numFmt w:val="decimal"/>
      <w:suff w:val="nothing"/>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04"/>
    <w:multiLevelType w:val="multilevel"/>
    <w:tmpl w:val="0000000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multilevel"/>
    <w:tmpl w:val="00000006"/>
    <w:lvl w:ilvl="0">
      <w:start w:val="1"/>
      <w:numFmt w:val="decimal"/>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6">
    <w:nsid w:val="00000007"/>
    <w:multiLevelType w:val="multilevel"/>
    <w:tmpl w:val="00000007"/>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8"/>
    <w:multiLevelType w:val="multilevel"/>
    <w:tmpl w:val="0000000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nsid w:val="0000000A"/>
    <w:multiLevelType w:val="multilevel"/>
    <w:tmpl w:val="0000000A"/>
    <w:lvl w:ilvl="0">
      <w:start w:val="13"/>
      <w:numFmt w:val="decimal"/>
      <w:suff w:val="nothing"/>
      <w:lvlText w:val="%1、"/>
      <w:lvlJc w:val="left"/>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nsid w:val="0000000B"/>
    <w:multiLevelType w:val="singleLevel"/>
    <w:tmpl w:val="0000000B"/>
    <w:lvl w:ilvl="0">
      <w:start w:val="3"/>
      <w:numFmt w:val="decimal"/>
      <w:suff w:val="nothing"/>
      <w:lvlText w:val="%1、"/>
      <w:lvlJc w:val="left"/>
    </w:lvl>
  </w:abstractNum>
  <w:abstractNum w:abstractNumId="10">
    <w:nsid w:val="0000000F"/>
    <w:multiLevelType w:val="multilevel"/>
    <w:tmpl w:val="0000000F"/>
    <w:lvl w:ilvl="0">
      <w:start w:val="1"/>
      <w:numFmt w:val="decimal"/>
      <w:lvlText w:val="第%1章"/>
      <w:lvlJc w:val="left"/>
      <w:pPr>
        <w:tabs>
          <w:tab w:val="num" w:pos="4265"/>
        </w:tabs>
        <w:ind w:left="4265" w:hanging="425"/>
      </w:pPr>
      <w:rPr>
        <w:rFonts w:ascii="Times New Roman" w:eastAsia="宋体" w:hAnsi="Times New Roman" w:hint="default"/>
        <w:b/>
        <w:i w:val="0"/>
        <w:sz w:val="28"/>
        <w:szCs w:val="28"/>
      </w:rPr>
    </w:lvl>
    <w:lvl w:ilvl="1">
      <w:start w:val="1"/>
      <w:numFmt w:val="decimal"/>
      <w:lvlText w:val="%1.%2."/>
      <w:lvlJc w:val="left"/>
      <w:pPr>
        <w:tabs>
          <w:tab w:val="num" w:pos="4767"/>
        </w:tabs>
        <w:ind w:left="4767" w:hanging="567"/>
      </w:pPr>
      <w:rPr>
        <w:rFonts w:ascii="Times New Roman" w:eastAsia="宋体" w:hAnsi="Times New Roman" w:hint="default"/>
        <w:b/>
        <w:i w:val="0"/>
        <w:sz w:val="28"/>
        <w:szCs w:val="28"/>
      </w:rPr>
    </w:lvl>
    <w:lvl w:ilvl="2">
      <w:start w:val="1"/>
      <w:numFmt w:val="decimal"/>
      <w:lvlText w:val="%1.%2.%3."/>
      <w:lvlJc w:val="left"/>
      <w:pPr>
        <w:tabs>
          <w:tab w:val="num" w:pos="5269"/>
        </w:tabs>
        <w:ind w:left="5269" w:hanging="709"/>
      </w:pPr>
      <w:rPr>
        <w:rFonts w:ascii="Times New Roman" w:eastAsia="宋体" w:hAnsi="Times New Roman" w:hint="default"/>
        <w:b/>
        <w:i w:val="0"/>
        <w:sz w:val="28"/>
        <w:szCs w:val="28"/>
      </w:rPr>
    </w:lvl>
    <w:lvl w:ilvl="3">
      <w:start w:val="1"/>
      <w:numFmt w:val="decimal"/>
      <w:lvlText w:val="%1.1.%2.%4."/>
      <w:lvlJc w:val="left"/>
      <w:pPr>
        <w:tabs>
          <w:tab w:val="num"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rPr>
    </w:lvl>
    <w:lvl w:ilvl="4">
      <w:start w:val="1"/>
      <w:numFmt w:val="decimal"/>
      <w:lvlText w:val="%1.%2.%3.%4.%5."/>
      <w:lvlJc w:val="left"/>
      <w:pPr>
        <w:tabs>
          <w:tab w:val="num" w:pos="4832"/>
        </w:tabs>
        <w:ind w:left="4832" w:hanging="992"/>
      </w:pPr>
      <w:rPr>
        <w:rFonts w:ascii="Times New Roman" w:eastAsia="宋体" w:hAnsi="Times New Roman" w:hint="default"/>
        <w:b/>
        <w:i w:val="0"/>
        <w:sz w:val="28"/>
        <w:szCs w:val="28"/>
      </w:rPr>
    </w:lvl>
    <w:lvl w:ilvl="5">
      <w:start w:val="1"/>
      <w:numFmt w:val="decimal"/>
      <w:lvlText w:val="%1.%2.%3.%4.%5.%6."/>
      <w:lvlJc w:val="left"/>
      <w:pPr>
        <w:tabs>
          <w:tab w:val="num"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num" w:pos="5116"/>
        </w:tabs>
        <w:ind w:left="5116" w:hanging="1276"/>
      </w:pPr>
      <w:rPr>
        <w:rFonts w:hint="eastAsia"/>
      </w:rPr>
    </w:lvl>
    <w:lvl w:ilvl="7">
      <w:start w:val="1"/>
      <w:numFmt w:val="decimal"/>
      <w:lvlText w:val="%1.%2.%3.%4.%5.%6.%7.%8."/>
      <w:lvlJc w:val="left"/>
      <w:pPr>
        <w:tabs>
          <w:tab w:val="num" w:pos="5258"/>
        </w:tabs>
        <w:ind w:left="5258" w:hanging="1418"/>
      </w:pPr>
      <w:rPr>
        <w:rFonts w:hint="eastAsia"/>
      </w:rPr>
    </w:lvl>
    <w:lvl w:ilvl="8">
      <w:start w:val="1"/>
      <w:numFmt w:val="decimal"/>
      <w:lvlText w:val="%1.%2.%3.%4.%5.%6.%7.%8.%9."/>
      <w:lvlJc w:val="left"/>
      <w:pPr>
        <w:tabs>
          <w:tab w:val="num" w:pos="5399"/>
        </w:tabs>
        <w:ind w:left="5399" w:hanging="1559"/>
      </w:pPr>
      <w:rPr>
        <w:rFonts w:hint="eastAsia"/>
      </w:rPr>
    </w:lvl>
  </w:abstractNum>
  <w:abstractNum w:abstractNumId="11">
    <w:nsid w:val="479EF659"/>
    <w:multiLevelType w:val="singleLevel"/>
    <w:tmpl w:val="479EF659"/>
    <w:lvl w:ilvl="0">
      <w:start w:val="1"/>
      <w:numFmt w:val="decimal"/>
      <w:lvlText w:val="%1."/>
      <w:lvlJc w:val="left"/>
      <w:pPr>
        <w:tabs>
          <w:tab w:val="num" w:pos="312"/>
        </w:tabs>
      </w:pPr>
    </w:lvl>
  </w:abstractNum>
  <w:abstractNum w:abstractNumId="12">
    <w:nsid w:val="57924F89"/>
    <w:multiLevelType w:val="multilevel"/>
    <w:tmpl w:val="57924F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1"/>
  </w:num>
  <w:num w:numId="3">
    <w:abstractNumId w:val="9"/>
  </w:num>
  <w:num w:numId="4">
    <w:abstractNumId w:val="8"/>
  </w:num>
  <w:num w:numId="5">
    <w:abstractNumId w:val="0"/>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20"/>
  <w:drawingGridVerticalSpacing w:val="163"/>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CA4"/>
    <w:rsid w:val="000103D0"/>
    <w:rsid w:val="000128D5"/>
    <w:rsid w:val="00012A9C"/>
    <w:rsid w:val="0001432C"/>
    <w:rsid w:val="000160BE"/>
    <w:rsid w:val="00020F08"/>
    <w:rsid w:val="00020F77"/>
    <w:rsid w:val="000223D1"/>
    <w:rsid w:val="000231BA"/>
    <w:rsid w:val="00023B9C"/>
    <w:rsid w:val="0002693A"/>
    <w:rsid w:val="00026E6F"/>
    <w:rsid w:val="000309A1"/>
    <w:rsid w:val="00031B00"/>
    <w:rsid w:val="00032D9B"/>
    <w:rsid w:val="00035A9D"/>
    <w:rsid w:val="000361AF"/>
    <w:rsid w:val="000371BE"/>
    <w:rsid w:val="00050970"/>
    <w:rsid w:val="0005198A"/>
    <w:rsid w:val="000548BB"/>
    <w:rsid w:val="00055428"/>
    <w:rsid w:val="00061002"/>
    <w:rsid w:val="00062C13"/>
    <w:rsid w:val="00062C6B"/>
    <w:rsid w:val="0006403A"/>
    <w:rsid w:val="00070969"/>
    <w:rsid w:val="00071812"/>
    <w:rsid w:val="00071EF3"/>
    <w:rsid w:val="00072D78"/>
    <w:rsid w:val="0007530B"/>
    <w:rsid w:val="0007681D"/>
    <w:rsid w:val="00081498"/>
    <w:rsid w:val="000827C8"/>
    <w:rsid w:val="000828CC"/>
    <w:rsid w:val="00084A23"/>
    <w:rsid w:val="00085AFB"/>
    <w:rsid w:val="00091973"/>
    <w:rsid w:val="00093A01"/>
    <w:rsid w:val="000941DD"/>
    <w:rsid w:val="0009608B"/>
    <w:rsid w:val="000A6463"/>
    <w:rsid w:val="000B1513"/>
    <w:rsid w:val="000B77BB"/>
    <w:rsid w:val="000C05E9"/>
    <w:rsid w:val="000C11E2"/>
    <w:rsid w:val="000C4AAE"/>
    <w:rsid w:val="000C530A"/>
    <w:rsid w:val="000C61AA"/>
    <w:rsid w:val="000C6243"/>
    <w:rsid w:val="000C7118"/>
    <w:rsid w:val="000C77A5"/>
    <w:rsid w:val="000D04AD"/>
    <w:rsid w:val="000D17E4"/>
    <w:rsid w:val="000D7C68"/>
    <w:rsid w:val="000E0F4D"/>
    <w:rsid w:val="000E69F6"/>
    <w:rsid w:val="000E7BEF"/>
    <w:rsid w:val="000F10C2"/>
    <w:rsid w:val="000F1158"/>
    <w:rsid w:val="000F3DD1"/>
    <w:rsid w:val="000F3F32"/>
    <w:rsid w:val="00101D96"/>
    <w:rsid w:val="00103D6C"/>
    <w:rsid w:val="001052A7"/>
    <w:rsid w:val="00106311"/>
    <w:rsid w:val="00107E59"/>
    <w:rsid w:val="001122C3"/>
    <w:rsid w:val="00115295"/>
    <w:rsid w:val="001175A5"/>
    <w:rsid w:val="00120384"/>
    <w:rsid w:val="00120A55"/>
    <w:rsid w:val="00121E73"/>
    <w:rsid w:val="001233F5"/>
    <w:rsid w:val="00127791"/>
    <w:rsid w:val="0013118C"/>
    <w:rsid w:val="001331D2"/>
    <w:rsid w:val="0013692E"/>
    <w:rsid w:val="00137A0F"/>
    <w:rsid w:val="001419C7"/>
    <w:rsid w:val="00142A35"/>
    <w:rsid w:val="0014318C"/>
    <w:rsid w:val="00143997"/>
    <w:rsid w:val="00146280"/>
    <w:rsid w:val="0016279C"/>
    <w:rsid w:val="00163245"/>
    <w:rsid w:val="001638D2"/>
    <w:rsid w:val="00163E24"/>
    <w:rsid w:val="00163FE9"/>
    <w:rsid w:val="00164BD6"/>
    <w:rsid w:val="00166098"/>
    <w:rsid w:val="0017048A"/>
    <w:rsid w:val="001717F8"/>
    <w:rsid w:val="00172A27"/>
    <w:rsid w:val="00173EFC"/>
    <w:rsid w:val="00182165"/>
    <w:rsid w:val="001824E1"/>
    <w:rsid w:val="001825DD"/>
    <w:rsid w:val="00183918"/>
    <w:rsid w:val="00184C27"/>
    <w:rsid w:val="001876F4"/>
    <w:rsid w:val="0018771A"/>
    <w:rsid w:val="001917CD"/>
    <w:rsid w:val="00194345"/>
    <w:rsid w:val="00194ACD"/>
    <w:rsid w:val="001A22D0"/>
    <w:rsid w:val="001A4891"/>
    <w:rsid w:val="001A50C8"/>
    <w:rsid w:val="001A56F7"/>
    <w:rsid w:val="001B4F4F"/>
    <w:rsid w:val="001B7207"/>
    <w:rsid w:val="001C15B4"/>
    <w:rsid w:val="001C2441"/>
    <w:rsid w:val="001C2B8E"/>
    <w:rsid w:val="001C3199"/>
    <w:rsid w:val="001C3B6A"/>
    <w:rsid w:val="001C49D9"/>
    <w:rsid w:val="001D341F"/>
    <w:rsid w:val="001D438B"/>
    <w:rsid w:val="001D7E86"/>
    <w:rsid w:val="001E0D9A"/>
    <w:rsid w:val="001E47DD"/>
    <w:rsid w:val="001E728E"/>
    <w:rsid w:val="001F1459"/>
    <w:rsid w:val="001F3831"/>
    <w:rsid w:val="001F4530"/>
    <w:rsid w:val="00202B66"/>
    <w:rsid w:val="00203722"/>
    <w:rsid w:val="0020543A"/>
    <w:rsid w:val="00205A7A"/>
    <w:rsid w:val="00205B0C"/>
    <w:rsid w:val="00207F31"/>
    <w:rsid w:val="00210B29"/>
    <w:rsid w:val="0021251F"/>
    <w:rsid w:val="00212CF3"/>
    <w:rsid w:val="00212F32"/>
    <w:rsid w:val="0021400A"/>
    <w:rsid w:val="0021414E"/>
    <w:rsid w:val="00215D61"/>
    <w:rsid w:val="002227DB"/>
    <w:rsid w:val="00223073"/>
    <w:rsid w:val="0022364B"/>
    <w:rsid w:val="0022430E"/>
    <w:rsid w:val="00224A74"/>
    <w:rsid w:val="00225540"/>
    <w:rsid w:val="002256B4"/>
    <w:rsid w:val="00225D30"/>
    <w:rsid w:val="00226F00"/>
    <w:rsid w:val="00231DE8"/>
    <w:rsid w:val="002326A3"/>
    <w:rsid w:val="00235247"/>
    <w:rsid w:val="00240393"/>
    <w:rsid w:val="00240422"/>
    <w:rsid w:val="00241B78"/>
    <w:rsid w:val="002431F3"/>
    <w:rsid w:val="00244587"/>
    <w:rsid w:val="0024493E"/>
    <w:rsid w:val="002527D3"/>
    <w:rsid w:val="002545F0"/>
    <w:rsid w:val="00254A3E"/>
    <w:rsid w:val="0026152B"/>
    <w:rsid w:val="002627D1"/>
    <w:rsid w:val="002632A6"/>
    <w:rsid w:val="00265412"/>
    <w:rsid w:val="0027255D"/>
    <w:rsid w:val="00276999"/>
    <w:rsid w:val="0028633F"/>
    <w:rsid w:val="00291DFB"/>
    <w:rsid w:val="00291FD1"/>
    <w:rsid w:val="002A69C3"/>
    <w:rsid w:val="002A6C33"/>
    <w:rsid w:val="002A7444"/>
    <w:rsid w:val="002B525F"/>
    <w:rsid w:val="002B604D"/>
    <w:rsid w:val="002C3A85"/>
    <w:rsid w:val="002C6CB9"/>
    <w:rsid w:val="002C76DE"/>
    <w:rsid w:val="002D1A33"/>
    <w:rsid w:val="002D204B"/>
    <w:rsid w:val="002D3204"/>
    <w:rsid w:val="002D44F6"/>
    <w:rsid w:val="002D6156"/>
    <w:rsid w:val="002E0248"/>
    <w:rsid w:val="002E374E"/>
    <w:rsid w:val="002E3ACE"/>
    <w:rsid w:val="002E71CA"/>
    <w:rsid w:val="002E749D"/>
    <w:rsid w:val="002E79D6"/>
    <w:rsid w:val="002F3B68"/>
    <w:rsid w:val="002F424F"/>
    <w:rsid w:val="002F4824"/>
    <w:rsid w:val="002F4A14"/>
    <w:rsid w:val="002F7FB5"/>
    <w:rsid w:val="00300D4D"/>
    <w:rsid w:val="00303C61"/>
    <w:rsid w:val="003103FF"/>
    <w:rsid w:val="00314B07"/>
    <w:rsid w:val="00315594"/>
    <w:rsid w:val="00326039"/>
    <w:rsid w:val="00330E5B"/>
    <w:rsid w:val="00333BEA"/>
    <w:rsid w:val="00333C55"/>
    <w:rsid w:val="00335D75"/>
    <w:rsid w:val="00336A67"/>
    <w:rsid w:val="00336B98"/>
    <w:rsid w:val="0034294E"/>
    <w:rsid w:val="00342ABF"/>
    <w:rsid w:val="00342D7D"/>
    <w:rsid w:val="003468E3"/>
    <w:rsid w:val="003530BB"/>
    <w:rsid w:val="00353DA8"/>
    <w:rsid w:val="003562C2"/>
    <w:rsid w:val="00356907"/>
    <w:rsid w:val="0035785D"/>
    <w:rsid w:val="00360315"/>
    <w:rsid w:val="003605C5"/>
    <w:rsid w:val="00360D03"/>
    <w:rsid w:val="00361EEE"/>
    <w:rsid w:val="00362857"/>
    <w:rsid w:val="00371D56"/>
    <w:rsid w:val="00372197"/>
    <w:rsid w:val="00375590"/>
    <w:rsid w:val="00376870"/>
    <w:rsid w:val="00382534"/>
    <w:rsid w:val="003839D1"/>
    <w:rsid w:val="003864CB"/>
    <w:rsid w:val="003867EF"/>
    <w:rsid w:val="00386C11"/>
    <w:rsid w:val="003932EC"/>
    <w:rsid w:val="003932FE"/>
    <w:rsid w:val="00393333"/>
    <w:rsid w:val="00393369"/>
    <w:rsid w:val="003A1472"/>
    <w:rsid w:val="003A15A3"/>
    <w:rsid w:val="003A2CAE"/>
    <w:rsid w:val="003A479E"/>
    <w:rsid w:val="003A6516"/>
    <w:rsid w:val="003A7120"/>
    <w:rsid w:val="003A7FF2"/>
    <w:rsid w:val="003B03DF"/>
    <w:rsid w:val="003B225E"/>
    <w:rsid w:val="003B271A"/>
    <w:rsid w:val="003B2D66"/>
    <w:rsid w:val="003B31F9"/>
    <w:rsid w:val="003B3419"/>
    <w:rsid w:val="003B7A9D"/>
    <w:rsid w:val="003C2D61"/>
    <w:rsid w:val="003C5173"/>
    <w:rsid w:val="003C718D"/>
    <w:rsid w:val="003D069A"/>
    <w:rsid w:val="003D0CC4"/>
    <w:rsid w:val="003D1386"/>
    <w:rsid w:val="003D3330"/>
    <w:rsid w:val="003D59EE"/>
    <w:rsid w:val="003D7074"/>
    <w:rsid w:val="003E0D2B"/>
    <w:rsid w:val="003E16D0"/>
    <w:rsid w:val="003E3C49"/>
    <w:rsid w:val="003E6DCE"/>
    <w:rsid w:val="003E7D03"/>
    <w:rsid w:val="003F1851"/>
    <w:rsid w:val="003F42C9"/>
    <w:rsid w:val="003F6267"/>
    <w:rsid w:val="003F7535"/>
    <w:rsid w:val="0040202A"/>
    <w:rsid w:val="00402549"/>
    <w:rsid w:val="004054A9"/>
    <w:rsid w:val="00406F86"/>
    <w:rsid w:val="00407649"/>
    <w:rsid w:val="00410831"/>
    <w:rsid w:val="0041121C"/>
    <w:rsid w:val="00416A2E"/>
    <w:rsid w:val="00421DC0"/>
    <w:rsid w:val="00422378"/>
    <w:rsid w:val="00425A2A"/>
    <w:rsid w:val="00430548"/>
    <w:rsid w:val="00432F8E"/>
    <w:rsid w:val="00435ACB"/>
    <w:rsid w:val="004403F5"/>
    <w:rsid w:val="004405DA"/>
    <w:rsid w:val="0044075B"/>
    <w:rsid w:val="00440ABE"/>
    <w:rsid w:val="00442EC8"/>
    <w:rsid w:val="00443846"/>
    <w:rsid w:val="00450605"/>
    <w:rsid w:val="004511E1"/>
    <w:rsid w:val="00452C8E"/>
    <w:rsid w:val="00453DA2"/>
    <w:rsid w:val="00456A7B"/>
    <w:rsid w:val="00456AA5"/>
    <w:rsid w:val="00457982"/>
    <w:rsid w:val="004653F4"/>
    <w:rsid w:val="004673F2"/>
    <w:rsid w:val="00467A7C"/>
    <w:rsid w:val="00467EFA"/>
    <w:rsid w:val="00472DBB"/>
    <w:rsid w:val="00477E54"/>
    <w:rsid w:val="004866E9"/>
    <w:rsid w:val="0049017E"/>
    <w:rsid w:val="00490A0E"/>
    <w:rsid w:val="00491757"/>
    <w:rsid w:val="00492CF0"/>
    <w:rsid w:val="00493E18"/>
    <w:rsid w:val="0049725B"/>
    <w:rsid w:val="00497B83"/>
    <w:rsid w:val="004A212A"/>
    <w:rsid w:val="004A3B52"/>
    <w:rsid w:val="004A41AD"/>
    <w:rsid w:val="004A5769"/>
    <w:rsid w:val="004B2186"/>
    <w:rsid w:val="004B3890"/>
    <w:rsid w:val="004B397A"/>
    <w:rsid w:val="004B69B8"/>
    <w:rsid w:val="004C0D22"/>
    <w:rsid w:val="004C0D37"/>
    <w:rsid w:val="004C18DF"/>
    <w:rsid w:val="004C2411"/>
    <w:rsid w:val="004C2B60"/>
    <w:rsid w:val="004C444F"/>
    <w:rsid w:val="004C5A12"/>
    <w:rsid w:val="004C5A19"/>
    <w:rsid w:val="004C612B"/>
    <w:rsid w:val="004C7159"/>
    <w:rsid w:val="004C71A6"/>
    <w:rsid w:val="004D0610"/>
    <w:rsid w:val="004D0A1F"/>
    <w:rsid w:val="004D301C"/>
    <w:rsid w:val="004D39A9"/>
    <w:rsid w:val="004D5AD1"/>
    <w:rsid w:val="004E204A"/>
    <w:rsid w:val="004E673B"/>
    <w:rsid w:val="004E6773"/>
    <w:rsid w:val="004E7633"/>
    <w:rsid w:val="004E7874"/>
    <w:rsid w:val="004F0C43"/>
    <w:rsid w:val="004F203B"/>
    <w:rsid w:val="004F57F4"/>
    <w:rsid w:val="004F5ADF"/>
    <w:rsid w:val="004F72BB"/>
    <w:rsid w:val="00502EB8"/>
    <w:rsid w:val="00512318"/>
    <w:rsid w:val="005138F7"/>
    <w:rsid w:val="00515036"/>
    <w:rsid w:val="0051540D"/>
    <w:rsid w:val="00517306"/>
    <w:rsid w:val="005227EF"/>
    <w:rsid w:val="00523C7C"/>
    <w:rsid w:val="00530B51"/>
    <w:rsid w:val="00530ED7"/>
    <w:rsid w:val="005356EB"/>
    <w:rsid w:val="0053628D"/>
    <w:rsid w:val="0054174D"/>
    <w:rsid w:val="00541FCC"/>
    <w:rsid w:val="005422E4"/>
    <w:rsid w:val="005430D7"/>
    <w:rsid w:val="00543CEA"/>
    <w:rsid w:val="00544F30"/>
    <w:rsid w:val="00546EC0"/>
    <w:rsid w:val="0054712D"/>
    <w:rsid w:val="005476CE"/>
    <w:rsid w:val="00552F31"/>
    <w:rsid w:val="00553086"/>
    <w:rsid w:val="0055639C"/>
    <w:rsid w:val="00562904"/>
    <w:rsid w:val="005773AF"/>
    <w:rsid w:val="00580287"/>
    <w:rsid w:val="005827F9"/>
    <w:rsid w:val="00586122"/>
    <w:rsid w:val="00586B77"/>
    <w:rsid w:val="00590008"/>
    <w:rsid w:val="005905E5"/>
    <w:rsid w:val="005936B3"/>
    <w:rsid w:val="00594FF6"/>
    <w:rsid w:val="005A4879"/>
    <w:rsid w:val="005A5B83"/>
    <w:rsid w:val="005A669E"/>
    <w:rsid w:val="005A77E8"/>
    <w:rsid w:val="005B24B5"/>
    <w:rsid w:val="005B3281"/>
    <w:rsid w:val="005B5DDF"/>
    <w:rsid w:val="005B6707"/>
    <w:rsid w:val="005B674A"/>
    <w:rsid w:val="005B6865"/>
    <w:rsid w:val="005B7D0A"/>
    <w:rsid w:val="005C0A02"/>
    <w:rsid w:val="005C1B66"/>
    <w:rsid w:val="005C675D"/>
    <w:rsid w:val="005C7781"/>
    <w:rsid w:val="005D1BB4"/>
    <w:rsid w:val="005D6DA2"/>
    <w:rsid w:val="005E188B"/>
    <w:rsid w:val="005E331D"/>
    <w:rsid w:val="005E45F1"/>
    <w:rsid w:val="005E4794"/>
    <w:rsid w:val="005E4EDD"/>
    <w:rsid w:val="005E62DA"/>
    <w:rsid w:val="005E6A69"/>
    <w:rsid w:val="005E7CDD"/>
    <w:rsid w:val="005F1573"/>
    <w:rsid w:val="005F1EBF"/>
    <w:rsid w:val="005F3C53"/>
    <w:rsid w:val="005F4508"/>
    <w:rsid w:val="005F48D5"/>
    <w:rsid w:val="005F557D"/>
    <w:rsid w:val="005F6180"/>
    <w:rsid w:val="00600824"/>
    <w:rsid w:val="00603267"/>
    <w:rsid w:val="00604D11"/>
    <w:rsid w:val="00604D2D"/>
    <w:rsid w:val="00611717"/>
    <w:rsid w:val="00615466"/>
    <w:rsid w:val="00616BB6"/>
    <w:rsid w:val="0062051E"/>
    <w:rsid w:val="00621AD5"/>
    <w:rsid w:val="006252CA"/>
    <w:rsid w:val="00627D3B"/>
    <w:rsid w:val="00634EB5"/>
    <w:rsid w:val="00636E60"/>
    <w:rsid w:val="006419E7"/>
    <w:rsid w:val="00642241"/>
    <w:rsid w:val="006422D6"/>
    <w:rsid w:val="006443F3"/>
    <w:rsid w:val="00644C96"/>
    <w:rsid w:val="006477D9"/>
    <w:rsid w:val="00650AA7"/>
    <w:rsid w:val="00661C0B"/>
    <w:rsid w:val="00662488"/>
    <w:rsid w:val="00667022"/>
    <w:rsid w:val="00670E22"/>
    <w:rsid w:val="00671A8E"/>
    <w:rsid w:val="00677958"/>
    <w:rsid w:val="00680058"/>
    <w:rsid w:val="00680A14"/>
    <w:rsid w:val="006843FC"/>
    <w:rsid w:val="0069180D"/>
    <w:rsid w:val="00692397"/>
    <w:rsid w:val="00692DCB"/>
    <w:rsid w:val="006939F1"/>
    <w:rsid w:val="00696044"/>
    <w:rsid w:val="00696C26"/>
    <w:rsid w:val="006A4F1A"/>
    <w:rsid w:val="006B4DE4"/>
    <w:rsid w:val="006B5704"/>
    <w:rsid w:val="006B5D1C"/>
    <w:rsid w:val="006B6D40"/>
    <w:rsid w:val="006B727D"/>
    <w:rsid w:val="006C28AC"/>
    <w:rsid w:val="006C409D"/>
    <w:rsid w:val="006C6450"/>
    <w:rsid w:val="006D117B"/>
    <w:rsid w:val="006D48E2"/>
    <w:rsid w:val="006D7186"/>
    <w:rsid w:val="006E07D7"/>
    <w:rsid w:val="006E09C6"/>
    <w:rsid w:val="006E6512"/>
    <w:rsid w:val="006E6E42"/>
    <w:rsid w:val="006F0CE7"/>
    <w:rsid w:val="006F208F"/>
    <w:rsid w:val="006F2164"/>
    <w:rsid w:val="006F3569"/>
    <w:rsid w:val="006F45D8"/>
    <w:rsid w:val="006F76A3"/>
    <w:rsid w:val="00701164"/>
    <w:rsid w:val="007029B2"/>
    <w:rsid w:val="00702C14"/>
    <w:rsid w:val="007051BB"/>
    <w:rsid w:val="007067A0"/>
    <w:rsid w:val="00707A43"/>
    <w:rsid w:val="00711D06"/>
    <w:rsid w:val="00711F12"/>
    <w:rsid w:val="007156D7"/>
    <w:rsid w:val="00723920"/>
    <w:rsid w:val="007243A6"/>
    <w:rsid w:val="00725E23"/>
    <w:rsid w:val="00726C0E"/>
    <w:rsid w:val="00726DD3"/>
    <w:rsid w:val="00727655"/>
    <w:rsid w:val="00731707"/>
    <w:rsid w:val="00732983"/>
    <w:rsid w:val="00734AF4"/>
    <w:rsid w:val="00736F0F"/>
    <w:rsid w:val="00741893"/>
    <w:rsid w:val="00743EEF"/>
    <w:rsid w:val="007467DB"/>
    <w:rsid w:val="0074688E"/>
    <w:rsid w:val="007469E7"/>
    <w:rsid w:val="00746B28"/>
    <w:rsid w:val="00750DAE"/>
    <w:rsid w:val="00753121"/>
    <w:rsid w:val="007538C5"/>
    <w:rsid w:val="00755766"/>
    <w:rsid w:val="00755BD5"/>
    <w:rsid w:val="007569BA"/>
    <w:rsid w:val="00756C72"/>
    <w:rsid w:val="007608E5"/>
    <w:rsid w:val="00761E7B"/>
    <w:rsid w:val="00762EF2"/>
    <w:rsid w:val="0076571E"/>
    <w:rsid w:val="007722A5"/>
    <w:rsid w:val="00772805"/>
    <w:rsid w:val="00772B2F"/>
    <w:rsid w:val="007756CC"/>
    <w:rsid w:val="00776A51"/>
    <w:rsid w:val="0078094E"/>
    <w:rsid w:val="00781786"/>
    <w:rsid w:val="00781E62"/>
    <w:rsid w:val="00783CC9"/>
    <w:rsid w:val="00784F6B"/>
    <w:rsid w:val="00785517"/>
    <w:rsid w:val="00787C1A"/>
    <w:rsid w:val="00790AEB"/>
    <w:rsid w:val="00792F30"/>
    <w:rsid w:val="00793763"/>
    <w:rsid w:val="00793BB1"/>
    <w:rsid w:val="00796B4D"/>
    <w:rsid w:val="00797685"/>
    <w:rsid w:val="007A3CEB"/>
    <w:rsid w:val="007A4C5D"/>
    <w:rsid w:val="007A726E"/>
    <w:rsid w:val="007C0110"/>
    <w:rsid w:val="007C0FB8"/>
    <w:rsid w:val="007C4485"/>
    <w:rsid w:val="007C5484"/>
    <w:rsid w:val="007C5AA4"/>
    <w:rsid w:val="007D17ED"/>
    <w:rsid w:val="007D2B61"/>
    <w:rsid w:val="007D3170"/>
    <w:rsid w:val="007D345D"/>
    <w:rsid w:val="007D3DBC"/>
    <w:rsid w:val="007D50BD"/>
    <w:rsid w:val="007D68B5"/>
    <w:rsid w:val="007E0652"/>
    <w:rsid w:val="007E12E3"/>
    <w:rsid w:val="007E4A66"/>
    <w:rsid w:val="007E58FE"/>
    <w:rsid w:val="007E7947"/>
    <w:rsid w:val="007F0C42"/>
    <w:rsid w:val="007F11A7"/>
    <w:rsid w:val="00800144"/>
    <w:rsid w:val="008018F2"/>
    <w:rsid w:val="008055B5"/>
    <w:rsid w:val="00806D83"/>
    <w:rsid w:val="00807091"/>
    <w:rsid w:val="00807C9E"/>
    <w:rsid w:val="00810579"/>
    <w:rsid w:val="00810E29"/>
    <w:rsid w:val="008136AF"/>
    <w:rsid w:val="00813A8A"/>
    <w:rsid w:val="00814B86"/>
    <w:rsid w:val="00815AD3"/>
    <w:rsid w:val="00816476"/>
    <w:rsid w:val="00820B82"/>
    <w:rsid w:val="00822FBD"/>
    <w:rsid w:val="008256FD"/>
    <w:rsid w:val="00825767"/>
    <w:rsid w:val="00826A27"/>
    <w:rsid w:val="00827A27"/>
    <w:rsid w:val="008303C1"/>
    <w:rsid w:val="008310F3"/>
    <w:rsid w:val="00836522"/>
    <w:rsid w:val="00836FB9"/>
    <w:rsid w:val="00843A8D"/>
    <w:rsid w:val="0084558E"/>
    <w:rsid w:val="00847631"/>
    <w:rsid w:val="00851BD5"/>
    <w:rsid w:val="008521E6"/>
    <w:rsid w:val="0085275B"/>
    <w:rsid w:val="008576AF"/>
    <w:rsid w:val="0086182F"/>
    <w:rsid w:val="008646E9"/>
    <w:rsid w:val="008672D7"/>
    <w:rsid w:val="00870B1E"/>
    <w:rsid w:val="00872F1A"/>
    <w:rsid w:val="00873A17"/>
    <w:rsid w:val="0088020D"/>
    <w:rsid w:val="00880C7A"/>
    <w:rsid w:val="00882923"/>
    <w:rsid w:val="008830CD"/>
    <w:rsid w:val="008835A3"/>
    <w:rsid w:val="008849C0"/>
    <w:rsid w:val="00884DB3"/>
    <w:rsid w:val="00884F85"/>
    <w:rsid w:val="00885DFB"/>
    <w:rsid w:val="0088784A"/>
    <w:rsid w:val="008930C5"/>
    <w:rsid w:val="008A159D"/>
    <w:rsid w:val="008A3787"/>
    <w:rsid w:val="008A5122"/>
    <w:rsid w:val="008A5647"/>
    <w:rsid w:val="008A73DE"/>
    <w:rsid w:val="008B0E47"/>
    <w:rsid w:val="008B1D92"/>
    <w:rsid w:val="008B31D3"/>
    <w:rsid w:val="008B445B"/>
    <w:rsid w:val="008B56AE"/>
    <w:rsid w:val="008B5FAA"/>
    <w:rsid w:val="008C219C"/>
    <w:rsid w:val="008C57F3"/>
    <w:rsid w:val="008C749F"/>
    <w:rsid w:val="008C7DAB"/>
    <w:rsid w:val="008D1580"/>
    <w:rsid w:val="008D1F2F"/>
    <w:rsid w:val="008D268B"/>
    <w:rsid w:val="008D29F1"/>
    <w:rsid w:val="008D3E3B"/>
    <w:rsid w:val="008D51C4"/>
    <w:rsid w:val="008D6F9E"/>
    <w:rsid w:val="008E2539"/>
    <w:rsid w:val="008E43A2"/>
    <w:rsid w:val="008E5A6E"/>
    <w:rsid w:val="008E5FAF"/>
    <w:rsid w:val="008E69C6"/>
    <w:rsid w:val="008F076B"/>
    <w:rsid w:val="008F1B08"/>
    <w:rsid w:val="008F369F"/>
    <w:rsid w:val="008F3855"/>
    <w:rsid w:val="008F41FA"/>
    <w:rsid w:val="008F7FBA"/>
    <w:rsid w:val="009064D4"/>
    <w:rsid w:val="009064E2"/>
    <w:rsid w:val="00906E63"/>
    <w:rsid w:val="00907C3F"/>
    <w:rsid w:val="009112DC"/>
    <w:rsid w:val="0091134B"/>
    <w:rsid w:val="00911D4E"/>
    <w:rsid w:val="00911D8B"/>
    <w:rsid w:val="009145C3"/>
    <w:rsid w:val="00916E42"/>
    <w:rsid w:val="00921773"/>
    <w:rsid w:val="00924EC1"/>
    <w:rsid w:val="00927E3D"/>
    <w:rsid w:val="00930588"/>
    <w:rsid w:val="00937302"/>
    <w:rsid w:val="0094156E"/>
    <w:rsid w:val="00942088"/>
    <w:rsid w:val="0094397A"/>
    <w:rsid w:val="00947966"/>
    <w:rsid w:val="00947D56"/>
    <w:rsid w:val="00952FF8"/>
    <w:rsid w:val="0095385C"/>
    <w:rsid w:val="00954F05"/>
    <w:rsid w:val="0095660F"/>
    <w:rsid w:val="00960158"/>
    <w:rsid w:val="00960449"/>
    <w:rsid w:val="00971F66"/>
    <w:rsid w:val="009721D7"/>
    <w:rsid w:val="00972BEE"/>
    <w:rsid w:val="009740A1"/>
    <w:rsid w:val="00974975"/>
    <w:rsid w:val="00983537"/>
    <w:rsid w:val="00983865"/>
    <w:rsid w:val="00987170"/>
    <w:rsid w:val="00990F1D"/>
    <w:rsid w:val="009934F4"/>
    <w:rsid w:val="009957B8"/>
    <w:rsid w:val="009A107F"/>
    <w:rsid w:val="009A1430"/>
    <w:rsid w:val="009A399E"/>
    <w:rsid w:val="009A4804"/>
    <w:rsid w:val="009A5D32"/>
    <w:rsid w:val="009A685E"/>
    <w:rsid w:val="009B104C"/>
    <w:rsid w:val="009B31C5"/>
    <w:rsid w:val="009B3B08"/>
    <w:rsid w:val="009B497D"/>
    <w:rsid w:val="009B6D27"/>
    <w:rsid w:val="009B6FC9"/>
    <w:rsid w:val="009B712F"/>
    <w:rsid w:val="009C1D0C"/>
    <w:rsid w:val="009C2AA8"/>
    <w:rsid w:val="009C308C"/>
    <w:rsid w:val="009C4A26"/>
    <w:rsid w:val="009D1CE7"/>
    <w:rsid w:val="009D4C07"/>
    <w:rsid w:val="009D6845"/>
    <w:rsid w:val="009D7D42"/>
    <w:rsid w:val="009E05E0"/>
    <w:rsid w:val="009E1FC8"/>
    <w:rsid w:val="009F720C"/>
    <w:rsid w:val="00A02CFD"/>
    <w:rsid w:val="00A06A71"/>
    <w:rsid w:val="00A12EED"/>
    <w:rsid w:val="00A15369"/>
    <w:rsid w:val="00A15EAD"/>
    <w:rsid w:val="00A20026"/>
    <w:rsid w:val="00A22535"/>
    <w:rsid w:val="00A23D91"/>
    <w:rsid w:val="00A27487"/>
    <w:rsid w:val="00A27A4C"/>
    <w:rsid w:val="00A32463"/>
    <w:rsid w:val="00A32E8F"/>
    <w:rsid w:val="00A4194E"/>
    <w:rsid w:val="00A42A78"/>
    <w:rsid w:val="00A463BC"/>
    <w:rsid w:val="00A47BED"/>
    <w:rsid w:val="00A511BD"/>
    <w:rsid w:val="00A532C2"/>
    <w:rsid w:val="00A53BB1"/>
    <w:rsid w:val="00A5448C"/>
    <w:rsid w:val="00A6395A"/>
    <w:rsid w:val="00A64026"/>
    <w:rsid w:val="00A64306"/>
    <w:rsid w:val="00A65176"/>
    <w:rsid w:val="00A67672"/>
    <w:rsid w:val="00A70714"/>
    <w:rsid w:val="00A7161F"/>
    <w:rsid w:val="00A7389B"/>
    <w:rsid w:val="00A7438C"/>
    <w:rsid w:val="00A745E2"/>
    <w:rsid w:val="00A767C4"/>
    <w:rsid w:val="00A827A5"/>
    <w:rsid w:val="00A854E2"/>
    <w:rsid w:val="00A86B2F"/>
    <w:rsid w:val="00A876B7"/>
    <w:rsid w:val="00A9006F"/>
    <w:rsid w:val="00A94CD9"/>
    <w:rsid w:val="00A964BC"/>
    <w:rsid w:val="00A9695C"/>
    <w:rsid w:val="00A969CB"/>
    <w:rsid w:val="00AA0526"/>
    <w:rsid w:val="00AA1981"/>
    <w:rsid w:val="00AA41C2"/>
    <w:rsid w:val="00AA4638"/>
    <w:rsid w:val="00AA4F91"/>
    <w:rsid w:val="00AB1D2A"/>
    <w:rsid w:val="00AB426A"/>
    <w:rsid w:val="00AB4F61"/>
    <w:rsid w:val="00AB6D17"/>
    <w:rsid w:val="00AC2317"/>
    <w:rsid w:val="00AC3BA0"/>
    <w:rsid w:val="00AC5C49"/>
    <w:rsid w:val="00AC7AE0"/>
    <w:rsid w:val="00AD660E"/>
    <w:rsid w:val="00AE383B"/>
    <w:rsid w:val="00AE4580"/>
    <w:rsid w:val="00AF0710"/>
    <w:rsid w:val="00AF3626"/>
    <w:rsid w:val="00AF39F2"/>
    <w:rsid w:val="00AF48F5"/>
    <w:rsid w:val="00B0107A"/>
    <w:rsid w:val="00B026AF"/>
    <w:rsid w:val="00B0767A"/>
    <w:rsid w:val="00B128AC"/>
    <w:rsid w:val="00B15044"/>
    <w:rsid w:val="00B15A34"/>
    <w:rsid w:val="00B22520"/>
    <w:rsid w:val="00B23496"/>
    <w:rsid w:val="00B2425C"/>
    <w:rsid w:val="00B24457"/>
    <w:rsid w:val="00B247DE"/>
    <w:rsid w:val="00B273BF"/>
    <w:rsid w:val="00B30650"/>
    <w:rsid w:val="00B32DB9"/>
    <w:rsid w:val="00B34D90"/>
    <w:rsid w:val="00B43376"/>
    <w:rsid w:val="00B43D6A"/>
    <w:rsid w:val="00B572FE"/>
    <w:rsid w:val="00B5735F"/>
    <w:rsid w:val="00B6210E"/>
    <w:rsid w:val="00B63143"/>
    <w:rsid w:val="00B6445E"/>
    <w:rsid w:val="00B644D7"/>
    <w:rsid w:val="00B6595A"/>
    <w:rsid w:val="00B72AAD"/>
    <w:rsid w:val="00B74EC8"/>
    <w:rsid w:val="00B75FA7"/>
    <w:rsid w:val="00B80DBB"/>
    <w:rsid w:val="00B82A83"/>
    <w:rsid w:val="00B82E95"/>
    <w:rsid w:val="00B83AF0"/>
    <w:rsid w:val="00B84449"/>
    <w:rsid w:val="00B855D4"/>
    <w:rsid w:val="00B907A0"/>
    <w:rsid w:val="00B92CCC"/>
    <w:rsid w:val="00B93353"/>
    <w:rsid w:val="00B96EB6"/>
    <w:rsid w:val="00BA0966"/>
    <w:rsid w:val="00BA168E"/>
    <w:rsid w:val="00BA48CC"/>
    <w:rsid w:val="00BB0B83"/>
    <w:rsid w:val="00BB44B0"/>
    <w:rsid w:val="00BB51CB"/>
    <w:rsid w:val="00BB5AFF"/>
    <w:rsid w:val="00BB7AC0"/>
    <w:rsid w:val="00BB7EED"/>
    <w:rsid w:val="00BC0FA2"/>
    <w:rsid w:val="00BC5746"/>
    <w:rsid w:val="00BC7DB4"/>
    <w:rsid w:val="00BD206B"/>
    <w:rsid w:val="00BD56D1"/>
    <w:rsid w:val="00BD5DE1"/>
    <w:rsid w:val="00BD6932"/>
    <w:rsid w:val="00BE4ED2"/>
    <w:rsid w:val="00BF187C"/>
    <w:rsid w:val="00BF3031"/>
    <w:rsid w:val="00BF45A0"/>
    <w:rsid w:val="00BF56E8"/>
    <w:rsid w:val="00BF7D13"/>
    <w:rsid w:val="00C0069F"/>
    <w:rsid w:val="00C00B17"/>
    <w:rsid w:val="00C00B3C"/>
    <w:rsid w:val="00C034EC"/>
    <w:rsid w:val="00C0352C"/>
    <w:rsid w:val="00C0514D"/>
    <w:rsid w:val="00C11C6F"/>
    <w:rsid w:val="00C2529A"/>
    <w:rsid w:val="00C36667"/>
    <w:rsid w:val="00C36A3C"/>
    <w:rsid w:val="00C37329"/>
    <w:rsid w:val="00C409B2"/>
    <w:rsid w:val="00C40DDD"/>
    <w:rsid w:val="00C42626"/>
    <w:rsid w:val="00C457F0"/>
    <w:rsid w:val="00C46E68"/>
    <w:rsid w:val="00C501A3"/>
    <w:rsid w:val="00C505F4"/>
    <w:rsid w:val="00C517DA"/>
    <w:rsid w:val="00C51F67"/>
    <w:rsid w:val="00C54ADB"/>
    <w:rsid w:val="00C559F5"/>
    <w:rsid w:val="00C56D1A"/>
    <w:rsid w:val="00C571DF"/>
    <w:rsid w:val="00C60EB3"/>
    <w:rsid w:val="00C61BB7"/>
    <w:rsid w:val="00C62E94"/>
    <w:rsid w:val="00C67CE5"/>
    <w:rsid w:val="00C74F2E"/>
    <w:rsid w:val="00C77C30"/>
    <w:rsid w:val="00C8153B"/>
    <w:rsid w:val="00C82048"/>
    <w:rsid w:val="00C82F2B"/>
    <w:rsid w:val="00C85D6C"/>
    <w:rsid w:val="00C86695"/>
    <w:rsid w:val="00C9163C"/>
    <w:rsid w:val="00C922E9"/>
    <w:rsid w:val="00C93E86"/>
    <w:rsid w:val="00C93F0E"/>
    <w:rsid w:val="00C93FD9"/>
    <w:rsid w:val="00C959D0"/>
    <w:rsid w:val="00C95E87"/>
    <w:rsid w:val="00CA32AE"/>
    <w:rsid w:val="00CA3BE8"/>
    <w:rsid w:val="00CA406C"/>
    <w:rsid w:val="00CA40C3"/>
    <w:rsid w:val="00CA4844"/>
    <w:rsid w:val="00CA4F0A"/>
    <w:rsid w:val="00CA5A5D"/>
    <w:rsid w:val="00CA709D"/>
    <w:rsid w:val="00CB0C25"/>
    <w:rsid w:val="00CB1821"/>
    <w:rsid w:val="00CB234F"/>
    <w:rsid w:val="00CB2A5D"/>
    <w:rsid w:val="00CB3EA0"/>
    <w:rsid w:val="00CB43D1"/>
    <w:rsid w:val="00CB724B"/>
    <w:rsid w:val="00CB726C"/>
    <w:rsid w:val="00CB7B5B"/>
    <w:rsid w:val="00CB7EC9"/>
    <w:rsid w:val="00CC10D1"/>
    <w:rsid w:val="00CC7419"/>
    <w:rsid w:val="00CD071F"/>
    <w:rsid w:val="00CD2583"/>
    <w:rsid w:val="00CD27C2"/>
    <w:rsid w:val="00CD5951"/>
    <w:rsid w:val="00CD7B37"/>
    <w:rsid w:val="00CE0FA7"/>
    <w:rsid w:val="00CE3EC5"/>
    <w:rsid w:val="00CE5087"/>
    <w:rsid w:val="00CE780A"/>
    <w:rsid w:val="00CF0CDB"/>
    <w:rsid w:val="00CF1BE9"/>
    <w:rsid w:val="00CF39C6"/>
    <w:rsid w:val="00CF4A0E"/>
    <w:rsid w:val="00CF7405"/>
    <w:rsid w:val="00D00963"/>
    <w:rsid w:val="00D0631A"/>
    <w:rsid w:val="00D10A43"/>
    <w:rsid w:val="00D10E4F"/>
    <w:rsid w:val="00D13D51"/>
    <w:rsid w:val="00D1477E"/>
    <w:rsid w:val="00D149E4"/>
    <w:rsid w:val="00D14C1A"/>
    <w:rsid w:val="00D1744D"/>
    <w:rsid w:val="00D2033A"/>
    <w:rsid w:val="00D22BC0"/>
    <w:rsid w:val="00D237C9"/>
    <w:rsid w:val="00D246D9"/>
    <w:rsid w:val="00D3014E"/>
    <w:rsid w:val="00D3076A"/>
    <w:rsid w:val="00D3078E"/>
    <w:rsid w:val="00D319D3"/>
    <w:rsid w:val="00D31F50"/>
    <w:rsid w:val="00D32E4A"/>
    <w:rsid w:val="00D33433"/>
    <w:rsid w:val="00D34373"/>
    <w:rsid w:val="00D3653F"/>
    <w:rsid w:val="00D44208"/>
    <w:rsid w:val="00D45C75"/>
    <w:rsid w:val="00D522AC"/>
    <w:rsid w:val="00D524B7"/>
    <w:rsid w:val="00D53A24"/>
    <w:rsid w:val="00D542CC"/>
    <w:rsid w:val="00D54417"/>
    <w:rsid w:val="00D56225"/>
    <w:rsid w:val="00D5664E"/>
    <w:rsid w:val="00D60C1E"/>
    <w:rsid w:val="00D6752B"/>
    <w:rsid w:val="00D676EC"/>
    <w:rsid w:val="00D70271"/>
    <w:rsid w:val="00D7389B"/>
    <w:rsid w:val="00D73956"/>
    <w:rsid w:val="00D74937"/>
    <w:rsid w:val="00D81F39"/>
    <w:rsid w:val="00D832A7"/>
    <w:rsid w:val="00D84982"/>
    <w:rsid w:val="00D874F8"/>
    <w:rsid w:val="00D875E4"/>
    <w:rsid w:val="00D91DCC"/>
    <w:rsid w:val="00D93BCA"/>
    <w:rsid w:val="00D94B5D"/>
    <w:rsid w:val="00D9610C"/>
    <w:rsid w:val="00DA3795"/>
    <w:rsid w:val="00DA479F"/>
    <w:rsid w:val="00DB0D40"/>
    <w:rsid w:val="00DB1BFF"/>
    <w:rsid w:val="00DB409C"/>
    <w:rsid w:val="00DB762D"/>
    <w:rsid w:val="00DC2C09"/>
    <w:rsid w:val="00DC4701"/>
    <w:rsid w:val="00DC4FDE"/>
    <w:rsid w:val="00DC6078"/>
    <w:rsid w:val="00DC60AA"/>
    <w:rsid w:val="00DD4407"/>
    <w:rsid w:val="00DD5077"/>
    <w:rsid w:val="00DD51C1"/>
    <w:rsid w:val="00DD6764"/>
    <w:rsid w:val="00DD6E4A"/>
    <w:rsid w:val="00DD7021"/>
    <w:rsid w:val="00DE07F4"/>
    <w:rsid w:val="00DE0E02"/>
    <w:rsid w:val="00DE1B7E"/>
    <w:rsid w:val="00DE5069"/>
    <w:rsid w:val="00DE53D0"/>
    <w:rsid w:val="00DE57A8"/>
    <w:rsid w:val="00DE5DBB"/>
    <w:rsid w:val="00DE7143"/>
    <w:rsid w:val="00DE7F73"/>
    <w:rsid w:val="00DF20ED"/>
    <w:rsid w:val="00DF5012"/>
    <w:rsid w:val="00DF62D2"/>
    <w:rsid w:val="00DF69FA"/>
    <w:rsid w:val="00DF709F"/>
    <w:rsid w:val="00E004EE"/>
    <w:rsid w:val="00E02F76"/>
    <w:rsid w:val="00E0595E"/>
    <w:rsid w:val="00E059BA"/>
    <w:rsid w:val="00E06CC3"/>
    <w:rsid w:val="00E12DEA"/>
    <w:rsid w:val="00E141C1"/>
    <w:rsid w:val="00E14500"/>
    <w:rsid w:val="00E14850"/>
    <w:rsid w:val="00E15B2C"/>
    <w:rsid w:val="00E15E0D"/>
    <w:rsid w:val="00E16C3B"/>
    <w:rsid w:val="00E16E1B"/>
    <w:rsid w:val="00E205A7"/>
    <w:rsid w:val="00E25F1D"/>
    <w:rsid w:val="00E260BD"/>
    <w:rsid w:val="00E27A83"/>
    <w:rsid w:val="00E312BA"/>
    <w:rsid w:val="00E35324"/>
    <w:rsid w:val="00E35476"/>
    <w:rsid w:val="00E36D17"/>
    <w:rsid w:val="00E36D67"/>
    <w:rsid w:val="00E37E98"/>
    <w:rsid w:val="00E37F50"/>
    <w:rsid w:val="00E40FF4"/>
    <w:rsid w:val="00E45686"/>
    <w:rsid w:val="00E508C4"/>
    <w:rsid w:val="00E50B99"/>
    <w:rsid w:val="00E52F36"/>
    <w:rsid w:val="00E54AC1"/>
    <w:rsid w:val="00E54D8F"/>
    <w:rsid w:val="00E560F2"/>
    <w:rsid w:val="00E57DAB"/>
    <w:rsid w:val="00E6096D"/>
    <w:rsid w:val="00E631B8"/>
    <w:rsid w:val="00E73B64"/>
    <w:rsid w:val="00E778E4"/>
    <w:rsid w:val="00E80447"/>
    <w:rsid w:val="00E81548"/>
    <w:rsid w:val="00E82E0E"/>
    <w:rsid w:val="00E8340E"/>
    <w:rsid w:val="00E84478"/>
    <w:rsid w:val="00E8786D"/>
    <w:rsid w:val="00E96AFE"/>
    <w:rsid w:val="00E9786C"/>
    <w:rsid w:val="00E97A8D"/>
    <w:rsid w:val="00E97D97"/>
    <w:rsid w:val="00EA1A10"/>
    <w:rsid w:val="00EA3A55"/>
    <w:rsid w:val="00EA46E8"/>
    <w:rsid w:val="00EB2A47"/>
    <w:rsid w:val="00EB4E97"/>
    <w:rsid w:val="00EB5714"/>
    <w:rsid w:val="00EB71C6"/>
    <w:rsid w:val="00EB74F9"/>
    <w:rsid w:val="00EC0547"/>
    <w:rsid w:val="00EC1F31"/>
    <w:rsid w:val="00EC1F46"/>
    <w:rsid w:val="00EC20F6"/>
    <w:rsid w:val="00EC73AB"/>
    <w:rsid w:val="00ED18F0"/>
    <w:rsid w:val="00ED25DC"/>
    <w:rsid w:val="00ED3B32"/>
    <w:rsid w:val="00EE177C"/>
    <w:rsid w:val="00EE2D28"/>
    <w:rsid w:val="00EF7A99"/>
    <w:rsid w:val="00F00949"/>
    <w:rsid w:val="00F02AE3"/>
    <w:rsid w:val="00F03A49"/>
    <w:rsid w:val="00F04DB1"/>
    <w:rsid w:val="00F067A6"/>
    <w:rsid w:val="00F10865"/>
    <w:rsid w:val="00F11A6E"/>
    <w:rsid w:val="00F14EC6"/>
    <w:rsid w:val="00F21782"/>
    <w:rsid w:val="00F22752"/>
    <w:rsid w:val="00F30194"/>
    <w:rsid w:val="00F31063"/>
    <w:rsid w:val="00F33342"/>
    <w:rsid w:val="00F34AE3"/>
    <w:rsid w:val="00F36D03"/>
    <w:rsid w:val="00F370C9"/>
    <w:rsid w:val="00F42CF7"/>
    <w:rsid w:val="00F43612"/>
    <w:rsid w:val="00F51766"/>
    <w:rsid w:val="00F53F72"/>
    <w:rsid w:val="00F5738C"/>
    <w:rsid w:val="00F57B77"/>
    <w:rsid w:val="00F63016"/>
    <w:rsid w:val="00F63817"/>
    <w:rsid w:val="00F643E0"/>
    <w:rsid w:val="00F715E6"/>
    <w:rsid w:val="00F719A0"/>
    <w:rsid w:val="00F736DB"/>
    <w:rsid w:val="00F7509D"/>
    <w:rsid w:val="00F75620"/>
    <w:rsid w:val="00F8262B"/>
    <w:rsid w:val="00F83E39"/>
    <w:rsid w:val="00F843AA"/>
    <w:rsid w:val="00F84865"/>
    <w:rsid w:val="00F84B2E"/>
    <w:rsid w:val="00F84C23"/>
    <w:rsid w:val="00F86CF8"/>
    <w:rsid w:val="00F9110C"/>
    <w:rsid w:val="00F94C88"/>
    <w:rsid w:val="00F95C10"/>
    <w:rsid w:val="00F96D9E"/>
    <w:rsid w:val="00FB266C"/>
    <w:rsid w:val="00FB618F"/>
    <w:rsid w:val="00FB6536"/>
    <w:rsid w:val="00FC039C"/>
    <w:rsid w:val="00FC0C5E"/>
    <w:rsid w:val="00FC0D92"/>
    <w:rsid w:val="00FC297A"/>
    <w:rsid w:val="00FC50E3"/>
    <w:rsid w:val="00FC6845"/>
    <w:rsid w:val="00FD070E"/>
    <w:rsid w:val="00FD1984"/>
    <w:rsid w:val="00FD3117"/>
    <w:rsid w:val="00FD6DDC"/>
    <w:rsid w:val="00FE22C6"/>
    <w:rsid w:val="00FE32E0"/>
    <w:rsid w:val="00FF0509"/>
    <w:rsid w:val="00FF1EFE"/>
    <w:rsid w:val="00FF202F"/>
    <w:rsid w:val="00FF4E45"/>
    <w:rsid w:val="00FF65C6"/>
    <w:rsid w:val="029A3BBB"/>
    <w:rsid w:val="06CA2900"/>
    <w:rsid w:val="07885F06"/>
    <w:rsid w:val="07A91646"/>
    <w:rsid w:val="0AAE21BA"/>
    <w:rsid w:val="0C4353B6"/>
    <w:rsid w:val="0CC129DE"/>
    <w:rsid w:val="0D97168A"/>
    <w:rsid w:val="10EE6C61"/>
    <w:rsid w:val="12B53AC6"/>
    <w:rsid w:val="12B66352"/>
    <w:rsid w:val="160369C9"/>
    <w:rsid w:val="16B63E95"/>
    <w:rsid w:val="16E728E2"/>
    <w:rsid w:val="172E5D04"/>
    <w:rsid w:val="1B8469AB"/>
    <w:rsid w:val="1C7733CF"/>
    <w:rsid w:val="21876C59"/>
    <w:rsid w:val="237B2D96"/>
    <w:rsid w:val="249842B1"/>
    <w:rsid w:val="2D79140B"/>
    <w:rsid w:val="2DC36DF4"/>
    <w:rsid w:val="2EC669F5"/>
    <w:rsid w:val="31A95A17"/>
    <w:rsid w:val="31BE2C98"/>
    <w:rsid w:val="371A17C2"/>
    <w:rsid w:val="3720778E"/>
    <w:rsid w:val="37D97420"/>
    <w:rsid w:val="39C579FD"/>
    <w:rsid w:val="3F9233B2"/>
    <w:rsid w:val="3FCB256F"/>
    <w:rsid w:val="40561C8F"/>
    <w:rsid w:val="409A2472"/>
    <w:rsid w:val="40C5505B"/>
    <w:rsid w:val="41364A0B"/>
    <w:rsid w:val="441C7D4B"/>
    <w:rsid w:val="44DB173F"/>
    <w:rsid w:val="450507D4"/>
    <w:rsid w:val="45362997"/>
    <w:rsid w:val="456C5D01"/>
    <w:rsid w:val="48C9545B"/>
    <w:rsid w:val="48DF31F3"/>
    <w:rsid w:val="4A621608"/>
    <w:rsid w:val="4BBF1E19"/>
    <w:rsid w:val="4DBA3179"/>
    <w:rsid w:val="4F5E1A95"/>
    <w:rsid w:val="50B96F51"/>
    <w:rsid w:val="52E3040F"/>
    <w:rsid w:val="54B818EA"/>
    <w:rsid w:val="551A097D"/>
    <w:rsid w:val="55C355BF"/>
    <w:rsid w:val="5668764D"/>
    <w:rsid w:val="57AF56CB"/>
    <w:rsid w:val="57EB0780"/>
    <w:rsid w:val="589E18E9"/>
    <w:rsid w:val="59633E3A"/>
    <w:rsid w:val="5B660239"/>
    <w:rsid w:val="5C256D07"/>
    <w:rsid w:val="5C84376D"/>
    <w:rsid w:val="5CAF5FFA"/>
    <w:rsid w:val="5D2D2600"/>
    <w:rsid w:val="5D981E8E"/>
    <w:rsid w:val="5E5E62C3"/>
    <w:rsid w:val="5EDA6852"/>
    <w:rsid w:val="60905C8C"/>
    <w:rsid w:val="60DA3819"/>
    <w:rsid w:val="611664FB"/>
    <w:rsid w:val="62461B0A"/>
    <w:rsid w:val="633E4D74"/>
    <w:rsid w:val="64256D60"/>
    <w:rsid w:val="65AE0CF4"/>
    <w:rsid w:val="66FD124D"/>
    <w:rsid w:val="69B661AD"/>
    <w:rsid w:val="6A482123"/>
    <w:rsid w:val="6B2C2581"/>
    <w:rsid w:val="6CB23EFE"/>
    <w:rsid w:val="6E1327EC"/>
    <w:rsid w:val="6F5C1644"/>
    <w:rsid w:val="6FEC76D3"/>
    <w:rsid w:val="71D47E34"/>
    <w:rsid w:val="73B30B23"/>
    <w:rsid w:val="74936260"/>
    <w:rsid w:val="7AA200A7"/>
    <w:rsid w:val="7B093F54"/>
    <w:rsid w:val="7B844079"/>
    <w:rsid w:val="7CC40A08"/>
    <w:rsid w:val="7E7A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4"/>
      <w:szCs w:val="24"/>
    </w:rPr>
  </w:style>
  <w:style w:type="paragraph" w:styleId="1">
    <w:name w:val="heading 1"/>
    <w:basedOn w:val="a"/>
    <w:next w:val="a"/>
    <w:link w:val="1Char"/>
    <w:qFormat/>
    <w:pPr>
      <w:keepNext/>
      <w:keepLines/>
      <w:tabs>
        <w:tab w:val="left" w:pos="425"/>
        <w:tab w:val="left" w:pos="4265"/>
      </w:tabs>
      <w:spacing w:before="340" w:after="330" w:line="360" w:lineRule="auto"/>
      <w:ind w:left="4265" w:hanging="425"/>
      <w:jc w:val="center"/>
      <w:outlineLvl w:val="0"/>
    </w:pPr>
    <w:rPr>
      <w:rFonts w:ascii="华文中宋" w:eastAsia="华文中宋" w:hAnsi="华文中宋"/>
      <w:b/>
      <w:bCs/>
      <w:color w:val="000000"/>
      <w:kern w:val="44"/>
      <w:sz w:val="32"/>
      <w:szCs w:val="32"/>
    </w:rPr>
  </w:style>
  <w:style w:type="paragraph" w:styleId="2">
    <w:name w:val="heading 2"/>
    <w:basedOn w:val="a"/>
    <w:next w:val="a"/>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
    <w:name w:val="heading 3"/>
    <w:basedOn w:val="a"/>
    <w:next w:val="a"/>
    <w:link w:val="3Char"/>
    <w:qFormat/>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4">
    <w:name w:val="heading 4"/>
    <w:basedOn w:val="a"/>
    <w:next w:val="a"/>
    <w:link w:val="4Char"/>
    <w:qFormat/>
    <w:pPr>
      <w:keepNext/>
      <w:spacing w:before="240" w:after="60"/>
      <w:outlineLvl w:val="3"/>
    </w:pPr>
    <w:rPr>
      <w:b/>
      <w:bCs/>
      <w:sz w:val="28"/>
      <w:szCs w:val="28"/>
    </w:rPr>
  </w:style>
  <w:style w:type="paragraph" w:styleId="5">
    <w:name w:val="heading 5"/>
    <w:basedOn w:val="a"/>
    <w:next w:val="a"/>
    <w:link w:val="5Char"/>
    <w:qFormat/>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6">
    <w:name w:val="heading 6"/>
    <w:basedOn w:val="a"/>
    <w:next w:val="a"/>
    <w:qFormat/>
    <w:pPr>
      <w:keepNext/>
      <w:keepLines/>
      <w:widowControl w:val="0"/>
      <w:tabs>
        <w:tab w:val="left" w:pos="4974"/>
      </w:tabs>
      <w:spacing w:before="240" w:after="64" w:line="319" w:lineRule="auto"/>
      <w:ind w:left="4974" w:hanging="1134"/>
      <w:jc w:val="both"/>
      <w:outlineLvl w:val="5"/>
    </w:pPr>
    <w:rPr>
      <w:rFonts w:ascii="Arial" w:eastAsia="黑体" w:hAnsi="Arial"/>
      <w:b/>
      <w:bCs/>
      <w:kern w:val="2"/>
    </w:rPr>
  </w:style>
  <w:style w:type="paragraph" w:styleId="7">
    <w:name w:val="heading 7"/>
    <w:basedOn w:val="a"/>
    <w:next w:val="a"/>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11"/>
    <w:uiPriority w:val="34"/>
    <w:qFormat/>
    <w:rPr>
      <w:rFonts w:ascii="Calibri" w:hAnsi="Calibri"/>
      <w:kern w:val="2"/>
      <w:sz w:val="21"/>
      <w:szCs w:val="22"/>
    </w:rPr>
  </w:style>
  <w:style w:type="character" w:customStyle="1" w:styleId="Char0">
    <w:name w:val="页脚 Char"/>
    <w:link w:val="a3"/>
    <w:uiPriority w:val="99"/>
    <w:qFormat/>
    <w:locked/>
    <w:rPr>
      <w:sz w:val="18"/>
      <w:szCs w:val="18"/>
    </w:rPr>
  </w:style>
  <w:style w:type="character" w:customStyle="1" w:styleId="grame">
    <w:name w:val="grame"/>
    <w:qFormat/>
    <w:rPr>
      <w:kern w:val="2"/>
      <w:sz w:val="21"/>
    </w:rPr>
  </w:style>
  <w:style w:type="character" w:styleId="a4">
    <w:name w:val="Hyperlink"/>
    <w:uiPriority w:val="99"/>
    <w:qFormat/>
    <w:rPr>
      <w:color w:val="0000FF"/>
      <w:u w:val="single"/>
    </w:rPr>
  </w:style>
  <w:style w:type="character" w:styleId="a5">
    <w:name w:val="page number"/>
    <w:qFormat/>
    <w:rPr>
      <w:kern w:val="2"/>
      <w:sz w:val="21"/>
    </w:rPr>
  </w:style>
  <w:style w:type="character" w:customStyle="1" w:styleId="paramtd12">
    <w:name w:val="param_td12"/>
    <w:qFormat/>
    <w:rPr>
      <w:kern w:val="2"/>
      <w:sz w:val="21"/>
    </w:rPr>
  </w:style>
  <w:style w:type="character" w:customStyle="1" w:styleId="huei12b1">
    <w:name w:val="huei12b1"/>
    <w:qFormat/>
    <w:rPr>
      <w:b/>
      <w:bCs/>
      <w:color w:val="333333"/>
      <w:sz w:val="18"/>
      <w:szCs w:val="18"/>
    </w:rPr>
  </w:style>
  <w:style w:type="character" w:customStyle="1" w:styleId="textnormchn1">
    <w:name w:val="textnormchn1"/>
    <w:qFormat/>
    <w:rPr>
      <w:kern w:val="2"/>
      <w:sz w:val="21"/>
    </w:rPr>
  </w:style>
  <w:style w:type="character" w:customStyle="1" w:styleId="CharChar">
    <w:name w:val="文章正文 Char Char"/>
    <w:link w:val="a6"/>
    <w:qFormat/>
    <w:rPr>
      <w:rFonts w:eastAsia="宋体"/>
      <w:kern w:val="2"/>
      <w:sz w:val="24"/>
      <w:szCs w:val="24"/>
      <w:lang w:val="en-US" w:eastAsia="zh-CN" w:bidi="ar-SA"/>
    </w:rPr>
  </w:style>
  <w:style w:type="character" w:customStyle="1" w:styleId="3CharCharChar">
    <w:name w:val="标题 3 Char Char Char"/>
    <w:qFormat/>
    <w:rPr>
      <w:rFonts w:eastAsia="宋体"/>
      <w:b/>
      <w:kern w:val="2"/>
      <w:sz w:val="32"/>
      <w:lang w:val="en-US" w:eastAsia="zh-CN" w:bidi="ar-SA"/>
    </w:rPr>
  </w:style>
  <w:style w:type="character" w:customStyle="1" w:styleId="3CharChar">
    <w:name w:val="正文3 Char Char"/>
    <w:link w:val="30"/>
    <w:qFormat/>
    <w:rPr>
      <w:sz w:val="24"/>
      <w:szCs w:val="24"/>
      <w:lang w:val="en-US" w:eastAsia="zh-CN" w:bidi="ar-SA"/>
    </w:rPr>
  </w:style>
  <w:style w:type="character" w:customStyle="1" w:styleId="Char1">
    <w:name w:val="正文文本 Char"/>
    <w:link w:val="a7"/>
    <w:rPr>
      <w:sz w:val="24"/>
      <w:szCs w:val="24"/>
    </w:rPr>
  </w:style>
  <w:style w:type="character" w:customStyle="1" w:styleId="CharChar4">
    <w:name w:val="Char Char4"/>
    <w:qFormat/>
    <w:rPr>
      <w:rFonts w:ascii="宋体" w:eastAsia="宋体" w:hAnsi="Courier New"/>
      <w:kern w:val="2"/>
      <w:sz w:val="21"/>
      <w:lang w:val="en-US" w:eastAsia="zh-CN"/>
    </w:rPr>
  </w:style>
  <w:style w:type="character" w:customStyle="1" w:styleId="Char10">
    <w:name w:val="日期 Char1"/>
    <w:uiPriority w:val="99"/>
    <w:semiHidden/>
    <w:rPr>
      <w:rFonts w:ascii="Calibri" w:eastAsia="仿宋_GB2312" w:hAnsi="Calibri" w:cs="Times New Roman"/>
      <w:sz w:val="24"/>
    </w:rPr>
  </w:style>
  <w:style w:type="character" w:customStyle="1" w:styleId="1Char">
    <w:name w:val="标题 1 Char"/>
    <w:link w:val="1"/>
    <w:qFormat/>
    <w:rPr>
      <w:rFonts w:ascii="华文中宋" w:eastAsia="华文中宋" w:hAnsi="华文中宋"/>
      <w:b/>
      <w:bCs/>
      <w:color w:val="000000"/>
      <w:kern w:val="44"/>
      <w:sz w:val="32"/>
      <w:szCs w:val="32"/>
    </w:rPr>
  </w:style>
  <w:style w:type="character" w:customStyle="1" w:styleId="CharChar0">
    <w:name w:val="纯文本 Char Char"/>
    <w:rPr>
      <w:rFonts w:ascii="宋体" w:eastAsia="宋体" w:hAnsi="Courier New"/>
      <w:kern w:val="2"/>
      <w:sz w:val="21"/>
      <w:lang w:val="en-US" w:eastAsia="zh-CN" w:bidi="ar-SA"/>
    </w:rPr>
  </w:style>
  <w:style w:type="character" w:customStyle="1" w:styleId="Char11">
    <w:name w:val="页眉 Char1"/>
    <w:uiPriority w:val="99"/>
    <w:semiHidden/>
    <w:qFormat/>
    <w:rPr>
      <w:rFonts w:ascii="Calibri" w:eastAsia="仿宋_GB2312" w:hAnsi="Calibri" w:cs="Times New Roman"/>
      <w:sz w:val="18"/>
      <w:szCs w:val="18"/>
    </w:rPr>
  </w:style>
  <w:style w:type="character" w:customStyle="1" w:styleId="ca-221">
    <w:name w:val="ca-221"/>
    <w:rPr>
      <w:rFonts w:ascii="Times New Roman" w:hAnsi="Times New Roman" w:cs="Times New Roman" w:hint="default"/>
      <w:color w:val="000000"/>
      <w:sz w:val="24"/>
      <w:szCs w:val="24"/>
    </w:rPr>
  </w:style>
  <w:style w:type="character" w:styleId="a8">
    <w:name w:val="Strong"/>
    <w:qFormat/>
    <w:rPr>
      <w:b/>
    </w:rPr>
  </w:style>
  <w:style w:type="character" w:customStyle="1" w:styleId="Char2">
    <w:name w:val="正文文本缩进 Char"/>
    <w:link w:val="a9"/>
    <w:qFormat/>
    <w:rPr>
      <w:rFonts w:ascii="宋体" w:eastAsia="宋体"/>
      <w:sz w:val="30"/>
      <w:szCs w:val="24"/>
      <w:lang w:val="en-US" w:eastAsia="zh-CN" w:bidi="ar-SA"/>
    </w:rPr>
  </w:style>
  <w:style w:type="character" w:customStyle="1" w:styleId="unnamed31">
    <w:name w:val="unnamed31"/>
    <w:qFormat/>
    <w:rPr>
      <w:sz w:val="22"/>
      <w:szCs w:val="22"/>
    </w:rPr>
  </w:style>
  <w:style w:type="character" w:customStyle="1" w:styleId="Char1CharChar1">
    <w:name w:val="Char1 Char Char1"/>
    <w:qFormat/>
    <w:rPr>
      <w:rFonts w:ascii="宋体" w:eastAsia="宋体" w:hAnsi="Courier New"/>
      <w:kern w:val="2"/>
      <w:sz w:val="24"/>
      <w:lang w:val="en-US" w:eastAsia="zh-CN" w:bidi="ar-SA"/>
    </w:rPr>
  </w:style>
  <w:style w:type="character" w:customStyle="1" w:styleId="Char12">
    <w:name w:val="正文缩进 Char1"/>
    <w:qFormat/>
    <w:rPr>
      <w:szCs w:val="24"/>
    </w:rPr>
  </w:style>
  <w:style w:type="character" w:customStyle="1" w:styleId="style61">
    <w:name w:val="style61"/>
    <w:qFormat/>
    <w:rPr>
      <w:rFonts w:ascii="Arial" w:hAnsi="Arial" w:cs="Arial" w:hint="default"/>
      <w:color w:val="003399"/>
      <w:sz w:val="18"/>
      <w:szCs w:val="18"/>
    </w:rPr>
  </w:style>
  <w:style w:type="character" w:customStyle="1" w:styleId="Char3">
    <w:name w:val="标题 Char"/>
    <w:link w:val="aa"/>
    <w:qFormat/>
    <w:rPr>
      <w:rFonts w:ascii="Cambria" w:hAnsi="Cambria"/>
      <w:b/>
      <w:bCs/>
      <w:kern w:val="2"/>
      <w:sz w:val="32"/>
      <w:szCs w:val="32"/>
    </w:rPr>
  </w:style>
  <w:style w:type="character" w:customStyle="1" w:styleId="huei12b">
    <w:name w:val="huei12b"/>
    <w:qFormat/>
    <w:rPr>
      <w:kern w:val="2"/>
      <w:sz w:val="21"/>
    </w:rPr>
  </w:style>
  <w:style w:type="character" w:customStyle="1" w:styleId="CharChar1">
    <w:name w:val="正文首行缩进两字符 Char Char"/>
    <w:rPr>
      <w:rFonts w:eastAsia="宋体"/>
      <w:kern w:val="2"/>
      <w:sz w:val="21"/>
      <w:szCs w:val="24"/>
      <w:lang w:val="en-US" w:eastAsia="zh-CN" w:bidi="ar-SA"/>
    </w:rPr>
  </w:style>
  <w:style w:type="character" w:customStyle="1" w:styleId="textnormchn10">
    <w:name w:val="textnorm_chn1"/>
    <w:qFormat/>
    <w:rPr>
      <w:rFonts w:ascii="Arial" w:hAnsi="Arial" w:cs="Arial" w:hint="default"/>
      <w:color w:val="21254A"/>
      <w:sz w:val="22"/>
      <w:szCs w:val="22"/>
    </w:rPr>
  </w:style>
  <w:style w:type="character" w:styleId="ab">
    <w:name w:val="annotation reference"/>
    <w:uiPriority w:val="99"/>
    <w:qFormat/>
    <w:rPr>
      <w:sz w:val="21"/>
    </w:rPr>
  </w:style>
  <w:style w:type="character" w:customStyle="1" w:styleId="hChar">
    <w:name w:val="h Char"/>
    <w:qFormat/>
    <w:rPr>
      <w:rFonts w:eastAsia="仿宋_GB2312"/>
      <w:kern w:val="2"/>
      <w:sz w:val="18"/>
      <w:szCs w:val="18"/>
      <w:lang w:val="en-US" w:eastAsia="zh-CN" w:bidi="ar-SA"/>
    </w:rPr>
  </w:style>
  <w:style w:type="character" w:customStyle="1" w:styleId="h5-1CharChar">
    <w:name w:val="h5-1 Char Char"/>
    <w:link w:val="h5-1"/>
    <w:qFormat/>
    <w:rPr>
      <w:rFonts w:ascii="Arial" w:eastAsia="仿宋_GB2312" w:hAnsi="Arial" w:cs="Arial"/>
      <w:b/>
      <w:bCs/>
      <w:kern w:val="2"/>
      <w:sz w:val="24"/>
      <w:szCs w:val="28"/>
    </w:rPr>
  </w:style>
  <w:style w:type="character" w:customStyle="1" w:styleId="Char13">
    <w:name w:val="文档结构图 Char1"/>
    <w:uiPriority w:val="99"/>
    <w:semiHidden/>
    <w:qFormat/>
    <w:rPr>
      <w:rFonts w:ascii="宋体" w:eastAsia="宋体" w:hAnsi="Calibri" w:cs="Times New Roman"/>
      <w:sz w:val="18"/>
      <w:szCs w:val="18"/>
    </w:rPr>
  </w:style>
  <w:style w:type="character" w:customStyle="1" w:styleId="CDCharChar">
    <w:name w:val="CD正文 Char Char"/>
    <w:link w:val="CD"/>
    <w:rPr>
      <w:rFonts w:eastAsia="宋体"/>
      <w:kern w:val="2"/>
      <w:sz w:val="30"/>
      <w:szCs w:val="28"/>
      <w:lang w:val="en-US" w:eastAsia="zh-CN" w:bidi="ar-SA"/>
    </w:rPr>
  </w:style>
  <w:style w:type="character" w:customStyle="1" w:styleId="2Char">
    <w:name w:val="标题2 Char"/>
    <w:qFormat/>
    <w:rPr>
      <w:rFonts w:eastAsia="宋体"/>
      <w:sz w:val="24"/>
    </w:rPr>
  </w:style>
  <w:style w:type="character" w:customStyle="1" w:styleId="headline-content2">
    <w:name w:val="headline-content2"/>
    <w:qFormat/>
    <w:rPr>
      <w:kern w:val="2"/>
      <w:sz w:val="21"/>
    </w:rPr>
  </w:style>
  <w:style w:type="character" w:customStyle="1" w:styleId="Char4">
    <w:name w:val="日期 Char"/>
    <w:link w:val="ac"/>
    <w:uiPriority w:val="99"/>
    <w:rPr>
      <w:rFonts w:eastAsia="宋体"/>
      <w:sz w:val="24"/>
      <w:szCs w:val="24"/>
      <w:lang w:val="en-US" w:eastAsia="zh-CN" w:bidi="ar-SA"/>
    </w:rPr>
  </w:style>
  <w:style w:type="character" w:customStyle="1" w:styleId="Char5">
    <w:name w:val="批注主题 Char"/>
    <w:link w:val="ad"/>
    <w:qFormat/>
    <w:rPr>
      <w:b/>
      <w:kern w:val="2"/>
      <w:sz w:val="18"/>
    </w:rPr>
  </w:style>
  <w:style w:type="character" w:customStyle="1" w:styleId="Char14">
    <w:name w:val="页脚 Char1"/>
    <w:uiPriority w:val="99"/>
    <w:semiHidden/>
    <w:qFormat/>
    <w:rPr>
      <w:rFonts w:ascii="Calibri" w:eastAsia="仿宋_GB2312" w:hAnsi="Calibri" w:cs="Times New Roman"/>
      <w:sz w:val="18"/>
      <w:szCs w:val="18"/>
    </w:rPr>
  </w:style>
  <w:style w:type="character" w:customStyle="1" w:styleId="10">
    <w:name w:val="已访问的超链接1"/>
    <w:qFormat/>
    <w:rPr>
      <w:color w:val="800080"/>
      <w:u w:val="single"/>
    </w:rPr>
  </w:style>
  <w:style w:type="character" w:customStyle="1" w:styleId="Char6">
    <w:name w:val="页眉 Char"/>
    <w:link w:val="ae"/>
    <w:uiPriority w:val="99"/>
    <w:rPr>
      <w:rFonts w:eastAsia="宋体"/>
      <w:sz w:val="18"/>
      <w:szCs w:val="18"/>
      <w:lang w:val="en-US" w:eastAsia="zh-CN" w:bidi="ar-SA"/>
    </w:rPr>
  </w:style>
  <w:style w:type="character" w:customStyle="1" w:styleId="fontblank12">
    <w:name w:val="fontblank12"/>
    <w:qFormat/>
    <w:rPr>
      <w:kern w:val="2"/>
      <w:sz w:val="21"/>
    </w:rPr>
  </w:style>
  <w:style w:type="character" w:customStyle="1" w:styleId="Char7">
    <w:name w:val="文档结构图 Char"/>
    <w:link w:val="af"/>
    <w:uiPriority w:val="99"/>
    <w:rPr>
      <w:sz w:val="24"/>
      <w:szCs w:val="24"/>
      <w:shd w:val="clear" w:color="auto" w:fill="000080"/>
    </w:rPr>
  </w:style>
  <w:style w:type="character" w:customStyle="1" w:styleId="keyword">
    <w:name w:val="keyword"/>
    <w:qFormat/>
    <w:rPr>
      <w:kern w:val="2"/>
      <w:sz w:val="21"/>
    </w:rPr>
  </w:style>
  <w:style w:type="character" w:customStyle="1" w:styleId="magic-list1">
    <w:name w:val="magic-list1"/>
    <w:qFormat/>
    <w:rPr>
      <w:rFonts w:ascii="ˎ̥" w:hAnsi="ˎ̥" w:hint="default"/>
      <w:color w:val="000000"/>
      <w:sz w:val="20"/>
      <w:u w:val="none"/>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WW8Num9z0">
    <w:name w:val="WW8Num9z0"/>
    <w:qFormat/>
    <w:rPr>
      <w:rFonts w:ascii="Wingdings" w:hAnsi="Wingdings"/>
    </w:rPr>
  </w:style>
  <w:style w:type="character" w:customStyle="1" w:styleId="Char8">
    <w:name w:val="批注框文本 Char"/>
    <w:link w:val="af0"/>
    <w:uiPriority w:val="99"/>
    <w:qFormat/>
    <w:rPr>
      <w:sz w:val="18"/>
      <w:szCs w:val="18"/>
    </w:rPr>
  </w:style>
  <w:style w:type="character" w:customStyle="1" w:styleId="2Char0">
    <w:name w:val="标题 2 Char"/>
    <w:qFormat/>
    <w:rPr>
      <w:rFonts w:ascii="Arial" w:hAnsi="Arial"/>
      <w:b/>
      <w:sz w:val="28"/>
    </w:rPr>
  </w:style>
  <w:style w:type="character" w:customStyle="1" w:styleId="CharChar10">
    <w:name w:val="纯文本 Char Char1"/>
    <w:qFormat/>
    <w:rPr>
      <w:rFonts w:ascii="宋体" w:eastAsia="宋体" w:hAnsi="Tms Rmn" w:cs="宋体"/>
      <w:sz w:val="21"/>
      <w:szCs w:val="21"/>
      <w:lang w:val="en-US" w:eastAsia="zh-CN" w:bidi="ar-SA"/>
    </w:rPr>
  </w:style>
  <w:style w:type="character" w:customStyle="1" w:styleId="Char1CharChar">
    <w:name w:val="Char1 Char Char"/>
    <w:qFormat/>
    <w:rPr>
      <w:rFonts w:ascii="宋体" w:eastAsia="宋体" w:hAnsi="Courier New"/>
      <w:kern w:val="2"/>
      <w:sz w:val="24"/>
      <w:lang w:val="en-US" w:eastAsia="zh-CN" w:bidi="ar-SA"/>
    </w:rPr>
  </w:style>
  <w:style w:type="character" w:customStyle="1" w:styleId="style31">
    <w:name w:val="style31"/>
    <w:qFormat/>
    <w:rPr>
      <w:rFonts w:ascii="Arial" w:hAnsi="Arial" w:cs="Arial" w:hint="default"/>
      <w:b/>
      <w:bCs/>
      <w:sz w:val="21"/>
      <w:szCs w:val="21"/>
    </w:rPr>
  </w:style>
  <w:style w:type="character" w:customStyle="1" w:styleId="5Char">
    <w:name w:val="标题 5 Char"/>
    <w:link w:val="5"/>
    <w:qFormat/>
    <w:rPr>
      <w:b/>
      <w:bCs/>
      <w:sz w:val="28"/>
      <w:szCs w:val="28"/>
    </w:rPr>
  </w:style>
  <w:style w:type="character" w:customStyle="1" w:styleId="CharChar11">
    <w:name w:val="Char Char1"/>
    <w:qFormat/>
    <w:rPr>
      <w:rFonts w:ascii="宋体" w:eastAsia="宋体" w:hAnsi="Courier New"/>
      <w:kern w:val="2"/>
      <w:sz w:val="21"/>
      <w:szCs w:val="21"/>
      <w:lang w:bidi="ar-SA"/>
    </w:rPr>
  </w:style>
  <w:style w:type="character" w:customStyle="1" w:styleId="productdetailname">
    <w:name w:val="productdetailname"/>
    <w:qFormat/>
    <w:rPr>
      <w:kern w:val="2"/>
      <w:sz w:val="21"/>
    </w:rPr>
  </w:style>
  <w:style w:type="character" w:customStyle="1" w:styleId="3Char">
    <w:name w:val="标题 3 Char"/>
    <w:link w:val="3"/>
    <w:qFormat/>
    <w:rPr>
      <w:rFonts w:ascii="宋体" w:hAnsi="宋体"/>
      <w:b/>
      <w:bCs/>
      <w:kern w:val="2"/>
      <w:sz w:val="28"/>
      <w:szCs w:val="28"/>
    </w:rPr>
  </w:style>
  <w:style w:type="character" w:customStyle="1" w:styleId="foChar">
    <w:name w:val="fo Char"/>
    <w:qFormat/>
    <w:rPr>
      <w:rFonts w:eastAsia="宋体"/>
      <w:kern w:val="2"/>
      <w:sz w:val="18"/>
      <w:lang w:bidi="ar-SA"/>
    </w:rPr>
  </w:style>
  <w:style w:type="character" w:customStyle="1" w:styleId="ca-111">
    <w:name w:val="ca-111"/>
    <w:qFormat/>
    <w:rPr>
      <w:rFonts w:ascii="宋体" w:eastAsia="宋体" w:hAnsi="宋体" w:hint="eastAsia"/>
      <w:color w:val="000000"/>
      <w:sz w:val="24"/>
      <w:szCs w:val="24"/>
    </w:rPr>
  </w:style>
  <w:style w:type="character" w:customStyle="1" w:styleId="Char9">
    <w:name w:val="正文缩进 Char"/>
    <w:link w:val="af1"/>
    <w:qFormat/>
    <w:rPr>
      <w:rFonts w:eastAsia="宋体"/>
      <w:kern w:val="2"/>
      <w:sz w:val="21"/>
      <w:szCs w:val="24"/>
      <w:lang w:val="en-US" w:eastAsia="zh-CN" w:bidi="ar-SA"/>
    </w:rPr>
  </w:style>
  <w:style w:type="character" w:customStyle="1" w:styleId="small">
    <w:name w:val="small"/>
    <w:qFormat/>
    <w:rPr>
      <w:kern w:val="2"/>
      <w:sz w:val="21"/>
    </w:rPr>
  </w:style>
  <w:style w:type="character" w:customStyle="1" w:styleId="h4-1CharChar">
    <w:name w:val="h4-1 Char Char"/>
    <w:link w:val="h4-1"/>
    <w:rPr>
      <w:rFonts w:ascii="Arial" w:eastAsia="仿宋_GB2312" w:hAnsi="Arial" w:cs="Arial"/>
      <w:b/>
      <w:bCs/>
      <w:kern w:val="2"/>
      <w:sz w:val="28"/>
      <w:szCs w:val="28"/>
      <w:lang w:val="zh-CN"/>
    </w:rPr>
  </w:style>
  <w:style w:type="character" w:customStyle="1" w:styleId="Char20">
    <w:name w:val="表正文 Char2"/>
    <w:qFormat/>
    <w:rPr>
      <w:rFonts w:eastAsia="宋体"/>
      <w:kern w:val="2"/>
      <w:sz w:val="21"/>
      <w:lang w:val="en-US" w:eastAsia="zh-CN" w:bidi="ar-SA"/>
    </w:rPr>
  </w:style>
  <w:style w:type="character" w:customStyle="1" w:styleId="H4Char">
    <w:name w:val="H4 Char"/>
    <w:qFormat/>
    <w:rPr>
      <w:rFonts w:ascii="Arial" w:eastAsia="宋体" w:hAnsi="Arial"/>
      <w:b/>
      <w:kern w:val="2"/>
      <w:sz w:val="28"/>
      <w:lang w:val="en-US" w:eastAsia="zh-CN"/>
    </w:rPr>
  </w:style>
  <w:style w:type="character" w:customStyle="1" w:styleId="4Char">
    <w:name w:val="标题 4 Char"/>
    <w:link w:val="4"/>
    <w:qFormat/>
    <w:rPr>
      <w:rFonts w:eastAsia="宋体"/>
      <w:b/>
      <w:bCs/>
      <w:sz w:val="28"/>
      <w:szCs w:val="28"/>
      <w:lang w:val="en-US" w:eastAsia="zh-CN" w:bidi="ar-SA"/>
    </w:rPr>
  </w:style>
  <w:style w:type="character" w:customStyle="1" w:styleId="CharChar2">
    <w:name w:val="标书（正文） Char Char"/>
    <w:link w:val="af2"/>
    <w:qFormat/>
    <w:rPr>
      <w:rFonts w:ascii="宋体" w:eastAsia="宋体" w:hAnsi="宋体"/>
      <w:b/>
      <w:kern w:val="10"/>
      <w:sz w:val="21"/>
      <w:lang w:val="en-US" w:eastAsia="zh-CN" w:bidi="ar-SA"/>
    </w:rPr>
  </w:style>
  <w:style w:type="character" w:customStyle="1" w:styleId="12">
    <w:name w:val="批注引用1"/>
    <w:qFormat/>
    <w:rPr>
      <w:sz w:val="21"/>
      <w:szCs w:val="21"/>
    </w:rPr>
  </w:style>
  <w:style w:type="character" w:customStyle="1" w:styleId="Chara">
    <w:name w:val="纯文本 Char"/>
    <w:link w:val="af3"/>
    <w:qFormat/>
    <w:rPr>
      <w:rFonts w:ascii="宋体" w:eastAsia="宋体" w:hAnsi="Tms Rmn" w:hint="eastAsia"/>
      <w:sz w:val="21"/>
      <w:lang w:val="en-US" w:eastAsia="zh-CN"/>
    </w:rPr>
  </w:style>
  <w:style w:type="character" w:customStyle="1" w:styleId="Char15">
    <w:name w:val="批注框文本 Char1"/>
    <w:uiPriority w:val="99"/>
    <w:semiHidden/>
    <w:qFormat/>
    <w:rPr>
      <w:rFonts w:ascii="Calibri" w:eastAsia="仿宋_GB2312" w:hAnsi="Calibri" w:cs="Times New Roman"/>
      <w:sz w:val="18"/>
      <w:szCs w:val="18"/>
    </w:rPr>
  </w:style>
  <w:style w:type="character" w:customStyle="1" w:styleId="ca-01">
    <w:name w:val="ca-01"/>
    <w:qFormat/>
    <w:rPr>
      <w:rFonts w:ascii="宋体" w:eastAsia="宋体" w:hAnsi="宋体" w:hint="eastAsia"/>
      <w:b/>
      <w:bCs/>
      <w:color w:val="000000"/>
      <w:spacing w:val="-20"/>
      <w:sz w:val="36"/>
      <w:szCs w:val="36"/>
    </w:rPr>
  </w:style>
  <w:style w:type="character" w:customStyle="1" w:styleId="Charb">
    <w:name w:val="批注文字 Char"/>
    <w:link w:val="af4"/>
    <w:uiPriority w:val="99"/>
    <w:qFormat/>
    <w:rPr>
      <w:kern w:val="2"/>
      <w:sz w:val="18"/>
    </w:rPr>
  </w:style>
  <w:style w:type="paragraph" w:styleId="90">
    <w:name w:val="toc 9"/>
    <w:basedOn w:val="a"/>
    <w:next w:val="a"/>
    <w:qFormat/>
    <w:pPr>
      <w:widowControl w:val="0"/>
      <w:ind w:left="1440"/>
    </w:pPr>
    <w:rPr>
      <w:kern w:val="2"/>
      <w:sz w:val="18"/>
      <w:szCs w:val="20"/>
    </w:rPr>
  </w:style>
  <w:style w:type="paragraph" w:styleId="ac">
    <w:name w:val="Date"/>
    <w:basedOn w:val="a"/>
    <w:next w:val="a"/>
    <w:link w:val="Char4"/>
    <w:uiPriority w:val="99"/>
    <w:qFormat/>
    <w:pPr>
      <w:ind w:leftChars="2500" w:left="100"/>
    </w:pPr>
  </w:style>
  <w:style w:type="paragraph" w:styleId="a7">
    <w:name w:val="Body Text"/>
    <w:basedOn w:val="a"/>
    <w:link w:val="Char1"/>
    <w:qFormat/>
    <w:pPr>
      <w:spacing w:after="120"/>
    </w:pPr>
  </w:style>
  <w:style w:type="paragraph" w:styleId="af">
    <w:name w:val="Document Map"/>
    <w:basedOn w:val="a"/>
    <w:link w:val="Char7"/>
    <w:uiPriority w:val="99"/>
    <w:qFormat/>
    <w:pPr>
      <w:shd w:val="clear" w:color="auto" w:fill="000080"/>
    </w:pPr>
    <w:rPr>
      <w:shd w:val="clear" w:color="auto" w:fill="000080"/>
    </w:rPr>
  </w:style>
  <w:style w:type="paragraph" w:customStyle="1" w:styleId="NewNewNewNewNewNewNewNewNewNewNewNewNew">
    <w:name w:val="正文 New New New New New New New New New New New New New"/>
    <w:qFormat/>
    <w:pPr>
      <w:widowControl w:val="0"/>
      <w:jc w:val="both"/>
    </w:pPr>
    <w:rPr>
      <w:rFonts w:ascii="Times New Roman" w:hAnsi="Times New Roman"/>
      <w:kern w:val="2"/>
      <w:sz w:val="21"/>
      <w:szCs w:val="24"/>
    </w:rPr>
  </w:style>
  <w:style w:type="paragraph" w:styleId="20">
    <w:name w:val="toc 2"/>
    <w:basedOn w:val="a"/>
    <w:next w:val="a"/>
    <w:qFormat/>
    <w:pPr>
      <w:ind w:left="240"/>
    </w:pPr>
    <w:rPr>
      <w:smallCaps/>
      <w:szCs w:val="2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styleId="ae">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hAnsi="Times New Roman"/>
      <w:kern w:val="2"/>
      <w:sz w:val="21"/>
      <w:szCs w:val="24"/>
    </w:rPr>
  </w:style>
  <w:style w:type="paragraph" w:styleId="af5">
    <w:name w:val="Normal (Web)"/>
    <w:basedOn w:val="a"/>
    <w:qFormat/>
    <w:pPr>
      <w:spacing w:before="100" w:beforeAutospacing="1" w:after="100" w:afterAutospacing="1"/>
    </w:pPr>
    <w:rPr>
      <w:rFonts w:ascii="宋体" w:hAnsi="宋体"/>
    </w:rPr>
  </w:style>
  <w:style w:type="paragraph" w:styleId="80">
    <w:name w:val="toc 8"/>
    <w:basedOn w:val="a"/>
    <w:next w:val="a"/>
    <w:qFormat/>
    <w:pPr>
      <w:widowControl w:val="0"/>
      <w:ind w:left="1260"/>
    </w:pPr>
    <w:rPr>
      <w:kern w:val="2"/>
      <w:sz w:val="18"/>
      <w:szCs w:val="20"/>
    </w:rPr>
  </w:style>
  <w:style w:type="paragraph" w:customStyle="1" w:styleId="31">
    <w:name w:val="样式3"/>
    <w:basedOn w:val="af3"/>
    <w:qFormat/>
    <w:pPr>
      <w:autoSpaceDE/>
      <w:autoSpaceDN/>
      <w:adjustRightInd/>
      <w:spacing w:line="0" w:lineRule="atLeast"/>
      <w:outlineLvl w:val="0"/>
    </w:pPr>
    <w:rPr>
      <w:rFonts w:hAnsi="Courier New"/>
      <w:kern w:val="2"/>
      <w:sz w:val="2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6">
    <w:name w:val="Subtitle"/>
    <w:basedOn w:val="a"/>
    <w:qFormat/>
    <w:pPr>
      <w:widowControl w:val="0"/>
      <w:jc w:val="both"/>
    </w:pPr>
    <w:rPr>
      <w:kern w:val="2"/>
      <w:sz w:val="28"/>
      <w:szCs w:val="20"/>
    </w:rPr>
  </w:style>
  <w:style w:type="paragraph" w:customStyle="1" w:styleId="Char1CharCharCharCharCharChar">
    <w:name w:val="Char1 Char Char Char Char Char Char"/>
    <w:basedOn w:val="a"/>
    <w:qFormat/>
    <w:pPr>
      <w:widowControl w:val="0"/>
      <w:jc w:val="both"/>
    </w:pPr>
    <w:rPr>
      <w:rFonts w:ascii="Tahoma" w:hAnsi="Tahoma"/>
      <w:kern w:val="2"/>
      <w:szCs w:val="20"/>
    </w:rPr>
  </w:style>
  <w:style w:type="paragraph" w:styleId="a3">
    <w:name w:val="footer"/>
    <w:basedOn w:val="a"/>
    <w:link w:val="Char0"/>
    <w:uiPriority w:val="99"/>
    <w:qFormat/>
    <w:pPr>
      <w:tabs>
        <w:tab w:val="center" w:pos="4153"/>
        <w:tab w:val="right" w:pos="8306"/>
      </w:tabs>
      <w:snapToGrid w:val="0"/>
    </w:pPr>
    <w:rPr>
      <w:sz w:val="18"/>
      <w:szCs w:val="18"/>
    </w:rPr>
  </w:style>
  <w:style w:type="paragraph" w:styleId="af7">
    <w:name w:val="Block Text"/>
    <w:basedOn w:val="a"/>
    <w:qFormat/>
    <w:pPr>
      <w:widowControl w:val="0"/>
      <w:ind w:leftChars="-257" w:left="-540" w:rightChars="-159" w:right="-334" w:firstLineChars="180" w:firstLine="540"/>
      <w:jc w:val="both"/>
    </w:pPr>
    <w:rPr>
      <w:kern w:val="2"/>
      <w:sz w:val="30"/>
    </w:rPr>
  </w:style>
  <w:style w:type="paragraph" w:styleId="32">
    <w:name w:val="Body Text 3"/>
    <w:basedOn w:val="a"/>
    <w:qFormat/>
    <w:pPr>
      <w:spacing w:after="120"/>
    </w:pPr>
    <w:rPr>
      <w:sz w:val="16"/>
      <w:szCs w:val="16"/>
    </w:rPr>
  </w:style>
  <w:style w:type="paragraph" w:styleId="af8">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f9">
    <w:name w:val="Body Text First Indent"/>
    <w:basedOn w:val="a7"/>
    <w:qFormat/>
    <w:pPr>
      <w:widowControl w:val="0"/>
      <w:ind w:firstLineChars="100" w:firstLine="420"/>
      <w:jc w:val="both"/>
    </w:pPr>
    <w:rPr>
      <w:rFonts w:ascii="宋体" w:hAnsi="宋体"/>
      <w:kern w:val="2"/>
      <w:sz w:val="21"/>
      <w:szCs w:val="20"/>
    </w:rPr>
  </w:style>
  <w:style w:type="paragraph" w:styleId="af0">
    <w:name w:val="Balloon Text"/>
    <w:basedOn w:val="a"/>
    <w:link w:val="Char8"/>
    <w:uiPriority w:val="99"/>
    <w:qFormat/>
    <w:rPr>
      <w:sz w:val="18"/>
      <w:szCs w:val="18"/>
    </w:rPr>
  </w:style>
  <w:style w:type="paragraph" w:styleId="afa">
    <w:name w:val="Salutation"/>
    <w:basedOn w:val="a"/>
    <w:next w:val="a"/>
    <w:qFormat/>
    <w:pPr>
      <w:widowControl w:val="0"/>
      <w:jc w:val="both"/>
    </w:pPr>
    <w:rPr>
      <w:rFonts w:eastAsia="黑体"/>
      <w:kern w:val="2"/>
      <w:szCs w:val="20"/>
    </w:rPr>
  </w:style>
  <w:style w:type="paragraph" w:styleId="af1">
    <w:name w:val="Normal Indent"/>
    <w:basedOn w:val="a"/>
    <w:link w:val="Char9"/>
    <w:qFormat/>
    <w:pPr>
      <w:widowControl w:val="0"/>
      <w:spacing w:line="360" w:lineRule="auto"/>
      <w:ind w:firstLineChars="200" w:firstLine="420"/>
      <w:jc w:val="both"/>
    </w:pPr>
    <w:rPr>
      <w:kern w:val="2"/>
      <w:sz w:val="21"/>
    </w:rPr>
  </w:style>
  <w:style w:type="paragraph" w:styleId="ad">
    <w:name w:val="annotation subject"/>
    <w:basedOn w:val="af4"/>
    <w:next w:val="af4"/>
    <w:link w:val="Char5"/>
    <w:qFormat/>
    <w:rPr>
      <w:b/>
    </w:rPr>
  </w:style>
  <w:style w:type="paragraph" w:customStyle="1" w:styleId="MMTopic2">
    <w:name w:val="MM Topic 2"/>
    <w:basedOn w:val="2"/>
    <w:qFormat/>
    <w:pPr>
      <w:tabs>
        <w:tab w:val="clear" w:pos="720"/>
        <w:tab w:val="left" w:pos="992"/>
      </w:tabs>
    </w:pPr>
    <w:rPr>
      <w:rFonts w:ascii="Arial" w:cs="Times New Roman"/>
      <w:bCs w:val="0"/>
      <w:iCs w:val="0"/>
      <w:color w:val="000000"/>
      <w:kern w:val="2"/>
      <w:szCs w:val="20"/>
    </w:rPr>
  </w:style>
  <w:style w:type="paragraph" w:styleId="33">
    <w:name w:val="Body Text Indent 3"/>
    <w:basedOn w:val="a"/>
    <w:qFormat/>
    <w:pPr>
      <w:widowControl w:val="0"/>
      <w:spacing w:after="120"/>
      <w:ind w:leftChars="200" w:left="420"/>
      <w:jc w:val="both"/>
    </w:pPr>
    <w:rPr>
      <w:kern w:val="2"/>
      <w:sz w:val="16"/>
      <w:szCs w:val="16"/>
    </w:rPr>
  </w:style>
  <w:style w:type="paragraph" w:styleId="40">
    <w:name w:val="toc 4"/>
    <w:basedOn w:val="a"/>
    <w:next w:val="a"/>
    <w:qFormat/>
    <w:pPr>
      <w:widowControl w:val="0"/>
      <w:ind w:left="540"/>
    </w:pPr>
    <w:rPr>
      <w:kern w:val="2"/>
      <w:sz w:val="18"/>
      <w:szCs w:val="20"/>
    </w:rPr>
  </w:style>
  <w:style w:type="paragraph" w:styleId="af3">
    <w:name w:val="Plain Text"/>
    <w:basedOn w:val="a"/>
    <w:link w:val="Chara"/>
    <w:qFormat/>
    <w:pPr>
      <w:widowControl w:val="0"/>
      <w:autoSpaceDE w:val="0"/>
      <w:autoSpaceDN w:val="0"/>
      <w:adjustRightInd w:val="0"/>
      <w:jc w:val="both"/>
    </w:pPr>
    <w:rPr>
      <w:rFonts w:ascii="宋体" w:hAnsi="Tms Rmn" w:hint="eastAsia"/>
      <w:sz w:val="21"/>
      <w:szCs w:val="20"/>
    </w:rPr>
  </w:style>
  <w:style w:type="paragraph" w:styleId="70">
    <w:name w:val="toc 7"/>
    <w:basedOn w:val="a"/>
    <w:next w:val="a"/>
    <w:qFormat/>
    <w:pPr>
      <w:widowControl w:val="0"/>
      <w:ind w:left="1080"/>
    </w:pPr>
    <w:rPr>
      <w:kern w:val="2"/>
      <w:sz w:val="18"/>
      <w:szCs w:val="20"/>
    </w:rPr>
  </w:style>
  <w:style w:type="paragraph" w:styleId="aa">
    <w:name w:val="Title"/>
    <w:basedOn w:val="a"/>
    <w:next w:val="a"/>
    <w:link w:val="Char3"/>
    <w:qFormat/>
    <w:pPr>
      <w:widowControl w:val="0"/>
      <w:spacing w:before="240" w:after="60"/>
      <w:jc w:val="center"/>
      <w:outlineLvl w:val="0"/>
    </w:pPr>
    <w:rPr>
      <w:rFonts w:ascii="Cambria" w:hAnsi="Cambria"/>
      <w:b/>
      <w:bCs/>
      <w:kern w:val="2"/>
      <w:sz w:val="32"/>
      <w:szCs w:val="32"/>
    </w:rPr>
  </w:style>
  <w:style w:type="paragraph" w:styleId="34">
    <w:name w:val="toc 3"/>
    <w:basedOn w:val="a"/>
    <w:next w:val="a"/>
    <w:qFormat/>
    <w:pPr>
      <w:widowControl w:val="0"/>
      <w:ind w:left="360"/>
    </w:pPr>
    <w:rPr>
      <w:i/>
      <w:kern w:val="2"/>
      <w:sz w:val="20"/>
      <w:szCs w:val="20"/>
    </w:rPr>
  </w:style>
  <w:style w:type="paragraph" w:styleId="af4">
    <w:name w:val="annotation text"/>
    <w:basedOn w:val="a"/>
    <w:link w:val="Charb"/>
    <w:uiPriority w:val="99"/>
    <w:qFormat/>
    <w:pPr>
      <w:widowControl w:val="0"/>
    </w:pPr>
    <w:rPr>
      <w:kern w:val="2"/>
      <w:sz w:val="18"/>
      <w:szCs w:val="20"/>
    </w:rPr>
  </w:style>
  <w:style w:type="paragraph" w:customStyle="1" w:styleId="2CharChar">
    <w:name w:val="正文 首行缩进:  2 字符 Char Char"/>
    <w:basedOn w:val="a"/>
    <w:pPr>
      <w:widowControl w:val="0"/>
      <w:spacing w:line="360" w:lineRule="auto"/>
      <w:ind w:firstLine="480"/>
      <w:jc w:val="both"/>
    </w:pPr>
    <w:rPr>
      <w:kern w:val="2"/>
      <w:szCs w:val="20"/>
    </w:rPr>
  </w:style>
  <w:style w:type="paragraph" w:styleId="21">
    <w:name w:val="Body Text Indent 2"/>
    <w:basedOn w:val="a"/>
    <w:qFormat/>
    <w:pPr>
      <w:widowControl w:val="0"/>
      <w:ind w:firstLineChars="257" w:firstLine="540"/>
      <w:jc w:val="both"/>
    </w:pPr>
    <w:rPr>
      <w:kern w:val="2"/>
      <w:sz w:val="21"/>
    </w:rPr>
  </w:style>
  <w:style w:type="paragraph" w:customStyle="1" w:styleId="xl70">
    <w:name w:val="xl70"/>
    <w:basedOn w:val="a"/>
    <w:pPr>
      <w:spacing w:before="100" w:beforeAutospacing="1" w:after="100" w:afterAutospacing="1"/>
      <w:jc w:val="center"/>
    </w:pPr>
    <w:rPr>
      <w:rFonts w:ascii="宋体" w:hAnsi="宋体" w:cs="宋体"/>
    </w:rPr>
  </w:style>
  <w:style w:type="paragraph" w:styleId="60">
    <w:name w:val="toc 6"/>
    <w:basedOn w:val="a"/>
    <w:next w:val="a"/>
    <w:qFormat/>
    <w:pPr>
      <w:ind w:left="1200"/>
    </w:pPr>
    <w:rPr>
      <w:sz w:val="18"/>
      <w:szCs w:val="18"/>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styleId="22">
    <w:name w:val="Body Text 2"/>
    <w:basedOn w:val="a"/>
    <w:qFormat/>
    <w:pPr>
      <w:widowControl w:val="0"/>
      <w:autoSpaceDE w:val="0"/>
      <w:autoSpaceDN w:val="0"/>
      <w:adjustRightInd w:val="0"/>
      <w:spacing w:after="120" w:line="480" w:lineRule="auto"/>
      <w:jc w:val="both"/>
    </w:pPr>
    <w:rPr>
      <w:sz w:val="21"/>
      <w:szCs w:val="21"/>
    </w:rPr>
  </w:style>
  <w:style w:type="paragraph" w:styleId="13">
    <w:name w:val="toc 1"/>
    <w:basedOn w:val="a"/>
    <w:next w:val="a"/>
    <w:uiPriority w:val="39"/>
    <w:qFormat/>
    <w:pPr>
      <w:spacing w:before="120" w:after="120"/>
    </w:pPr>
    <w:rPr>
      <w:b/>
      <w:bCs/>
      <w:caps/>
      <w:szCs w:val="20"/>
    </w:rPr>
  </w:style>
  <w:style w:type="paragraph" w:styleId="50">
    <w:name w:val="toc 5"/>
    <w:basedOn w:val="a"/>
    <w:next w:val="a"/>
    <w:qFormat/>
    <w:pPr>
      <w:widowControl w:val="0"/>
      <w:ind w:left="720"/>
    </w:pPr>
    <w:rPr>
      <w:kern w:val="2"/>
      <w:sz w:val="18"/>
      <w:szCs w:val="20"/>
    </w:rPr>
  </w:style>
  <w:style w:type="paragraph" w:styleId="a9">
    <w:name w:val="Body Text Indent"/>
    <w:basedOn w:val="a"/>
    <w:link w:val="Char2"/>
    <w:qFormat/>
    <w:pPr>
      <w:widowControl w:val="0"/>
      <w:autoSpaceDE w:val="0"/>
      <w:autoSpaceDN w:val="0"/>
      <w:adjustRightInd w:val="0"/>
      <w:spacing w:line="360" w:lineRule="auto"/>
      <w:ind w:firstLineChars="180" w:firstLine="540"/>
      <w:jc w:val="both"/>
    </w:pPr>
    <w:rPr>
      <w:rFonts w:ascii="宋体"/>
      <w:sz w:val="30"/>
    </w:rPr>
  </w:style>
  <w:style w:type="paragraph" w:customStyle="1" w:styleId="11">
    <w:name w:val="列出段落11"/>
    <w:basedOn w:val="a"/>
    <w:link w:val="Char"/>
    <w:uiPriority w:val="34"/>
    <w:qFormat/>
    <w:pPr>
      <w:widowControl w:val="0"/>
      <w:ind w:firstLineChars="200" w:firstLine="420"/>
      <w:jc w:val="both"/>
    </w:pPr>
    <w:rPr>
      <w:rFonts w:ascii="Calibri" w:hAnsi="Calibri"/>
      <w:kern w:val="2"/>
      <w:sz w:val="21"/>
      <w:szCs w:val="22"/>
    </w:rPr>
  </w:style>
  <w:style w:type="paragraph" w:customStyle="1" w:styleId="NewNewNewNewNewNewNew">
    <w:name w:val="页眉 New New New New New New New"/>
    <w:basedOn w:val="NewNewNewNewNewNewNew0"/>
    <w:qFormat/>
    <w:pPr>
      <w:pBdr>
        <w:bottom w:val="single" w:sz="6" w:space="1" w:color="auto"/>
      </w:pBdr>
      <w:tabs>
        <w:tab w:val="center" w:pos="4153"/>
        <w:tab w:val="right" w:pos="8306"/>
      </w:tabs>
      <w:snapToGrid w:val="0"/>
      <w:jc w:val="center"/>
    </w:pPr>
    <w:rPr>
      <w:sz w:val="18"/>
      <w:szCs w:val="18"/>
    </w:rPr>
  </w:style>
  <w:style w:type="paragraph" w:customStyle="1" w:styleId="afb">
    <w:name w:val="段"/>
    <w:pPr>
      <w:autoSpaceDE w:val="0"/>
      <w:autoSpaceDN w:val="0"/>
      <w:ind w:firstLineChars="200" w:firstLine="200"/>
      <w:jc w:val="both"/>
    </w:pPr>
    <w:rPr>
      <w:rFonts w:ascii="宋体" w:hAnsi="Times New Roman"/>
      <w:sz w:val="21"/>
    </w:rPr>
  </w:style>
  <w:style w:type="paragraph" w:customStyle="1" w:styleId="h4-1">
    <w:name w:val="h4-1"/>
    <w:basedOn w:val="4"/>
    <w:link w:val="h4-1CharChar"/>
    <w:pPr>
      <w:keepLines/>
      <w:widowControl w:val="0"/>
      <w:spacing w:beforeLines="50" w:afterLines="50"/>
      <w:ind w:leftChars="200" w:left="200" w:rightChars="200" w:right="420" w:hanging="420"/>
      <w:jc w:val="both"/>
    </w:pPr>
    <w:rPr>
      <w:rFonts w:ascii="Arial" w:eastAsia="仿宋_GB2312" w:hAnsi="Arial" w:cs="Arial"/>
      <w:kern w:val="2"/>
      <w:lang w:val="zh-CN"/>
    </w:rPr>
  </w:style>
  <w:style w:type="paragraph" w:customStyle="1" w:styleId="Char2CharCharChar">
    <w:name w:val="Char2 Char Char Char"/>
    <w:basedOn w:val="a"/>
    <w:qFormat/>
    <w:pPr>
      <w:widowControl w:val="0"/>
      <w:jc w:val="both"/>
    </w:pPr>
    <w:rPr>
      <w:rFonts w:ascii="仿宋_GB2312"/>
      <w:b/>
      <w:kern w:val="2"/>
      <w:sz w:val="30"/>
      <w:szCs w:val="20"/>
    </w:rPr>
  </w:style>
  <w:style w:type="paragraph" w:customStyle="1" w:styleId="MMTopic1">
    <w:name w:val="MM Topic 1"/>
    <w:basedOn w:val="1"/>
    <w:qFormat/>
    <w:pPr>
      <w:widowControl w:val="0"/>
      <w:tabs>
        <w:tab w:val="clear" w:pos="425"/>
      </w:tabs>
      <w:spacing w:line="576" w:lineRule="auto"/>
      <w:ind w:left="0" w:firstLine="0"/>
    </w:pPr>
    <w:rPr>
      <w:rFonts w:ascii="Times New Roman" w:hAnsi="Times New Roman"/>
      <w:bCs w:val="0"/>
      <w:sz w:val="44"/>
      <w:szCs w:val="20"/>
    </w:rPr>
  </w:style>
  <w:style w:type="paragraph" w:customStyle="1" w:styleId="tablehead">
    <w:name w:val="table head"/>
    <w:basedOn w:val="a"/>
    <w:qFormat/>
    <w:pPr>
      <w:keepNext/>
      <w:keepLines/>
      <w:widowControl w:val="0"/>
      <w:adjustRightInd w:val="0"/>
      <w:spacing w:line="312" w:lineRule="atLeast"/>
      <w:jc w:val="center"/>
      <w:textAlignment w:val="baseline"/>
    </w:pPr>
    <w:rPr>
      <w:b/>
      <w:sz w:val="21"/>
      <w:szCs w:val="20"/>
    </w:rPr>
  </w:style>
  <w:style w:type="paragraph" w:customStyle="1" w:styleId="23">
    <w:name w:val="样式 正文缩进 + 首行缩进:  2 字符"/>
    <w:basedOn w:val="af1"/>
    <w:qFormat/>
    <w:pPr>
      <w:ind w:firstLine="480"/>
    </w:pPr>
    <w:rPr>
      <w:sz w:val="24"/>
      <w:szCs w:val="20"/>
    </w:rPr>
  </w:style>
  <w:style w:type="paragraph" w:customStyle="1" w:styleId="Char30">
    <w:name w:val="Char3"/>
    <w:basedOn w:val="a"/>
    <w:pPr>
      <w:spacing w:after="160" w:line="240" w:lineRule="exact"/>
    </w:pPr>
    <w:rPr>
      <w:rFonts w:ascii="Tahoma" w:hAnsi="Tahoma"/>
      <w:kern w:val="2"/>
      <w:lang w:eastAsia="en-US"/>
    </w:rPr>
  </w:style>
  <w:style w:type="paragraph" w:customStyle="1" w:styleId="Charc">
    <w:name w:val="Char"/>
    <w:basedOn w:val="a"/>
    <w:next w:val="a"/>
    <w:qFormat/>
    <w:pPr>
      <w:widowControl w:val="0"/>
      <w:spacing w:line="240" w:lineRule="atLeast"/>
      <w:ind w:left="420" w:firstLine="420"/>
    </w:pPr>
    <w:rPr>
      <w:kern w:val="2"/>
      <w:szCs w:val="20"/>
    </w:rPr>
  </w:style>
  <w:style w:type="paragraph" w:customStyle="1" w:styleId="Char2CharCharCharCharCharChar">
    <w:name w:val="Char2 Char Char Char Char Char Char"/>
    <w:basedOn w:val="a"/>
    <w:qFormat/>
    <w:pPr>
      <w:widowControl w:val="0"/>
      <w:jc w:val="both"/>
    </w:pPr>
    <w:rPr>
      <w:rFonts w:ascii="仿宋_GB2312"/>
      <w:b/>
      <w:kern w:val="2"/>
      <w:sz w:val="30"/>
      <w:szCs w:val="20"/>
    </w:rPr>
  </w:style>
  <w:style w:type="paragraph" w:customStyle="1" w:styleId="font0">
    <w:name w:val="font0"/>
    <w:basedOn w:val="a"/>
    <w:pPr>
      <w:spacing w:before="100" w:beforeAutospacing="1" w:after="100" w:afterAutospacing="1"/>
    </w:pPr>
    <w:rPr>
      <w:rFonts w:ascii="宋体" w:hAnsi="宋体" w:cs="宋体"/>
      <w:color w:val="000000"/>
      <w:sz w:val="22"/>
      <w:szCs w:val="22"/>
    </w:rPr>
  </w:style>
  <w:style w:type="paragraph" w:customStyle="1" w:styleId="NewNewNew">
    <w:name w:val="页脚 New New New"/>
    <w:basedOn w:val="NewNewNew0"/>
    <w:qFormat/>
    <w:pPr>
      <w:tabs>
        <w:tab w:val="center" w:pos="4153"/>
        <w:tab w:val="right" w:pos="8306"/>
      </w:tabs>
      <w:snapToGrid w:val="0"/>
      <w:jc w:val="left"/>
    </w:pPr>
    <w:rPr>
      <w:sz w:val="18"/>
      <w:szCs w:val="18"/>
    </w:rPr>
  </w:style>
  <w:style w:type="paragraph" w:customStyle="1" w:styleId="4858D7CFB-ED40-4347-BF05-701D383B685F858D7CFB-ED40-4347-BF05-701D383B685F">
    <w:name w:val="标题 4[858D7CFB-ED40-4347-BF05-701D383B685F][858D7CFB-ED40-4347-BF05-701D383B685F]"/>
    <w:basedOn w:val="a"/>
    <w:pPr>
      <w:tabs>
        <w:tab w:val="left" w:pos="6131"/>
      </w:tabs>
      <w:ind w:left="6131" w:hanging="851"/>
    </w:pPr>
  </w:style>
  <w:style w:type="paragraph" w:customStyle="1" w:styleId="a6">
    <w:name w:val="文章正文"/>
    <w:basedOn w:val="a"/>
    <w:link w:val="CharChar"/>
    <w:pPr>
      <w:widowControl w:val="0"/>
      <w:spacing w:line="360" w:lineRule="auto"/>
      <w:ind w:firstLine="420"/>
      <w:jc w:val="both"/>
    </w:pPr>
    <w:rPr>
      <w:kern w:val="2"/>
    </w:rPr>
  </w:style>
  <w:style w:type="paragraph" w:customStyle="1" w:styleId="NewNewNewNewNewNewNewNewNewNewNewNew">
    <w:name w:val="正文 New New New New New New New New New New New New"/>
    <w:qFormat/>
    <w:pPr>
      <w:widowControl w:val="0"/>
      <w:jc w:val="both"/>
    </w:pPr>
    <w:rPr>
      <w:rFonts w:ascii="Times New Roman" w:hAnsi="Times New Roman"/>
      <w:kern w:val="2"/>
      <w:sz w:val="21"/>
      <w:szCs w:val="24"/>
    </w:rPr>
  </w:style>
  <w:style w:type="paragraph" w:customStyle="1" w:styleId="afc">
    <w:name w:val="正文格式"/>
    <w:basedOn w:val="a"/>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113">
    <w:name w:val="xl113"/>
    <w:basedOn w:val="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MMTopic5">
    <w:name w:val="MM Topic 5"/>
    <w:basedOn w:val="5"/>
    <w:pPr>
      <w:tabs>
        <w:tab w:val="left" w:pos="2551"/>
      </w:tabs>
      <w:autoSpaceDE/>
      <w:autoSpaceDN/>
      <w:adjustRightInd/>
      <w:spacing w:line="372" w:lineRule="auto"/>
      <w:ind w:left="0" w:firstLine="0"/>
    </w:pPr>
    <w:rPr>
      <w:bCs w:val="0"/>
      <w:kern w:val="2"/>
      <w:szCs w:val="20"/>
    </w:rPr>
  </w:style>
  <w:style w:type="paragraph" w:customStyle="1" w:styleId="ParaCharCharCharChar">
    <w:name w:val="默认段落字体 Para Char Char Char Char"/>
    <w:basedOn w:val="a"/>
    <w:qFormat/>
    <w:pPr>
      <w:widowControl w:val="0"/>
      <w:jc w:val="both"/>
    </w:pPr>
    <w:rPr>
      <w:kern w:val="2"/>
      <w:sz w:val="21"/>
    </w:rPr>
  </w:style>
  <w:style w:type="paragraph" w:customStyle="1" w:styleId="NewNewNew1">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rFonts w:ascii="Times New Roman" w:hAnsi="Times New Roman"/>
      <w:kern w:val="2"/>
      <w:sz w:val="21"/>
      <w:szCs w:val="24"/>
    </w:rPr>
  </w:style>
  <w:style w:type="paragraph" w:customStyle="1" w:styleId="14">
    <w:name w:val="正文序号 1"/>
    <w:basedOn w:val="a"/>
    <w:pPr>
      <w:widowControl w:val="0"/>
      <w:tabs>
        <w:tab w:val="left" w:pos="839"/>
      </w:tabs>
      <w:spacing w:before="60"/>
      <w:ind w:left="360" w:hanging="360"/>
      <w:jc w:val="both"/>
    </w:pPr>
    <w:rPr>
      <w:kern w:val="2"/>
      <w:sz w:val="21"/>
      <w:szCs w:val="20"/>
    </w:rPr>
  </w:style>
  <w:style w:type="paragraph" w:customStyle="1" w:styleId="35">
    <w:name w:val="正文序号 3"/>
    <w:basedOn w:val="a"/>
    <w:pPr>
      <w:widowControl w:val="0"/>
      <w:tabs>
        <w:tab w:val="left" w:pos="1259"/>
      </w:tabs>
      <w:spacing w:before="60"/>
      <w:ind w:left="1260" w:hanging="420"/>
      <w:jc w:val="both"/>
    </w:pPr>
    <w:rPr>
      <w:kern w:val="2"/>
      <w:sz w:val="21"/>
      <w:szCs w:val="20"/>
    </w:rPr>
  </w:style>
  <w:style w:type="paragraph" w:customStyle="1" w:styleId="NewNewNewNewNewNewNewNew">
    <w:name w:val="页脚 New New New New New New New New"/>
    <w:basedOn w:val="NewNewNewNewNewNewNewNew0"/>
    <w:pPr>
      <w:tabs>
        <w:tab w:val="center" w:pos="4153"/>
        <w:tab w:val="right" w:pos="8306"/>
      </w:tabs>
      <w:snapToGrid w:val="0"/>
      <w:jc w:val="left"/>
    </w:pPr>
    <w:rPr>
      <w:sz w:val="18"/>
      <w:szCs w:val="18"/>
    </w:rPr>
  </w:style>
  <w:style w:type="paragraph" w:customStyle="1" w:styleId="15">
    <w:name w:val="1"/>
    <w:basedOn w:val="a"/>
    <w:qFormat/>
    <w:pPr>
      <w:widowControl w:val="0"/>
      <w:jc w:val="both"/>
    </w:pPr>
    <w:rPr>
      <w:rFonts w:ascii="Tahoma" w:hAnsi="Tahoma"/>
      <w:kern w:val="2"/>
      <w:szCs w:val="20"/>
    </w:rPr>
  </w:style>
  <w:style w:type="paragraph" w:customStyle="1" w:styleId="NewNewNewNewNewNewNewNewNewNew">
    <w:name w:val="页眉 New New New New New New New New New New"/>
    <w:basedOn w:val="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36">
    <w:name w:val="标3"/>
    <w:basedOn w:val="a"/>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24">
    <w:name w:val="正文2"/>
    <w:basedOn w:val="a"/>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style6">
    <w:name w:val="style6"/>
    <w:basedOn w:val="a"/>
    <w:pPr>
      <w:spacing w:before="100" w:beforeAutospacing="1" w:after="100" w:afterAutospacing="1" w:line="375" w:lineRule="atLeast"/>
    </w:pPr>
    <w:rPr>
      <w:rFonts w:ascii="Arial" w:hAnsi="Arial" w:cs="Arial"/>
      <w:color w:val="003399"/>
      <w:sz w:val="18"/>
      <w:szCs w:val="18"/>
    </w:rPr>
  </w:style>
  <w:style w:type="paragraph" w:customStyle="1" w:styleId="Char21">
    <w:name w:val="Char2"/>
    <w:basedOn w:val="a"/>
    <w:pPr>
      <w:widowControl w:val="0"/>
      <w:jc w:val="both"/>
    </w:pPr>
    <w:rPr>
      <w:kern w:val="2"/>
      <w:sz w:val="21"/>
      <w:szCs w:val="20"/>
    </w:rPr>
  </w:style>
  <w:style w:type="paragraph" w:customStyle="1" w:styleId="1CharCharCharChar">
    <w:name w:val="1 Char Char Char Char"/>
    <w:basedOn w:val="a"/>
    <w:qFormat/>
    <w:pPr>
      <w:widowControl w:val="0"/>
      <w:jc w:val="both"/>
    </w:pPr>
    <w:rPr>
      <w:rFonts w:ascii="Tahoma" w:hAnsi="Tahoma"/>
      <w:kern w:val="2"/>
      <w:szCs w:val="20"/>
    </w:rPr>
  </w:style>
  <w:style w:type="paragraph" w:customStyle="1" w:styleId="NewNewNewNewNewNewNewNew0">
    <w:name w:val="正文 New New New New New New New New"/>
    <w:pPr>
      <w:widowControl w:val="0"/>
      <w:jc w:val="both"/>
    </w:pPr>
    <w:rPr>
      <w:rFonts w:ascii="Times New Roman" w:hAnsi="Times New Roman"/>
      <w:kern w:val="2"/>
      <w:sz w:val="21"/>
      <w:szCs w:val="24"/>
    </w:rPr>
  </w:style>
  <w:style w:type="paragraph" w:customStyle="1" w:styleId="xl107">
    <w:name w:val="xl107"/>
    <w:basedOn w:val="a"/>
    <w:qFormat/>
    <w:pPr>
      <w:spacing w:before="100" w:beforeAutospacing="1" w:after="100" w:afterAutospacing="1"/>
      <w:jc w:val="center"/>
    </w:pPr>
    <w:rPr>
      <w:rFonts w:ascii="宋体" w:hAnsi="宋体" w:cs="宋体"/>
      <w:b/>
      <w:bCs/>
      <w:sz w:val="20"/>
      <w:szCs w:val="20"/>
    </w:rPr>
  </w:style>
  <w:style w:type="paragraph" w:customStyle="1" w:styleId="xl79">
    <w:name w:val="xl79"/>
    <w:basedOn w:val="a"/>
    <w:pPr>
      <w:spacing w:before="100" w:beforeAutospacing="1" w:after="100" w:afterAutospacing="1"/>
      <w:jc w:val="center"/>
    </w:pPr>
    <w:rPr>
      <w:rFonts w:ascii="宋体" w:hAnsi="宋体" w:cs="宋体"/>
    </w:rPr>
  </w:style>
  <w:style w:type="paragraph" w:customStyle="1" w:styleId="CD">
    <w:name w:val="CD正文"/>
    <w:basedOn w:val="a"/>
    <w:link w:val="CDCharChar"/>
    <w:pPr>
      <w:widowControl w:val="0"/>
      <w:spacing w:line="360" w:lineRule="auto"/>
      <w:ind w:firstLine="493"/>
      <w:jc w:val="both"/>
    </w:pPr>
    <w:rPr>
      <w:kern w:val="2"/>
      <w:sz w:val="30"/>
      <w:szCs w:val="28"/>
    </w:rPr>
  </w:style>
  <w:style w:type="paragraph" w:customStyle="1" w:styleId="black1">
    <w:name w:val="black1"/>
    <w:basedOn w:val="a"/>
    <w:qFormat/>
    <w:pPr>
      <w:spacing w:before="100" w:beforeAutospacing="1" w:after="100" w:afterAutospacing="1" w:line="280" w:lineRule="atLeast"/>
    </w:pPr>
    <w:rPr>
      <w:rFonts w:ascii="Arial" w:eastAsia="Arial Unicode MS" w:hAnsi="Arial"/>
      <w:color w:val="000000"/>
      <w:sz w:val="18"/>
      <w:szCs w:val="20"/>
    </w:rPr>
  </w:style>
  <w:style w:type="paragraph" w:customStyle="1" w:styleId="NewNew">
    <w:name w:val="页脚 New New"/>
    <w:basedOn w:val="NewNew0"/>
    <w:qFormat/>
    <w:pPr>
      <w:tabs>
        <w:tab w:val="center" w:pos="4153"/>
        <w:tab w:val="right" w:pos="8306"/>
      </w:tabs>
      <w:snapToGrid w:val="0"/>
      <w:jc w:val="left"/>
    </w:pPr>
    <w:rPr>
      <w:sz w:val="18"/>
      <w:szCs w:val="18"/>
    </w:rPr>
  </w:style>
  <w:style w:type="paragraph" w:customStyle="1" w:styleId="font6">
    <w:name w:val="font6"/>
    <w:basedOn w:val="a"/>
    <w:qFormat/>
    <w:pPr>
      <w:spacing w:before="100" w:beforeAutospacing="1" w:after="100" w:afterAutospacing="1"/>
    </w:pPr>
    <w:rPr>
      <w:rFonts w:ascii="宋体" w:hAnsi="宋体" w:cs="宋体"/>
      <w:sz w:val="18"/>
      <w:szCs w:val="18"/>
    </w:rPr>
  </w:style>
  <w:style w:type="paragraph" w:customStyle="1" w:styleId="plaintext">
    <w:name w:val="plaintext"/>
    <w:basedOn w:val="a"/>
    <w:pPr>
      <w:spacing w:before="100" w:beforeAutospacing="1" w:after="100" w:afterAutospacing="1"/>
    </w:pPr>
    <w:rPr>
      <w:rFonts w:ascii="宋体" w:hAnsi="宋体"/>
    </w:rPr>
  </w:style>
  <w:style w:type="paragraph" w:customStyle="1" w:styleId="NewNewNewNewNewNewNewNewNewNewNewNewNew0">
    <w:name w:val="页眉 New New New New New New New New New New New New New"/>
    <w:basedOn w:val="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pPr>
      <w:widowControl w:val="0"/>
      <w:jc w:val="both"/>
    </w:pPr>
    <w:rPr>
      <w:rFonts w:ascii="Times New Roman" w:hAnsi="Times New Roman"/>
      <w:kern w:val="2"/>
      <w:sz w:val="21"/>
      <w:szCs w:val="24"/>
    </w:rPr>
  </w:style>
  <w:style w:type="paragraph" w:customStyle="1" w:styleId="afd">
    <w:name w:val="正文首行缩进两字符"/>
    <w:basedOn w:val="a"/>
    <w:qFormat/>
    <w:pPr>
      <w:widowControl w:val="0"/>
      <w:spacing w:line="360" w:lineRule="auto"/>
      <w:ind w:firstLineChars="200" w:firstLine="200"/>
      <w:jc w:val="both"/>
    </w:pPr>
    <w:rPr>
      <w:kern w:val="2"/>
      <w:sz w:val="21"/>
      <w:szCs w:val="20"/>
    </w:rPr>
  </w:style>
  <w:style w:type="paragraph" w:customStyle="1" w:styleId="NewNewNewNewNewNewNewNewNewNewNew">
    <w:name w:val="正文 New New New New New New New New New New New"/>
    <w:qFormat/>
    <w:pPr>
      <w:widowControl w:val="0"/>
      <w:jc w:val="both"/>
    </w:pPr>
    <w:rPr>
      <w:rFonts w:ascii="Times New Roman" w:hAnsi="Times New Roman"/>
      <w:kern w:val="2"/>
      <w:sz w:val="21"/>
      <w:szCs w:val="24"/>
    </w:r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41">
    <w:name w:val="正文序号 4"/>
    <w:basedOn w:val="a"/>
    <w:pPr>
      <w:widowControl w:val="0"/>
      <w:tabs>
        <w:tab w:val="left" w:pos="1469"/>
      </w:tabs>
      <w:spacing w:before="60"/>
      <w:ind w:left="1680" w:hanging="420"/>
      <w:jc w:val="both"/>
    </w:pPr>
    <w:rPr>
      <w:kern w:val="2"/>
      <w:sz w:val="21"/>
      <w:szCs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Cs w:val="20"/>
    </w:rPr>
  </w:style>
  <w:style w:type="paragraph" w:customStyle="1" w:styleId="25">
    <w:name w:val="样式2"/>
    <w:basedOn w:val="a"/>
    <w:pPr>
      <w:widowControl w:val="0"/>
      <w:adjustRightInd w:val="0"/>
      <w:spacing w:line="410" w:lineRule="atLeast"/>
      <w:jc w:val="both"/>
      <w:textAlignment w:val="baseline"/>
    </w:pPr>
    <w:rPr>
      <w:szCs w:val="20"/>
    </w:rPr>
  </w:style>
  <w:style w:type="paragraph" w:customStyle="1" w:styleId="NewNewNewNewNewNewNewNew1">
    <w:name w:val="页眉 New New New New New New New New"/>
    <w:basedOn w:val="NewNewNewNewNewNewNewNew0"/>
    <w:pPr>
      <w:pBdr>
        <w:bottom w:val="single" w:sz="6" w:space="1" w:color="auto"/>
      </w:pBdr>
      <w:tabs>
        <w:tab w:val="center" w:pos="4153"/>
        <w:tab w:val="right" w:pos="8306"/>
      </w:tabs>
      <w:snapToGrid w:val="0"/>
      <w:jc w:val="center"/>
    </w:pPr>
    <w:rPr>
      <w:sz w:val="18"/>
      <w:szCs w:val="18"/>
    </w:rPr>
  </w:style>
  <w:style w:type="paragraph" w:customStyle="1" w:styleId="MMTopic3">
    <w:name w:val="MM Topic 3"/>
    <w:basedOn w:val="3"/>
    <w:qFormat/>
    <w:pPr>
      <w:tabs>
        <w:tab w:val="clear" w:pos="900"/>
        <w:tab w:val="left" w:pos="1418"/>
      </w:tabs>
      <w:ind w:left="0" w:firstLine="0"/>
    </w:pPr>
    <w:rPr>
      <w:rFonts w:ascii="Times New Roman" w:hAnsi="Times New Roman"/>
      <w:bCs w:val="0"/>
      <w:szCs w:val="20"/>
    </w:rPr>
  </w:style>
  <w:style w:type="paragraph" w:customStyle="1" w:styleId="StyleStyle4Firstline2chBefore05lineAfter05li">
    <w:name w:val="Style Style4 + First line:  2 ch Before:  0.5 line After:  0.5 li..."/>
    <w:basedOn w:val="a"/>
    <w:qFormat/>
    <w:pPr>
      <w:widowControl w:val="0"/>
      <w:spacing w:beforeLines="50" w:afterLines="50" w:line="276" w:lineRule="auto"/>
      <w:ind w:firstLineChars="200" w:firstLine="480"/>
      <w:jc w:val="both"/>
    </w:pPr>
    <w:rPr>
      <w:rFonts w:ascii="Arial" w:hAnsi="Arial"/>
      <w:kern w:val="2"/>
      <w:szCs w:val="20"/>
    </w:rPr>
  </w:style>
  <w:style w:type="paragraph" w:customStyle="1" w:styleId="h5-1">
    <w:name w:val="h5-1"/>
    <w:basedOn w:val="5"/>
    <w:link w:val="h5-1CharChar"/>
    <w:qFormat/>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paragraph" w:customStyle="1" w:styleId="MMTopic4">
    <w:name w:val="MM Topic 4"/>
    <w:basedOn w:val="4"/>
    <w:qFormat/>
    <w:pPr>
      <w:keepLines/>
      <w:widowControl w:val="0"/>
      <w:tabs>
        <w:tab w:val="left" w:pos="1984"/>
      </w:tabs>
      <w:spacing w:before="280" w:after="290" w:line="372" w:lineRule="auto"/>
      <w:jc w:val="both"/>
    </w:pPr>
    <w:rPr>
      <w:rFonts w:ascii="宋体" w:hAnsi="宋体"/>
      <w:bCs w:val="0"/>
      <w:kern w:val="2"/>
      <w:szCs w:val="20"/>
    </w:rPr>
  </w:style>
  <w:style w:type="paragraph" w:customStyle="1" w:styleId="NewNewNewNewNewNewNewNewNewNewNew0">
    <w:name w:val="页脚 New New New New New New New New New New New"/>
    <w:basedOn w:val="NewNewNewNewNewNewNewNewNewNewNewNewNew"/>
    <w:pPr>
      <w:tabs>
        <w:tab w:val="center" w:pos="4153"/>
        <w:tab w:val="right" w:pos="8306"/>
      </w:tabs>
      <w:snapToGrid w:val="0"/>
      <w:jc w:val="left"/>
    </w:pPr>
    <w:rPr>
      <w:sz w:val="18"/>
      <w:szCs w:val="18"/>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afe">
    <w:name w:val="文档正文"/>
    <w:basedOn w:val="a"/>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10">
    <w:name w:val="Char11"/>
    <w:basedOn w:val="a"/>
    <w:next w:val="a"/>
    <w:pPr>
      <w:widowControl w:val="0"/>
      <w:spacing w:line="240" w:lineRule="atLeast"/>
      <w:ind w:left="420" w:firstLine="420"/>
    </w:pPr>
    <w:rPr>
      <w:sz w:val="21"/>
      <w:szCs w:val="21"/>
    </w:rPr>
  </w:style>
  <w:style w:type="paragraph" w:customStyle="1" w:styleId="xl94">
    <w:name w:val="xl9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pa-106">
    <w:name w:val="pa-106"/>
    <w:basedOn w:val="a"/>
    <w:pPr>
      <w:spacing w:line="360" w:lineRule="atLeast"/>
      <w:ind w:firstLine="460"/>
      <w:jc w:val="both"/>
    </w:pPr>
    <w:rPr>
      <w:rFonts w:ascii="宋体" w:hAnsi="宋体" w:cs="宋体"/>
    </w:rPr>
  </w:style>
  <w:style w:type="paragraph" w:customStyle="1" w:styleId="ItemList">
    <w:name w:val="Item List"/>
    <w:qFormat/>
    <w:pPr>
      <w:widowControl w:val="0"/>
      <w:adjustRightInd w:val="0"/>
      <w:spacing w:line="360" w:lineRule="auto"/>
      <w:jc w:val="both"/>
      <w:textAlignment w:val="baseline"/>
    </w:pPr>
    <w:rPr>
      <w:rFonts w:ascii="Times New Roman" w:hAnsi="Times New Roman"/>
      <w:kern w:val="2"/>
      <w:sz w:val="24"/>
    </w:rPr>
  </w:style>
  <w:style w:type="paragraph" w:customStyle="1" w:styleId="xl101">
    <w:name w:val="xl101"/>
    <w:basedOn w:val="a"/>
    <w:qFormat/>
    <w:pPr>
      <w:spacing w:before="100" w:beforeAutospacing="1" w:after="100" w:afterAutospacing="1"/>
    </w:pPr>
    <w:rPr>
      <w:rFonts w:ascii="宋体" w:hAnsi="宋体" w:cs="宋体"/>
      <w:sz w:val="20"/>
      <w:szCs w:val="20"/>
    </w:rPr>
  </w:style>
  <w:style w:type="paragraph" w:styleId="aff">
    <w:name w:val="List Paragraph"/>
    <w:basedOn w:val="a"/>
    <w:uiPriority w:val="34"/>
    <w:qFormat/>
    <w:pPr>
      <w:widowControl w:val="0"/>
      <w:ind w:firstLineChars="200" w:firstLine="420"/>
      <w:jc w:val="both"/>
    </w:pPr>
    <w:rPr>
      <w:rFonts w:ascii="Calibri" w:hAnsi="Calibri"/>
      <w:kern w:val="2"/>
      <w:sz w:val="21"/>
      <w:szCs w:val="22"/>
    </w:rPr>
  </w:style>
  <w:style w:type="paragraph" w:customStyle="1" w:styleId="NewNewNewNewNewNewNew0">
    <w:name w:val="正文 New New New New New New New"/>
    <w:pPr>
      <w:widowControl w:val="0"/>
      <w:jc w:val="both"/>
    </w:pPr>
    <w:rPr>
      <w:rFonts w:ascii="Times New Roman" w:hAnsi="Times New Roman"/>
      <w:kern w:val="2"/>
      <w:sz w:val="21"/>
      <w:szCs w:val="24"/>
    </w:rPr>
  </w:style>
  <w:style w:type="paragraph" w:customStyle="1" w:styleId="aff0">
    <w:name w:val="样式"/>
    <w:qFormat/>
    <w:pPr>
      <w:widowControl w:val="0"/>
      <w:autoSpaceDE w:val="0"/>
      <w:autoSpaceDN w:val="0"/>
      <w:adjustRightInd w:val="0"/>
    </w:pPr>
    <w:rPr>
      <w:rFonts w:ascii="Courier New" w:hAnsi="Courier New" w:cs="Courier New"/>
      <w:sz w:val="24"/>
      <w:szCs w:val="24"/>
    </w:rPr>
  </w:style>
  <w:style w:type="paragraph" w:customStyle="1" w:styleId="xl26">
    <w:name w:val="xl26"/>
    <w:basedOn w:val="a"/>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pPr>
      <w:spacing w:after="160" w:line="240" w:lineRule="exact"/>
    </w:pPr>
    <w:rPr>
      <w:kern w:val="2"/>
      <w:sz w:val="21"/>
    </w:rPr>
  </w:style>
  <w:style w:type="paragraph" w:customStyle="1" w:styleId="NewNewNewNewNewNew">
    <w:name w:val="页脚 New New New New New New"/>
    <w:basedOn w:val="NewNewNewNewNewNew0"/>
    <w:qFormat/>
    <w:pPr>
      <w:tabs>
        <w:tab w:val="center" w:pos="4153"/>
        <w:tab w:val="right" w:pos="8306"/>
      </w:tabs>
      <w:snapToGrid w:val="0"/>
      <w:jc w:val="left"/>
    </w:pPr>
    <w:rPr>
      <w:sz w:val="18"/>
      <w:szCs w:val="18"/>
    </w:rPr>
  </w:style>
  <w:style w:type="paragraph" w:customStyle="1" w:styleId="CharCharCharCharCharCharCharCharCharCharCharCharChar">
    <w:name w:val="Char Char Char Char Char Char Char Char Char Char Char Char Char"/>
    <w:basedOn w:val="af"/>
    <w:qFormat/>
    <w:pPr>
      <w:widowControl w:val="0"/>
      <w:jc w:val="both"/>
    </w:pPr>
    <w:rPr>
      <w:rFonts w:ascii="Tahoma" w:hAnsi="Tahoma"/>
      <w:kern w:val="2"/>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0">
    <w:name w:val="正文 New New New New New New"/>
    <w:pPr>
      <w:widowControl w:val="0"/>
      <w:jc w:val="both"/>
    </w:pPr>
    <w:rPr>
      <w:rFonts w:ascii="Times New Roman" w:hAnsi="Times New Roman"/>
      <w:kern w:val="2"/>
      <w:sz w:val="21"/>
      <w:szCs w:val="24"/>
    </w:rPr>
  </w:style>
  <w:style w:type="paragraph" w:customStyle="1" w:styleId="font9">
    <w:name w:val="font9"/>
    <w:basedOn w:val="a"/>
    <w:pPr>
      <w:spacing w:before="100" w:beforeAutospacing="1" w:after="100" w:afterAutospacing="1"/>
    </w:pPr>
    <w:rPr>
      <w:rFonts w:ascii="宋体" w:hAnsi="宋体" w:cs="宋体"/>
      <w:sz w:val="18"/>
      <w:szCs w:val="18"/>
    </w:rPr>
  </w:style>
  <w:style w:type="paragraph" w:customStyle="1" w:styleId="NewNewNewNewNewNewNewNewNew">
    <w:name w:val="页脚 New New New New New New New New New"/>
    <w:basedOn w:val="NewNewNewNewNewNewNewNewNewNewNew"/>
    <w:qFormat/>
    <w:pPr>
      <w:tabs>
        <w:tab w:val="center" w:pos="4153"/>
        <w:tab w:val="right" w:pos="8306"/>
      </w:tabs>
      <w:snapToGrid w:val="0"/>
      <w:jc w:val="left"/>
    </w:pPr>
    <w:rPr>
      <w:sz w:val="18"/>
      <w:szCs w:val="18"/>
    </w:rPr>
  </w:style>
  <w:style w:type="paragraph" w:customStyle="1" w:styleId="16">
    <w:name w:val="无间隔1"/>
    <w:pPr>
      <w:widowControl w:val="0"/>
      <w:jc w:val="both"/>
    </w:pPr>
    <w:rPr>
      <w:rFonts w:ascii="Times New Roman" w:hAnsi="Times New Roman"/>
      <w:kern w:val="2"/>
      <w:sz w:val="21"/>
      <w:szCs w:val="22"/>
    </w:rPr>
  </w:style>
  <w:style w:type="paragraph" w:customStyle="1" w:styleId="aff1">
    <w:name w:val="文字"/>
    <w:basedOn w:val="a"/>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xl112">
    <w:name w:val="xl112"/>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17">
    <w:name w:val="正文文本缩进1"/>
    <w:basedOn w:val="a"/>
    <w:qFormat/>
    <w:pPr>
      <w:ind w:firstLine="630"/>
    </w:pPr>
    <w:rPr>
      <w:sz w:val="32"/>
    </w:rPr>
  </w:style>
  <w:style w:type="paragraph" w:customStyle="1" w:styleId="aff2">
    <w:name w:val="标书正文格式"/>
    <w:pPr>
      <w:spacing w:line="360" w:lineRule="auto"/>
      <w:ind w:firstLineChars="200" w:firstLine="200"/>
    </w:pPr>
    <w:rPr>
      <w:rFonts w:ascii="Times New Roman" w:eastAsia="楷体_GB2312" w:hAnsi="Times New Roman"/>
      <w:kern w:val="2"/>
      <w:sz w:val="24"/>
      <w:szCs w:val="24"/>
    </w:rPr>
  </w:style>
  <w:style w:type="paragraph" w:customStyle="1" w:styleId="xl77">
    <w:name w:val="xl77"/>
    <w:basedOn w:val="a"/>
    <w:pPr>
      <w:spacing w:before="100" w:beforeAutospacing="1" w:after="100" w:afterAutospacing="1"/>
      <w:jc w:val="center"/>
    </w:pPr>
    <w:rPr>
      <w:rFonts w:ascii="宋体" w:hAnsi="宋体" w:cs="宋体"/>
    </w:rPr>
  </w:style>
  <w:style w:type="paragraph" w:customStyle="1" w:styleId="NewNewNewNewNewNewNewNewNewNewNewNewNewNew">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pPr>
      <w:spacing w:after="160" w:line="240" w:lineRule="exact"/>
    </w:pPr>
    <w:rPr>
      <w:rFonts w:ascii="Verdana" w:eastAsia="仿宋_GB2312" w:hAnsi="Verdana"/>
      <w:szCs w:val="20"/>
      <w:lang w:eastAsia="en-US"/>
    </w:rPr>
  </w:style>
  <w:style w:type="paragraph" w:customStyle="1" w:styleId="NewNewNewNewNewNewNewNewNewNewNewNewNewNewNewNew">
    <w:name w:val="正文 New New New New New New New New New New New New New New New New"/>
    <w:qFormat/>
    <w:pPr>
      <w:widowControl w:val="0"/>
      <w:jc w:val="both"/>
    </w:pPr>
    <w:rPr>
      <w:rFonts w:ascii="Times New Roman" w:hAnsi="Times New Roman"/>
      <w:kern w:val="2"/>
      <w:sz w:val="21"/>
      <w:szCs w:val="24"/>
    </w:rPr>
  </w:style>
  <w:style w:type="paragraph" w:customStyle="1" w:styleId="09wh">
    <w:name w:val="09正文_wh"/>
    <w:qFormat/>
    <w:pPr>
      <w:spacing w:line="300" w:lineRule="auto"/>
      <w:ind w:firstLineChars="200" w:firstLine="200"/>
      <w:jc w:val="both"/>
    </w:pPr>
    <w:rPr>
      <w:rFonts w:ascii="Times New Roman" w:hAnsi="Times New Roman"/>
      <w:kern w:val="2"/>
      <w:sz w:val="28"/>
      <w:szCs w:val="24"/>
    </w:rPr>
  </w:style>
  <w:style w:type="paragraph" w:customStyle="1" w:styleId="aff3">
    <w:name w:val="大纲正文"/>
    <w:basedOn w:val="a"/>
    <w:qFormat/>
    <w:pPr>
      <w:widowControl w:val="0"/>
      <w:spacing w:line="360" w:lineRule="auto"/>
      <w:ind w:firstLineChars="200" w:firstLine="480"/>
      <w:jc w:val="both"/>
    </w:pPr>
    <w:rPr>
      <w:kern w:val="2"/>
      <w:szCs w:val="20"/>
    </w:rPr>
  </w:style>
  <w:style w:type="paragraph" w:customStyle="1" w:styleId="NewNew1">
    <w:name w:val="页眉 New New"/>
    <w:basedOn w:val="NewNew0"/>
    <w:pPr>
      <w:pBdr>
        <w:bottom w:val="single" w:sz="6" w:space="1" w:color="auto"/>
      </w:pBdr>
      <w:tabs>
        <w:tab w:val="center" w:pos="4153"/>
        <w:tab w:val="right" w:pos="8306"/>
      </w:tabs>
      <w:snapToGrid w:val="0"/>
      <w:jc w:val="center"/>
    </w:pPr>
    <w:rPr>
      <w:sz w:val="18"/>
      <w:szCs w:val="18"/>
    </w:rPr>
  </w:style>
  <w:style w:type="paragraph" w:customStyle="1" w:styleId="xl97">
    <w:name w:val="xl9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0">
    <w:name w:val="正文 New New"/>
    <w:pPr>
      <w:widowControl w:val="0"/>
      <w:jc w:val="both"/>
    </w:pPr>
    <w:rPr>
      <w:rFonts w:ascii="Times New Roman" w:hAnsi="Times New Roman"/>
      <w:kern w:val="2"/>
      <w:sz w:val="21"/>
      <w:szCs w:val="24"/>
    </w:rPr>
  </w:style>
  <w:style w:type="paragraph" w:customStyle="1" w:styleId="30">
    <w:name w:val="正文3"/>
    <w:link w:val="3CharChar"/>
    <w:qFormat/>
    <w:pPr>
      <w:spacing w:before="120" w:after="120" w:line="360" w:lineRule="auto"/>
      <w:ind w:firstLineChars="200" w:firstLine="200"/>
    </w:pPr>
    <w:rPr>
      <w:rFonts w:ascii="Times New Roman" w:hAnsi="Times New Roman"/>
      <w:sz w:val="24"/>
      <w:szCs w:val="24"/>
    </w:rPr>
  </w:style>
  <w:style w:type="paragraph" w:customStyle="1" w:styleId="xl111">
    <w:name w:val="xl111"/>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pa-107">
    <w:name w:val="pa-107"/>
    <w:basedOn w:val="a"/>
    <w:qFormat/>
    <w:pPr>
      <w:spacing w:line="360" w:lineRule="atLeast"/>
      <w:jc w:val="both"/>
    </w:pPr>
    <w:rPr>
      <w:rFonts w:ascii="宋体" w:hAnsi="宋体" w:cs="宋体"/>
    </w:rPr>
  </w:style>
  <w:style w:type="paragraph" w:customStyle="1" w:styleId="gbmaster">
    <w:name w:val="gb_master正文"/>
    <w:basedOn w:val="a"/>
    <w:pPr>
      <w:widowControl w:val="0"/>
      <w:ind w:firstLineChars="200" w:firstLine="200"/>
      <w:jc w:val="both"/>
    </w:pPr>
    <w:rPr>
      <w:kern w:val="2"/>
      <w:sz w:val="21"/>
    </w:rPr>
  </w:style>
  <w:style w:type="paragraph" w:customStyle="1" w:styleId="GB2312Char">
    <w:name w:val="样式 正文缩进 + (中文) 仿宋_GB2312 小四 Char"/>
    <w:basedOn w:val="af1"/>
    <w:qFormat/>
    <w:pPr>
      <w:ind w:firstLine="480"/>
    </w:pPr>
    <w:rPr>
      <w:rFonts w:ascii="宋体" w:hAnsi="宋体"/>
      <w:sz w:val="24"/>
      <w:szCs w:val="20"/>
    </w:rPr>
  </w:style>
  <w:style w:type="paragraph" w:customStyle="1" w:styleId="26">
    <w:name w:val="样式 首行缩进:  2 字符"/>
    <w:basedOn w:val="a"/>
    <w:qFormat/>
    <w:pPr>
      <w:widowControl w:val="0"/>
      <w:ind w:firstLineChars="200" w:firstLine="420"/>
      <w:jc w:val="both"/>
    </w:pPr>
    <w:rPr>
      <w:rFonts w:cs="宋体"/>
      <w:kern w:val="2"/>
      <w:sz w:val="21"/>
      <w:szCs w:val="20"/>
    </w:rPr>
  </w:style>
  <w:style w:type="paragraph" w:customStyle="1" w:styleId="18">
    <w:name w:val="列出段落1"/>
    <w:basedOn w:val="a"/>
    <w:qFormat/>
    <w:pPr>
      <w:widowControl w:val="0"/>
      <w:ind w:firstLineChars="200" w:firstLine="420"/>
      <w:jc w:val="both"/>
    </w:pPr>
    <w:rPr>
      <w:kern w:val="2"/>
      <w:sz w:val="21"/>
      <w:szCs w:val="22"/>
    </w:rPr>
  </w:style>
  <w:style w:type="paragraph" w:customStyle="1" w:styleId="xl108">
    <w:name w:val="xl10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CharChar1CharCharCharCharCharCharCharCharCharCharCharCharCharChar">
    <w:name w:val="Char Char1 Char Char Char Char Char Char Char Char Char Char Char Char Char Char"/>
    <w:basedOn w:val="a"/>
    <w:pPr>
      <w:spacing w:after="160" w:line="240" w:lineRule="exact"/>
    </w:pPr>
    <w:rPr>
      <w:rFonts w:ascii="Verdana" w:hAnsi="Verdana"/>
      <w:sz w:val="20"/>
      <w:szCs w:val="20"/>
      <w:lang w:eastAsia="en-US"/>
    </w:rPr>
  </w:style>
  <w:style w:type="paragraph" w:customStyle="1" w:styleId="aff4">
    <w:name w:val="表格文字"/>
    <w:basedOn w:val="a"/>
    <w:pPr>
      <w:widowControl w:val="0"/>
      <w:spacing w:beforeLines="25" w:afterLines="25"/>
      <w:jc w:val="both"/>
    </w:pPr>
    <w:rPr>
      <w:rFonts w:ascii="Times New (W1)" w:hAnsi="Times New (W1)"/>
      <w:spacing w:val="10"/>
      <w:kern w:val="2"/>
      <w:sz w:val="21"/>
      <w:szCs w:val="20"/>
    </w:rPr>
  </w:style>
  <w:style w:type="paragraph" w:customStyle="1" w:styleId="19">
    <w:name w:val="纯文本1"/>
    <w:basedOn w:val="a"/>
    <w:qFormat/>
    <w:pPr>
      <w:widowControl w:val="0"/>
      <w:adjustRightInd w:val="0"/>
      <w:jc w:val="both"/>
      <w:textAlignment w:val="baseline"/>
    </w:pPr>
    <w:rPr>
      <w:rFonts w:ascii="宋体" w:hAnsi="Courier New"/>
      <w:kern w:val="2"/>
      <w:sz w:val="21"/>
      <w:szCs w:val="20"/>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12">
    <w:name w:val="文章正文 Char Char1"/>
    <w:basedOn w:val="a"/>
    <w:pPr>
      <w:widowControl w:val="0"/>
      <w:spacing w:line="360" w:lineRule="auto"/>
      <w:ind w:firstLine="420"/>
      <w:jc w:val="both"/>
    </w:pPr>
    <w:rPr>
      <w:kern w:val="2"/>
      <w:szCs w:val="20"/>
    </w:rPr>
  </w:style>
  <w:style w:type="paragraph" w:customStyle="1" w:styleId="CharCharCharChar">
    <w:name w:val="Char Char Char Char"/>
    <w:basedOn w:val="af"/>
    <w:pPr>
      <w:widowControl w:val="0"/>
      <w:adjustRightInd w:val="0"/>
      <w:snapToGrid w:val="0"/>
      <w:spacing w:line="360" w:lineRule="auto"/>
      <w:jc w:val="both"/>
    </w:pPr>
    <w:rPr>
      <w:kern w:val="2"/>
      <w:sz w:val="21"/>
      <w:szCs w:val="20"/>
      <w:shd w:val="clear" w:color="auto" w:fill="auto"/>
    </w:rPr>
  </w:style>
  <w:style w:type="paragraph" w:customStyle="1" w:styleId="NewNewNewNew">
    <w:name w:val="页脚 New New New New"/>
    <w:basedOn w:val="NewNewNewNew0"/>
    <w:qFormat/>
    <w:pPr>
      <w:tabs>
        <w:tab w:val="center" w:pos="4153"/>
        <w:tab w:val="right" w:pos="8306"/>
      </w:tabs>
      <w:snapToGrid w:val="0"/>
      <w:jc w:val="left"/>
    </w:pPr>
    <w:rPr>
      <w:sz w:val="18"/>
      <w:szCs w:val="18"/>
    </w:rPr>
  </w:style>
  <w:style w:type="paragraph" w:customStyle="1" w:styleId="ParaCharCharChar1Char">
    <w:name w:val="默认段落字体 Para Char Char Char1 Char"/>
    <w:basedOn w:val="a"/>
    <w:next w:val="a"/>
    <w:pPr>
      <w:widowControl w:val="0"/>
      <w:spacing w:line="240" w:lineRule="atLeast"/>
      <w:ind w:left="420" w:firstLine="420"/>
    </w:pPr>
    <w:rPr>
      <w:sz w:val="21"/>
      <w:szCs w:val="21"/>
    </w:rPr>
  </w:style>
  <w:style w:type="paragraph" w:customStyle="1" w:styleId="NewNewNewNewNewNewNew1">
    <w:name w:val="页脚 New New New New New New New"/>
    <w:basedOn w:val="NewNewNewNewNewNewNew0"/>
    <w:qFormat/>
    <w:pPr>
      <w:tabs>
        <w:tab w:val="center" w:pos="4153"/>
        <w:tab w:val="right" w:pos="8306"/>
      </w:tabs>
      <w:snapToGrid w:val="0"/>
      <w:jc w:val="left"/>
    </w:pPr>
    <w:rPr>
      <w:sz w:val="18"/>
      <w:szCs w:val="18"/>
    </w:rPr>
  </w:style>
  <w:style w:type="paragraph" w:customStyle="1" w:styleId="NewNewNewNewNewNewNewNewNew0">
    <w:name w:val="正文 New New New New New New New New New"/>
    <w:qFormat/>
    <w:pPr>
      <w:widowControl w:val="0"/>
      <w:jc w:val="both"/>
    </w:pPr>
    <w:rPr>
      <w:rFonts w:ascii="Times New Roman" w:hAnsi="Times New Roman"/>
      <w:kern w:val="2"/>
      <w:sz w:val="21"/>
      <w:szCs w:val="24"/>
    </w:rPr>
  </w:style>
  <w:style w:type="paragraph" w:customStyle="1" w:styleId="1a">
    <w:name w:val="正文1"/>
    <w:pPr>
      <w:widowControl w:val="0"/>
      <w:adjustRightInd w:val="0"/>
      <w:spacing w:line="312" w:lineRule="atLeast"/>
      <w:jc w:val="both"/>
      <w:textAlignment w:val="baseline"/>
    </w:pPr>
    <w:rPr>
      <w:rFonts w:ascii="宋体" w:hAnsi="Times New Roman"/>
      <w:sz w:val="34"/>
    </w:rPr>
  </w:style>
  <w:style w:type="paragraph" w:customStyle="1" w:styleId="NewNewNewNewNewNewNewNewNew1">
    <w:name w:val="页眉 New New New New New New New New New"/>
    <w:basedOn w:val="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5">
    <w:name w:val="插图题注"/>
    <w:next w:val="a"/>
    <w:qFormat/>
    <w:pPr>
      <w:tabs>
        <w:tab w:val="left" w:pos="1418"/>
      </w:tabs>
      <w:spacing w:afterLines="100"/>
      <w:ind w:left="5258" w:hanging="1418"/>
      <w:jc w:val="center"/>
    </w:pPr>
    <w:rPr>
      <w:rFonts w:ascii="Arial" w:hAnsi="Arial"/>
      <w:sz w:val="18"/>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aff6">
    <w:name w:val="正文段落"/>
    <w:basedOn w:val="a"/>
    <w:qFormat/>
    <w:pPr>
      <w:widowControl w:val="0"/>
      <w:spacing w:line="300" w:lineRule="auto"/>
      <w:ind w:firstLine="510"/>
      <w:jc w:val="both"/>
    </w:pPr>
    <w:rPr>
      <w:kern w:val="2"/>
      <w:szCs w:val="20"/>
    </w:rPr>
  </w:style>
  <w:style w:type="paragraph" w:customStyle="1" w:styleId="TableText">
    <w:name w:val="Table Text"/>
    <w:basedOn w:val="a"/>
    <w:qFormat/>
    <w:pPr>
      <w:spacing w:before="60" w:after="60"/>
    </w:pPr>
    <w:rPr>
      <w:sz w:val="21"/>
    </w:rPr>
  </w:style>
  <w:style w:type="paragraph" w:customStyle="1" w:styleId="MMTopic6">
    <w:name w:val="MM Topic 6"/>
    <w:basedOn w:val="6"/>
    <w:pPr>
      <w:tabs>
        <w:tab w:val="left" w:pos="3260"/>
      </w:tabs>
      <w:spacing w:line="317" w:lineRule="auto"/>
      <w:ind w:left="0" w:firstLine="0"/>
    </w:pPr>
    <w:rPr>
      <w:bCs w:val="0"/>
      <w:sz w:val="28"/>
      <w:szCs w:val="20"/>
    </w:rPr>
  </w:style>
  <w:style w:type="paragraph" w:customStyle="1" w:styleId="xl102">
    <w:name w:val="xl102"/>
    <w:basedOn w:val="a"/>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210">
    <w:name w:val="正文文本 21"/>
    <w:basedOn w:val="a"/>
    <w:qFormat/>
    <w:pPr>
      <w:widowControl w:val="0"/>
      <w:adjustRightInd w:val="0"/>
      <w:spacing w:line="300" w:lineRule="auto"/>
      <w:jc w:val="center"/>
      <w:textAlignment w:val="baseline"/>
    </w:pPr>
    <w:rPr>
      <w:rFonts w:ascii="宋体" w:hAnsi="宋体"/>
      <w:kern w:val="2"/>
      <w:szCs w:val="20"/>
    </w:rPr>
  </w:style>
  <w:style w:type="paragraph" w:customStyle="1" w:styleId="NewNewNewNewNew">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NewNewNewNewNew0">
    <w:name w:val="正文 New New New New New"/>
    <w:pPr>
      <w:widowControl w:val="0"/>
      <w:jc w:val="both"/>
    </w:pPr>
    <w:rPr>
      <w:rFonts w:ascii="Times New Roman" w:hAnsi="Times New Roman"/>
      <w:kern w:val="2"/>
      <w:sz w:val="21"/>
      <w:szCs w:val="24"/>
    </w:rPr>
  </w:style>
  <w:style w:type="paragraph" w:customStyle="1" w:styleId="aff7">
    <w:name w:val="论文正文"/>
    <w:basedOn w:val="a"/>
    <w:pPr>
      <w:widowControl w:val="0"/>
      <w:spacing w:line="300" w:lineRule="auto"/>
      <w:ind w:firstLineChars="200" w:firstLine="200"/>
      <w:jc w:val="both"/>
    </w:pPr>
    <w:rPr>
      <w:kern w:val="2"/>
    </w:rPr>
  </w:style>
  <w:style w:type="paragraph" w:customStyle="1" w:styleId="CharCharCharCharCharChar1Char">
    <w:name w:val="Char Char Char Char Char Char1 Char"/>
    <w:basedOn w:val="af"/>
    <w:pPr>
      <w:widowControl w:val="0"/>
      <w:jc w:val="both"/>
    </w:pPr>
    <w:rPr>
      <w:rFonts w:ascii="Tahoma" w:hAnsi="Tahoma"/>
      <w:kern w:val="2"/>
    </w:rPr>
  </w:style>
  <w:style w:type="paragraph" w:customStyle="1" w:styleId="aff8">
    <w:name w:val="标准正文"/>
    <w:basedOn w:val="a"/>
    <w:pPr>
      <w:widowControl w:val="0"/>
      <w:adjustRightInd w:val="0"/>
      <w:spacing w:before="120" w:line="400" w:lineRule="atLeast"/>
      <w:ind w:firstLine="576"/>
      <w:textAlignment w:val="baseline"/>
    </w:pPr>
    <w:rPr>
      <w:rFonts w:eastAsia="楷体_GB2312"/>
      <w:sz w:val="28"/>
      <w:szCs w:val="20"/>
    </w:rPr>
  </w:style>
  <w:style w:type="paragraph" w:customStyle="1" w:styleId="MMTitle">
    <w:name w:val="MM Title"/>
    <w:basedOn w:val="a"/>
    <w:qFormat/>
    <w:pPr>
      <w:widowControl w:val="0"/>
      <w:spacing w:before="240" w:after="60"/>
      <w:jc w:val="center"/>
      <w:outlineLvl w:val="0"/>
    </w:pPr>
    <w:rPr>
      <w:rFonts w:ascii="Arial" w:hAnsi="Arial"/>
      <w:b/>
      <w:kern w:val="2"/>
      <w:sz w:val="32"/>
      <w:szCs w:val="20"/>
    </w:rPr>
  </w:style>
  <w:style w:type="paragraph" w:customStyle="1" w:styleId="WW-">
    <w:name w:val="WW-正文（首行缩进两字）"/>
    <w:basedOn w:val="a"/>
    <w:qFormat/>
    <w:pPr>
      <w:widowControl w:val="0"/>
      <w:autoSpaceDE w:val="0"/>
      <w:autoSpaceDN w:val="0"/>
      <w:adjustRightInd w:val="0"/>
      <w:ind w:firstLine="420"/>
      <w:jc w:val="both"/>
    </w:pPr>
    <w:rPr>
      <w:sz w:val="21"/>
      <w:szCs w:val="21"/>
    </w:rPr>
  </w:style>
  <w:style w:type="paragraph" w:customStyle="1" w:styleId="NewNewNewNew0">
    <w:name w:val="正文 New New New New"/>
    <w:qFormat/>
    <w:pPr>
      <w:widowControl w:val="0"/>
      <w:jc w:val="both"/>
    </w:pPr>
    <w:rPr>
      <w:rFonts w:ascii="Times New Roman" w:hAnsi="Times New Roman"/>
      <w:kern w:val="2"/>
      <w:sz w:val="21"/>
      <w:szCs w:val="24"/>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hAnsi="Times New Roman"/>
      <w:kern w:val="2"/>
      <w:sz w:val="21"/>
      <w:szCs w:val="24"/>
    </w:rPr>
  </w:style>
  <w:style w:type="paragraph" w:customStyle="1" w:styleId="27">
    <w:name w:val="2"/>
    <w:basedOn w:val="a"/>
    <w:pPr>
      <w:spacing w:before="100" w:beforeAutospacing="1" w:after="100" w:afterAutospacing="1"/>
    </w:pPr>
    <w:rPr>
      <w:rFonts w:ascii="宋体" w:hAnsi="宋体"/>
      <w:sz w:val="21"/>
      <w:szCs w:val="21"/>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9">
    <w:name w:val="标题样式"/>
    <w:basedOn w:val="a"/>
    <w:qFormat/>
    <w:pPr>
      <w:widowControl w:val="0"/>
      <w:tabs>
        <w:tab w:val="left" w:pos="420"/>
      </w:tabs>
      <w:spacing w:line="360" w:lineRule="auto"/>
      <w:jc w:val="both"/>
    </w:pPr>
    <w:rPr>
      <w:rFonts w:ascii="宋体" w:hAnsi="宋体"/>
      <w:kern w:val="2"/>
      <w:szCs w:val="20"/>
    </w:rPr>
  </w:style>
  <w:style w:type="paragraph" w:customStyle="1" w:styleId="xl72">
    <w:name w:val="xl72"/>
    <w:basedOn w:val="a"/>
    <w:qFormat/>
    <w:pPr>
      <w:spacing w:before="100" w:beforeAutospacing="1" w:after="100" w:afterAutospacing="1"/>
      <w:jc w:val="center"/>
    </w:pPr>
    <w:rPr>
      <w:rFonts w:ascii="宋体" w:hAnsi="宋体" w:cs="宋体"/>
    </w:rPr>
  </w:style>
  <w:style w:type="paragraph" w:customStyle="1" w:styleId="CharCharCharCharCharCharChar">
    <w:name w:val="Char Char Char Char Char Char Char"/>
    <w:basedOn w:val="a"/>
    <w:pPr>
      <w:snapToGrid w:val="0"/>
      <w:spacing w:line="240" w:lineRule="exact"/>
    </w:pPr>
    <w:rPr>
      <w:rFonts w:ascii="Verdana" w:hAnsi="Verdana"/>
      <w:sz w:val="20"/>
      <w:szCs w:val="20"/>
      <w:lang w:eastAsia="en-US"/>
    </w:rPr>
  </w:style>
  <w:style w:type="paragraph" w:customStyle="1" w:styleId="2proj2proj21proj22proj23proj24proj25proj26proj27p1">
    <w:name w:val="样式 标题 2proj2proj21proj22proj23proj24proj25proj26proj27p...1"/>
    <w:basedOn w:val="2"/>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MMTopic8">
    <w:name w:val="MM Topic 8"/>
    <w:basedOn w:val="8"/>
    <w:pPr>
      <w:tabs>
        <w:tab w:val="left" w:pos="4394"/>
      </w:tabs>
    </w:pPr>
  </w:style>
  <w:style w:type="paragraph" w:customStyle="1" w:styleId="1b">
    <w:name w:val="样式1"/>
    <w:basedOn w:val="a"/>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17165">
    <w:name w:val="样式 标题 1 + 宋体 居中 段前: 17 磅 段后: 16.5 磅"/>
    <w:basedOn w:val="1"/>
    <w:qFormat/>
    <w:pPr>
      <w:pageBreakBefore/>
      <w:tabs>
        <w:tab w:val="clear" w:pos="425"/>
        <w:tab w:val="left" w:pos="840"/>
      </w:tabs>
      <w:ind w:left="840" w:hanging="420"/>
    </w:pPr>
    <w:rPr>
      <w:rFonts w:cs="宋体"/>
      <w:sz w:val="28"/>
      <w:szCs w:val="20"/>
    </w:rPr>
  </w:style>
  <w:style w:type="paragraph" w:customStyle="1" w:styleId="New">
    <w:name w:val="正文 New"/>
    <w:pPr>
      <w:widowControl w:val="0"/>
      <w:jc w:val="both"/>
    </w:pPr>
    <w:rPr>
      <w:rFonts w:ascii="Times New Roman" w:hAnsi="Times New Roman"/>
      <w:kern w:val="2"/>
      <w:sz w:val="21"/>
      <w:szCs w:val="24"/>
    </w:rPr>
  </w:style>
  <w:style w:type="paragraph" w:customStyle="1" w:styleId="affa">
    <w:name w:val="项目符号：一级"/>
    <w:basedOn w:val="afc"/>
    <w:next w:val="afc"/>
    <w:qFormat/>
    <w:pPr>
      <w:tabs>
        <w:tab w:val="left" w:pos="700"/>
      </w:tabs>
      <w:spacing w:beforeLines="0"/>
      <w:ind w:left="630" w:firstLineChars="0" w:hanging="290"/>
    </w:pPr>
  </w:style>
  <w:style w:type="paragraph" w:customStyle="1" w:styleId="af2">
    <w:name w:val="标书（正文）"/>
    <w:basedOn w:val="a"/>
    <w:link w:val="CharChar2"/>
    <w:pPr>
      <w:widowControl w:val="0"/>
      <w:spacing w:line="360" w:lineRule="auto"/>
      <w:ind w:firstLineChars="200" w:firstLine="560"/>
      <w:jc w:val="both"/>
    </w:pPr>
    <w:rPr>
      <w:rFonts w:ascii="宋体" w:hAnsi="宋体"/>
      <w:b/>
      <w:kern w:val="10"/>
      <w:sz w:val="21"/>
      <w:szCs w:val="20"/>
    </w:rPr>
  </w:style>
  <w:style w:type="paragraph" w:customStyle="1" w:styleId="NewNewNewNewNewNewNewNewNewNewNewNewNewNewNewNew0">
    <w:name w:val="页脚 New New New New New New New New New New New New New New New New"/>
    <w:basedOn w:val="NewNewNewNewNewNewNewNewNewNewNewNewNewNewNewNewNewNew"/>
    <w:pPr>
      <w:tabs>
        <w:tab w:val="center" w:pos="4153"/>
        <w:tab w:val="right" w:pos="8306"/>
      </w:tabs>
      <w:snapToGrid w:val="0"/>
      <w:jc w:val="left"/>
    </w:pPr>
    <w:rPr>
      <w:sz w:val="18"/>
      <w:szCs w:val="18"/>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ictd">
    <w:name w:val="ictd"/>
    <w:basedOn w:val="a"/>
    <w:qFormat/>
    <w:pPr>
      <w:spacing w:before="75"/>
    </w:pPr>
    <w:rPr>
      <w:rFonts w:ascii="宋体" w:hAnsi="宋体" w:cs="宋体"/>
      <w:sz w:val="16"/>
      <w:szCs w:val="16"/>
    </w:rPr>
  </w:style>
  <w:style w:type="paragraph" w:customStyle="1" w:styleId="xl115">
    <w:name w:val="xl11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style10">
    <w:name w:val="style10"/>
    <w:basedOn w:val="a"/>
    <w:pPr>
      <w:spacing w:before="100" w:beforeAutospacing="1" w:after="100" w:afterAutospacing="1" w:line="270" w:lineRule="atLeast"/>
    </w:pPr>
    <w:rPr>
      <w:rFonts w:ascii="宋体" w:hAnsi="宋体" w:cs="宋体"/>
      <w:color w:val="FFFFFF"/>
      <w:sz w:val="21"/>
      <w:szCs w:val="21"/>
    </w:rPr>
  </w:style>
  <w:style w:type="paragraph" w:customStyle="1" w:styleId="NewNewNewNewNewNewNewNewNewNewNewNewNewNew0">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jc w:val="both"/>
    </w:pPr>
    <w:rPr>
      <w:sz w:val="21"/>
      <w:szCs w:val="20"/>
    </w:rPr>
  </w:style>
  <w:style w:type="paragraph" w:customStyle="1" w:styleId="style3">
    <w:name w:val="style3"/>
    <w:basedOn w:val="a"/>
    <w:qFormat/>
    <w:pPr>
      <w:spacing w:before="100" w:beforeAutospacing="1" w:after="100" w:afterAutospacing="1" w:line="450" w:lineRule="atLeast"/>
    </w:pPr>
    <w:rPr>
      <w:rFonts w:ascii="Arial" w:hAnsi="Arial" w:cs="Arial"/>
      <w:b/>
      <w:bCs/>
      <w:sz w:val="21"/>
      <w:szCs w:val="21"/>
    </w:rPr>
  </w:style>
  <w:style w:type="paragraph" w:customStyle="1" w:styleId="ParaCharChar">
    <w:name w:val="默认段落字体 Para Char Char"/>
    <w:basedOn w:val="a"/>
    <w:qFormat/>
    <w:pPr>
      <w:widowControl w:val="0"/>
      <w:jc w:val="both"/>
    </w:pPr>
    <w:rPr>
      <w:kern w:val="2"/>
      <w:sz w:val="21"/>
      <w:szCs w:val="20"/>
    </w:rPr>
  </w:style>
  <w:style w:type="paragraph" w:customStyle="1" w:styleId="-31">
    <w:name w:val="浅色网格 - 强调文字颜色 31"/>
    <w:basedOn w:val="a"/>
    <w:qFormat/>
    <w:pPr>
      <w:widowControl w:val="0"/>
      <w:ind w:firstLineChars="200" w:firstLine="420"/>
      <w:jc w:val="both"/>
    </w:pPr>
    <w:rPr>
      <w:rFonts w:ascii="Calibri" w:hAnsi="Calibri"/>
      <w:kern w:val="2"/>
      <w:sz w:val="21"/>
      <w:szCs w:val="22"/>
    </w:rPr>
  </w:style>
  <w:style w:type="paragraph" w:customStyle="1" w:styleId="Char1CharCharChar">
    <w:name w:val="Char1 Char Char Char"/>
    <w:basedOn w:val="a"/>
    <w:next w:val="a"/>
    <w:pPr>
      <w:widowControl w:val="0"/>
      <w:spacing w:line="240" w:lineRule="atLeast"/>
      <w:ind w:left="420" w:firstLine="420"/>
    </w:pPr>
    <w:rPr>
      <w:sz w:val="21"/>
      <w:szCs w:val="20"/>
    </w:rPr>
  </w:style>
  <w:style w:type="paragraph" w:customStyle="1" w:styleId="37">
    <w:name w:val="标题3"/>
    <w:basedOn w:val="3"/>
    <w:qFormat/>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CharChar110">
    <w:name w:val="Char Char11"/>
    <w:basedOn w:val="a"/>
    <w:next w:val="a"/>
    <w:qFormat/>
    <w:pPr>
      <w:widowControl w:val="0"/>
      <w:spacing w:line="240" w:lineRule="atLeast"/>
      <w:ind w:left="420" w:firstLine="420"/>
    </w:pPr>
    <w:rPr>
      <w:rFonts w:ascii="楷体_GB2312" w:eastAsia="楷体_GB2312" w:hAnsi="宋体"/>
      <w:color w:val="000000"/>
      <w:sz w:val="28"/>
      <w:szCs w:val="20"/>
    </w:rPr>
  </w:style>
  <w:style w:type="paragraph" w:customStyle="1" w:styleId="110">
    <w:name w:val="样式 右侧:  1 字符1"/>
    <w:basedOn w:val="a"/>
    <w:pPr>
      <w:widowControl w:val="0"/>
      <w:ind w:leftChars="100" w:left="240" w:rightChars="100" w:right="100"/>
      <w:jc w:val="both"/>
    </w:pPr>
    <w:rPr>
      <w:rFonts w:eastAsia="仿宋_GB2312"/>
      <w:kern w:val="2"/>
      <w:sz w:val="28"/>
      <w:szCs w:val="20"/>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kern w:val="2"/>
      <w:szCs w:val="20"/>
    </w:rPr>
  </w:style>
  <w:style w:type="paragraph" w:customStyle="1" w:styleId="affb">
    <w:name w:val="条目正文"/>
    <w:basedOn w:val="a"/>
    <w:qFormat/>
    <w:pPr>
      <w:widowControl w:val="0"/>
      <w:tabs>
        <w:tab w:val="left" w:pos="1050"/>
      </w:tabs>
      <w:spacing w:after="120" w:line="360" w:lineRule="auto"/>
      <w:ind w:left="1050" w:hanging="450"/>
      <w:jc w:val="both"/>
    </w:pPr>
    <w:rPr>
      <w:rFonts w:ascii="宋体" w:hAnsi="Arial" w:cs="Arial"/>
      <w:szCs w:val="20"/>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1">
    <w:name w:val="页眉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1">
    <w:name w:val="页眉 New New New New New New New New New New New New New New New New"/>
    <w:basedOn w:val="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CharChar1CharCharCharCharCharCharCharCharCharCharCharCharCharCharChar">
    <w:name w:val="Char Char1 Char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Default">
    <w:name w:val="Default"/>
    <w:pPr>
      <w:widowControl w:val="0"/>
      <w:autoSpaceDE w:val="0"/>
      <w:autoSpaceDN w:val="0"/>
      <w:adjustRightInd w:val="0"/>
    </w:pPr>
    <w:rPr>
      <w:rFonts w:ascii="楷体à.ā" w:eastAsia="楷体à.ā" w:hAnsi="Times New Roman"/>
      <w:color w:val="000000"/>
      <w:sz w:val="24"/>
    </w:rPr>
  </w:style>
  <w:style w:type="paragraph" w:customStyle="1" w:styleId="xl91">
    <w:name w:val="xl9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106">
    <w:name w:val="xl106"/>
    <w:basedOn w:val="a"/>
    <w:pPr>
      <w:spacing w:before="100" w:beforeAutospacing="1" w:after="100" w:afterAutospacing="1"/>
      <w:jc w:val="center"/>
    </w:pPr>
    <w:rPr>
      <w:rFonts w:ascii="宋体" w:hAnsi="宋体" w:cs="宋体"/>
      <w:b/>
      <w:bCs/>
      <w:sz w:val="40"/>
      <w:szCs w:val="40"/>
    </w:rPr>
  </w:style>
  <w:style w:type="paragraph" w:customStyle="1" w:styleId="NewNewNewNewNewNewNewNewNewNew0">
    <w:name w:val="页脚 New New New New New New New New New New"/>
    <w:basedOn w:val="NewNewNewNewNewNewNewNewNewNewNewNew"/>
    <w:pPr>
      <w:tabs>
        <w:tab w:val="center" w:pos="4153"/>
        <w:tab w:val="right" w:pos="8306"/>
      </w:tabs>
      <w:snapToGrid w:val="0"/>
      <w:jc w:val="left"/>
    </w:pPr>
    <w:rPr>
      <w:sz w:val="18"/>
      <w:szCs w:val="18"/>
    </w:rPr>
  </w:style>
  <w:style w:type="paragraph" w:customStyle="1" w:styleId="New0">
    <w:name w:val="页眉 New"/>
    <w:basedOn w:val="New"/>
    <w:qFormat/>
    <w:pPr>
      <w:pBdr>
        <w:bottom w:val="single" w:sz="6" w:space="1" w:color="auto"/>
      </w:pBdr>
      <w:tabs>
        <w:tab w:val="center" w:pos="4153"/>
        <w:tab w:val="right" w:pos="8306"/>
      </w:tabs>
      <w:snapToGrid w:val="0"/>
      <w:jc w:val="center"/>
    </w:pPr>
    <w:rPr>
      <w:sz w:val="18"/>
      <w:szCs w:val="18"/>
    </w:rPr>
  </w:style>
  <w:style w:type="paragraph" w:customStyle="1" w:styleId="New1">
    <w:name w:val="页脚 New"/>
    <w:basedOn w:val="New"/>
    <w:pPr>
      <w:tabs>
        <w:tab w:val="center" w:pos="4153"/>
        <w:tab w:val="right" w:pos="8306"/>
      </w:tabs>
      <w:snapToGrid w:val="0"/>
      <w:jc w:val="left"/>
    </w:pPr>
    <w:rPr>
      <w:sz w:val="18"/>
      <w:szCs w:val="18"/>
    </w:rPr>
  </w:style>
  <w:style w:type="paragraph" w:customStyle="1" w:styleId="1c">
    <w:name w:val="修订1"/>
    <w:uiPriority w:val="99"/>
    <w:semiHidden/>
    <w:qFormat/>
    <w:rPr>
      <w:rFonts w:ascii="Times New Roman" w:hAnsi="Times New Roman"/>
      <w:sz w:val="24"/>
      <w:szCs w:val="24"/>
    </w:rPr>
  </w:style>
  <w:style w:type="paragraph" w:customStyle="1" w:styleId="font5">
    <w:name w:val="font5"/>
    <w:basedOn w:val="a"/>
    <w:pPr>
      <w:spacing w:before="100" w:beforeAutospacing="1" w:after="100" w:afterAutospacing="1"/>
    </w:pPr>
    <w:rPr>
      <w:rFonts w:ascii="宋体" w:hAnsi="宋体" w:cs="宋体"/>
      <w:sz w:val="22"/>
      <w:szCs w:val="22"/>
    </w:r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xl114">
    <w:name w:val="xl114"/>
    <w:basedOn w:val="a"/>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affc">
    <w:name w:val="我的正文"/>
    <w:basedOn w:val="a"/>
    <w:pPr>
      <w:widowControl w:val="0"/>
      <w:spacing w:line="360" w:lineRule="auto"/>
      <w:ind w:firstLineChars="200" w:firstLine="420"/>
      <w:jc w:val="both"/>
    </w:pPr>
    <w:rPr>
      <w:rFonts w:ascii="宋体" w:hAnsi="宋体"/>
      <w:kern w:val="2"/>
      <w:sz w:val="21"/>
      <w:szCs w:val="20"/>
    </w:rPr>
  </w:style>
  <w:style w:type="paragraph" w:customStyle="1" w:styleId="NewNewNewNewNewNewNewNewNewNewNewNewNewNew1">
    <w:name w:val="正文 New New New New New New New New New New New New New New"/>
    <w:qFormat/>
    <w:pPr>
      <w:widowControl w:val="0"/>
      <w:jc w:val="both"/>
    </w:pPr>
    <w:rPr>
      <w:rFonts w:ascii="Times New Roman" w:hAnsi="Times New Roman"/>
      <w:kern w:val="2"/>
      <w:sz w:val="21"/>
      <w:szCs w:val="24"/>
    </w:rPr>
  </w:style>
  <w:style w:type="paragraph" w:customStyle="1" w:styleId="xl76">
    <w:name w:val="xl76"/>
    <w:basedOn w:val="a"/>
    <w:qFormat/>
    <w:pPr>
      <w:spacing w:before="100" w:beforeAutospacing="1" w:after="100" w:afterAutospacing="1"/>
      <w:jc w:val="center"/>
    </w:pPr>
    <w:rPr>
      <w:rFonts w:ascii="宋体" w:hAnsi="宋体" w:cs="宋体"/>
    </w:rPr>
  </w:style>
  <w:style w:type="paragraph" w:customStyle="1" w:styleId="81">
    <w:name w:val="8"/>
    <w:basedOn w:val="a"/>
    <w:pPr>
      <w:spacing w:before="100" w:beforeAutospacing="1" w:after="100" w:afterAutospacing="1" w:line="432" w:lineRule="auto"/>
    </w:pPr>
    <w:rPr>
      <w:rFonts w:ascii="宋体" w:hAnsi="宋体"/>
      <w:szCs w:val="21"/>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NewNewNewNewNewNewNewNewNewNewNewNew0">
    <w:name w:val="页脚 New New New New New New New New New New New New"/>
    <w:basedOn w:val="NewNewNewNewNewNewNewNewNewNewNewNewNewNew1"/>
    <w:qFormat/>
    <w:pPr>
      <w:tabs>
        <w:tab w:val="center" w:pos="4153"/>
        <w:tab w:val="right" w:pos="8306"/>
      </w:tabs>
      <w:snapToGrid w:val="0"/>
      <w:jc w:val="left"/>
    </w:pPr>
    <w:rPr>
      <w:sz w:val="18"/>
      <w:szCs w:val="18"/>
    </w:rPr>
  </w:style>
  <w:style w:type="paragraph" w:customStyle="1" w:styleId="NewNewNewNewNewNewNewNewNewNew1">
    <w:name w:val="正文 New New New New New New New New New New"/>
    <w:pPr>
      <w:widowControl w:val="0"/>
      <w:jc w:val="both"/>
    </w:pPr>
    <w:rPr>
      <w:rFonts w:ascii="Times New Roman" w:hAnsi="Times New Roman"/>
      <w:kern w:val="2"/>
      <w:sz w:val="21"/>
      <w:szCs w:val="24"/>
    </w:rPr>
  </w:style>
  <w:style w:type="paragraph" w:customStyle="1" w:styleId="font10">
    <w:name w:val="font10"/>
    <w:basedOn w:val="a"/>
    <w:pPr>
      <w:spacing w:before="100" w:beforeAutospacing="1" w:after="100" w:afterAutospacing="1"/>
    </w:pPr>
    <w:rPr>
      <w:rFonts w:ascii="宋体" w:hAnsi="宋体" w:cs="宋体"/>
      <w:color w:val="000000"/>
      <w:sz w:val="22"/>
      <w:szCs w:val="22"/>
    </w:rPr>
  </w:style>
  <w:style w:type="paragraph" w:customStyle="1" w:styleId="CharCharChar">
    <w:name w:val="Char Char Char"/>
    <w:basedOn w:val="a"/>
    <w:qFormat/>
    <w:pPr>
      <w:widowControl w:val="0"/>
      <w:jc w:val="both"/>
    </w:pPr>
    <w:rPr>
      <w:rFonts w:ascii="Tahoma" w:hAnsi="Tahoma"/>
      <w:kern w:val="2"/>
      <w:szCs w:val="20"/>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Style8">
    <w:name w:val="Style8"/>
    <w:basedOn w:val="a"/>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p4">
    <w:name w:val="p4"/>
    <w:basedOn w:val="a"/>
    <w:pPr>
      <w:spacing w:before="100" w:beforeAutospacing="1" w:after="100" w:afterAutospacing="1" w:line="360" w:lineRule="auto"/>
      <w:ind w:firstLine="360"/>
    </w:pPr>
    <w:rPr>
      <w:rFonts w:ascii="宋体" w:hAnsi="宋体"/>
    </w:rPr>
  </w:style>
  <w:style w:type="paragraph" w:customStyle="1" w:styleId="NewNewNewNewNewNewNewNewNewNewNewNewNew1">
    <w:name w:val="页脚 New New New New New New New New New New New New New"/>
    <w:basedOn w:val="NewNewNewNewNewNewNewNewNewNewNewNewNewNewNew"/>
    <w:pPr>
      <w:tabs>
        <w:tab w:val="center" w:pos="4153"/>
        <w:tab w:val="right" w:pos="8306"/>
      </w:tabs>
      <w:snapToGrid w:val="0"/>
      <w:jc w:val="left"/>
    </w:pPr>
    <w:rPr>
      <w:sz w:val="18"/>
      <w:szCs w:val="1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NewNew0">
    <w:name w:val="页眉 New New New New New New New New New New New New New New New"/>
    <w:basedOn w:val="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GB2312063">
    <w:name w:val="样式 仿宋_GB2312 小四 左侧:  0.63 厘米"/>
    <w:basedOn w:val="a"/>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28">
    <w:name w:val="正文序号 2"/>
    <w:basedOn w:val="a"/>
    <w:qFormat/>
    <w:pPr>
      <w:widowControl w:val="0"/>
      <w:tabs>
        <w:tab w:val="left" w:pos="1049"/>
      </w:tabs>
      <w:spacing w:before="60"/>
      <w:ind w:left="840" w:hanging="420"/>
      <w:jc w:val="both"/>
    </w:pPr>
    <w:rPr>
      <w:kern w:val="2"/>
      <w:sz w:val="21"/>
      <w:szCs w:val="20"/>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2GB2312">
    <w:name w:val="标题 2 + 楷体_GB2312"/>
    <w:basedOn w:val="2"/>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affd">
    <w:name w:val="表格题注"/>
    <w:next w:val="a"/>
    <w:qFormat/>
    <w:pPr>
      <w:keepLines/>
      <w:tabs>
        <w:tab w:val="left" w:pos="1559"/>
      </w:tabs>
      <w:spacing w:beforeLines="100"/>
      <w:ind w:left="5399" w:hanging="1559"/>
      <w:jc w:val="center"/>
    </w:pPr>
    <w:rPr>
      <w:rFonts w:ascii="Arial" w:hAnsi="Arial"/>
      <w:sz w:val="18"/>
    </w:rPr>
  </w:style>
  <w:style w:type="paragraph" w:customStyle="1" w:styleId="font12">
    <w:name w:val="font12"/>
    <w:basedOn w:val="a"/>
    <w:pPr>
      <w:spacing w:before="100" w:beforeAutospacing="1" w:after="100" w:afterAutospacing="1"/>
    </w:pPr>
    <w:rPr>
      <w:rFonts w:ascii="宋体" w:hAnsi="宋体" w:cs="宋体"/>
      <w:b/>
      <w:bCs/>
      <w:color w:val="000000"/>
      <w:sz w:val="20"/>
      <w:szCs w:val="20"/>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6">
    <w:name w:val="Char1"/>
    <w:basedOn w:val="a"/>
    <w:next w:val="a"/>
    <w:pPr>
      <w:widowControl w:val="0"/>
      <w:spacing w:line="240" w:lineRule="atLeast"/>
      <w:ind w:left="420" w:firstLine="420"/>
    </w:pPr>
    <w:rPr>
      <w:sz w:val="21"/>
      <w:szCs w:val="21"/>
    </w:rPr>
  </w:style>
  <w:style w:type="paragraph" w:customStyle="1" w:styleId="NewNewNewNewNewNewNewNewNewNewNewNewNewNewNew1">
    <w:name w:val="页脚 New New New New New New New New New New New New New New New"/>
    <w:basedOn w:val="NewNewNewNewNewNewNewNewNewNewNewNewNewNewNewNewNew"/>
    <w:pPr>
      <w:tabs>
        <w:tab w:val="center" w:pos="4153"/>
        <w:tab w:val="right" w:pos="8306"/>
      </w:tabs>
      <w:snapToGrid w:val="0"/>
      <w:jc w:val="left"/>
    </w:pPr>
    <w:rPr>
      <w:sz w:val="18"/>
      <w:szCs w:val="18"/>
    </w:rPr>
  </w:style>
  <w:style w:type="paragraph" w:customStyle="1" w:styleId="MMTopic9">
    <w:name w:val="MM Topic 9"/>
    <w:basedOn w:val="9"/>
    <w:qFormat/>
    <w:pPr>
      <w:tabs>
        <w:tab w:val="left" w:pos="5102"/>
      </w:tabs>
    </w:pPr>
  </w:style>
  <w:style w:type="paragraph" w:customStyle="1" w:styleId="1d">
    <w:name w:val="正文缩进1"/>
    <w:basedOn w:val="a"/>
    <w:pPr>
      <w:ind w:firstLine="420"/>
      <w:jc w:val="both"/>
    </w:pPr>
    <w:rPr>
      <w:color w:val="000000"/>
      <w:kern w:val="2"/>
      <w:sz w:val="21"/>
      <w:szCs w:val="20"/>
    </w:rPr>
  </w:style>
  <w:style w:type="paragraph" w:customStyle="1" w:styleId="affe">
    <w:name w:val="表格"/>
    <w:basedOn w:val="a"/>
    <w:pPr>
      <w:widowControl w:val="0"/>
      <w:spacing w:line="400" w:lineRule="exact"/>
      <w:jc w:val="both"/>
    </w:pPr>
    <w:rPr>
      <w:kern w:val="2"/>
    </w:rPr>
  </w:style>
  <w:style w:type="paragraph" w:customStyle="1" w:styleId="NewNewNewNewNewNew1">
    <w:name w:val="页眉 New New New New New New"/>
    <w:basedOn w:val="NewNewNewNewNewNew0"/>
    <w:qFormat/>
    <w:pPr>
      <w:pBdr>
        <w:bottom w:val="single" w:sz="6" w:space="1" w:color="auto"/>
      </w:pBdr>
      <w:tabs>
        <w:tab w:val="center" w:pos="4153"/>
        <w:tab w:val="right" w:pos="8306"/>
      </w:tabs>
      <w:snapToGrid w:val="0"/>
      <w:jc w:val="center"/>
    </w:pPr>
    <w:rPr>
      <w:sz w:val="18"/>
      <w:szCs w:val="18"/>
    </w:rPr>
  </w:style>
  <w:style w:type="paragraph" w:customStyle="1" w:styleId="xl78">
    <w:name w:val="xl78"/>
    <w:basedOn w:val="a"/>
    <w:pPr>
      <w:spacing w:before="100" w:beforeAutospacing="1" w:after="100" w:afterAutospacing="1"/>
      <w:jc w:val="center"/>
    </w:pPr>
    <w:rPr>
      <w:rFonts w:ascii="宋体" w:hAnsi="宋体" w:cs="宋体"/>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New1">
    <w:name w:val="页眉 New New New New New New New New New New New New"/>
    <w:basedOn w:val="NewNewNewNewNewNewNewNewNewNewNewNewNewNew1"/>
    <w:pPr>
      <w:pBdr>
        <w:bottom w:val="single" w:sz="6" w:space="1" w:color="auto"/>
      </w:pBdr>
      <w:tabs>
        <w:tab w:val="center" w:pos="4153"/>
        <w:tab w:val="right" w:pos="8306"/>
      </w:tabs>
      <w:snapToGrid w:val="0"/>
      <w:jc w:val="center"/>
    </w:pPr>
    <w:rPr>
      <w:sz w:val="18"/>
      <w:szCs w:val="18"/>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7">
    <w:name w:val="font7"/>
    <w:basedOn w:val="a"/>
    <w:pPr>
      <w:spacing w:before="100" w:beforeAutospacing="1" w:after="100" w:afterAutospacing="1"/>
    </w:pPr>
    <w:rPr>
      <w:rFonts w:ascii="宋体" w:hAnsi="宋体" w:cs="宋体"/>
      <w:color w:val="000000"/>
      <w:sz w:val="22"/>
      <w:szCs w:val="22"/>
    </w:rPr>
  </w:style>
  <w:style w:type="paragraph" w:customStyle="1" w:styleId="xl103">
    <w:name w:val="xl103"/>
    <w:basedOn w:val="a"/>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104">
    <w:name w:val="xl104"/>
    <w:basedOn w:val="a"/>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ptdl">
    <w:name w:val="ptdl"/>
    <w:basedOn w:val="a"/>
    <w:pPr>
      <w:widowControl w:val="0"/>
      <w:spacing w:after="156"/>
      <w:ind w:firstLine="480"/>
      <w:jc w:val="both"/>
    </w:pPr>
    <w:rPr>
      <w:kern w:val="2"/>
      <w:szCs w:val="20"/>
    </w:rPr>
  </w:style>
  <w:style w:type="paragraph" w:customStyle="1" w:styleId="font11">
    <w:name w:val="font11"/>
    <w:basedOn w:val="a"/>
    <w:pPr>
      <w:spacing w:before="100" w:beforeAutospacing="1" w:after="100" w:afterAutospacing="1"/>
    </w:pPr>
    <w:rPr>
      <w:rFonts w:ascii="宋体" w:hAnsi="宋体" w:cs="宋体"/>
      <w:b/>
      <w:bCs/>
      <w:sz w:val="40"/>
      <w:szCs w:val="40"/>
    </w:rPr>
  </w:style>
  <w:style w:type="paragraph" w:customStyle="1" w:styleId="1Char0">
    <w:name w:val="1 Char"/>
    <w:basedOn w:val="a"/>
    <w:pPr>
      <w:spacing w:after="160" w:line="240" w:lineRule="exact"/>
    </w:pPr>
    <w:rPr>
      <w:rFonts w:ascii="Tahoma" w:eastAsia="Times New Roman" w:hAnsi="Tahoma"/>
      <w:lang w:eastAsia="en-US"/>
    </w:rPr>
  </w:style>
  <w:style w:type="paragraph" w:customStyle="1" w:styleId="NewNewNewNew1">
    <w:name w:val="页眉 New New New New"/>
    <w:basedOn w:val="NewNewNewNew0"/>
    <w:qFormat/>
    <w:pPr>
      <w:pBdr>
        <w:bottom w:val="single" w:sz="6" w:space="1" w:color="auto"/>
      </w:pBdr>
      <w:tabs>
        <w:tab w:val="center" w:pos="4153"/>
        <w:tab w:val="right" w:pos="8306"/>
      </w:tabs>
      <w:snapToGrid w:val="0"/>
      <w:jc w:val="center"/>
    </w:pPr>
    <w:rPr>
      <w:sz w:val="18"/>
      <w:szCs w:val="18"/>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1">
    <w:name w:val="页脚 New New New New New"/>
    <w:basedOn w:val="NewNewNewNewNew0"/>
    <w:pPr>
      <w:tabs>
        <w:tab w:val="center" w:pos="4153"/>
        <w:tab w:val="right" w:pos="8306"/>
      </w:tabs>
      <w:snapToGrid w:val="0"/>
      <w:jc w:val="left"/>
    </w:pPr>
    <w:rPr>
      <w:sz w:val="18"/>
      <w:szCs w:val="18"/>
    </w:rPr>
  </w:style>
  <w:style w:type="paragraph" w:customStyle="1" w:styleId="font8">
    <w:name w:val="font8"/>
    <w:basedOn w:val="a"/>
    <w:qFormat/>
    <w:pPr>
      <w:spacing w:before="100" w:beforeAutospacing="1" w:after="100" w:afterAutospacing="1"/>
    </w:pPr>
    <w:rPr>
      <w:color w:val="000000"/>
      <w:sz w:val="22"/>
      <w:szCs w:val="22"/>
    </w:rPr>
  </w:style>
  <w:style w:type="paragraph" w:customStyle="1" w:styleId="38">
    <w:name w:val="标题 3 （加黑）"/>
    <w:basedOn w:val="3"/>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table" w:styleId="aff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4"/>
      <w:szCs w:val="24"/>
    </w:rPr>
  </w:style>
  <w:style w:type="paragraph" w:styleId="1">
    <w:name w:val="heading 1"/>
    <w:basedOn w:val="a"/>
    <w:next w:val="a"/>
    <w:link w:val="1Char"/>
    <w:qFormat/>
    <w:pPr>
      <w:keepNext/>
      <w:keepLines/>
      <w:tabs>
        <w:tab w:val="left" w:pos="425"/>
        <w:tab w:val="left" w:pos="4265"/>
      </w:tabs>
      <w:spacing w:before="340" w:after="330" w:line="360" w:lineRule="auto"/>
      <w:ind w:left="4265" w:hanging="425"/>
      <w:jc w:val="center"/>
      <w:outlineLvl w:val="0"/>
    </w:pPr>
    <w:rPr>
      <w:rFonts w:ascii="华文中宋" w:eastAsia="华文中宋" w:hAnsi="华文中宋"/>
      <w:b/>
      <w:bCs/>
      <w:color w:val="000000"/>
      <w:kern w:val="44"/>
      <w:sz w:val="32"/>
      <w:szCs w:val="32"/>
    </w:rPr>
  </w:style>
  <w:style w:type="paragraph" w:styleId="2">
    <w:name w:val="heading 2"/>
    <w:basedOn w:val="a"/>
    <w:next w:val="a"/>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
    <w:name w:val="heading 3"/>
    <w:basedOn w:val="a"/>
    <w:next w:val="a"/>
    <w:link w:val="3Char"/>
    <w:qFormat/>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4">
    <w:name w:val="heading 4"/>
    <w:basedOn w:val="a"/>
    <w:next w:val="a"/>
    <w:link w:val="4Char"/>
    <w:qFormat/>
    <w:pPr>
      <w:keepNext/>
      <w:spacing w:before="240" w:after="60"/>
      <w:outlineLvl w:val="3"/>
    </w:pPr>
    <w:rPr>
      <w:b/>
      <w:bCs/>
      <w:sz w:val="28"/>
      <w:szCs w:val="28"/>
    </w:rPr>
  </w:style>
  <w:style w:type="paragraph" w:styleId="5">
    <w:name w:val="heading 5"/>
    <w:basedOn w:val="a"/>
    <w:next w:val="a"/>
    <w:link w:val="5Char"/>
    <w:qFormat/>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6">
    <w:name w:val="heading 6"/>
    <w:basedOn w:val="a"/>
    <w:next w:val="a"/>
    <w:qFormat/>
    <w:pPr>
      <w:keepNext/>
      <w:keepLines/>
      <w:widowControl w:val="0"/>
      <w:tabs>
        <w:tab w:val="left" w:pos="4974"/>
      </w:tabs>
      <w:spacing w:before="240" w:after="64" w:line="319" w:lineRule="auto"/>
      <w:ind w:left="4974" w:hanging="1134"/>
      <w:jc w:val="both"/>
      <w:outlineLvl w:val="5"/>
    </w:pPr>
    <w:rPr>
      <w:rFonts w:ascii="Arial" w:eastAsia="黑体" w:hAnsi="Arial"/>
      <w:b/>
      <w:bCs/>
      <w:kern w:val="2"/>
    </w:rPr>
  </w:style>
  <w:style w:type="paragraph" w:styleId="7">
    <w:name w:val="heading 7"/>
    <w:basedOn w:val="a"/>
    <w:next w:val="a"/>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11"/>
    <w:uiPriority w:val="34"/>
    <w:qFormat/>
    <w:rPr>
      <w:rFonts w:ascii="Calibri" w:hAnsi="Calibri"/>
      <w:kern w:val="2"/>
      <w:sz w:val="21"/>
      <w:szCs w:val="22"/>
    </w:rPr>
  </w:style>
  <w:style w:type="character" w:customStyle="1" w:styleId="Char0">
    <w:name w:val="页脚 Char"/>
    <w:link w:val="a3"/>
    <w:uiPriority w:val="99"/>
    <w:qFormat/>
    <w:locked/>
    <w:rPr>
      <w:sz w:val="18"/>
      <w:szCs w:val="18"/>
    </w:rPr>
  </w:style>
  <w:style w:type="character" w:customStyle="1" w:styleId="grame">
    <w:name w:val="grame"/>
    <w:qFormat/>
    <w:rPr>
      <w:kern w:val="2"/>
      <w:sz w:val="21"/>
    </w:rPr>
  </w:style>
  <w:style w:type="character" w:styleId="a4">
    <w:name w:val="Hyperlink"/>
    <w:uiPriority w:val="99"/>
    <w:qFormat/>
    <w:rPr>
      <w:color w:val="0000FF"/>
      <w:u w:val="single"/>
    </w:rPr>
  </w:style>
  <w:style w:type="character" w:styleId="a5">
    <w:name w:val="page number"/>
    <w:qFormat/>
    <w:rPr>
      <w:kern w:val="2"/>
      <w:sz w:val="21"/>
    </w:rPr>
  </w:style>
  <w:style w:type="character" w:customStyle="1" w:styleId="paramtd12">
    <w:name w:val="param_td12"/>
    <w:qFormat/>
    <w:rPr>
      <w:kern w:val="2"/>
      <w:sz w:val="21"/>
    </w:rPr>
  </w:style>
  <w:style w:type="character" w:customStyle="1" w:styleId="huei12b1">
    <w:name w:val="huei12b1"/>
    <w:qFormat/>
    <w:rPr>
      <w:b/>
      <w:bCs/>
      <w:color w:val="333333"/>
      <w:sz w:val="18"/>
      <w:szCs w:val="18"/>
    </w:rPr>
  </w:style>
  <w:style w:type="character" w:customStyle="1" w:styleId="textnormchn1">
    <w:name w:val="textnormchn1"/>
    <w:qFormat/>
    <w:rPr>
      <w:kern w:val="2"/>
      <w:sz w:val="21"/>
    </w:rPr>
  </w:style>
  <w:style w:type="character" w:customStyle="1" w:styleId="CharChar">
    <w:name w:val="文章正文 Char Char"/>
    <w:link w:val="a6"/>
    <w:qFormat/>
    <w:rPr>
      <w:rFonts w:eastAsia="宋体"/>
      <w:kern w:val="2"/>
      <w:sz w:val="24"/>
      <w:szCs w:val="24"/>
      <w:lang w:val="en-US" w:eastAsia="zh-CN" w:bidi="ar-SA"/>
    </w:rPr>
  </w:style>
  <w:style w:type="character" w:customStyle="1" w:styleId="3CharCharChar">
    <w:name w:val="标题 3 Char Char Char"/>
    <w:qFormat/>
    <w:rPr>
      <w:rFonts w:eastAsia="宋体"/>
      <w:b/>
      <w:kern w:val="2"/>
      <w:sz w:val="32"/>
      <w:lang w:val="en-US" w:eastAsia="zh-CN" w:bidi="ar-SA"/>
    </w:rPr>
  </w:style>
  <w:style w:type="character" w:customStyle="1" w:styleId="3CharChar">
    <w:name w:val="正文3 Char Char"/>
    <w:link w:val="30"/>
    <w:qFormat/>
    <w:rPr>
      <w:sz w:val="24"/>
      <w:szCs w:val="24"/>
      <w:lang w:val="en-US" w:eastAsia="zh-CN" w:bidi="ar-SA"/>
    </w:rPr>
  </w:style>
  <w:style w:type="character" w:customStyle="1" w:styleId="Char1">
    <w:name w:val="正文文本 Char"/>
    <w:link w:val="a7"/>
    <w:rPr>
      <w:sz w:val="24"/>
      <w:szCs w:val="24"/>
    </w:rPr>
  </w:style>
  <w:style w:type="character" w:customStyle="1" w:styleId="CharChar4">
    <w:name w:val="Char Char4"/>
    <w:qFormat/>
    <w:rPr>
      <w:rFonts w:ascii="宋体" w:eastAsia="宋体" w:hAnsi="Courier New"/>
      <w:kern w:val="2"/>
      <w:sz w:val="21"/>
      <w:lang w:val="en-US" w:eastAsia="zh-CN"/>
    </w:rPr>
  </w:style>
  <w:style w:type="character" w:customStyle="1" w:styleId="Char10">
    <w:name w:val="日期 Char1"/>
    <w:uiPriority w:val="99"/>
    <w:semiHidden/>
    <w:rPr>
      <w:rFonts w:ascii="Calibri" w:eastAsia="仿宋_GB2312" w:hAnsi="Calibri" w:cs="Times New Roman"/>
      <w:sz w:val="24"/>
    </w:rPr>
  </w:style>
  <w:style w:type="character" w:customStyle="1" w:styleId="1Char">
    <w:name w:val="标题 1 Char"/>
    <w:link w:val="1"/>
    <w:qFormat/>
    <w:rPr>
      <w:rFonts w:ascii="华文中宋" w:eastAsia="华文中宋" w:hAnsi="华文中宋"/>
      <w:b/>
      <w:bCs/>
      <w:color w:val="000000"/>
      <w:kern w:val="44"/>
      <w:sz w:val="32"/>
      <w:szCs w:val="32"/>
    </w:rPr>
  </w:style>
  <w:style w:type="character" w:customStyle="1" w:styleId="CharChar0">
    <w:name w:val="纯文本 Char Char"/>
    <w:rPr>
      <w:rFonts w:ascii="宋体" w:eastAsia="宋体" w:hAnsi="Courier New"/>
      <w:kern w:val="2"/>
      <w:sz w:val="21"/>
      <w:lang w:val="en-US" w:eastAsia="zh-CN" w:bidi="ar-SA"/>
    </w:rPr>
  </w:style>
  <w:style w:type="character" w:customStyle="1" w:styleId="Char11">
    <w:name w:val="页眉 Char1"/>
    <w:uiPriority w:val="99"/>
    <w:semiHidden/>
    <w:qFormat/>
    <w:rPr>
      <w:rFonts w:ascii="Calibri" w:eastAsia="仿宋_GB2312" w:hAnsi="Calibri" w:cs="Times New Roman"/>
      <w:sz w:val="18"/>
      <w:szCs w:val="18"/>
    </w:rPr>
  </w:style>
  <w:style w:type="character" w:customStyle="1" w:styleId="ca-221">
    <w:name w:val="ca-221"/>
    <w:rPr>
      <w:rFonts w:ascii="Times New Roman" w:hAnsi="Times New Roman" w:cs="Times New Roman" w:hint="default"/>
      <w:color w:val="000000"/>
      <w:sz w:val="24"/>
      <w:szCs w:val="24"/>
    </w:rPr>
  </w:style>
  <w:style w:type="character" w:styleId="a8">
    <w:name w:val="Strong"/>
    <w:qFormat/>
    <w:rPr>
      <w:b/>
    </w:rPr>
  </w:style>
  <w:style w:type="character" w:customStyle="1" w:styleId="Char2">
    <w:name w:val="正文文本缩进 Char"/>
    <w:link w:val="a9"/>
    <w:qFormat/>
    <w:rPr>
      <w:rFonts w:ascii="宋体" w:eastAsia="宋体"/>
      <w:sz w:val="30"/>
      <w:szCs w:val="24"/>
      <w:lang w:val="en-US" w:eastAsia="zh-CN" w:bidi="ar-SA"/>
    </w:rPr>
  </w:style>
  <w:style w:type="character" w:customStyle="1" w:styleId="unnamed31">
    <w:name w:val="unnamed31"/>
    <w:qFormat/>
    <w:rPr>
      <w:sz w:val="22"/>
      <w:szCs w:val="22"/>
    </w:rPr>
  </w:style>
  <w:style w:type="character" w:customStyle="1" w:styleId="Char1CharChar1">
    <w:name w:val="Char1 Char Char1"/>
    <w:qFormat/>
    <w:rPr>
      <w:rFonts w:ascii="宋体" w:eastAsia="宋体" w:hAnsi="Courier New"/>
      <w:kern w:val="2"/>
      <w:sz w:val="24"/>
      <w:lang w:val="en-US" w:eastAsia="zh-CN" w:bidi="ar-SA"/>
    </w:rPr>
  </w:style>
  <w:style w:type="character" w:customStyle="1" w:styleId="Char12">
    <w:name w:val="正文缩进 Char1"/>
    <w:qFormat/>
    <w:rPr>
      <w:szCs w:val="24"/>
    </w:rPr>
  </w:style>
  <w:style w:type="character" w:customStyle="1" w:styleId="style61">
    <w:name w:val="style61"/>
    <w:qFormat/>
    <w:rPr>
      <w:rFonts w:ascii="Arial" w:hAnsi="Arial" w:cs="Arial" w:hint="default"/>
      <w:color w:val="003399"/>
      <w:sz w:val="18"/>
      <w:szCs w:val="18"/>
    </w:rPr>
  </w:style>
  <w:style w:type="character" w:customStyle="1" w:styleId="Char3">
    <w:name w:val="标题 Char"/>
    <w:link w:val="aa"/>
    <w:qFormat/>
    <w:rPr>
      <w:rFonts w:ascii="Cambria" w:hAnsi="Cambria"/>
      <w:b/>
      <w:bCs/>
      <w:kern w:val="2"/>
      <w:sz w:val="32"/>
      <w:szCs w:val="32"/>
    </w:rPr>
  </w:style>
  <w:style w:type="character" w:customStyle="1" w:styleId="huei12b">
    <w:name w:val="huei12b"/>
    <w:qFormat/>
    <w:rPr>
      <w:kern w:val="2"/>
      <w:sz w:val="21"/>
    </w:rPr>
  </w:style>
  <w:style w:type="character" w:customStyle="1" w:styleId="CharChar1">
    <w:name w:val="正文首行缩进两字符 Char Char"/>
    <w:rPr>
      <w:rFonts w:eastAsia="宋体"/>
      <w:kern w:val="2"/>
      <w:sz w:val="21"/>
      <w:szCs w:val="24"/>
      <w:lang w:val="en-US" w:eastAsia="zh-CN" w:bidi="ar-SA"/>
    </w:rPr>
  </w:style>
  <w:style w:type="character" w:customStyle="1" w:styleId="textnormchn10">
    <w:name w:val="textnorm_chn1"/>
    <w:qFormat/>
    <w:rPr>
      <w:rFonts w:ascii="Arial" w:hAnsi="Arial" w:cs="Arial" w:hint="default"/>
      <w:color w:val="21254A"/>
      <w:sz w:val="22"/>
      <w:szCs w:val="22"/>
    </w:rPr>
  </w:style>
  <w:style w:type="character" w:styleId="ab">
    <w:name w:val="annotation reference"/>
    <w:uiPriority w:val="99"/>
    <w:qFormat/>
    <w:rPr>
      <w:sz w:val="21"/>
    </w:rPr>
  </w:style>
  <w:style w:type="character" w:customStyle="1" w:styleId="hChar">
    <w:name w:val="h Char"/>
    <w:qFormat/>
    <w:rPr>
      <w:rFonts w:eastAsia="仿宋_GB2312"/>
      <w:kern w:val="2"/>
      <w:sz w:val="18"/>
      <w:szCs w:val="18"/>
      <w:lang w:val="en-US" w:eastAsia="zh-CN" w:bidi="ar-SA"/>
    </w:rPr>
  </w:style>
  <w:style w:type="character" w:customStyle="1" w:styleId="h5-1CharChar">
    <w:name w:val="h5-1 Char Char"/>
    <w:link w:val="h5-1"/>
    <w:qFormat/>
    <w:rPr>
      <w:rFonts w:ascii="Arial" w:eastAsia="仿宋_GB2312" w:hAnsi="Arial" w:cs="Arial"/>
      <w:b/>
      <w:bCs/>
      <w:kern w:val="2"/>
      <w:sz w:val="24"/>
      <w:szCs w:val="28"/>
    </w:rPr>
  </w:style>
  <w:style w:type="character" w:customStyle="1" w:styleId="Char13">
    <w:name w:val="文档结构图 Char1"/>
    <w:uiPriority w:val="99"/>
    <w:semiHidden/>
    <w:qFormat/>
    <w:rPr>
      <w:rFonts w:ascii="宋体" w:eastAsia="宋体" w:hAnsi="Calibri" w:cs="Times New Roman"/>
      <w:sz w:val="18"/>
      <w:szCs w:val="18"/>
    </w:rPr>
  </w:style>
  <w:style w:type="character" w:customStyle="1" w:styleId="CDCharChar">
    <w:name w:val="CD正文 Char Char"/>
    <w:link w:val="CD"/>
    <w:rPr>
      <w:rFonts w:eastAsia="宋体"/>
      <w:kern w:val="2"/>
      <w:sz w:val="30"/>
      <w:szCs w:val="28"/>
      <w:lang w:val="en-US" w:eastAsia="zh-CN" w:bidi="ar-SA"/>
    </w:rPr>
  </w:style>
  <w:style w:type="character" w:customStyle="1" w:styleId="2Char">
    <w:name w:val="标题2 Char"/>
    <w:qFormat/>
    <w:rPr>
      <w:rFonts w:eastAsia="宋体"/>
      <w:sz w:val="24"/>
    </w:rPr>
  </w:style>
  <w:style w:type="character" w:customStyle="1" w:styleId="headline-content2">
    <w:name w:val="headline-content2"/>
    <w:qFormat/>
    <w:rPr>
      <w:kern w:val="2"/>
      <w:sz w:val="21"/>
    </w:rPr>
  </w:style>
  <w:style w:type="character" w:customStyle="1" w:styleId="Char4">
    <w:name w:val="日期 Char"/>
    <w:link w:val="ac"/>
    <w:uiPriority w:val="99"/>
    <w:rPr>
      <w:rFonts w:eastAsia="宋体"/>
      <w:sz w:val="24"/>
      <w:szCs w:val="24"/>
      <w:lang w:val="en-US" w:eastAsia="zh-CN" w:bidi="ar-SA"/>
    </w:rPr>
  </w:style>
  <w:style w:type="character" w:customStyle="1" w:styleId="Char5">
    <w:name w:val="批注主题 Char"/>
    <w:link w:val="ad"/>
    <w:qFormat/>
    <w:rPr>
      <w:b/>
      <w:kern w:val="2"/>
      <w:sz w:val="18"/>
    </w:rPr>
  </w:style>
  <w:style w:type="character" w:customStyle="1" w:styleId="Char14">
    <w:name w:val="页脚 Char1"/>
    <w:uiPriority w:val="99"/>
    <w:semiHidden/>
    <w:qFormat/>
    <w:rPr>
      <w:rFonts w:ascii="Calibri" w:eastAsia="仿宋_GB2312" w:hAnsi="Calibri" w:cs="Times New Roman"/>
      <w:sz w:val="18"/>
      <w:szCs w:val="18"/>
    </w:rPr>
  </w:style>
  <w:style w:type="character" w:customStyle="1" w:styleId="10">
    <w:name w:val="已访问的超链接1"/>
    <w:qFormat/>
    <w:rPr>
      <w:color w:val="800080"/>
      <w:u w:val="single"/>
    </w:rPr>
  </w:style>
  <w:style w:type="character" w:customStyle="1" w:styleId="Char6">
    <w:name w:val="页眉 Char"/>
    <w:link w:val="ae"/>
    <w:uiPriority w:val="99"/>
    <w:rPr>
      <w:rFonts w:eastAsia="宋体"/>
      <w:sz w:val="18"/>
      <w:szCs w:val="18"/>
      <w:lang w:val="en-US" w:eastAsia="zh-CN" w:bidi="ar-SA"/>
    </w:rPr>
  </w:style>
  <w:style w:type="character" w:customStyle="1" w:styleId="fontblank12">
    <w:name w:val="fontblank12"/>
    <w:qFormat/>
    <w:rPr>
      <w:kern w:val="2"/>
      <w:sz w:val="21"/>
    </w:rPr>
  </w:style>
  <w:style w:type="character" w:customStyle="1" w:styleId="Char7">
    <w:name w:val="文档结构图 Char"/>
    <w:link w:val="af"/>
    <w:uiPriority w:val="99"/>
    <w:rPr>
      <w:sz w:val="24"/>
      <w:szCs w:val="24"/>
      <w:shd w:val="clear" w:color="auto" w:fill="000080"/>
    </w:rPr>
  </w:style>
  <w:style w:type="character" w:customStyle="1" w:styleId="keyword">
    <w:name w:val="keyword"/>
    <w:qFormat/>
    <w:rPr>
      <w:kern w:val="2"/>
      <w:sz w:val="21"/>
    </w:rPr>
  </w:style>
  <w:style w:type="character" w:customStyle="1" w:styleId="magic-list1">
    <w:name w:val="magic-list1"/>
    <w:qFormat/>
    <w:rPr>
      <w:rFonts w:ascii="ˎ̥" w:hAnsi="ˎ̥" w:hint="default"/>
      <w:color w:val="000000"/>
      <w:sz w:val="20"/>
      <w:u w:val="none"/>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WW8Num9z0">
    <w:name w:val="WW8Num9z0"/>
    <w:qFormat/>
    <w:rPr>
      <w:rFonts w:ascii="Wingdings" w:hAnsi="Wingdings"/>
    </w:rPr>
  </w:style>
  <w:style w:type="character" w:customStyle="1" w:styleId="Char8">
    <w:name w:val="批注框文本 Char"/>
    <w:link w:val="af0"/>
    <w:uiPriority w:val="99"/>
    <w:qFormat/>
    <w:rPr>
      <w:sz w:val="18"/>
      <w:szCs w:val="18"/>
    </w:rPr>
  </w:style>
  <w:style w:type="character" w:customStyle="1" w:styleId="2Char0">
    <w:name w:val="标题 2 Char"/>
    <w:qFormat/>
    <w:rPr>
      <w:rFonts w:ascii="Arial" w:hAnsi="Arial"/>
      <w:b/>
      <w:sz w:val="28"/>
    </w:rPr>
  </w:style>
  <w:style w:type="character" w:customStyle="1" w:styleId="CharChar10">
    <w:name w:val="纯文本 Char Char1"/>
    <w:qFormat/>
    <w:rPr>
      <w:rFonts w:ascii="宋体" w:eastAsia="宋体" w:hAnsi="Tms Rmn" w:cs="宋体"/>
      <w:sz w:val="21"/>
      <w:szCs w:val="21"/>
      <w:lang w:val="en-US" w:eastAsia="zh-CN" w:bidi="ar-SA"/>
    </w:rPr>
  </w:style>
  <w:style w:type="character" w:customStyle="1" w:styleId="Char1CharChar">
    <w:name w:val="Char1 Char Char"/>
    <w:qFormat/>
    <w:rPr>
      <w:rFonts w:ascii="宋体" w:eastAsia="宋体" w:hAnsi="Courier New"/>
      <w:kern w:val="2"/>
      <w:sz w:val="24"/>
      <w:lang w:val="en-US" w:eastAsia="zh-CN" w:bidi="ar-SA"/>
    </w:rPr>
  </w:style>
  <w:style w:type="character" w:customStyle="1" w:styleId="style31">
    <w:name w:val="style31"/>
    <w:qFormat/>
    <w:rPr>
      <w:rFonts w:ascii="Arial" w:hAnsi="Arial" w:cs="Arial" w:hint="default"/>
      <w:b/>
      <w:bCs/>
      <w:sz w:val="21"/>
      <w:szCs w:val="21"/>
    </w:rPr>
  </w:style>
  <w:style w:type="character" w:customStyle="1" w:styleId="5Char">
    <w:name w:val="标题 5 Char"/>
    <w:link w:val="5"/>
    <w:qFormat/>
    <w:rPr>
      <w:b/>
      <w:bCs/>
      <w:sz w:val="28"/>
      <w:szCs w:val="28"/>
    </w:rPr>
  </w:style>
  <w:style w:type="character" w:customStyle="1" w:styleId="CharChar11">
    <w:name w:val="Char Char1"/>
    <w:qFormat/>
    <w:rPr>
      <w:rFonts w:ascii="宋体" w:eastAsia="宋体" w:hAnsi="Courier New"/>
      <w:kern w:val="2"/>
      <w:sz w:val="21"/>
      <w:szCs w:val="21"/>
      <w:lang w:bidi="ar-SA"/>
    </w:rPr>
  </w:style>
  <w:style w:type="character" w:customStyle="1" w:styleId="productdetailname">
    <w:name w:val="productdetailname"/>
    <w:qFormat/>
    <w:rPr>
      <w:kern w:val="2"/>
      <w:sz w:val="21"/>
    </w:rPr>
  </w:style>
  <w:style w:type="character" w:customStyle="1" w:styleId="3Char">
    <w:name w:val="标题 3 Char"/>
    <w:link w:val="3"/>
    <w:qFormat/>
    <w:rPr>
      <w:rFonts w:ascii="宋体" w:hAnsi="宋体"/>
      <w:b/>
      <w:bCs/>
      <w:kern w:val="2"/>
      <w:sz w:val="28"/>
      <w:szCs w:val="28"/>
    </w:rPr>
  </w:style>
  <w:style w:type="character" w:customStyle="1" w:styleId="foChar">
    <w:name w:val="fo Char"/>
    <w:qFormat/>
    <w:rPr>
      <w:rFonts w:eastAsia="宋体"/>
      <w:kern w:val="2"/>
      <w:sz w:val="18"/>
      <w:lang w:bidi="ar-SA"/>
    </w:rPr>
  </w:style>
  <w:style w:type="character" w:customStyle="1" w:styleId="ca-111">
    <w:name w:val="ca-111"/>
    <w:qFormat/>
    <w:rPr>
      <w:rFonts w:ascii="宋体" w:eastAsia="宋体" w:hAnsi="宋体" w:hint="eastAsia"/>
      <w:color w:val="000000"/>
      <w:sz w:val="24"/>
      <w:szCs w:val="24"/>
    </w:rPr>
  </w:style>
  <w:style w:type="character" w:customStyle="1" w:styleId="Char9">
    <w:name w:val="正文缩进 Char"/>
    <w:link w:val="af1"/>
    <w:qFormat/>
    <w:rPr>
      <w:rFonts w:eastAsia="宋体"/>
      <w:kern w:val="2"/>
      <w:sz w:val="21"/>
      <w:szCs w:val="24"/>
      <w:lang w:val="en-US" w:eastAsia="zh-CN" w:bidi="ar-SA"/>
    </w:rPr>
  </w:style>
  <w:style w:type="character" w:customStyle="1" w:styleId="small">
    <w:name w:val="small"/>
    <w:qFormat/>
    <w:rPr>
      <w:kern w:val="2"/>
      <w:sz w:val="21"/>
    </w:rPr>
  </w:style>
  <w:style w:type="character" w:customStyle="1" w:styleId="h4-1CharChar">
    <w:name w:val="h4-1 Char Char"/>
    <w:link w:val="h4-1"/>
    <w:rPr>
      <w:rFonts w:ascii="Arial" w:eastAsia="仿宋_GB2312" w:hAnsi="Arial" w:cs="Arial"/>
      <w:b/>
      <w:bCs/>
      <w:kern w:val="2"/>
      <w:sz w:val="28"/>
      <w:szCs w:val="28"/>
      <w:lang w:val="zh-CN"/>
    </w:rPr>
  </w:style>
  <w:style w:type="character" w:customStyle="1" w:styleId="Char20">
    <w:name w:val="表正文 Char2"/>
    <w:qFormat/>
    <w:rPr>
      <w:rFonts w:eastAsia="宋体"/>
      <w:kern w:val="2"/>
      <w:sz w:val="21"/>
      <w:lang w:val="en-US" w:eastAsia="zh-CN" w:bidi="ar-SA"/>
    </w:rPr>
  </w:style>
  <w:style w:type="character" w:customStyle="1" w:styleId="H4Char">
    <w:name w:val="H4 Char"/>
    <w:qFormat/>
    <w:rPr>
      <w:rFonts w:ascii="Arial" w:eastAsia="宋体" w:hAnsi="Arial"/>
      <w:b/>
      <w:kern w:val="2"/>
      <w:sz w:val="28"/>
      <w:lang w:val="en-US" w:eastAsia="zh-CN"/>
    </w:rPr>
  </w:style>
  <w:style w:type="character" w:customStyle="1" w:styleId="4Char">
    <w:name w:val="标题 4 Char"/>
    <w:link w:val="4"/>
    <w:qFormat/>
    <w:rPr>
      <w:rFonts w:eastAsia="宋体"/>
      <w:b/>
      <w:bCs/>
      <w:sz w:val="28"/>
      <w:szCs w:val="28"/>
      <w:lang w:val="en-US" w:eastAsia="zh-CN" w:bidi="ar-SA"/>
    </w:rPr>
  </w:style>
  <w:style w:type="character" w:customStyle="1" w:styleId="CharChar2">
    <w:name w:val="标书（正文） Char Char"/>
    <w:link w:val="af2"/>
    <w:qFormat/>
    <w:rPr>
      <w:rFonts w:ascii="宋体" w:eastAsia="宋体" w:hAnsi="宋体"/>
      <w:b/>
      <w:kern w:val="10"/>
      <w:sz w:val="21"/>
      <w:lang w:val="en-US" w:eastAsia="zh-CN" w:bidi="ar-SA"/>
    </w:rPr>
  </w:style>
  <w:style w:type="character" w:customStyle="1" w:styleId="12">
    <w:name w:val="批注引用1"/>
    <w:qFormat/>
    <w:rPr>
      <w:sz w:val="21"/>
      <w:szCs w:val="21"/>
    </w:rPr>
  </w:style>
  <w:style w:type="character" w:customStyle="1" w:styleId="Chara">
    <w:name w:val="纯文本 Char"/>
    <w:link w:val="af3"/>
    <w:qFormat/>
    <w:rPr>
      <w:rFonts w:ascii="宋体" w:eastAsia="宋体" w:hAnsi="Tms Rmn" w:hint="eastAsia"/>
      <w:sz w:val="21"/>
      <w:lang w:val="en-US" w:eastAsia="zh-CN"/>
    </w:rPr>
  </w:style>
  <w:style w:type="character" w:customStyle="1" w:styleId="Char15">
    <w:name w:val="批注框文本 Char1"/>
    <w:uiPriority w:val="99"/>
    <w:semiHidden/>
    <w:qFormat/>
    <w:rPr>
      <w:rFonts w:ascii="Calibri" w:eastAsia="仿宋_GB2312" w:hAnsi="Calibri" w:cs="Times New Roman"/>
      <w:sz w:val="18"/>
      <w:szCs w:val="18"/>
    </w:rPr>
  </w:style>
  <w:style w:type="character" w:customStyle="1" w:styleId="ca-01">
    <w:name w:val="ca-01"/>
    <w:qFormat/>
    <w:rPr>
      <w:rFonts w:ascii="宋体" w:eastAsia="宋体" w:hAnsi="宋体" w:hint="eastAsia"/>
      <w:b/>
      <w:bCs/>
      <w:color w:val="000000"/>
      <w:spacing w:val="-20"/>
      <w:sz w:val="36"/>
      <w:szCs w:val="36"/>
    </w:rPr>
  </w:style>
  <w:style w:type="character" w:customStyle="1" w:styleId="Charb">
    <w:name w:val="批注文字 Char"/>
    <w:link w:val="af4"/>
    <w:uiPriority w:val="99"/>
    <w:qFormat/>
    <w:rPr>
      <w:kern w:val="2"/>
      <w:sz w:val="18"/>
    </w:rPr>
  </w:style>
  <w:style w:type="paragraph" w:styleId="90">
    <w:name w:val="toc 9"/>
    <w:basedOn w:val="a"/>
    <w:next w:val="a"/>
    <w:qFormat/>
    <w:pPr>
      <w:widowControl w:val="0"/>
      <w:ind w:left="1440"/>
    </w:pPr>
    <w:rPr>
      <w:kern w:val="2"/>
      <w:sz w:val="18"/>
      <w:szCs w:val="20"/>
    </w:rPr>
  </w:style>
  <w:style w:type="paragraph" w:styleId="ac">
    <w:name w:val="Date"/>
    <w:basedOn w:val="a"/>
    <w:next w:val="a"/>
    <w:link w:val="Char4"/>
    <w:uiPriority w:val="99"/>
    <w:qFormat/>
    <w:pPr>
      <w:ind w:leftChars="2500" w:left="100"/>
    </w:pPr>
  </w:style>
  <w:style w:type="paragraph" w:styleId="a7">
    <w:name w:val="Body Text"/>
    <w:basedOn w:val="a"/>
    <w:link w:val="Char1"/>
    <w:qFormat/>
    <w:pPr>
      <w:spacing w:after="120"/>
    </w:pPr>
  </w:style>
  <w:style w:type="paragraph" w:styleId="af">
    <w:name w:val="Document Map"/>
    <w:basedOn w:val="a"/>
    <w:link w:val="Char7"/>
    <w:uiPriority w:val="99"/>
    <w:qFormat/>
    <w:pPr>
      <w:shd w:val="clear" w:color="auto" w:fill="000080"/>
    </w:pPr>
    <w:rPr>
      <w:shd w:val="clear" w:color="auto" w:fill="000080"/>
    </w:rPr>
  </w:style>
  <w:style w:type="paragraph" w:customStyle="1" w:styleId="NewNewNewNewNewNewNewNewNewNewNewNewNew">
    <w:name w:val="正文 New New New New New New New New New New New New New"/>
    <w:qFormat/>
    <w:pPr>
      <w:widowControl w:val="0"/>
      <w:jc w:val="both"/>
    </w:pPr>
    <w:rPr>
      <w:rFonts w:ascii="Times New Roman" w:hAnsi="Times New Roman"/>
      <w:kern w:val="2"/>
      <w:sz w:val="21"/>
      <w:szCs w:val="24"/>
    </w:rPr>
  </w:style>
  <w:style w:type="paragraph" w:styleId="20">
    <w:name w:val="toc 2"/>
    <w:basedOn w:val="a"/>
    <w:next w:val="a"/>
    <w:qFormat/>
    <w:pPr>
      <w:ind w:left="240"/>
    </w:pPr>
    <w:rPr>
      <w:smallCaps/>
      <w:szCs w:val="2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styleId="ae">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hAnsi="Times New Roman"/>
      <w:kern w:val="2"/>
      <w:sz w:val="21"/>
      <w:szCs w:val="24"/>
    </w:rPr>
  </w:style>
  <w:style w:type="paragraph" w:styleId="af5">
    <w:name w:val="Normal (Web)"/>
    <w:basedOn w:val="a"/>
    <w:qFormat/>
    <w:pPr>
      <w:spacing w:before="100" w:beforeAutospacing="1" w:after="100" w:afterAutospacing="1"/>
    </w:pPr>
    <w:rPr>
      <w:rFonts w:ascii="宋体" w:hAnsi="宋体"/>
    </w:rPr>
  </w:style>
  <w:style w:type="paragraph" w:styleId="80">
    <w:name w:val="toc 8"/>
    <w:basedOn w:val="a"/>
    <w:next w:val="a"/>
    <w:qFormat/>
    <w:pPr>
      <w:widowControl w:val="0"/>
      <w:ind w:left="1260"/>
    </w:pPr>
    <w:rPr>
      <w:kern w:val="2"/>
      <w:sz w:val="18"/>
      <w:szCs w:val="20"/>
    </w:rPr>
  </w:style>
  <w:style w:type="paragraph" w:customStyle="1" w:styleId="31">
    <w:name w:val="样式3"/>
    <w:basedOn w:val="af3"/>
    <w:qFormat/>
    <w:pPr>
      <w:autoSpaceDE/>
      <w:autoSpaceDN/>
      <w:adjustRightInd/>
      <w:spacing w:line="0" w:lineRule="atLeast"/>
      <w:outlineLvl w:val="0"/>
    </w:pPr>
    <w:rPr>
      <w:rFonts w:hAnsi="Courier New"/>
      <w:kern w:val="2"/>
      <w:sz w:val="2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6">
    <w:name w:val="Subtitle"/>
    <w:basedOn w:val="a"/>
    <w:qFormat/>
    <w:pPr>
      <w:widowControl w:val="0"/>
      <w:jc w:val="both"/>
    </w:pPr>
    <w:rPr>
      <w:kern w:val="2"/>
      <w:sz w:val="28"/>
      <w:szCs w:val="20"/>
    </w:rPr>
  </w:style>
  <w:style w:type="paragraph" w:customStyle="1" w:styleId="Char1CharCharCharCharCharChar">
    <w:name w:val="Char1 Char Char Char Char Char Char"/>
    <w:basedOn w:val="a"/>
    <w:qFormat/>
    <w:pPr>
      <w:widowControl w:val="0"/>
      <w:jc w:val="both"/>
    </w:pPr>
    <w:rPr>
      <w:rFonts w:ascii="Tahoma" w:hAnsi="Tahoma"/>
      <w:kern w:val="2"/>
      <w:szCs w:val="20"/>
    </w:rPr>
  </w:style>
  <w:style w:type="paragraph" w:styleId="a3">
    <w:name w:val="footer"/>
    <w:basedOn w:val="a"/>
    <w:link w:val="Char0"/>
    <w:uiPriority w:val="99"/>
    <w:qFormat/>
    <w:pPr>
      <w:tabs>
        <w:tab w:val="center" w:pos="4153"/>
        <w:tab w:val="right" w:pos="8306"/>
      </w:tabs>
      <w:snapToGrid w:val="0"/>
    </w:pPr>
    <w:rPr>
      <w:sz w:val="18"/>
      <w:szCs w:val="18"/>
    </w:rPr>
  </w:style>
  <w:style w:type="paragraph" w:styleId="af7">
    <w:name w:val="Block Text"/>
    <w:basedOn w:val="a"/>
    <w:qFormat/>
    <w:pPr>
      <w:widowControl w:val="0"/>
      <w:ind w:leftChars="-257" w:left="-540" w:rightChars="-159" w:right="-334" w:firstLineChars="180" w:firstLine="540"/>
      <w:jc w:val="both"/>
    </w:pPr>
    <w:rPr>
      <w:kern w:val="2"/>
      <w:sz w:val="30"/>
    </w:rPr>
  </w:style>
  <w:style w:type="paragraph" w:styleId="32">
    <w:name w:val="Body Text 3"/>
    <w:basedOn w:val="a"/>
    <w:qFormat/>
    <w:pPr>
      <w:spacing w:after="120"/>
    </w:pPr>
    <w:rPr>
      <w:sz w:val="16"/>
      <w:szCs w:val="16"/>
    </w:rPr>
  </w:style>
  <w:style w:type="paragraph" w:styleId="af8">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f9">
    <w:name w:val="Body Text First Indent"/>
    <w:basedOn w:val="a7"/>
    <w:qFormat/>
    <w:pPr>
      <w:widowControl w:val="0"/>
      <w:ind w:firstLineChars="100" w:firstLine="420"/>
      <w:jc w:val="both"/>
    </w:pPr>
    <w:rPr>
      <w:rFonts w:ascii="宋体" w:hAnsi="宋体"/>
      <w:kern w:val="2"/>
      <w:sz w:val="21"/>
      <w:szCs w:val="20"/>
    </w:rPr>
  </w:style>
  <w:style w:type="paragraph" w:styleId="af0">
    <w:name w:val="Balloon Text"/>
    <w:basedOn w:val="a"/>
    <w:link w:val="Char8"/>
    <w:uiPriority w:val="99"/>
    <w:qFormat/>
    <w:rPr>
      <w:sz w:val="18"/>
      <w:szCs w:val="18"/>
    </w:rPr>
  </w:style>
  <w:style w:type="paragraph" w:styleId="afa">
    <w:name w:val="Salutation"/>
    <w:basedOn w:val="a"/>
    <w:next w:val="a"/>
    <w:qFormat/>
    <w:pPr>
      <w:widowControl w:val="0"/>
      <w:jc w:val="both"/>
    </w:pPr>
    <w:rPr>
      <w:rFonts w:eastAsia="黑体"/>
      <w:kern w:val="2"/>
      <w:szCs w:val="20"/>
    </w:rPr>
  </w:style>
  <w:style w:type="paragraph" w:styleId="af1">
    <w:name w:val="Normal Indent"/>
    <w:basedOn w:val="a"/>
    <w:link w:val="Char9"/>
    <w:qFormat/>
    <w:pPr>
      <w:widowControl w:val="0"/>
      <w:spacing w:line="360" w:lineRule="auto"/>
      <w:ind w:firstLineChars="200" w:firstLine="420"/>
      <w:jc w:val="both"/>
    </w:pPr>
    <w:rPr>
      <w:kern w:val="2"/>
      <w:sz w:val="21"/>
    </w:rPr>
  </w:style>
  <w:style w:type="paragraph" w:styleId="ad">
    <w:name w:val="annotation subject"/>
    <w:basedOn w:val="af4"/>
    <w:next w:val="af4"/>
    <w:link w:val="Char5"/>
    <w:qFormat/>
    <w:rPr>
      <w:b/>
    </w:rPr>
  </w:style>
  <w:style w:type="paragraph" w:customStyle="1" w:styleId="MMTopic2">
    <w:name w:val="MM Topic 2"/>
    <w:basedOn w:val="2"/>
    <w:qFormat/>
    <w:pPr>
      <w:tabs>
        <w:tab w:val="clear" w:pos="720"/>
        <w:tab w:val="left" w:pos="992"/>
      </w:tabs>
    </w:pPr>
    <w:rPr>
      <w:rFonts w:ascii="Arial" w:cs="Times New Roman"/>
      <w:bCs w:val="0"/>
      <w:iCs w:val="0"/>
      <w:color w:val="000000"/>
      <w:kern w:val="2"/>
      <w:szCs w:val="20"/>
    </w:rPr>
  </w:style>
  <w:style w:type="paragraph" w:styleId="33">
    <w:name w:val="Body Text Indent 3"/>
    <w:basedOn w:val="a"/>
    <w:qFormat/>
    <w:pPr>
      <w:widowControl w:val="0"/>
      <w:spacing w:after="120"/>
      <w:ind w:leftChars="200" w:left="420"/>
      <w:jc w:val="both"/>
    </w:pPr>
    <w:rPr>
      <w:kern w:val="2"/>
      <w:sz w:val="16"/>
      <w:szCs w:val="16"/>
    </w:rPr>
  </w:style>
  <w:style w:type="paragraph" w:styleId="40">
    <w:name w:val="toc 4"/>
    <w:basedOn w:val="a"/>
    <w:next w:val="a"/>
    <w:qFormat/>
    <w:pPr>
      <w:widowControl w:val="0"/>
      <w:ind w:left="540"/>
    </w:pPr>
    <w:rPr>
      <w:kern w:val="2"/>
      <w:sz w:val="18"/>
      <w:szCs w:val="20"/>
    </w:rPr>
  </w:style>
  <w:style w:type="paragraph" w:styleId="af3">
    <w:name w:val="Plain Text"/>
    <w:basedOn w:val="a"/>
    <w:link w:val="Chara"/>
    <w:qFormat/>
    <w:pPr>
      <w:widowControl w:val="0"/>
      <w:autoSpaceDE w:val="0"/>
      <w:autoSpaceDN w:val="0"/>
      <w:adjustRightInd w:val="0"/>
      <w:jc w:val="both"/>
    </w:pPr>
    <w:rPr>
      <w:rFonts w:ascii="宋体" w:hAnsi="Tms Rmn" w:hint="eastAsia"/>
      <w:sz w:val="21"/>
      <w:szCs w:val="20"/>
    </w:rPr>
  </w:style>
  <w:style w:type="paragraph" w:styleId="70">
    <w:name w:val="toc 7"/>
    <w:basedOn w:val="a"/>
    <w:next w:val="a"/>
    <w:qFormat/>
    <w:pPr>
      <w:widowControl w:val="0"/>
      <w:ind w:left="1080"/>
    </w:pPr>
    <w:rPr>
      <w:kern w:val="2"/>
      <w:sz w:val="18"/>
      <w:szCs w:val="20"/>
    </w:rPr>
  </w:style>
  <w:style w:type="paragraph" w:styleId="aa">
    <w:name w:val="Title"/>
    <w:basedOn w:val="a"/>
    <w:next w:val="a"/>
    <w:link w:val="Char3"/>
    <w:qFormat/>
    <w:pPr>
      <w:widowControl w:val="0"/>
      <w:spacing w:before="240" w:after="60"/>
      <w:jc w:val="center"/>
      <w:outlineLvl w:val="0"/>
    </w:pPr>
    <w:rPr>
      <w:rFonts w:ascii="Cambria" w:hAnsi="Cambria"/>
      <w:b/>
      <w:bCs/>
      <w:kern w:val="2"/>
      <w:sz w:val="32"/>
      <w:szCs w:val="32"/>
    </w:rPr>
  </w:style>
  <w:style w:type="paragraph" w:styleId="34">
    <w:name w:val="toc 3"/>
    <w:basedOn w:val="a"/>
    <w:next w:val="a"/>
    <w:qFormat/>
    <w:pPr>
      <w:widowControl w:val="0"/>
      <w:ind w:left="360"/>
    </w:pPr>
    <w:rPr>
      <w:i/>
      <w:kern w:val="2"/>
      <w:sz w:val="20"/>
      <w:szCs w:val="20"/>
    </w:rPr>
  </w:style>
  <w:style w:type="paragraph" w:styleId="af4">
    <w:name w:val="annotation text"/>
    <w:basedOn w:val="a"/>
    <w:link w:val="Charb"/>
    <w:uiPriority w:val="99"/>
    <w:qFormat/>
    <w:pPr>
      <w:widowControl w:val="0"/>
    </w:pPr>
    <w:rPr>
      <w:kern w:val="2"/>
      <w:sz w:val="18"/>
      <w:szCs w:val="20"/>
    </w:rPr>
  </w:style>
  <w:style w:type="paragraph" w:customStyle="1" w:styleId="2CharChar">
    <w:name w:val="正文 首行缩进:  2 字符 Char Char"/>
    <w:basedOn w:val="a"/>
    <w:pPr>
      <w:widowControl w:val="0"/>
      <w:spacing w:line="360" w:lineRule="auto"/>
      <w:ind w:firstLine="480"/>
      <w:jc w:val="both"/>
    </w:pPr>
    <w:rPr>
      <w:kern w:val="2"/>
      <w:szCs w:val="20"/>
    </w:rPr>
  </w:style>
  <w:style w:type="paragraph" w:styleId="21">
    <w:name w:val="Body Text Indent 2"/>
    <w:basedOn w:val="a"/>
    <w:qFormat/>
    <w:pPr>
      <w:widowControl w:val="0"/>
      <w:ind w:firstLineChars="257" w:firstLine="540"/>
      <w:jc w:val="both"/>
    </w:pPr>
    <w:rPr>
      <w:kern w:val="2"/>
      <w:sz w:val="21"/>
    </w:rPr>
  </w:style>
  <w:style w:type="paragraph" w:customStyle="1" w:styleId="xl70">
    <w:name w:val="xl70"/>
    <w:basedOn w:val="a"/>
    <w:pPr>
      <w:spacing w:before="100" w:beforeAutospacing="1" w:after="100" w:afterAutospacing="1"/>
      <w:jc w:val="center"/>
    </w:pPr>
    <w:rPr>
      <w:rFonts w:ascii="宋体" w:hAnsi="宋体" w:cs="宋体"/>
    </w:rPr>
  </w:style>
  <w:style w:type="paragraph" w:styleId="60">
    <w:name w:val="toc 6"/>
    <w:basedOn w:val="a"/>
    <w:next w:val="a"/>
    <w:qFormat/>
    <w:pPr>
      <w:ind w:left="1200"/>
    </w:pPr>
    <w:rPr>
      <w:sz w:val="18"/>
      <w:szCs w:val="18"/>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styleId="22">
    <w:name w:val="Body Text 2"/>
    <w:basedOn w:val="a"/>
    <w:qFormat/>
    <w:pPr>
      <w:widowControl w:val="0"/>
      <w:autoSpaceDE w:val="0"/>
      <w:autoSpaceDN w:val="0"/>
      <w:adjustRightInd w:val="0"/>
      <w:spacing w:after="120" w:line="480" w:lineRule="auto"/>
      <w:jc w:val="both"/>
    </w:pPr>
    <w:rPr>
      <w:sz w:val="21"/>
      <w:szCs w:val="21"/>
    </w:rPr>
  </w:style>
  <w:style w:type="paragraph" w:styleId="13">
    <w:name w:val="toc 1"/>
    <w:basedOn w:val="a"/>
    <w:next w:val="a"/>
    <w:uiPriority w:val="39"/>
    <w:qFormat/>
    <w:pPr>
      <w:spacing w:before="120" w:after="120"/>
    </w:pPr>
    <w:rPr>
      <w:b/>
      <w:bCs/>
      <w:caps/>
      <w:szCs w:val="20"/>
    </w:rPr>
  </w:style>
  <w:style w:type="paragraph" w:styleId="50">
    <w:name w:val="toc 5"/>
    <w:basedOn w:val="a"/>
    <w:next w:val="a"/>
    <w:qFormat/>
    <w:pPr>
      <w:widowControl w:val="0"/>
      <w:ind w:left="720"/>
    </w:pPr>
    <w:rPr>
      <w:kern w:val="2"/>
      <w:sz w:val="18"/>
      <w:szCs w:val="20"/>
    </w:rPr>
  </w:style>
  <w:style w:type="paragraph" w:styleId="a9">
    <w:name w:val="Body Text Indent"/>
    <w:basedOn w:val="a"/>
    <w:link w:val="Char2"/>
    <w:qFormat/>
    <w:pPr>
      <w:widowControl w:val="0"/>
      <w:autoSpaceDE w:val="0"/>
      <w:autoSpaceDN w:val="0"/>
      <w:adjustRightInd w:val="0"/>
      <w:spacing w:line="360" w:lineRule="auto"/>
      <w:ind w:firstLineChars="180" w:firstLine="540"/>
      <w:jc w:val="both"/>
    </w:pPr>
    <w:rPr>
      <w:rFonts w:ascii="宋体"/>
      <w:sz w:val="30"/>
    </w:rPr>
  </w:style>
  <w:style w:type="paragraph" w:customStyle="1" w:styleId="11">
    <w:name w:val="列出段落11"/>
    <w:basedOn w:val="a"/>
    <w:link w:val="Char"/>
    <w:uiPriority w:val="34"/>
    <w:qFormat/>
    <w:pPr>
      <w:widowControl w:val="0"/>
      <w:ind w:firstLineChars="200" w:firstLine="420"/>
      <w:jc w:val="both"/>
    </w:pPr>
    <w:rPr>
      <w:rFonts w:ascii="Calibri" w:hAnsi="Calibri"/>
      <w:kern w:val="2"/>
      <w:sz w:val="21"/>
      <w:szCs w:val="22"/>
    </w:rPr>
  </w:style>
  <w:style w:type="paragraph" w:customStyle="1" w:styleId="NewNewNewNewNewNewNew">
    <w:name w:val="页眉 New New New New New New New"/>
    <w:basedOn w:val="NewNewNewNewNewNewNew0"/>
    <w:qFormat/>
    <w:pPr>
      <w:pBdr>
        <w:bottom w:val="single" w:sz="6" w:space="1" w:color="auto"/>
      </w:pBdr>
      <w:tabs>
        <w:tab w:val="center" w:pos="4153"/>
        <w:tab w:val="right" w:pos="8306"/>
      </w:tabs>
      <w:snapToGrid w:val="0"/>
      <w:jc w:val="center"/>
    </w:pPr>
    <w:rPr>
      <w:sz w:val="18"/>
      <w:szCs w:val="18"/>
    </w:rPr>
  </w:style>
  <w:style w:type="paragraph" w:customStyle="1" w:styleId="afb">
    <w:name w:val="段"/>
    <w:pPr>
      <w:autoSpaceDE w:val="0"/>
      <w:autoSpaceDN w:val="0"/>
      <w:ind w:firstLineChars="200" w:firstLine="200"/>
      <w:jc w:val="both"/>
    </w:pPr>
    <w:rPr>
      <w:rFonts w:ascii="宋体" w:hAnsi="Times New Roman"/>
      <w:sz w:val="21"/>
    </w:rPr>
  </w:style>
  <w:style w:type="paragraph" w:customStyle="1" w:styleId="h4-1">
    <w:name w:val="h4-1"/>
    <w:basedOn w:val="4"/>
    <w:link w:val="h4-1CharChar"/>
    <w:pPr>
      <w:keepLines/>
      <w:widowControl w:val="0"/>
      <w:spacing w:beforeLines="50" w:afterLines="50"/>
      <w:ind w:leftChars="200" w:left="200" w:rightChars="200" w:right="420" w:hanging="420"/>
      <w:jc w:val="both"/>
    </w:pPr>
    <w:rPr>
      <w:rFonts w:ascii="Arial" w:eastAsia="仿宋_GB2312" w:hAnsi="Arial" w:cs="Arial"/>
      <w:kern w:val="2"/>
      <w:lang w:val="zh-CN"/>
    </w:rPr>
  </w:style>
  <w:style w:type="paragraph" w:customStyle="1" w:styleId="Char2CharCharChar">
    <w:name w:val="Char2 Char Char Char"/>
    <w:basedOn w:val="a"/>
    <w:qFormat/>
    <w:pPr>
      <w:widowControl w:val="0"/>
      <w:jc w:val="both"/>
    </w:pPr>
    <w:rPr>
      <w:rFonts w:ascii="仿宋_GB2312"/>
      <w:b/>
      <w:kern w:val="2"/>
      <w:sz w:val="30"/>
      <w:szCs w:val="20"/>
    </w:rPr>
  </w:style>
  <w:style w:type="paragraph" w:customStyle="1" w:styleId="MMTopic1">
    <w:name w:val="MM Topic 1"/>
    <w:basedOn w:val="1"/>
    <w:qFormat/>
    <w:pPr>
      <w:widowControl w:val="0"/>
      <w:tabs>
        <w:tab w:val="clear" w:pos="425"/>
      </w:tabs>
      <w:spacing w:line="576" w:lineRule="auto"/>
      <w:ind w:left="0" w:firstLine="0"/>
    </w:pPr>
    <w:rPr>
      <w:rFonts w:ascii="Times New Roman" w:hAnsi="Times New Roman"/>
      <w:bCs w:val="0"/>
      <w:sz w:val="44"/>
      <w:szCs w:val="20"/>
    </w:rPr>
  </w:style>
  <w:style w:type="paragraph" w:customStyle="1" w:styleId="tablehead">
    <w:name w:val="table head"/>
    <w:basedOn w:val="a"/>
    <w:qFormat/>
    <w:pPr>
      <w:keepNext/>
      <w:keepLines/>
      <w:widowControl w:val="0"/>
      <w:adjustRightInd w:val="0"/>
      <w:spacing w:line="312" w:lineRule="atLeast"/>
      <w:jc w:val="center"/>
      <w:textAlignment w:val="baseline"/>
    </w:pPr>
    <w:rPr>
      <w:b/>
      <w:sz w:val="21"/>
      <w:szCs w:val="20"/>
    </w:rPr>
  </w:style>
  <w:style w:type="paragraph" w:customStyle="1" w:styleId="23">
    <w:name w:val="样式 正文缩进 + 首行缩进:  2 字符"/>
    <w:basedOn w:val="af1"/>
    <w:qFormat/>
    <w:pPr>
      <w:ind w:firstLine="480"/>
    </w:pPr>
    <w:rPr>
      <w:sz w:val="24"/>
      <w:szCs w:val="20"/>
    </w:rPr>
  </w:style>
  <w:style w:type="paragraph" w:customStyle="1" w:styleId="Char30">
    <w:name w:val="Char3"/>
    <w:basedOn w:val="a"/>
    <w:pPr>
      <w:spacing w:after="160" w:line="240" w:lineRule="exact"/>
    </w:pPr>
    <w:rPr>
      <w:rFonts w:ascii="Tahoma" w:hAnsi="Tahoma"/>
      <w:kern w:val="2"/>
      <w:lang w:eastAsia="en-US"/>
    </w:rPr>
  </w:style>
  <w:style w:type="paragraph" w:customStyle="1" w:styleId="Charc">
    <w:name w:val="Char"/>
    <w:basedOn w:val="a"/>
    <w:next w:val="a"/>
    <w:qFormat/>
    <w:pPr>
      <w:widowControl w:val="0"/>
      <w:spacing w:line="240" w:lineRule="atLeast"/>
      <w:ind w:left="420" w:firstLine="420"/>
    </w:pPr>
    <w:rPr>
      <w:kern w:val="2"/>
      <w:szCs w:val="20"/>
    </w:rPr>
  </w:style>
  <w:style w:type="paragraph" w:customStyle="1" w:styleId="Char2CharCharCharCharCharChar">
    <w:name w:val="Char2 Char Char Char Char Char Char"/>
    <w:basedOn w:val="a"/>
    <w:qFormat/>
    <w:pPr>
      <w:widowControl w:val="0"/>
      <w:jc w:val="both"/>
    </w:pPr>
    <w:rPr>
      <w:rFonts w:ascii="仿宋_GB2312"/>
      <w:b/>
      <w:kern w:val="2"/>
      <w:sz w:val="30"/>
      <w:szCs w:val="20"/>
    </w:rPr>
  </w:style>
  <w:style w:type="paragraph" w:customStyle="1" w:styleId="font0">
    <w:name w:val="font0"/>
    <w:basedOn w:val="a"/>
    <w:pPr>
      <w:spacing w:before="100" w:beforeAutospacing="1" w:after="100" w:afterAutospacing="1"/>
    </w:pPr>
    <w:rPr>
      <w:rFonts w:ascii="宋体" w:hAnsi="宋体" w:cs="宋体"/>
      <w:color w:val="000000"/>
      <w:sz w:val="22"/>
      <w:szCs w:val="22"/>
    </w:rPr>
  </w:style>
  <w:style w:type="paragraph" w:customStyle="1" w:styleId="NewNewNew">
    <w:name w:val="页脚 New New New"/>
    <w:basedOn w:val="NewNewNew0"/>
    <w:qFormat/>
    <w:pPr>
      <w:tabs>
        <w:tab w:val="center" w:pos="4153"/>
        <w:tab w:val="right" w:pos="8306"/>
      </w:tabs>
      <w:snapToGrid w:val="0"/>
      <w:jc w:val="left"/>
    </w:pPr>
    <w:rPr>
      <w:sz w:val="18"/>
      <w:szCs w:val="18"/>
    </w:rPr>
  </w:style>
  <w:style w:type="paragraph" w:customStyle="1" w:styleId="4858D7CFB-ED40-4347-BF05-701D383B685F858D7CFB-ED40-4347-BF05-701D383B685F">
    <w:name w:val="标题 4[858D7CFB-ED40-4347-BF05-701D383B685F][858D7CFB-ED40-4347-BF05-701D383B685F]"/>
    <w:basedOn w:val="a"/>
    <w:pPr>
      <w:tabs>
        <w:tab w:val="left" w:pos="6131"/>
      </w:tabs>
      <w:ind w:left="6131" w:hanging="851"/>
    </w:pPr>
  </w:style>
  <w:style w:type="paragraph" w:customStyle="1" w:styleId="a6">
    <w:name w:val="文章正文"/>
    <w:basedOn w:val="a"/>
    <w:link w:val="CharChar"/>
    <w:pPr>
      <w:widowControl w:val="0"/>
      <w:spacing w:line="360" w:lineRule="auto"/>
      <w:ind w:firstLine="420"/>
      <w:jc w:val="both"/>
    </w:pPr>
    <w:rPr>
      <w:kern w:val="2"/>
    </w:rPr>
  </w:style>
  <w:style w:type="paragraph" w:customStyle="1" w:styleId="NewNewNewNewNewNewNewNewNewNewNewNew">
    <w:name w:val="正文 New New New New New New New New New New New New"/>
    <w:qFormat/>
    <w:pPr>
      <w:widowControl w:val="0"/>
      <w:jc w:val="both"/>
    </w:pPr>
    <w:rPr>
      <w:rFonts w:ascii="Times New Roman" w:hAnsi="Times New Roman"/>
      <w:kern w:val="2"/>
      <w:sz w:val="21"/>
      <w:szCs w:val="24"/>
    </w:rPr>
  </w:style>
  <w:style w:type="paragraph" w:customStyle="1" w:styleId="afc">
    <w:name w:val="正文格式"/>
    <w:basedOn w:val="a"/>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113">
    <w:name w:val="xl113"/>
    <w:basedOn w:val="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MMTopic5">
    <w:name w:val="MM Topic 5"/>
    <w:basedOn w:val="5"/>
    <w:pPr>
      <w:tabs>
        <w:tab w:val="left" w:pos="2551"/>
      </w:tabs>
      <w:autoSpaceDE/>
      <w:autoSpaceDN/>
      <w:adjustRightInd/>
      <w:spacing w:line="372" w:lineRule="auto"/>
      <w:ind w:left="0" w:firstLine="0"/>
    </w:pPr>
    <w:rPr>
      <w:bCs w:val="0"/>
      <w:kern w:val="2"/>
      <w:szCs w:val="20"/>
    </w:rPr>
  </w:style>
  <w:style w:type="paragraph" w:customStyle="1" w:styleId="ParaCharCharCharChar">
    <w:name w:val="默认段落字体 Para Char Char Char Char"/>
    <w:basedOn w:val="a"/>
    <w:qFormat/>
    <w:pPr>
      <w:widowControl w:val="0"/>
      <w:jc w:val="both"/>
    </w:pPr>
    <w:rPr>
      <w:kern w:val="2"/>
      <w:sz w:val="21"/>
    </w:rPr>
  </w:style>
  <w:style w:type="paragraph" w:customStyle="1" w:styleId="NewNewNew1">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rFonts w:ascii="Times New Roman" w:hAnsi="Times New Roman"/>
      <w:kern w:val="2"/>
      <w:sz w:val="21"/>
      <w:szCs w:val="24"/>
    </w:rPr>
  </w:style>
  <w:style w:type="paragraph" w:customStyle="1" w:styleId="14">
    <w:name w:val="正文序号 1"/>
    <w:basedOn w:val="a"/>
    <w:pPr>
      <w:widowControl w:val="0"/>
      <w:tabs>
        <w:tab w:val="left" w:pos="839"/>
      </w:tabs>
      <w:spacing w:before="60"/>
      <w:ind w:left="360" w:hanging="360"/>
      <w:jc w:val="both"/>
    </w:pPr>
    <w:rPr>
      <w:kern w:val="2"/>
      <w:sz w:val="21"/>
      <w:szCs w:val="20"/>
    </w:rPr>
  </w:style>
  <w:style w:type="paragraph" w:customStyle="1" w:styleId="35">
    <w:name w:val="正文序号 3"/>
    <w:basedOn w:val="a"/>
    <w:pPr>
      <w:widowControl w:val="0"/>
      <w:tabs>
        <w:tab w:val="left" w:pos="1259"/>
      </w:tabs>
      <w:spacing w:before="60"/>
      <w:ind w:left="1260" w:hanging="420"/>
      <w:jc w:val="both"/>
    </w:pPr>
    <w:rPr>
      <w:kern w:val="2"/>
      <w:sz w:val="21"/>
      <w:szCs w:val="20"/>
    </w:rPr>
  </w:style>
  <w:style w:type="paragraph" w:customStyle="1" w:styleId="NewNewNewNewNewNewNewNew">
    <w:name w:val="页脚 New New New New New New New New"/>
    <w:basedOn w:val="NewNewNewNewNewNewNewNew0"/>
    <w:pPr>
      <w:tabs>
        <w:tab w:val="center" w:pos="4153"/>
        <w:tab w:val="right" w:pos="8306"/>
      </w:tabs>
      <w:snapToGrid w:val="0"/>
      <w:jc w:val="left"/>
    </w:pPr>
    <w:rPr>
      <w:sz w:val="18"/>
      <w:szCs w:val="18"/>
    </w:rPr>
  </w:style>
  <w:style w:type="paragraph" w:customStyle="1" w:styleId="15">
    <w:name w:val="1"/>
    <w:basedOn w:val="a"/>
    <w:qFormat/>
    <w:pPr>
      <w:widowControl w:val="0"/>
      <w:jc w:val="both"/>
    </w:pPr>
    <w:rPr>
      <w:rFonts w:ascii="Tahoma" w:hAnsi="Tahoma"/>
      <w:kern w:val="2"/>
      <w:szCs w:val="20"/>
    </w:rPr>
  </w:style>
  <w:style w:type="paragraph" w:customStyle="1" w:styleId="NewNewNewNewNewNewNewNewNewNew">
    <w:name w:val="页眉 New New New New New New New New New New"/>
    <w:basedOn w:val="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36">
    <w:name w:val="标3"/>
    <w:basedOn w:val="a"/>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24">
    <w:name w:val="正文2"/>
    <w:basedOn w:val="a"/>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style6">
    <w:name w:val="style6"/>
    <w:basedOn w:val="a"/>
    <w:pPr>
      <w:spacing w:before="100" w:beforeAutospacing="1" w:after="100" w:afterAutospacing="1" w:line="375" w:lineRule="atLeast"/>
    </w:pPr>
    <w:rPr>
      <w:rFonts w:ascii="Arial" w:hAnsi="Arial" w:cs="Arial"/>
      <w:color w:val="003399"/>
      <w:sz w:val="18"/>
      <w:szCs w:val="18"/>
    </w:rPr>
  </w:style>
  <w:style w:type="paragraph" w:customStyle="1" w:styleId="Char21">
    <w:name w:val="Char2"/>
    <w:basedOn w:val="a"/>
    <w:pPr>
      <w:widowControl w:val="0"/>
      <w:jc w:val="both"/>
    </w:pPr>
    <w:rPr>
      <w:kern w:val="2"/>
      <w:sz w:val="21"/>
      <w:szCs w:val="20"/>
    </w:rPr>
  </w:style>
  <w:style w:type="paragraph" w:customStyle="1" w:styleId="1CharCharCharChar">
    <w:name w:val="1 Char Char Char Char"/>
    <w:basedOn w:val="a"/>
    <w:qFormat/>
    <w:pPr>
      <w:widowControl w:val="0"/>
      <w:jc w:val="both"/>
    </w:pPr>
    <w:rPr>
      <w:rFonts w:ascii="Tahoma" w:hAnsi="Tahoma"/>
      <w:kern w:val="2"/>
      <w:szCs w:val="20"/>
    </w:rPr>
  </w:style>
  <w:style w:type="paragraph" w:customStyle="1" w:styleId="NewNewNewNewNewNewNewNew0">
    <w:name w:val="正文 New New New New New New New New"/>
    <w:pPr>
      <w:widowControl w:val="0"/>
      <w:jc w:val="both"/>
    </w:pPr>
    <w:rPr>
      <w:rFonts w:ascii="Times New Roman" w:hAnsi="Times New Roman"/>
      <w:kern w:val="2"/>
      <w:sz w:val="21"/>
      <w:szCs w:val="24"/>
    </w:rPr>
  </w:style>
  <w:style w:type="paragraph" w:customStyle="1" w:styleId="xl107">
    <w:name w:val="xl107"/>
    <w:basedOn w:val="a"/>
    <w:qFormat/>
    <w:pPr>
      <w:spacing w:before="100" w:beforeAutospacing="1" w:after="100" w:afterAutospacing="1"/>
      <w:jc w:val="center"/>
    </w:pPr>
    <w:rPr>
      <w:rFonts w:ascii="宋体" w:hAnsi="宋体" w:cs="宋体"/>
      <w:b/>
      <w:bCs/>
      <w:sz w:val="20"/>
      <w:szCs w:val="20"/>
    </w:rPr>
  </w:style>
  <w:style w:type="paragraph" w:customStyle="1" w:styleId="xl79">
    <w:name w:val="xl79"/>
    <w:basedOn w:val="a"/>
    <w:pPr>
      <w:spacing w:before="100" w:beforeAutospacing="1" w:after="100" w:afterAutospacing="1"/>
      <w:jc w:val="center"/>
    </w:pPr>
    <w:rPr>
      <w:rFonts w:ascii="宋体" w:hAnsi="宋体" w:cs="宋体"/>
    </w:rPr>
  </w:style>
  <w:style w:type="paragraph" w:customStyle="1" w:styleId="CD">
    <w:name w:val="CD正文"/>
    <w:basedOn w:val="a"/>
    <w:link w:val="CDCharChar"/>
    <w:pPr>
      <w:widowControl w:val="0"/>
      <w:spacing w:line="360" w:lineRule="auto"/>
      <w:ind w:firstLine="493"/>
      <w:jc w:val="both"/>
    </w:pPr>
    <w:rPr>
      <w:kern w:val="2"/>
      <w:sz w:val="30"/>
      <w:szCs w:val="28"/>
    </w:rPr>
  </w:style>
  <w:style w:type="paragraph" w:customStyle="1" w:styleId="black1">
    <w:name w:val="black1"/>
    <w:basedOn w:val="a"/>
    <w:qFormat/>
    <w:pPr>
      <w:spacing w:before="100" w:beforeAutospacing="1" w:after="100" w:afterAutospacing="1" w:line="280" w:lineRule="atLeast"/>
    </w:pPr>
    <w:rPr>
      <w:rFonts w:ascii="Arial" w:eastAsia="Arial Unicode MS" w:hAnsi="Arial"/>
      <w:color w:val="000000"/>
      <w:sz w:val="18"/>
      <w:szCs w:val="20"/>
    </w:rPr>
  </w:style>
  <w:style w:type="paragraph" w:customStyle="1" w:styleId="NewNew">
    <w:name w:val="页脚 New New"/>
    <w:basedOn w:val="NewNew0"/>
    <w:qFormat/>
    <w:pPr>
      <w:tabs>
        <w:tab w:val="center" w:pos="4153"/>
        <w:tab w:val="right" w:pos="8306"/>
      </w:tabs>
      <w:snapToGrid w:val="0"/>
      <w:jc w:val="left"/>
    </w:pPr>
    <w:rPr>
      <w:sz w:val="18"/>
      <w:szCs w:val="18"/>
    </w:rPr>
  </w:style>
  <w:style w:type="paragraph" w:customStyle="1" w:styleId="font6">
    <w:name w:val="font6"/>
    <w:basedOn w:val="a"/>
    <w:qFormat/>
    <w:pPr>
      <w:spacing w:before="100" w:beforeAutospacing="1" w:after="100" w:afterAutospacing="1"/>
    </w:pPr>
    <w:rPr>
      <w:rFonts w:ascii="宋体" w:hAnsi="宋体" w:cs="宋体"/>
      <w:sz w:val="18"/>
      <w:szCs w:val="18"/>
    </w:rPr>
  </w:style>
  <w:style w:type="paragraph" w:customStyle="1" w:styleId="plaintext">
    <w:name w:val="plaintext"/>
    <w:basedOn w:val="a"/>
    <w:pPr>
      <w:spacing w:before="100" w:beforeAutospacing="1" w:after="100" w:afterAutospacing="1"/>
    </w:pPr>
    <w:rPr>
      <w:rFonts w:ascii="宋体" w:hAnsi="宋体"/>
    </w:rPr>
  </w:style>
  <w:style w:type="paragraph" w:customStyle="1" w:styleId="NewNewNewNewNewNewNewNewNewNewNewNewNew0">
    <w:name w:val="页眉 New New New New New New New New New New New New New"/>
    <w:basedOn w:val="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pPr>
      <w:widowControl w:val="0"/>
      <w:jc w:val="both"/>
    </w:pPr>
    <w:rPr>
      <w:rFonts w:ascii="Times New Roman" w:hAnsi="Times New Roman"/>
      <w:kern w:val="2"/>
      <w:sz w:val="21"/>
      <w:szCs w:val="24"/>
    </w:rPr>
  </w:style>
  <w:style w:type="paragraph" w:customStyle="1" w:styleId="afd">
    <w:name w:val="正文首行缩进两字符"/>
    <w:basedOn w:val="a"/>
    <w:qFormat/>
    <w:pPr>
      <w:widowControl w:val="0"/>
      <w:spacing w:line="360" w:lineRule="auto"/>
      <w:ind w:firstLineChars="200" w:firstLine="200"/>
      <w:jc w:val="both"/>
    </w:pPr>
    <w:rPr>
      <w:kern w:val="2"/>
      <w:sz w:val="21"/>
      <w:szCs w:val="20"/>
    </w:rPr>
  </w:style>
  <w:style w:type="paragraph" w:customStyle="1" w:styleId="NewNewNewNewNewNewNewNewNewNewNew">
    <w:name w:val="正文 New New New New New New New New New New New"/>
    <w:qFormat/>
    <w:pPr>
      <w:widowControl w:val="0"/>
      <w:jc w:val="both"/>
    </w:pPr>
    <w:rPr>
      <w:rFonts w:ascii="Times New Roman" w:hAnsi="Times New Roman"/>
      <w:kern w:val="2"/>
      <w:sz w:val="21"/>
      <w:szCs w:val="24"/>
    </w:r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41">
    <w:name w:val="正文序号 4"/>
    <w:basedOn w:val="a"/>
    <w:pPr>
      <w:widowControl w:val="0"/>
      <w:tabs>
        <w:tab w:val="left" w:pos="1469"/>
      </w:tabs>
      <w:spacing w:before="60"/>
      <w:ind w:left="1680" w:hanging="420"/>
      <w:jc w:val="both"/>
    </w:pPr>
    <w:rPr>
      <w:kern w:val="2"/>
      <w:sz w:val="21"/>
      <w:szCs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Cs w:val="20"/>
    </w:rPr>
  </w:style>
  <w:style w:type="paragraph" w:customStyle="1" w:styleId="25">
    <w:name w:val="样式2"/>
    <w:basedOn w:val="a"/>
    <w:pPr>
      <w:widowControl w:val="0"/>
      <w:adjustRightInd w:val="0"/>
      <w:spacing w:line="410" w:lineRule="atLeast"/>
      <w:jc w:val="both"/>
      <w:textAlignment w:val="baseline"/>
    </w:pPr>
    <w:rPr>
      <w:szCs w:val="20"/>
    </w:rPr>
  </w:style>
  <w:style w:type="paragraph" w:customStyle="1" w:styleId="NewNewNewNewNewNewNewNew1">
    <w:name w:val="页眉 New New New New New New New New"/>
    <w:basedOn w:val="NewNewNewNewNewNewNewNew0"/>
    <w:pPr>
      <w:pBdr>
        <w:bottom w:val="single" w:sz="6" w:space="1" w:color="auto"/>
      </w:pBdr>
      <w:tabs>
        <w:tab w:val="center" w:pos="4153"/>
        <w:tab w:val="right" w:pos="8306"/>
      </w:tabs>
      <w:snapToGrid w:val="0"/>
      <w:jc w:val="center"/>
    </w:pPr>
    <w:rPr>
      <w:sz w:val="18"/>
      <w:szCs w:val="18"/>
    </w:rPr>
  </w:style>
  <w:style w:type="paragraph" w:customStyle="1" w:styleId="MMTopic3">
    <w:name w:val="MM Topic 3"/>
    <w:basedOn w:val="3"/>
    <w:qFormat/>
    <w:pPr>
      <w:tabs>
        <w:tab w:val="clear" w:pos="900"/>
        <w:tab w:val="left" w:pos="1418"/>
      </w:tabs>
      <w:ind w:left="0" w:firstLine="0"/>
    </w:pPr>
    <w:rPr>
      <w:rFonts w:ascii="Times New Roman" w:hAnsi="Times New Roman"/>
      <w:bCs w:val="0"/>
      <w:szCs w:val="20"/>
    </w:rPr>
  </w:style>
  <w:style w:type="paragraph" w:customStyle="1" w:styleId="StyleStyle4Firstline2chBefore05lineAfter05li">
    <w:name w:val="Style Style4 + First line:  2 ch Before:  0.5 line After:  0.5 li..."/>
    <w:basedOn w:val="a"/>
    <w:qFormat/>
    <w:pPr>
      <w:widowControl w:val="0"/>
      <w:spacing w:beforeLines="50" w:afterLines="50" w:line="276" w:lineRule="auto"/>
      <w:ind w:firstLineChars="200" w:firstLine="480"/>
      <w:jc w:val="both"/>
    </w:pPr>
    <w:rPr>
      <w:rFonts w:ascii="Arial" w:hAnsi="Arial"/>
      <w:kern w:val="2"/>
      <w:szCs w:val="20"/>
    </w:rPr>
  </w:style>
  <w:style w:type="paragraph" w:customStyle="1" w:styleId="h5-1">
    <w:name w:val="h5-1"/>
    <w:basedOn w:val="5"/>
    <w:link w:val="h5-1CharChar"/>
    <w:qFormat/>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paragraph" w:customStyle="1" w:styleId="MMTopic4">
    <w:name w:val="MM Topic 4"/>
    <w:basedOn w:val="4"/>
    <w:qFormat/>
    <w:pPr>
      <w:keepLines/>
      <w:widowControl w:val="0"/>
      <w:tabs>
        <w:tab w:val="left" w:pos="1984"/>
      </w:tabs>
      <w:spacing w:before="280" w:after="290" w:line="372" w:lineRule="auto"/>
      <w:jc w:val="both"/>
    </w:pPr>
    <w:rPr>
      <w:rFonts w:ascii="宋体" w:hAnsi="宋体"/>
      <w:bCs w:val="0"/>
      <w:kern w:val="2"/>
      <w:szCs w:val="20"/>
    </w:rPr>
  </w:style>
  <w:style w:type="paragraph" w:customStyle="1" w:styleId="NewNewNewNewNewNewNewNewNewNewNew0">
    <w:name w:val="页脚 New New New New New New New New New New New"/>
    <w:basedOn w:val="NewNewNewNewNewNewNewNewNewNewNewNewNew"/>
    <w:pPr>
      <w:tabs>
        <w:tab w:val="center" w:pos="4153"/>
        <w:tab w:val="right" w:pos="8306"/>
      </w:tabs>
      <w:snapToGrid w:val="0"/>
      <w:jc w:val="left"/>
    </w:pPr>
    <w:rPr>
      <w:sz w:val="18"/>
      <w:szCs w:val="18"/>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afe">
    <w:name w:val="文档正文"/>
    <w:basedOn w:val="a"/>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10">
    <w:name w:val="Char11"/>
    <w:basedOn w:val="a"/>
    <w:next w:val="a"/>
    <w:pPr>
      <w:widowControl w:val="0"/>
      <w:spacing w:line="240" w:lineRule="atLeast"/>
      <w:ind w:left="420" w:firstLine="420"/>
    </w:pPr>
    <w:rPr>
      <w:sz w:val="21"/>
      <w:szCs w:val="21"/>
    </w:rPr>
  </w:style>
  <w:style w:type="paragraph" w:customStyle="1" w:styleId="xl94">
    <w:name w:val="xl9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pa-106">
    <w:name w:val="pa-106"/>
    <w:basedOn w:val="a"/>
    <w:pPr>
      <w:spacing w:line="360" w:lineRule="atLeast"/>
      <w:ind w:firstLine="460"/>
      <w:jc w:val="both"/>
    </w:pPr>
    <w:rPr>
      <w:rFonts w:ascii="宋体" w:hAnsi="宋体" w:cs="宋体"/>
    </w:rPr>
  </w:style>
  <w:style w:type="paragraph" w:customStyle="1" w:styleId="ItemList">
    <w:name w:val="Item List"/>
    <w:qFormat/>
    <w:pPr>
      <w:widowControl w:val="0"/>
      <w:adjustRightInd w:val="0"/>
      <w:spacing w:line="360" w:lineRule="auto"/>
      <w:jc w:val="both"/>
      <w:textAlignment w:val="baseline"/>
    </w:pPr>
    <w:rPr>
      <w:rFonts w:ascii="Times New Roman" w:hAnsi="Times New Roman"/>
      <w:kern w:val="2"/>
      <w:sz w:val="24"/>
    </w:rPr>
  </w:style>
  <w:style w:type="paragraph" w:customStyle="1" w:styleId="xl101">
    <w:name w:val="xl101"/>
    <w:basedOn w:val="a"/>
    <w:qFormat/>
    <w:pPr>
      <w:spacing w:before="100" w:beforeAutospacing="1" w:after="100" w:afterAutospacing="1"/>
    </w:pPr>
    <w:rPr>
      <w:rFonts w:ascii="宋体" w:hAnsi="宋体" w:cs="宋体"/>
      <w:sz w:val="20"/>
      <w:szCs w:val="20"/>
    </w:rPr>
  </w:style>
  <w:style w:type="paragraph" w:styleId="aff">
    <w:name w:val="List Paragraph"/>
    <w:basedOn w:val="a"/>
    <w:uiPriority w:val="34"/>
    <w:qFormat/>
    <w:pPr>
      <w:widowControl w:val="0"/>
      <w:ind w:firstLineChars="200" w:firstLine="420"/>
      <w:jc w:val="both"/>
    </w:pPr>
    <w:rPr>
      <w:rFonts w:ascii="Calibri" w:hAnsi="Calibri"/>
      <w:kern w:val="2"/>
      <w:sz w:val="21"/>
      <w:szCs w:val="22"/>
    </w:rPr>
  </w:style>
  <w:style w:type="paragraph" w:customStyle="1" w:styleId="NewNewNewNewNewNewNew0">
    <w:name w:val="正文 New New New New New New New"/>
    <w:pPr>
      <w:widowControl w:val="0"/>
      <w:jc w:val="both"/>
    </w:pPr>
    <w:rPr>
      <w:rFonts w:ascii="Times New Roman" w:hAnsi="Times New Roman"/>
      <w:kern w:val="2"/>
      <w:sz w:val="21"/>
      <w:szCs w:val="24"/>
    </w:rPr>
  </w:style>
  <w:style w:type="paragraph" w:customStyle="1" w:styleId="aff0">
    <w:name w:val="样式"/>
    <w:qFormat/>
    <w:pPr>
      <w:widowControl w:val="0"/>
      <w:autoSpaceDE w:val="0"/>
      <w:autoSpaceDN w:val="0"/>
      <w:adjustRightInd w:val="0"/>
    </w:pPr>
    <w:rPr>
      <w:rFonts w:ascii="Courier New" w:hAnsi="Courier New" w:cs="Courier New"/>
      <w:sz w:val="24"/>
      <w:szCs w:val="24"/>
    </w:rPr>
  </w:style>
  <w:style w:type="paragraph" w:customStyle="1" w:styleId="xl26">
    <w:name w:val="xl26"/>
    <w:basedOn w:val="a"/>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pPr>
      <w:spacing w:after="160" w:line="240" w:lineRule="exact"/>
    </w:pPr>
    <w:rPr>
      <w:kern w:val="2"/>
      <w:sz w:val="21"/>
    </w:rPr>
  </w:style>
  <w:style w:type="paragraph" w:customStyle="1" w:styleId="NewNewNewNewNewNew">
    <w:name w:val="页脚 New New New New New New"/>
    <w:basedOn w:val="NewNewNewNewNewNew0"/>
    <w:qFormat/>
    <w:pPr>
      <w:tabs>
        <w:tab w:val="center" w:pos="4153"/>
        <w:tab w:val="right" w:pos="8306"/>
      </w:tabs>
      <w:snapToGrid w:val="0"/>
      <w:jc w:val="left"/>
    </w:pPr>
    <w:rPr>
      <w:sz w:val="18"/>
      <w:szCs w:val="18"/>
    </w:rPr>
  </w:style>
  <w:style w:type="paragraph" w:customStyle="1" w:styleId="CharCharCharCharCharCharCharCharCharCharCharCharChar">
    <w:name w:val="Char Char Char Char Char Char Char Char Char Char Char Char Char"/>
    <w:basedOn w:val="af"/>
    <w:qFormat/>
    <w:pPr>
      <w:widowControl w:val="0"/>
      <w:jc w:val="both"/>
    </w:pPr>
    <w:rPr>
      <w:rFonts w:ascii="Tahoma" w:hAnsi="Tahoma"/>
      <w:kern w:val="2"/>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0">
    <w:name w:val="正文 New New New New New New"/>
    <w:pPr>
      <w:widowControl w:val="0"/>
      <w:jc w:val="both"/>
    </w:pPr>
    <w:rPr>
      <w:rFonts w:ascii="Times New Roman" w:hAnsi="Times New Roman"/>
      <w:kern w:val="2"/>
      <w:sz w:val="21"/>
      <w:szCs w:val="24"/>
    </w:rPr>
  </w:style>
  <w:style w:type="paragraph" w:customStyle="1" w:styleId="font9">
    <w:name w:val="font9"/>
    <w:basedOn w:val="a"/>
    <w:pPr>
      <w:spacing w:before="100" w:beforeAutospacing="1" w:after="100" w:afterAutospacing="1"/>
    </w:pPr>
    <w:rPr>
      <w:rFonts w:ascii="宋体" w:hAnsi="宋体" w:cs="宋体"/>
      <w:sz w:val="18"/>
      <w:szCs w:val="18"/>
    </w:rPr>
  </w:style>
  <w:style w:type="paragraph" w:customStyle="1" w:styleId="NewNewNewNewNewNewNewNewNew">
    <w:name w:val="页脚 New New New New New New New New New"/>
    <w:basedOn w:val="NewNewNewNewNewNewNewNewNewNewNew"/>
    <w:qFormat/>
    <w:pPr>
      <w:tabs>
        <w:tab w:val="center" w:pos="4153"/>
        <w:tab w:val="right" w:pos="8306"/>
      </w:tabs>
      <w:snapToGrid w:val="0"/>
      <w:jc w:val="left"/>
    </w:pPr>
    <w:rPr>
      <w:sz w:val="18"/>
      <w:szCs w:val="18"/>
    </w:rPr>
  </w:style>
  <w:style w:type="paragraph" w:customStyle="1" w:styleId="16">
    <w:name w:val="无间隔1"/>
    <w:pPr>
      <w:widowControl w:val="0"/>
      <w:jc w:val="both"/>
    </w:pPr>
    <w:rPr>
      <w:rFonts w:ascii="Times New Roman" w:hAnsi="Times New Roman"/>
      <w:kern w:val="2"/>
      <w:sz w:val="21"/>
      <w:szCs w:val="22"/>
    </w:rPr>
  </w:style>
  <w:style w:type="paragraph" w:customStyle="1" w:styleId="aff1">
    <w:name w:val="文字"/>
    <w:basedOn w:val="a"/>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xl112">
    <w:name w:val="xl112"/>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17">
    <w:name w:val="正文文本缩进1"/>
    <w:basedOn w:val="a"/>
    <w:qFormat/>
    <w:pPr>
      <w:ind w:firstLine="630"/>
    </w:pPr>
    <w:rPr>
      <w:sz w:val="32"/>
    </w:rPr>
  </w:style>
  <w:style w:type="paragraph" w:customStyle="1" w:styleId="aff2">
    <w:name w:val="标书正文格式"/>
    <w:pPr>
      <w:spacing w:line="360" w:lineRule="auto"/>
      <w:ind w:firstLineChars="200" w:firstLine="200"/>
    </w:pPr>
    <w:rPr>
      <w:rFonts w:ascii="Times New Roman" w:eastAsia="楷体_GB2312" w:hAnsi="Times New Roman"/>
      <w:kern w:val="2"/>
      <w:sz w:val="24"/>
      <w:szCs w:val="24"/>
    </w:rPr>
  </w:style>
  <w:style w:type="paragraph" w:customStyle="1" w:styleId="xl77">
    <w:name w:val="xl77"/>
    <w:basedOn w:val="a"/>
    <w:pPr>
      <w:spacing w:before="100" w:beforeAutospacing="1" w:after="100" w:afterAutospacing="1"/>
      <w:jc w:val="center"/>
    </w:pPr>
    <w:rPr>
      <w:rFonts w:ascii="宋体" w:hAnsi="宋体" w:cs="宋体"/>
    </w:rPr>
  </w:style>
  <w:style w:type="paragraph" w:customStyle="1" w:styleId="NewNewNewNewNewNewNewNewNewNewNewNewNewNew">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pPr>
      <w:spacing w:after="160" w:line="240" w:lineRule="exact"/>
    </w:pPr>
    <w:rPr>
      <w:rFonts w:ascii="Verdana" w:eastAsia="仿宋_GB2312" w:hAnsi="Verdana"/>
      <w:szCs w:val="20"/>
      <w:lang w:eastAsia="en-US"/>
    </w:rPr>
  </w:style>
  <w:style w:type="paragraph" w:customStyle="1" w:styleId="NewNewNewNewNewNewNewNewNewNewNewNewNewNewNewNew">
    <w:name w:val="正文 New New New New New New New New New New New New New New New New"/>
    <w:qFormat/>
    <w:pPr>
      <w:widowControl w:val="0"/>
      <w:jc w:val="both"/>
    </w:pPr>
    <w:rPr>
      <w:rFonts w:ascii="Times New Roman" w:hAnsi="Times New Roman"/>
      <w:kern w:val="2"/>
      <w:sz w:val="21"/>
      <w:szCs w:val="24"/>
    </w:rPr>
  </w:style>
  <w:style w:type="paragraph" w:customStyle="1" w:styleId="09wh">
    <w:name w:val="09正文_wh"/>
    <w:qFormat/>
    <w:pPr>
      <w:spacing w:line="300" w:lineRule="auto"/>
      <w:ind w:firstLineChars="200" w:firstLine="200"/>
      <w:jc w:val="both"/>
    </w:pPr>
    <w:rPr>
      <w:rFonts w:ascii="Times New Roman" w:hAnsi="Times New Roman"/>
      <w:kern w:val="2"/>
      <w:sz w:val="28"/>
      <w:szCs w:val="24"/>
    </w:rPr>
  </w:style>
  <w:style w:type="paragraph" w:customStyle="1" w:styleId="aff3">
    <w:name w:val="大纲正文"/>
    <w:basedOn w:val="a"/>
    <w:qFormat/>
    <w:pPr>
      <w:widowControl w:val="0"/>
      <w:spacing w:line="360" w:lineRule="auto"/>
      <w:ind w:firstLineChars="200" w:firstLine="480"/>
      <w:jc w:val="both"/>
    </w:pPr>
    <w:rPr>
      <w:kern w:val="2"/>
      <w:szCs w:val="20"/>
    </w:rPr>
  </w:style>
  <w:style w:type="paragraph" w:customStyle="1" w:styleId="NewNew1">
    <w:name w:val="页眉 New New"/>
    <w:basedOn w:val="NewNew0"/>
    <w:pPr>
      <w:pBdr>
        <w:bottom w:val="single" w:sz="6" w:space="1" w:color="auto"/>
      </w:pBdr>
      <w:tabs>
        <w:tab w:val="center" w:pos="4153"/>
        <w:tab w:val="right" w:pos="8306"/>
      </w:tabs>
      <w:snapToGrid w:val="0"/>
      <w:jc w:val="center"/>
    </w:pPr>
    <w:rPr>
      <w:sz w:val="18"/>
      <w:szCs w:val="18"/>
    </w:rPr>
  </w:style>
  <w:style w:type="paragraph" w:customStyle="1" w:styleId="xl97">
    <w:name w:val="xl9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0">
    <w:name w:val="正文 New New"/>
    <w:pPr>
      <w:widowControl w:val="0"/>
      <w:jc w:val="both"/>
    </w:pPr>
    <w:rPr>
      <w:rFonts w:ascii="Times New Roman" w:hAnsi="Times New Roman"/>
      <w:kern w:val="2"/>
      <w:sz w:val="21"/>
      <w:szCs w:val="24"/>
    </w:rPr>
  </w:style>
  <w:style w:type="paragraph" w:customStyle="1" w:styleId="30">
    <w:name w:val="正文3"/>
    <w:link w:val="3CharChar"/>
    <w:qFormat/>
    <w:pPr>
      <w:spacing w:before="120" w:after="120" w:line="360" w:lineRule="auto"/>
      <w:ind w:firstLineChars="200" w:firstLine="200"/>
    </w:pPr>
    <w:rPr>
      <w:rFonts w:ascii="Times New Roman" w:hAnsi="Times New Roman"/>
      <w:sz w:val="24"/>
      <w:szCs w:val="24"/>
    </w:rPr>
  </w:style>
  <w:style w:type="paragraph" w:customStyle="1" w:styleId="xl111">
    <w:name w:val="xl111"/>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pa-107">
    <w:name w:val="pa-107"/>
    <w:basedOn w:val="a"/>
    <w:qFormat/>
    <w:pPr>
      <w:spacing w:line="360" w:lineRule="atLeast"/>
      <w:jc w:val="both"/>
    </w:pPr>
    <w:rPr>
      <w:rFonts w:ascii="宋体" w:hAnsi="宋体" w:cs="宋体"/>
    </w:rPr>
  </w:style>
  <w:style w:type="paragraph" w:customStyle="1" w:styleId="gbmaster">
    <w:name w:val="gb_master正文"/>
    <w:basedOn w:val="a"/>
    <w:pPr>
      <w:widowControl w:val="0"/>
      <w:ind w:firstLineChars="200" w:firstLine="200"/>
      <w:jc w:val="both"/>
    </w:pPr>
    <w:rPr>
      <w:kern w:val="2"/>
      <w:sz w:val="21"/>
    </w:rPr>
  </w:style>
  <w:style w:type="paragraph" w:customStyle="1" w:styleId="GB2312Char">
    <w:name w:val="样式 正文缩进 + (中文) 仿宋_GB2312 小四 Char"/>
    <w:basedOn w:val="af1"/>
    <w:qFormat/>
    <w:pPr>
      <w:ind w:firstLine="480"/>
    </w:pPr>
    <w:rPr>
      <w:rFonts w:ascii="宋体" w:hAnsi="宋体"/>
      <w:sz w:val="24"/>
      <w:szCs w:val="20"/>
    </w:rPr>
  </w:style>
  <w:style w:type="paragraph" w:customStyle="1" w:styleId="26">
    <w:name w:val="样式 首行缩进:  2 字符"/>
    <w:basedOn w:val="a"/>
    <w:qFormat/>
    <w:pPr>
      <w:widowControl w:val="0"/>
      <w:ind w:firstLineChars="200" w:firstLine="420"/>
      <w:jc w:val="both"/>
    </w:pPr>
    <w:rPr>
      <w:rFonts w:cs="宋体"/>
      <w:kern w:val="2"/>
      <w:sz w:val="21"/>
      <w:szCs w:val="20"/>
    </w:rPr>
  </w:style>
  <w:style w:type="paragraph" w:customStyle="1" w:styleId="18">
    <w:name w:val="列出段落1"/>
    <w:basedOn w:val="a"/>
    <w:qFormat/>
    <w:pPr>
      <w:widowControl w:val="0"/>
      <w:ind w:firstLineChars="200" w:firstLine="420"/>
      <w:jc w:val="both"/>
    </w:pPr>
    <w:rPr>
      <w:kern w:val="2"/>
      <w:sz w:val="21"/>
      <w:szCs w:val="22"/>
    </w:rPr>
  </w:style>
  <w:style w:type="paragraph" w:customStyle="1" w:styleId="xl108">
    <w:name w:val="xl10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CharChar1CharCharCharCharCharCharCharCharCharCharCharCharCharChar">
    <w:name w:val="Char Char1 Char Char Char Char Char Char Char Char Char Char Char Char Char Char"/>
    <w:basedOn w:val="a"/>
    <w:pPr>
      <w:spacing w:after="160" w:line="240" w:lineRule="exact"/>
    </w:pPr>
    <w:rPr>
      <w:rFonts w:ascii="Verdana" w:hAnsi="Verdana"/>
      <w:sz w:val="20"/>
      <w:szCs w:val="20"/>
      <w:lang w:eastAsia="en-US"/>
    </w:rPr>
  </w:style>
  <w:style w:type="paragraph" w:customStyle="1" w:styleId="aff4">
    <w:name w:val="表格文字"/>
    <w:basedOn w:val="a"/>
    <w:pPr>
      <w:widowControl w:val="0"/>
      <w:spacing w:beforeLines="25" w:afterLines="25"/>
      <w:jc w:val="both"/>
    </w:pPr>
    <w:rPr>
      <w:rFonts w:ascii="Times New (W1)" w:hAnsi="Times New (W1)"/>
      <w:spacing w:val="10"/>
      <w:kern w:val="2"/>
      <w:sz w:val="21"/>
      <w:szCs w:val="20"/>
    </w:rPr>
  </w:style>
  <w:style w:type="paragraph" w:customStyle="1" w:styleId="19">
    <w:name w:val="纯文本1"/>
    <w:basedOn w:val="a"/>
    <w:qFormat/>
    <w:pPr>
      <w:widowControl w:val="0"/>
      <w:adjustRightInd w:val="0"/>
      <w:jc w:val="both"/>
      <w:textAlignment w:val="baseline"/>
    </w:pPr>
    <w:rPr>
      <w:rFonts w:ascii="宋体" w:hAnsi="Courier New"/>
      <w:kern w:val="2"/>
      <w:sz w:val="21"/>
      <w:szCs w:val="20"/>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12">
    <w:name w:val="文章正文 Char Char1"/>
    <w:basedOn w:val="a"/>
    <w:pPr>
      <w:widowControl w:val="0"/>
      <w:spacing w:line="360" w:lineRule="auto"/>
      <w:ind w:firstLine="420"/>
      <w:jc w:val="both"/>
    </w:pPr>
    <w:rPr>
      <w:kern w:val="2"/>
      <w:szCs w:val="20"/>
    </w:rPr>
  </w:style>
  <w:style w:type="paragraph" w:customStyle="1" w:styleId="CharCharCharChar">
    <w:name w:val="Char Char Char Char"/>
    <w:basedOn w:val="af"/>
    <w:pPr>
      <w:widowControl w:val="0"/>
      <w:adjustRightInd w:val="0"/>
      <w:snapToGrid w:val="0"/>
      <w:spacing w:line="360" w:lineRule="auto"/>
      <w:jc w:val="both"/>
    </w:pPr>
    <w:rPr>
      <w:kern w:val="2"/>
      <w:sz w:val="21"/>
      <w:szCs w:val="20"/>
      <w:shd w:val="clear" w:color="auto" w:fill="auto"/>
    </w:rPr>
  </w:style>
  <w:style w:type="paragraph" w:customStyle="1" w:styleId="NewNewNewNew">
    <w:name w:val="页脚 New New New New"/>
    <w:basedOn w:val="NewNewNewNew0"/>
    <w:qFormat/>
    <w:pPr>
      <w:tabs>
        <w:tab w:val="center" w:pos="4153"/>
        <w:tab w:val="right" w:pos="8306"/>
      </w:tabs>
      <w:snapToGrid w:val="0"/>
      <w:jc w:val="left"/>
    </w:pPr>
    <w:rPr>
      <w:sz w:val="18"/>
      <w:szCs w:val="18"/>
    </w:rPr>
  </w:style>
  <w:style w:type="paragraph" w:customStyle="1" w:styleId="ParaCharCharChar1Char">
    <w:name w:val="默认段落字体 Para Char Char Char1 Char"/>
    <w:basedOn w:val="a"/>
    <w:next w:val="a"/>
    <w:pPr>
      <w:widowControl w:val="0"/>
      <w:spacing w:line="240" w:lineRule="atLeast"/>
      <w:ind w:left="420" w:firstLine="420"/>
    </w:pPr>
    <w:rPr>
      <w:sz w:val="21"/>
      <w:szCs w:val="21"/>
    </w:rPr>
  </w:style>
  <w:style w:type="paragraph" w:customStyle="1" w:styleId="NewNewNewNewNewNewNew1">
    <w:name w:val="页脚 New New New New New New New"/>
    <w:basedOn w:val="NewNewNewNewNewNewNew0"/>
    <w:qFormat/>
    <w:pPr>
      <w:tabs>
        <w:tab w:val="center" w:pos="4153"/>
        <w:tab w:val="right" w:pos="8306"/>
      </w:tabs>
      <w:snapToGrid w:val="0"/>
      <w:jc w:val="left"/>
    </w:pPr>
    <w:rPr>
      <w:sz w:val="18"/>
      <w:szCs w:val="18"/>
    </w:rPr>
  </w:style>
  <w:style w:type="paragraph" w:customStyle="1" w:styleId="NewNewNewNewNewNewNewNewNew0">
    <w:name w:val="正文 New New New New New New New New New"/>
    <w:qFormat/>
    <w:pPr>
      <w:widowControl w:val="0"/>
      <w:jc w:val="both"/>
    </w:pPr>
    <w:rPr>
      <w:rFonts w:ascii="Times New Roman" w:hAnsi="Times New Roman"/>
      <w:kern w:val="2"/>
      <w:sz w:val="21"/>
      <w:szCs w:val="24"/>
    </w:rPr>
  </w:style>
  <w:style w:type="paragraph" w:customStyle="1" w:styleId="1a">
    <w:name w:val="正文1"/>
    <w:pPr>
      <w:widowControl w:val="0"/>
      <w:adjustRightInd w:val="0"/>
      <w:spacing w:line="312" w:lineRule="atLeast"/>
      <w:jc w:val="both"/>
      <w:textAlignment w:val="baseline"/>
    </w:pPr>
    <w:rPr>
      <w:rFonts w:ascii="宋体" w:hAnsi="Times New Roman"/>
      <w:sz w:val="34"/>
    </w:rPr>
  </w:style>
  <w:style w:type="paragraph" w:customStyle="1" w:styleId="NewNewNewNewNewNewNewNewNew1">
    <w:name w:val="页眉 New New New New New New New New New"/>
    <w:basedOn w:val="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5">
    <w:name w:val="插图题注"/>
    <w:next w:val="a"/>
    <w:qFormat/>
    <w:pPr>
      <w:tabs>
        <w:tab w:val="left" w:pos="1418"/>
      </w:tabs>
      <w:spacing w:afterLines="100"/>
      <w:ind w:left="5258" w:hanging="1418"/>
      <w:jc w:val="center"/>
    </w:pPr>
    <w:rPr>
      <w:rFonts w:ascii="Arial" w:hAnsi="Arial"/>
      <w:sz w:val="18"/>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aff6">
    <w:name w:val="正文段落"/>
    <w:basedOn w:val="a"/>
    <w:qFormat/>
    <w:pPr>
      <w:widowControl w:val="0"/>
      <w:spacing w:line="300" w:lineRule="auto"/>
      <w:ind w:firstLine="510"/>
      <w:jc w:val="both"/>
    </w:pPr>
    <w:rPr>
      <w:kern w:val="2"/>
      <w:szCs w:val="20"/>
    </w:rPr>
  </w:style>
  <w:style w:type="paragraph" w:customStyle="1" w:styleId="TableText">
    <w:name w:val="Table Text"/>
    <w:basedOn w:val="a"/>
    <w:qFormat/>
    <w:pPr>
      <w:spacing w:before="60" w:after="60"/>
    </w:pPr>
    <w:rPr>
      <w:sz w:val="21"/>
    </w:rPr>
  </w:style>
  <w:style w:type="paragraph" w:customStyle="1" w:styleId="MMTopic6">
    <w:name w:val="MM Topic 6"/>
    <w:basedOn w:val="6"/>
    <w:pPr>
      <w:tabs>
        <w:tab w:val="left" w:pos="3260"/>
      </w:tabs>
      <w:spacing w:line="317" w:lineRule="auto"/>
      <w:ind w:left="0" w:firstLine="0"/>
    </w:pPr>
    <w:rPr>
      <w:bCs w:val="0"/>
      <w:sz w:val="28"/>
      <w:szCs w:val="20"/>
    </w:rPr>
  </w:style>
  <w:style w:type="paragraph" w:customStyle="1" w:styleId="xl102">
    <w:name w:val="xl102"/>
    <w:basedOn w:val="a"/>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210">
    <w:name w:val="正文文本 21"/>
    <w:basedOn w:val="a"/>
    <w:qFormat/>
    <w:pPr>
      <w:widowControl w:val="0"/>
      <w:adjustRightInd w:val="0"/>
      <w:spacing w:line="300" w:lineRule="auto"/>
      <w:jc w:val="center"/>
      <w:textAlignment w:val="baseline"/>
    </w:pPr>
    <w:rPr>
      <w:rFonts w:ascii="宋体" w:hAnsi="宋体"/>
      <w:kern w:val="2"/>
      <w:szCs w:val="20"/>
    </w:rPr>
  </w:style>
  <w:style w:type="paragraph" w:customStyle="1" w:styleId="NewNewNewNewNew">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NewNewNewNewNew0">
    <w:name w:val="正文 New New New New New"/>
    <w:pPr>
      <w:widowControl w:val="0"/>
      <w:jc w:val="both"/>
    </w:pPr>
    <w:rPr>
      <w:rFonts w:ascii="Times New Roman" w:hAnsi="Times New Roman"/>
      <w:kern w:val="2"/>
      <w:sz w:val="21"/>
      <w:szCs w:val="24"/>
    </w:rPr>
  </w:style>
  <w:style w:type="paragraph" w:customStyle="1" w:styleId="aff7">
    <w:name w:val="论文正文"/>
    <w:basedOn w:val="a"/>
    <w:pPr>
      <w:widowControl w:val="0"/>
      <w:spacing w:line="300" w:lineRule="auto"/>
      <w:ind w:firstLineChars="200" w:firstLine="200"/>
      <w:jc w:val="both"/>
    </w:pPr>
    <w:rPr>
      <w:kern w:val="2"/>
    </w:rPr>
  </w:style>
  <w:style w:type="paragraph" w:customStyle="1" w:styleId="CharCharCharCharCharChar1Char">
    <w:name w:val="Char Char Char Char Char Char1 Char"/>
    <w:basedOn w:val="af"/>
    <w:pPr>
      <w:widowControl w:val="0"/>
      <w:jc w:val="both"/>
    </w:pPr>
    <w:rPr>
      <w:rFonts w:ascii="Tahoma" w:hAnsi="Tahoma"/>
      <w:kern w:val="2"/>
    </w:rPr>
  </w:style>
  <w:style w:type="paragraph" w:customStyle="1" w:styleId="aff8">
    <w:name w:val="标准正文"/>
    <w:basedOn w:val="a"/>
    <w:pPr>
      <w:widowControl w:val="0"/>
      <w:adjustRightInd w:val="0"/>
      <w:spacing w:before="120" w:line="400" w:lineRule="atLeast"/>
      <w:ind w:firstLine="576"/>
      <w:textAlignment w:val="baseline"/>
    </w:pPr>
    <w:rPr>
      <w:rFonts w:eastAsia="楷体_GB2312"/>
      <w:sz w:val="28"/>
      <w:szCs w:val="20"/>
    </w:rPr>
  </w:style>
  <w:style w:type="paragraph" w:customStyle="1" w:styleId="MMTitle">
    <w:name w:val="MM Title"/>
    <w:basedOn w:val="a"/>
    <w:qFormat/>
    <w:pPr>
      <w:widowControl w:val="0"/>
      <w:spacing w:before="240" w:after="60"/>
      <w:jc w:val="center"/>
      <w:outlineLvl w:val="0"/>
    </w:pPr>
    <w:rPr>
      <w:rFonts w:ascii="Arial" w:hAnsi="Arial"/>
      <w:b/>
      <w:kern w:val="2"/>
      <w:sz w:val="32"/>
      <w:szCs w:val="20"/>
    </w:rPr>
  </w:style>
  <w:style w:type="paragraph" w:customStyle="1" w:styleId="WW-">
    <w:name w:val="WW-正文（首行缩进两字）"/>
    <w:basedOn w:val="a"/>
    <w:qFormat/>
    <w:pPr>
      <w:widowControl w:val="0"/>
      <w:autoSpaceDE w:val="0"/>
      <w:autoSpaceDN w:val="0"/>
      <w:adjustRightInd w:val="0"/>
      <w:ind w:firstLine="420"/>
      <w:jc w:val="both"/>
    </w:pPr>
    <w:rPr>
      <w:sz w:val="21"/>
      <w:szCs w:val="21"/>
    </w:rPr>
  </w:style>
  <w:style w:type="paragraph" w:customStyle="1" w:styleId="NewNewNewNew0">
    <w:name w:val="正文 New New New New"/>
    <w:qFormat/>
    <w:pPr>
      <w:widowControl w:val="0"/>
      <w:jc w:val="both"/>
    </w:pPr>
    <w:rPr>
      <w:rFonts w:ascii="Times New Roman" w:hAnsi="Times New Roman"/>
      <w:kern w:val="2"/>
      <w:sz w:val="21"/>
      <w:szCs w:val="24"/>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hAnsi="Times New Roman"/>
      <w:kern w:val="2"/>
      <w:sz w:val="21"/>
      <w:szCs w:val="24"/>
    </w:rPr>
  </w:style>
  <w:style w:type="paragraph" w:customStyle="1" w:styleId="27">
    <w:name w:val="2"/>
    <w:basedOn w:val="a"/>
    <w:pPr>
      <w:spacing w:before="100" w:beforeAutospacing="1" w:after="100" w:afterAutospacing="1"/>
    </w:pPr>
    <w:rPr>
      <w:rFonts w:ascii="宋体" w:hAnsi="宋体"/>
      <w:sz w:val="21"/>
      <w:szCs w:val="21"/>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9">
    <w:name w:val="标题样式"/>
    <w:basedOn w:val="a"/>
    <w:qFormat/>
    <w:pPr>
      <w:widowControl w:val="0"/>
      <w:tabs>
        <w:tab w:val="left" w:pos="420"/>
      </w:tabs>
      <w:spacing w:line="360" w:lineRule="auto"/>
      <w:jc w:val="both"/>
    </w:pPr>
    <w:rPr>
      <w:rFonts w:ascii="宋体" w:hAnsi="宋体"/>
      <w:kern w:val="2"/>
      <w:szCs w:val="20"/>
    </w:rPr>
  </w:style>
  <w:style w:type="paragraph" w:customStyle="1" w:styleId="xl72">
    <w:name w:val="xl72"/>
    <w:basedOn w:val="a"/>
    <w:qFormat/>
    <w:pPr>
      <w:spacing w:before="100" w:beforeAutospacing="1" w:after="100" w:afterAutospacing="1"/>
      <w:jc w:val="center"/>
    </w:pPr>
    <w:rPr>
      <w:rFonts w:ascii="宋体" w:hAnsi="宋体" w:cs="宋体"/>
    </w:rPr>
  </w:style>
  <w:style w:type="paragraph" w:customStyle="1" w:styleId="CharCharCharCharCharCharChar">
    <w:name w:val="Char Char Char Char Char Char Char"/>
    <w:basedOn w:val="a"/>
    <w:pPr>
      <w:snapToGrid w:val="0"/>
      <w:spacing w:line="240" w:lineRule="exact"/>
    </w:pPr>
    <w:rPr>
      <w:rFonts w:ascii="Verdana" w:hAnsi="Verdana"/>
      <w:sz w:val="20"/>
      <w:szCs w:val="20"/>
      <w:lang w:eastAsia="en-US"/>
    </w:rPr>
  </w:style>
  <w:style w:type="paragraph" w:customStyle="1" w:styleId="2proj2proj21proj22proj23proj24proj25proj26proj27p1">
    <w:name w:val="样式 标题 2proj2proj21proj22proj23proj24proj25proj26proj27p...1"/>
    <w:basedOn w:val="2"/>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MMTopic8">
    <w:name w:val="MM Topic 8"/>
    <w:basedOn w:val="8"/>
    <w:pPr>
      <w:tabs>
        <w:tab w:val="left" w:pos="4394"/>
      </w:tabs>
    </w:pPr>
  </w:style>
  <w:style w:type="paragraph" w:customStyle="1" w:styleId="1b">
    <w:name w:val="样式1"/>
    <w:basedOn w:val="a"/>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17165">
    <w:name w:val="样式 标题 1 + 宋体 居中 段前: 17 磅 段后: 16.5 磅"/>
    <w:basedOn w:val="1"/>
    <w:qFormat/>
    <w:pPr>
      <w:pageBreakBefore/>
      <w:tabs>
        <w:tab w:val="clear" w:pos="425"/>
        <w:tab w:val="left" w:pos="840"/>
      </w:tabs>
      <w:ind w:left="840" w:hanging="420"/>
    </w:pPr>
    <w:rPr>
      <w:rFonts w:cs="宋体"/>
      <w:sz w:val="28"/>
      <w:szCs w:val="20"/>
    </w:rPr>
  </w:style>
  <w:style w:type="paragraph" w:customStyle="1" w:styleId="New">
    <w:name w:val="正文 New"/>
    <w:pPr>
      <w:widowControl w:val="0"/>
      <w:jc w:val="both"/>
    </w:pPr>
    <w:rPr>
      <w:rFonts w:ascii="Times New Roman" w:hAnsi="Times New Roman"/>
      <w:kern w:val="2"/>
      <w:sz w:val="21"/>
      <w:szCs w:val="24"/>
    </w:rPr>
  </w:style>
  <w:style w:type="paragraph" w:customStyle="1" w:styleId="affa">
    <w:name w:val="项目符号：一级"/>
    <w:basedOn w:val="afc"/>
    <w:next w:val="afc"/>
    <w:qFormat/>
    <w:pPr>
      <w:tabs>
        <w:tab w:val="left" w:pos="700"/>
      </w:tabs>
      <w:spacing w:beforeLines="0"/>
      <w:ind w:left="630" w:firstLineChars="0" w:hanging="290"/>
    </w:pPr>
  </w:style>
  <w:style w:type="paragraph" w:customStyle="1" w:styleId="af2">
    <w:name w:val="标书（正文）"/>
    <w:basedOn w:val="a"/>
    <w:link w:val="CharChar2"/>
    <w:pPr>
      <w:widowControl w:val="0"/>
      <w:spacing w:line="360" w:lineRule="auto"/>
      <w:ind w:firstLineChars="200" w:firstLine="560"/>
      <w:jc w:val="both"/>
    </w:pPr>
    <w:rPr>
      <w:rFonts w:ascii="宋体" w:hAnsi="宋体"/>
      <w:b/>
      <w:kern w:val="10"/>
      <w:sz w:val="21"/>
      <w:szCs w:val="20"/>
    </w:rPr>
  </w:style>
  <w:style w:type="paragraph" w:customStyle="1" w:styleId="NewNewNewNewNewNewNewNewNewNewNewNewNewNewNewNew0">
    <w:name w:val="页脚 New New New New New New New New New New New New New New New New"/>
    <w:basedOn w:val="NewNewNewNewNewNewNewNewNewNewNewNewNewNewNewNewNewNew"/>
    <w:pPr>
      <w:tabs>
        <w:tab w:val="center" w:pos="4153"/>
        <w:tab w:val="right" w:pos="8306"/>
      </w:tabs>
      <w:snapToGrid w:val="0"/>
      <w:jc w:val="left"/>
    </w:pPr>
    <w:rPr>
      <w:sz w:val="18"/>
      <w:szCs w:val="18"/>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ictd">
    <w:name w:val="ictd"/>
    <w:basedOn w:val="a"/>
    <w:qFormat/>
    <w:pPr>
      <w:spacing w:before="75"/>
    </w:pPr>
    <w:rPr>
      <w:rFonts w:ascii="宋体" w:hAnsi="宋体" w:cs="宋体"/>
      <w:sz w:val="16"/>
      <w:szCs w:val="16"/>
    </w:rPr>
  </w:style>
  <w:style w:type="paragraph" w:customStyle="1" w:styleId="xl115">
    <w:name w:val="xl11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style10">
    <w:name w:val="style10"/>
    <w:basedOn w:val="a"/>
    <w:pPr>
      <w:spacing w:before="100" w:beforeAutospacing="1" w:after="100" w:afterAutospacing="1" w:line="270" w:lineRule="atLeast"/>
    </w:pPr>
    <w:rPr>
      <w:rFonts w:ascii="宋体" w:hAnsi="宋体" w:cs="宋体"/>
      <w:color w:val="FFFFFF"/>
      <w:sz w:val="21"/>
      <w:szCs w:val="21"/>
    </w:rPr>
  </w:style>
  <w:style w:type="paragraph" w:customStyle="1" w:styleId="NewNewNewNewNewNewNewNewNewNewNewNewNewNew0">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jc w:val="both"/>
    </w:pPr>
    <w:rPr>
      <w:sz w:val="21"/>
      <w:szCs w:val="20"/>
    </w:rPr>
  </w:style>
  <w:style w:type="paragraph" w:customStyle="1" w:styleId="style3">
    <w:name w:val="style3"/>
    <w:basedOn w:val="a"/>
    <w:qFormat/>
    <w:pPr>
      <w:spacing w:before="100" w:beforeAutospacing="1" w:after="100" w:afterAutospacing="1" w:line="450" w:lineRule="atLeast"/>
    </w:pPr>
    <w:rPr>
      <w:rFonts w:ascii="Arial" w:hAnsi="Arial" w:cs="Arial"/>
      <w:b/>
      <w:bCs/>
      <w:sz w:val="21"/>
      <w:szCs w:val="21"/>
    </w:rPr>
  </w:style>
  <w:style w:type="paragraph" w:customStyle="1" w:styleId="ParaCharChar">
    <w:name w:val="默认段落字体 Para Char Char"/>
    <w:basedOn w:val="a"/>
    <w:qFormat/>
    <w:pPr>
      <w:widowControl w:val="0"/>
      <w:jc w:val="both"/>
    </w:pPr>
    <w:rPr>
      <w:kern w:val="2"/>
      <w:sz w:val="21"/>
      <w:szCs w:val="20"/>
    </w:rPr>
  </w:style>
  <w:style w:type="paragraph" w:customStyle="1" w:styleId="-31">
    <w:name w:val="浅色网格 - 强调文字颜色 31"/>
    <w:basedOn w:val="a"/>
    <w:qFormat/>
    <w:pPr>
      <w:widowControl w:val="0"/>
      <w:ind w:firstLineChars="200" w:firstLine="420"/>
      <w:jc w:val="both"/>
    </w:pPr>
    <w:rPr>
      <w:rFonts w:ascii="Calibri" w:hAnsi="Calibri"/>
      <w:kern w:val="2"/>
      <w:sz w:val="21"/>
      <w:szCs w:val="22"/>
    </w:rPr>
  </w:style>
  <w:style w:type="paragraph" w:customStyle="1" w:styleId="Char1CharCharChar">
    <w:name w:val="Char1 Char Char Char"/>
    <w:basedOn w:val="a"/>
    <w:next w:val="a"/>
    <w:pPr>
      <w:widowControl w:val="0"/>
      <w:spacing w:line="240" w:lineRule="atLeast"/>
      <w:ind w:left="420" w:firstLine="420"/>
    </w:pPr>
    <w:rPr>
      <w:sz w:val="21"/>
      <w:szCs w:val="20"/>
    </w:rPr>
  </w:style>
  <w:style w:type="paragraph" w:customStyle="1" w:styleId="37">
    <w:name w:val="标题3"/>
    <w:basedOn w:val="3"/>
    <w:qFormat/>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CharChar110">
    <w:name w:val="Char Char11"/>
    <w:basedOn w:val="a"/>
    <w:next w:val="a"/>
    <w:qFormat/>
    <w:pPr>
      <w:widowControl w:val="0"/>
      <w:spacing w:line="240" w:lineRule="atLeast"/>
      <w:ind w:left="420" w:firstLine="420"/>
    </w:pPr>
    <w:rPr>
      <w:rFonts w:ascii="楷体_GB2312" w:eastAsia="楷体_GB2312" w:hAnsi="宋体"/>
      <w:color w:val="000000"/>
      <w:sz w:val="28"/>
      <w:szCs w:val="20"/>
    </w:rPr>
  </w:style>
  <w:style w:type="paragraph" w:customStyle="1" w:styleId="110">
    <w:name w:val="样式 右侧:  1 字符1"/>
    <w:basedOn w:val="a"/>
    <w:pPr>
      <w:widowControl w:val="0"/>
      <w:ind w:leftChars="100" w:left="240" w:rightChars="100" w:right="100"/>
      <w:jc w:val="both"/>
    </w:pPr>
    <w:rPr>
      <w:rFonts w:eastAsia="仿宋_GB2312"/>
      <w:kern w:val="2"/>
      <w:sz w:val="28"/>
      <w:szCs w:val="20"/>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kern w:val="2"/>
      <w:szCs w:val="20"/>
    </w:rPr>
  </w:style>
  <w:style w:type="paragraph" w:customStyle="1" w:styleId="affb">
    <w:name w:val="条目正文"/>
    <w:basedOn w:val="a"/>
    <w:qFormat/>
    <w:pPr>
      <w:widowControl w:val="0"/>
      <w:tabs>
        <w:tab w:val="left" w:pos="1050"/>
      </w:tabs>
      <w:spacing w:after="120" w:line="360" w:lineRule="auto"/>
      <w:ind w:left="1050" w:hanging="450"/>
      <w:jc w:val="both"/>
    </w:pPr>
    <w:rPr>
      <w:rFonts w:ascii="宋体" w:hAnsi="Arial" w:cs="Arial"/>
      <w:szCs w:val="20"/>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1">
    <w:name w:val="页眉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1">
    <w:name w:val="页眉 New New New New New New New New New New New New New New New New"/>
    <w:basedOn w:val="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CharChar1CharCharCharCharCharCharCharCharCharCharCharCharCharCharChar">
    <w:name w:val="Char Char1 Char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Default">
    <w:name w:val="Default"/>
    <w:pPr>
      <w:widowControl w:val="0"/>
      <w:autoSpaceDE w:val="0"/>
      <w:autoSpaceDN w:val="0"/>
      <w:adjustRightInd w:val="0"/>
    </w:pPr>
    <w:rPr>
      <w:rFonts w:ascii="楷体à.ā" w:eastAsia="楷体à.ā" w:hAnsi="Times New Roman"/>
      <w:color w:val="000000"/>
      <w:sz w:val="24"/>
    </w:rPr>
  </w:style>
  <w:style w:type="paragraph" w:customStyle="1" w:styleId="xl91">
    <w:name w:val="xl9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106">
    <w:name w:val="xl106"/>
    <w:basedOn w:val="a"/>
    <w:pPr>
      <w:spacing w:before="100" w:beforeAutospacing="1" w:after="100" w:afterAutospacing="1"/>
      <w:jc w:val="center"/>
    </w:pPr>
    <w:rPr>
      <w:rFonts w:ascii="宋体" w:hAnsi="宋体" w:cs="宋体"/>
      <w:b/>
      <w:bCs/>
      <w:sz w:val="40"/>
      <w:szCs w:val="40"/>
    </w:rPr>
  </w:style>
  <w:style w:type="paragraph" w:customStyle="1" w:styleId="NewNewNewNewNewNewNewNewNewNew0">
    <w:name w:val="页脚 New New New New New New New New New New"/>
    <w:basedOn w:val="NewNewNewNewNewNewNewNewNewNewNewNew"/>
    <w:pPr>
      <w:tabs>
        <w:tab w:val="center" w:pos="4153"/>
        <w:tab w:val="right" w:pos="8306"/>
      </w:tabs>
      <w:snapToGrid w:val="0"/>
      <w:jc w:val="left"/>
    </w:pPr>
    <w:rPr>
      <w:sz w:val="18"/>
      <w:szCs w:val="18"/>
    </w:rPr>
  </w:style>
  <w:style w:type="paragraph" w:customStyle="1" w:styleId="New0">
    <w:name w:val="页眉 New"/>
    <w:basedOn w:val="New"/>
    <w:qFormat/>
    <w:pPr>
      <w:pBdr>
        <w:bottom w:val="single" w:sz="6" w:space="1" w:color="auto"/>
      </w:pBdr>
      <w:tabs>
        <w:tab w:val="center" w:pos="4153"/>
        <w:tab w:val="right" w:pos="8306"/>
      </w:tabs>
      <w:snapToGrid w:val="0"/>
      <w:jc w:val="center"/>
    </w:pPr>
    <w:rPr>
      <w:sz w:val="18"/>
      <w:szCs w:val="18"/>
    </w:rPr>
  </w:style>
  <w:style w:type="paragraph" w:customStyle="1" w:styleId="New1">
    <w:name w:val="页脚 New"/>
    <w:basedOn w:val="New"/>
    <w:pPr>
      <w:tabs>
        <w:tab w:val="center" w:pos="4153"/>
        <w:tab w:val="right" w:pos="8306"/>
      </w:tabs>
      <w:snapToGrid w:val="0"/>
      <w:jc w:val="left"/>
    </w:pPr>
    <w:rPr>
      <w:sz w:val="18"/>
      <w:szCs w:val="18"/>
    </w:rPr>
  </w:style>
  <w:style w:type="paragraph" w:customStyle="1" w:styleId="1c">
    <w:name w:val="修订1"/>
    <w:uiPriority w:val="99"/>
    <w:semiHidden/>
    <w:qFormat/>
    <w:rPr>
      <w:rFonts w:ascii="Times New Roman" w:hAnsi="Times New Roman"/>
      <w:sz w:val="24"/>
      <w:szCs w:val="24"/>
    </w:rPr>
  </w:style>
  <w:style w:type="paragraph" w:customStyle="1" w:styleId="font5">
    <w:name w:val="font5"/>
    <w:basedOn w:val="a"/>
    <w:pPr>
      <w:spacing w:before="100" w:beforeAutospacing="1" w:after="100" w:afterAutospacing="1"/>
    </w:pPr>
    <w:rPr>
      <w:rFonts w:ascii="宋体" w:hAnsi="宋体" w:cs="宋体"/>
      <w:sz w:val="22"/>
      <w:szCs w:val="22"/>
    </w:r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xl114">
    <w:name w:val="xl114"/>
    <w:basedOn w:val="a"/>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affc">
    <w:name w:val="我的正文"/>
    <w:basedOn w:val="a"/>
    <w:pPr>
      <w:widowControl w:val="0"/>
      <w:spacing w:line="360" w:lineRule="auto"/>
      <w:ind w:firstLineChars="200" w:firstLine="420"/>
      <w:jc w:val="both"/>
    </w:pPr>
    <w:rPr>
      <w:rFonts w:ascii="宋体" w:hAnsi="宋体"/>
      <w:kern w:val="2"/>
      <w:sz w:val="21"/>
      <w:szCs w:val="20"/>
    </w:rPr>
  </w:style>
  <w:style w:type="paragraph" w:customStyle="1" w:styleId="NewNewNewNewNewNewNewNewNewNewNewNewNewNew1">
    <w:name w:val="正文 New New New New New New New New New New New New New New"/>
    <w:qFormat/>
    <w:pPr>
      <w:widowControl w:val="0"/>
      <w:jc w:val="both"/>
    </w:pPr>
    <w:rPr>
      <w:rFonts w:ascii="Times New Roman" w:hAnsi="Times New Roman"/>
      <w:kern w:val="2"/>
      <w:sz w:val="21"/>
      <w:szCs w:val="24"/>
    </w:rPr>
  </w:style>
  <w:style w:type="paragraph" w:customStyle="1" w:styleId="xl76">
    <w:name w:val="xl76"/>
    <w:basedOn w:val="a"/>
    <w:qFormat/>
    <w:pPr>
      <w:spacing w:before="100" w:beforeAutospacing="1" w:after="100" w:afterAutospacing="1"/>
      <w:jc w:val="center"/>
    </w:pPr>
    <w:rPr>
      <w:rFonts w:ascii="宋体" w:hAnsi="宋体" w:cs="宋体"/>
    </w:rPr>
  </w:style>
  <w:style w:type="paragraph" w:customStyle="1" w:styleId="81">
    <w:name w:val="8"/>
    <w:basedOn w:val="a"/>
    <w:pPr>
      <w:spacing w:before="100" w:beforeAutospacing="1" w:after="100" w:afterAutospacing="1" w:line="432" w:lineRule="auto"/>
    </w:pPr>
    <w:rPr>
      <w:rFonts w:ascii="宋体" w:hAnsi="宋体"/>
      <w:szCs w:val="21"/>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NewNewNewNewNewNewNewNewNewNewNewNew0">
    <w:name w:val="页脚 New New New New New New New New New New New New"/>
    <w:basedOn w:val="NewNewNewNewNewNewNewNewNewNewNewNewNewNew1"/>
    <w:qFormat/>
    <w:pPr>
      <w:tabs>
        <w:tab w:val="center" w:pos="4153"/>
        <w:tab w:val="right" w:pos="8306"/>
      </w:tabs>
      <w:snapToGrid w:val="0"/>
      <w:jc w:val="left"/>
    </w:pPr>
    <w:rPr>
      <w:sz w:val="18"/>
      <w:szCs w:val="18"/>
    </w:rPr>
  </w:style>
  <w:style w:type="paragraph" w:customStyle="1" w:styleId="NewNewNewNewNewNewNewNewNewNew1">
    <w:name w:val="正文 New New New New New New New New New New"/>
    <w:pPr>
      <w:widowControl w:val="0"/>
      <w:jc w:val="both"/>
    </w:pPr>
    <w:rPr>
      <w:rFonts w:ascii="Times New Roman" w:hAnsi="Times New Roman"/>
      <w:kern w:val="2"/>
      <w:sz w:val="21"/>
      <w:szCs w:val="24"/>
    </w:rPr>
  </w:style>
  <w:style w:type="paragraph" w:customStyle="1" w:styleId="font10">
    <w:name w:val="font10"/>
    <w:basedOn w:val="a"/>
    <w:pPr>
      <w:spacing w:before="100" w:beforeAutospacing="1" w:after="100" w:afterAutospacing="1"/>
    </w:pPr>
    <w:rPr>
      <w:rFonts w:ascii="宋体" w:hAnsi="宋体" w:cs="宋体"/>
      <w:color w:val="000000"/>
      <w:sz w:val="22"/>
      <w:szCs w:val="22"/>
    </w:rPr>
  </w:style>
  <w:style w:type="paragraph" w:customStyle="1" w:styleId="CharCharChar">
    <w:name w:val="Char Char Char"/>
    <w:basedOn w:val="a"/>
    <w:qFormat/>
    <w:pPr>
      <w:widowControl w:val="0"/>
      <w:jc w:val="both"/>
    </w:pPr>
    <w:rPr>
      <w:rFonts w:ascii="Tahoma" w:hAnsi="Tahoma"/>
      <w:kern w:val="2"/>
      <w:szCs w:val="20"/>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Style8">
    <w:name w:val="Style8"/>
    <w:basedOn w:val="a"/>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p4">
    <w:name w:val="p4"/>
    <w:basedOn w:val="a"/>
    <w:pPr>
      <w:spacing w:before="100" w:beforeAutospacing="1" w:after="100" w:afterAutospacing="1" w:line="360" w:lineRule="auto"/>
      <w:ind w:firstLine="360"/>
    </w:pPr>
    <w:rPr>
      <w:rFonts w:ascii="宋体" w:hAnsi="宋体"/>
    </w:rPr>
  </w:style>
  <w:style w:type="paragraph" w:customStyle="1" w:styleId="NewNewNewNewNewNewNewNewNewNewNewNewNew1">
    <w:name w:val="页脚 New New New New New New New New New New New New New"/>
    <w:basedOn w:val="NewNewNewNewNewNewNewNewNewNewNewNewNewNewNew"/>
    <w:pPr>
      <w:tabs>
        <w:tab w:val="center" w:pos="4153"/>
        <w:tab w:val="right" w:pos="8306"/>
      </w:tabs>
      <w:snapToGrid w:val="0"/>
      <w:jc w:val="left"/>
    </w:pPr>
    <w:rPr>
      <w:sz w:val="18"/>
      <w:szCs w:val="1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NewNew0">
    <w:name w:val="页眉 New New New New New New New New New New New New New New New"/>
    <w:basedOn w:val="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GB2312063">
    <w:name w:val="样式 仿宋_GB2312 小四 左侧:  0.63 厘米"/>
    <w:basedOn w:val="a"/>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28">
    <w:name w:val="正文序号 2"/>
    <w:basedOn w:val="a"/>
    <w:qFormat/>
    <w:pPr>
      <w:widowControl w:val="0"/>
      <w:tabs>
        <w:tab w:val="left" w:pos="1049"/>
      </w:tabs>
      <w:spacing w:before="60"/>
      <w:ind w:left="840" w:hanging="420"/>
      <w:jc w:val="both"/>
    </w:pPr>
    <w:rPr>
      <w:kern w:val="2"/>
      <w:sz w:val="21"/>
      <w:szCs w:val="20"/>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2GB2312">
    <w:name w:val="标题 2 + 楷体_GB2312"/>
    <w:basedOn w:val="2"/>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affd">
    <w:name w:val="表格题注"/>
    <w:next w:val="a"/>
    <w:qFormat/>
    <w:pPr>
      <w:keepLines/>
      <w:tabs>
        <w:tab w:val="left" w:pos="1559"/>
      </w:tabs>
      <w:spacing w:beforeLines="100"/>
      <w:ind w:left="5399" w:hanging="1559"/>
      <w:jc w:val="center"/>
    </w:pPr>
    <w:rPr>
      <w:rFonts w:ascii="Arial" w:hAnsi="Arial"/>
      <w:sz w:val="18"/>
    </w:rPr>
  </w:style>
  <w:style w:type="paragraph" w:customStyle="1" w:styleId="font12">
    <w:name w:val="font12"/>
    <w:basedOn w:val="a"/>
    <w:pPr>
      <w:spacing w:before="100" w:beforeAutospacing="1" w:after="100" w:afterAutospacing="1"/>
    </w:pPr>
    <w:rPr>
      <w:rFonts w:ascii="宋体" w:hAnsi="宋体" w:cs="宋体"/>
      <w:b/>
      <w:bCs/>
      <w:color w:val="000000"/>
      <w:sz w:val="20"/>
      <w:szCs w:val="20"/>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6">
    <w:name w:val="Char1"/>
    <w:basedOn w:val="a"/>
    <w:next w:val="a"/>
    <w:pPr>
      <w:widowControl w:val="0"/>
      <w:spacing w:line="240" w:lineRule="atLeast"/>
      <w:ind w:left="420" w:firstLine="420"/>
    </w:pPr>
    <w:rPr>
      <w:sz w:val="21"/>
      <w:szCs w:val="21"/>
    </w:rPr>
  </w:style>
  <w:style w:type="paragraph" w:customStyle="1" w:styleId="NewNewNewNewNewNewNewNewNewNewNewNewNewNewNew1">
    <w:name w:val="页脚 New New New New New New New New New New New New New New New"/>
    <w:basedOn w:val="NewNewNewNewNewNewNewNewNewNewNewNewNewNewNewNewNew"/>
    <w:pPr>
      <w:tabs>
        <w:tab w:val="center" w:pos="4153"/>
        <w:tab w:val="right" w:pos="8306"/>
      </w:tabs>
      <w:snapToGrid w:val="0"/>
      <w:jc w:val="left"/>
    </w:pPr>
    <w:rPr>
      <w:sz w:val="18"/>
      <w:szCs w:val="18"/>
    </w:rPr>
  </w:style>
  <w:style w:type="paragraph" w:customStyle="1" w:styleId="MMTopic9">
    <w:name w:val="MM Topic 9"/>
    <w:basedOn w:val="9"/>
    <w:qFormat/>
    <w:pPr>
      <w:tabs>
        <w:tab w:val="left" w:pos="5102"/>
      </w:tabs>
    </w:pPr>
  </w:style>
  <w:style w:type="paragraph" w:customStyle="1" w:styleId="1d">
    <w:name w:val="正文缩进1"/>
    <w:basedOn w:val="a"/>
    <w:pPr>
      <w:ind w:firstLine="420"/>
      <w:jc w:val="both"/>
    </w:pPr>
    <w:rPr>
      <w:color w:val="000000"/>
      <w:kern w:val="2"/>
      <w:sz w:val="21"/>
      <w:szCs w:val="20"/>
    </w:rPr>
  </w:style>
  <w:style w:type="paragraph" w:customStyle="1" w:styleId="affe">
    <w:name w:val="表格"/>
    <w:basedOn w:val="a"/>
    <w:pPr>
      <w:widowControl w:val="0"/>
      <w:spacing w:line="400" w:lineRule="exact"/>
      <w:jc w:val="both"/>
    </w:pPr>
    <w:rPr>
      <w:kern w:val="2"/>
    </w:rPr>
  </w:style>
  <w:style w:type="paragraph" w:customStyle="1" w:styleId="NewNewNewNewNewNew1">
    <w:name w:val="页眉 New New New New New New"/>
    <w:basedOn w:val="NewNewNewNewNewNew0"/>
    <w:qFormat/>
    <w:pPr>
      <w:pBdr>
        <w:bottom w:val="single" w:sz="6" w:space="1" w:color="auto"/>
      </w:pBdr>
      <w:tabs>
        <w:tab w:val="center" w:pos="4153"/>
        <w:tab w:val="right" w:pos="8306"/>
      </w:tabs>
      <w:snapToGrid w:val="0"/>
      <w:jc w:val="center"/>
    </w:pPr>
    <w:rPr>
      <w:sz w:val="18"/>
      <w:szCs w:val="18"/>
    </w:rPr>
  </w:style>
  <w:style w:type="paragraph" w:customStyle="1" w:styleId="xl78">
    <w:name w:val="xl78"/>
    <w:basedOn w:val="a"/>
    <w:pPr>
      <w:spacing w:before="100" w:beforeAutospacing="1" w:after="100" w:afterAutospacing="1"/>
      <w:jc w:val="center"/>
    </w:pPr>
    <w:rPr>
      <w:rFonts w:ascii="宋体" w:hAnsi="宋体" w:cs="宋体"/>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New1">
    <w:name w:val="页眉 New New New New New New New New New New New New"/>
    <w:basedOn w:val="NewNewNewNewNewNewNewNewNewNewNewNewNewNew1"/>
    <w:pPr>
      <w:pBdr>
        <w:bottom w:val="single" w:sz="6" w:space="1" w:color="auto"/>
      </w:pBdr>
      <w:tabs>
        <w:tab w:val="center" w:pos="4153"/>
        <w:tab w:val="right" w:pos="8306"/>
      </w:tabs>
      <w:snapToGrid w:val="0"/>
      <w:jc w:val="center"/>
    </w:pPr>
    <w:rPr>
      <w:sz w:val="18"/>
      <w:szCs w:val="18"/>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7">
    <w:name w:val="font7"/>
    <w:basedOn w:val="a"/>
    <w:pPr>
      <w:spacing w:before="100" w:beforeAutospacing="1" w:after="100" w:afterAutospacing="1"/>
    </w:pPr>
    <w:rPr>
      <w:rFonts w:ascii="宋体" w:hAnsi="宋体" w:cs="宋体"/>
      <w:color w:val="000000"/>
      <w:sz w:val="22"/>
      <w:szCs w:val="22"/>
    </w:rPr>
  </w:style>
  <w:style w:type="paragraph" w:customStyle="1" w:styleId="xl103">
    <w:name w:val="xl103"/>
    <w:basedOn w:val="a"/>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104">
    <w:name w:val="xl104"/>
    <w:basedOn w:val="a"/>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ptdl">
    <w:name w:val="ptdl"/>
    <w:basedOn w:val="a"/>
    <w:pPr>
      <w:widowControl w:val="0"/>
      <w:spacing w:after="156"/>
      <w:ind w:firstLine="480"/>
      <w:jc w:val="both"/>
    </w:pPr>
    <w:rPr>
      <w:kern w:val="2"/>
      <w:szCs w:val="20"/>
    </w:rPr>
  </w:style>
  <w:style w:type="paragraph" w:customStyle="1" w:styleId="font11">
    <w:name w:val="font11"/>
    <w:basedOn w:val="a"/>
    <w:pPr>
      <w:spacing w:before="100" w:beforeAutospacing="1" w:after="100" w:afterAutospacing="1"/>
    </w:pPr>
    <w:rPr>
      <w:rFonts w:ascii="宋体" w:hAnsi="宋体" w:cs="宋体"/>
      <w:b/>
      <w:bCs/>
      <w:sz w:val="40"/>
      <w:szCs w:val="40"/>
    </w:rPr>
  </w:style>
  <w:style w:type="paragraph" w:customStyle="1" w:styleId="1Char0">
    <w:name w:val="1 Char"/>
    <w:basedOn w:val="a"/>
    <w:pPr>
      <w:spacing w:after="160" w:line="240" w:lineRule="exact"/>
    </w:pPr>
    <w:rPr>
      <w:rFonts w:ascii="Tahoma" w:eastAsia="Times New Roman" w:hAnsi="Tahoma"/>
      <w:lang w:eastAsia="en-US"/>
    </w:rPr>
  </w:style>
  <w:style w:type="paragraph" w:customStyle="1" w:styleId="NewNewNewNew1">
    <w:name w:val="页眉 New New New New"/>
    <w:basedOn w:val="NewNewNewNew0"/>
    <w:qFormat/>
    <w:pPr>
      <w:pBdr>
        <w:bottom w:val="single" w:sz="6" w:space="1" w:color="auto"/>
      </w:pBdr>
      <w:tabs>
        <w:tab w:val="center" w:pos="4153"/>
        <w:tab w:val="right" w:pos="8306"/>
      </w:tabs>
      <w:snapToGrid w:val="0"/>
      <w:jc w:val="center"/>
    </w:pPr>
    <w:rPr>
      <w:sz w:val="18"/>
      <w:szCs w:val="18"/>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1">
    <w:name w:val="页脚 New New New New New"/>
    <w:basedOn w:val="NewNewNewNewNew0"/>
    <w:pPr>
      <w:tabs>
        <w:tab w:val="center" w:pos="4153"/>
        <w:tab w:val="right" w:pos="8306"/>
      </w:tabs>
      <w:snapToGrid w:val="0"/>
      <w:jc w:val="left"/>
    </w:pPr>
    <w:rPr>
      <w:sz w:val="18"/>
      <w:szCs w:val="18"/>
    </w:rPr>
  </w:style>
  <w:style w:type="paragraph" w:customStyle="1" w:styleId="font8">
    <w:name w:val="font8"/>
    <w:basedOn w:val="a"/>
    <w:qFormat/>
    <w:pPr>
      <w:spacing w:before="100" w:beforeAutospacing="1" w:after="100" w:afterAutospacing="1"/>
    </w:pPr>
    <w:rPr>
      <w:color w:val="000000"/>
      <w:sz w:val="22"/>
      <w:szCs w:val="22"/>
    </w:rPr>
  </w:style>
  <w:style w:type="paragraph" w:customStyle="1" w:styleId="38">
    <w:name w:val="标题 3 （加黑）"/>
    <w:basedOn w:val="3"/>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table" w:styleId="aff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zqhfgs@163.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42</Pages>
  <Words>2750</Words>
  <Characters>15679</Characters>
  <Application>Microsoft Office Word</Application>
  <DocSecurity>0</DocSecurity>
  <Lines>130</Lines>
  <Paragraphs>36</Paragraphs>
  <ScaleCrop>false</ScaleCrop>
  <Company>Microsoft</Company>
  <LinksUpToDate>false</LinksUpToDate>
  <CharactersWithSpaces>18393</CharactersWithSpaces>
  <SharedDoc>false</SharedDoc>
  <HLinks>
    <vt:vector size="36" baseType="variant">
      <vt:variant>
        <vt:i4>6881288</vt:i4>
      </vt:variant>
      <vt:variant>
        <vt:i4>33</vt:i4>
      </vt:variant>
      <vt:variant>
        <vt:i4>0</vt:i4>
      </vt:variant>
      <vt:variant>
        <vt:i4>5</vt:i4>
      </vt:variant>
      <vt:variant>
        <vt:lpwstr>mailto:czqhfgs@163.com</vt:lpwstr>
      </vt:variant>
      <vt:variant>
        <vt:lpwstr/>
      </vt:variant>
      <vt:variant>
        <vt:i4>2359298</vt:i4>
      </vt:variant>
      <vt:variant>
        <vt:i4>26</vt:i4>
      </vt:variant>
      <vt:variant>
        <vt:i4>0</vt:i4>
      </vt:variant>
      <vt:variant>
        <vt:i4>5</vt:i4>
      </vt:variant>
      <vt:variant>
        <vt:lpwstr/>
      </vt:variant>
      <vt:variant>
        <vt:lpwstr>_Toc5003709</vt:lpwstr>
      </vt:variant>
      <vt:variant>
        <vt:i4>2359298</vt:i4>
      </vt:variant>
      <vt:variant>
        <vt:i4>20</vt:i4>
      </vt:variant>
      <vt:variant>
        <vt:i4>0</vt:i4>
      </vt:variant>
      <vt:variant>
        <vt:i4>5</vt:i4>
      </vt:variant>
      <vt:variant>
        <vt:lpwstr/>
      </vt:variant>
      <vt:variant>
        <vt:lpwstr>_Toc5003708</vt:lpwstr>
      </vt:variant>
      <vt:variant>
        <vt:i4>2359298</vt:i4>
      </vt:variant>
      <vt:variant>
        <vt:i4>14</vt:i4>
      </vt:variant>
      <vt:variant>
        <vt:i4>0</vt:i4>
      </vt:variant>
      <vt:variant>
        <vt:i4>5</vt:i4>
      </vt:variant>
      <vt:variant>
        <vt:lpwstr/>
      </vt:variant>
      <vt:variant>
        <vt:lpwstr>_Toc5003707</vt:lpwstr>
      </vt:variant>
      <vt:variant>
        <vt:i4>2359298</vt:i4>
      </vt:variant>
      <vt:variant>
        <vt:i4>8</vt:i4>
      </vt:variant>
      <vt:variant>
        <vt:i4>0</vt:i4>
      </vt:variant>
      <vt:variant>
        <vt:i4>5</vt:i4>
      </vt:variant>
      <vt:variant>
        <vt:lpwstr/>
      </vt:variant>
      <vt:variant>
        <vt:lpwstr>_Toc5003706</vt:lpwstr>
      </vt:variant>
      <vt:variant>
        <vt:i4>2359298</vt:i4>
      </vt:variant>
      <vt:variant>
        <vt:i4>2</vt:i4>
      </vt:variant>
      <vt:variant>
        <vt:i4>0</vt:i4>
      </vt:variant>
      <vt:variant>
        <vt:i4>5</vt:i4>
      </vt:variant>
      <vt:variant>
        <vt:lpwstr/>
      </vt:variant>
      <vt:variant>
        <vt:lpwstr>_Toc5003705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匿名</cp:lastModifiedBy>
  <cp:revision>6</cp:revision>
  <cp:lastPrinted>2019-11-27T08:41:00Z</cp:lastPrinted>
  <dcterms:created xsi:type="dcterms:W3CDTF">2020-08-24T13:00:00Z</dcterms:created>
  <dcterms:modified xsi:type="dcterms:W3CDTF">2020-08-25T01:44:00Z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