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32" w:rsidRDefault="00E07032">
      <w:pPr>
        <w:autoSpaceDE w:val="0"/>
        <w:autoSpaceDN w:val="0"/>
        <w:adjustRightInd w:val="0"/>
        <w:spacing w:line="360" w:lineRule="auto"/>
        <w:jc w:val="center"/>
        <w:rPr>
          <w:rFonts w:ascii="宋体" w:hAnsi="宋体" w:cs="宋体"/>
          <w:b/>
          <w:bCs/>
          <w:color w:val="000000"/>
          <w:kern w:val="0"/>
          <w:sz w:val="84"/>
          <w:szCs w:val="84"/>
        </w:rPr>
      </w:pPr>
    </w:p>
    <w:p w:rsidR="00E07032" w:rsidRDefault="00E07032">
      <w:pPr>
        <w:autoSpaceDE w:val="0"/>
        <w:autoSpaceDN w:val="0"/>
        <w:adjustRightInd w:val="0"/>
        <w:spacing w:line="360" w:lineRule="auto"/>
        <w:jc w:val="center"/>
        <w:rPr>
          <w:rFonts w:ascii="宋体" w:hAnsi="宋体" w:cs="宋体"/>
          <w:b/>
          <w:bCs/>
          <w:color w:val="000000"/>
          <w:kern w:val="0"/>
          <w:sz w:val="84"/>
          <w:szCs w:val="84"/>
        </w:rPr>
      </w:pPr>
    </w:p>
    <w:p w:rsidR="00E07032" w:rsidRDefault="00265439">
      <w:pPr>
        <w:autoSpaceDE w:val="0"/>
        <w:autoSpaceDN w:val="0"/>
        <w:adjustRightInd w:val="0"/>
        <w:spacing w:line="360" w:lineRule="auto"/>
        <w:jc w:val="center"/>
        <w:rPr>
          <w:rFonts w:ascii="宋体" w:hAnsi="宋体" w:cs="宋体"/>
          <w:b/>
          <w:bCs/>
          <w:color w:val="000000"/>
          <w:kern w:val="0"/>
          <w:sz w:val="84"/>
          <w:szCs w:val="84"/>
        </w:rPr>
      </w:pPr>
      <w:r>
        <w:rPr>
          <w:rFonts w:ascii="宋体" w:hAnsi="宋体" w:cs="宋体" w:hint="eastAsia"/>
          <w:b/>
          <w:bCs/>
          <w:color w:val="000000"/>
          <w:kern w:val="0"/>
          <w:sz w:val="84"/>
          <w:szCs w:val="84"/>
          <w:lang w:val="zh-CN"/>
        </w:rPr>
        <w:t>公开招标文件</w:t>
      </w:r>
    </w:p>
    <w:p w:rsidR="00E07032" w:rsidRDefault="00E07032">
      <w:pPr>
        <w:autoSpaceDE w:val="0"/>
        <w:autoSpaceDN w:val="0"/>
        <w:adjustRightInd w:val="0"/>
        <w:spacing w:line="360" w:lineRule="auto"/>
        <w:jc w:val="left"/>
        <w:rPr>
          <w:rFonts w:ascii="宋体" w:hAnsi="宋体" w:cs="宋体"/>
          <w:color w:val="000000"/>
          <w:kern w:val="0"/>
          <w:sz w:val="36"/>
          <w:szCs w:val="36"/>
          <w:u w:val="dotDash"/>
        </w:rPr>
      </w:pPr>
    </w:p>
    <w:p w:rsidR="00E07032" w:rsidRDefault="00E07032">
      <w:pPr>
        <w:autoSpaceDE w:val="0"/>
        <w:autoSpaceDN w:val="0"/>
        <w:adjustRightInd w:val="0"/>
        <w:spacing w:line="360" w:lineRule="auto"/>
        <w:jc w:val="left"/>
        <w:rPr>
          <w:rFonts w:ascii="宋体" w:hAnsi="宋体" w:cs="宋体"/>
          <w:color w:val="000000"/>
          <w:kern w:val="0"/>
          <w:sz w:val="36"/>
          <w:szCs w:val="36"/>
          <w:u w:val="dotDash"/>
        </w:rPr>
      </w:pPr>
    </w:p>
    <w:p w:rsidR="00E07032" w:rsidRDefault="00E07032">
      <w:pPr>
        <w:autoSpaceDE w:val="0"/>
        <w:autoSpaceDN w:val="0"/>
        <w:adjustRightInd w:val="0"/>
        <w:spacing w:line="360" w:lineRule="auto"/>
        <w:rPr>
          <w:rFonts w:ascii="宋体" w:hAnsi="宋体" w:cs="宋体"/>
          <w:color w:val="000000"/>
          <w:kern w:val="0"/>
          <w:sz w:val="36"/>
          <w:szCs w:val="36"/>
          <w:u w:val="dotDash"/>
        </w:rPr>
      </w:pPr>
    </w:p>
    <w:p w:rsidR="00E07032" w:rsidRDefault="00265439">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采购项目编号：川招青海公招（货物）2020-141</w:t>
      </w:r>
    </w:p>
    <w:p w:rsidR="00E07032" w:rsidRDefault="00265439">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采购项目名称：海西州人民医院专科能力建设医疗设备采购项目</w:t>
      </w:r>
    </w:p>
    <w:p w:rsidR="00E07032" w:rsidRDefault="00265439">
      <w:pPr>
        <w:autoSpaceDE w:val="0"/>
        <w:autoSpaceDN w:val="0"/>
        <w:adjustRightInd w:val="0"/>
        <w:spacing w:line="360" w:lineRule="auto"/>
        <w:jc w:val="left"/>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 购 人：青海省海西自治州人民医院</w:t>
      </w:r>
    </w:p>
    <w:p w:rsidR="00E07032" w:rsidRDefault="00E07032">
      <w:pPr>
        <w:autoSpaceDE w:val="0"/>
        <w:autoSpaceDN w:val="0"/>
        <w:adjustRightInd w:val="0"/>
        <w:spacing w:line="360" w:lineRule="auto"/>
        <w:jc w:val="left"/>
        <w:rPr>
          <w:rFonts w:ascii="宋体" w:hAnsi="宋体" w:cs="宋体"/>
          <w:b/>
          <w:bCs/>
          <w:color w:val="000000"/>
          <w:kern w:val="0"/>
          <w:sz w:val="36"/>
          <w:szCs w:val="36"/>
        </w:rPr>
      </w:pPr>
    </w:p>
    <w:p w:rsidR="00E07032" w:rsidRDefault="00E07032">
      <w:pPr>
        <w:autoSpaceDE w:val="0"/>
        <w:autoSpaceDN w:val="0"/>
        <w:adjustRightInd w:val="0"/>
        <w:spacing w:line="360" w:lineRule="auto"/>
        <w:jc w:val="left"/>
        <w:rPr>
          <w:rFonts w:ascii="宋体" w:hAnsi="宋体" w:cs="宋体"/>
          <w:b/>
          <w:bCs/>
          <w:color w:val="000000"/>
          <w:kern w:val="0"/>
          <w:sz w:val="36"/>
          <w:szCs w:val="36"/>
        </w:rPr>
      </w:pPr>
    </w:p>
    <w:p w:rsidR="00E07032" w:rsidRDefault="00E07032">
      <w:pPr>
        <w:autoSpaceDE w:val="0"/>
        <w:autoSpaceDN w:val="0"/>
        <w:adjustRightInd w:val="0"/>
        <w:spacing w:line="360" w:lineRule="auto"/>
        <w:jc w:val="left"/>
        <w:rPr>
          <w:rFonts w:ascii="宋体" w:hAnsi="宋体" w:cs="宋体"/>
          <w:b/>
          <w:bCs/>
          <w:color w:val="000000"/>
          <w:kern w:val="0"/>
          <w:sz w:val="36"/>
          <w:szCs w:val="36"/>
        </w:rPr>
      </w:pPr>
    </w:p>
    <w:p w:rsidR="00E07032" w:rsidRDefault="00265439">
      <w:pPr>
        <w:autoSpaceDE w:val="0"/>
        <w:autoSpaceDN w:val="0"/>
        <w:adjustRightInd w:val="0"/>
        <w:spacing w:line="360" w:lineRule="auto"/>
        <w:ind w:leftChars="-177" w:left="-46" w:hangingChars="118" w:hanging="379"/>
        <w:jc w:val="center"/>
        <w:rPr>
          <w:rFonts w:ascii="宋体" w:hAnsi="宋体" w:cs="宋体"/>
          <w:b/>
          <w:bCs/>
          <w:color w:val="000000"/>
          <w:kern w:val="0"/>
          <w:sz w:val="28"/>
          <w:szCs w:val="28"/>
          <w:u w:val="single"/>
          <w:lang w:val="zh-CN"/>
        </w:rPr>
      </w:pPr>
      <w:r>
        <w:rPr>
          <w:rFonts w:ascii="宋体" w:hAnsi="宋体" w:cs="宋体" w:hint="eastAsia"/>
          <w:b/>
          <w:bCs/>
          <w:color w:val="000000"/>
          <w:kern w:val="0"/>
          <w:sz w:val="32"/>
          <w:szCs w:val="36"/>
          <w:lang w:val="zh-CN"/>
        </w:rPr>
        <w:t>采购代理机构：四川国际招标有限责任公司</w:t>
      </w:r>
    </w:p>
    <w:p w:rsidR="00E07032" w:rsidRDefault="00265439">
      <w:pPr>
        <w:autoSpaceDE w:val="0"/>
        <w:autoSpaceDN w:val="0"/>
        <w:adjustRightInd w:val="0"/>
        <w:spacing w:line="360" w:lineRule="auto"/>
        <w:jc w:val="center"/>
        <w:rPr>
          <w:rFonts w:ascii="宋体" w:hAnsi="Calibri" w:cs="宋体"/>
          <w:b/>
          <w:bCs/>
          <w:kern w:val="0"/>
          <w:sz w:val="32"/>
          <w:szCs w:val="36"/>
          <w:lang w:val="zh-CN"/>
        </w:rPr>
      </w:pPr>
      <w:r>
        <w:rPr>
          <w:rFonts w:ascii="宋体" w:hAnsi="Calibri" w:cs="宋体" w:hint="eastAsia"/>
          <w:b/>
          <w:bCs/>
          <w:kern w:val="0"/>
          <w:sz w:val="32"/>
          <w:szCs w:val="36"/>
          <w:lang w:val="zh-CN"/>
        </w:rPr>
        <w:t>20</w:t>
      </w:r>
      <w:r>
        <w:rPr>
          <w:rFonts w:ascii="宋体" w:hAnsi="Calibri" w:cs="宋体"/>
          <w:b/>
          <w:bCs/>
          <w:kern w:val="0"/>
          <w:sz w:val="32"/>
          <w:szCs w:val="36"/>
          <w:lang w:val="zh-CN"/>
        </w:rPr>
        <w:t>20</w:t>
      </w:r>
      <w:r>
        <w:rPr>
          <w:rFonts w:ascii="宋体" w:hAnsi="Calibri" w:cs="宋体" w:hint="eastAsia"/>
          <w:b/>
          <w:bCs/>
          <w:kern w:val="0"/>
          <w:sz w:val="32"/>
          <w:szCs w:val="36"/>
          <w:lang w:val="zh-CN"/>
        </w:rPr>
        <w:t>年</w:t>
      </w:r>
      <w:r>
        <w:rPr>
          <w:rFonts w:ascii="宋体" w:hAnsi="Calibri" w:cs="宋体" w:hint="eastAsia"/>
          <w:b/>
          <w:bCs/>
          <w:kern w:val="0"/>
          <w:sz w:val="32"/>
          <w:szCs w:val="36"/>
        </w:rPr>
        <w:t>10</w:t>
      </w:r>
      <w:r>
        <w:rPr>
          <w:rFonts w:ascii="宋体" w:hAnsi="Calibri" w:cs="宋体" w:hint="eastAsia"/>
          <w:b/>
          <w:bCs/>
          <w:kern w:val="0"/>
          <w:sz w:val="32"/>
          <w:szCs w:val="36"/>
          <w:lang w:val="zh-CN"/>
        </w:rPr>
        <w:t>月</w:t>
      </w:r>
    </w:p>
    <w:p w:rsidR="00E07032" w:rsidRDefault="00E07032">
      <w:pPr>
        <w:autoSpaceDE w:val="0"/>
        <w:autoSpaceDN w:val="0"/>
        <w:adjustRightInd w:val="0"/>
        <w:spacing w:line="360" w:lineRule="auto"/>
        <w:rPr>
          <w:rFonts w:ascii="宋体" w:hAnsi="宋体" w:cs="宋体"/>
          <w:color w:val="000000"/>
          <w:kern w:val="0"/>
          <w:sz w:val="36"/>
          <w:szCs w:val="36"/>
        </w:rPr>
      </w:pPr>
    </w:p>
    <w:p w:rsidR="00E07032" w:rsidRDefault="00265439">
      <w:pPr>
        <w:tabs>
          <w:tab w:val="left" w:pos="5149"/>
        </w:tabs>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lastRenderedPageBreak/>
        <w:t>目  录</w:t>
      </w:r>
    </w:p>
    <w:p w:rsidR="00E07032" w:rsidRDefault="00265439">
      <w:pPr>
        <w:pStyle w:val="10"/>
        <w:tabs>
          <w:tab w:val="right" w:leader="dot" w:pos="8819"/>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Pr>
          <w:rStyle w:val="af7"/>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516567632" w:history="1">
        <w:r>
          <w:rPr>
            <w:rStyle w:val="af7"/>
            <w:rFonts w:ascii="宋体" w:hAnsi="宋体" w:cs="宋体" w:hint="eastAsia"/>
            <w:noProof/>
            <w:lang w:val="zh-CN"/>
          </w:rPr>
          <w:t>第一部分</w:t>
        </w:r>
        <w:r>
          <w:rPr>
            <w:rStyle w:val="af7"/>
            <w:rFonts w:ascii="宋体" w:hAnsi="宋体" w:cs="宋体"/>
            <w:noProof/>
            <w:lang w:val="zh-CN"/>
          </w:rPr>
          <w:t xml:space="preserve">  </w:t>
        </w:r>
        <w:r>
          <w:rPr>
            <w:rStyle w:val="af7"/>
            <w:rFonts w:ascii="宋体" w:hAnsi="宋体" w:cs="宋体" w:hint="eastAsia"/>
            <w:noProof/>
            <w:lang w:val="zh-CN"/>
          </w:rPr>
          <w:t>投标邀请</w:t>
        </w:r>
        <w:r>
          <w:rPr>
            <w:noProof/>
          </w:rPr>
          <w:tab/>
        </w:r>
        <w:r>
          <w:rPr>
            <w:noProof/>
          </w:rPr>
          <w:fldChar w:fldCharType="begin"/>
        </w:r>
        <w:r>
          <w:rPr>
            <w:noProof/>
          </w:rPr>
          <w:instrText xml:space="preserve"> PAGEREF _Toc516567632 \h </w:instrText>
        </w:r>
        <w:r>
          <w:rPr>
            <w:noProof/>
          </w:rPr>
        </w:r>
        <w:r>
          <w:rPr>
            <w:noProof/>
          </w:rPr>
          <w:fldChar w:fldCharType="separate"/>
        </w:r>
        <w:r w:rsidR="00F824D8">
          <w:rPr>
            <w:noProof/>
          </w:rPr>
          <w:t>5</w:t>
        </w:r>
        <w:r>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3" w:history="1">
        <w:r w:rsidR="00265439">
          <w:rPr>
            <w:rStyle w:val="af7"/>
            <w:rFonts w:ascii="宋体" w:hAnsi="宋体" w:cs="宋体" w:hint="eastAsia"/>
            <w:noProof/>
            <w:lang w:val="zh-CN"/>
          </w:rPr>
          <w:t>第二部分</w:t>
        </w:r>
        <w:r w:rsidR="00265439">
          <w:rPr>
            <w:rStyle w:val="af7"/>
            <w:rFonts w:ascii="宋体" w:hAnsi="宋体" w:cs="宋体"/>
            <w:noProof/>
            <w:lang w:val="zh-CN"/>
          </w:rPr>
          <w:t xml:space="preserve">  </w:t>
        </w:r>
        <w:r w:rsidR="00265439">
          <w:rPr>
            <w:rStyle w:val="af7"/>
            <w:rFonts w:ascii="宋体" w:hAnsi="宋体" w:cs="宋体" w:hint="eastAsia"/>
            <w:noProof/>
            <w:lang w:val="zh-CN"/>
          </w:rPr>
          <w:t>投标人须知</w:t>
        </w:r>
        <w:r w:rsidR="00265439">
          <w:rPr>
            <w:noProof/>
          </w:rPr>
          <w:tab/>
        </w:r>
        <w:r w:rsidR="00265439">
          <w:rPr>
            <w:noProof/>
          </w:rPr>
          <w:fldChar w:fldCharType="begin"/>
        </w:r>
        <w:r w:rsidR="00265439">
          <w:rPr>
            <w:noProof/>
          </w:rPr>
          <w:instrText xml:space="preserve"> PAGEREF _Toc516567633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4" w:history="1">
        <w:r w:rsidR="00265439">
          <w:rPr>
            <w:rStyle w:val="af7"/>
            <w:rFonts w:ascii="宋体" w:hAnsi="宋体" w:cs="宋体" w:hint="eastAsia"/>
            <w:noProof/>
            <w:lang w:val="zh-CN"/>
          </w:rPr>
          <w:t>一、说明</w:t>
        </w:r>
        <w:r w:rsidR="00265439">
          <w:rPr>
            <w:noProof/>
          </w:rPr>
          <w:tab/>
        </w:r>
        <w:r w:rsidR="00265439">
          <w:rPr>
            <w:noProof/>
          </w:rPr>
          <w:fldChar w:fldCharType="begin"/>
        </w:r>
        <w:r w:rsidR="00265439">
          <w:rPr>
            <w:noProof/>
          </w:rPr>
          <w:instrText xml:space="preserve"> PAGEREF _Toc516567634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5" w:history="1">
        <w:r w:rsidR="00265439">
          <w:rPr>
            <w:rStyle w:val="af7"/>
            <w:rFonts w:ascii="宋体" w:hAnsi="宋体" w:cs="宋体"/>
            <w:noProof/>
            <w:lang w:val="zh-CN"/>
          </w:rPr>
          <w:t>1.</w:t>
        </w:r>
        <w:r w:rsidR="00265439">
          <w:rPr>
            <w:rStyle w:val="af7"/>
            <w:rFonts w:ascii="宋体" w:hAnsi="宋体" w:cs="宋体" w:hint="eastAsia"/>
            <w:noProof/>
            <w:lang w:val="zh-CN"/>
          </w:rPr>
          <w:t>适用范围</w:t>
        </w:r>
        <w:r w:rsidR="00265439">
          <w:rPr>
            <w:noProof/>
          </w:rPr>
          <w:tab/>
        </w:r>
        <w:r w:rsidR="00265439">
          <w:rPr>
            <w:noProof/>
          </w:rPr>
          <w:fldChar w:fldCharType="begin"/>
        </w:r>
        <w:r w:rsidR="00265439">
          <w:rPr>
            <w:noProof/>
          </w:rPr>
          <w:instrText xml:space="preserve"> PAGEREF _Toc516567635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6" w:history="1">
        <w:r w:rsidR="00265439">
          <w:rPr>
            <w:rStyle w:val="af7"/>
            <w:rFonts w:ascii="宋体" w:hAnsi="宋体" w:cs="宋体"/>
            <w:noProof/>
            <w:lang w:val="zh-CN"/>
          </w:rPr>
          <w:t>2.</w:t>
        </w:r>
        <w:r w:rsidR="00265439">
          <w:rPr>
            <w:rStyle w:val="af7"/>
            <w:rFonts w:ascii="宋体" w:hAnsi="宋体" w:cs="宋体" w:hint="eastAsia"/>
            <w:noProof/>
            <w:lang w:val="zh-CN"/>
          </w:rPr>
          <w:t>采购方式、合格的投标人</w:t>
        </w:r>
        <w:r w:rsidR="00265439">
          <w:rPr>
            <w:noProof/>
          </w:rPr>
          <w:tab/>
        </w:r>
        <w:r w:rsidR="00265439">
          <w:rPr>
            <w:noProof/>
          </w:rPr>
          <w:fldChar w:fldCharType="begin"/>
        </w:r>
        <w:r w:rsidR="00265439">
          <w:rPr>
            <w:noProof/>
          </w:rPr>
          <w:instrText xml:space="preserve"> PAGEREF _Toc516567636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7" w:history="1">
        <w:r w:rsidR="00265439">
          <w:rPr>
            <w:rStyle w:val="af7"/>
            <w:rFonts w:ascii="宋体" w:hAnsi="宋体" w:cs="宋体"/>
            <w:noProof/>
            <w:lang w:val="zh-CN"/>
          </w:rPr>
          <w:t>3.</w:t>
        </w:r>
        <w:r w:rsidR="00265439">
          <w:rPr>
            <w:rStyle w:val="af7"/>
            <w:rFonts w:ascii="宋体" w:hAnsi="宋体" w:cs="宋体" w:hint="eastAsia"/>
            <w:noProof/>
            <w:lang w:val="zh-CN"/>
          </w:rPr>
          <w:t>投标费用</w:t>
        </w:r>
        <w:r w:rsidR="00265439">
          <w:rPr>
            <w:noProof/>
          </w:rPr>
          <w:tab/>
        </w:r>
        <w:r w:rsidR="00265439">
          <w:rPr>
            <w:noProof/>
          </w:rPr>
          <w:fldChar w:fldCharType="begin"/>
        </w:r>
        <w:r w:rsidR="00265439">
          <w:rPr>
            <w:noProof/>
          </w:rPr>
          <w:instrText xml:space="preserve"> PAGEREF _Toc516567637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8" w:history="1">
        <w:r w:rsidR="00265439">
          <w:rPr>
            <w:rStyle w:val="af7"/>
            <w:rFonts w:ascii="宋体" w:hAnsi="宋体" w:cs="宋体" w:hint="eastAsia"/>
            <w:noProof/>
            <w:lang w:val="zh-CN"/>
          </w:rPr>
          <w:t>二、招标文件说明</w:t>
        </w:r>
        <w:r w:rsidR="00265439">
          <w:rPr>
            <w:noProof/>
          </w:rPr>
          <w:tab/>
        </w:r>
        <w:r w:rsidR="00265439">
          <w:rPr>
            <w:noProof/>
          </w:rPr>
          <w:fldChar w:fldCharType="begin"/>
        </w:r>
        <w:r w:rsidR="00265439">
          <w:rPr>
            <w:noProof/>
          </w:rPr>
          <w:instrText xml:space="preserve"> PAGEREF _Toc516567638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39" w:history="1">
        <w:r w:rsidR="00265439">
          <w:rPr>
            <w:rStyle w:val="af7"/>
            <w:rFonts w:ascii="宋体" w:hAnsi="宋体" w:cs="宋体"/>
            <w:noProof/>
            <w:lang w:val="zh-CN"/>
          </w:rPr>
          <w:t>4.</w:t>
        </w:r>
        <w:r w:rsidR="00265439">
          <w:rPr>
            <w:rStyle w:val="af7"/>
            <w:rFonts w:ascii="宋体" w:hAnsi="宋体" w:cs="宋体" w:hint="eastAsia"/>
            <w:noProof/>
            <w:lang w:val="zh-CN"/>
          </w:rPr>
          <w:t>招标文件的构成</w:t>
        </w:r>
        <w:r w:rsidR="00265439">
          <w:rPr>
            <w:noProof/>
          </w:rPr>
          <w:tab/>
        </w:r>
        <w:r w:rsidR="00265439">
          <w:rPr>
            <w:noProof/>
          </w:rPr>
          <w:fldChar w:fldCharType="begin"/>
        </w:r>
        <w:r w:rsidR="00265439">
          <w:rPr>
            <w:noProof/>
          </w:rPr>
          <w:instrText xml:space="preserve"> PAGEREF _Toc516567639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0" w:history="1">
        <w:r w:rsidR="00265439">
          <w:rPr>
            <w:rStyle w:val="af7"/>
            <w:rFonts w:ascii="宋体" w:hAnsi="宋体" w:cs="宋体"/>
            <w:noProof/>
            <w:lang w:val="zh-CN"/>
          </w:rPr>
          <w:t>5.</w:t>
        </w:r>
        <w:r w:rsidR="00265439">
          <w:rPr>
            <w:rStyle w:val="af7"/>
            <w:noProof/>
          </w:rPr>
          <w:t xml:space="preserve"> </w:t>
        </w:r>
        <w:r w:rsidR="00265439">
          <w:rPr>
            <w:rStyle w:val="af7"/>
            <w:rFonts w:ascii="宋体" w:hAnsi="宋体" w:cs="宋体" w:hint="eastAsia"/>
            <w:noProof/>
            <w:lang w:val="zh-CN"/>
          </w:rPr>
          <w:t>招标文件、采购活动和中标结果的质疑</w:t>
        </w:r>
        <w:r w:rsidR="00265439">
          <w:rPr>
            <w:noProof/>
          </w:rPr>
          <w:tab/>
        </w:r>
        <w:r w:rsidR="00265439">
          <w:rPr>
            <w:noProof/>
          </w:rPr>
          <w:fldChar w:fldCharType="begin"/>
        </w:r>
        <w:r w:rsidR="00265439">
          <w:rPr>
            <w:noProof/>
          </w:rPr>
          <w:instrText xml:space="preserve"> PAGEREF _Toc516567640 \h </w:instrText>
        </w:r>
        <w:r w:rsidR="00265439">
          <w:rPr>
            <w:noProof/>
          </w:rPr>
        </w:r>
        <w:r w:rsidR="00265439">
          <w:rPr>
            <w:noProof/>
          </w:rPr>
          <w:fldChar w:fldCharType="separate"/>
        </w:r>
        <w:r w:rsidR="00F824D8">
          <w:rPr>
            <w:noProof/>
          </w:rPr>
          <w:t>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1" w:history="1">
        <w:r w:rsidR="00265439">
          <w:rPr>
            <w:rStyle w:val="af7"/>
            <w:rFonts w:ascii="宋体" w:hAnsi="宋体" w:cs="宋体"/>
            <w:noProof/>
            <w:lang w:val="zh-CN"/>
          </w:rPr>
          <w:t>6.</w:t>
        </w:r>
        <w:r w:rsidR="00265439">
          <w:rPr>
            <w:rStyle w:val="af7"/>
            <w:rFonts w:ascii="宋体" w:hAnsi="宋体" w:cs="宋体" w:hint="eastAsia"/>
            <w:noProof/>
            <w:lang w:val="zh-CN"/>
          </w:rPr>
          <w:t>招标文件的澄清或修改</w:t>
        </w:r>
        <w:r w:rsidR="00265439">
          <w:rPr>
            <w:noProof/>
          </w:rPr>
          <w:tab/>
        </w:r>
        <w:r w:rsidR="00265439">
          <w:rPr>
            <w:noProof/>
          </w:rPr>
          <w:fldChar w:fldCharType="begin"/>
        </w:r>
        <w:r w:rsidR="00265439">
          <w:rPr>
            <w:noProof/>
          </w:rPr>
          <w:instrText xml:space="preserve"> PAGEREF _Toc516567641 \h </w:instrText>
        </w:r>
        <w:r w:rsidR="00265439">
          <w:rPr>
            <w:noProof/>
          </w:rPr>
        </w:r>
        <w:r w:rsidR="00265439">
          <w:rPr>
            <w:noProof/>
          </w:rPr>
          <w:fldChar w:fldCharType="separate"/>
        </w:r>
        <w:r w:rsidR="00F824D8">
          <w:rPr>
            <w:noProof/>
          </w:rPr>
          <w:t>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2" w:history="1">
        <w:r w:rsidR="00265439">
          <w:rPr>
            <w:rStyle w:val="af7"/>
            <w:rFonts w:ascii="宋体" w:hAnsi="宋体" w:cs="宋体" w:hint="eastAsia"/>
            <w:noProof/>
            <w:lang w:val="zh-CN"/>
          </w:rPr>
          <w:t>三、投标文件的编制</w:t>
        </w:r>
        <w:r w:rsidR="00265439">
          <w:rPr>
            <w:noProof/>
          </w:rPr>
          <w:tab/>
        </w:r>
        <w:r w:rsidR="00265439">
          <w:rPr>
            <w:noProof/>
          </w:rPr>
          <w:fldChar w:fldCharType="begin"/>
        </w:r>
        <w:r w:rsidR="00265439">
          <w:rPr>
            <w:noProof/>
          </w:rPr>
          <w:instrText xml:space="preserve"> PAGEREF _Toc516567642 \h </w:instrText>
        </w:r>
        <w:r w:rsidR="00265439">
          <w:rPr>
            <w:noProof/>
          </w:rPr>
        </w:r>
        <w:r w:rsidR="00265439">
          <w:rPr>
            <w:noProof/>
          </w:rPr>
          <w:fldChar w:fldCharType="separate"/>
        </w:r>
        <w:r w:rsidR="00F824D8">
          <w:rPr>
            <w:noProof/>
          </w:rPr>
          <w:t>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3" w:history="1">
        <w:r w:rsidR="00265439">
          <w:rPr>
            <w:rStyle w:val="af7"/>
            <w:rFonts w:ascii="宋体" w:hAnsi="宋体" w:cs="宋体"/>
            <w:noProof/>
            <w:lang w:val="zh-CN"/>
          </w:rPr>
          <w:t>7.</w:t>
        </w:r>
        <w:r w:rsidR="00265439">
          <w:rPr>
            <w:rStyle w:val="af7"/>
            <w:rFonts w:ascii="宋体" w:hAnsi="宋体" w:cs="宋体" w:hint="eastAsia"/>
            <w:noProof/>
            <w:lang w:val="zh-CN"/>
          </w:rPr>
          <w:t>投标文件的语言及度量衡单位</w:t>
        </w:r>
        <w:r w:rsidR="00265439">
          <w:rPr>
            <w:noProof/>
          </w:rPr>
          <w:tab/>
        </w:r>
        <w:r w:rsidR="00265439">
          <w:rPr>
            <w:noProof/>
          </w:rPr>
          <w:fldChar w:fldCharType="begin"/>
        </w:r>
        <w:r w:rsidR="00265439">
          <w:rPr>
            <w:noProof/>
          </w:rPr>
          <w:instrText xml:space="preserve"> PAGEREF _Toc516567643 \h </w:instrText>
        </w:r>
        <w:r w:rsidR="00265439">
          <w:rPr>
            <w:noProof/>
          </w:rPr>
        </w:r>
        <w:r w:rsidR="00265439">
          <w:rPr>
            <w:noProof/>
          </w:rPr>
          <w:fldChar w:fldCharType="separate"/>
        </w:r>
        <w:r w:rsidR="00F824D8">
          <w:rPr>
            <w:noProof/>
          </w:rPr>
          <w:t>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4" w:history="1">
        <w:r w:rsidR="00265439">
          <w:rPr>
            <w:rStyle w:val="af7"/>
            <w:rFonts w:ascii="宋体" w:hAnsi="宋体" w:cs="宋体"/>
            <w:noProof/>
            <w:lang w:val="zh-CN"/>
          </w:rPr>
          <w:t>8.</w:t>
        </w:r>
        <w:r w:rsidR="00265439">
          <w:rPr>
            <w:rStyle w:val="af7"/>
            <w:rFonts w:ascii="宋体" w:hAnsi="宋体" w:cs="宋体" w:hint="eastAsia"/>
            <w:noProof/>
            <w:lang w:val="zh-CN"/>
          </w:rPr>
          <w:t>投标报价及币种</w:t>
        </w:r>
        <w:r w:rsidR="00265439">
          <w:rPr>
            <w:noProof/>
          </w:rPr>
          <w:tab/>
        </w:r>
        <w:r w:rsidR="00265439">
          <w:rPr>
            <w:noProof/>
          </w:rPr>
          <w:fldChar w:fldCharType="begin"/>
        </w:r>
        <w:r w:rsidR="00265439">
          <w:rPr>
            <w:noProof/>
          </w:rPr>
          <w:instrText xml:space="preserve"> PAGEREF _Toc516567644 \h </w:instrText>
        </w:r>
        <w:r w:rsidR="00265439">
          <w:rPr>
            <w:noProof/>
          </w:rPr>
        </w:r>
        <w:r w:rsidR="00265439">
          <w:rPr>
            <w:noProof/>
          </w:rPr>
          <w:fldChar w:fldCharType="separate"/>
        </w:r>
        <w:r w:rsidR="00F824D8">
          <w:rPr>
            <w:noProof/>
          </w:rPr>
          <w:t>10</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5" w:history="1">
        <w:r w:rsidR="00265439">
          <w:rPr>
            <w:rStyle w:val="af7"/>
            <w:rFonts w:ascii="宋体" w:hAnsi="宋体" w:cs="宋体"/>
            <w:noProof/>
            <w:lang w:val="zh-CN"/>
          </w:rPr>
          <w:t>9.</w:t>
        </w:r>
        <w:r w:rsidR="00265439">
          <w:rPr>
            <w:rStyle w:val="af7"/>
            <w:rFonts w:ascii="宋体" w:hAnsi="宋体" w:cs="宋体" w:hint="eastAsia"/>
            <w:noProof/>
            <w:lang w:val="zh-CN"/>
          </w:rPr>
          <w:t>投标保证金</w:t>
        </w:r>
        <w:r w:rsidR="00265439">
          <w:rPr>
            <w:noProof/>
          </w:rPr>
          <w:tab/>
        </w:r>
        <w:r w:rsidR="00265439">
          <w:rPr>
            <w:noProof/>
          </w:rPr>
          <w:fldChar w:fldCharType="begin"/>
        </w:r>
        <w:r w:rsidR="00265439">
          <w:rPr>
            <w:noProof/>
          </w:rPr>
          <w:instrText xml:space="preserve"> PAGEREF _Toc516567645 \h </w:instrText>
        </w:r>
        <w:r w:rsidR="00265439">
          <w:rPr>
            <w:noProof/>
          </w:rPr>
        </w:r>
        <w:r w:rsidR="00265439">
          <w:rPr>
            <w:noProof/>
          </w:rPr>
          <w:fldChar w:fldCharType="separate"/>
        </w:r>
        <w:r w:rsidR="00F824D8">
          <w:rPr>
            <w:noProof/>
          </w:rPr>
          <w:t>10</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6" w:history="1">
        <w:r w:rsidR="00265439">
          <w:rPr>
            <w:rStyle w:val="af7"/>
            <w:rFonts w:ascii="宋体" w:hAnsi="宋体" w:cs="宋体"/>
            <w:noProof/>
            <w:lang w:val="zh-CN"/>
          </w:rPr>
          <w:t>10.</w:t>
        </w:r>
        <w:r w:rsidR="00265439">
          <w:rPr>
            <w:rStyle w:val="af7"/>
            <w:rFonts w:ascii="宋体" w:hAnsi="宋体" w:cs="宋体" w:hint="eastAsia"/>
            <w:noProof/>
            <w:lang w:val="zh-CN"/>
          </w:rPr>
          <w:t>投标有效期</w:t>
        </w:r>
        <w:r w:rsidR="00265439">
          <w:rPr>
            <w:noProof/>
          </w:rPr>
          <w:tab/>
        </w:r>
        <w:r w:rsidR="00265439">
          <w:rPr>
            <w:noProof/>
          </w:rPr>
          <w:fldChar w:fldCharType="begin"/>
        </w:r>
        <w:r w:rsidR="00265439">
          <w:rPr>
            <w:noProof/>
          </w:rPr>
          <w:instrText xml:space="preserve"> PAGEREF _Toc516567646 \h </w:instrText>
        </w:r>
        <w:r w:rsidR="00265439">
          <w:rPr>
            <w:noProof/>
          </w:rPr>
        </w:r>
        <w:r w:rsidR="00265439">
          <w:rPr>
            <w:noProof/>
          </w:rPr>
          <w:fldChar w:fldCharType="separate"/>
        </w:r>
        <w:r w:rsidR="00F824D8">
          <w:rPr>
            <w:noProof/>
          </w:rPr>
          <w:t>11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7" w:history="1">
        <w:r w:rsidR="00265439">
          <w:rPr>
            <w:rStyle w:val="af7"/>
            <w:rFonts w:ascii="宋体" w:hAnsi="宋体" w:cs="宋体"/>
            <w:noProof/>
            <w:lang w:val="zh-CN"/>
          </w:rPr>
          <w:t>11.</w:t>
        </w:r>
        <w:r w:rsidR="00265439">
          <w:rPr>
            <w:rStyle w:val="af7"/>
            <w:rFonts w:ascii="宋体" w:hAnsi="宋体" w:cs="宋体" w:hint="eastAsia"/>
            <w:noProof/>
            <w:lang w:val="zh-CN"/>
          </w:rPr>
          <w:t>投标文件构成</w:t>
        </w:r>
        <w:r w:rsidR="00265439">
          <w:rPr>
            <w:noProof/>
          </w:rPr>
          <w:tab/>
        </w:r>
        <w:r w:rsidR="00265439">
          <w:rPr>
            <w:noProof/>
          </w:rPr>
          <w:fldChar w:fldCharType="begin"/>
        </w:r>
        <w:r w:rsidR="00265439">
          <w:rPr>
            <w:noProof/>
          </w:rPr>
          <w:instrText xml:space="preserve"> PAGEREF _Toc516567647 \h </w:instrText>
        </w:r>
        <w:r w:rsidR="00265439">
          <w:rPr>
            <w:noProof/>
          </w:rPr>
        </w:r>
        <w:r w:rsidR="00265439">
          <w:rPr>
            <w:noProof/>
          </w:rPr>
          <w:fldChar w:fldCharType="separate"/>
        </w:r>
        <w:r w:rsidR="00F824D8">
          <w:rPr>
            <w:noProof/>
          </w:rPr>
          <w:t>11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8" w:history="1">
        <w:r w:rsidR="00265439">
          <w:rPr>
            <w:rStyle w:val="af7"/>
            <w:rFonts w:ascii="宋体" w:hAnsi="宋体" w:cs="宋体"/>
            <w:noProof/>
            <w:lang w:val="zh-CN"/>
          </w:rPr>
          <w:t>12.</w:t>
        </w:r>
        <w:r w:rsidR="00265439">
          <w:rPr>
            <w:rStyle w:val="af7"/>
            <w:rFonts w:ascii="宋体" w:hAnsi="宋体" w:cs="宋体" w:hint="eastAsia"/>
            <w:noProof/>
            <w:lang w:val="zh-CN"/>
          </w:rPr>
          <w:t>投标文件的编制要求</w:t>
        </w:r>
        <w:r w:rsidR="00265439">
          <w:rPr>
            <w:noProof/>
          </w:rPr>
          <w:tab/>
        </w:r>
        <w:r w:rsidR="00265439">
          <w:rPr>
            <w:noProof/>
          </w:rPr>
          <w:fldChar w:fldCharType="begin"/>
        </w:r>
        <w:r w:rsidR="00265439">
          <w:rPr>
            <w:noProof/>
          </w:rPr>
          <w:instrText xml:space="preserve"> PAGEREF _Toc516567648 \h </w:instrText>
        </w:r>
        <w:r w:rsidR="00265439">
          <w:rPr>
            <w:noProof/>
          </w:rPr>
        </w:r>
        <w:r w:rsidR="00265439">
          <w:rPr>
            <w:noProof/>
          </w:rPr>
          <w:fldChar w:fldCharType="separate"/>
        </w:r>
        <w:r w:rsidR="00F824D8">
          <w:rPr>
            <w:noProof/>
          </w:rPr>
          <w:t>12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49" w:history="1">
        <w:r w:rsidR="00265439">
          <w:rPr>
            <w:rStyle w:val="af7"/>
            <w:rFonts w:ascii="宋体" w:hAnsi="宋体" w:cs="宋体" w:hint="eastAsia"/>
            <w:noProof/>
            <w:lang w:val="zh-CN"/>
          </w:rPr>
          <w:t>四、投标文件的提交</w:t>
        </w:r>
        <w:r w:rsidR="00265439">
          <w:rPr>
            <w:noProof/>
          </w:rPr>
          <w:tab/>
        </w:r>
        <w:r w:rsidR="00265439">
          <w:rPr>
            <w:noProof/>
          </w:rPr>
          <w:fldChar w:fldCharType="begin"/>
        </w:r>
        <w:r w:rsidR="00265439">
          <w:rPr>
            <w:noProof/>
          </w:rPr>
          <w:instrText xml:space="preserve"> PAGEREF _Toc516567649 \h </w:instrText>
        </w:r>
        <w:r w:rsidR="00265439">
          <w:rPr>
            <w:noProof/>
          </w:rPr>
        </w:r>
        <w:r w:rsidR="00265439">
          <w:rPr>
            <w:noProof/>
          </w:rPr>
          <w:fldChar w:fldCharType="separate"/>
        </w:r>
        <w:r w:rsidR="00F824D8">
          <w:rPr>
            <w:noProof/>
          </w:rPr>
          <w:t>12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0" w:history="1">
        <w:r w:rsidR="00265439">
          <w:rPr>
            <w:rStyle w:val="af7"/>
            <w:rFonts w:ascii="宋体" w:hAnsi="宋体" w:cs="宋体"/>
            <w:noProof/>
            <w:lang w:val="zh-CN"/>
          </w:rPr>
          <w:t>13.</w:t>
        </w:r>
        <w:r w:rsidR="00265439">
          <w:rPr>
            <w:rStyle w:val="af7"/>
            <w:rFonts w:ascii="宋体" w:hAnsi="宋体" w:cs="宋体" w:hint="eastAsia"/>
            <w:noProof/>
            <w:lang w:val="zh-CN"/>
          </w:rPr>
          <w:t>投标文件的密封和标记</w:t>
        </w:r>
        <w:r w:rsidR="00265439">
          <w:rPr>
            <w:noProof/>
          </w:rPr>
          <w:tab/>
        </w:r>
        <w:r w:rsidR="00265439">
          <w:rPr>
            <w:noProof/>
          </w:rPr>
          <w:fldChar w:fldCharType="begin"/>
        </w:r>
        <w:r w:rsidR="00265439">
          <w:rPr>
            <w:noProof/>
          </w:rPr>
          <w:instrText xml:space="preserve"> PAGEREF _Toc516567650 \h </w:instrText>
        </w:r>
        <w:r w:rsidR="00265439">
          <w:rPr>
            <w:noProof/>
          </w:rPr>
        </w:r>
        <w:r w:rsidR="00265439">
          <w:rPr>
            <w:noProof/>
          </w:rPr>
          <w:fldChar w:fldCharType="separate"/>
        </w:r>
        <w:r w:rsidR="00F824D8">
          <w:rPr>
            <w:noProof/>
          </w:rPr>
          <w:t>12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1" w:history="1">
        <w:r w:rsidR="00265439">
          <w:rPr>
            <w:rStyle w:val="af7"/>
            <w:rFonts w:ascii="宋体" w:hAnsi="宋体" w:cs="宋体"/>
            <w:noProof/>
            <w:lang w:val="zh-CN"/>
          </w:rPr>
          <w:t>14.</w:t>
        </w:r>
        <w:r w:rsidR="00265439">
          <w:rPr>
            <w:rStyle w:val="af7"/>
            <w:noProof/>
          </w:rPr>
          <w:t xml:space="preserve"> </w:t>
        </w:r>
        <w:r w:rsidR="00265439">
          <w:rPr>
            <w:rStyle w:val="af7"/>
            <w:rFonts w:ascii="宋体" w:hAnsi="宋体" w:cs="宋体" w:hint="eastAsia"/>
            <w:noProof/>
            <w:lang w:val="zh-CN"/>
          </w:rPr>
          <w:t>提交投标文件的时间、地点、方式</w:t>
        </w:r>
        <w:r w:rsidR="00265439">
          <w:rPr>
            <w:noProof/>
          </w:rPr>
          <w:tab/>
        </w:r>
        <w:r w:rsidR="00265439">
          <w:rPr>
            <w:noProof/>
          </w:rPr>
          <w:fldChar w:fldCharType="begin"/>
        </w:r>
        <w:r w:rsidR="00265439">
          <w:rPr>
            <w:noProof/>
          </w:rPr>
          <w:instrText xml:space="preserve"> PAGEREF _Toc516567651 \h </w:instrText>
        </w:r>
        <w:r w:rsidR="00265439">
          <w:rPr>
            <w:noProof/>
          </w:rPr>
        </w:r>
        <w:r w:rsidR="00265439">
          <w:rPr>
            <w:noProof/>
          </w:rPr>
          <w:fldChar w:fldCharType="separate"/>
        </w:r>
        <w:r w:rsidR="00F824D8">
          <w:rPr>
            <w:noProof/>
          </w:rPr>
          <w:t>13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2" w:history="1">
        <w:r w:rsidR="00265439">
          <w:rPr>
            <w:rStyle w:val="af7"/>
            <w:rFonts w:ascii="宋体" w:hAnsi="宋体" w:cs="宋体"/>
            <w:noProof/>
            <w:lang w:val="zh-CN"/>
          </w:rPr>
          <w:t>15.</w:t>
        </w:r>
        <w:r w:rsidR="00265439">
          <w:rPr>
            <w:rStyle w:val="af7"/>
            <w:rFonts w:ascii="宋体" w:hAnsi="宋体" w:cs="宋体" w:hint="eastAsia"/>
            <w:noProof/>
            <w:lang w:val="zh-CN"/>
          </w:rPr>
          <w:t>投标文件的补充、修改或者撤回</w:t>
        </w:r>
        <w:r w:rsidR="00265439">
          <w:rPr>
            <w:noProof/>
          </w:rPr>
          <w:tab/>
        </w:r>
        <w:r w:rsidR="00265439">
          <w:rPr>
            <w:noProof/>
          </w:rPr>
          <w:fldChar w:fldCharType="begin"/>
        </w:r>
        <w:r w:rsidR="00265439">
          <w:rPr>
            <w:noProof/>
          </w:rPr>
          <w:instrText xml:space="preserve"> PAGEREF _Toc516567652 \h </w:instrText>
        </w:r>
        <w:r w:rsidR="00265439">
          <w:rPr>
            <w:noProof/>
          </w:rPr>
        </w:r>
        <w:r w:rsidR="00265439">
          <w:rPr>
            <w:noProof/>
          </w:rPr>
          <w:fldChar w:fldCharType="separate"/>
        </w:r>
        <w:r w:rsidR="00F824D8">
          <w:rPr>
            <w:noProof/>
          </w:rPr>
          <w:t>13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3" w:history="1">
        <w:r w:rsidR="00265439">
          <w:rPr>
            <w:rStyle w:val="af7"/>
            <w:rFonts w:ascii="宋体" w:hAnsi="宋体" w:cs="宋体" w:hint="eastAsia"/>
            <w:noProof/>
            <w:lang w:val="zh-CN"/>
          </w:rPr>
          <w:t>五、开标</w:t>
        </w:r>
        <w:r w:rsidR="00265439">
          <w:rPr>
            <w:noProof/>
          </w:rPr>
          <w:tab/>
        </w:r>
        <w:r w:rsidR="00265439">
          <w:rPr>
            <w:noProof/>
          </w:rPr>
          <w:fldChar w:fldCharType="begin"/>
        </w:r>
        <w:r w:rsidR="00265439">
          <w:rPr>
            <w:noProof/>
          </w:rPr>
          <w:instrText xml:space="preserve"> PAGEREF _Toc516567653 \h </w:instrText>
        </w:r>
        <w:r w:rsidR="00265439">
          <w:rPr>
            <w:noProof/>
          </w:rPr>
        </w:r>
        <w:r w:rsidR="00265439">
          <w:rPr>
            <w:noProof/>
          </w:rPr>
          <w:fldChar w:fldCharType="separate"/>
        </w:r>
        <w:r w:rsidR="00F824D8">
          <w:rPr>
            <w:noProof/>
          </w:rPr>
          <w:t>13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4" w:history="1">
        <w:r w:rsidR="00265439">
          <w:rPr>
            <w:rStyle w:val="af7"/>
            <w:rFonts w:ascii="宋体" w:hAnsi="宋体" w:cs="宋体"/>
            <w:noProof/>
            <w:lang w:val="zh-CN"/>
          </w:rPr>
          <w:t>16.</w:t>
        </w:r>
        <w:r w:rsidR="00265439">
          <w:rPr>
            <w:rStyle w:val="af7"/>
            <w:rFonts w:ascii="宋体" w:hAnsi="宋体" w:cs="宋体" w:hint="eastAsia"/>
            <w:noProof/>
            <w:lang w:val="zh-CN"/>
          </w:rPr>
          <w:t>开标</w:t>
        </w:r>
        <w:r w:rsidR="00265439">
          <w:rPr>
            <w:noProof/>
          </w:rPr>
          <w:tab/>
        </w:r>
        <w:r w:rsidR="00265439">
          <w:rPr>
            <w:noProof/>
          </w:rPr>
          <w:fldChar w:fldCharType="begin"/>
        </w:r>
        <w:r w:rsidR="00265439">
          <w:rPr>
            <w:noProof/>
          </w:rPr>
          <w:instrText xml:space="preserve"> PAGEREF _Toc516567654 \h </w:instrText>
        </w:r>
        <w:r w:rsidR="00265439">
          <w:rPr>
            <w:noProof/>
          </w:rPr>
        </w:r>
        <w:r w:rsidR="00265439">
          <w:rPr>
            <w:noProof/>
          </w:rPr>
          <w:fldChar w:fldCharType="separate"/>
        </w:r>
        <w:r w:rsidR="00F824D8">
          <w:rPr>
            <w:noProof/>
          </w:rPr>
          <w:t>13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5" w:history="1">
        <w:r w:rsidR="00265439">
          <w:rPr>
            <w:rStyle w:val="af7"/>
            <w:rFonts w:ascii="宋体" w:hAnsi="宋体" w:cs="宋体" w:hint="eastAsia"/>
            <w:noProof/>
            <w:kern w:val="0"/>
          </w:rPr>
          <w:t>六、资格</w:t>
        </w:r>
        <w:r w:rsidR="00265439">
          <w:rPr>
            <w:rStyle w:val="af7"/>
            <w:rFonts w:ascii="宋体" w:hAnsi="宋体" w:cs="宋体" w:hint="eastAsia"/>
            <w:noProof/>
            <w:lang w:val="zh-CN"/>
          </w:rPr>
          <w:t>审查</w:t>
        </w:r>
        <w:r w:rsidR="00265439">
          <w:rPr>
            <w:rStyle w:val="af7"/>
            <w:rFonts w:ascii="宋体" w:hAnsi="宋体" w:cs="宋体" w:hint="eastAsia"/>
            <w:noProof/>
            <w:kern w:val="0"/>
          </w:rPr>
          <w:t>程序</w:t>
        </w:r>
        <w:r w:rsidR="00265439">
          <w:rPr>
            <w:noProof/>
          </w:rPr>
          <w:tab/>
        </w:r>
        <w:r w:rsidR="00265439">
          <w:rPr>
            <w:noProof/>
          </w:rPr>
          <w:fldChar w:fldCharType="begin"/>
        </w:r>
        <w:r w:rsidR="00265439">
          <w:rPr>
            <w:noProof/>
          </w:rPr>
          <w:instrText xml:space="preserve"> PAGEREF _Toc516567655 \h </w:instrText>
        </w:r>
        <w:r w:rsidR="00265439">
          <w:rPr>
            <w:noProof/>
          </w:rPr>
        </w:r>
        <w:r w:rsidR="00265439">
          <w:rPr>
            <w:noProof/>
          </w:rPr>
          <w:fldChar w:fldCharType="separate"/>
        </w:r>
        <w:r w:rsidR="00F824D8">
          <w:rPr>
            <w:noProof/>
          </w:rPr>
          <w:t>14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6" w:history="1">
        <w:r w:rsidR="00265439">
          <w:rPr>
            <w:rStyle w:val="af7"/>
            <w:rFonts w:ascii="宋体" w:hAnsi="宋体" w:cs="宋体"/>
            <w:noProof/>
          </w:rPr>
          <w:t>17.</w:t>
        </w:r>
        <w:r w:rsidR="00265439">
          <w:rPr>
            <w:rStyle w:val="af7"/>
            <w:rFonts w:ascii="宋体" w:hAnsi="宋体" w:cs="宋体" w:hint="eastAsia"/>
            <w:noProof/>
          </w:rPr>
          <w:t>资格审查</w:t>
        </w:r>
        <w:r w:rsidR="00265439">
          <w:rPr>
            <w:noProof/>
          </w:rPr>
          <w:tab/>
        </w:r>
        <w:r w:rsidR="00265439">
          <w:rPr>
            <w:noProof/>
          </w:rPr>
          <w:fldChar w:fldCharType="begin"/>
        </w:r>
        <w:r w:rsidR="00265439">
          <w:rPr>
            <w:noProof/>
          </w:rPr>
          <w:instrText xml:space="preserve"> PAGEREF _Toc516567656 \h </w:instrText>
        </w:r>
        <w:r w:rsidR="00265439">
          <w:rPr>
            <w:noProof/>
          </w:rPr>
        </w:r>
        <w:r w:rsidR="00265439">
          <w:rPr>
            <w:noProof/>
          </w:rPr>
          <w:fldChar w:fldCharType="separate"/>
        </w:r>
        <w:r w:rsidR="00F824D8">
          <w:rPr>
            <w:noProof/>
          </w:rPr>
          <w:t>14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7" w:history="1">
        <w:r w:rsidR="00265439">
          <w:rPr>
            <w:rStyle w:val="af7"/>
            <w:rFonts w:ascii="宋体" w:hAnsi="宋体" w:cs="宋体" w:hint="eastAsia"/>
            <w:noProof/>
            <w:lang w:val="zh-CN"/>
          </w:rPr>
          <w:t>七、评审程序及方法</w:t>
        </w:r>
        <w:r w:rsidR="00265439">
          <w:rPr>
            <w:noProof/>
          </w:rPr>
          <w:tab/>
        </w:r>
        <w:r w:rsidR="00265439">
          <w:rPr>
            <w:noProof/>
          </w:rPr>
          <w:fldChar w:fldCharType="begin"/>
        </w:r>
        <w:r w:rsidR="00265439">
          <w:rPr>
            <w:noProof/>
          </w:rPr>
          <w:instrText xml:space="preserve"> PAGEREF _Toc516567657 \h </w:instrText>
        </w:r>
        <w:r w:rsidR="00265439">
          <w:rPr>
            <w:noProof/>
          </w:rPr>
        </w:r>
        <w:r w:rsidR="00265439">
          <w:rPr>
            <w:noProof/>
          </w:rPr>
          <w:fldChar w:fldCharType="separate"/>
        </w:r>
        <w:r w:rsidR="00F824D8">
          <w:rPr>
            <w:noProof/>
          </w:rPr>
          <w:t>14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8" w:history="1">
        <w:r w:rsidR="00265439">
          <w:rPr>
            <w:rStyle w:val="af7"/>
            <w:rFonts w:ascii="宋体" w:hAnsi="宋体" w:cs="宋体"/>
            <w:noProof/>
            <w:lang w:val="zh-CN"/>
          </w:rPr>
          <w:t>1</w:t>
        </w:r>
        <w:r w:rsidR="00265439">
          <w:rPr>
            <w:rStyle w:val="af7"/>
            <w:rFonts w:ascii="宋体" w:hAnsi="宋体" w:cs="宋体"/>
            <w:noProof/>
          </w:rPr>
          <w:t>8</w:t>
        </w:r>
        <w:r w:rsidR="00265439">
          <w:rPr>
            <w:rStyle w:val="af7"/>
            <w:rFonts w:ascii="宋体" w:hAnsi="宋体" w:cs="宋体"/>
            <w:noProof/>
            <w:lang w:val="zh-CN"/>
          </w:rPr>
          <w:t>.</w:t>
        </w:r>
        <w:r w:rsidR="00265439">
          <w:rPr>
            <w:rStyle w:val="af7"/>
            <w:rFonts w:ascii="宋体" w:hAnsi="宋体" w:cs="宋体" w:hint="eastAsia"/>
            <w:noProof/>
            <w:lang w:val="zh-CN"/>
          </w:rPr>
          <w:t>评标委员会</w:t>
        </w:r>
        <w:r w:rsidR="00265439">
          <w:rPr>
            <w:noProof/>
          </w:rPr>
          <w:tab/>
        </w:r>
        <w:r w:rsidR="00265439">
          <w:rPr>
            <w:noProof/>
          </w:rPr>
          <w:fldChar w:fldCharType="begin"/>
        </w:r>
        <w:r w:rsidR="00265439">
          <w:rPr>
            <w:noProof/>
          </w:rPr>
          <w:instrText xml:space="preserve"> PAGEREF _Toc516567658 \h </w:instrText>
        </w:r>
        <w:r w:rsidR="00265439">
          <w:rPr>
            <w:noProof/>
          </w:rPr>
        </w:r>
        <w:r w:rsidR="00265439">
          <w:rPr>
            <w:noProof/>
          </w:rPr>
          <w:fldChar w:fldCharType="separate"/>
        </w:r>
        <w:r w:rsidR="00F824D8">
          <w:rPr>
            <w:noProof/>
          </w:rPr>
          <w:t>14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59" w:history="1">
        <w:r w:rsidR="00265439">
          <w:rPr>
            <w:rStyle w:val="af7"/>
            <w:rFonts w:ascii="宋体" w:hAnsi="宋体" w:cs="宋体"/>
            <w:noProof/>
          </w:rPr>
          <w:t>19</w:t>
        </w:r>
        <w:r w:rsidR="00265439">
          <w:rPr>
            <w:rStyle w:val="af7"/>
            <w:rFonts w:ascii="宋体" w:hAnsi="宋体" w:cs="宋体"/>
            <w:noProof/>
            <w:lang w:val="zh-CN"/>
          </w:rPr>
          <w:t>.</w:t>
        </w:r>
        <w:r w:rsidR="00265439">
          <w:rPr>
            <w:rStyle w:val="af7"/>
            <w:rFonts w:ascii="宋体" w:hAnsi="宋体" w:cs="宋体" w:hint="eastAsia"/>
            <w:noProof/>
            <w:lang w:val="zh-CN"/>
          </w:rPr>
          <w:t>评审工作程序</w:t>
        </w:r>
        <w:r w:rsidR="00265439">
          <w:rPr>
            <w:noProof/>
          </w:rPr>
          <w:tab/>
        </w:r>
        <w:r w:rsidR="00265439">
          <w:rPr>
            <w:noProof/>
          </w:rPr>
          <w:fldChar w:fldCharType="begin"/>
        </w:r>
        <w:r w:rsidR="00265439">
          <w:rPr>
            <w:noProof/>
          </w:rPr>
          <w:instrText xml:space="preserve"> PAGEREF _Toc516567659 \h </w:instrText>
        </w:r>
        <w:r w:rsidR="00265439">
          <w:rPr>
            <w:noProof/>
          </w:rPr>
        </w:r>
        <w:r w:rsidR="00265439">
          <w:rPr>
            <w:noProof/>
          </w:rPr>
          <w:fldChar w:fldCharType="separate"/>
        </w:r>
        <w:r w:rsidR="00F824D8">
          <w:rPr>
            <w:noProof/>
          </w:rPr>
          <w:t>16</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0" w:history="1">
        <w:r w:rsidR="00265439">
          <w:rPr>
            <w:rStyle w:val="af7"/>
            <w:rFonts w:ascii="宋体" w:hAnsi="宋体" w:cs="宋体"/>
            <w:noProof/>
          </w:rPr>
          <w:t>20</w:t>
        </w:r>
        <w:r w:rsidR="00265439">
          <w:rPr>
            <w:rStyle w:val="af7"/>
            <w:rFonts w:ascii="宋体" w:hAnsi="宋体" w:cs="宋体"/>
            <w:noProof/>
            <w:lang w:val="zh-CN"/>
          </w:rPr>
          <w:t>.</w:t>
        </w:r>
        <w:r w:rsidR="00265439">
          <w:rPr>
            <w:rStyle w:val="af7"/>
            <w:rFonts w:ascii="宋体" w:hAnsi="宋体" w:cs="宋体" w:hint="eastAsia"/>
            <w:noProof/>
            <w:lang w:val="zh-CN"/>
          </w:rPr>
          <w:t>评审方法和标准</w:t>
        </w:r>
        <w:r w:rsidR="00265439">
          <w:rPr>
            <w:noProof/>
          </w:rPr>
          <w:tab/>
        </w:r>
        <w:r w:rsidR="00265439">
          <w:rPr>
            <w:noProof/>
          </w:rPr>
          <w:fldChar w:fldCharType="begin"/>
        </w:r>
        <w:r w:rsidR="00265439">
          <w:rPr>
            <w:noProof/>
          </w:rPr>
          <w:instrText xml:space="preserve"> PAGEREF _Toc516567660 \h </w:instrText>
        </w:r>
        <w:r w:rsidR="00265439">
          <w:rPr>
            <w:noProof/>
          </w:rPr>
        </w:r>
        <w:r w:rsidR="00265439">
          <w:rPr>
            <w:noProof/>
          </w:rPr>
          <w:fldChar w:fldCharType="separate"/>
        </w:r>
        <w:r w:rsidR="00F824D8">
          <w:rPr>
            <w:noProof/>
          </w:rPr>
          <w:t>18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1" w:history="1">
        <w:r w:rsidR="00265439">
          <w:rPr>
            <w:rStyle w:val="af7"/>
            <w:rFonts w:ascii="宋体" w:hAnsi="宋体" w:cs="宋体" w:hint="eastAsia"/>
            <w:noProof/>
            <w:lang w:val="zh-CN"/>
          </w:rPr>
          <w:t>八、中标</w:t>
        </w:r>
        <w:r w:rsidR="00265439">
          <w:rPr>
            <w:noProof/>
          </w:rPr>
          <w:tab/>
        </w:r>
        <w:r w:rsidR="00265439">
          <w:rPr>
            <w:noProof/>
          </w:rPr>
          <w:fldChar w:fldCharType="begin"/>
        </w:r>
        <w:r w:rsidR="00265439">
          <w:rPr>
            <w:noProof/>
          </w:rPr>
          <w:instrText xml:space="preserve"> PAGEREF _Toc516567661 \h </w:instrText>
        </w:r>
        <w:r w:rsidR="00265439">
          <w:rPr>
            <w:noProof/>
          </w:rPr>
        </w:r>
        <w:r w:rsidR="00265439">
          <w:rPr>
            <w:noProof/>
          </w:rPr>
          <w:fldChar w:fldCharType="separate"/>
        </w:r>
        <w:r w:rsidR="00F824D8">
          <w:rPr>
            <w:noProof/>
          </w:rPr>
          <w:t>21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2" w:history="1">
        <w:r w:rsidR="00265439">
          <w:rPr>
            <w:rStyle w:val="af7"/>
            <w:rFonts w:ascii="宋体" w:hAnsi="宋体" w:cs="宋体"/>
            <w:noProof/>
            <w:lang w:val="zh-CN"/>
          </w:rPr>
          <w:t>2</w:t>
        </w:r>
        <w:r w:rsidR="00265439">
          <w:rPr>
            <w:rStyle w:val="af7"/>
            <w:rFonts w:ascii="宋体" w:hAnsi="宋体" w:cs="宋体"/>
            <w:noProof/>
          </w:rPr>
          <w:t>1</w:t>
        </w:r>
        <w:r w:rsidR="00265439">
          <w:rPr>
            <w:rStyle w:val="af7"/>
            <w:rFonts w:ascii="宋体" w:hAnsi="宋体" w:cs="宋体"/>
            <w:noProof/>
            <w:lang w:val="zh-CN"/>
          </w:rPr>
          <w:t>.</w:t>
        </w:r>
        <w:r w:rsidR="00265439">
          <w:rPr>
            <w:rStyle w:val="af7"/>
            <w:rFonts w:ascii="宋体" w:hAnsi="宋体" w:cs="宋体" w:hint="eastAsia"/>
            <w:noProof/>
            <w:lang w:val="zh-CN"/>
          </w:rPr>
          <w:t>推荐并确定中标人</w:t>
        </w:r>
        <w:r w:rsidR="00265439">
          <w:rPr>
            <w:noProof/>
          </w:rPr>
          <w:tab/>
        </w:r>
        <w:r w:rsidR="00265439">
          <w:rPr>
            <w:noProof/>
          </w:rPr>
          <w:fldChar w:fldCharType="begin"/>
        </w:r>
        <w:r w:rsidR="00265439">
          <w:rPr>
            <w:noProof/>
          </w:rPr>
          <w:instrText xml:space="preserve"> PAGEREF _Toc516567662 \h </w:instrText>
        </w:r>
        <w:r w:rsidR="00265439">
          <w:rPr>
            <w:noProof/>
          </w:rPr>
        </w:r>
        <w:r w:rsidR="00265439">
          <w:rPr>
            <w:noProof/>
          </w:rPr>
          <w:fldChar w:fldCharType="separate"/>
        </w:r>
        <w:r w:rsidR="00F824D8">
          <w:rPr>
            <w:noProof/>
          </w:rPr>
          <w:t>21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3" w:history="1">
        <w:r w:rsidR="00265439">
          <w:rPr>
            <w:rStyle w:val="af7"/>
            <w:rFonts w:ascii="宋体" w:hAnsi="宋体" w:cs="宋体"/>
            <w:noProof/>
            <w:lang w:val="zh-CN"/>
          </w:rPr>
          <w:t>2</w:t>
        </w:r>
        <w:r w:rsidR="00265439">
          <w:rPr>
            <w:rStyle w:val="af7"/>
            <w:rFonts w:ascii="宋体" w:hAnsi="宋体" w:cs="宋体"/>
            <w:noProof/>
          </w:rPr>
          <w:t>2</w:t>
        </w:r>
        <w:r w:rsidR="00265439">
          <w:rPr>
            <w:rStyle w:val="af7"/>
            <w:rFonts w:ascii="宋体" w:hAnsi="宋体" w:cs="宋体"/>
            <w:noProof/>
            <w:lang w:val="zh-CN"/>
          </w:rPr>
          <w:t>.</w:t>
        </w:r>
        <w:r w:rsidR="00265439">
          <w:rPr>
            <w:rStyle w:val="af7"/>
            <w:rFonts w:ascii="宋体" w:hAnsi="宋体" w:cs="宋体" w:hint="eastAsia"/>
            <w:noProof/>
            <w:lang w:val="zh-CN"/>
          </w:rPr>
          <w:t>中标通知</w:t>
        </w:r>
        <w:r w:rsidR="00265439">
          <w:rPr>
            <w:noProof/>
          </w:rPr>
          <w:tab/>
        </w:r>
        <w:r w:rsidR="00265439">
          <w:rPr>
            <w:noProof/>
          </w:rPr>
          <w:fldChar w:fldCharType="begin"/>
        </w:r>
        <w:r w:rsidR="00265439">
          <w:rPr>
            <w:noProof/>
          </w:rPr>
          <w:instrText xml:space="preserve"> PAGEREF _Toc516567663 \h </w:instrText>
        </w:r>
        <w:r w:rsidR="00265439">
          <w:rPr>
            <w:noProof/>
          </w:rPr>
        </w:r>
        <w:r w:rsidR="00265439">
          <w:rPr>
            <w:noProof/>
          </w:rPr>
          <w:fldChar w:fldCharType="separate"/>
        </w:r>
        <w:r w:rsidR="00F824D8">
          <w:rPr>
            <w:noProof/>
          </w:rPr>
          <w:t>21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4" w:history="1">
        <w:r w:rsidR="00265439">
          <w:rPr>
            <w:rStyle w:val="af7"/>
            <w:rFonts w:ascii="宋体" w:hAnsi="宋体" w:cs="宋体" w:hint="eastAsia"/>
            <w:noProof/>
            <w:lang w:val="zh-CN"/>
          </w:rPr>
          <w:t>九、授予合同</w:t>
        </w:r>
        <w:r w:rsidR="00265439">
          <w:rPr>
            <w:noProof/>
          </w:rPr>
          <w:tab/>
        </w:r>
        <w:r w:rsidR="00265439">
          <w:rPr>
            <w:noProof/>
          </w:rPr>
          <w:fldChar w:fldCharType="begin"/>
        </w:r>
        <w:r w:rsidR="00265439">
          <w:rPr>
            <w:noProof/>
          </w:rPr>
          <w:instrText xml:space="preserve"> PAGEREF _Toc516567664 \h </w:instrText>
        </w:r>
        <w:r w:rsidR="00265439">
          <w:rPr>
            <w:noProof/>
          </w:rPr>
        </w:r>
        <w:r w:rsidR="00265439">
          <w:rPr>
            <w:noProof/>
          </w:rPr>
          <w:fldChar w:fldCharType="separate"/>
        </w:r>
        <w:r w:rsidR="00F824D8">
          <w:rPr>
            <w:noProof/>
          </w:rPr>
          <w:t>22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5" w:history="1">
        <w:r w:rsidR="00265439">
          <w:rPr>
            <w:rStyle w:val="af7"/>
            <w:rFonts w:ascii="宋体" w:hAnsi="宋体" w:cs="宋体"/>
            <w:noProof/>
            <w:lang w:val="zh-CN"/>
          </w:rPr>
          <w:t>2</w:t>
        </w:r>
        <w:r w:rsidR="00265439">
          <w:rPr>
            <w:rStyle w:val="af7"/>
            <w:rFonts w:ascii="宋体" w:hAnsi="宋体" w:cs="宋体"/>
            <w:noProof/>
          </w:rPr>
          <w:t>3</w:t>
        </w:r>
        <w:r w:rsidR="00265439">
          <w:rPr>
            <w:rStyle w:val="af7"/>
            <w:rFonts w:ascii="宋体" w:hAnsi="宋体" w:cs="宋体"/>
            <w:noProof/>
            <w:lang w:val="zh-CN"/>
          </w:rPr>
          <w:t>.</w:t>
        </w:r>
        <w:r w:rsidR="00265439">
          <w:rPr>
            <w:rStyle w:val="af7"/>
            <w:rFonts w:ascii="宋体" w:hAnsi="宋体" w:cs="宋体" w:hint="eastAsia"/>
            <w:noProof/>
            <w:lang w:val="zh-CN"/>
          </w:rPr>
          <w:t>签订合同</w:t>
        </w:r>
        <w:r w:rsidR="00265439">
          <w:rPr>
            <w:noProof/>
          </w:rPr>
          <w:tab/>
        </w:r>
        <w:r w:rsidR="00265439">
          <w:rPr>
            <w:noProof/>
          </w:rPr>
          <w:fldChar w:fldCharType="begin"/>
        </w:r>
        <w:r w:rsidR="00265439">
          <w:rPr>
            <w:noProof/>
          </w:rPr>
          <w:instrText xml:space="preserve"> PAGEREF _Toc516567665 \h </w:instrText>
        </w:r>
        <w:r w:rsidR="00265439">
          <w:rPr>
            <w:noProof/>
          </w:rPr>
        </w:r>
        <w:r w:rsidR="00265439">
          <w:rPr>
            <w:noProof/>
          </w:rPr>
          <w:fldChar w:fldCharType="separate"/>
        </w:r>
        <w:r w:rsidR="00F824D8">
          <w:rPr>
            <w:noProof/>
          </w:rPr>
          <w:t>22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6" w:history="1">
        <w:r w:rsidR="00265439">
          <w:rPr>
            <w:rStyle w:val="af7"/>
            <w:rFonts w:ascii="宋体" w:hAnsi="宋体" w:cs="宋体" w:hint="eastAsia"/>
            <w:noProof/>
            <w:lang w:val="zh-CN"/>
          </w:rPr>
          <w:t>十、其他</w:t>
        </w:r>
        <w:r w:rsidR="00265439">
          <w:rPr>
            <w:noProof/>
          </w:rPr>
          <w:tab/>
        </w:r>
        <w:r w:rsidR="00265439">
          <w:rPr>
            <w:noProof/>
          </w:rPr>
          <w:fldChar w:fldCharType="begin"/>
        </w:r>
        <w:r w:rsidR="00265439">
          <w:rPr>
            <w:noProof/>
          </w:rPr>
          <w:instrText xml:space="preserve"> PAGEREF _Toc516567666 \h </w:instrText>
        </w:r>
        <w:r w:rsidR="00265439">
          <w:rPr>
            <w:noProof/>
          </w:rPr>
        </w:r>
        <w:r w:rsidR="00265439">
          <w:rPr>
            <w:noProof/>
          </w:rPr>
          <w:fldChar w:fldCharType="separate"/>
        </w:r>
        <w:r w:rsidR="00F824D8">
          <w:rPr>
            <w:noProof/>
          </w:rPr>
          <w:t>22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7" w:history="1">
        <w:r w:rsidR="00265439">
          <w:rPr>
            <w:rStyle w:val="af7"/>
            <w:rFonts w:ascii="宋体" w:hAnsi="宋体" w:cs="宋体"/>
            <w:noProof/>
          </w:rPr>
          <w:t xml:space="preserve">24. </w:t>
        </w:r>
        <w:r w:rsidR="00265439">
          <w:rPr>
            <w:rStyle w:val="af7"/>
            <w:rFonts w:ascii="宋体" w:hAnsi="宋体" w:cs="宋体" w:hint="eastAsia"/>
            <w:noProof/>
          </w:rPr>
          <w:t>串通投标的情形</w:t>
        </w:r>
        <w:r w:rsidR="00265439">
          <w:rPr>
            <w:noProof/>
          </w:rPr>
          <w:tab/>
        </w:r>
        <w:r w:rsidR="00265439">
          <w:rPr>
            <w:noProof/>
          </w:rPr>
          <w:fldChar w:fldCharType="begin"/>
        </w:r>
        <w:r w:rsidR="00265439">
          <w:rPr>
            <w:noProof/>
          </w:rPr>
          <w:instrText xml:space="preserve"> PAGEREF _Toc516567667 \h </w:instrText>
        </w:r>
        <w:r w:rsidR="00265439">
          <w:rPr>
            <w:noProof/>
          </w:rPr>
        </w:r>
        <w:r w:rsidR="00265439">
          <w:rPr>
            <w:noProof/>
          </w:rPr>
          <w:fldChar w:fldCharType="separate"/>
        </w:r>
        <w:r w:rsidR="00F824D8">
          <w:rPr>
            <w:noProof/>
          </w:rPr>
          <w:t>22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8" w:history="1">
        <w:r w:rsidR="00265439">
          <w:rPr>
            <w:rStyle w:val="af7"/>
            <w:rFonts w:ascii="宋体" w:hAnsi="宋体" w:cs="宋体"/>
            <w:noProof/>
          </w:rPr>
          <w:t xml:space="preserve">25. </w:t>
        </w:r>
        <w:r w:rsidR="00265439">
          <w:rPr>
            <w:rStyle w:val="af7"/>
            <w:rFonts w:ascii="宋体" w:hAnsi="宋体" w:cs="宋体" w:hint="eastAsia"/>
            <w:noProof/>
          </w:rPr>
          <w:t>废标</w:t>
        </w:r>
        <w:r w:rsidR="00265439">
          <w:rPr>
            <w:noProof/>
          </w:rPr>
          <w:tab/>
        </w:r>
        <w:r w:rsidR="00265439">
          <w:rPr>
            <w:noProof/>
          </w:rPr>
          <w:fldChar w:fldCharType="begin"/>
        </w:r>
        <w:r w:rsidR="00265439">
          <w:rPr>
            <w:noProof/>
          </w:rPr>
          <w:instrText xml:space="preserve"> PAGEREF _Toc516567668 \h </w:instrText>
        </w:r>
        <w:r w:rsidR="00265439">
          <w:rPr>
            <w:noProof/>
          </w:rPr>
        </w:r>
        <w:r w:rsidR="00265439">
          <w:rPr>
            <w:noProof/>
          </w:rPr>
          <w:fldChar w:fldCharType="separate"/>
        </w:r>
        <w:r w:rsidR="00F824D8">
          <w:rPr>
            <w:noProof/>
          </w:rPr>
          <w:t>23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69" w:history="1">
        <w:r w:rsidR="00265439">
          <w:rPr>
            <w:rStyle w:val="af7"/>
            <w:rFonts w:ascii="宋体" w:hAnsi="宋体" w:cs="宋体"/>
            <w:noProof/>
          </w:rPr>
          <w:t xml:space="preserve">26. </w:t>
        </w:r>
        <w:r w:rsidR="00265439">
          <w:rPr>
            <w:rStyle w:val="af7"/>
            <w:rFonts w:ascii="宋体" w:hAnsi="宋体" w:cs="宋体" w:hint="eastAsia"/>
            <w:noProof/>
          </w:rPr>
          <w:t>中标服务费</w:t>
        </w:r>
        <w:r w:rsidR="00265439">
          <w:rPr>
            <w:noProof/>
          </w:rPr>
          <w:tab/>
        </w:r>
        <w:r w:rsidR="00265439">
          <w:rPr>
            <w:noProof/>
          </w:rPr>
          <w:fldChar w:fldCharType="begin"/>
        </w:r>
        <w:r w:rsidR="00265439">
          <w:rPr>
            <w:noProof/>
          </w:rPr>
          <w:instrText xml:space="preserve"> PAGEREF _Toc516567669 \h </w:instrText>
        </w:r>
        <w:r w:rsidR="00265439">
          <w:rPr>
            <w:noProof/>
          </w:rPr>
        </w:r>
        <w:r w:rsidR="00265439">
          <w:rPr>
            <w:noProof/>
          </w:rPr>
          <w:fldChar w:fldCharType="separate"/>
        </w:r>
        <w:r w:rsidR="00F824D8">
          <w:rPr>
            <w:noProof/>
          </w:rPr>
          <w:t>23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0" w:history="1">
        <w:r w:rsidR="00265439">
          <w:rPr>
            <w:rStyle w:val="af7"/>
            <w:rFonts w:ascii="宋体" w:hAnsi="宋体" w:cs="宋体" w:hint="eastAsia"/>
            <w:noProof/>
            <w:lang w:val="zh-CN"/>
          </w:rPr>
          <w:t>第三部分</w:t>
        </w:r>
        <w:r w:rsidR="00265439">
          <w:rPr>
            <w:rStyle w:val="af7"/>
            <w:rFonts w:ascii="宋体" w:hAnsi="宋体" w:cs="宋体"/>
            <w:noProof/>
            <w:lang w:val="zh-CN"/>
          </w:rPr>
          <w:t xml:space="preserve"> </w:t>
        </w:r>
        <w:r w:rsidR="00265439">
          <w:rPr>
            <w:rStyle w:val="af7"/>
            <w:rFonts w:ascii="宋体" w:hAnsi="宋体" w:cs="宋体"/>
            <w:noProof/>
          </w:rPr>
          <w:t xml:space="preserve"> </w:t>
        </w:r>
        <w:r w:rsidR="00265439">
          <w:rPr>
            <w:rStyle w:val="af7"/>
            <w:rFonts w:ascii="宋体" w:hAnsi="宋体" w:cs="宋体" w:hint="eastAsia"/>
            <w:noProof/>
            <w:lang w:val="zh-CN"/>
          </w:rPr>
          <w:t>青海省政府采购项目合同书范本</w:t>
        </w:r>
        <w:r w:rsidR="00265439">
          <w:rPr>
            <w:noProof/>
          </w:rPr>
          <w:tab/>
        </w:r>
        <w:r w:rsidR="00265439">
          <w:rPr>
            <w:noProof/>
          </w:rPr>
          <w:fldChar w:fldCharType="begin"/>
        </w:r>
        <w:r w:rsidR="00265439">
          <w:rPr>
            <w:noProof/>
          </w:rPr>
          <w:instrText xml:space="preserve"> PAGEREF _Toc516567670 \h </w:instrText>
        </w:r>
        <w:r w:rsidR="00265439">
          <w:rPr>
            <w:noProof/>
          </w:rPr>
        </w:r>
        <w:r w:rsidR="00265439">
          <w:rPr>
            <w:noProof/>
          </w:rPr>
          <w:fldChar w:fldCharType="separate"/>
        </w:r>
        <w:r w:rsidR="00F824D8">
          <w:rPr>
            <w:noProof/>
          </w:rPr>
          <w:t>25</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1" w:history="1">
        <w:r w:rsidR="00265439">
          <w:rPr>
            <w:rStyle w:val="af7"/>
            <w:rFonts w:ascii="宋体" w:hAnsi="宋体" w:cs="宋体" w:hint="eastAsia"/>
            <w:noProof/>
            <w:lang w:val="zh-CN"/>
          </w:rPr>
          <w:t>第四部分</w:t>
        </w:r>
        <w:r w:rsidR="00265439">
          <w:rPr>
            <w:rStyle w:val="af7"/>
            <w:rFonts w:ascii="宋体" w:hAnsi="宋体" w:cs="宋体"/>
            <w:noProof/>
            <w:lang w:val="zh-CN"/>
          </w:rPr>
          <w:t xml:space="preserve">  </w:t>
        </w:r>
        <w:r w:rsidR="00265439">
          <w:rPr>
            <w:rStyle w:val="af7"/>
            <w:rFonts w:ascii="宋体" w:hAnsi="宋体" w:cs="宋体" w:hint="eastAsia"/>
            <w:noProof/>
            <w:lang w:val="zh-CN"/>
          </w:rPr>
          <w:t>投标文件格式</w:t>
        </w:r>
        <w:r w:rsidR="00265439">
          <w:rPr>
            <w:noProof/>
          </w:rPr>
          <w:tab/>
        </w:r>
        <w:r w:rsidR="00265439">
          <w:rPr>
            <w:noProof/>
          </w:rPr>
          <w:fldChar w:fldCharType="begin"/>
        </w:r>
        <w:r w:rsidR="00265439">
          <w:rPr>
            <w:noProof/>
          </w:rPr>
          <w:instrText xml:space="preserve"> PAGEREF _Toc516567671 \h </w:instrText>
        </w:r>
        <w:r w:rsidR="00265439">
          <w:rPr>
            <w:noProof/>
          </w:rPr>
        </w:r>
        <w:r w:rsidR="00265439">
          <w:rPr>
            <w:noProof/>
          </w:rPr>
          <w:fldChar w:fldCharType="separate"/>
        </w:r>
        <w:r w:rsidR="00F824D8">
          <w:rPr>
            <w:noProof/>
          </w:rPr>
          <w:t>38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2" w:history="1">
        <w:r w:rsidR="00265439">
          <w:rPr>
            <w:rStyle w:val="af7"/>
            <w:rFonts w:ascii="宋体" w:hAnsi="宋体" w:cs="宋体" w:hint="eastAsia"/>
            <w:noProof/>
            <w:lang w:val="zh-CN"/>
          </w:rPr>
          <w:t>封面（上册）</w:t>
        </w:r>
        <w:r w:rsidR="00265439">
          <w:rPr>
            <w:noProof/>
          </w:rPr>
          <w:tab/>
        </w:r>
        <w:r w:rsidR="00265439">
          <w:rPr>
            <w:noProof/>
          </w:rPr>
          <w:fldChar w:fldCharType="begin"/>
        </w:r>
        <w:r w:rsidR="00265439">
          <w:rPr>
            <w:noProof/>
          </w:rPr>
          <w:instrText xml:space="preserve"> PAGEREF _Toc516567672 \h </w:instrText>
        </w:r>
        <w:r w:rsidR="00265439">
          <w:rPr>
            <w:noProof/>
          </w:rPr>
        </w:r>
        <w:r w:rsidR="00265439">
          <w:rPr>
            <w:noProof/>
          </w:rPr>
          <w:fldChar w:fldCharType="separate"/>
        </w:r>
        <w:r w:rsidR="00F824D8">
          <w:rPr>
            <w:noProof/>
          </w:rPr>
          <w:t>38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3" w:history="1">
        <w:r w:rsidR="00265439">
          <w:rPr>
            <w:rStyle w:val="af7"/>
            <w:rFonts w:ascii="宋体" w:hAnsi="宋体" w:cs="宋体" w:hint="eastAsia"/>
            <w:noProof/>
            <w:lang w:val="zh-CN"/>
          </w:rPr>
          <w:t>目录（上册）</w:t>
        </w:r>
        <w:r w:rsidR="00265439">
          <w:rPr>
            <w:noProof/>
          </w:rPr>
          <w:tab/>
        </w:r>
        <w:r w:rsidR="00265439">
          <w:rPr>
            <w:noProof/>
          </w:rPr>
          <w:fldChar w:fldCharType="begin"/>
        </w:r>
        <w:r w:rsidR="00265439">
          <w:rPr>
            <w:noProof/>
          </w:rPr>
          <w:instrText xml:space="preserve"> PAGEREF _Toc516567673 \h </w:instrText>
        </w:r>
        <w:r w:rsidR="00265439">
          <w:rPr>
            <w:noProof/>
          </w:rPr>
        </w:r>
        <w:r w:rsidR="00265439">
          <w:rPr>
            <w:noProof/>
          </w:rPr>
          <w:fldChar w:fldCharType="separate"/>
        </w:r>
        <w:r w:rsidR="00F824D8">
          <w:rPr>
            <w:noProof/>
          </w:rPr>
          <w:t>39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4" w:history="1">
        <w:r w:rsidR="00265439">
          <w:rPr>
            <w:rStyle w:val="af7"/>
            <w:rFonts w:ascii="宋体" w:hAnsi="宋体" w:cs="宋体" w:hint="eastAsia"/>
            <w:noProof/>
          </w:rPr>
          <w:t>（</w:t>
        </w:r>
        <w:r w:rsidR="00265439">
          <w:rPr>
            <w:rStyle w:val="af7"/>
            <w:rFonts w:ascii="宋体" w:hAnsi="宋体" w:cs="宋体"/>
            <w:noProof/>
          </w:rPr>
          <w:t>1</w:t>
        </w:r>
        <w:r w:rsidR="00265439">
          <w:rPr>
            <w:rStyle w:val="af7"/>
            <w:rFonts w:ascii="宋体" w:hAnsi="宋体" w:cs="宋体" w:hint="eastAsia"/>
            <w:noProof/>
          </w:rPr>
          <w:t>）</w:t>
        </w:r>
        <w:r w:rsidR="00265439">
          <w:rPr>
            <w:rStyle w:val="af7"/>
            <w:rFonts w:ascii="宋体" w:hAnsi="宋体" w:cs="宋体" w:hint="eastAsia"/>
            <w:noProof/>
            <w:lang w:val="zh-CN"/>
          </w:rPr>
          <w:t>投标函</w:t>
        </w:r>
        <w:r w:rsidR="00265439">
          <w:rPr>
            <w:noProof/>
          </w:rPr>
          <w:tab/>
        </w:r>
        <w:r w:rsidR="00265439">
          <w:rPr>
            <w:noProof/>
          </w:rPr>
          <w:fldChar w:fldCharType="begin"/>
        </w:r>
        <w:r w:rsidR="00265439">
          <w:rPr>
            <w:noProof/>
          </w:rPr>
          <w:instrText xml:space="preserve"> PAGEREF _Toc516567674 \h </w:instrText>
        </w:r>
        <w:r w:rsidR="00265439">
          <w:rPr>
            <w:noProof/>
          </w:rPr>
        </w:r>
        <w:r w:rsidR="00265439">
          <w:rPr>
            <w:noProof/>
          </w:rPr>
          <w:fldChar w:fldCharType="separate"/>
        </w:r>
        <w:r w:rsidR="00F824D8">
          <w:rPr>
            <w:noProof/>
          </w:rPr>
          <w:t>40</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5" w:history="1">
        <w:r w:rsidR="00265439">
          <w:rPr>
            <w:rStyle w:val="af7"/>
            <w:rFonts w:ascii="宋体" w:hAnsi="宋体" w:cs="宋体" w:hint="eastAsia"/>
            <w:noProof/>
            <w:kern w:val="0"/>
            <w:lang w:val="zh-CN"/>
          </w:rPr>
          <w:t>（</w:t>
        </w:r>
        <w:r w:rsidR="00265439">
          <w:rPr>
            <w:rStyle w:val="af7"/>
            <w:rFonts w:ascii="宋体" w:hAnsi="宋体" w:cs="宋体"/>
            <w:noProof/>
            <w:kern w:val="0"/>
          </w:rPr>
          <w:t>2</w:t>
        </w:r>
        <w:r w:rsidR="00265439">
          <w:rPr>
            <w:rStyle w:val="af7"/>
            <w:rFonts w:ascii="宋体" w:hAnsi="宋体" w:cs="宋体" w:hint="eastAsia"/>
            <w:noProof/>
            <w:kern w:val="0"/>
            <w:lang w:val="zh-CN"/>
          </w:rPr>
          <w:t>）</w:t>
        </w:r>
        <w:r w:rsidR="00265439">
          <w:rPr>
            <w:rStyle w:val="af7"/>
            <w:rFonts w:ascii="宋体" w:hAnsi="宋体" w:cs="宋体" w:hint="eastAsia"/>
            <w:noProof/>
          </w:rPr>
          <w:t>法定代表人证明书</w:t>
        </w:r>
        <w:r w:rsidR="00265439">
          <w:rPr>
            <w:noProof/>
          </w:rPr>
          <w:tab/>
        </w:r>
        <w:r w:rsidR="00265439">
          <w:rPr>
            <w:noProof/>
          </w:rPr>
          <w:fldChar w:fldCharType="begin"/>
        </w:r>
        <w:r w:rsidR="00265439">
          <w:rPr>
            <w:noProof/>
          </w:rPr>
          <w:instrText xml:space="preserve"> PAGEREF _Toc516567675 \h </w:instrText>
        </w:r>
        <w:r w:rsidR="00265439">
          <w:rPr>
            <w:noProof/>
          </w:rPr>
        </w:r>
        <w:r w:rsidR="00265439">
          <w:rPr>
            <w:noProof/>
          </w:rPr>
          <w:fldChar w:fldCharType="separate"/>
        </w:r>
        <w:r w:rsidR="00F824D8">
          <w:rPr>
            <w:noProof/>
          </w:rPr>
          <w:t>41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6" w:history="1">
        <w:r w:rsidR="00265439">
          <w:rPr>
            <w:rStyle w:val="af7"/>
            <w:rFonts w:ascii="宋体" w:hAnsi="宋体" w:cs="宋体" w:hint="eastAsia"/>
            <w:noProof/>
          </w:rPr>
          <w:t>（</w:t>
        </w:r>
        <w:r w:rsidR="00265439">
          <w:rPr>
            <w:rStyle w:val="af7"/>
            <w:rFonts w:ascii="宋体" w:hAnsi="宋体" w:cs="宋体"/>
            <w:noProof/>
          </w:rPr>
          <w:t>3</w:t>
        </w:r>
        <w:r w:rsidR="00265439">
          <w:rPr>
            <w:rStyle w:val="af7"/>
            <w:rFonts w:ascii="宋体" w:hAnsi="宋体" w:cs="宋体" w:hint="eastAsia"/>
            <w:noProof/>
          </w:rPr>
          <w:t>）</w:t>
        </w:r>
        <w:r w:rsidR="00265439">
          <w:rPr>
            <w:rStyle w:val="af7"/>
            <w:rFonts w:ascii="宋体" w:hAnsi="宋体" w:cs="宋体" w:hint="eastAsia"/>
            <w:noProof/>
            <w:lang w:val="zh-CN"/>
          </w:rPr>
          <w:t>法定代表人授权书</w:t>
        </w:r>
        <w:r w:rsidR="00265439">
          <w:rPr>
            <w:noProof/>
          </w:rPr>
          <w:tab/>
        </w:r>
        <w:r w:rsidR="00265439">
          <w:rPr>
            <w:noProof/>
          </w:rPr>
          <w:fldChar w:fldCharType="begin"/>
        </w:r>
        <w:r w:rsidR="00265439">
          <w:rPr>
            <w:noProof/>
          </w:rPr>
          <w:instrText xml:space="preserve"> PAGEREF _Toc516567676 \h </w:instrText>
        </w:r>
        <w:r w:rsidR="00265439">
          <w:rPr>
            <w:noProof/>
          </w:rPr>
        </w:r>
        <w:r w:rsidR="00265439">
          <w:rPr>
            <w:noProof/>
          </w:rPr>
          <w:fldChar w:fldCharType="separate"/>
        </w:r>
        <w:r w:rsidR="00F824D8">
          <w:rPr>
            <w:noProof/>
          </w:rPr>
          <w:t>42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7" w:history="1">
        <w:r w:rsidR="00265439">
          <w:rPr>
            <w:rStyle w:val="af7"/>
            <w:rFonts w:ascii="宋体" w:hAnsi="宋体" w:cs="宋体" w:hint="eastAsia"/>
            <w:noProof/>
          </w:rPr>
          <w:t>（</w:t>
        </w:r>
        <w:r w:rsidR="00265439">
          <w:rPr>
            <w:rStyle w:val="af7"/>
            <w:rFonts w:ascii="宋体" w:hAnsi="宋体" w:cs="宋体"/>
            <w:noProof/>
          </w:rPr>
          <w:t>4</w:t>
        </w:r>
        <w:r w:rsidR="00265439">
          <w:rPr>
            <w:rStyle w:val="af7"/>
            <w:rFonts w:ascii="宋体" w:hAnsi="宋体" w:cs="宋体" w:hint="eastAsia"/>
            <w:noProof/>
          </w:rPr>
          <w:t>）</w:t>
        </w:r>
        <w:r w:rsidR="00265439">
          <w:rPr>
            <w:rStyle w:val="af7"/>
            <w:rFonts w:ascii="宋体" w:hAnsi="宋体" w:cs="宋体" w:hint="eastAsia"/>
            <w:noProof/>
            <w:lang w:val="zh-CN"/>
          </w:rPr>
          <w:t>投标人承诺函</w:t>
        </w:r>
        <w:r w:rsidR="00265439">
          <w:rPr>
            <w:noProof/>
          </w:rPr>
          <w:tab/>
        </w:r>
        <w:r w:rsidR="00265439">
          <w:rPr>
            <w:noProof/>
          </w:rPr>
          <w:fldChar w:fldCharType="begin"/>
        </w:r>
        <w:r w:rsidR="00265439">
          <w:rPr>
            <w:noProof/>
          </w:rPr>
          <w:instrText xml:space="preserve"> PAGEREF _Toc516567677 \h </w:instrText>
        </w:r>
        <w:r w:rsidR="00265439">
          <w:rPr>
            <w:noProof/>
          </w:rPr>
        </w:r>
        <w:r w:rsidR="00265439">
          <w:rPr>
            <w:noProof/>
          </w:rPr>
          <w:fldChar w:fldCharType="separate"/>
        </w:r>
        <w:r w:rsidR="00F824D8">
          <w:rPr>
            <w:noProof/>
          </w:rPr>
          <w:t>43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8" w:history="1">
        <w:r w:rsidR="00265439">
          <w:rPr>
            <w:rStyle w:val="af7"/>
            <w:rFonts w:ascii="宋体" w:hAnsi="宋体" w:cs="宋体" w:hint="eastAsia"/>
            <w:noProof/>
          </w:rPr>
          <w:t>（</w:t>
        </w:r>
        <w:r w:rsidR="00265439">
          <w:rPr>
            <w:rStyle w:val="af7"/>
            <w:rFonts w:ascii="宋体" w:hAnsi="宋体" w:cs="宋体"/>
            <w:noProof/>
          </w:rPr>
          <w:t>5</w:t>
        </w:r>
        <w:r w:rsidR="00265439">
          <w:rPr>
            <w:rStyle w:val="af7"/>
            <w:rFonts w:ascii="宋体" w:hAnsi="宋体" w:cs="宋体" w:hint="eastAsia"/>
            <w:noProof/>
          </w:rPr>
          <w:t>）</w:t>
        </w:r>
        <w:r w:rsidR="00265439">
          <w:rPr>
            <w:rStyle w:val="af7"/>
            <w:rFonts w:ascii="宋体" w:hAnsi="宋体" w:cs="宋体" w:hint="eastAsia"/>
            <w:noProof/>
            <w:lang w:val="zh-CN"/>
          </w:rPr>
          <w:t>投标人诚信承诺书</w:t>
        </w:r>
        <w:r w:rsidR="00265439">
          <w:rPr>
            <w:noProof/>
          </w:rPr>
          <w:tab/>
        </w:r>
        <w:r w:rsidR="00265439">
          <w:rPr>
            <w:noProof/>
          </w:rPr>
          <w:fldChar w:fldCharType="begin"/>
        </w:r>
        <w:r w:rsidR="00265439">
          <w:rPr>
            <w:noProof/>
          </w:rPr>
          <w:instrText xml:space="preserve"> PAGEREF _Toc516567678 \h </w:instrText>
        </w:r>
        <w:r w:rsidR="00265439">
          <w:rPr>
            <w:noProof/>
          </w:rPr>
        </w:r>
        <w:r w:rsidR="00265439">
          <w:rPr>
            <w:noProof/>
          </w:rPr>
          <w:fldChar w:fldCharType="separate"/>
        </w:r>
        <w:r w:rsidR="00F824D8">
          <w:rPr>
            <w:noProof/>
          </w:rPr>
          <w:t>44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79" w:history="1">
        <w:r w:rsidR="00265439">
          <w:rPr>
            <w:rStyle w:val="af7"/>
            <w:rFonts w:ascii="宋体" w:hAnsi="宋体" w:cs="宋体" w:hint="eastAsia"/>
            <w:noProof/>
          </w:rPr>
          <w:t>（</w:t>
        </w:r>
        <w:r w:rsidR="00265439">
          <w:rPr>
            <w:rStyle w:val="af7"/>
            <w:rFonts w:ascii="宋体" w:hAnsi="宋体" w:cs="宋体"/>
            <w:noProof/>
          </w:rPr>
          <w:t>6</w:t>
        </w:r>
        <w:r w:rsidR="00265439">
          <w:rPr>
            <w:rStyle w:val="af7"/>
            <w:rFonts w:ascii="宋体" w:hAnsi="宋体" w:cs="宋体" w:hint="eastAsia"/>
            <w:noProof/>
          </w:rPr>
          <w:t>）</w:t>
        </w:r>
        <w:r w:rsidR="00265439">
          <w:rPr>
            <w:rStyle w:val="af7"/>
            <w:rFonts w:ascii="宋体" w:hAnsi="宋体" w:cs="宋体" w:hint="eastAsia"/>
            <w:noProof/>
            <w:lang w:val="zh-CN"/>
          </w:rPr>
          <w:t>资格证明材料</w:t>
        </w:r>
        <w:r w:rsidR="00265439">
          <w:rPr>
            <w:noProof/>
          </w:rPr>
          <w:tab/>
        </w:r>
        <w:r w:rsidR="00265439">
          <w:rPr>
            <w:noProof/>
          </w:rPr>
          <w:fldChar w:fldCharType="begin"/>
        </w:r>
        <w:r w:rsidR="00265439">
          <w:rPr>
            <w:noProof/>
          </w:rPr>
          <w:instrText xml:space="preserve"> PAGEREF _Toc516567679 \h </w:instrText>
        </w:r>
        <w:r w:rsidR="00265439">
          <w:rPr>
            <w:noProof/>
          </w:rPr>
        </w:r>
        <w:r w:rsidR="00265439">
          <w:rPr>
            <w:noProof/>
          </w:rPr>
          <w:fldChar w:fldCharType="separate"/>
        </w:r>
        <w:r w:rsidR="00F824D8">
          <w:rPr>
            <w:noProof/>
          </w:rPr>
          <w:t>45</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0" w:history="1">
        <w:r w:rsidR="00265439">
          <w:rPr>
            <w:rStyle w:val="af7"/>
            <w:rFonts w:ascii="宋体" w:hAnsi="宋体" w:cs="宋体" w:hint="eastAsia"/>
            <w:noProof/>
          </w:rPr>
          <w:t>（</w:t>
        </w:r>
        <w:r w:rsidR="00265439">
          <w:rPr>
            <w:rStyle w:val="af7"/>
            <w:rFonts w:ascii="宋体" w:hAnsi="宋体" w:cs="宋体"/>
            <w:noProof/>
          </w:rPr>
          <w:t>7</w:t>
        </w:r>
        <w:r w:rsidR="00265439">
          <w:rPr>
            <w:rStyle w:val="af7"/>
            <w:rFonts w:ascii="宋体" w:hAnsi="宋体" w:cs="宋体" w:hint="eastAsia"/>
            <w:noProof/>
          </w:rPr>
          <w:t>）</w:t>
        </w:r>
        <w:r w:rsidR="00265439">
          <w:rPr>
            <w:rStyle w:val="af7"/>
            <w:rFonts w:ascii="宋体" w:hAnsi="宋体" w:cs="宋体" w:hint="eastAsia"/>
            <w:noProof/>
            <w:lang w:val="zh-CN"/>
          </w:rPr>
          <w:t>财务状况报告，依法缴纳税收和社会保障资金的相关材料</w:t>
        </w:r>
        <w:r w:rsidR="00265439">
          <w:rPr>
            <w:noProof/>
          </w:rPr>
          <w:tab/>
        </w:r>
        <w:r w:rsidR="00265439">
          <w:rPr>
            <w:noProof/>
          </w:rPr>
          <w:fldChar w:fldCharType="begin"/>
        </w:r>
        <w:r w:rsidR="00265439">
          <w:rPr>
            <w:noProof/>
          </w:rPr>
          <w:instrText xml:space="preserve"> PAGEREF _Toc516567680 \h </w:instrText>
        </w:r>
        <w:r w:rsidR="00265439">
          <w:rPr>
            <w:noProof/>
          </w:rPr>
        </w:r>
        <w:r w:rsidR="00265439">
          <w:rPr>
            <w:noProof/>
          </w:rPr>
          <w:fldChar w:fldCharType="separate"/>
        </w:r>
        <w:r w:rsidR="00F824D8">
          <w:rPr>
            <w:noProof/>
          </w:rPr>
          <w:t>46</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1" w:history="1">
        <w:r w:rsidR="00265439">
          <w:rPr>
            <w:rStyle w:val="af7"/>
            <w:rFonts w:ascii="宋体" w:hAnsi="宋体" w:cs="宋体" w:hint="eastAsia"/>
            <w:noProof/>
          </w:rPr>
          <w:t>（</w:t>
        </w:r>
        <w:r w:rsidR="00265439">
          <w:rPr>
            <w:rStyle w:val="af7"/>
            <w:rFonts w:ascii="宋体" w:hAnsi="宋体" w:cs="宋体"/>
            <w:noProof/>
          </w:rPr>
          <w:t>8</w:t>
        </w:r>
        <w:r w:rsidR="00265439">
          <w:rPr>
            <w:rStyle w:val="af7"/>
            <w:rFonts w:ascii="宋体" w:hAnsi="宋体" w:cs="宋体" w:hint="eastAsia"/>
            <w:noProof/>
          </w:rPr>
          <w:t>）</w:t>
        </w:r>
        <w:r w:rsidR="00265439">
          <w:rPr>
            <w:rStyle w:val="af7"/>
            <w:rFonts w:ascii="宋体" w:hAnsi="宋体" w:cs="宋体" w:hint="eastAsia"/>
            <w:noProof/>
            <w:lang w:val="zh-CN"/>
          </w:rPr>
          <w:t>具备履行合同所必需的设备和专业技术能力的证明材料</w:t>
        </w:r>
        <w:r w:rsidR="00265439">
          <w:rPr>
            <w:noProof/>
          </w:rPr>
          <w:tab/>
        </w:r>
        <w:r w:rsidR="00265439">
          <w:rPr>
            <w:noProof/>
          </w:rPr>
          <w:fldChar w:fldCharType="begin"/>
        </w:r>
        <w:r w:rsidR="00265439">
          <w:rPr>
            <w:noProof/>
          </w:rPr>
          <w:instrText xml:space="preserve"> PAGEREF _Toc516567681 \h </w:instrText>
        </w:r>
        <w:r w:rsidR="00265439">
          <w:rPr>
            <w:noProof/>
          </w:rPr>
        </w:r>
        <w:r w:rsidR="00265439">
          <w:rPr>
            <w:noProof/>
          </w:rPr>
          <w:fldChar w:fldCharType="separate"/>
        </w:r>
        <w:r w:rsidR="00F824D8">
          <w:rPr>
            <w:noProof/>
          </w:rPr>
          <w:t>47</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2" w:history="1">
        <w:r w:rsidR="00265439">
          <w:rPr>
            <w:rStyle w:val="af7"/>
            <w:rFonts w:ascii="宋体" w:hAnsi="宋体" w:cs="宋体" w:hint="eastAsia"/>
            <w:noProof/>
          </w:rPr>
          <w:t>（</w:t>
        </w:r>
        <w:r w:rsidR="00265439">
          <w:rPr>
            <w:rStyle w:val="af7"/>
            <w:rFonts w:ascii="宋体" w:hAnsi="宋体" w:cs="宋体"/>
            <w:noProof/>
          </w:rPr>
          <w:t>9</w:t>
        </w:r>
        <w:r w:rsidR="00265439">
          <w:rPr>
            <w:rStyle w:val="af7"/>
            <w:rFonts w:ascii="宋体" w:hAnsi="宋体" w:cs="宋体" w:hint="eastAsia"/>
            <w:noProof/>
          </w:rPr>
          <w:t>）</w:t>
        </w:r>
        <w:r w:rsidR="00265439">
          <w:rPr>
            <w:rStyle w:val="af7"/>
            <w:rFonts w:ascii="宋体" w:hAnsi="宋体" w:cs="宋体" w:hint="eastAsia"/>
            <w:noProof/>
            <w:lang w:val="zh-CN"/>
          </w:rPr>
          <w:t>无重大违法记录声明</w:t>
        </w:r>
        <w:r w:rsidR="00265439">
          <w:rPr>
            <w:noProof/>
          </w:rPr>
          <w:tab/>
        </w:r>
        <w:r w:rsidR="00265439">
          <w:rPr>
            <w:noProof/>
          </w:rPr>
          <w:fldChar w:fldCharType="begin"/>
        </w:r>
        <w:r w:rsidR="00265439">
          <w:rPr>
            <w:noProof/>
          </w:rPr>
          <w:instrText xml:space="preserve"> PAGEREF _Toc516567682 \h </w:instrText>
        </w:r>
        <w:r w:rsidR="00265439">
          <w:rPr>
            <w:noProof/>
          </w:rPr>
        </w:r>
        <w:r w:rsidR="00265439">
          <w:rPr>
            <w:noProof/>
          </w:rPr>
          <w:fldChar w:fldCharType="separate"/>
        </w:r>
        <w:r w:rsidR="00F824D8">
          <w:rPr>
            <w:noProof/>
          </w:rPr>
          <w:t>48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3" w:history="1">
        <w:r w:rsidR="00265439">
          <w:rPr>
            <w:rStyle w:val="af7"/>
            <w:rFonts w:ascii="宋体" w:hAnsi="宋体" w:cs="宋体" w:hint="eastAsia"/>
            <w:noProof/>
          </w:rPr>
          <w:t>（</w:t>
        </w:r>
        <w:r w:rsidR="00265439">
          <w:rPr>
            <w:rStyle w:val="af7"/>
            <w:rFonts w:ascii="宋体" w:hAnsi="宋体" w:cs="宋体"/>
            <w:noProof/>
          </w:rPr>
          <w:t>10</w:t>
        </w:r>
        <w:r w:rsidR="00265439">
          <w:rPr>
            <w:rStyle w:val="af7"/>
            <w:rFonts w:ascii="宋体" w:hAnsi="宋体" w:cs="宋体" w:hint="eastAsia"/>
            <w:noProof/>
          </w:rPr>
          <w:t>）</w:t>
        </w:r>
        <w:r w:rsidR="00265439">
          <w:rPr>
            <w:rStyle w:val="af7"/>
            <w:rFonts w:ascii="宋体" w:hAnsi="宋体" w:cs="宋体" w:hint="eastAsia"/>
            <w:noProof/>
            <w:lang w:val="zh-CN"/>
          </w:rPr>
          <w:t>投标保证金证明</w:t>
        </w:r>
        <w:r w:rsidR="00265439">
          <w:rPr>
            <w:noProof/>
          </w:rPr>
          <w:tab/>
        </w:r>
        <w:r w:rsidR="00265439">
          <w:rPr>
            <w:noProof/>
          </w:rPr>
          <w:fldChar w:fldCharType="begin"/>
        </w:r>
        <w:r w:rsidR="00265439">
          <w:rPr>
            <w:noProof/>
          </w:rPr>
          <w:instrText xml:space="preserve"> PAGEREF _Toc516567683 \h </w:instrText>
        </w:r>
        <w:r w:rsidR="00265439">
          <w:rPr>
            <w:noProof/>
          </w:rPr>
        </w:r>
        <w:r w:rsidR="00265439">
          <w:rPr>
            <w:noProof/>
          </w:rPr>
          <w:fldChar w:fldCharType="separate"/>
        </w:r>
        <w:r w:rsidR="00F824D8">
          <w:rPr>
            <w:noProof/>
          </w:rPr>
          <w:t>49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4" w:history="1">
        <w:r w:rsidR="00265439">
          <w:rPr>
            <w:rStyle w:val="af7"/>
            <w:rFonts w:ascii="宋体" w:hAnsi="宋体" w:cs="宋体" w:hint="eastAsia"/>
            <w:noProof/>
            <w:lang w:val="zh-CN"/>
          </w:rPr>
          <w:t>（下册）</w:t>
        </w:r>
        <w:r w:rsidR="00265439">
          <w:rPr>
            <w:noProof/>
          </w:rPr>
          <w:tab/>
        </w:r>
        <w:r w:rsidR="00265439">
          <w:rPr>
            <w:noProof/>
          </w:rPr>
          <w:fldChar w:fldCharType="begin"/>
        </w:r>
        <w:r w:rsidR="00265439">
          <w:rPr>
            <w:noProof/>
          </w:rPr>
          <w:instrText xml:space="preserve"> PAGEREF _Toc516567684 \h </w:instrText>
        </w:r>
        <w:r w:rsidR="00265439">
          <w:rPr>
            <w:noProof/>
          </w:rPr>
        </w:r>
        <w:r w:rsidR="00265439">
          <w:rPr>
            <w:noProof/>
          </w:rPr>
          <w:fldChar w:fldCharType="separate"/>
        </w:r>
        <w:r w:rsidR="00F824D8">
          <w:rPr>
            <w:noProof/>
          </w:rPr>
          <w:t>50</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5" w:history="1">
        <w:r w:rsidR="00265439">
          <w:rPr>
            <w:rStyle w:val="af7"/>
            <w:rFonts w:ascii="宋体" w:hAnsi="宋体" w:cs="宋体" w:hint="eastAsia"/>
            <w:noProof/>
            <w:lang w:val="zh-CN"/>
          </w:rPr>
          <w:t>目录（下册）</w:t>
        </w:r>
        <w:r w:rsidR="00265439">
          <w:rPr>
            <w:noProof/>
          </w:rPr>
          <w:tab/>
        </w:r>
        <w:r w:rsidR="00265439">
          <w:rPr>
            <w:noProof/>
          </w:rPr>
          <w:fldChar w:fldCharType="begin"/>
        </w:r>
        <w:r w:rsidR="00265439">
          <w:rPr>
            <w:noProof/>
          </w:rPr>
          <w:instrText xml:space="preserve"> PAGEREF _Toc516567685 \h </w:instrText>
        </w:r>
        <w:r w:rsidR="00265439">
          <w:rPr>
            <w:noProof/>
          </w:rPr>
        </w:r>
        <w:r w:rsidR="00265439">
          <w:rPr>
            <w:noProof/>
          </w:rPr>
          <w:fldChar w:fldCharType="separate"/>
        </w:r>
        <w:r w:rsidR="00F824D8">
          <w:rPr>
            <w:noProof/>
          </w:rPr>
          <w:t>51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6" w:history="1">
        <w:r w:rsidR="00265439">
          <w:rPr>
            <w:rStyle w:val="af7"/>
            <w:rFonts w:ascii="宋体" w:hAnsi="宋体" w:cs="宋体" w:hint="eastAsia"/>
            <w:noProof/>
          </w:rPr>
          <w:t>（</w:t>
        </w:r>
        <w:r w:rsidR="00265439">
          <w:rPr>
            <w:rStyle w:val="af7"/>
            <w:rFonts w:ascii="宋体" w:hAnsi="宋体" w:cs="宋体"/>
            <w:noProof/>
          </w:rPr>
          <w:t>11</w:t>
        </w:r>
        <w:r w:rsidR="00265439">
          <w:rPr>
            <w:rStyle w:val="af7"/>
            <w:rFonts w:ascii="宋体" w:hAnsi="宋体" w:cs="宋体" w:hint="eastAsia"/>
            <w:noProof/>
          </w:rPr>
          <w:t>）</w:t>
        </w:r>
        <w:r w:rsidR="00265439">
          <w:rPr>
            <w:rStyle w:val="af7"/>
            <w:rFonts w:ascii="宋体" w:hAnsi="宋体" w:cs="宋体" w:hint="eastAsia"/>
            <w:noProof/>
            <w:lang w:val="zh-CN"/>
          </w:rPr>
          <w:t>评分对照表</w:t>
        </w:r>
        <w:r w:rsidR="00265439">
          <w:rPr>
            <w:noProof/>
          </w:rPr>
          <w:tab/>
        </w:r>
        <w:r w:rsidR="00265439">
          <w:rPr>
            <w:noProof/>
          </w:rPr>
          <w:fldChar w:fldCharType="begin"/>
        </w:r>
        <w:r w:rsidR="00265439">
          <w:rPr>
            <w:noProof/>
          </w:rPr>
          <w:instrText xml:space="preserve"> PAGEREF _Toc516567686 \h </w:instrText>
        </w:r>
        <w:r w:rsidR="00265439">
          <w:rPr>
            <w:noProof/>
          </w:rPr>
        </w:r>
        <w:r w:rsidR="00265439">
          <w:rPr>
            <w:noProof/>
          </w:rPr>
          <w:fldChar w:fldCharType="separate"/>
        </w:r>
        <w:r w:rsidR="00F824D8">
          <w:rPr>
            <w:noProof/>
          </w:rPr>
          <w:t>52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7" w:history="1">
        <w:r w:rsidR="00265439">
          <w:rPr>
            <w:rStyle w:val="af7"/>
            <w:rFonts w:ascii="宋体" w:hAnsi="宋体" w:cs="宋体" w:hint="eastAsia"/>
            <w:noProof/>
          </w:rPr>
          <w:t>（</w:t>
        </w:r>
        <w:r w:rsidR="00265439">
          <w:rPr>
            <w:rStyle w:val="af7"/>
            <w:rFonts w:ascii="宋体" w:hAnsi="宋体" w:cs="宋体"/>
            <w:noProof/>
          </w:rPr>
          <w:t>12</w:t>
        </w:r>
        <w:r w:rsidR="00265439">
          <w:rPr>
            <w:rStyle w:val="af7"/>
            <w:rFonts w:ascii="宋体" w:hAnsi="宋体" w:cs="宋体" w:hint="eastAsia"/>
            <w:noProof/>
          </w:rPr>
          <w:t>）</w:t>
        </w:r>
        <w:r w:rsidR="00265439">
          <w:rPr>
            <w:rStyle w:val="af7"/>
            <w:rFonts w:ascii="宋体" w:hAnsi="宋体" w:cs="宋体" w:hint="eastAsia"/>
            <w:noProof/>
            <w:lang w:val="zh-CN"/>
          </w:rPr>
          <w:t>开标一览表（报价表）</w:t>
        </w:r>
        <w:r w:rsidR="00265439">
          <w:rPr>
            <w:noProof/>
          </w:rPr>
          <w:tab/>
        </w:r>
        <w:r w:rsidR="00265439">
          <w:rPr>
            <w:noProof/>
          </w:rPr>
          <w:fldChar w:fldCharType="begin"/>
        </w:r>
        <w:r w:rsidR="00265439">
          <w:rPr>
            <w:noProof/>
          </w:rPr>
          <w:instrText xml:space="preserve"> PAGEREF _Toc516567687 \h </w:instrText>
        </w:r>
        <w:r w:rsidR="00265439">
          <w:rPr>
            <w:noProof/>
          </w:rPr>
        </w:r>
        <w:r w:rsidR="00265439">
          <w:rPr>
            <w:noProof/>
          </w:rPr>
          <w:fldChar w:fldCharType="separate"/>
        </w:r>
        <w:r w:rsidR="00F824D8">
          <w:rPr>
            <w:noProof/>
          </w:rPr>
          <w:t>53</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8" w:history="1">
        <w:r w:rsidR="00265439">
          <w:rPr>
            <w:rStyle w:val="af7"/>
            <w:rFonts w:ascii="宋体" w:hAnsi="宋体" w:cs="宋体" w:hint="eastAsia"/>
            <w:noProof/>
          </w:rPr>
          <w:t>（</w:t>
        </w:r>
        <w:r w:rsidR="00265439">
          <w:rPr>
            <w:rStyle w:val="af7"/>
            <w:rFonts w:ascii="宋体" w:hAnsi="宋体" w:cs="宋体"/>
            <w:noProof/>
          </w:rPr>
          <w:t>13</w:t>
        </w:r>
        <w:r w:rsidR="00265439">
          <w:rPr>
            <w:rStyle w:val="af7"/>
            <w:rFonts w:ascii="宋体" w:hAnsi="宋体" w:cs="宋体" w:hint="eastAsia"/>
            <w:noProof/>
          </w:rPr>
          <w:t>）</w:t>
        </w:r>
        <w:r w:rsidR="00265439">
          <w:rPr>
            <w:rStyle w:val="af7"/>
            <w:rFonts w:ascii="宋体" w:hAnsi="宋体" w:cs="宋体" w:hint="eastAsia"/>
            <w:noProof/>
            <w:lang w:val="zh-CN"/>
          </w:rPr>
          <w:t>分项报价表</w:t>
        </w:r>
        <w:r w:rsidR="00265439">
          <w:rPr>
            <w:noProof/>
          </w:rPr>
          <w:tab/>
        </w:r>
        <w:r w:rsidR="00265439">
          <w:rPr>
            <w:noProof/>
          </w:rPr>
          <w:fldChar w:fldCharType="begin"/>
        </w:r>
        <w:r w:rsidR="00265439">
          <w:rPr>
            <w:noProof/>
          </w:rPr>
          <w:instrText xml:space="preserve"> PAGEREF _Toc516567688 \h </w:instrText>
        </w:r>
        <w:r w:rsidR="00265439">
          <w:rPr>
            <w:noProof/>
          </w:rPr>
        </w:r>
        <w:r w:rsidR="00265439">
          <w:rPr>
            <w:noProof/>
          </w:rPr>
          <w:fldChar w:fldCharType="separate"/>
        </w:r>
        <w:r w:rsidR="00F824D8">
          <w:rPr>
            <w:noProof/>
          </w:rPr>
          <w:t>54</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89" w:history="1">
        <w:r w:rsidR="00265439">
          <w:rPr>
            <w:rStyle w:val="af7"/>
            <w:rFonts w:ascii="宋体" w:hAnsi="宋体" w:cs="宋体" w:hint="eastAsia"/>
            <w:noProof/>
          </w:rPr>
          <w:t>（</w:t>
        </w:r>
        <w:r w:rsidR="00265439">
          <w:rPr>
            <w:rStyle w:val="af7"/>
            <w:rFonts w:ascii="宋体" w:hAnsi="宋体" w:cs="宋体"/>
            <w:noProof/>
          </w:rPr>
          <w:t>14</w:t>
        </w:r>
        <w:r w:rsidR="00265439">
          <w:rPr>
            <w:rStyle w:val="af7"/>
            <w:rFonts w:ascii="宋体" w:hAnsi="宋体" w:cs="宋体" w:hint="eastAsia"/>
            <w:noProof/>
          </w:rPr>
          <w:t>）</w:t>
        </w:r>
        <w:r w:rsidR="00265439">
          <w:rPr>
            <w:rStyle w:val="af7"/>
            <w:rFonts w:ascii="宋体" w:hAnsi="宋体" w:cs="宋体" w:hint="eastAsia"/>
            <w:noProof/>
            <w:lang w:val="zh-CN"/>
          </w:rPr>
          <w:t>技术规格响应表</w:t>
        </w:r>
        <w:r w:rsidR="00265439">
          <w:rPr>
            <w:noProof/>
          </w:rPr>
          <w:tab/>
        </w:r>
        <w:r w:rsidR="00265439">
          <w:rPr>
            <w:noProof/>
          </w:rPr>
          <w:fldChar w:fldCharType="begin"/>
        </w:r>
        <w:r w:rsidR="00265439">
          <w:rPr>
            <w:noProof/>
          </w:rPr>
          <w:instrText xml:space="preserve"> PAGEREF _Toc516567689 \h </w:instrText>
        </w:r>
        <w:r w:rsidR="00265439">
          <w:rPr>
            <w:noProof/>
          </w:rPr>
        </w:r>
        <w:r w:rsidR="00265439">
          <w:rPr>
            <w:noProof/>
          </w:rPr>
          <w:fldChar w:fldCharType="separate"/>
        </w:r>
        <w:r w:rsidR="00F824D8">
          <w:rPr>
            <w:noProof/>
          </w:rPr>
          <w:t>55</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0" w:history="1">
        <w:r w:rsidR="00265439">
          <w:rPr>
            <w:rStyle w:val="af7"/>
            <w:rFonts w:ascii="宋体" w:hAnsi="宋体" w:cs="宋体" w:hint="eastAsia"/>
            <w:noProof/>
          </w:rPr>
          <w:t>（</w:t>
        </w:r>
        <w:r w:rsidR="00265439">
          <w:rPr>
            <w:rStyle w:val="af7"/>
            <w:rFonts w:ascii="宋体" w:hAnsi="宋体" w:cs="宋体"/>
            <w:noProof/>
          </w:rPr>
          <w:t>15</w:t>
        </w:r>
        <w:r w:rsidR="00265439">
          <w:rPr>
            <w:rStyle w:val="af7"/>
            <w:rFonts w:ascii="宋体" w:hAnsi="宋体" w:cs="宋体" w:hint="eastAsia"/>
            <w:noProof/>
          </w:rPr>
          <w:t>）</w:t>
        </w:r>
        <w:r w:rsidR="00265439">
          <w:rPr>
            <w:rStyle w:val="af7"/>
            <w:rFonts w:ascii="宋体" w:hAnsi="宋体" w:cs="宋体" w:hint="eastAsia"/>
            <w:noProof/>
            <w:lang w:val="zh-CN"/>
          </w:rPr>
          <w:t>投标产品相关资料</w:t>
        </w:r>
        <w:r w:rsidR="00265439">
          <w:rPr>
            <w:noProof/>
          </w:rPr>
          <w:tab/>
        </w:r>
        <w:r w:rsidR="00265439">
          <w:rPr>
            <w:noProof/>
          </w:rPr>
          <w:fldChar w:fldCharType="begin"/>
        </w:r>
        <w:r w:rsidR="00265439">
          <w:rPr>
            <w:noProof/>
          </w:rPr>
          <w:instrText xml:space="preserve"> PAGEREF _Toc516567690 \h </w:instrText>
        </w:r>
        <w:r w:rsidR="00265439">
          <w:rPr>
            <w:noProof/>
          </w:rPr>
        </w:r>
        <w:r w:rsidR="00265439">
          <w:rPr>
            <w:noProof/>
          </w:rPr>
          <w:fldChar w:fldCharType="separate"/>
        </w:r>
        <w:r w:rsidR="00F824D8">
          <w:rPr>
            <w:noProof/>
          </w:rPr>
          <w:t>56</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1" w:history="1">
        <w:r w:rsidR="00265439">
          <w:rPr>
            <w:rStyle w:val="af7"/>
            <w:rFonts w:ascii="宋体" w:hAnsi="宋体" w:cs="宋体" w:hint="eastAsia"/>
            <w:noProof/>
          </w:rPr>
          <w:t>（</w:t>
        </w:r>
        <w:r w:rsidR="00265439">
          <w:rPr>
            <w:rStyle w:val="af7"/>
            <w:rFonts w:ascii="宋体" w:hAnsi="宋体" w:cs="宋体"/>
            <w:noProof/>
          </w:rPr>
          <w:t>16</w:t>
        </w:r>
        <w:r w:rsidR="00265439">
          <w:rPr>
            <w:rStyle w:val="af7"/>
            <w:rFonts w:ascii="宋体" w:hAnsi="宋体" w:cs="宋体" w:hint="eastAsia"/>
            <w:noProof/>
          </w:rPr>
          <w:t>）</w:t>
        </w:r>
        <w:r w:rsidR="00265439">
          <w:rPr>
            <w:rStyle w:val="af7"/>
            <w:rFonts w:ascii="宋体" w:hAnsi="宋体" w:cs="宋体" w:hint="eastAsia"/>
            <w:noProof/>
            <w:lang w:val="zh-CN"/>
          </w:rPr>
          <w:t>投标人的类似业绩证明材料</w:t>
        </w:r>
        <w:r w:rsidR="00265439">
          <w:rPr>
            <w:noProof/>
          </w:rPr>
          <w:tab/>
        </w:r>
        <w:r w:rsidR="00265439">
          <w:rPr>
            <w:noProof/>
          </w:rPr>
          <w:fldChar w:fldCharType="begin"/>
        </w:r>
        <w:r w:rsidR="00265439">
          <w:rPr>
            <w:noProof/>
          </w:rPr>
          <w:instrText xml:space="preserve"> PAGEREF _Toc516567691 \h </w:instrText>
        </w:r>
        <w:r w:rsidR="00265439">
          <w:rPr>
            <w:noProof/>
          </w:rPr>
        </w:r>
        <w:r w:rsidR="00265439">
          <w:rPr>
            <w:noProof/>
          </w:rPr>
          <w:fldChar w:fldCharType="separate"/>
        </w:r>
        <w:r w:rsidR="00F824D8">
          <w:rPr>
            <w:noProof/>
          </w:rPr>
          <w:t>57</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2" w:history="1">
        <w:r w:rsidR="00265439">
          <w:rPr>
            <w:rStyle w:val="af7"/>
            <w:rFonts w:ascii="宋体" w:hAnsi="宋体" w:cs="宋体" w:hint="eastAsia"/>
            <w:noProof/>
          </w:rPr>
          <w:t>（</w:t>
        </w:r>
        <w:r w:rsidR="00265439">
          <w:rPr>
            <w:rStyle w:val="af7"/>
            <w:rFonts w:ascii="宋体" w:hAnsi="宋体" w:cs="宋体"/>
            <w:noProof/>
          </w:rPr>
          <w:t>17.1</w:t>
        </w:r>
        <w:r w:rsidR="00265439">
          <w:rPr>
            <w:rStyle w:val="af7"/>
            <w:rFonts w:ascii="宋体" w:hAnsi="宋体" w:cs="宋体" w:hint="eastAsia"/>
            <w:noProof/>
          </w:rPr>
          <w:t>）</w:t>
        </w:r>
        <w:r w:rsidR="00265439">
          <w:rPr>
            <w:rStyle w:val="af7"/>
            <w:rFonts w:ascii="宋体" w:hAnsi="宋体" w:cs="宋体" w:hint="eastAsia"/>
            <w:noProof/>
            <w:lang w:val="zh-CN"/>
          </w:rPr>
          <w:t>制造（生产）企业小型、微型企业声明函</w:t>
        </w:r>
        <w:r w:rsidR="00265439">
          <w:rPr>
            <w:noProof/>
          </w:rPr>
          <w:tab/>
        </w:r>
        <w:r w:rsidR="00265439">
          <w:rPr>
            <w:noProof/>
          </w:rPr>
          <w:fldChar w:fldCharType="begin"/>
        </w:r>
        <w:r w:rsidR="00265439">
          <w:rPr>
            <w:noProof/>
          </w:rPr>
          <w:instrText xml:space="preserve"> PAGEREF _Toc516567692 \h </w:instrText>
        </w:r>
        <w:r w:rsidR="00265439">
          <w:rPr>
            <w:noProof/>
          </w:rPr>
        </w:r>
        <w:r w:rsidR="00265439">
          <w:rPr>
            <w:noProof/>
          </w:rPr>
          <w:fldChar w:fldCharType="separate"/>
        </w:r>
        <w:r w:rsidR="00F824D8">
          <w:rPr>
            <w:noProof/>
          </w:rPr>
          <w:t>58</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3" w:history="1">
        <w:r w:rsidR="00265439">
          <w:rPr>
            <w:rStyle w:val="af7"/>
            <w:rFonts w:ascii="宋体" w:hAnsi="宋体" w:cs="宋体" w:hint="eastAsia"/>
            <w:noProof/>
          </w:rPr>
          <w:t>（</w:t>
        </w:r>
        <w:r w:rsidR="00265439">
          <w:rPr>
            <w:rStyle w:val="af7"/>
            <w:rFonts w:ascii="宋体" w:hAnsi="宋体" w:cs="宋体"/>
            <w:noProof/>
          </w:rPr>
          <w:t>17.2</w:t>
        </w:r>
        <w:r w:rsidR="00265439">
          <w:rPr>
            <w:rStyle w:val="af7"/>
            <w:rFonts w:ascii="宋体" w:hAnsi="宋体" w:cs="宋体" w:hint="eastAsia"/>
            <w:noProof/>
          </w:rPr>
          <w:t>）</w:t>
        </w:r>
        <w:r w:rsidR="00265439">
          <w:rPr>
            <w:rStyle w:val="af7"/>
            <w:rFonts w:ascii="宋体" w:hAnsi="宋体" w:cs="宋体" w:hint="eastAsia"/>
            <w:noProof/>
            <w:lang w:val="zh-CN"/>
          </w:rPr>
          <w:t>从业人员声明函</w:t>
        </w:r>
        <w:r w:rsidR="00265439">
          <w:rPr>
            <w:noProof/>
          </w:rPr>
          <w:tab/>
        </w:r>
        <w:r w:rsidR="00265439">
          <w:rPr>
            <w:noProof/>
          </w:rPr>
          <w:fldChar w:fldCharType="begin"/>
        </w:r>
        <w:r w:rsidR="00265439">
          <w:rPr>
            <w:noProof/>
          </w:rPr>
          <w:instrText xml:space="preserve"> PAGEREF _Toc516567693 \h </w:instrText>
        </w:r>
        <w:r w:rsidR="00265439">
          <w:rPr>
            <w:noProof/>
          </w:rPr>
        </w:r>
        <w:r w:rsidR="00265439">
          <w:rPr>
            <w:noProof/>
          </w:rPr>
          <w:fldChar w:fldCharType="separate"/>
        </w:r>
        <w:r w:rsidR="00F824D8">
          <w:rPr>
            <w:noProof/>
          </w:rPr>
          <w:t>59</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4" w:history="1">
        <w:r w:rsidR="00265439">
          <w:rPr>
            <w:rStyle w:val="af7"/>
            <w:rFonts w:ascii="宋体" w:hAnsi="宋体" w:cs="宋体" w:hint="eastAsia"/>
            <w:noProof/>
            <w:lang w:val="zh-CN"/>
          </w:rPr>
          <w:t>（</w:t>
        </w:r>
        <w:r w:rsidR="00265439">
          <w:rPr>
            <w:rStyle w:val="af7"/>
            <w:rFonts w:ascii="宋体" w:hAnsi="宋体" w:cs="宋体"/>
            <w:noProof/>
          </w:rPr>
          <w:t>18</w:t>
        </w:r>
        <w:r w:rsidR="00265439">
          <w:rPr>
            <w:rStyle w:val="af7"/>
            <w:rFonts w:ascii="宋体" w:hAnsi="宋体" w:cs="宋体" w:hint="eastAsia"/>
            <w:noProof/>
            <w:lang w:val="zh-CN"/>
          </w:rPr>
          <w:t>）残疾人</w:t>
        </w:r>
        <w:r w:rsidR="00265439">
          <w:rPr>
            <w:rStyle w:val="af7"/>
            <w:rFonts w:ascii="宋体" w:hAnsi="宋体" w:cs="宋体" w:hint="eastAsia"/>
            <w:noProof/>
          </w:rPr>
          <w:t>福利性单位声明函</w:t>
        </w:r>
        <w:r w:rsidR="00265439">
          <w:rPr>
            <w:noProof/>
          </w:rPr>
          <w:tab/>
        </w:r>
        <w:r w:rsidR="00265439">
          <w:rPr>
            <w:noProof/>
          </w:rPr>
          <w:fldChar w:fldCharType="begin"/>
        </w:r>
        <w:r w:rsidR="00265439">
          <w:rPr>
            <w:noProof/>
          </w:rPr>
          <w:instrText xml:space="preserve"> PAGEREF _Toc516567694 \h </w:instrText>
        </w:r>
        <w:r w:rsidR="00265439">
          <w:rPr>
            <w:noProof/>
          </w:rPr>
        </w:r>
        <w:r w:rsidR="00265439">
          <w:rPr>
            <w:noProof/>
          </w:rPr>
          <w:fldChar w:fldCharType="separate"/>
        </w:r>
        <w:r w:rsidR="00F824D8">
          <w:rPr>
            <w:noProof/>
          </w:rPr>
          <w:t>60</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5" w:history="1">
        <w:r w:rsidR="00265439">
          <w:rPr>
            <w:rStyle w:val="af7"/>
            <w:rFonts w:ascii="宋体" w:hAnsi="宋体" w:cs="宋体" w:hint="eastAsia"/>
            <w:noProof/>
          </w:rPr>
          <w:t>（</w:t>
        </w:r>
        <w:r w:rsidR="00265439">
          <w:rPr>
            <w:rStyle w:val="af7"/>
            <w:rFonts w:ascii="宋体" w:hAnsi="宋体" w:cs="宋体"/>
            <w:noProof/>
          </w:rPr>
          <w:t>19</w:t>
        </w:r>
        <w:r w:rsidR="00265439">
          <w:rPr>
            <w:rStyle w:val="af7"/>
            <w:rFonts w:ascii="宋体" w:hAnsi="宋体" w:cs="宋体" w:hint="eastAsia"/>
            <w:noProof/>
          </w:rPr>
          <w:t>）</w:t>
        </w:r>
        <w:r w:rsidR="00265439">
          <w:rPr>
            <w:rStyle w:val="af7"/>
            <w:rFonts w:ascii="宋体" w:hAnsi="宋体" w:cs="宋体" w:hint="eastAsia"/>
            <w:noProof/>
            <w:lang w:val="zh-CN"/>
          </w:rPr>
          <w:t>投标人认为在其他方面有必要说明的事项</w:t>
        </w:r>
        <w:r w:rsidR="00265439">
          <w:rPr>
            <w:noProof/>
          </w:rPr>
          <w:tab/>
        </w:r>
        <w:r w:rsidR="00265439">
          <w:rPr>
            <w:noProof/>
          </w:rPr>
          <w:fldChar w:fldCharType="begin"/>
        </w:r>
        <w:r w:rsidR="00265439">
          <w:rPr>
            <w:noProof/>
          </w:rPr>
          <w:instrText xml:space="preserve"> PAGEREF _Toc516567695 \h </w:instrText>
        </w:r>
        <w:r w:rsidR="00265439">
          <w:rPr>
            <w:noProof/>
          </w:rPr>
        </w:r>
        <w:r w:rsidR="00265439">
          <w:rPr>
            <w:noProof/>
          </w:rPr>
          <w:fldChar w:fldCharType="separate"/>
        </w:r>
        <w:r w:rsidR="00F824D8">
          <w:rPr>
            <w:noProof/>
          </w:rPr>
          <w:t>61</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6" w:history="1">
        <w:r w:rsidR="00265439">
          <w:rPr>
            <w:rStyle w:val="af7"/>
            <w:rFonts w:ascii="宋体" w:hAnsi="宋体" w:cs="宋体" w:hint="eastAsia"/>
            <w:noProof/>
            <w:lang w:val="zh-CN"/>
          </w:rPr>
          <w:t>第五部分</w:t>
        </w:r>
        <w:r w:rsidR="00265439">
          <w:rPr>
            <w:rStyle w:val="af7"/>
            <w:rFonts w:ascii="宋体" w:hAnsi="宋体" w:cs="宋体"/>
            <w:noProof/>
            <w:lang w:val="zh-CN"/>
          </w:rPr>
          <w:t xml:space="preserve">  </w:t>
        </w:r>
        <w:r w:rsidR="00265439">
          <w:rPr>
            <w:rStyle w:val="af7"/>
            <w:rFonts w:ascii="宋体" w:hAnsi="宋体" w:cs="宋体" w:hint="eastAsia"/>
            <w:noProof/>
            <w:lang w:val="zh-CN"/>
          </w:rPr>
          <w:t>采购项目要求及技术参数</w:t>
        </w:r>
        <w:r w:rsidR="00265439">
          <w:rPr>
            <w:noProof/>
          </w:rPr>
          <w:tab/>
        </w:r>
        <w:r w:rsidR="00265439">
          <w:rPr>
            <w:noProof/>
          </w:rPr>
          <w:fldChar w:fldCharType="begin"/>
        </w:r>
        <w:r w:rsidR="00265439">
          <w:rPr>
            <w:noProof/>
          </w:rPr>
          <w:instrText xml:space="preserve"> PAGEREF _Toc516567696 \h </w:instrText>
        </w:r>
        <w:r w:rsidR="00265439">
          <w:rPr>
            <w:noProof/>
          </w:rPr>
        </w:r>
        <w:r w:rsidR="00265439">
          <w:rPr>
            <w:noProof/>
          </w:rPr>
          <w:fldChar w:fldCharType="separate"/>
        </w:r>
        <w:r w:rsidR="00F824D8">
          <w:rPr>
            <w:noProof/>
          </w:rPr>
          <w:t>62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7" w:history="1">
        <w:r w:rsidR="00265439">
          <w:rPr>
            <w:rStyle w:val="af7"/>
            <w:rFonts w:ascii="宋体" w:hAnsi="宋体" w:cs="宋体" w:hint="eastAsia"/>
            <w:noProof/>
            <w:lang w:val="zh-CN"/>
          </w:rPr>
          <w:t>（一）投标要求</w:t>
        </w:r>
        <w:r w:rsidR="00265439">
          <w:rPr>
            <w:noProof/>
          </w:rPr>
          <w:tab/>
        </w:r>
        <w:r w:rsidR="00265439">
          <w:rPr>
            <w:noProof/>
          </w:rPr>
          <w:fldChar w:fldCharType="begin"/>
        </w:r>
        <w:r w:rsidR="00265439">
          <w:rPr>
            <w:noProof/>
          </w:rPr>
          <w:instrText xml:space="preserve"> PAGEREF _Toc516567697 \h </w:instrText>
        </w:r>
        <w:r w:rsidR="00265439">
          <w:rPr>
            <w:noProof/>
          </w:rPr>
        </w:r>
        <w:r w:rsidR="00265439">
          <w:rPr>
            <w:noProof/>
          </w:rPr>
          <w:fldChar w:fldCharType="separate"/>
        </w:r>
        <w:r w:rsidR="00F824D8">
          <w:rPr>
            <w:noProof/>
          </w:rPr>
          <w:t>62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8" w:history="1">
        <w:r w:rsidR="00265439">
          <w:rPr>
            <w:rStyle w:val="af7"/>
            <w:rFonts w:ascii="宋体" w:hAnsi="宋体" w:cs="宋体"/>
            <w:noProof/>
            <w:lang w:val="zh-CN"/>
          </w:rPr>
          <w:t>1.</w:t>
        </w:r>
        <w:r w:rsidR="00265439">
          <w:rPr>
            <w:rStyle w:val="af7"/>
            <w:rFonts w:ascii="宋体" w:hAnsi="宋体" w:cs="宋体" w:hint="eastAsia"/>
            <w:noProof/>
            <w:lang w:val="zh-CN"/>
          </w:rPr>
          <w:t>投标说明</w:t>
        </w:r>
        <w:r w:rsidR="00265439">
          <w:rPr>
            <w:noProof/>
          </w:rPr>
          <w:tab/>
        </w:r>
        <w:r w:rsidR="00265439">
          <w:rPr>
            <w:noProof/>
          </w:rPr>
          <w:fldChar w:fldCharType="begin"/>
        </w:r>
        <w:r w:rsidR="00265439">
          <w:rPr>
            <w:noProof/>
          </w:rPr>
          <w:instrText xml:space="preserve"> PAGEREF _Toc516567698 \h </w:instrText>
        </w:r>
        <w:r w:rsidR="00265439">
          <w:rPr>
            <w:noProof/>
          </w:rPr>
        </w:r>
        <w:r w:rsidR="00265439">
          <w:rPr>
            <w:noProof/>
          </w:rPr>
          <w:fldChar w:fldCharType="separate"/>
        </w:r>
        <w:r w:rsidR="00F824D8">
          <w:rPr>
            <w:noProof/>
          </w:rPr>
          <w:t>62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699" w:history="1">
        <w:r w:rsidR="00265439">
          <w:rPr>
            <w:rStyle w:val="af7"/>
            <w:rFonts w:ascii="宋体" w:hAnsi="宋体" w:cs="宋体"/>
            <w:noProof/>
          </w:rPr>
          <w:t>2.</w:t>
        </w:r>
        <w:r w:rsidR="00265439">
          <w:rPr>
            <w:rStyle w:val="af7"/>
            <w:rFonts w:ascii="宋体" w:hAnsi="宋体" w:cs="宋体" w:hint="eastAsia"/>
            <w:noProof/>
            <w:lang w:val="zh-CN"/>
          </w:rPr>
          <w:t>重要指标</w:t>
        </w:r>
        <w:r w:rsidR="00265439">
          <w:rPr>
            <w:noProof/>
          </w:rPr>
          <w:tab/>
        </w:r>
        <w:r w:rsidR="00265439">
          <w:rPr>
            <w:noProof/>
          </w:rPr>
          <w:fldChar w:fldCharType="begin"/>
        </w:r>
        <w:r w:rsidR="00265439">
          <w:rPr>
            <w:noProof/>
          </w:rPr>
          <w:instrText xml:space="preserve"> PAGEREF _Toc516567699 \h </w:instrText>
        </w:r>
        <w:r w:rsidR="00265439">
          <w:rPr>
            <w:noProof/>
          </w:rPr>
        </w:r>
        <w:r w:rsidR="00265439">
          <w:rPr>
            <w:noProof/>
          </w:rPr>
          <w:fldChar w:fldCharType="separate"/>
        </w:r>
        <w:r w:rsidR="00F824D8">
          <w:rPr>
            <w:noProof/>
          </w:rPr>
          <w:t>62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700" w:history="1">
        <w:r w:rsidR="00265439">
          <w:rPr>
            <w:rStyle w:val="af7"/>
            <w:rFonts w:ascii="宋体" w:hAnsi="宋体" w:cs="宋体"/>
            <w:noProof/>
          </w:rPr>
          <w:t>3</w:t>
        </w:r>
        <w:r w:rsidR="00265439">
          <w:rPr>
            <w:rStyle w:val="af7"/>
            <w:rFonts w:ascii="宋体" w:hAnsi="宋体" w:cs="宋体"/>
            <w:noProof/>
            <w:lang w:val="zh-CN"/>
          </w:rPr>
          <w:t>.</w:t>
        </w:r>
        <w:r w:rsidR="00265439">
          <w:rPr>
            <w:rStyle w:val="af7"/>
            <w:rFonts w:ascii="宋体" w:hAnsi="宋体" w:cs="宋体" w:hint="eastAsia"/>
            <w:noProof/>
            <w:lang w:val="zh-CN"/>
          </w:rPr>
          <w:t>商务要求</w:t>
        </w:r>
        <w:r w:rsidR="00265439">
          <w:rPr>
            <w:noProof/>
          </w:rPr>
          <w:tab/>
        </w:r>
        <w:r w:rsidR="00265439">
          <w:rPr>
            <w:noProof/>
          </w:rPr>
          <w:fldChar w:fldCharType="begin"/>
        </w:r>
        <w:r w:rsidR="00265439">
          <w:rPr>
            <w:noProof/>
          </w:rPr>
          <w:instrText xml:space="preserve"> PAGEREF _Toc516567700 \h </w:instrText>
        </w:r>
        <w:r w:rsidR="00265439">
          <w:rPr>
            <w:noProof/>
          </w:rPr>
        </w:r>
        <w:r w:rsidR="00265439">
          <w:rPr>
            <w:noProof/>
          </w:rPr>
          <w:fldChar w:fldCharType="separate"/>
        </w:r>
        <w:r w:rsidR="00F824D8">
          <w:rPr>
            <w:noProof/>
          </w:rPr>
          <w:t>62</w:t>
        </w:r>
        <w:r w:rsidR="00265439">
          <w:rPr>
            <w:noProof/>
          </w:rPr>
          <w:fldChar w:fldCharType="end"/>
        </w:r>
      </w:hyperlink>
    </w:p>
    <w:p w:rsidR="00E07032" w:rsidRDefault="00162820">
      <w:pPr>
        <w:pStyle w:val="10"/>
        <w:tabs>
          <w:tab w:val="right" w:leader="dot" w:pos="8819"/>
        </w:tabs>
        <w:ind w:firstLine="482"/>
        <w:rPr>
          <w:rFonts w:asciiTheme="minorHAnsi" w:eastAsiaTheme="minorEastAsia" w:hAnsiTheme="minorHAnsi" w:cstheme="minorBidi"/>
          <w:b w:val="0"/>
          <w:bCs w:val="0"/>
          <w:caps w:val="0"/>
          <w:noProof/>
          <w:sz w:val="21"/>
          <w:szCs w:val="22"/>
        </w:rPr>
      </w:pPr>
      <w:hyperlink w:anchor="_Toc516567701" w:history="1">
        <w:r w:rsidR="00265439">
          <w:rPr>
            <w:rStyle w:val="af7"/>
            <w:rFonts w:ascii="宋体" w:hAnsi="宋体" w:cs="宋体" w:hint="eastAsia"/>
            <w:noProof/>
            <w:lang w:val="zh-CN"/>
          </w:rPr>
          <w:t>（二）项目概况及技术参数</w:t>
        </w:r>
        <w:r w:rsidR="00265439">
          <w:rPr>
            <w:noProof/>
          </w:rPr>
          <w:tab/>
        </w:r>
        <w:r w:rsidR="00265439">
          <w:rPr>
            <w:noProof/>
          </w:rPr>
          <w:fldChar w:fldCharType="begin"/>
        </w:r>
        <w:r w:rsidR="00265439">
          <w:rPr>
            <w:noProof/>
          </w:rPr>
          <w:instrText xml:space="preserve"> PAGEREF _Toc516567701 \h </w:instrText>
        </w:r>
        <w:r w:rsidR="00265439">
          <w:rPr>
            <w:noProof/>
          </w:rPr>
        </w:r>
        <w:r w:rsidR="00265439">
          <w:rPr>
            <w:noProof/>
          </w:rPr>
          <w:fldChar w:fldCharType="separate"/>
        </w:r>
        <w:r w:rsidR="00F824D8">
          <w:rPr>
            <w:noProof/>
          </w:rPr>
          <w:t>63</w:t>
        </w:r>
        <w:r w:rsidR="00265439">
          <w:rPr>
            <w:noProof/>
          </w:rPr>
          <w:fldChar w:fldCharType="end"/>
        </w:r>
      </w:hyperlink>
    </w:p>
    <w:p w:rsidR="00E07032" w:rsidRDefault="00265439">
      <w:pPr>
        <w:spacing w:line="360" w:lineRule="auto"/>
        <w:rPr>
          <w:rFonts w:ascii="宋体" w:hAnsi="宋体" w:cs="宋体"/>
          <w:color w:val="000000"/>
        </w:rPr>
      </w:pPr>
      <w:r>
        <w:rPr>
          <w:rFonts w:ascii="宋体" w:hAnsi="宋体" w:cs="宋体" w:hint="eastAsia"/>
          <w:color w:val="000000"/>
          <w:szCs w:val="21"/>
        </w:rPr>
        <w:fldChar w:fldCharType="end"/>
      </w:r>
    </w:p>
    <w:p w:rsidR="00E07032" w:rsidRDefault="00265439">
      <w:pPr>
        <w:pStyle w:val="af0"/>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516567632"/>
      <w:r>
        <w:rPr>
          <w:rFonts w:ascii="宋体" w:hAnsi="宋体" w:cs="宋体" w:hint="eastAsia"/>
          <w:color w:val="000000"/>
          <w:szCs w:val="36"/>
          <w:lang w:val="zh-CN"/>
        </w:rPr>
        <w:lastRenderedPageBreak/>
        <w:t>第一部分  投标邀请</w:t>
      </w:r>
      <w:bookmarkEnd w:id="0"/>
    </w:p>
    <w:p w:rsidR="00E07032" w:rsidRDefault="00265439">
      <w:pPr>
        <w:autoSpaceDE w:val="0"/>
        <w:autoSpaceDN w:val="0"/>
        <w:adjustRightInd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四川国际招标有限责任公司（以下均简称“采购代理机构”）受青海省海西自治州人民医院（以下均简称“采购人”）委托,拟对</w:t>
      </w:r>
      <w:r>
        <w:rPr>
          <w:rFonts w:ascii="宋体" w:hAnsi="宋体" w:cs="仿宋" w:hint="eastAsia"/>
        </w:rPr>
        <w:t>海西州人民医院专科能力建设医疗设备采购项目</w:t>
      </w:r>
      <w:r>
        <w:rPr>
          <w:rFonts w:ascii="宋体" w:hAnsi="宋体" w:cs="宋体" w:hint="eastAsia"/>
          <w:color w:val="000000"/>
          <w:kern w:val="0"/>
          <w:lang w:val="zh-CN"/>
        </w:rPr>
        <w:t>进行国内公开招标，现予以公告，欢迎潜在的投标人参加本次政府采购活动。</w:t>
      </w:r>
    </w:p>
    <w:tbl>
      <w:tblPr>
        <w:tblW w:w="9133" w:type="dxa"/>
        <w:jc w:val="center"/>
        <w:tblLayout w:type="fixed"/>
        <w:tblLook w:val="04A0" w:firstRow="1" w:lastRow="0" w:firstColumn="1" w:lastColumn="0" w:noHBand="0" w:noVBand="1"/>
      </w:tblPr>
      <w:tblGrid>
        <w:gridCol w:w="2409"/>
        <w:gridCol w:w="6724"/>
      </w:tblGrid>
      <w:tr w:rsidR="00E07032">
        <w:trPr>
          <w:trHeight w:val="298"/>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bookmarkStart w:id="1" w:name="_Hlk20220107"/>
            <w:r>
              <w:rPr>
                <w:rFonts w:ascii="宋体" w:hAnsi="宋体" w:cs="宋体" w:hint="eastAsia"/>
                <w:color w:val="000000"/>
                <w:kern w:val="0"/>
                <w:lang w:val="zh-CN"/>
              </w:rPr>
              <w:t>采购项目编号</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川招青海公招（货物）2020-141</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bookmarkStart w:id="2" w:name="_Hlk20220086"/>
            <w:r>
              <w:rPr>
                <w:rFonts w:ascii="宋体" w:hAnsi="宋体" w:cs="宋体" w:hint="eastAsia"/>
                <w:color w:val="000000"/>
                <w:kern w:val="0"/>
                <w:lang w:val="zh-CN"/>
              </w:rPr>
              <w:t>采购项目名称</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海西州人民医院专科能力建设医疗设备采购项目</w:t>
            </w:r>
          </w:p>
        </w:tc>
      </w:tr>
      <w:bookmarkEnd w:id="2"/>
      <w:tr w:rsidR="00E07032">
        <w:trPr>
          <w:trHeight w:val="496"/>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公开招标</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采购预算额度</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kern w:val="0"/>
                <w:lang w:val="zh-CN"/>
              </w:rPr>
              <w:t>1244.44</w:t>
            </w:r>
            <w:r>
              <w:rPr>
                <w:rFonts w:ascii="宋体" w:hAnsi="Calibri" w:cs="宋体" w:hint="eastAsia"/>
                <w:kern w:val="0"/>
                <w:lang w:val="zh-CN"/>
              </w:rPr>
              <w:t>万元</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最高限价</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kern w:val="0"/>
                <w:lang w:val="zh-CN"/>
              </w:rPr>
              <w:t>1244.44</w:t>
            </w:r>
            <w:r>
              <w:rPr>
                <w:rFonts w:ascii="宋体" w:hAnsi="Calibri" w:cs="宋体" w:hint="eastAsia"/>
                <w:kern w:val="0"/>
                <w:lang w:val="zh-CN"/>
              </w:rPr>
              <w:t>万元</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项目分包个数</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5个包</w:t>
            </w:r>
          </w:p>
        </w:tc>
      </w:tr>
      <w:tr w:rsidR="00E07032">
        <w:trPr>
          <w:trHeight w:val="740"/>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各包要求</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spacing w:line="276" w:lineRule="auto"/>
              <w:rPr>
                <w:rFonts w:ascii="宋体" w:hAnsi="Calibri" w:cs="宋体"/>
                <w:kern w:val="0"/>
                <w:lang w:val="zh-CN"/>
              </w:rPr>
            </w:pPr>
            <w:r>
              <w:rPr>
                <w:rFonts w:ascii="宋体" w:hAnsi="Calibri" w:cs="宋体" w:hint="eastAsia"/>
                <w:kern w:val="0"/>
                <w:lang w:val="zh-CN"/>
              </w:rPr>
              <w:t>包1：超高清腹腔镜、胸腔镜手术系统（允许采购进口产品）、新生儿经皮测黄疸仪等设备一批；预算额度：282.55万元；</w:t>
            </w:r>
          </w:p>
          <w:p w:rsidR="00E07032" w:rsidRDefault="00265439">
            <w:pPr>
              <w:spacing w:line="276" w:lineRule="auto"/>
              <w:rPr>
                <w:rFonts w:ascii="宋体" w:hAnsi="Calibri" w:cs="宋体"/>
                <w:kern w:val="0"/>
                <w:lang w:val="zh-CN"/>
              </w:rPr>
            </w:pPr>
            <w:r>
              <w:rPr>
                <w:rFonts w:ascii="宋体" w:hAnsi="Calibri" w:cs="宋体" w:hint="eastAsia"/>
                <w:kern w:val="0"/>
                <w:lang w:val="zh-CN"/>
              </w:rPr>
              <w:t>包2：平板式数字化X线摄影系统（允许采购进口产品）、心电图机等设备一批；预算额度：269.2万元；</w:t>
            </w:r>
          </w:p>
          <w:p w:rsidR="00E07032" w:rsidRDefault="00265439">
            <w:pPr>
              <w:spacing w:line="276" w:lineRule="auto"/>
              <w:rPr>
                <w:rFonts w:ascii="宋体" w:hAnsi="Calibri" w:cs="宋体"/>
                <w:kern w:val="0"/>
                <w:lang w:val="zh-CN"/>
              </w:rPr>
            </w:pPr>
            <w:r>
              <w:rPr>
                <w:rFonts w:ascii="宋体" w:hAnsi="Calibri" w:cs="宋体" w:hint="eastAsia"/>
                <w:kern w:val="0"/>
                <w:lang w:val="zh-CN"/>
              </w:rPr>
              <w:t>包3：干湿分离吊塔、输尿管软镜（允许采购进口产品）等设备一批；预算额度：237.59万元；</w:t>
            </w:r>
          </w:p>
          <w:p w:rsidR="00E07032" w:rsidRDefault="00265439">
            <w:pPr>
              <w:spacing w:line="276" w:lineRule="auto"/>
              <w:rPr>
                <w:rFonts w:ascii="宋体" w:hAnsi="Calibri" w:cs="宋体"/>
                <w:kern w:val="0"/>
                <w:lang w:val="zh-CN"/>
              </w:rPr>
            </w:pPr>
            <w:r>
              <w:rPr>
                <w:rFonts w:ascii="宋体" w:hAnsi="Calibri" w:cs="宋体"/>
                <w:kern w:val="0"/>
                <w:lang w:val="zh-CN"/>
              </w:rPr>
              <w:t>包</w:t>
            </w:r>
            <w:r>
              <w:rPr>
                <w:rFonts w:ascii="宋体" w:hAnsi="Calibri" w:cs="宋体" w:hint="eastAsia"/>
                <w:kern w:val="0"/>
                <w:lang w:val="zh-CN"/>
              </w:rPr>
              <w:t>4：口腔颌面锥形束计算机体层摄影设备、电动监护床等设备一批；预算额度：225.6万元；.</w:t>
            </w:r>
          </w:p>
          <w:p w:rsidR="00E07032" w:rsidRDefault="00265439">
            <w:pPr>
              <w:spacing w:line="276" w:lineRule="auto"/>
              <w:rPr>
                <w:rFonts w:ascii="宋体" w:hAnsi="Calibri" w:cs="宋体"/>
                <w:kern w:val="0"/>
                <w:lang w:val="zh-CN"/>
              </w:rPr>
            </w:pPr>
            <w:r>
              <w:rPr>
                <w:rFonts w:ascii="宋体" w:hAnsi="Calibri" w:cs="宋体" w:hint="eastAsia"/>
                <w:kern w:val="0"/>
                <w:lang w:val="zh-CN"/>
              </w:rPr>
              <w:t>包5：免疫组化原位杂交一体机（允许采购进口产品）、生物组织脱水机（允许采购进口产品）等设备一批；预算额度：229.5万元；</w:t>
            </w:r>
          </w:p>
          <w:p w:rsidR="00E07032" w:rsidRDefault="00265439">
            <w:pPr>
              <w:autoSpaceDE w:val="0"/>
              <w:autoSpaceDN w:val="0"/>
              <w:adjustRightInd w:val="0"/>
              <w:spacing w:line="276" w:lineRule="auto"/>
              <w:rPr>
                <w:rFonts w:ascii="宋体" w:hAnsi="Calibri" w:cs="宋体"/>
                <w:kern w:val="0"/>
                <w:lang w:val="zh-CN"/>
              </w:rPr>
            </w:pPr>
            <w:r>
              <w:rPr>
                <w:rFonts w:ascii="宋体" w:hAnsi="Calibri" w:cs="宋体" w:hint="eastAsia"/>
                <w:kern w:val="0"/>
                <w:lang w:val="zh-CN"/>
              </w:rPr>
              <w:t>具体内容详见《招标文件》</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各包投标人资格</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1.符合《政府采购法》第22条条件，并提供下列材料：</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（1）投标人的营业执照等证明文件，自然人的身份证明。</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（2）有良好的企业信誉和健全的财务会计制度（提供投标企业经第三方出具的2</w:t>
            </w:r>
            <w:r>
              <w:rPr>
                <w:rFonts w:ascii="宋体" w:hAnsi="Calibri" w:cs="宋体"/>
                <w:kern w:val="0"/>
                <w:lang w:val="zh-CN"/>
              </w:rPr>
              <w:t>019</w:t>
            </w:r>
            <w:r>
              <w:rPr>
                <w:rFonts w:ascii="宋体" w:hAnsi="Calibri" w:cs="宋体" w:hint="eastAsia"/>
                <w:kern w:val="0"/>
                <w:lang w:val="zh-CN"/>
              </w:rPr>
              <w:t>年度财务状况审计报告，注册时间至文件递交截止日不足一年的提供在工商备案的公司章程或银行资信证明）。</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（3）有依法缴纳税收和社会保障资金的良好记录（提供20</w:t>
            </w:r>
            <w:r>
              <w:rPr>
                <w:rFonts w:ascii="宋体" w:hAnsi="Calibri" w:cs="宋体"/>
                <w:kern w:val="0"/>
                <w:lang w:val="zh-CN"/>
              </w:rPr>
              <w:t>20</w:t>
            </w:r>
            <w:r>
              <w:rPr>
                <w:rFonts w:ascii="宋体" w:hAnsi="Calibri" w:cs="宋体" w:hint="eastAsia"/>
                <w:kern w:val="0"/>
                <w:lang w:val="zh-CN"/>
              </w:rPr>
              <w:t>年</w:t>
            </w:r>
            <w:r>
              <w:rPr>
                <w:rFonts w:ascii="宋体" w:hAnsi="Calibri" w:cs="宋体"/>
                <w:kern w:val="0"/>
                <w:lang w:val="zh-CN"/>
              </w:rPr>
              <w:t>0</w:t>
            </w:r>
            <w:r>
              <w:rPr>
                <w:rFonts w:ascii="宋体" w:hAnsi="Calibri" w:cs="宋体" w:hint="eastAsia"/>
                <w:kern w:val="0"/>
                <w:lang w:val="zh-CN"/>
              </w:rPr>
              <w:t>4月-</w:t>
            </w:r>
            <w:r>
              <w:rPr>
                <w:rFonts w:ascii="宋体" w:hAnsi="Calibri" w:cs="宋体"/>
                <w:kern w:val="0"/>
              </w:rPr>
              <w:t>2020</w:t>
            </w:r>
            <w:r>
              <w:rPr>
                <w:rFonts w:ascii="宋体" w:hAnsi="Calibri" w:cs="宋体" w:hint="eastAsia"/>
                <w:kern w:val="0"/>
              </w:rPr>
              <w:t>年09</w:t>
            </w:r>
            <w:r>
              <w:rPr>
                <w:rFonts w:ascii="宋体" w:hAnsi="Calibri" w:cs="宋体" w:hint="eastAsia"/>
                <w:kern w:val="0"/>
                <w:lang w:val="zh-CN"/>
              </w:rPr>
              <w:t>月中的任意3个月的纳税和社保缴纳凭证）。</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（4）具备履行合同所必需的设备和专业技术能力的证明材料。（提供承诺函）</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lastRenderedPageBreak/>
              <w:t>（5）参加政府采购活动前3年内（2</w:t>
            </w:r>
            <w:r>
              <w:rPr>
                <w:rFonts w:ascii="宋体" w:hAnsi="Calibri" w:cs="宋体"/>
                <w:kern w:val="0"/>
                <w:lang w:val="zh-CN"/>
              </w:rPr>
              <w:t>017</w:t>
            </w:r>
            <w:r>
              <w:rPr>
                <w:rFonts w:ascii="宋体" w:hAnsi="Calibri" w:cs="宋体" w:hint="eastAsia"/>
                <w:kern w:val="0"/>
                <w:lang w:val="zh-CN"/>
              </w:rPr>
              <w:t>年至今）在经营活动中没有重大违法记录的书面声明。（提供承诺函）</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（6）具备法律、行政法规规定的其他条件的证明材料。</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2.单位负责人为同一人或者存在直接控股、管理关系的不同投标人，不得参加同一合同项下的政府采购活动。否则，皆取消投标资格；</w:t>
            </w:r>
          </w:p>
          <w:p w:rsidR="00E07032" w:rsidRDefault="00265439">
            <w:pPr>
              <w:autoSpaceDE w:val="0"/>
              <w:autoSpaceDN w:val="0"/>
              <w:adjustRightInd w:val="0"/>
              <w:spacing w:line="400" w:lineRule="exact"/>
              <w:rPr>
                <w:rFonts w:hAnsi="Calibri" w:cs="宋体"/>
                <w:kern w:val="0"/>
                <w:lang w:val="zh-CN"/>
              </w:rPr>
            </w:pPr>
            <w:r>
              <w:rPr>
                <w:rFonts w:ascii="宋体" w:hAnsi="Calibri" w:cs="宋体" w:hint="eastAsia"/>
                <w:kern w:val="0"/>
                <w:lang w:val="zh-CN"/>
              </w:rPr>
              <w:t>3</w:t>
            </w:r>
            <w:r>
              <w:rPr>
                <w:rFonts w:hAnsi="Calibri" w:cs="宋体"/>
                <w:kern w:val="0"/>
                <w:lang w:val="zh-CN"/>
              </w:rPr>
              <w:t>.</w:t>
            </w:r>
            <w:r>
              <w:rPr>
                <w:rFonts w:hAnsi="Calibri" w:cs="宋体" w:hint="eastAsia"/>
                <w:kern w:val="0"/>
                <w:lang w:val="zh-CN"/>
              </w:rPr>
              <w:t>本项目不接受投标人以联合体方式进行投标；</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kern w:val="0"/>
                <w:lang w:val="zh-CN"/>
              </w:rPr>
              <w:t>4</w:t>
            </w:r>
            <w:r>
              <w:rPr>
                <w:rFonts w:ascii="宋体" w:hAnsi="Calibri" w:cs="宋体" w:hint="eastAsia"/>
                <w:kern w:val="0"/>
                <w:lang w:val="zh-CN"/>
              </w:rPr>
              <w:t>.</w:t>
            </w:r>
            <w:r>
              <w:rPr>
                <w:rFonts w:ascii="宋体" w:hAnsi="Calibri" w:cs="宋体" w:hint="eastAsia"/>
                <w:kern w:val="0"/>
              </w:rPr>
              <w:t>提供在《信用中国》网站（www.creditchina.gov.cn）信用信息栏中无任何不良记录的查询截图（提供“信用中国”网站</w:t>
            </w:r>
            <w:r>
              <w:rPr>
                <w:rFonts w:ascii="宋体" w:hAnsi="Calibri" w:cs="宋体" w:hint="eastAsia"/>
                <w:kern w:val="0"/>
                <w:lang w:val="zh-CN"/>
              </w:rPr>
              <w:t>的查询截图，时间为投标截止时间前20天内）。</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5.投标产品须符合《医疗器械注册管理办法》要求并提供产品的注册或备案证明材料；</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6.投标人须符合《医疗器械监督管理条例》要求并提供投标人经营该产品的经营许可证或经营备案证明材料；</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7.投标人为生产厂家的须提供有效的《医疗器械生产许可证》；</w:t>
            </w:r>
          </w:p>
          <w:p w:rsidR="00E07032" w:rsidRDefault="00265439">
            <w:pPr>
              <w:autoSpaceDE w:val="0"/>
              <w:autoSpaceDN w:val="0"/>
              <w:adjustRightInd w:val="0"/>
              <w:spacing w:line="400" w:lineRule="exact"/>
              <w:rPr>
                <w:rFonts w:ascii="宋体" w:hAnsi="Calibri" w:cs="宋体"/>
                <w:kern w:val="0"/>
                <w:lang w:val="zh-CN"/>
              </w:rPr>
            </w:pPr>
            <w:r>
              <w:rPr>
                <w:rFonts w:ascii="宋体" w:hAnsi="Calibri" w:cs="宋体" w:hint="eastAsia"/>
                <w:kern w:val="0"/>
                <w:lang w:val="zh-CN"/>
              </w:rPr>
              <w:t>8.投标人所投产品为进口产品的，须提供医疗器械注册证；</w:t>
            </w:r>
          </w:p>
          <w:p w:rsidR="00E07032" w:rsidRDefault="00265439">
            <w:pPr>
              <w:autoSpaceDE w:val="0"/>
              <w:autoSpaceDN w:val="0"/>
              <w:adjustRightInd w:val="0"/>
              <w:spacing w:line="400" w:lineRule="exact"/>
              <w:rPr>
                <w:rFonts w:ascii="宋体" w:hAnsi="Calibri" w:cs="宋体"/>
                <w:kern w:val="0"/>
                <w:lang w:val="zh-CN"/>
              </w:rPr>
            </w:pPr>
            <w:r>
              <w:rPr>
                <w:rFonts w:ascii="宋体" w:hAnsi="宋体" w:cs="宋体" w:hint="eastAsia"/>
                <w:lang w:val="zh-CN"/>
              </w:rPr>
              <w:t>9.</w:t>
            </w:r>
            <w:r>
              <w:rPr>
                <w:rFonts w:hint="eastAsia"/>
              </w:rPr>
              <w:t>供应商</w:t>
            </w:r>
            <w:r>
              <w:rPr>
                <w:rFonts w:ascii="宋体" w:hAnsi="宋体" w:cs="宋体" w:hint="eastAsia"/>
                <w:lang w:val="zh-CN"/>
              </w:rPr>
              <w:t>所投产品若为进口产品的，需提供制造厂家针对本项目的有效授权；</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07032" w:rsidRDefault="00265439" w:rsidP="000A60ED">
            <w:pPr>
              <w:autoSpaceDE w:val="0"/>
              <w:autoSpaceDN w:val="0"/>
              <w:adjustRightInd w:val="0"/>
              <w:spacing w:line="360" w:lineRule="auto"/>
              <w:rPr>
                <w:rFonts w:ascii="宋体" w:hAnsi="宋体" w:cs="宋体"/>
                <w:color w:val="000000"/>
                <w:kern w:val="0"/>
              </w:rPr>
            </w:pPr>
            <w:r>
              <w:rPr>
                <w:rFonts w:ascii="宋体" w:hAnsi="宋体" w:cs="宋体"/>
                <w:color w:val="000000"/>
                <w:kern w:val="0"/>
              </w:rPr>
              <w:t>2020年10月2</w:t>
            </w:r>
            <w:r w:rsidR="000A60ED">
              <w:rPr>
                <w:rFonts w:ascii="宋体" w:hAnsi="宋体" w:cs="宋体" w:hint="eastAsia"/>
                <w:color w:val="000000"/>
                <w:kern w:val="0"/>
              </w:rPr>
              <w:t>1</w:t>
            </w:r>
            <w:r>
              <w:rPr>
                <w:rFonts w:ascii="宋体" w:hAnsi="宋体" w:cs="宋体"/>
                <w:color w:val="000000"/>
                <w:kern w:val="0"/>
              </w:rPr>
              <w:t>日</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07032" w:rsidRDefault="00265439" w:rsidP="000A60ED">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20</w:t>
            </w:r>
            <w:r>
              <w:rPr>
                <w:rFonts w:ascii="宋体" w:hAnsi="宋体" w:cs="宋体"/>
                <w:color w:val="000000"/>
                <w:kern w:val="0"/>
              </w:rPr>
              <w:t>20</w:t>
            </w:r>
            <w:r>
              <w:rPr>
                <w:rFonts w:ascii="宋体" w:hAnsi="宋体" w:cs="宋体" w:hint="eastAsia"/>
                <w:color w:val="000000"/>
                <w:kern w:val="0"/>
              </w:rPr>
              <w:t>年10月2</w:t>
            </w:r>
            <w:r w:rsidR="000A60ED">
              <w:rPr>
                <w:rFonts w:ascii="宋体" w:hAnsi="宋体" w:cs="宋体" w:hint="eastAsia"/>
                <w:color w:val="000000"/>
                <w:kern w:val="0"/>
              </w:rPr>
              <w:t>2</w:t>
            </w:r>
            <w:r>
              <w:rPr>
                <w:rFonts w:ascii="宋体" w:hAnsi="宋体" w:cs="宋体" w:hint="eastAsia"/>
                <w:color w:val="000000"/>
                <w:kern w:val="0"/>
              </w:rPr>
              <w:t>日至20</w:t>
            </w:r>
            <w:r>
              <w:rPr>
                <w:rFonts w:ascii="宋体" w:hAnsi="宋体" w:cs="宋体"/>
                <w:color w:val="000000"/>
                <w:kern w:val="0"/>
              </w:rPr>
              <w:t>20</w:t>
            </w:r>
            <w:r>
              <w:rPr>
                <w:rFonts w:ascii="宋体" w:hAnsi="宋体" w:cs="宋体" w:hint="eastAsia"/>
                <w:color w:val="000000"/>
                <w:kern w:val="0"/>
              </w:rPr>
              <w:t>年10月2</w:t>
            </w:r>
            <w:r w:rsidR="000A60ED">
              <w:rPr>
                <w:rFonts w:ascii="宋体" w:hAnsi="宋体" w:cs="宋体" w:hint="eastAsia"/>
                <w:color w:val="000000"/>
                <w:kern w:val="0"/>
              </w:rPr>
              <w:t>8</w:t>
            </w:r>
            <w:r>
              <w:rPr>
                <w:rFonts w:ascii="宋体" w:hAnsi="宋体" w:cs="宋体" w:hint="eastAsia"/>
                <w:color w:val="000000"/>
                <w:kern w:val="0"/>
              </w:rPr>
              <w:t>日，上午9:00-12:00,下午</w:t>
            </w:r>
            <w:r>
              <w:rPr>
                <w:rFonts w:ascii="宋体" w:hAnsi="宋体" w:cs="宋体"/>
                <w:color w:val="000000"/>
                <w:kern w:val="0"/>
              </w:rPr>
              <w:t>14</w:t>
            </w:r>
            <w:r>
              <w:rPr>
                <w:rFonts w:ascii="宋体" w:hAnsi="宋体" w:cs="宋体" w:hint="eastAsia"/>
                <w:color w:val="000000"/>
                <w:kern w:val="0"/>
              </w:rPr>
              <w:t>:30-</w:t>
            </w:r>
            <w:r>
              <w:rPr>
                <w:rFonts w:ascii="宋体" w:hAnsi="宋体" w:cs="宋体"/>
                <w:color w:val="000000"/>
                <w:kern w:val="0"/>
              </w:rPr>
              <w:t>17</w:t>
            </w:r>
            <w:r>
              <w:rPr>
                <w:rFonts w:ascii="宋体" w:hAnsi="宋体" w:cs="宋体" w:hint="eastAsia"/>
                <w:color w:val="000000"/>
                <w:kern w:val="0"/>
              </w:rPr>
              <w:t>:30（节假日除外）</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获取招标文件方式</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现场购买或网上购买</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招标文件售价</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6"/>
              <w:spacing w:line="360" w:lineRule="auto"/>
              <w:jc w:val="both"/>
              <w:rPr>
                <w:rFonts w:ascii="宋体" w:hAnsi="宋体" w:cs="宋体"/>
                <w:color w:val="000000"/>
                <w:kern w:val="0"/>
                <w:lang w:val="zh-CN"/>
              </w:rPr>
            </w:pPr>
            <w:r>
              <w:rPr>
                <w:rFonts w:ascii="宋体" w:hAnsi="Calibri" w:cs="宋体"/>
                <w:kern w:val="0"/>
                <w:lang w:val="zh-CN"/>
              </w:rPr>
              <w:t>5</w:t>
            </w:r>
            <w:r>
              <w:rPr>
                <w:rFonts w:ascii="宋体" w:hAnsi="Calibri" w:cs="宋体" w:hint="eastAsia"/>
                <w:kern w:val="0"/>
                <w:lang w:val="zh-CN"/>
              </w:rPr>
              <w:t>00元</w:t>
            </w:r>
            <w:r>
              <w:rPr>
                <w:rFonts w:ascii="宋体" w:hAnsi="Calibri" w:cs="宋体"/>
                <w:kern w:val="0"/>
                <w:lang w:val="zh-CN"/>
              </w:rPr>
              <w:t>/</w:t>
            </w:r>
            <w:r>
              <w:rPr>
                <w:rFonts w:ascii="宋体" w:hAnsi="Calibri" w:cs="宋体" w:hint="eastAsia"/>
                <w:kern w:val="0"/>
                <w:lang w:val="zh-CN"/>
              </w:rPr>
              <w:t>包</w:t>
            </w:r>
            <w:r>
              <w:rPr>
                <w:rFonts w:ascii="宋体" w:hAnsi="宋体" w:cs="宋体" w:hint="eastAsia"/>
                <w:color w:val="000000"/>
                <w:kern w:val="0"/>
                <w:lang w:val="zh-CN"/>
              </w:rPr>
              <w:t>（招标文件售后不退,投标资格不能转让。）</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获取招标文件地点</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rsidP="00F824D8">
            <w:pPr>
              <w:autoSpaceDE w:val="0"/>
              <w:autoSpaceDN w:val="0"/>
              <w:adjustRightInd w:val="0"/>
              <w:snapToGrid w:val="0"/>
              <w:spacing w:line="312" w:lineRule="auto"/>
              <w:rPr>
                <w:rFonts w:ascii="宋体" w:hAnsi="宋体" w:cs="宋体"/>
                <w:color w:val="000000"/>
                <w:kern w:val="0"/>
                <w:lang w:val="zh-CN"/>
              </w:rPr>
            </w:pPr>
            <w:r>
              <w:rPr>
                <w:rFonts w:ascii="宋体" w:hAnsi="宋体" w:cs="宋体"/>
                <w:color w:val="000000"/>
                <w:kern w:val="0"/>
                <w:lang w:val="zh-CN"/>
              </w:rPr>
              <w:t>四川国际招标有限责任公司青海分公司</w:t>
            </w:r>
            <w:r>
              <w:rPr>
                <w:rFonts w:ascii="宋体" w:hAnsi="宋体" w:cs="宋体" w:hint="eastAsia"/>
                <w:color w:val="000000"/>
                <w:kern w:val="0"/>
                <w:lang w:val="zh-CN"/>
              </w:rPr>
              <w:t>（西宁市城西区文苑路7号庄和财富广场B座8楼208</w:t>
            </w:r>
            <w:r>
              <w:rPr>
                <w:rFonts w:ascii="宋体" w:hAnsi="宋体" w:cs="宋体"/>
                <w:color w:val="000000"/>
                <w:kern w:val="0"/>
                <w:lang w:val="zh-CN"/>
              </w:rPr>
              <w:t>7</w:t>
            </w:r>
            <w:r>
              <w:rPr>
                <w:rFonts w:ascii="宋体" w:hAnsi="宋体" w:cs="宋体" w:hint="eastAsia"/>
                <w:color w:val="000000"/>
                <w:kern w:val="0"/>
                <w:lang w:val="zh-CN"/>
              </w:rPr>
              <w:t>室）标书购买联系人：</w:t>
            </w:r>
            <w:r>
              <w:rPr>
                <w:rFonts w:ascii="宋体" w:cs="宋体" w:hint="eastAsia"/>
                <w:kern w:val="0"/>
                <w:lang w:val="zh-CN"/>
              </w:rPr>
              <w:t>宁女士</w:t>
            </w:r>
            <w:r>
              <w:rPr>
                <w:rFonts w:ascii="宋体" w:hAnsi="宋体" w:cs="宋体" w:hint="eastAsia"/>
                <w:color w:val="000000"/>
                <w:kern w:val="0"/>
                <w:lang w:val="zh-CN"/>
              </w:rPr>
              <w:t>电话：</w:t>
            </w:r>
            <w:r>
              <w:rPr>
                <w:rFonts w:ascii="宋体" w:cs="宋体" w:hint="eastAsia"/>
                <w:kern w:val="0"/>
                <w:lang w:val="zh-CN"/>
              </w:rPr>
              <w:t>0971-</w:t>
            </w:r>
            <w:r>
              <w:rPr>
                <w:rFonts w:ascii="宋体" w:cs="宋体"/>
                <w:kern w:val="0"/>
                <w:lang w:val="zh-CN"/>
              </w:rPr>
              <w:t>8176995</w:t>
            </w:r>
            <w:r>
              <w:rPr>
                <w:rFonts w:ascii="宋体" w:hAnsi="宋体" w:cs="宋体" w:hint="eastAsia"/>
                <w:color w:val="000000"/>
                <w:kern w:val="0"/>
                <w:lang w:val="zh-CN"/>
              </w:rPr>
              <w:t>电子邮箱：</w:t>
            </w:r>
            <w:hyperlink r:id="rId10" w:history="1">
              <w:r>
                <w:rPr>
                  <w:rStyle w:val="af7"/>
                  <w:rFonts w:ascii="宋体" w:cs="宋体" w:hint="eastAsia"/>
                  <w:kern w:val="0"/>
                  <w:lang w:val="zh-CN"/>
                </w:rPr>
                <w:t>czqhfgs@163.com</w:t>
              </w:r>
            </w:hyperlink>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购买招标文件时应提供材料</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6"/>
              <w:spacing w:line="276" w:lineRule="auto"/>
              <w:jc w:val="both"/>
              <w:rPr>
                <w:rFonts w:ascii="宋体" w:hAnsi="宋体" w:cs="宋体"/>
                <w:color w:val="000000"/>
                <w:kern w:val="0"/>
                <w:lang w:val="zh-CN"/>
              </w:rPr>
            </w:pPr>
            <w:r>
              <w:rPr>
                <w:rFonts w:ascii="宋体" w:hAnsi="宋体" w:cs="宋体" w:hint="eastAsia"/>
                <w:color w:val="000000"/>
                <w:kern w:val="0"/>
                <w:lang w:val="zh-CN"/>
              </w:rPr>
              <w:t>营业执照副本复印件（加盖单位公章）、法定代表人授权书或介绍信（加盖单位公章）、本人身份证复印件（加盖单位公章）注：需网上购买招标文件的投标人可将以上材料扫描后发送至采购代理机构电子邮箱，在邮件中标明项目编号、项目名称、联系人及联系方式，并联系代理机构工作人员进行确认。</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bookmarkStart w:id="3" w:name="_Hlk26436850"/>
            <w:r>
              <w:rPr>
                <w:rFonts w:ascii="宋体" w:hAnsi="宋体" w:cs="宋体" w:hint="eastAsia"/>
                <w:color w:val="000000"/>
                <w:kern w:val="0"/>
                <w:lang w:val="zh-CN"/>
              </w:rPr>
              <w:t>投标截止</w:t>
            </w:r>
            <w:r>
              <w:rPr>
                <w:rFonts w:ascii="宋体" w:hAnsi="宋体" w:cs="宋体" w:hint="eastAsia"/>
                <w:color w:val="000000"/>
                <w:kern w:val="0"/>
              </w:rPr>
              <w:t>及</w:t>
            </w:r>
            <w:r>
              <w:rPr>
                <w:rFonts w:ascii="宋体" w:hAnsi="宋体" w:cs="宋体" w:hint="eastAsia"/>
                <w:color w:val="000000"/>
                <w:kern w:val="0"/>
                <w:lang w:val="zh-CN"/>
              </w:rPr>
              <w:t>开标时间</w:t>
            </w:r>
            <w:bookmarkEnd w:id="3"/>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Pr="000A60ED" w:rsidRDefault="00265439" w:rsidP="000A60ED">
            <w:pPr>
              <w:autoSpaceDE w:val="0"/>
              <w:autoSpaceDN w:val="0"/>
              <w:adjustRightInd w:val="0"/>
              <w:spacing w:line="360" w:lineRule="auto"/>
              <w:rPr>
                <w:rFonts w:ascii="宋体" w:hAnsi="宋体" w:cs="宋体"/>
                <w:color w:val="000000"/>
                <w:kern w:val="0"/>
                <w:lang w:val="zh-CN"/>
              </w:rPr>
            </w:pPr>
            <w:r w:rsidRPr="000A60ED">
              <w:rPr>
                <w:rFonts w:ascii="宋体" w:hAnsi="Calibri" w:cs="宋体"/>
                <w:kern w:val="0"/>
                <w:lang w:val="zh-CN"/>
              </w:rPr>
              <w:t>2020年</w:t>
            </w:r>
            <w:r w:rsidRPr="000A60ED">
              <w:rPr>
                <w:rFonts w:ascii="宋体" w:hAnsi="Calibri" w:cs="宋体" w:hint="eastAsia"/>
                <w:kern w:val="0"/>
                <w:lang w:val="zh-CN"/>
              </w:rPr>
              <w:t>11</w:t>
            </w:r>
            <w:r w:rsidRPr="000A60ED">
              <w:rPr>
                <w:rFonts w:ascii="宋体" w:hAnsi="Calibri" w:cs="宋体"/>
                <w:kern w:val="0"/>
                <w:lang w:val="zh-CN"/>
              </w:rPr>
              <w:t>月</w:t>
            </w:r>
            <w:r w:rsidRPr="000A60ED">
              <w:rPr>
                <w:rFonts w:ascii="宋体" w:hAnsi="Calibri" w:cs="宋体" w:hint="eastAsia"/>
                <w:kern w:val="0"/>
                <w:lang w:val="zh-CN"/>
              </w:rPr>
              <w:t>1</w:t>
            </w:r>
            <w:r w:rsidR="000A60ED" w:rsidRPr="000A60ED">
              <w:rPr>
                <w:rFonts w:ascii="宋体" w:hAnsi="Calibri" w:cs="宋体" w:hint="eastAsia"/>
                <w:kern w:val="0"/>
                <w:lang w:val="zh-CN"/>
              </w:rPr>
              <w:t>3</w:t>
            </w:r>
            <w:r w:rsidRPr="000A60ED">
              <w:rPr>
                <w:rFonts w:ascii="宋体" w:hAnsi="Calibri" w:cs="宋体"/>
                <w:kern w:val="0"/>
                <w:lang w:val="zh-CN"/>
              </w:rPr>
              <w:t>日</w:t>
            </w:r>
            <w:r w:rsidR="000A60ED" w:rsidRPr="000A60ED">
              <w:rPr>
                <w:rFonts w:ascii="宋体" w:hAnsi="Calibri" w:cs="宋体" w:hint="eastAsia"/>
                <w:kern w:val="0"/>
                <w:lang w:val="zh-CN"/>
              </w:rPr>
              <w:t>9</w:t>
            </w:r>
            <w:r w:rsidRPr="000A60ED">
              <w:rPr>
                <w:rFonts w:ascii="宋体" w:hAnsi="Calibri" w:cs="宋体"/>
                <w:kern w:val="0"/>
                <w:lang w:val="zh-CN"/>
              </w:rPr>
              <w:t>时00</w:t>
            </w:r>
            <w:r w:rsidRPr="000A60ED">
              <w:rPr>
                <w:rFonts w:ascii="宋体" w:hAnsi="Calibri" w:cs="宋体" w:hint="eastAsia"/>
                <w:kern w:val="0"/>
                <w:lang w:val="zh-CN"/>
              </w:rPr>
              <w:t>分</w:t>
            </w:r>
            <w:r w:rsidRPr="000A60ED">
              <w:rPr>
                <w:rFonts w:ascii="宋体" w:hAnsi="Calibri" w:cs="宋体"/>
                <w:kern w:val="0"/>
                <w:lang w:val="zh-CN"/>
              </w:rPr>
              <w:t>（北京时间）</w:t>
            </w:r>
          </w:p>
        </w:tc>
      </w:tr>
      <w:tr w:rsidR="00E07032">
        <w:trPr>
          <w:trHeight w:val="301"/>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投标及开标地点</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Pr="000A60ED" w:rsidRDefault="00265439" w:rsidP="000A60ED">
            <w:pPr>
              <w:autoSpaceDE w:val="0"/>
              <w:autoSpaceDN w:val="0"/>
              <w:adjustRightInd w:val="0"/>
              <w:snapToGrid w:val="0"/>
              <w:spacing w:line="312" w:lineRule="auto"/>
              <w:rPr>
                <w:rFonts w:ascii="宋体" w:hAnsi="宋体" w:cs="宋体"/>
                <w:color w:val="000000"/>
                <w:kern w:val="0"/>
                <w:lang w:val="zh-CN"/>
              </w:rPr>
            </w:pPr>
            <w:r w:rsidRPr="000A60ED">
              <w:rPr>
                <w:rFonts w:ascii="宋体" w:hAnsi="宋体" w:cs="宋体" w:hint="eastAsia"/>
                <w:color w:val="000000"/>
                <w:kern w:val="0"/>
                <w:lang w:val="zh-CN"/>
              </w:rPr>
              <w:t>青海省公共资源交易中心</w:t>
            </w:r>
            <w:r w:rsidR="000A60ED" w:rsidRPr="000A60ED">
              <w:rPr>
                <w:rFonts w:ascii="宋体" w:hAnsi="宋体" w:cs="宋体" w:hint="eastAsia"/>
                <w:color w:val="000000"/>
                <w:kern w:val="0"/>
                <w:lang w:val="zh-CN"/>
              </w:rPr>
              <w:t>6</w:t>
            </w:r>
            <w:r w:rsidRPr="000A60ED">
              <w:rPr>
                <w:rFonts w:ascii="宋体" w:hAnsi="宋体" w:cs="宋体" w:hint="eastAsia"/>
                <w:color w:val="000000"/>
                <w:kern w:val="0"/>
                <w:lang w:val="zh-CN"/>
              </w:rPr>
              <w:t>号开标室（</w:t>
            </w:r>
            <w:r w:rsidRPr="000A60ED">
              <w:rPr>
                <w:rFonts w:ascii="宋体" w:hAnsi="宋体" w:cs="宋体" w:hint="eastAsia"/>
              </w:rPr>
              <w:t>青海省西宁市西川南路5</w:t>
            </w:r>
            <w:r w:rsidRPr="000A60ED">
              <w:rPr>
                <w:rFonts w:ascii="宋体" w:hAnsi="宋体" w:cs="宋体"/>
              </w:rPr>
              <w:t>3</w:t>
            </w:r>
            <w:r w:rsidRPr="000A60ED">
              <w:rPr>
                <w:rFonts w:ascii="宋体" w:hAnsi="宋体" w:cs="宋体" w:hint="eastAsia"/>
              </w:rPr>
              <w:lastRenderedPageBreak/>
              <w:t>号</w:t>
            </w:r>
            <w:r w:rsidRPr="000A60ED">
              <w:rPr>
                <w:rFonts w:ascii="宋体" w:hAnsi="宋体" w:cs="宋体" w:hint="eastAsia"/>
                <w:color w:val="000000"/>
                <w:kern w:val="0"/>
                <w:lang w:val="zh-CN"/>
              </w:rPr>
              <w:t>）</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采购人联系</w:t>
            </w:r>
            <w:r>
              <w:rPr>
                <w:rFonts w:ascii="宋体" w:hAnsi="宋体" w:cs="宋体" w:hint="eastAsia"/>
                <w:color w:val="000000"/>
                <w:kern w:val="0"/>
              </w:rPr>
              <w:t>人</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exact"/>
              <w:rPr>
                <w:rFonts w:ascii="宋体" w:eastAsiaTheme="minorEastAsia" w:hAnsi="宋体" w:cs="宋体"/>
                <w:color w:val="000000"/>
                <w:kern w:val="0"/>
                <w:lang w:val="zh-CN"/>
              </w:rPr>
            </w:pPr>
            <w:r>
              <w:rPr>
                <w:rFonts w:ascii="宋体" w:eastAsiaTheme="minorEastAsia" w:hAnsi="宋体" w:cs="宋体" w:hint="eastAsia"/>
                <w:color w:val="000000"/>
                <w:kern w:val="0"/>
                <w:lang w:val="zh-CN"/>
              </w:rPr>
              <w:t>青海省海西自治州人民医院</w:t>
            </w:r>
          </w:p>
          <w:p w:rsidR="00E07032" w:rsidRDefault="00265439">
            <w:pPr>
              <w:autoSpaceDE w:val="0"/>
              <w:autoSpaceDN w:val="0"/>
              <w:adjustRightInd w:val="0"/>
              <w:spacing w:line="360" w:lineRule="exact"/>
              <w:rPr>
                <w:rFonts w:ascii="宋体" w:eastAsiaTheme="minorEastAsia" w:hAnsi="宋体" w:cs="宋体"/>
                <w:kern w:val="0"/>
                <w:lang w:val="zh-CN"/>
              </w:rPr>
            </w:pPr>
            <w:r>
              <w:rPr>
                <w:rFonts w:ascii="宋体" w:eastAsiaTheme="minorEastAsia" w:hAnsi="宋体" w:cs="宋体" w:hint="eastAsia"/>
                <w:color w:val="000000"/>
                <w:kern w:val="0"/>
                <w:lang w:val="zh-CN"/>
              </w:rPr>
              <w:t>联系人</w:t>
            </w:r>
            <w:r>
              <w:rPr>
                <w:rFonts w:ascii="宋体" w:eastAsiaTheme="minorEastAsia" w:hAnsi="宋体" w:cs="宋体" w:hint="eastAsia"/>
                <w:kern w:val="0"/>
                <w:lang w:val="zh-CN"/>
              </w:rPr>
              <w:t xml:space="preserve">：胡老师 </w:t>
            </w:r>
            <w:r>
              <w:rPr>
                <w:rFonts w:ascii="宋体" w:eastAsiaTheme="minorEastAsia" w:hAnsi="宋体" w:cs="宋体"/>
                <w:kern w:val="0"/>
                <w:lang w:val="zh-CN"/>
              </w:rPr>
              <w:t xml:space="preserve"> </w:t>
            </w:r>
            <w:r>
              <w:rPr>
                <w:rFonts w:ascii="宋体" w:eastAsiaTheme="minorEastAsia" w:hAnsi="宋体" w:cs="宋体" w:hint="eastAsia"/>
                <w:kern w:val="0"/>
                <w:lang w:val="zh-CN"/>
              </w:rPr>
              <w:t xml:space="preserve"> </w:t>
            </w:r>
            <w:r>
              <w:rPr>
                <w:rFonts w:ascii="宋体" w:eastAsiaTheme="minorEastAsia" w:hAnsi="宋体" w:cs="宋体"/>
                <w:kern w:val="0"/>
                <w:lang w:val="zh-CN"/>
              </w:rPr>
              <w:t xml:space="preserve">  </w:t>
            </w:r>
          </w:p>
          <w:p w:rsidR="00E07032" w:rsidRDefault="00265439">
            <w:pPr>
              <w:autoSpaceDE w:val="0"/>
              <w:autoSpaceDN w:val="0"/>
              <w:adjustRightInd w:val="0"/>
              <w:spacing w:line="360" w:lineRule="exact"/>
              <w:rPr>
                <w:rFonts w:ascii="宋体" w:eastAsiaTheme="minorEastAsia" w:hAnsi="宋体" w:cs="宋体"/>
                <w:color w:val="000000"/>
                <w:kern w:val="0"/>
              </w:rPr>
            </w:pPr>
            <w:r>
              <w:rPr>
                <w:rFonts w:ascii="宋体" w:eastAsiaTheme="minorEastAsia" w:hAnsi="宋体" w:cs="宋体" w:hint="eastAsia"/>
                <w:kern w:val="0"/>
                <w:lang w:val="zh-CN"/>
              </w:rPr>
              <w:t>联系电话：</w:t>
            </w:r>
            <w:r>
              <w:rPr>
                <w:rFonts w:ascii="宋体" w:hAnsi="宋体" w:cs="仿宋"/>
              </w:rPr>
              <w:t>0977-8222573</w:t>
            </w:r>
          </w:p>
          <w:p w:rsidR="00E07032" w:rsidRDefault="00265439">
            <w:pPr>
              <w:autoSpaceDE w:val="0"/>
              <w:autoSpaceDN w:val="0"/>
              <w:adjustRightInd w:val="0"/>
              <w:spacing w:line="276" w:lineRule="auto"/>
              <w:rPr>
                <w:rFonts w:ascii="宋体" w:hAnsi="宋体" w:cs="宋体"/>
                <w:color w:val="000000"/>
                <w:kern w:val="0"/>
              </w:rPr>
            </w:pPr>
            <w:r>
              <w:rPr>
                <w:rFonts w:ascii="宋体" w:eastAsiaTheme="minorEastAsia" w:hAnsi="宋体" w:cs="宋体" w:hint="eastAsia"/>
                <w:color w:val="000000"/>
                <w:kern w:val="0"/>
                <w:lang w:val="zh-CN"/>
              </w:rPr>
              <w:t>联系地址：</w:t>
            </w:r>
            <w:r>
              <w:rPr>
                <w:rFonts w:ascii="宋体" w:hAnsi="宋体" w:cs="仿宋" w:hint="eastAsia"/>
              </w:rPr>
              <w:t>青海省海西州德令哈市乌兰东路17号</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代理机构联系人</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napToGrid w:val="0"/>
              <w:spacing w:line="312" w:lineRule="auto"/>
              <w:rPr>
                <w:rFonts w:ascii="宋体" w:hAnsi="宋体" w:cs="宋体"/>
                <w:color w:val="000000"/>
                <w:kern w:val="0"/>
                <w:lang w:val="zh-CN"/>
              </w:rPr>
            </w:pPr>
            <w:r>
              <w:rPr>
                <w:rFonts w:ascii="宋体" w:hAnsi="宋体" w:cs="宋体"/>
                <w:color w:val="000000"/>
                <w:kern w:val="0"/>
                <w:lang w:val="zh-CN"/>
              </w:rPr>
              <w:t>四川国际招标有限责任公司</w:t>
            </w:r>
          </w:p>
          <w:p w:rsidR="00E07032" w:rsidRDefault="00265439">
            <w:pPr>
              <w:autoSpaceDE w:val="0"/>
              <w:autoSpaceDN w:val="0"/>
              <w:adjustRightInd w:val="0"/>
              <w:snapToGrid w:val="0"/>
              <w:spacing w:line="312" w:lineRule="auto"/>
              <w:rPr>
                <w:rFonts w:ascii="宋体" w:hAnsi="宋体" w:cs="宋体"/>
                <w:color w:val="000000"/>
                <w:kern w:val="0"/>
                <w:lang w:val="zh-CN"/>
              </w:rPr>
            </w:pPr>
            <w:r>
              <w:rPr>
                <w:rFonts w:ascii="宋体" w:hAnsi="宋体" w:cs="宋体" w:hint="eastAsia"/>
                <w:color w:val="000000"/>
                <w:kern w:val="0"/>
                <w:lang w:val="zh-CN"/>
              </w:rPr>
              <w:t>联系人：</w:t>
            </w:r>
            <w:r>
              <w:rPr>
                <w:rFonts w:ascii="宋体" w:cs="宋体" w:hint="eastAsia"/>
                <w:kern w:val="0"/>
                <w:lang w:val="zh-CN"/>
              </w:rPr>
              <w:t>盛女士</w:t>
            </w:r>
          </w:p>
          <w:p w:rsidR="00E07032" w:rsidRDefault="00265439">
            <w:pPr>
              <w:autoSpaceDE w:val="0"/>
              <w:autoSpaceDN w:val="0"/>
              <w:adjustRightInd w:val="0"/>
              <w:snapToGrid w:val="0"/>
              <w:spacing w:line="312" w:lineRule="auto"/>
              <w:rPr>
                <w:rFonts w:ascii="宋体" w:hAnsi="宋体" w:cs="宋体"/>
                <w:color w:val="000000"/>
                <w:kern w:val="0"/>
                <w:lang w:val="zh-CN"/>
              </w:rPr>
            </w:pPr>
            <w:r>
              <w:rPr>
                <w:rFonts w:ascii="宋体" w:hAnsi="宋体" w:cs="宋体" w:hint="eastAsia"/>
                <w:color w:val="000000"/>
                <w:kern w:val="0"/>
                <w:lang w:val="zh-CN"/>
              </w:rPr>
              <w:t>联系电话：0971-</w:t>
            </w:r>
            <w:r>
              <w:rPr>
                <w:rFonts w:ascii="宋体" w:hAnsi="宋体" w:cs="宋体"/>
                <w:color w:val="000000"/>
                <w:kern w:val="0"/>
                <w:lang w:val="zh-CN"/>
              </w:rPr>
              <w:t>8176995</w:t>
            </w:r>
            <w:r>
              <w:rPr>
                <w:rFonts w:ascii="宋体" w:hAnsi="宋体" w:cs="宋体" w:hint="eastAsia"/>
                <w:color w:val="000000"/>
                <w:kern w:val="0"/>
                <w:lang w:val="zh-CN"/>
              </w:rPr>
              <w:t>-</w:t>
            </w:r>
            <w:r>
              <w:rPr>
                <w:rFonts w:ascii="宋体" w:hAnsi="宋体" w:cs="宋体"/>
                <w:color w:val="000000"/>
                <w:kern w:val="0"/>
                <w:lang w:val="zh-CN"/>
              </w:rPr>
              <w:t>800</w:t>
            </w:r>
            <w:r>
              <w:rPr>
                <w:rFonts w:ascii="宋体" w:hAnsi="宋体" w:cs="宋体" w:hint="eastAsia"/>
                <w:color w:val="000000"/>
                <w:kern w:val="0"/>
                <w:lang w:val="zh-CN"/>
              </w:rPr>
              <w:t>7</w:t>
            </w:r>
          </w:p>
          <w:p w:rsidR="00E07032" w:rsidRDefault="00265439">
            <w:pPr>
              <w:autoSpaceDE w:val="0"/>
              <w:autoSpaceDN w:val="0"/>
              <w:adjustRightInd w:val="0"/>
              <w:snapToGrid w:val="0"/>
              <w:spacing w:line="312" w:lineRule="auto"/>
              <w:rPr>
                <w:rFonts w:ascii="宋体" w:hAnsi="宋体" w:cs="宋体"/>
                <w:color w:val="000000"/>
                <w:kern w:val="0"/>
                <w:lang w:val="zh-CN"/>
              </w:rPr>
            </w:pPr>
            <w:r>
              <w:rPr>
                <w:rFonts w:ascii="宋体" w:hAnsi="宋体" w:cs="宋体" w:hint="eastAsia"/>
                <w:color w:val="000000"/>
                <w:kern w:val="0"/>
                <w:lang w:val="zh-CN"/>
              </w:rPr>
              <w:t>联系地址：青海省西宁市城西区文苑路7号庄和财富广场B座8楼2087室</w:t>
            </w:r>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代理机构开户行</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bookmarkStart w:id="4" w:name="OLE_LINK2"/>
            <w:r>
              <w:rPr>
                <w:rFonts w:ascii="宋体" w:hAnsi="宋体" w:cs="仿宋" w:hint="eastAsia"/>
              </w:rPr>
              <w:t>中国民生银行股份有限公司西宁分行</w:t>
            </w:r>
            <w:bookmarkEnd w:id="4"/>
          </w:p>
        </w:tc>
      </w:tr>
      <w:tr w:rsidR="00E07032">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收款人</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bookmarkStart w:id="5" w:name="OLE_LINK3"/>
            <w:r>
              <w:rPr>
                <w:rFonts w:ascii="宋体" w:hAnsi="Calibri" w:cs="宋体" w:hint="eastAsia"/>
                <w:kern w:val="0"/>
                <w:lang w:val="zh-CN"/>
              </w:rPr>
              <w:t>四川国际招标有限责任公司青海分公司</w:t>
            </w:r>
            <w:bookmarkEnd w:id="5"/>
          </w:p>
        </w:tc>
      </w:tr>
      <w:tr w:rsidR="00E07032">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银行账号</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kern w:val="0"/>
                <w:lang w:val="zh-CN"/>
              </w:rPr>
            </w:pPr>
            <w:bookmarkStart w:id="6" w:name="OLE_LINK4"/>
            <w:r>
              <w:rPr>
                <w:rFonts w:ascii="宋体" w:hAnsi="Calibri" w:cs="宋体" w:hint="eastAsia"/>
                <w:kern w:val="0"/>
                <w:lang w:val="zh-CN"/>
              </w:rPr>
              <w:t>保证金账户：</w:t>
            </w:r>
            <w:bookmarkStart w:id="7" w:name="OLE_LINK5"/>
            <w:r>
              <w:rPr>
                <w:rFonts w:ascii="宋体" w:hAnsi="Calibri" w:cs="宋体"/>
                <w:b/>
                <w:bCs/>
                <w:kern w:val="0"/>
                <w:lang w:val="zh-CN"/>
              </w:rPr>
              <w:t>9902001274923356</w:t>
            </w:r>
            <w:bookmarkEnd w:id="7"/>
            <w:r>
              <w:rPr>
                <w:rFonts w:ascii="宋体" w:hAnsi="Calibri" w:cs="宋体" w:hint="eastAsia"/>
                <w:kern w:val="0"/>
                <w:lang w:val="zh-CN"/>
              </w:rPr>
              <w:t>（保证金汇款，</w:t>
            </w:r>
            <w:r>
              <w:rPr>
                <w:rFonts w:ascii="宋体" w:hAnsi="Calibri" w:cs="宋体" w:hint="eastAsia"/>
                <w:b/>
                <w:kern w:val="0"/>
                <w:lang w:val="zh-CN"/>
              </w:rPr>
              <w:t>后附项目编号</w:t>
            </w:r>
            <w:r>
              <w:rPr>
                <w:rFonts w:ascii="宋体" w:hAnsi="Calibri" w:cs="宋体" w:hint="eastAsia"/>
                <w:kern w:val="0"/>
                <w:lang w:val="zh-CN"/>
              </w:rPr>
              <w:t>）</w:t>
            </w:r>
          </w:p>
          <w:p w:rsidR="00E07032" w:rsidRDefault="00265439">
            <w:pPr>
              <w:autoSpaceDE w:val="0"/>
              <w:autoSpaceDN w:val="0"/>
              <w:adjustRightInd w:val="0"/>
              <w:spacing w:line="320" w:lineRule="exact"/>
              <w:rPr>
                <w:rFonts w:ascii="宋体" w:hAnsi="Calibri" w:cs="宋体"/>
                <w:kern w:val="0"/>
                <w:lang w:val="zh-CN"/>
              </w:rPr>
            </w:pPr>
            <w:r>
              <w:rPr>
                <w:rFonts w:ascii="宋体" w:hAnsi="Calibri" w:cs="宋体" w:hint="eastAsia"/>
                <w:kern w:val="0"/>
                <w:lang w:val="zh-CN"/>
              </w:rPr>
              <w:t>一般账号：698859723（标书费、中标服务费汇款，后附项目编号）</w:t>
            </w:r>
            <w:bookmarkStart w:id="8" w:name="_GoBack"/>
            <w:bookmarkEnd w:id="8"/>
          </w:p>
          <w:p w:rsidR="00E07032" w:rsidRDefault="00265439">
            <w:pPr>
              <w:autoSpaceDE w:val="0"/>
              <w:autoSpaceDN w:val="0"/>
              <w:adjustRightInd w:val="0"/>
              <w:spacing w:line="360" w:lineRule="auto"/>
              <w:rPr>
                <w:rFonts w:ascii="宋体" w:hAnsi="宋体" w:cs="宋体"/>
                <w:color w:val="000000"/>
                <w:kern w:val="0"/>
                <w:lang w:val="zh-CN"/>
              </w:rPr>
            </w:pPr>
            <w:r>
              <w:rPr>
                <w:rFonts w:ascii="宋体" w:hAnsi="Calibri" w:cs="宋体" w:hint="eastAsia"/>
                <w:kern w:val="0"/>
                <w:lang w:val="zh-CN"/>
              </w:rPr>
              <w:t>行号：305851007001</w:t>
            </w:r>
            <w:bookmarkEnd w:id="6"/>
          </w:p>
        </w:tc>
      </w:tr>
      <w:tr w:rsidR="00E07032">
        <w:trPr>
          <w:trHeight w:val="1146"/>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其他事项</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宋体" w:cs="宋体"/>
                <w:color w:val="000000"/>
                <w:kern w:val="0"/>
                <w:lang w:val="zh-CN"/>
              </w:rPr>
            </w:pPr>
            <w:r>
              <w:rPr>
                <w:rFonts w:ascii="宋体" w:hAnsi="Calibri" w:cs="宋体" w:hint="eastAsia"/>
                <w:kern w:val="0"/>
                <w:lang w:val="zh-CN"/>
              </w:rPr>
              <w:t>投标文件必须在投标截止时间前送达开标地点。本次招标不接受邮寄的投标文件。公告期限：自青海政府采购网发布之日起5个工作日；公告内容以青海政府采购网发布的为准公告发布媒体等</w:t>
            </w:r>
          </w:p>
        </w:tc>
      </w:tr>
      <w:tr w:rsidR="00E07032">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724"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adjustRightInd w:val="0"/>
              <w:spacing w:line="320" w:lineRule="exact"/>
              <w:rPr>
                <w:rFonts w:ascii="宋体" w:hAnsi="Calibri" w:cs="宋体"/>
                <w:lang w:val="zh-CN"/>
              </w:rPr>
            </w:pPr>
            <w:r>
              <w:rPr>
                <w:rFonts w:ascii="宋体" w:hAnsi="Calibri" w:cs="宋体" w:hint="eastAsia"/>
                <w:lang w:val="zh-CN"/>
              </w:rPr>
              <w:t xml:space="preserve">监督单位：海西州财政局 </w:t>
            </w:r>
          </w:p>
          <w:p w:rsidR="00E07032" w:rsidRDefault="00265439">
            <w:pPr>
              <w:autoSpaceDE w:val="0"/>
              <w:autoSpaceDN w:val="0"/>
              <w:adjustRightInd w:val="0"/>
              <w:spacing w:line="320" w:lineRule="exact"/>
              <w:rPr>
                <w:rFonts w:ascii="宋体" w:hAnsi="宋体" w:cs="宋体"/>
                <w:kern w:val="0"/>
                <w:lang w:val="zh-CN"/>
              </w:rPr>
            </w:pPr>
            <w:r>
              <w:rPr>
                <w:rFonts w:ascii="宋体" w:hAnsi="Calibri" w:cs="宋体" w:hint="eastAsia"/>
                <w:lang w:val="zh-CN"/>
              </w:rPr>
              <w:t>监督电话：0977-8223201</w:t>
            </w:r>
          </w:p>
        </w:tc>
      </w:tr>
    </w:tbl>
    <w:p w:rsidR="00E07032" w:rsidRDefault="00265439">
      <w:pPr>
        <w:pStyle w:val="af0"/>
        <w:spacing w:before="0" w:after="0" w:line="360" w:lineRule="auto"/>
        <w:rPr>
          <w:rFonts w:ascii="宋体" w:hAnsi="宋体" w:cs="宋体"/>
          <w:color w:val="000000"/>
          <w:szCs w:val="36"/>
        </w:rPr>
      </w:pPr>
      <w:bookmarkStart w:id="9" w:name="_Toc428180535"/>
      <w:bookmarkEnd w:id="1"/>
      <w:r>
        <w:rPr>
          <w:rFonts w:ascii="宋体" w:hAnsi="宋体" w:cs="宋体" w:hint="eastAsia"/>
          <w:color w:val="000000"/>
          <w:lang w:val="zh-CN"/>
        </w:rPr>
        <w:br w:type="page"/>
      </w:r>
      <w:bookmarkStart w:id="10" w:name="_Toc516567633"/>
      <w:bookmarkEnd w:id="9"/>
      <w:r>
        <w:rPr>
          <w:rFonts w:ascii="宋体" w:hAnsi="宋体" w:cs="宋体" w:hint="eastAsia"/>
          <w:color w:val="000000"/>
          <w:szCs w:val="36"/>
          <w:lang w:val="zh-CN"/>
        </w:rPr>
        <w:lastRenderedPageBreak/>
        <w:t>第二部分  投标人须知</w:t>
      </w:r>
      <w:bookmarkEnd w:id="10"/>
    </w:p>
    <w:p w:rsidR="00E07032" w:rsidRDefault="00265439">
      <w:pPr>
        <w:pStyle w:val="af0"/>
        <w:spacing w:before="0" w:after="0" w:line="360" w:lineRule="auto"/>
        <w:rPr>
          <w:rFonts w:ascii="宋体" w:hAnsi="宋体" w:cs="宋体"/>
          <w:color w:val="000000"/>
        </w:rPr>
      </w:pPr>
      <w:bookmarkStart w:id="11" w:name="_Toc516567634"/>
      <w:r>
        <w:rPr>
          <w:rFonts w:ascii="宋体" w:hAnsi="宋体" w:cs="宋体" w:hint="eastAsia"/>
          <w:color w:val="000000"/>
          <w:lang w:val="zh-CN"/>
        </w:rPr>
        <w:t>一、说明</w:t>
      </w:r>
      <w:bookmarkEnd w:id="11"/>
    </w:p>
    <w:p w:rsidR="00E07032" w:rsidRDefault="00265439">
      <w:pPr>
        <w:pStyle w:val="af0"/>
        <w:spacing w:before="0" w:after="0" w:line="360" w:lineRule="auto"/>
        <w:jc w:val="left"/>
        <w:rPr>
          <w:rFonts w:ascii="宋体" w:hAnsi="宋体" w:cs="宋体"/>
          <w:color w:val="000000"/>
          <w:lang w:val="zh-CN"/>
        </w:rPr>
      </w:pPr>
      <w:bookmarkStart w:id="12" w:name="_Toc516567635"/>
      <w:r>
        <w:rPr>
          <w:rFonts w:ascii="宋体" w:hAnsi="宋体" w:cs="宋体" w:hint="eastAsia"/>
          <w:color w:val="000000"/>
          <w:sz w:val="28"/>
          <w:szCs w:val="28"/>
          <w:lang w:val="zh-CN"/>
        </w:rPr>
        <w:t>1.适用范围</w:t>
      </w:r>
      <w:bookmarkEnd w:id="12"/>
    </w:p>
    <w:p w:rsidR="00E07032" w:rsidRDefault="00265439">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E07032" w:rsidRDefault="00265439">
      <w:pPr>
        <w:pStyle w:val="af0"/>
        <w:spacing w:before="0" w:after="0" w:line="360" w:lineRule="auto"/>
        <w:jc w:val="left"/>
        <w:rPr>
          <w:rFonts w:ascii="宋体" w:hAnsi="宋体" w:cs="宋体"/>
          <w:color w:val="000000"/>
          <w:lang w:val="zh-CN"/>
        </w:rPr>
      </w:pPr>
      <w:bookmarkStart w:id="13" w:name="_Toc516567636"/>
      <w:r>
        <w:rPr>
          <w:rFonts w:ascii="宋体" w:hAnsi="宋体" w:cs="宋体" w:hint="eastAsia"/>
          <w:color w:val="000000"/>
          <w:sz w:val="28"/>
          <w:szCs w:val="28"/>
          <w:lang w:val="zh-CN"/>
        </w:rPr>
        <w:t>2.采购方式、合格的投标人</w:t>
      </w:r>
      <w:bookmarkEnd w:id="13"/>
    </w:p>
    <w:p w:rsidR="00E07032" w:rsidRDefault="00265439">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本次招标采取公开招标方式。</w:t>
      </w:r>
    </w:p>
    <w:p w:rsidR="00E07032" w:rsidRDefault="00265439">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Pr>
          <w:rFonts w:ascii="宋体" w:hAnsi="宋体" w:cs="宋体" w:hint="eastAsia"/>
          <w:color w:val="000000"/>
          <w:kern w:val="0"/>
        </w:rPr>
        <w:t xml:space="preserve"> </w:t>
      </w:r>
      <w:r>
        <w:rPr>
          <w:rFonts w:ascii="宋体" w:hAnsi="宋体" w:cs="宋体" w:hint="eastAsia"/>
          <w:color w:val="000000"/>
          <w:kern w:val="0"/>
          <w:lang w:val="zh-CN"/>
        </w:rPr>
        <w:t>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E07032" w:rsidRDefault="00265439">
      <w:pPr>
        <w:pStyle w:val="af0"/>
        <w:spacing w:before="0" w:after="0" w:line="360" w:lineRule="auto"/>
        <w:jc w:val="left"/>
        <w:rPr>
          <w:rFonts w:ascii="宋体" w:hAnsi="宋体" w:cs="宋体"/>
          <w:color w:val="000000"/>
          <w:lang w:val="zh-CN"/>
        </w:rPr>
      </w:pPr>
      <w:bookmarkStart w:id="14" w:name="_Toc516567637"/>
      <w:r>
        <w:rPr>
          <w:rFonts w:ascii="宋体" w:hAnsi="宋体" w:cs="宋体" w:hint="eastAsia"/>
          <w:color w:val="000000"/>
          <w:sz w:val="28"/>
          <w:szCs w:val="28"/>
          <w:lang w:val="zh-CN"/>
        </w:rPr>
        <w:t>3.投标费用</w:t>
      </w:r>
      <w:bookmarkEnd w:id="14"/>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E07032" w:rsidRDefault="00265439">
      <w:pPr>
        <w:pStyle w:val="af0"/>
        <w:spacing w:before="0" w:after="0" w:line="360" w:lineRule="auto"/>
        <w:rPr>
          <w:rFonts w:ascii="宋体" w:hAnsi="宋体" w:cs="宋体"/>
          <w:color w:val="000000"/>
        </w:rPr>
      </w:pPr>
      <w:bookmarkStart w:id="15" w:name="_Toc516567638"/>
      <w:r>
        <w:rPr>
          <w:rFonts w:ascii="宋体" w:hAnsi="宋体" w:cs="宋体" w:hint="eastAsia"/>
          <w:color w:val="000000"/>
          <w:lang w:val="zh-CN"/>
        </w:rPr>
        <w:t>二、招标文件说明</w:t>
      </w:r>
      <w:bookmarkEnd w:id="15"/>
    </w:p>
    <w:p w:rsidR="00E07032" w:rsidRDefault="00265439">
      <w:pPr>
        <w:pStyle w:val="af0"/>
        <w:spacing w:before="0" w:after="0" w:line="360" w:lineRule="auto"/>
        <w:jc w:val="left"/>
        <w:rPr>
          <w:rFonts w:ascii="宋体" w:hAnsi="宋体" w:cs="宋体"/>
          <w:color w:val="000000"/>
          <w:lang w:val="zh-CN"/>
        </w:rPr>
      </w:pPr>
      <w:bookmarkStart w:id="16" w:name="_Toc516567639"/>
      <w:r>
        <w:rPr>
          <w:rFonts w:ascii="宋体" w:hAnsi="宋体" w:cs="宋体" w:hint="eastAsia"/>
          <w:color w:val="000000"/>
          <w:sz w:val="28"/>
          <w:szCs w:val="28"/>
          <w:lang w:val="zh-CN"/>
        </w:rPr>
        <w:t>4.招标文件的构成</w:t>
      </w:r>
      <w:bookmarkEnd w:id="16"/>
    </w:p>
    <w:p w:rsidR="00E07032" w:rsidRDefault="00265439">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w:t>
      </w:r>
      <w:r>
        <w:rPr>
          <w:rFonts w:ascii="宋体" w:hAnsi="宋体" w:cs="宋体" w:hint="eastAsia"/>
          <w:color w:val="000000"/>
          <w:kern w:val="0"/>
        </w:rPr>
        <w:t xml:space="preserve"> </w:t>
      </w:r>
      <w:r>
        <w:rPr>
          <w:rFonts w:ascii="宋体" w:hAnsi="宋体" w:cs="宋体" w:hint="eastAsia"/>
          <w:color w:val="000000"/>
          <w:kern w:val="0"/>
          <w:lang w:val="zh-CN"/>
        </w:rPr>
        <w:t>招标文件包括：</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）青海省政府采购项目合同书范本</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E07032" w:rsidRDefault="00265439">
      <w:pPr>
        <w:pStyle w:val="af0"/>
        <w:spacing w:before="0" w:after="0" w:line="360" w:lineRule="auto"/>
        <w:jc w:val="left"/>
        <w:rPr>
          <w:rFonts w:ascii="宋体" w:hAnsi="宋体" w:cs="宋体"/>
          <w:color w:val="000000"/>
          <w:sz w:val="28"/>
          <w:szCs w:val="28"/>
          <w:lang w:val="zh-CN"/>
        </w:rPr>
      </w:pPr>
      <w:bookmarkStart w:id="17" w:name="_Toc516567640"/>
      <w:r>
        <w:rPr>
          <w:rFonts w:ascii="宋体" w:hAnsi="宋体" w:cs="宋体" w:hint="eastAsia"/>
          <w:color w:val="000000"/>
          <w:sz w:val="28"/>
          <w:szCs w:val="28"/>
          <w:lang w:val="zh-CN"/>
        </w:rPr>
        <w:t>5.</w:t>
      </w:r>
      <w:r>
        <w:rPr>
          <w:rFonts w:hint="eastAsia"/>
        </w:rPr>
        <w:t xml:space="preserve"> </w:t>
      </w:r>
      <w:r>
        <w:rPr>
          <w:rFonts w:ascii="宋体" w:hAnsi="宋体" w:cs="宋体" w:hint="eastAsia"/>
          <w:color w:val="000000"/>
          <w:sz w:val="28"/>
          <w:szCs w:val="28"/>
          <w:lang w:val="zh-CN"/>
        </w:rPr>
        <w:t>招标文件、采购活动和中标结果的质疑</w:t>
      </w:r>
      <w:bookmarkEnd w:id="17"/>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w:t>
      </w:r>
      <w:r>
        <w:rPr>
          <w:rFonts w:ascii="宋体" w:hAnsi="宋体" w:cs="宋体"/>
          <w:color w:val="000000"/>
          <w:kern w:val="0"/>
          <w:lang w:val="zh-CN"/>
        </w:rPr>
        <w:t>提出质疑</w:t>
      </w:r>
      <w:r>
        <w:rPr>
          <w:rFonts w:ascii="宋体" w:hAnsi="宋体" w:cs="宋体" w:hint="eastAsia"/>
          <w:color w:val="000000"/>
          <w:kern w:val="0"/>
          <w:lang w:val="zh-CN"/>
        </w:rPr>
        <w:t>，</w:t>
      </w:r>
      <w:r>
        <w:rPr>
          <w:rFonts w:ascii="宋体" w:hAnsi="宋体" w:cs="宋体"/>
          <w:color w:val="000000"/>
          <w:kern w:val="0"/>
          <w:lang w:val="zh-CN"/>
        </w:rPr>
        <w:t>对采购文件提出质疑的，应当在获取采购文件或者采购文件公告期限届满之日起7个工作日内</w:t>
      </w:r>
      <w:r>
        <w:rPr>
          <w:rFonts w:ascii="Arial" w:hAnsi="Arial" w:cs="Arial"/>
          <w:color w:val="000000"/>
        </w:rPr>
        <w:t>提出</w:t>
      </w:r>
      <w:r>
        <w:rPr>
          <w:rFonts w:ascii="宋体" w:hAnsi="宋体" w:cs="宋体" w:hint="eastAsia"/>
          <w:color w:val="000000"/>
          <w:kern w:val="0"/>
        </w:rPr>
        <w:t>。</w:t>
      </w:r>
      <w:r>
        <w:rPr>
          <w:rFonts w:ascii="Arial" w:hAnsi="Arial" w:cs="Arial"/>
          <w:color w:val="000000"/>
        </w:rPr>
        <w:t>供应商</w:t>
      </w:r>
      <w:r>
        <w:rPr>
          <w:rFonts w:ascii="Arial" w:hAnsi="Arial" w:cs="Arial" w:hint="eastAsia"/>
          <w:color w:val="000000"/>
        </w:rPr>
        <w:t>须</w:t>
      </w:r>
      <w:r>
        <w:rPr>
          <w:rFonts w:ascii="Arial" w:hAnsi="Arial" w:cs="Arial"/>
          <w:color w:val="000000"/>
        </w:rPr>
        <w:t>在法定质疑期内一</w:t>
      </w:r>
      <w:r>
        <w:rPr>
          <w:rFonts w:ascii="Arial" w:hAnsi="Arial" w:cs="Arial"/>
          <w:color w:val="000000"/>
        </w:rPr>
        <w:lastRenderedPageBreak/>
        <w:t>次性提出针对同一采购</w:t>
      </w:r>
      <w:r>
        <w:rPr>
          <w:rFonts w:ascii="宋体" w:hAnsi="宋体" w:cs="宋体"/>
          <w:color w:val="000000"/>
          <w:kern w:val="0"/>
          <w:lang w:val="zh-CN"/>
        </w:rPr>
        <w:t>程序环节的质疑。</w:t>
      </w:r>
      <w:r>
        <w:rPr>
          <w:rFonts w:ascii="宋体" w:hAnsi="宋体" w:cs="宋体" w:hint="eastAsia"/>
          <w:color w:val="000000"/>
          <w:kern w:val="0"/>
          <w:lang w:val="zh-CN"/>
        </w:rPr>
        <w:t>采购人或采购代理机构在收到书面</w:t>
      </w:r>
      <w:r>
        <w:rPr>
          <w:rFonts w:ascii="宋体" w:hAnsi="宋体" w:cs="宋体"/>
          <w:color w:val="000000"/>
          <w:kern w:val="0"/>
          <w:lang w:val="zh-CN"/>
        </w:rPr>
        <w:t>质疑函后7个工作日内作出答复</w:t>
      </w:r>
      <w:r>
        <w:rPr>
          <w:rFonts w:ascii="宋体" w:hAnsi="宋体" w:cs="宋体" w:hint="eastAsia"/>
          <w:color w:val="000000"/>
          <w:kern w:val="0"/>
          <w:lang w:val="zh-CN"/>
        </w:rPr>
        <w:t>。</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E07032" w:rsidRDefault="00265439">
      <w:pPr>
        <w:pStyle w:val="af0"/>
        <w:spacing w:before="0" w:after="0" w:line="360" w:lineRule="auto"/>
        <w:jc w:val="left"/>
        <w:rPr>
          <w:rFonts w:ascii="宋体" w:hAnsi="宋体" w:cs="宋体"/>
          <w:color w:val="000000"/>
          <w:lang w:val="zh-CN"/>
        </w:rPr>
      </w:pPr>
      <w:bookmarkStart w:id="18" w:name="_Toc516567641"/>
      <w:r>
        <w:rPr>
          <w:rFonts w:ascii="宋体" w:hAnsi="宋体" w:cs="宋体" w:hint="eastAsia"/>
          <w:color w:val="000000"/>
          <w:sz w:val="28"/>
          <w:szCs w:val="28"/>
          <w:lang w:val="zh-CN"/>
        </w:rPr>
        <w:t>6.招标文件的澄清或修改</w:t>
      </w:r>
      <w:bookmarkEnd w:id="18"/>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rsidR="00E07032" w:rsidRDefault="00265439">
      <w:pPr>
        <w:pStyle w:val="af0"/>
        <w:spacing w:before="0" w:after="0" w:line="360" w:lineRule="auto"/>
        <w:rPr>
          <w:rFonts w:ascii="宋体" w:hAnsi="宋体" w:cs="宋体"/>
          <w:color w:val="000000"/>
        </w:rPr>
      </w:pPr>
      <w:bookmarkStart w:id="19" w:name="_Toc516567642"/>
      <w:r>
        <w:rPr>
          <w:rFonts w:ascii="宋体" w:hAnsi="宋体" w:cs="宋体" w:hint="eastAsia"/>
          <w:color w:val="000000"/>
          <w:lang w:val="zh-CN"/>
        </w:rPr>
        <w:t>三、投标文件的编制</w:t>
      </w:r>
      <w:bookmarkEnd w:id="19"/>
    </w:p>
    <w:p w:rsidR="00E07032" w:rsidRDefault="00265439">
      <w:pPr>
        <w:pStyle w:val="af0"/>
        <w:spacing w:before="0" w:after="0" w:line="360" w:lineRule="auto"/>
        <w:jc w:val="left"/>
        <w:rPr>
          <w:rFonts w:ascii="宋体" w:hAnsi="宋体" w:cs="宋体"/>
          <w:color w:val="000000"/>
          <w:lang w:val="zh-CN"/>
        </w:rPr>
      </w:pPr>
      <w:bookmarkStart w:id="20" w:name="_Toc516567643"/>
      <w:r>
        <w:rPr>
          <w:rFonts w:ascii="宋体" w:hAnsi="宋体" w:cs="宋体" w:hint="eastAsia"/>
          <w:color w:val="000000"/>
          <w:sz w:val="28"/>
          <w:szCs w:val="28"/>
          <w:lang w:val="zh-CN"/>
        </w:rPr>
        <w:t>7.投标文件的语言及度量衡单位</w:t>
      </w:r>
      <w:bookmarkEnd w:id="20"/>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w:t>
      </w:r>
      <w:r>
        <w:rPr>
          <w:rFonts w:ascii="宋体" w:hAnsi="宋体" w:cs="宋体" w:hint="eastAsia"/>
          <w:color w:val="000000"/>
          <w:kern w:val="0"/>
        </w:rPr>
        <w:t xml:space="preserve"> </w:t>
      </w:r>
      <w:r>
        <w:rPr>
          <w:rFonts w:ascii="宋体" w:hAnsi="宋体" w:cs="宋体" w:hint="eastAsia"/>
          <w:color w:val="000000"/>
          <w:kern w:val="0"/>
          <w:lang w:val="zh-CN"/>
        </w:rPr>
        <w:t>投标人提交的投标文件以及投标人与采购代理机构就此投标发生的所有来往函电均应使用简体中文。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7.3 附有外文资料的须翻译成中文，并加盖投标人公章，如果翻译的中文资料与外文资料出现差异与矛盾时，以中文为准，其准确性由投标人负责。</w:t>
      </w:r>
    </w:p>
    <w:p w:rsidR="00E07032" w:rsidRDefault="00265439">
      <w:pPr>
        <w:pStyle w:val="af0"/>
        <w:spacing w:before="0" w:after="0" w:line="360" w:lineRule="auto"/>
        <w:jc w:val="left"/>
        <w:rPr>
          <w:rFonts w:ascii="宋体" w:hAnsi="宋体" w:cs="宋体"/>
          <w:color w:val="000000"/>
          <w:lang w:val="zh-CN"/>
        </w:rPr>
      </w:pPr>
      <w:bookmarkStart w:id="21" w:name="_Toc516567644"/>
      <w:r>
        <w:rPr>
          <w:rFonts w:ascii="宋体" w:hAnsi="宋体" w:cs="宋体" w:hint="eastAsia"/>
          <w:color w:val="000000"/>
          <w:sz w:val="28"/>
          <w:szCs w:val="28"/>
          <w:lang w:val="zh-CN"/>
        </w:rPr>
        <w:t>8.投标报价及币种</w:t>
      </w:r>
      <w:bookmarkEnd w:id="21"/>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8.1</w:t>
      </w:r>
      <w:r>
        <w:rPr>
          <w:rFonts w:ascii="宋体" w:hAnsi="宋体" w:cs="宋体" w:hint="eastAsia"/>
          <w:color w:val="000000"/>
          <w:kern w:val="0"/>
        </w:rPr>
        <w:t xml:space="preserve"> </w:t>
      </w:r>
      <w:r>
        <w:rPr>
          <w:rFonts w:ascii="宋体" w:hAnsi="宋体" w:cs="宋体" w:hint="eastAsia"/>
          <w:color w:val="000000"/>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w:t>
      </w:r>
      <w:r>
        <w:rPr>
          <w:rFonts w:ascii="宋体" w:hAnsi="宋体" w:cs="宋体" w:hint="eastAsia"/>
          <w:color w:val="000000"/>
          <w:kern w:val="0"/>
        </w:rPr>
        <w:t xml:space="preserve"> </w:t>
      </w:r>
      <w:r>
        <w:rPr>
          <w:rFonts w:ascii="宋体" w:hAnsi="宋体" w:cs="宋体" w:hint="eastAsia"/>
          <w:color w:val="000000"/>
          <w:kern w:val="0"/>
          <w:lang w:val="zh-CN"/>
        </w:rPr>
        <w:t>投标报价有效期与投标有效期一致。</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rsidR="00E07032" w:rsidRDefault="00265439">
      <w:pPr>
        <w:pStyle w:val="af0"/>
        <w:spacing w:before="0" w:after="0" w:line="360" w:lineRule="auto"/>
        <w:jc w:val="left"/>
        <w:rPr>
          <w:rFonts w:ascii="宋体" w:hAnsi="宋体" w:cs="宋体"/>
          <w:color w:val="000000"/>
          <w:lang w:val="zh-CN"/>
        </w:rPr>
      </w:pPr>
      <w:bookmarkStart w:id="22" w:name="_Toc516567645"/>
      <w:r>
        <w:rPr>
          <w:rFonts w:ascii="宋体" w:hAnsi="宋体" w:cs="宋体" w:hint="eastAsia"/>
          <w:color w:val="000000"/>
          <w:sz w:val="28"/>
          <w:szCs w:val="28"/>
          <w:lang w:val="zh-CN"/>
        </w:rPr>
        <w:t>9.投标保证金</w:t>
      </w:r>
      <w:bookmarkEnd w:id="22"/>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w:t>
      </w:r>
      <w:r>
        <w:rPr>
          <w:rFonts w:ascii="宋体" w:hAnsi="宋体" w:cs="宋体" w:hint="eastAsia"/>
          <w:color w:val="000000"/>
          <w:kern w:val="0"/>
        </w:rPr>
        <w:t xml:space="preserve"> </w:t>
      </w:r>
      <w:r>
        <w:rPr>
          <w:rFonts w:ascii="宋体" w:hAnsi="宋体" w:cs="宋体" w:hint="eastAsia"/>
          <w:color w:val="000000"/>
          <w:kern w:val="0"/>
          <w:lang w:val="zh-CN"/>
        </w:rPr>
        <w:t>投标人须在投标截止期前按以下要求交纳投标保证金（说明：收取的投标保证金不得超过采购项目预算金额的2%）：</w:t>
      </w:r>
    </w:p>
    <w:p w:rsidR="00E07032" w:rsidRDefault="00265439">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投标保证金：包1：</w:t>
      </w:r>
      <w:r>
        <w:rPr>
          <w:rFonts w:ascii="宋体" w:hAnsi="宋体" w:cs="宋体" w:hint="eastAsia"/>
          <w:b/>
          <w:bCs/>
          <w:color w:val="000000"/>
          <w:kern w:val="0"/>
        </w:rPr>
        <w:t>56000</w:t>
      </w:r>
      <w:r>
        <w:rPr>
          <w:rFonts w:ascii="宋体" w:hAnsi="宋体" w:cs="宋体"/>
          <w:b/>
          <w:bCs/>
          <w:color w:val="000000"/>
          <w:kern w:val="0"/>
        </w:rPr>
        <w:t>.00</w:t>
      </w:r>
      <w:r>
        <w:rPr>
          <w:rFonts w:ascii="宋体" w:hAnsi="宋体" w:cs="宋体" w:hint="eastAsia"/>
          <w:b/>
          <w:bCs/>
          <w:color w:val="000000"/>
          <w:kern w:val="0"/>
          <w:lang w:val="zh-CN"/>
        </w:rPr>
        <w:t>元（大写：伍万陆仟</w:t>
      </w:r>
      <w:r>
        <w:rPr>
          <w:rFonts w:ascii="宋体" w:hAnsi="宋体" w:cs="宋体" w:hint="eastAsia"/>
          <w:b/>
          <w:bCs/>
          <w:kern w:val="0"/>
          <w:lang w:val="zh-CN"/>
        </w:rPr>
        <w:t>元整</w:t>
      </w:r>
      <w:r>
        <w:rPr>
          <w:rFonts w:ascii="宋体" w:hAnsi="宋体" w:cs="宋体" w:hint="eastAsia"/>
          <w:b/>
          <w:bCs/>
          <w:color w:val="000000"/>
          <w:kern w:val="0"/>
          <w:lang w:val="zh-CN"/>
        </w:rPr>
        <w:t>）；</w:t>
      </w:r>
    </w:p>
    <w:p w:rsidR="00E07032" w:rsidRDefault="00265439">
      <w:pPr>
        <w:autoSpaceDE w:val="0"/>
        <w:autoSpaceDN w:val="0"/>
        <w:spacing w:line="360" w:lineRule="auto"/>
        <w:ind w:firstLineChars="800" w:firstLine="1928"/>
        <w:rPr>
          <w:rFonts w:ascii="宋体" w:hAnsi="宋体" w:cs="宋体"/>
          <w:b/>
          <w:bCs/>
          <w:color w:val="000000"/>
          <w:kern w:val="0"/>
          <w:lang w:val="zh-CN"/>
        </w:rPr>
      </w:pPr>
      <w:r>
        <w:rPr>
          <w:rFonts w:ascii="宋体" w:hAnsi="宋体" w:cs="宋体" w:hint="eastAsia"/>
          <w:b/>
          <w:bCs/>
          <w:color w:val="000000"/>
          <w:kern w:val="0"/>
          <w:lang w:val="zh-CN"/>
        </w:rPr>
        <w:t>包2：53000.00元（大写：伍万叁仟元整）；</w:t>
      </w:r>
    </w:p>
    <w:p w:rsidR="00E07032" w:rsidRDefault="00265439">
      <w:pPr>
        <w:autoSpaceDE w:val="0"/>
        <w:autoSpaceDN w:val="0"/>
        <w:spacing w:line="360" w:lineRule="auto"/>
        <w:ind w:firstLineChars="800" w:firstLine="1928"/>
        <w:rPr>
          <w:rFonts w:ascii="宋体" w:hAnsi="宋体" w:cs="宋体"/>
          <w:b/>
          <w:bCs/>
          <w:color w:val="000000"/>
          <w:kern w:val="0"/>
          <w:lang w:val="zh-CN"/>
        </w:rPr>
      </w:pPr>
      <w:r>
        <w:rPr>
          <w:rFonts w:ascii="宋体" w:hAnsi="宋体" w:cs="宋体" w:hint="eastAsia"/>
          <w:b/>
          <w:bCs/>
          <w:color w:val="000000"/>
          <w:kern w:val="0"/>
          <w:lang w:val="zh-CN"/>
        </w:rPr>
        <w:t>包3：47000.00元（大写：肆万柒仟元整）；</w:t>
      </w:r>
    </w:p>
    <w:p w:rsidR="00E07032" w:rsidRDefault="00265439">
      <w:pPr>
        <w:autoSpaceDE w:val="0"/>
        <w:autoSpaceDN w:val="0"/>
        <w:spacing w:line="360" w:lineRule="auto"/>
        <w:ind w:firstLineChars="800" w:firstLine="1928"/>
        <w:rPr>
          <w:rFonts w:ascii="宋体" w:hAnsi="宋体" w:cs="宋体"/>
          <w:b/>
          <w:bCs/>
          <w:color w:val="000000"/>
          <w:kern w:val="0"/>
          <w:lang w:val="zh-CN"/>
        </w:rPr>
      </w:pPr>
      <w:r>
        <w:rPr>
          <w:rFonts w:ascii="宋体" w:hAnsi="宋体" w:cs="宋体" w:hint="eastAsia"/>
          <w:b/>
          <w:bCs/>
          <w:color w:val="000000"/>
          <w:kern w:val="0"/>
          <w:lang w:val="zh-CN"/>
        </w:rPr>
        <w:t>包4：45000.00元（大写：肆万伍仟元整）；</w:t>
      </w:r>
    </w:p>
    <w:p w:rsidR="00E07032" w:rsidRDefault="00265439">
      <w:pPr>
        <w:autoSpaceDE w:val="0"/>
        <w:autoSpaceDN w:val="0"/>
        <w:spacing w:line="360" w:lineRule="auto"/>
        <w:ind w:firstLineChars="800" w:firstLine="1928"/>
        <w:rPr>
          <w:rFonts w:ascii="宋体" w:hAnsi="宋体" w:cs="宋体"/>
          <w:b/>
          <w:bCs/>
          <w:color w:val="000000"/>
          <w:kern w:val="0"/>
          <w:lang w:val="zh-CN"/>
        </w:rPr>
      </w:pPr>
      <w:r>
        <w:rPr>
          <w:rFonts w:ascii="宋体" w:hAnsi="宋体" w:cs="宋体" w:hint="eastAsia"/>
          <w:b/>
          <w:bCs/>
          <w:color w:val="000000"/>
          <w:kern w:val="0"/>
          <w:lang w:val="zh-CN"/>
        </w:rPr>
        <w:t>包5：45900.00元（大写：肆万伍仟玖佰元整）；</w:t>
      </w:r>
    </w:p>
    <w:p w:rsidR="00E07032" w:rsidRDefault="00265439">
      <w:pPr>
        <w:autoSpaceDE w:val="0"/>
        <w:autoSpaceDN w:val="0"/>
        <w:spacing w:line="360" w:lineRule="auto"/>
        <w:ind w:firstLineChars="200" w:firstLine="482"/>
        <w:rPr>
          <w:rFonts w:ascii="宋体" w:hAnsi="宋体" w:cs="宋体"/>
          <w:b/>
          <w:bCs/>
          <w:kern w:val="0"/>
          <w:lang w:val="zh-CN"/>
        </w:rPr>
      </w:pPr>
      <w:r>
        <w:rPr>
          <w:rFonts w:ascii="宋体" w:hAnsi="宋体" w:cs="宋体" w:hint="eastAsia"/>
          <w:b/>
          <w:bCs/>
          <w:color w:val="000000"/>
          <w:kern w:val="0"/>
          <w:lang w:val="zh-CN"/>
        </w:rPr>
        <w:t>收款单位：</w:t>
      </w:r>
      <w:r>
        <w:rPr>
          <w:rFonts w:ascii="宋体" w:hAnsi="宋体" w:cs="宋体" w:hint="eastAsia"/>
          <w:b/>
          <w:bCs/>
          <w:kern w:val="0"/>
          <w:lang w:val="zh-CN"/>
        </w:rPr>
        <w:t>四川国际招标有限责任公司青海分公司</w:t>
      </w:r>
    </w:p>
    <w:p w:rsidR="00E07032" w:rsidRDefault="00265439">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开 户 行：</w:t>
      </w:r>
      <w:r>
        <w:rPr>
          <w:rFonts w:ascii="宋体" w:hAnsi="宋体" w:cs="宋体" w:hint="eastAsia"/>
          <w:b/>
          <w:bCs/>
          <w:kern w:val="0"/>
          <w:lang w:val="zh-CN"/>
        </w:rPr>
        <w:t>中国民生银行股份有限公司西宁分行</w:t>
      </w:r>
    </w:p>
    <w:p w:rsidR="00E07032" w:rsidRDefault="00265439">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银行账号：</w:t>
      </w:r>
      <w:r>
        <w:rPr>
          <w:rFonts w:ascii="宋体" w:hAnsi="宋体" w:cs="宋体"/>
          <w:b/>
          <w:bCs/>
          <w:color w:val="000000"/>
          <w:kern w:val="0"/>
          <w:lang w:val="zh-CN"/>
        </w:rPr>
        <w:t>9902001274923356</w:t>
      </w:r>
      <w:r>
        <w:rPr>
          <w:rFonts w:ascii="宋体" w:hAnsi="宋体" w:cs="宋体" w:hint="eastAsia"/>
          <w:b/>
          <w:bCs/>
          <w:color w:val="000000"/>
          <w:kern w:val="0"/>
          <w:lang w:val="zh-CN"/>
        </w:rPr>
        <w:t>（行号：305851007001）（后附项目编号及包号）</w:t>
      </w:r>
    </w:p>
    <w:p w:rsidR="00E07032" w:rsidRDefault="00265439">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交纳时间：</w:t>
      </w:r>
      <w:r>
        <w:rPr>
          <w:rFonts w:ascii="宋体" w:hAnsi="宋体" w:cs="宋体"/>
          <w:b/>
          <w:bCs/>
          <w:kern w:val="0"/>
          <w:lang w:val="zh-CN"/>
        </w:rPr>
        <w:t>2020年</w:t>
      </w:r>
      <w:r>
        <w:rPr>
          <w:rFonts w:ascii="宋体" w:hAnsi="宋体" w:cs="宋体" w:hint="eastAsia"/>
          <w:b/>
          <w:bCs/>
          <w:kern w:val="0"/>
        </w:rPr>
        <w:t>11</w:t>
      </w:r>
      <w:r>
        <w:rPr>
          <w:rFonts w:ascii="宋体" w:hAnsi="宋体" w:cs="宋体"/>
          <w:b/>
          <w:bCs/>
          <w:kern w:val="0"/>
          <w:lang w:val="zh-CN"/>
        </w:rPr>
        <w:t>月</w:t>
      </w:r>
      <w:r w:rsidRPr="000A60ED">
        <w:rPr>
          <w:rFonts w:ascii="宋体" w:hAnsi="宋体" w:cs="宋体" w:hint="eastAsia"/>
          <w:b/>
          <w:bCs/>
          <w:kern w:val="0"/>
          <w:lang w:val="zh-CN"/>
        </w:rPr>
        <w:t>1</w:t>
      </w:r>
      <w:r w:rsidR="000A60ED" w:rsidRPr="000A60ED">
        <w:rPr>
          <w:rFonts w:ascii="宋体" w:hAnsi="宋体" w:cs="宋体" w:hint="eastAsia"/>
          <w:b/>
          <w:bCs/>
          <w:kern w:val="0"/>
          <w:lang w:val="zh-CN"/>
        </w:rPr>
        <w:t>3</w:t>
      </w:r>
      <w:r w:rsidRPr="000A60ED">
        <w:rPr>
          <w:rFonts w:ascii="宋体" w:hAnsi="宋体" w:cs="宋体"/>
          <w:b/>
          <w:bCs/>
          <w:kern w:val="0"/>
          <w:lang w:val="zh-CN"/>
        </w:rPr>
        <w:t>日09</w:t>
      </w:r>
      <w:r w:rsidRPr="000A60ED">
        <w:rPr>
          <w:rFonts w:ascii="宋体" w:hAnsi="宋体" w:cs="宋体" w:hint="eastAsia"/>
          <w:b/>
          <w:bCs/>
          <w:color w:val="000000"/>
          <w:kern w:val="0"/>
          <w:lang w:val="zh-CN"/>
        </w:rPr>
        <w:t>时</w:t>
      </w:r>
      <w:r w:rsidR="000A60ED" w:rsidRPr="000A60ED">
        <w:rPr>
          <w:rFonts w:ascii="宋体" w:hAnsi="宋体" w:cs="宋体" w:hint="eastAsia"/>
          <w:b/>
          <w:bCs/>
          <w:color w:val="000000"/>
          <w:kern w:val="0"/>
          <w:lang w:val="zh-CN"/>
        </w:rPr>
        <w:t>00</w:t>
      </w:r>
      <w:r w:rsidRPr="000A60ED">
        <w:rPr>
          <w:rFonts w:ascii="宋体" w:hAnsi="宋体" w:cs="宋体" w:hint="eastAsia"/>
          <w:b/>
          <w:bCs/>
          <w:color w:val="000000"/>
          <w:kern w:val="0"/>
          <w:lang w:val="zh-CN"/>
        </w:rPr>
        <w:t>分前</w:t>
      </w:r>
      <w:r>
        <w:rPr>
          <w:rFonts w:ascii="宋体" w:hAnsi="宋体" w:cs="宋体" w:hint="eastAsia"/>
          <w:b/>
          <w:bCs/>
          <w:color w:val="000000"/>
          <w:kern w:val="0"/>
          <w:lang w:val="zh-CN"/>
        </w:rPr>
        <w:t>（同投标截止及开标时间），以银行到账时间为准。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w:t>
      </w:r>
      <w:r>
        <w:rPr>
          <w:rFonts w:ascii="宋体" w:hAnsi="宋体" w:cs="宋体" w:hint="eastAsia"/>
          <w:color w:val="000000"/>
          <w:kern w:val="0"/>
        </w:rPr>
        <w:t xml:space="preserve"> </w:t>
      </w:r>
      <w:r>
        <w:rPr>
          <w:rFonts w:ascii="宋体" w:hAnsi="宋体" w:cs="宋体" w:hint="eastAsia"/>
          <w:color w:val="000000"/>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采购代理机构应当自中标通知书发出之日起5个工作日内退还未中标人的投标保证金，自采购合同签订之日起5个工作日内退还中标人的投标保证金或者转为中标人的履约保证金。</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 投标有效期内投标人撤销投标文件的，采购人或者采购代理机构可以不退还投标保证金。</w:t>
      </w:r>
    </w:p>
    <w:p w:rsidR="00E07032" w:rsidRDefault="00265439">
      <w:pPr>
        <w:pStyle w:val="af0"/>
        <w:spacing w:before="0" w:after="0" w:line="360" w:lineRule="auto"/>
        <w:jc w:val="left"/>
        <w:rPr>
          <w:rFonts w:ascii="宋体" w:hAnsi="宋体" w:cs="宋体"/>
          <w:color w:val="000000"/>
          <w:lang w:val="zh-CN"/>
        </w:rPr>
      </w:pPr>
      <w:bookmarkStart w:id="23" w:name="_Toc516567646"/>
      <w:r>
        <w:rPr>
          <w:rFonts w:ascii="宋体" w:hAnsi="宋体" w:cs="宋体" w:hint="eastAsia"/>
          <w:color w:val="000000"/>
          <w:sz w:val="28"/>
          <w:szCs w:val="28"/>
          <w:lang w:val="zh-CN"/>
        </w:rPr>
        <w:t>10.投标有效期</w:t>
      </w:r>
      <w:bookmarkEnd w:id="23"/>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w:t>
      </w:r>
      <w:r>
        <w:rPr>
          <w:rFonts w:ascii="宋体" w:hAnsi="宋体" w:cs="宋体" w:hint="eastAsia"/>
          <w:color w:val="000000"/>
          <w:kern w:val="0"/>
          <w:lang w:val="zh-CN"/>
        </w:rPr>
        <w:t>起90日历日。投标文件中承诺的投标有效期应当不少于招标文件中载明的投标有效期。投标有效期内投标人撤销投标文件的，采购人或者采购代理机构可以不退还投标保证金。</w:t>
      </w:r>
    </w:p>
    <w:p w:rsidR="00E07032" w:rsidRDefault="00265439">
      <w:pPr>
        <w:pStyle w:val="af0"/>
        <w:spacing w:before="0" w:after="0" w:line="360" w:lineRule="auto"/>
        <w:jc w:val="left"/>
        <w:rPr>
          <w:rFonts w:ascii="宋体" w:hAnsi="宋体" w:cs="宋体"/>
          <w:color w:val="000000"/>
          <w:lang w:val="zh-CN"/>
        </w:rPr>
      </w:pPr>
      <w:bookmarkStart w:id="24" w:name="_Toc516567647"/>
      <w:r>
        <w:rPr>
          <w:rFonts w:ascii="宋体" w:hAnsi="宋体" w:cs="宋体" w:hint="eastAsia"/>
          <w:color w:val="000000"/>
          <w:sz w:val="28"/>
          <w:szCs w:val="28"/>
          <w:lang w:val="zh-CN"/>
        </w:rPr>
        <w:t>11.投标文件构成</w:t>
      </w:r>
      <w:bookmarkEnd w:id="24"/>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rsidR="00E07032" w:rsidRDefault="00265439">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法定代表人授权书</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rsidR="00E07032" w:rsidRDefault="00265439">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评分对照表</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开标一览表（报价表）</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分项报价表</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技术规格响应表</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投标产品相关资料</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投标人的类似业绩证明材料</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制造（生产）企业小型、微型企业声明函、从业人员声明函</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rPr>
        <w:t>残疾人福利性单位声明函</w:t>
      </w:r>
    </w:p>
    <w:p w:rsidR="00E07032" w:rsidRDefault="00265439">
      <w:pPr>
        <w:numPr>
          <w:ilvl w:val="0"/>
          <w:numId w:val="2"/>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投标人认为在其他方面有必要说明的事项</w:t>
      </w:r>
    </w:p>
    <w:p w:rsidR="00E07032" w:rsidRDefault="00265439">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E07032" w:rsidRDefault="00265439">
      <w:pPr>
        <w:pStyle w:val="af0"/>
        <w:spacing w:before="0" w:after="0" w:line="360" w:lineRule="auto"/>
        <w:jc w:val="left"/>
        <w:rPr>
          <w:rFonts w:ascii="宋体" w:hAnsi="宋体" w:cs="宋体"/>
          <w:color w:val="000000"/>
          <w:lang w:val="zh-CN"/>
        </w:rPr>
      </w:pPr>
      <w:bookmarkStart w:id="25" w:name="_Toc516567648"/>
      <w:r>
        <w:rPr>
          <w:rFonts w:ascii="宋体" w:hAnsi="宋体" w:cs="宋体" w:hint="eastAsia"/>
          <w:color w:val="000000"/>
          <w:sz w:val="28"/>
          <w:szCs w:val="28"/>
          <w:lang w:val="zh-CN"/>
        </w:rPr>
        <w:t>12.投标文件的编制要求</w:t>
      </w:r>
      <w:bookmarkEnd w:id="25"/>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w:t>
      </w:r>
      <w:r>
        <w:rPr>
          <w:rFonts w:ascii="宋体" w:hAnsi="宋体" w:cs="宋体" w:hint="eastAsia"/>
          <w:color w:val="000000"/>
          <w:kern w:val="0"/>
        </w:rPr>
        <w:t xml:space="preserve"> </w:t>
      </w:r>
      <w:r>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w:t>
      </w:r>
      <w:r>
        <w:rPr>
          <w:rFonts w:ascii="宋体" w:hAnsi="宋体" w:cs="宋体" w:hint="eastAsia"/>
          <w:color w:val="000000"/>
          <w:kern w:val="0"/>
        </w:rPr>
        <w:t xml:space="preserve"> </w:t>
      </w:r>
      <w:r>
        <w:rPr>
          <w:rFonts w:ascii="宋体" w:hAnsi="宋体" w:cs="宋体" w:hint="eastAsia"/>
          <w:color w:val="000000"/>
          <w:kern w:val="0"/>
          <w:lang w:val="zh-CN"/>
        </w:rPr>
        <w:t>投标人应准备纸质投标文件正本1份</w:t>
      </w:r>
      <w:r>
        <w:rPr>
          <w:rFonts w:ascii="宋体" w:hAnsi="宋体" w:cs="宋体" w:hint="eastAsia"/>
          <w:color w:val="000000"/>
          <w:kern w:val="0"/>
        </w:rPr>
        <w:t>(上、下册)</w:t>
      </w:r>
      <w:r>
        <w:rPr>
          <w:rFonts w:ascii="宋体" w:hAnsi="宋体" w:cs="宋体" w:hint="eastAsia"/>
          <w:color w:val="000000"/>
          <w:kern w:val="0"/>
          <w:lang w:val="zh-CN"/>
        </w:rPr>
        <w:t>、副本</w:t>
      </w:r>
      <w:r>
        <w:rPr>
          <w:rFonts w:ascii="宋体" w:hAnsi="宋体" w:cs="宋体" w:hint="eastAsia"/>
          <w:color w:val="000000"/>
          <w:kern w:val="0"/>
        </w:rPr>
        <w:t>4份(上、下册)</w:t>
      </w:r>
      <w:r>
        <w:rPr>
          <w:rFonts w:ascii="宋体" w:hAnsi="宋体" w:cs="宋体" w:hint="eastAsia"/>
          <w:color w:val="000000"/>
          <w:kern w:val="0"/>
          <w:lang w:val="zh-CN"/>
        </w:rPr>
        <w:t>，电子文档1份</w:t>
      </w:r>
      <w:r>
        <w:rPr>
          <w:rFonts w:ascii="宋体" w:hAnsi="宋体" w:cs="宋体" w:hint="eastAsia"/>
          <w:color w:val="000000"/>
          <w:kern w:val="0"/>
        </w:rPr>
        <w:t>(上、下册)、</w:t>
      </w:r>
      <w:r>
        <w:rPr>
          <w:rFonts w:ascii="宋体" w:hAnsi="宋体" w:cs="宋体"/>
          <w:color w:val="000000"/>
          <w:kern w:val="0"/>
        </w:rPr>
        <w:t>报价一览表</w:t>
      </w:r>
      <w:r>
        <w:rPr>
          <w:rFonts w:ascii="宋体" w:hAnsi="宋体" w:cs="宋体" w:hint="eastAsia"/>
          <w:color w:val="000000"/>
          <w:kern w:val="0"/>
        </w:rPr>
        <w:t>1份</w:t>
      </w:r>
      <w:r>
        <w:rPr>
          <w:rFonts w:ascii="宋体" w:hAnsi="宋体" w:cs="宋体" w:hint="eastAsia"/>
          <w:color w:val="000000"/>
          <w:kern w:val="0"/>
          <w:lang w:val="zh-CN"/>
        </w:rPr>
        <w:t>。若发生正本和副本不符，以正本为准。投标文件统一使用A4幅面的纸张印制，必须胶装成</w:t>
      </w:r>
      <w:r>
        <w:rPr>
          <w:rFonts w:ascii="宋体" w:hAnsi="宋体" w:cs="宋体" w:hint="eastAsia"/>
          <w:color w:val="000000"/>
          <w:kern w:val="0"/>
        </w:rPr>
        <w:t>上、下两</w:t>
      </w:r>
      <w:r>
        <w:rPr>
          <w:rFonts w:ascii="宋体" w:hAnsi="宋体" w:cs="宋体" w:hint="eastAsia"/>
          <w:color w:val="000000"/>
          <w:kern w:val="0"/>
          <w:lang w:val="zh-CN"/>
        </w:rPr>
        <w:t>册并编码，其他方式装订的投标文件一概不予接受。</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 投标文件的正本</w:t>
      </w:r>
      <w:r>
        <w:rPr>
          <w:rFonts w:ascii="宋体" w:hAnsi="宋体" w:cs="宋体" w:hint="eastAsia"/>
          <w:color w:val="000000"/>
          <w:kern w:val="0"/>
        </w:rPr>
        <w:t>(上、下册)</w:t>
      </w:r>
      <w:r>
        <w:rPr>
          <w:rFonts w:ascii="宋体" w:hAnsi="宋体" w:cs="宋体" w:hint="eastAsia"/>
          <w:color w:val="000000"/>
          <w:kern w:val="0"/>
          <w:lang w:val="zh-CN"/>
        </w:rPr>
        <w:t>需打印或用不褪色、不变质的墨水书写，副本</w:t>
      </w:r>
      <w:r>
        <w:rPr>
          <w:rFonts w:ascii="宋体" w:hAnsi="宋体" w:cs="宋体" w:hint="eastAsia"/>
          <w:color w:val="000000"/>
          <w:kern w:val="0"/>
        </w:rPr>
        <w:t>(上、下册)</w:t>
      </w:r>
      <w:r>
        <w:rPr>
          <w:rFonts w:ascii="宋体" w:hAnsi="宋体" w:cs="宋体" w:hint="eastAsia"/>
          <w:color w:val="000000"/>
          <w:kern w:val="0"/>
          <w:lang w:val="zh-CN"/>
        </w:rPr>
        <w:t>可采用正本的复印件。</w:t>
      </w:r>
      <w:r>
        <w:rPr>
          <w:rFonts w:ascii="宋体" w:hAnsi="宋体" w:cs="宋体"/>
          <w:color w:val="000000"/>
          <w:kern w:val="0"/>
        </w:rPr>
        <w:t>报价一览表</w:t>
      </w:r>
      <w:r>
        <w:rPr>
          <w:rFonts w:ascii="宋体" w:hAnsi="宋体" w:cs="宋体" w:hint="eastAsia"/>
          <w:color w:val="000000"/>
          <w:kern w:val="0"/>
          <w:lang w:val="zh-CN"/>
        </w:rPr>
        <w:t>必须和投标文件正本中</w:t>
      </w:r>
      <w:r>
        <w:rPr>
          <w:rFonts w:ascii="宋体" w:hAnsi="宋体" w:cs="宋体"/>
          <w:color w:val="000000"/>
          <w:kern w:val="0"/>
          <w:lang w:val="zh-CN"/>
        </w:rPr>
        <w:t>报价一览表</w:t>
      </w:r>
      <w:r>
        <w:rPr>
          <w:rFonts w:ascii="宋体" w:hAnsi="宋体" w:cs="宋体" w:hint="eastAsia"/>
          <w:color w:val="000000"/>
          <w:kern w:val="0"/>
          <w:lang w:val="zh-CN"/>
        </w:rPr>
        <w:t>一致，电子文档</w:t>
      </w:r>
      <w:r>
        <w:rPr>
          <w:rFonts w:ascii="宋体" w:hAnsi="宋体" w:cs="宋体" w:hint="eastAsia"/>
          <w:color w:val="000000"/>
          <w:kern w:val="0"/>
        </w:rPr>
        <w:t>(上、下册)</w:t>
      </w:r>
      <w:r>
        <w:rPr>
          <w:rFonts w:ascii="宋体" w:hAnsi="宋体" w:cs="宋体" w:hint="eastAsia"/>
          <w:color w:val="000000"/>
          <w:kern w:val="0"/>
          <w:lang w:val="zh-CN"/>
        </w:rPr>
        <w:t>用光盘或U盘制作，采用不可修改文档格式（如：PDF格式），内容必须和纸质投标文件正本</w:t>
      </w:r>
      <w:r>
        <w:rPr>
          <w:rFonts w:ascii="宋体" w:hAnsi="宋体" w:cs="宋体" w:hint="eastAsia"/>
          <w:color w:val="000000"/>
          <w:kern w:val="0"/>
        </w:rPr>
        <w:t>(上、下册)</w:t>
      </w:r>
      <w:r>
        <w:rPr>
          <w:rFonts w:ascii="宋体" w:hAnsi="宋体" w:cs="宋体" w:hint="eastAsia"/>
          <w:color w:val="000000"/>
          <w:kern w:val="0"/>
          <w:lang w:val="zh-CN"/>
        </w:rPr>
        <w:t>完全一致，包括封面、页码、签字、盖章等。</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rsidR="00E07032" w:rsidRDefault="00265439">
      <w:pPr>
        <w:pStyle w:val="af0"/>
        <w:spacing w:before="0" w:after="0" w:line="360" w:lineRule="auto"/>
        <w:rPr>
          <w:rFonts w:ascii="宋体" w:hAnsi="宋体" w:cs="宋体"/>
          <w:color w:val="000000"/>
        </w:rPr>
      </w:pPr>
      <w:bookmarkStart w:id="26" w:name="_Toc516567649"/>
      <w:r>
        <w:rPr>
          <w:rFonts w:ascii="宋体" w:hAnsi="宋体" w:cs="宋体" w:hint="eastAsia"/>
          <w:color w:val="000000"/>
          <w:lang w:val="zh-CN"/>
        </w:rPr>
        <w:t>四、投标文件的提交</w:t>
      </w:r>
      <w:bookmarkEnd w:id="26"/>
    </w:p>
    <w:p w:rsidR="00E07032" w:rsidRDefault="00265439">
      <w:pPr>
        <w:pStyle w:val="af0"/>
        <w:spacing w:before="0" w:after="0" w:line="360" w:lineRule="auto"/>
        <w:jc w:val="left"/>
        <w:rPr>
          <w:rFonts w:ascii="宋体" w:hAnsi="宋体" w:cs="宋体"/>
          <w:color w:val="000000"/>
          <w:lang w:val="zh-CN"/>
        </w:rPr>
      </w:pPr>
      <w:bookmarkStart w:id="27" w:name="_Toc516567650"/>
      <w:r>
        <w:rPr>
          <w:rFonts w:ascii="宋体" w:hAnsi="宋体" w:cs="宋体" w:hint="eastAsia"/>
          <w:color w:val="000000"/>
          <w:sz w:val="28"/>
          <w:szCs w:val="28"/>
          <w:lang w:val="zh-CN"/>
        </w:rPr>
        <w:t>13.投标文件的密封和标记</w:t>
      </w:r>
      <w:bookmarkEnd w:id="27"/>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w:t>
      </w:r>
      <w:r>
        <w:rPr>
          <w:rFonts w:ascii="宋体" w:hAnsi="宋体" w:cs="宋体" w:hint="eastAsia"/>
          <w:color w:val="000000"/>
          <w:kern w:val="0"/>
        </w:rPr>
        <w:t xml:space="preserve"> </w:t>
      </w:r>
      <w:r>
        <w:rPr>
          <w:rFonts w:ascii="宋体" w:hAnsi="宋体" w:cs="宋体" w:hint="eastAsia"/>
          <w:color w:val="000000"/>
          <w:kern w:val="0"/>
          <w:lang w:val="zh-CN"/>
        </w:rPr>
        <w:t>投标文件正本</w:t>
      </w:r>
      <w:r>
        <w:rPr>
          <w:rFonts w:ascii="宋体" w:hAnsi="宋体" w:cs="宋体" w:hint="eastAsia"/>
          <w:color w:val="000000"/>
          <w:kern w:val="0"/>
        </w:rPr>
        <w:t>(上、下册)</w:t>
      </w:r>
      <w:r>
        <w:rPr>
          <w:rFonts w:ascii="宋体" w:hAnsi="宋体" w:cs="宋体" w:hint="eastAsia"/>
          <w:color w:val="000000"/>
          <w:kern w:val="0"/>
          <w:lang w:val="zh-CN"/>
        </w:rPr>
        <w:t>、所有副本</w:t>
      </w:r>
      <w:r>
        <w:rPr>
          <w:rFonts w:ascii="宋体" w:hAnsi="宋体" w:cs="宋体" w:hint="eastAsia"/>
          <w:color w:val="000000"/>
          <w:kern w:val="0"/>
        </w:rPr>
        <w:t>(上、下册)</w:t>
      </w:r>
      <w:r>
        <w:rPr>
          <w:rFonts w:ascii="宋体" w:hAnsi="宋体" w:cs="宋体" w:hint="eastAsia"/>
          <w:color w:val="000000"/>
          <w:kern w:val="0"/>
          <w:lang w:val="zh-CN"/>
        </w:rPr>
        <w:t>、电子文档</w:t>
      </w:r>
      <w:r>
        <w:rPr>
          <w:rFonts w:ascii="宋体" w:hAnsi="宋体" w:cs="宋体" w:hint="eastAsia"/>
          <w:color w:val="000000"/>
          <w:kern w:val="0"/>
        </w:rPr>
        <w:t>(上、下册)、报价</w:t>
      </w:r>
      <w:r>
        <w:rPr>
          <w:rFonts w:ascii="宋体" w:hAnsi="宋体" w:cs="宋体"/>
          <w:color w:val="000000"/>
          <w:kern w:val="0"/>
        </w:rPr>
        <w:t>一览表</w:t>
      </w:r>
      <w:r>
        <w:rPr>
          <w:rFonts w:ascii="宋体" w:hAnsi="宋体" w:cs="宋体" w:hint="eastAsia"/>
          <w:color w:val="000000"/>
          <w:kern w:val="0"/>
          <w:lang w:val="zh-CN"/>
        </w:rPr>
        <w:t>，应分别封装于不同的密封袋内，密封袋上应分别标上“正本”、“副本”、“电子文档”字样，并注明投标人名称、采购项目编号、采购项目名称及分包号（如</w:t>
      </w:r>
      <w:r>
        <w:rPr>
          <w:rFonts w:ascii="宋体" w:hAnsi="宋体" w:cs="宋体" w:hint="eastAsia"/>
          <w:color w:val="000000"/>
          <w:kern w:val="0"/>
          <w:lang w:val="zh-CN"/>
        </w:rPr>
        <w:lastRenderedPageBreak/>
        <w:t>有分包）。</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13.2 密封后的投标文件密封袋用“于20</w:t>
      </w:r>
      <w:r>
        <w:rPr>
          <w:rFonts w:ascii="宋体" w:hAnsi="宋体" w:cs="宋体"/>
          <w:color w:val="000000"/>
          <w:kern w:val="0"/>
          <w:lang w:val="zh-CN"/>
        </w:rPr>
        <w:t>20</w:t>
      </w:r>
      <w:r>
        <w:rPr>
          <w:rFonts w:ascii="宋体" w:hAnsi="宋体" w:cs="宋体" w:hint="eastAsia"/>
          <w:color w:val="000000"/>
          <w:kern w:val="0"/>
          <w:lang w:val="zh-CN"/>
        </w:rPr>
        <w:t>年</w:t>
      </w:r>
      <w:r>
        <w:rPr>
          <w:rFonts w:ascii="宋体" w:hAnsi="宋体" w:cs="宋体"/>
          <w:color w:val="000000"/>
          <w:kern w:val="0"/>
          <w:lang w:val="zh-CN"/>
        </w:rPr>
        <w:t>*</w:t>
      </w:r>
      <w:r>
        <w:rPr>
          <w:rFonts w:ascii="宋体" w:hAnsi="宋体" w:cs="宋体" w:hint="eastAsia"/>
          <w:color w:val="000000"/>
          <w:kern w:val="0"/>
          <w:lang w:val="zh-CN"/>
        </w:rPr>
        <w:t>月</w:t>
      </w:r>
      <w:r>
        <w:rPr>
          <w:rFonts w:ascii="宋体" w:hAnsi="宋体" w:cs="宋体"/>
          <w:color w:val="000000"/>
          <w:kern w:val="0"/>
          <w:lang w:val="zh-CN"/>
        </w:rPr>
        <w:t>*</w:t>
      </w:r>
      <w:r>
        <w:rPr>
          <w:rFonts w:ascii="宋体" w:hAnsi="宋体" w:cs="宋体" w:hint="eastAsia"/>
          <w:color w:val="000000"/>
          <w:kern w:val="0"/>
          <w:lang w:val="zh-CN"/>
        </w:rPr>
        <w:t>日</w:t>
      </w:r>
      <w:r>
        <w:rPr>
          <w:rFonts w:ascii="宋体" w:hAnsi="宋体" w:cs="宋体"/>
          <w:color w:val="000000"/>
          <w:kern w:val="0"/>
          <w:lang w:val="zh-CN"/>
        </w:rPr>
        <w:t>*</w:t>
      </w:r>
      <w:r>
        <w:rPr>
          <w:rFonts w:ascii="宋体" w:hAnsi="宋体" w:cs="宋体" w:hint="eastAsia"/>
          <w:color w:val="000000"/>
          <w:kern w:val="0"/>
          <w:lang w:val="zh-CN"/>
        </w:rPr>
        <w:t>时</w:t>
      </w:r>
      <w:r>
        <w:rPr>
          <w:rFonts w:ascii="宋体" w:hAnsi="宋体" w:cs="宋体"/>
          <w:color w:val="000000"/>
          <w:kern w:val="0"/>
          <w:lang w:val="zh-CN"/>
        </w:rPr>
        <w:t>*</w:t>
      </w:r>
      <w:r>
        <w:rPr>
          <w:rFonts w:ascii="宋体" w:hAnsi="宋体" w:cs="宋体" w:hint="eastAsia"/>
          <w:color w:val="000000"/>
          <w:kern w:val="0"/>
          <w:lang w:val="zh-CN"/>
        </w:rPr>
        <w:t>分（北京时间）之前不准启封”的标签密封。</w:t>
      </w:r>
    </w:p>
    <w:p w:rsidR="00E07032" w:rsidRDefault="00265439">
      <w:pPr>
        <w:autoSpaceDE w:val="0"/>
        <w:autoSpaceDN w:val="0"/>
        <w:spacing w:line="360" w:lineRule="auto"/>
        <w:ind w:firstLineChars="200" w:firstLine="480"/>
        <w:rPr>
          <w:rFonts w:ascii="宋体" w:hAnsi="宋体" w:cs="宋体"/>
          <w:color w:val="000000"/>
          <w:sz w:val="28"/>
          <w:szCs w:val="28"/>
          <w:lang w:val="zh-CN"/>
        </w:rPr>
      </w:pPr>
      <w:r>
        <w:rPr>
          <w:rFonts w:ascii="宋体" w:hAnsi="宋体" w:cs="宋体" w:hint="eastAsia"/>
          <w:color w:val="000000"/>
          <w:kern w:val="0"/>
          <w:lang w:val="zh-CN"/>
        </w:rPr>
        <w:t>13.</w:t>
      </w:r>
      <w:r>
        <w:rPr>
          <w:rFonts w:ascii="宋体" w:hAnsi="宋体" w:cs="宋体" w:hint="eastAsia"/>
          <w:color w:val="000000"/>
          <w:kern w:val="0"/>
        </w:rPr>
        <w:t>3 投标人</w:t>
      </w:r>
      <w:r>
        <w:rPr>
          <w:rFonts w:ascii="宋体" w:hAnsi="宋体" w:cs="宋体" w:hint="eastAsia"/>
          <w:color w:val="000000"/>
        </w:rPr>
        <w:t>如投多个包，投标文件每包分别按上述规定装订（如果有）。</w:t>
      </w:r>
    </w:p>
    <w:p w:rsidR="00E07032" w:rsidRDefault="00265439">
      <w:pPr>
        <w:pStyle w:val="af0"/>
        <w:spacing w:before="0" w:after="0" w:line="360" w:lineRule="auto"/>
        <w:jc w:val="left"/>
        <w:rPr>
          <w:rFonts w:ascii="宋体" w:hAnsi="宋体" w:cs="宋体"/>
          <w:color w:val="000000"/>
          <w:lang w:val="zh-CN"/>
        </w:rPr>
      </w:pPr>
      <w:bookmarkStart w:id="28" w:name="_Toc516567651"/>
      <w:r>
        <w:rPr>
          <w:rFonts w:ascii="宋体" w:hAnsi="宋体" w:cs="宋体" w:hint="eastAsia"/>
          <w:color w:val="000000"/>
          <w:sz w:val="28"/>
          <w:szCs w:val="28"/>
          <w:lang w:val="zh-CN"/>
        </w:rPr>
        <w:t>14.</w:t>
      </w:r>
      <w:r>
        <w:rPr>
          <w:rFonts w:hint="eastAsia"/>
        </w:rPr>
        <w:t xml:space="preserve"> </w:t>
      </w:r>
      <w:r>
        <w:rPr>
          <w:rFonts w:ascii="宋体" w:hAnsi="宋体" w:cs="宋体" w:hint="eastAsia"/>
          <w:color w:val="000000"/>
          <w:sz w:val="28"/>
          <w:szCs w:val="28"/>
          <w:lang w:val="zh-CN"/>
        </w:rPr>
        <w:t>提交投标文件的时间、地点、方式</w:t>
      </w:r>
      <w:bookmarkEnd w:id="28"/>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w:t>
      </w:r>
      <w:r>
        <w:rPr>
          <w:rFonts w:ascii="宋体" w:hAnsi="宋体" w:cs="宋体" w:hint="eastAsia"/>
          <w:color w:val="000000"/>
          <w:kern w:val="0"/>
        </w:rPr>
        <w:t xml:space="preserve"> </w:t>
      </w:r>
      <w:r>
        <w:rPr>
          <w:rFonts w:ascii="宋体" w:hAnsi="宋体" w:cs="宋体" w:hint="eastAsia"/>
          <w:color w:val="000000"/>
          <w:kern w:val="0"/>
          <w:lang w:val="zh-CN"/>
        </w:rPr>
        <w:t>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条要求密封的投标文件，采购人、采购代理机构应当拒收。</w:t>
      </w:r>
    </w:p>
    <w:p w:rsidR="00E07032" w:rsidRDefault="00265439">
      <w:pPr>
        <w:pStyle w:val="af0"/>
        <w:spacing w:before="0" w:after="0" w:line="360" w:lineRule="auto"/>
        <w:jc w:val="left"/>
        <w:rPr>
          <w:rFonts w:ascii="宋体" w:hAnsi="宋体" w:cs="宋体"/>
          <w:color w:val="000000"/>
          <w:lang w:val="zh-CN"/>
        </w:rPr>
      </w:pPr>
      <w:bookmarkStart w:id="29" w:name="_Toc516567652"/>
      <w:r>
        <w:rPr>
          <w:rFonts w:ascii="宋体" w:hAnsi="宋体" w:cs="宋体" w:hint="eastAsia"/>
          <w:color w:val="000000"/>
          <w:sz w:val="28"/>
          <w:szCs w:val="28"/>
          <w:lang w:val="zh-CN"/>
        </w:rPr>
        <w:t>15.投标文件的补充、修改或者撤回</w:t>
      </w:r>
      <w:bookmarkEnd w:id="29"/>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E07032" w:rsidRDefault="00E07032">
      <w:pPr>
        <w:autoSpaceDE w:val="0"/>
        <w:autoSpaceDN w:val="0"/>
        <w:spacing w:line="360" w:lineRule="auto"/>
        <w:ind w:firstLineChars="200" w:firstLine="480"/>
        <w:rPr>
          <w:rFonts w:ascii="宋体" w:hAnsi="宋体" w:cs="宋体"/>
          <w:color w:val="000000"/>
          <w:kern w:val="0"/>
          <w:lang w:val="zh-CN"/>
        </w:rPr>
      </w:pPr>
    </w:p>
    <w:p w:rsidR="00E07032" w:rsidRDefault="00265439">
      <w:pPr>
        <w:pStyle w:val="af0"/>
        <w:spacing w:before="0" w:after="0" w:line="360" w:lineRule="auto"/>
        <w:rPr>
          <w:rFonts w:ascii="宋体" w:hAnsi="宋体" w:cs="宋体"/>
          <w:color w:val="000000"/>
        </w:rPr>
      </w:pPr>
      <w:bookmarkStart w:id="30" w:name="_Toc516567653"/>
      <w:r>
        <w:rPr>
          <w:rFonts w:ascii="宋体" w:hAnsi="宋体" w:cs="宋体" w:hint="eastAsia"/>
          <w:color w:val="000000"/>
          <w:lang w:val="zh-CN"/>
        </w:rPr>
        <w:t>五、开标</w:t>
      </w:r>
      <w:bookmarkEnd w:id="30"/>
    </w:p>
    <w:p w:rsidR="00E07032" w:rsidRDefault="00265439">
      <w:pPr>
        <w:pStyle w:val="af0"/>
        <w:spacing w:before="0" w:after="0" w:line="360" w:lineRule="auto"/>
        <w:jc w:val="left"/>
        <w:rPr>
          <w:rFonts w:ascii="宋体" w:hAnsi="宋体" w:cs="宋体"/>
          <w:color w:val="000000"/>
          <w:lang w:val="zh-CN"/>
        </w:rPr>
      </w:pPr>
      <w:bookmarkStart w:id="31" w:name="_Toc516567654"/>
      <w:r>
        <w:rPr>
          <w:rFonts w:ascii="宋体" w:hAnsi="宋体" w:cs="宋体" w:hint="eastAsia"/>
          <w:color w:val="000000"/>
          <w:sz w:val="28"/>
          <w:szCs w:val="28"/>
          <w:lang w:val="zh-CN"/>
        </w:rPr>
        <w:t>16.开标</w:t>
      </w:r>
      <w:bookmarkEnd w:id="31"/>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w:t>
      </w:r>
      <w:r>
        <w:rPr>
          <w:rFonts w:ascii="宋体" w:hAnsi="宋体" w:cs="宋体" w:hint="eastAsia"/>
          <w:color w:val="000000"/>
          <w:kern w:val="0"/>
        </w:rPr>
        <w:t xml:space="preserve"> </w:t>
      </w:r>
      <w:r>
        <w:rPr>
          <w:rFonts w:ascii="宋体" w:hAnsi="宋体" w:cs="宋体" w:hint="eastAsia"/>
          <w:color w:val="000000"/>
          <w:kern w:val="0"/>
          <w:lang w:val="zh-CN"/>
        </w:rPr>
        <w:t>开标应当在招标文件确定的提交投标文件截止时间的同一时间进行。采购人或采购代理机构应当按本文件中确定的时间和地点组织开标活动。</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 开标由采购人或采购代理机构主持，邀请投标人参加。评标委员会成员不得参加开标活动。</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16.3 开标时，应当由投标人或者其推选的代表检查投标文件的密封情况；经确认无误后，由采购人或者采购代理机构工作人员当众拆封，宣布投标人名称、投标价格和其他主要内容。</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投标人不足3家的，不得开标。</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16.4 开标过程应当由采购人或者采购代理机构负责记录，由参加开标的各投标人代表和相关工作人员签字确认后随采购文件一并存档。</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rsidR="00E07032" w:rsidRDefault="00E07032">
      <w:pPr>
        <w:autoSpaceDE w:val="0"/>
        <w:autoSpaceDN w:val="0"/>
        <w:spacing w:line="360" w:lineRule="auto"/>
        <w:ind w:firstLineChars="200" w:firstLine="480"/>
        <w:rPr>
          <w:rFonts w:ascii="宋体" w:hAnsi="宋体" w:cs="宋体"/>
          <w:color w:val="000000"/>
          <w:kern w:val="0"/>
        </w:rPr>
      </w:pPr>
    </w:p>
    <w:p w:rsidR="00E07032" w:rsidRDefault="00265439">
      <w:pPr>
        <w:pStyle w:val="af0"/>
        <w:spacing w:before="0" w:after="0" w:line="360" w:lineRule="auto"/>
        <w:rPr>
          <w:rFonts w:ascii="宋体" w:hAnsi="宋体" w:cs="宋体"/>
          <w:color w:val="000000"/>
          <w:kern w:val="0"/>
        </w:rPr>
      </w:pPr>
      <w:bookmarkStart w:id="32" w:name="_Toc516567655"/>
      <w:bookmarkStart w:id="33" w:name="_Toc496004006"/>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32"/>
      <w:bookmarkEnd w:id="33"/>
    </w:p>
    <w:p w:rsidR="00E07032" w:rsidRDefault="00265439">
      <w:pPr>
        <w:pStyle w:val="af0"/>
        <w:spacing w:before="0" w:after="0" w:line="360" w:lineRule="auto"/>
        <w:jc w:val="left"/>
        <w:rPr>
          <w:rFonts w:ascii="宋体" w:hAnsi="宋体" w:cs="宋体"/>
          <w:color w:val="000000"/>
          <w:sz w:val="28"/>
          <w:szCs w:val="28"/>
        </w:rPr>
      </w:pPr>
      <w:bookmarkStart w:id="34" w:name="_Toc516567656"/>
      <w:r>
        <w:rPr>
          <w:rFonts w:ascii="宋体" w:hAnsi="宋体" w:cs="宋体" w:hint="eastAsia"/>
          <w:color w:val="000000"/>
          <w:sz w:val="28"/>
          <w:szCs w:val="28"/>
        </w:rPr>
        <w:t>17.资格审查</w:t>
      </w:r>
      <w:bookmarkEnd w:id="34"/>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开标结束后，采购人或者采购代理机构应当依法对投标人的资格性审查文件（上册）进行审查。</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rsidR="00E07032" w:rsidRDefault="00265439">
      <w:pPr>
        <w:autoSpaceDE w:val="0"/>
        <w:autoSpaceDN w:val="0"/>
        <w:spacing w:line="360" w:lineRule="auto"/>
        <w:ind w:firstLineChars="200" w:firstLine="480"/>
        <w:rPr>
          <w:rFonts w:ascii="宋体" w:hAnsi="宋体" w:cs="宋体"/>
          <w:color w:val="000000"/>
          <w:sz w:val="28"/>
          <w:szCs w:val="28"/>
        </w:rPr>
      </w:pPr>
      <w:bookmarkStart w:id="35" w:name="_Toc497503449"/>
      <w:bookmarkStart w:id="36" w:name="_Toc497503315"/>
      <w:bookmarkStart w:id="37" w:name="_Toc497503249"/>
      <w:bookmarkStart w:id="38" w:name="_Toc30809"/>
      <w:bookmarkStart w:id="39" w:name="_Toc497503516"/>
      <w:r>
        <w:rPr>
          <w:rFonts w:ascii="宋体" w:hAnsi="宋体" w:cs="宋体" w:hint="eastAsia"/>
          <w:color w:val="000000"/>
          <w:kern w:val="0"/>
        </w:rPr>
        <w:t>17.3 资格审查时，投标人存在下列情况之一的，按无效投标处理：</w:t>
      </w:r>
      <w:bookmarkEnd w:id="35"/>
      <w:bookmarkEnd w:id="36"/>
      <w:bookmarkEnd w:id="37"/>
      <w:bookmarkEnd w:id="38"/>
      <w:bookmarkEnd w:id="39"/>
    </w:p>
    <w:p w:rsidR="00E07032" w:rsidRDefault="00265439">
      <w:pPr>
        <w:numPr>
          <w:ilvl w:val="0"/>
          <w:numId w:val="3"/>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shd w:val="clear" w:color="auto" w:fill="FFFFFF"/>
        </w:rPr>
        <w:t>不具备第一部分“投标邀请”中各包投标人资格要求的；</w:t>
      </w:r>
    </w:p>
    <w:p w:rsidR="00E07032" w:rsidRDefault="00265439">
      <w:pPr>
        <w:numPr>
          <w:ilvl w:val="0"/>
          <w:numId w:val="3"/>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rsidR="00E07032" w:rsidRDefault="00265439">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rsidR="00E07032" w:rsidRDefault="0026543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rsidR="00E07032" w:rsidRDefault="0026543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rsidR="00E07032" w:rsidRDefault="00265439">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rsidR="00E07032" w:rsidRDefault="00265439">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rsidR="00E07032" w:rsidRDefault="00265439">
      <w:pPr>
        <w:pStyle w:val="af0"/>
        <w:spacing w:before="0" w:after="0" w:line="360" w:lineRule="auto"/>
        <w:rPr>
          <w:rFonts w:ascii="宋体" w:hAnsi="宋体" w:cs="宋体"/>
          <w:color w:val="000000"/>
        </w:rPr>
      </w:pPr>
      <w:bookmarkStart w:id="40" w:name="_Toc516567657"/>
      <w:r>
        <w:rPr>
          <w:rFonts w:ascii="宋体" w:hAnsi="宋体" w:cs="宋体" w:hint="eastAsia"/>
          <w:color w:val="000000"/>
          <w:lang w:val="zh-CN"/>
        </w:rPr>
        <w:t>七、评审程序及方法</w:t>
      </w:r>
      <w:bookmarkEnd w:id="40"/>
    </w:p>
    <w:p w:rsidR="00E07032" w:rsidRDefault="00265439">
      <w:pPr>
        <w:pStyle w:val="af0"/>
        <w:spacing w:before="0" w:after="0" w:line="360" w:lineRule="auto"/>
        <w:jc w:val="left"/>
        <w:rPr>
          <w:rFonts w:ascii="宋体" w:hAnsi="宋体" w:cs="宋体"/>
          <w:color w:val="000000"/>
          <w:lang w:val="zh-CN"/>
        </w:rPr>
      </w:pPr>
      <w:bookmarkStart w:id="41" w:name="_Toc516567658"/>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41"/>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18.1</w:t>
      </w:r>
      <w:r>
        <w:rPr>
          <w:rFonts w:ascii="宋体" w:hAnsi="宋体" w:cs="宋体" w:hint="eastAsia"/>
          <w:color w:val="000000"/>
          <w:kern w:val="0"/>
          <w:lang w:val="zh-CN"/>
        </w:rPr>
        <w:t xml:space="preserve"> 采购人或采购代理机构负责组织评标工作，并履行下列职责：</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kern w:val="0"/>
          <w:lang w:val="zh-CN"/>
        </w:rPr>
        <w:t>；</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要求投标人对投标文件有关事项作出澄清或者说明；</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配合答复供应商的询问、质疑和投诉等事项,不得泄露评审文件、评审情况和在评审过程中获悉的商业秘密</w:t>
      </w:r>
      <w:r>
        <w:rPr>
          <w:rFonts w:ascii="宋体" w:hAnsi="宋体" w:cs="宋体" w:hint="eastAsia"/>
          <w:color w:val="000000"/>
          <w:kern w:val="0"/>
          <w:lang w:val="zh-CN"/>
        </w:rPr>
        <w:t>；</w:t>
      </w:r>
    </w:p>
    <w:p w:rsidR="00E07032" w:rsidRDefault="00265439">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采购项目符合下列情形之一的，评标委员会成员人数应当为7人以上单数：</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（1）采购预算金额在1000万元以上；</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（2）技术复杂；</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采购人或采购代理机构应当将变更、重新组建评标委员会的情况予以记录，并随采购文件一并存档。</w:t>
      </w:r>
    </w:p>
    <w:p w:rsidR="00E07032" w:rsidRDefault="00265439">
      <w:pPr>
        <w:pStyle w:val="af0"/>
        <w:spacing w:before="0" w:after="0" w:line="360" w:lineRule="auto"/>
        <w:jc w:val="left"/>
        <w:rPr>
          <w:rFonts w:ascii="宋体" w:hAnsi="宋体" w:cs="宋体"/>
          <w:color w:val="000000"/>
          <w:lang w:val="zh-CN"/>
        </w:rPr>
      </w:pPr>
      <w:bookmarkStart w:id="42" w:name="_Toc516567659"/>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42"/>
    </w:p>
    <w:p w:rsidR="00E07032" w:rsidRDefault="00265439">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评标委员会应当对符合资格的投标人的符合性文件进行审查，以确定其是否满足招标文件的实质性要求。</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b/>
          <w:bCs/>
          <w:color w:val="000000"/>
          <w:kern w:val="0"/>
        </w:rPr>
        <w:t xml:space="preserve"> </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rsidR="00E07032" w:rsidRDefault="00265439">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符合性审查文件未按招标文件要求签署、盖章的；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lang w:val="zh-CN"/>
        </w:rPr>
        <w:t>未按第11</w:t>
      </w:r>
      <w:r>
        <w:rPr>
          <w:rFonts w:ascii="宋体" w:hAnsi="宋体" w:cs="宋体" w:hint="eastAsia"/>
          <w:color w:val="000000"/>
        </w:rPr>
        <w:t>.</w:t>
      </w:r>
      <w:r>
        <w:rPr>
          <w:rFonts w:ascii="宋体" w:hAnsi="宋体" w:cs="宋体" w:hint="eastAsia"/>
          <w:color w:val="000000"/>
          <w:lang w:val="zh-CN"/>
        </w:rPr>
        <w:t>2（11）</w:t>
      </w:r>
      <w:r>
        <w:rPr>
          <w:rFonts w:ascii="宋体" w:hAnsi="宋体" w:cs="楷体_GB2312" w:hint="eastAsia"/>
          <w:color w:val="000000"/>
          <w:lang w:val="zh-CN"/>
        </w:rPr>
        <w:t>-</w:t>
      </w:r>
      <w:r>
        <w:rPr>
          <w:rFonts w:ascii="宋体" w:hAnsi="宋体" w:cs="宋体"/>
          <w:color w:val="000000"/>
          <w:lang w:val="zh-CN"/>
        </w:rPr>
        <w:t>（</w:t>
      </w:r>
      <w:r>
        <w:rPr>
          <w:rFonts w:ascii="宋体" w:hAnsi="宋体" w:cs="宋体" w:hint="eastAsia"/>
          <w:color w:val="000000"/>
          <w:lang w:val="zh-CN"/>
        </w:rPr>
        <w:t>15</w:t>
      </w:r>
      <w:r>
        <w:rPr>
          <w:rFonts w:ascii="宋体" w:hAnsi="宋体" w:cs="宋体"/>
          <w:color w:val="000000"/>
          <w:lang w:val="zh-CN"/>
        </w:rPr>
        <w:t>）</w:t>
      </w:r>
      <w:r>
        <w:rPr>
          <w:rFonts w:ascii="宋体" w:hAnsi="宋体" w:cs="宋体" w:hint="eastAsia"/>
          <w:color w:val="000000"/>
          <w:lang w:val="zh-CN"/>
        </w:rPr>
        <w:t>款要求提供相关资料的；</w:t>
      </w:r>
    </w:p>
    <w:p w:rsidR="00E07032" w:rsidRDefault="00265439">
      <w:pPr>
        <w:numPr>
          <w:ilvl w:val="0"/>
          <w:numId w:val="5"/>
        </w:num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产品交货时间不能满足招标文件要求的；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lastRenderedPageBreak/>
        <w:t>投标总报价超过招标文件规定的采购预算额度或者最高限价的；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投标产品的技术规格、技术标准明显不符合采购项目要求的；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投标产品未完全满足招标文件确定的重要技术指标、参数的；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存在串通投标行为；</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投标报价出现前后不一致</w:t>
      </w:r>
      <w:r>
        <w:rPr>
          <w:rFonts w:ascii="宋体" w:hAnsi="宋体"/>
          <w:color w:val="000000"/>
        </w:rPr>
        <w:t>，</w:t>
      </w:r>
      <w:r>
        <w:rPr>
          <w:rFonts w:ascii="宋体" w:hAnsi="宋体" w:hint="eastAsia"/>
          <w:color w:val="000000"/>
        </w:rPr>
        <w:t>又不按19.1.1进行确认</w:t>
      </w:r>
      <w:r>
        <w:rPr>
          <w:rFonts w:ascii="宋体" w:hAnsi="宋体"/>
          <w:color w:val="000000"/>
        </w:rPr>
        <w:t>的；</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评标委员会认为应按无效投标处理的其他情况；</w:t>
      </w:r>
    </w:p>
    <w:p w:rsidR="00E07032" w:rsidRDefault="00265439">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法律、法规和招标文件规定的其他无效情形。</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（1）投标文件中开标一览表（报价表）内容与投标文件中相应内容不一致的，以开标一览表（报价表）为准；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同时出现两种以上不一致的，按照前款规定的顺序修正。修正后的报价按19.1.1第二款的规定经投标人确认后产生约束力，投标人不确认的，其投标无效。</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w:t>
      </w:r>
      <w:r>
        <w:rPr>
          <w:rFonts w:ascii="宋体" w:hAnsi="宋体" w:cs="宋体" w:hint="eastAsia"/>
          <w:color w:val="000000"/>
          <w:kern w:val="0"/>
          <w:lang w:val="zh-CN"/>
        </w:rPr>
        <w:lastRenderedPageBreak/>
        <w:t>政策。向残疾人福利性单位采购的金额，计入面向中小企业采购的统计数据。投标人提供的《残疾人福利性单位声明函》资料必须真实，否则，按照有关规定予以处理。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 xml:space="preserve"> </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E07032" w:rsidRDefault="00265439">
      <w:pPr>
        <w:pStyle w:val="af0"/>
        <w:spacing w:before="0" w:after="0" w:line="360" w:lineRule="auto"/>
        <w:jc w:val="left"/>
        <w:rPr>
          <w:rFonts w:ascii="宋体" w:hAnsi="宋体" w:cs="宋体"/>
          <w:color w:val="000000"/>
          <w:sz w:val="28"/>
          <w:szCs w:val="28"/>
          <w:lang w:val="zh-CN"/>
        </w:rPr>
      </w:pPr>
      <w:bookmarkStart w:id="43" w:name="_Toc516567660"/>
      <w:r>
        <w:rPr>
          <w:rFonts w:ascii="宋体" w:hAnsi="宋体" w:cs="宋体" w:hint="eastAsia"/>
          <w:color w:val="000000"/>
          <w:sz w:val="28"/>
          <w:szCs w:val="28"/>
        </w:rPr>
        <w:t>20</w:t>
      </w:r>
      <w:r>
        <w:rPr>
          <w:rFonts w:ascii="宋体" w:hAnsi="宋体" w:cs="宋体" w:hint="eastAsia"/>
          <w:color w:val="000000"/>
          <w:sz w:val="28"/>
          <w:szCs w:val="28"/>
          <w:lang w:val="zh-CN"/>
        </w:rPr>
        <w:t>.评审方法和标准</w:t>
      </w:r>
      <w:bookmarkEnd w:id="43"/>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rsidR="00E07032" w:rsidRDefault="00265439">
      <w:pPr>
        <w:autoSpaceDE w:val="0"/>
        <w:autoSpaceDN w:val="0"/>
        <w:spacing w:line="360" w:lineRule="auto"/>
        <w:ind w:firstLineChars="200" w:firstLine="480"/>
        <w:rPr>
          <w:rFonts w:ascii="宋体" w:hAnsi="宋体" w:cs="宋体"/>
          <w:color w:val="000000"/>
          <w:kern w:val="0"/>
          <w:u w:val="dashDotHeavy"/>
        </w:rPr>
      </w:pPr>
      <w:r>
        <w:rPr>
          <w:rFonts w:ascii="宋体" w:hAnsi="宋体" w:cs="宋体" w:hint="eastAsia"/>
          <w:color w:val="000000"/>
          <w:kern w:val="0"/>
        </w:rPr>
        <w:t>20</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本次评审方法采用</w:t>
      </w:r>
      <w:r>
        <w:rPr>
          <w:rFonts w:ascii="宋体" w:hAnsi="宋体" w:cs="宋体" w:hint="eastAsia"/>
          <w:b/>
          <w:bCs/>
          <w:color w:val="000000"/>
          <w:sz w:val="28"/>
          <w:szCs w:val="28"/>
          <w:lang w:val="zh-CN"/>
        </w:rPr>
        <w:t>综合评分法。</w:t>
      </w:r>
    </w:p>
    <w:p w:rsidR="00E07032" w:rsidRDefault="00265439">
      <w:pPr>
        <w:autoSpaceDE w:val="0"/>
        <w:autoSpaceDN w:val="0"/>
        <w:spacing w:line="360" w:lineRule="auto"/>
        <w:ind w:firstLineChars="200" w:firstLine="482"/>
        <w:rPr>
          <w:rFonts w:ascii="宋体" w:hAnsi="宋体" w:cs="宋体"/>
          <w:b/>
          <w:bCs/>
          <w:color w:val="000000"/>
          <w:szCs w:val="28"/>
          <w:lang w:val="zh-CN"/>
        </w:rPr>
      </w:pPr>
      <w:r>
        <w:rPr>
          <w:rFonts w:ascii="宋体" w:hAnsi="宋体" w:cs="宋体" w:hint="eastAsia"/>
          <w:b/>
          <w:bCs/>
          <w:color w:val="000000"/>
          <w:szCs w:val="28"/>
          <w:lang w:val="zh-CN"/>
        </w:rPr>
        <w:t>评审方法：采用综合评分法</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综合评分法，是指投标文件满足招标文件全部实质性要求，且按照评审因素的量</w:t>
      </w:r>
      <w:r>
        <w:rPr>
          <w:rFonts w:ascii="宋体" w:hAnsi="宋体" w:cs="宋体" w:hint="eastAsia"/>
          <w:color w:val="000000"/>
          <w:shd w:val="clear" w:color="auto" w:fill="FFFFFF"/>
        </w:rPr>
        <w:lastRenderedPageBreak/>
        <w:t>化指标评审得分最高的投标人为中标候选人的评标方法</w:t>
      </w:r>
      <w:r>
        <w:rPr>
          <w:rFonts w:ascii="宋体" w:hAnsi="宋体" w:cs="宋体" w:hint="eastAsia"/>
          <w:color w:val="000000"/>
          <w:kern w:val="0"/>
          <w:lang w:val="zh-CN"/>
        </w:rPr>
        <w:t>。</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9791" w:type="dxa"/>
        <w:jc w:val="center"/>
        <w:tblLayout w:type="fixed"/>
        <w:tblLook w:val="04A0" w:firstRow="1" w:lastRow="0" w:firstColumn="1" w:lastColumn="0" w:noHBand="0" w:noVBand="1"/>
      </w:tblPr>
      <w:tblGrid>
        <w:gridCol w:w="723"/>
        <w:gridCol w:w="1200"/>
        <w:gridCol w:w="7868"/>
      </w:tblGrid>
      <w:tr w:rsidR="00E07032">
        <w:trPr>
          <w:trHeight w:val="415"/>
          <w:jc w:val="center"/>
        </w:trPr>
        <w:tc>
          <w:tcPr>
            <w:tcW w:w="723"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rPr>
                <w:rFonts w:ascii="宋体" w:hAnsi="宋体" w:cs="宋体"/>
                <w:color w:val="000000"/>
                <w:lang w:val="zh-CN"/>
              </w:rPr>
            </w:pPr>
            <w:r>
              <w:rPr>
                <w:rFonts w:ascii="宋体" w:hAnsi="宋体" w:cs="宋体" w:hint="eastAsia"/>
                <w:color w:val="000000"/>
                <w:lang w:val="zh-CN"/>
              </w:rPr>
              <w:t>序号</w:t>
            </w:r>
          </w:p>
        </w:tc>
        <w:tc>
          <w:tcPr>
            <w:tcW w:w="1200"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rPr>
                <w:rFonts w:ascii="宋体" w:hAnsi="宋体" w:cs="宋体"/>
                <w:color w:val="000000"/>
              </w:rPr>
            </w:pPr>
            <w:r>
              <w:rPr>
                <w:rFonts w:ascii="宋体" w:hAnsi="宋体" w:cs="宋体" w:hint="eastAsia"/>
                <w:color w:val="000000"/>
                <w:lang w:val="zh-CN"/>
              </w:rPr>
              <w:t>评审</w:t>
            </w:r>
            <w:r>
              <w:rPr>
                <w:rFonts w:ascii="宋体" w:hAnsi="宋体" w:cs="宋体" w:hint="eastAsia"/>
                <w:color w:val="000000"/>
              </w:rPr>
              <w:t>因素</w:t>
            </w:r>
          </w:p>
        </w:tc>
        <w:tc>
          <w:tcPr>
            <w:tcW w:w="7868"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ind w:firstLine="360"/>
              <w:jc w:val="center"/>
              <w:rPr>
                <w:rFonts w:ascii="宋体" w:hAnsi="宋体" w:cs="宋体"/>
                <w:color w:val="000000"/>
                <w:lang w:val="zh-CN"/>
              </w:rPr>
            </w:pPr>
            <w:r>
              <w:rPr>
                <w:rFonts w:ascii="宋体" w:hAnsi="宋体" w:cs="宋体" w:hint="eastAsia"/>
                <w:color w:val="000000"/>
              </w:rPr>
              <w:t>评审标准</w:t>
            </w:r>
          </w:p>
        </w:tc>
      </w:tr>
      <w:tr w:rsidR="00E07032">
        <w:trPr>
          <w:trHeight w:val="415"/>
          <w:jc w:val="center"/>
        </w:trPr>
        <w:tc>
          <w:tcPr>
            <w:tcW w:w="723"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rPr>
            </w:pPr>
            <w:r>
              <w:rPr>
                <w:rFonts w:ascii="宋体" w:hAnsi="宋体" w:cs="宋体" w:hint="eastAsia"/>
                <w:b/>
                <w:bCs/>
                <w:color w:val="000000"/>
              </w:rPr>
              <w:t>1</w:t>
            </w:r>
          </w:p>
        </w:tc>
        <w:tc>
          <w:tcPr>
            <w:tcW w:w="1200"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lang w:val="zh-CN"/>
              </w:rPr>
            </w:pPr>
            <w:r>
              <w:rPr>
                <w:rFonts w:ascii="宋体" w:hAnsi="宋体" w:cs="宋体" w:hint="eastAsia"/>
                <w:b/>
                <w:bCs/>
                <w:color w:val="000000"/>
                <w:shd w:val="clear" w:color="auto" w:fill="FFFFFF"/>
              </w:rPr>
              <w:t>投标报价 (</w:t>
            </w:r>
            <w:r>
              <w:rPr>
                <w:rFonts w:ascii="宋体" w:hAnsi="宋体" w:cs="宋体" w:hint="eastAsia"/>
                <w:b/>
                <w:bCs/>
                <w:color w:val="000000"/>
              </w:rPr>
              <w:t>30%</w:t>
            </w:r>
            <w:r>
              <w:rPr>
                <w:rFonts w:ascii="宋体" w:hAnsi="宋体" w:cs="宋体" w:hint="eastAsia"/>
                <w:b/>
                <w:bCs/>
                <w:color w:val="000000"/>
                <w:shd w:val="clear" w:color="auto" w:fill="FFFFFF"/>
              </w:rPr>
              <w:t>)</w:t>
            </w:r>
          </w:p>
        </w:tc>
        <w:tc>
          <w:tcPr>
            <w:tcW w:w="7868"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ind w:firstLine="360"/>
              <w:jc w:val="both"/>
              <w:rPr>
                <w:rFonts w:ascii="宋体" w:hAnsi="宋体" w:cs="宋体"/>
                <w:color w:val="000000"/>
                <w:kern w:val="2"/>
                <w:szCs w:val="18"/>
                <w:lang w:val="zh-CN"/>
              </w:rPr>
            </w:pPr>
            <w:r>
              <w:rPr>
                <w:rFonts w:ascii="宋体" w:hAnsi="宋体" w:cs="宋体" w:hint="eastAsia"/>
                <w:color w:val="000000"/>
                <w:kern w:val="2"/>
                <w:szCs w:val="18"/>
                <w:lang w:val="zh-CN"/>
              </w:rPr>
              <w:t>在所有的有效投标报价中，以最低投标报价为基准价，其价格分为满分。其他投标人的报价分统一按下列公式计算：投标报价得分=(评标基准价／投标报价)×价格权值（30%）×100（四舍五入后保留小数点后两位）。</w:t>
            </w:r>
          </w:p>
          <w:p w:rsidR="00E07032" w:rsidRDefault="00265439">
            <w:pPr>
              <w:pStyle w:val="af"/>
              <w:widowControl/>
              <w:spacing w:before="0" w:beforeAutospacing="0" w:after="0" w:afterAutospacing="0" w:line="400" w:lineRule="exact"/>
              <w:ind w:firstLine="360"/>
              <w:jc w:val="both"/>
              <w:rPr>
                <w:rFonts w:ascii="宋体" w:hAnsi="宋体" w:cs="宋体"/>
                <w:color w:val="000000"/>
                <w:kern w:val="2"/>
                <w:szCs w:val="18"/>
                <w:lang w:val="zh-CN"/>
              </w:rPr>
            </w:pPr>
            <w:r>
              <w:rPr>
                <w:rFonts w:ascii="宋体" w:hAnsi="宋体" w:cs="宋体" w:hint="eastAsia"/>
                <w:color w:val="000000"/>
                <w:kern w:val="2"/>
                <w:szCs w:val="18"/>
                <w:lang w:val="zh-CN"/>
              </w:rPr>
              <w:t>注：根据《政府采购促进中小企业发展暂行办法》的相关规定，对小型和微型企业、监狱企业、残疾人福利性单位制造（生产）产品的价格给予6%的扣除，用扣除后的价格参与评审（附中小企业声明函及相关证明材料）。</w:t>
            </w:r>
          </w:p>
          <w:p w:rsidR="00E07032" w:rsidRDefault="00265439">
            <w:pPr>
              <w:pStyle w:val="af"/>
              <w:widowControl/>
              <w:spacing w:before="0" w:beforeAutospacing="0" w:after="0" w:afterAutospacing="0" w:line="400" w:lineRule="exact"/>
              <w:ind w:firstLine="360"/>
              <w:jc w:val="both"/>
              <w:rPr>
                <w:rFonts w:ascii="宋体" w:hAnsi="宋体" w:cs="宋体"/>
                <w:color w:val="000000"/>
                <w:kern w:val="2"/>
                <w:szCs w:val="18"/>
                <w:lang w:val="zh-CN"/>
              </w:rPr>
            </w:pPr>
            <w:r>
              <w:rPr>
                <w:rFonts w:ascii="宋体" w:hAnsi="宋体" w:cs="宋体" w:hint="eastAsia"/>
                <w:color w:val="000000"/>
                <w:kern w:val="2"/>
                <w:szCs w:val="18"/>
                <w:lang w:val="zh-CN"/>
              </w:rPr>
              <w:t>（1）货物项目的价格分值占总分值的比重不得低于30%；</w:t>
            </w:r>
          </w:p>
          <w:p w:rsidR="00E07032" w:rsidRDefault="00265439">
            <w:pPr>
              <w:pStyle w:val="af"/>
              <w:widowControl/>
              <w:spacing w:before="0" w:beforeAutospacing="0" w:after="0" w:afterAutospacing="0" w:line="400" w:lineRule="exact"/>
              <w:ind w:firstLine="360"/>
              <w:jc w:val="both"/>
              <w:rPr>
                <w:rFonts w:ascii="宋体" w:hAnsi="宋体" w:cs="宋体"/>
                <w:color w:val="000000"/>
                <w:kern w:val="2"/>
                <w:szCs w:val="18"/>
                <w:lang w:val="zh-CN"/>
              </w:rPr>
            </w:pPr>
            <w:r>
              <w:rPr>
                <w:rFonts w:ascii="宋体" w:hAnsi="宋体" w:cs="宋体" w:hint="eastAsia"/>
                <w:color w:val="000000"/>
                <w:kern w:val="2"/>
                <w:szCs w:val="18"/>
                <w:lang w:val="zh-CN"/>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rsidR="00E07032" w:rsidRDefault="00265439">
            <w:pPr>
              <w:pStyle w:val="af"/>
              <w:widowControl/>
              <w:spacing w:before="0" w:beforeAutospacing="0" w:after="0" w:afterAutospacing="0" w:line="400" w:lineRule="exact"/>
              <w:ind w:firstLine="360"/>
              <w:jc w:val="both"/>
              <w:rPr>
                <w:rFonts w:ascii="宋体" w:hAnsi="宋体" w:cs="宋体"/>
                <w:color w:val="000000"/>
                <w:kern w:val="2"/>
                <w:szCs w:val="18"/>
                <w:lang w:val="zh-CN"/>
              </w:rPr>
            </w:pPr>
            <w:r>
              <w:rPr>
                <w:rFonts w:ascii="宋体" w:hAnsi="宋体" w:cs="宋体" w:hint="eastAsia"/>
                <w:color w:val="000000"/>
                <w:kern w:val="2"/>
                <w:szCs w:val="18"/>
                <w:lang w:val="zh-CN"/>
              </w:rPr>
              <w:t>（3）因落实政府采购政策进行价格调整的，以调整后的价格计算评标基准价和投标报价。残疾人福利性单位属于小型、微型企业的，不重复享受政策。</w:t>
            </w:r>
          </w:p>
          <w:p w:rsidR="00E07032" w:rsidRDefault="00265439">
            <w:pPr>
              <w:pStyle w:val="af"/>
              <w:widowControl/>
              <w:spacing w:before="0" w:beforeAutospacing="0" w:after="0" w:afterAutospacing="0" w:line="400" w:lineRule="exact"/>
              <w:ind w:firstLine="360"/>
              <w:jc w:val="both"/>
              <w:rPr>
                <w:rFonts w:ascii="宋体" w:hAnsi="宋体" w:cs="宋体"/>
                <w:color w:val="000000"/>
                <w:shd w:val="clear" w:color="auto" w:fill="FFFFFF"/>
              </w:rPr>
            </w:pPr>
            <w:r>
              <w:rPr>
                <w:rFonts w:ascii="宋体" w:hAnsi="宋体" w:cs="宋体" w:hint="eastAsia"/>
                <w:color w:val="000000"/>
                <w:kern w:val="2"/>
                <w:szCs w:val="18"/>
                <w:lang w:val="zh-CN"/>
              </w:rPr>
              <w:t>（4）执行国家统一定价标准和采用固定价格采购的项目，其价格不列为评审因素。</w:t>
            </w:r>
          </w:p>
        </w:tc>
      </w:tr>
      <w:tr w:rsidR="00E07032">
        <w:trPr>
          <w:trHeight w:val="552"/>
          <w:jc w:val="center"/>
        </w:trPr>
        <w:tc>
          <w:tcPr>
            <w:tcW w:w="723"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highlight w:val="yellow"/>
              </w:rPr>
            </w:pPr>
            <w:r>
              <w:rPr>
                <w:rFonts w:ascii="宋体" w:hAnsi="宋体" w:cs="宋体" w:hint="eastAsia"/>
                <w:b/>
                <w:bCs/>
                <w:color w:val="000000"/>
              </w:rPr>
              <w:t>2</w:t>
            </w:r>
          </w:p>
        </w:tc>
        <w:tc>
          <w:tcPr>
            <w:tcW w:w="1200"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rPr>
                <w:rFonts w:ascii="宋体" w:hAnsi="宋体" w:cs="宋体"/>
                <w:b/>
                <w:bCs/>
                <w:color w:val="000000"/>
                <w:lang w:val="zh-CN"/>
              </w:rPr>
            </w:pPr>
            <w:r>
              <w:rPr>
                <w:rFonts w:ascii="宋体" w:hAnsi="宋体" w:cs="宋体" w:hint="eastAsia"/>
                <w:b/>
                <w:bCs/>
                <w:color w:val="000000"/>
                <w:lang w:val="zh-CN"/>
              </w:rPr>
              <w:t>技术水平</w:t>
            </w:r>
          </w:p>
          <w:p w:rsidR="00E07032" w:rsidRDefault="00265439">
            <w:pPr>
              <w:pStyle w:val="af"/>
              <w:widowControl/>
              <w:spacing w:before="0" w:beforeAutospacing="0" w:after="0" w:afterAutospacing="0" w:line="400" w:lineRule="exact"/>
              <w:rPr>
                <w:rFonts w:ascii="宋体" w:hAnsi="宋体" w:cs="宋体"/>
                <w:b/>
                <w:bCs/>
                <w:color w:val="000000"/>
                <w:lang w:val="zh-CN"/>
              </w:rPr>
            </w:pPr>
            <w:r>
              <w:rPr>
                <w:rFonts w:ascii="宋体" w:hAnsi="宋体" w:cs="宋体" w:hint="eastAsia"/>
                <w:b/>
                <w:bCs/>
                <w:color w:val="000000"/>
                <w:lang w:val="zh-CN"/>
              </w:rPr>
              <w:t>（</w:t>
            </w:r>
            <w:r>
              <w:rPr>
                <w:rFonts w:ascii="宋体" w:hAnsi="宋体" w:cs="宋体"/>
                <w:b/>
                <w:bCs/>
                <w:color w:val="000000"/>
              </w:rPr>
              <w:t>50</w:t>
            </w:r>
            <w:r>
              <w:rPr>
                <w:rFonts w:ascii="宋体" w:hAnsi="宋体" w:cs="宋体" w:hint="eastAsia"/>
                <w:b/>
                <w:bCs/>
                <w:color w:val="000000"/>
              </w:rPr>
              <w:t>%</w:t>
            </w:r>
            <w:r>
              <w:rPr>
                <w:rFonts w:ascii="宋体" w:hAnsi="宋体" w:cs="宋体" w:hint="eastAsia"/>
                <w:b/>
                <w:bCs/>
                <w:color w:val="000000"/>
                <w:lang w:val="zh-CN"/>
              </w:rPr>
              <w:t>）</w:t>
            </w:r>
          </w:p>
        </w:tc>
        <w:tc>
          <w:tcPr>
            <w:tcW w:w="7868"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ind w:firstLine="361"/>
              <w:jc w:val="both"/>
              <w:rPr>
                <w:rFonts w:ascii="宋体" w:hAnsi="宋体" w:cs="宋体"/>
                <w:color w:val="000000"/>
                <w:shd w:val="clear" w:color="auto" w:fill="FFFFFF"/>
              </w:rPr>
            </w:pPr>
            <w:r>
              <w:rPr>
                <w:rFonts w:ascii="宋体" w:hAnsi="宋体" w:cs="宋体" w:hint="eastAsia"/>
                <w:b/>
                <w:bCs/>
                <w:color w:val="000000"/>
                <w:lang w:val="zh-CN"/>
              </w:rPr>
              <w:t>（1）</w:t>
            </w:r>
            <w:r>
              <w:rPr>
                <w:rFonts w:ascii="宋体" w:hAnsi="宋体" w:cs="宋体" w:hint="eastAsia"/>
                <w:b/>
                <w:bCs/>
                <w:color w:val="000000"/>
              </w:rPr>
              <w:t>技术参数：</w:t>
            </w:r>
            <w:r>
              <w:rPr>
                <w:rFonts w:ascii="宋体" w:hAnsi="宋体" w:cs="宋体" w:hint="eastAsia"/>
                <w:color w:val="000000"/>
                <w:shd w:val="clear" w:color="auto" w:fill="FFFFFF"/>
              </w:rPr>
              <w:t>投标产品技术参数和配置完全满足或高于招标文件要求的，得</w:t>
            </w:r>
            <w:r>
              <w:rPr>
                <w:rFonts w:ascii="宋体" w:hAnsi="宋体" w:cs="宋体"/>
                <w:b/>
                <w:bCs/>
                <w:color w:val="000000"/>
                <w:shd w:val="clear" w:color="auto" w:fill="FFFFFF"/>
              </w:rPr>
              <w:t>36</w:t>
            </w:r>
            <w:r>
              <w:rPr>
                <w:rFonts w:ascii="宋体" w:hAnsi="宋体" w:cs="宋体" w:hint="eastAsia"/>
                <w:b/>
                <w:bCs/>
                <w:color w:val="000000"/>
                <w:shd w:val="clear" w:color="auto" w:fill="FFFFFF"/>
              </w:rPr>
              <w:t>分</w:t>
            </w:r>
            <w:r>
              <w:rPr>
                <w:rFonts w:ascii="宋体" w:hAnsi="宋体" w:cs="宋体" w:hint="eastAsia"/>
                <w:color w:val="000000"/>
                <w:shd w:val="clear" w:color="auto" w:fill="FFFFFF"/>
              </w:rPr>
              <w:t>；产品每有一项负偏离扣</w:t>
            </w:r>
            <w:r>
              <w:rPr>
                <w:rFonts w:ascii="宋体" w:hAnsi="宋体" w:cs="宋体" w:hint="eastAsia"/>
                <w:b/>
                <w:bCs/>
                <w:color w:val="000000"/>
                <w:shd w:val="clear" w:color="auto" w:fill="FFFFFF"/>
              </w:rPr>
              <w:t>4</w:t>
            </w:r>
            <w:r>
              <w:rPr>
                <w:rFonts w:ascii="宋体" w:hAnsi="宋体" w:cs="宋体" w:hint="eastAsia"/>
                <w:color w:val="000000"/>
                <w:shd w:val="clear" w:color="auto" w:fill="FFFFFF"/>
              </w:rPr>
              <w:t>分，扣完该项得分为止（</w:t>
            </w:r>
            <w:r>
              <w:rPr>
                <w:rFonts w:ascii="宋体" w:hAnsi="宋体" w:cs="宋体" w:hint="eastAsia"/>
                <w:color w:val="000000"/>
                <w:szCs w:val="18"/>
              </w:rPr>
              <w:t>需提供所投产品生产厂家彩页及其他相关证明材料）。</w:t>
            </w:r>
          </w:p>
          <w:p w:rsidR="00E07032" w:rsidRDefault="00265439">
            <w:pPr>
              <w:pStyle w:val="af"/>
              <w:widowControl/>
              <w:spacing w:before="0" w:beforeAutospacing="0" w:after="0" w:afterAutospacing="0" w:line="400" w:lineRule="exact"/>
              <w:ind w:firstLine="361"/>
              <w:jc w:val="both"/>
              <w:rPr>
                <w:rFonts w:ascii="宋体" w:hAnsi="宋体" w:cs="宋体"/>
                <w:color w:val="000000"/>
              </w:rPr>
            </w:pPr>
            <w:r>
              <w:rPr>
                <w:rFonts w:ascii="宋体" w:hAnsi="宋体" w:cs="宋体" w:hint="eastAsia"/>
                <w:b/>
                <w:bCs/>
                <w:color w:val="000000"/>
              </w:rPr>
              <w:t>（2）节能和环保：</w:t>
            </w:r>
            <w:r>
              <w:rPr>
                <w:rFonts w:ascii="宋体" w:hAnsi="宋体" w:cs="宋体" w:hint="eastAsia"/>
                <w:color w:val="000000"/>
              </w:rPr>
              <w:t>所投产品为节能产品，得</w:t>
            </w:r>
            <w:r w:rsidR="00E85180">
              <w:rPr>
                <w:rFonts w:ascii="宋体" w:hAnsi="宋体" w:cs="宋体" w:hint="eastAsia"/>
                <w:b/>
                <w:bCs/>
                <w:color w:val="000000"/>
              </w:rPr>
              <w:t>0.5</w:t>
            </w:r>
            <w:r>
              <w:rPr>
                <w:rFonts w:ascii="宋体" w:hAnsi="宋体" w:cs="宋体" w:hint="eastAsia"/>
                <w:color w:val="000000"/>
              </w:rPr>
              <w:t>分；所投产品为环保产品，得</w:t>
            </w:r>
            <w:r w:rsidR="00E85180">
              <w:rPr>
                <w:rFonts w:ascii="宋体" w:hAnsi="宋体" w:cs="宋体" w:hint="eastAsia"/>
                <w:b/>
                <w:bCs/>
                <w:color w:val="000000"/>
              </w:rPr>
              <w:t>0.5</w:t>
            </w:r>
            <w:r>
              <w:rPr>
                <w:rFonts w:ascii="宋体" w:hAnsi="宋体" w:cs="宋体" w:hint="eastAsia"/>
                <w:color w:val="000000"/>
              </w:rPr>
              <w:t>分；未提供不得分。该项得分的认定以《国家节能产品认证证书》、《中国环境标志产品认证证书》原件和政府部门公布的《节能产品政府采购清单》、《环境标志产品政府采购清单》网页截屏为准。</w:t>
            </w:r>
          </w:p>
          <w:p w:rsidR="00E07032" w:rsidRDefault="00265439">
            <w:pPr>
              <w:pStyle w:val="af"/>
              <w:widowControl/>
              <w:spacing w:before="0" w:beforeAutospacing="0" w:after="0" w:afterAutospacing="0" w:line="400" w:lineRule="exact"/>
              <w:ind w:firstLine="361"/>
              <w:jc w:val="both"/>
              <w:rPr>
                <w:rFonts w:ascii="宋体" w:hAnsi="宋体" w:cs="宋体"/>
                <w:color w:val="000000"/>
              </w:rPr>
            </w:pPr>
            <w:r>
              <w:rPr>
                <w:rFonts w:ascii="宋体" w:hAnsi="宋体" w:cs="宋体" w:hint="eastAsia"/>
                <w:b/>
                <w:bCs/>
                <w:color w:val="000000"/>
              </w:rPr>
              <w:t>（3）所投产品的可靠性：</w:t>
            </w:r>
            <w:r>
              <w:rPr>
                <w:rFonts w:ascii="宋体" w:hAnsi="宋体" w:cs="宋体" w:hint="eastAsia"/>
                <w:color w:val="000000"/>
              </w:rPr>
              <w:t>所投产品取得国家相关部门的认可，备品备件供应渠道正常，无不良市场反馈，提供质量保证的得</w:t>
            </w:r>
            <w:r>
              <w:rPr>
                <w:rFonts w:ascii="宋体" w:hAnsi="宋体" w:cs="宋体" w:hint="eastAsia"/>
                <w:b/>
                <w:bCs/>
                <w:color w:val="000000"/>
              </w:rPr>
              <w:t>3</w:t>
            </w:r>
            <w:r>
              <w:rPr>
                <w:rFonts w:ascii="宋体" w:hAnsi="宋体" w:cs="宋体" w:hint="eastAsia"/>
                <w:color w:val="000000"/>
              </w:rPr>
              <w:t>分；没有或未提</w:t>
            </w:r>
            <w:r>
              <w:rPr>
                <w:rFonts w:ascii="宋体" w:hAnsi="宋体" w:cs="宋体" w:hint="eastAsia"/>
                <w:color w:val="000000"/>
              </w:rPr>
              <w:lastRenderedPageBreak/>
              <w:t>供的不得分。</w:t>
            </w:r>
          </w:p>
          <w:p w:rsidR="00E07032" w:rsidRDefault="00265439">
            <w:pPr>
              <w:pStyle w:val="af"/>
              <w:widowControl/>
              <w:spacing w:before="0" w:beforeAutospacing="0" w:after="0" w:afterAutospacing="0" w:line="400" w:lineRule="exact"/>
              <w:ind w:firstLine="361"/>
              <w:jc w:val="both"/>
              <w:rPr>
                <w:rFonts w:ascii="宋体" w:hAnsi="宋体" w:cs="宋体"/>
                <w:color w:val="000000"/>
              </w:rPr>
            </w:pPr>
            <w:r>
              <w:rPr>
                <w:rFonts w:ascii="宋体" w:hAnsi="宋体" w:cs="宋体" w:hint="eastAsia"/>
                <w:b/>
                <w:bCs/>
                <w:color w:val="000000"/>
              </w:rPr>
              <w:t>（4）所投产品的操作性：</w:t>
            </w:r>
            <w:r>
              <w:rPr>
                <w:rFonts w:ascii="宋体" w:hAnsi="宋体" w:cs="宋体" w:hint="eastAsia"/>
                <w:color w:val="000000"/>
              </w:rPr>
              <w:t>所投产品便于操作、安全可靠、功能齐全、性能良好且满足或优于招标文件要求的得</w:t>
            </w:r>
            <w:r w:rsidR="00E85180">
              <w:rPr>
                <w:rFonts w:ascii="宋体" w:hAnsi="宋体" w:cs="宋体" w:hint="eastAsia"/>
                <w:b/>
                <w:bCs/>
                <w:color w:val="000000"/>
              </w:rPr>
              <w:t>5</w:t>
            </w:r>
            <w:r>
              <w:rPr>
                <w:rFonts w:ascii="宋体" w:hAnsi="宋体" w:cs="宋体" w:hint="eastAsia"/>
                <w:color w:val="000000"/>
              </w:rPr>
              <w:t>分；操作性较好、较安全可靠、功能基本齐全、性能良好且满足招标文件要求的得</w:t>
            </w:r>
            <w:r w:rsidR="00E85180">
              <w:rPr>
                <w:rFonts w:ascii="宋体" w:hAnsi="宋体" w:cs="宋体" w:hint="eastAsia"/>
                <w:color w:val="000000"/>
              </w:rPr>
              <w:t>3</w:t>
            </w:r>
            <w:r>
              <w:rPr>
                <w:rFonts w:ascii="宋体" w:hAnsi="宋体" w:cs="宋体" w:hint="eastAsia"/>
                <w:color w:val="000000"/>
              </w:rPr>
              <w:t>分；操作性较一般、较安全、功能部分齐全、性能一般且基本满足磋商文件要求的得</w:t>
            </w:r>
            <w:r w:rsidR="00E85180">
              <w:rPr>
                <w:rFonts w:ascii="宋体" w:hAnsi="宋体" w:cs="宋体" w:hint="eastAsia"/>
                <w:b/>
                <w:bCs/>
                <w:color w:val="000000"/>
              </w:rPr>
              <w:t>1</w:t>
            </w:r>
            <w:r>
              <w:rPr>
                <w:rFonts w:ascii="宋体" w:hAnsi="宋体" w:cs="宋体" w:hint="eastAsia"/>
                <w:color w:val="000000"/>
              </w:rPr>
              <w:t>分；差或未提供的不得分。</w:t>
            </w:r>
          </w:p>
          <w:p w:rsidR="00E07032" w:rsidRDefault="00265439">
            <w:pPr>
              <w:pStyle w:val="af"/>
              <w:widowControl/>
              <w:spacing w:before="0" w:beforeAutospacing="0" w:after="0" w:afterAutospacing="0" w:line="400" w:lineRule="exact"/>
              <w:ind w:firstLine="361"/>
              <w:jc w:val="both"/>
              <w:rPr>
                <w:rFonts w:ascii="宋体" w:hAnsi="宋体" w:cs="宋体"/>
                <w:color w:val="000000"/>
              </w:rPr>
            </w:pPr>
            <w:r>
              <w:rPr>
                <w:rFonts w:ascii="宋体" w:hAnsi="宋体" w:cs="宋体" w:hint="eastAsia"/>
                <w:color w:val="000000"/>
              </w:rPr>
              <w:t>（5）</w:t>
            </w:r>
            <w:r>
              <w:rPr>
                <w:rFonts w:ascii="宋体" w:hAnsi="宋体" w:cs="宋体" w:hint="eastAsia"/>
                <w:b/>
                <w:bCs/>
                <w:color w:val="000000"/>
              </w:rPr>
              <w:t>所投设备的支撑性</w:t>
            </w:r>
            <w:r>
              <w:rPr>
                <w:rFonts w:ascii="宋体" w:hAnsi="宋体" w:cs="宋体" w:hint="eastAsia"/>
                <w:color w:val="000000"/>
              </w:rPr>
              <w:t>：所投设备的技术支持能力强、安装调试技术指导完整详尽可行性强的得</w:t>
            </w:r>
            <w:r>
              <w:rPr>
                <w:rFonts w:ascii="宋体" w:hAnsi="宋体" w:cs="宋体" w:hint="eastAsia"/>
                <w:b/>
                <w:bCs/>
                <w:color w:val="000000"/>
              </w:rPr>
              <w:t>5</w:t>
            </w:r>
            <w:r>
              <w:rPr>
                <w:rFonts w:ascii="宋体" w:hAnsi="宋体" w:cs="宋体" w:hint="eastAsia"/>
                <w:color w:val="000000"/>
              </w:rPr>
              <w:t>分；所投设备的技术支持能力较好、安装调试技术指导完整可行的得</w:t>
            </w:r>
            <w:r>
              <w:rPr>
                <w:rFonts w:ascii="宋体" w:hAnsi="宋体" w:cs="宋体" w:hint="eastAsia"/>
                <w:b/>
                <w:bCs/>
                <w:color w:val="000000"/>
              </w:rPr>
              <w:t>3</w:t>
            </w:r>
            <w:r>
              <w:rPr>
                <w:rFonts w:ascii="宋体" w:hAnsi="宋体" w:cs="宋体" w:hint="eastAsia"/>
                <w:color w:val="000000"/>
              </w:rPr>
              <w:t>分；所投设备的技术支持能力一般、安装调试技术指导较完整的得</w:t>
            </w:r>
            <w:r>
              <w:rPr>
                <w:rFonts w:ascii="宋体" w:hAnsi="宋体" w:cs="宋体" w:hint="eastAsia"/>
                <w:b/>
                <w:bCs/>
                <w:color w:val="000000"/>
              </w:rPr>
              <w:t>1</w:t>
            </w:r>
            <w:r>
              <w:rPr>
                <w:rFonts w:ascii="宋体" w:hAnsi="宋体" w:cs="宋体" w:hint="eastAsia"/>
                <w:color w:val="000000"/>
              </w:rPr>
              <w:t>分；差或未提供的不得分。</w:t>
            </w:r>
          </w:p>
        </w:tc>
      </w:tr>
      <w:tr w:rsidR="00E07032">
        <w:trPr>
          <w:trHeight w:val="415"/>
          <w:jc w:val="center"/>
        </w:trPr>
        <w:tc>
          <w:tcPr>
            <w:tcW w:w="723"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rPr>
            </w:pPr>
            <w:r>
              <w:rPr>
                <w:rFonts w:ascii="宋体" w:hAnsi="宋体" w:cs="宋体" w:hint="eastAsia"/>
                <w:b/>
                <w:bCs/>
                <w:color w:val="000000"/>
              </w:rPr>
              <w:lastRenderedPageBreak/>
              <w:t>3</w:t>
            </w:r>
          </w:p>
        </w:tc>
        <w:tc>
          <w:tcPr>
            <w:tcW w:w="1200"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rPr>
                <w:rFonts w:ascii="宋体" w:hAnsi="宋体" w:cs="宋体"/>
                <w:b/>
                <w:bCs/>
                <w:color w:val="000000"/>
                <w:lang w:val="zh-CN"/>
              </w:rPr>
            </w:pPr>
            <w:r>
              <w:rPr>
                <w:rFonts w:ascii="宋体" w:hAnsi="宋体" w:cs="宋体" w:hint="eastAsia"/>
                <w:b/>
                <w:bCs/>
                <w:color w:val="000000"/>
                <w:lang w:val="zh-CN"/>
              </w:rPr>
              <w:t>履约能力</w:t>
            </w:r>
          </w:p>
          <w:p w:rsidR="00E07032" w:rsidRDefault="00265439">
            <w:pPr>
              <w:pStyle w:val="af"/>
              <w:widowControl/>
              <w:spacing w:before="0" w:beforeAutospacing="0" w:after="0" w:afterAutospacing="0" w:line="400" w:lineRule="exact"/>
              <w:jc w:val="center"/>
              <w:rPr>
                <w:rFonts w:ascii="宋体" w:hAnsi="宋体" w:cs="宋体"/>
                <w:b/>
                <w:bCs/>
                <w:color w:val="000000"/>
                <w:lang w:val="zh-CN"/>
              </w:rPr>
            </w:pPr>
            <w:r>
              <w:rPr>
                <w:rFonts w:ascii="宋体" w:hAnsi="宋体" w:cs="宋体" w:hint="eastAsia"/>
                <w:b/>
                <w:bCs/>
                <w:color w:val="000000"/>
                <w:shd w:val="clear" w:color="auto" w:fill="FFFFFF"/>
              </w:rPr>
              <w:t>(</w:t>
            </w:r>
            <w:r>
              <w:rPr>
                <w:rFonts w:ascii="宋体" w:hAnsi="宋体" w:cs="宋体"/>
                <w:b/>
                <w:bCs/>
                <w:color w:val="000000"/>
              </w:rPr>
              <w:t>10</w:t>
            </w:r>
            <w:r>
              <w:rPr>
                <w:rFonts w:ascii="宋体" w:hAnsi="宋体" w:cs="宋体" w:hint="eastAsia"/>
                <w:b/>
                <w:bCs/>
                <w:color w:val="000000"/>
              </w:rPr>
              <w:t>%</w:t>
            </w:r>
            <w:r>
              <w:rPr>
                <w:rFonts w:ascii="宋体" w:hAnsi="宋体" w:cs="宋体" w:hint="eastAsia"/>
                <w:b/>
                <w:bCs/>
                <w:color w:val="000000"/>
                <w:shd w:val="clear" w:color="auto" w:fill="FFFFFF"/>
              </w:rPr>
              <w:t>)</w:t>
            </w:r>
          </w:p>
        </w:tc>
        <w:tc>
          <w:tcPr>
            <w:tcW w:w="7868" w:type="dxa"/>
            <w:tcBorders>
              <w:top w:val="single" w:sz="6" w:space="0" w:color="000000"/>
              <w:left w:val="single" w:sz="6" w:space="0" w:color="000000"/>
              <w:bottom w:val="single" w:sz="6" w:space="0" w:color="000000"/>
              <w:right w:val="single" w:sz="6" w:space="0" w:color="000000"/>
            </w:tcBorders>
            <w:vAlign w:val="center"/>
          </w:tcPr>
          <w:p w:rsidR="00E07032" w:rsidRDefault="00265439" w:rsidP="00E85180">
            <w:pPr>
              <w:pStyle w:val="af"/>
              <w:widowControl/>
              <w:spacing w:before="0" w:beforeAutospacing="0" w:after="0" w:afterAutospacing="0" w:line="400" w:lineRule="exact"/>
              <w:jc w:val="both"/>
              <w:rPr>
                <w:rFonts w:ascii="宋体" w:hAnsi="宋体" w:cs="宋体"/>
                <w:color w:val="000000"/>
              </w:rPr>
            </w:pPr>
            <w:r>
              <w:rPr>
                <w:rFonts w:ascii="宋体" w:hAnsi="宋体" w:cs="宋体" w:hint="eastAsia"/>
                <w:b/>
                <w:bCs/>
                <w:color w:val="000000"/>
              </w:rPr>
              <w:t>类似业绩情况：</w:t>
            </w:r>
            <w:r>
              <w:rPr>
                <w:rFonts w:ascii="宋体" w:hAnsi="宋体" w:cs="宋体" w:hint="eastAsia"/>
                <w:color w:val="000000"/>
              </w:rPr>
              <w:t>投标人提供投标截止日前3年的类似业绩证明材料</w:t>
            </w:r>
            <w:r>
              <w:rPr>
                <w:rFonts w:ascii="宋体" w:hAnsi="宋体" w:cs="宋体" w:hint="eastAsia"/>
                <w:color w:val="000000"/>
                <w:szCs w:val="18"/>
              </w:rPr>
              <w:t>（如：投标截止日</w:t>
            </w:r>
            <w:r>
              <w:rPr>
                <w:rFonts w:ascii="宋体" w:hAnsi="宋体" w:cs="宋体"/>
                <w:color w:val="000000"/>
                <w:szCs w:val="18"/>
              </w:rPr>
              <w:t>2020</w:t>
            </w:r>
            <w:r>
              <w:rPr>
                <w:rFonts w:ascii="宋体" w:hAnsi="宋体" w:cs="宋体" w:hint="eastAsia"/>
                <w:color w:val="000000"/>
                <w:szCs w:val="18"/>
              </w:rPr>
              <w:t>年</w:t>
            </w:r>
            <w:r>
              <w:rPr>
                <w:rFonts w:ascii="宋体" w:hAnsi="宋体" w:cs="宋体"/>
                <w:color w:val="000000"/>
                <w:szCs w:val="18"/>
              </w:rPr>
              <w:t>0</w:t>
            </w:r>
            <w:r>
              <w:rPr>
                <w:rFonts w:ascii="宋体" w:hAnsi="宋体" w:cs="宋体" w:hint="eastAsia"/>
                <w:color w:val="000000"/>
                <w:szCs w:val="18"/>
              </w:rPr>
              <w:t>9月30日，提供的业绩为</w:t>
            </w:r>
            <w:r>
              <w:rPr>
                <w:rFonts w:ascii="宋体" w:hAnsi="宋体" w:cs="宋体"/>
                <w:color w:val="000000"/>
                <w:szCs w:val="18"/>
              </w:rPr>
              <w:t>2017</w:t>
            </w:r>
            <w:r>
              <w:rPr>
                <w:rFonts w:ascii="宋体" w:hAnsi="宋体" w:cs="宋体" w:hint="eastAsia"/>
                <w:color w:val="000000"/>
                <w:szCs w:val="18"/>
              </w:rPr>
              <w:t>年</w:t>
            </w:r>
            <w:r>
              <w:rPr>
                <w:rFonts w:ascii="宋体" w:hAnsi="宋体" w:cs="宋体"/>
                <w:color w:val="000000"/>
                <w:szCs w:val="18"/>
              </w:rPr>
              <w:t>0</w:t>
            </w:r>
            <w:r>
              <w:rPr>
                <w:rFonts w:ascii="宋体" w:hAnsi="宋体" w:cs="宋体" w:hint="eastAsia"/>
                <w:color w:val="000000"/>
                <w:szCs w:val="18"/>
              </w:rPr>
              <w:t>9月30日至</w:t>
            </w:r>
            <w:r>
              <w:rPr>
                <w:rFonts w:ascii="宋体" w:hAnsi="宋体" w:cs="宋体"/>
                <w:color w:val="000000"/>
                <w:szCs w:val="18"/>
              </w:rPr>
              <w:t>2020</w:t>
            </w:r>
            <w:r>
              <w:rPr>
                <w:rFonts w:ascii="宋体" w:hAnsi="宋体" w:cs="宋体" w:hint="eastAsia"/>
                <w:color w:val="000000"/>
                <w:szCs w:val="18"/>
              </w:rPr>
              <w:t>年</w:t>
            </w:r>
            <w:r>
              <w:rPr>
                <w:rFonts w:ascii="宋体" w:hAnsi="宋体" w:cs="宋体"/>
                <w:color w:val="000000"/>
                <w:szCs w:val="18"/>
              </w:rPr>
              <w:t>0</w:t>
            </w:r>
            <w:r>
              <w:rPr>
                <w:rFonts w:ascii="宋体" w:hAnsi="宋体" w:cs="宋体" w:hint="eastAsia"/>
                <w:color w:val="000000"/>
                <w:szCs w:val="18"/>
              </w:rPr>
              <w:t>9月30日）每提供</w:t>
            </w:r>
            <w:r>
              <w:rPr>
                <w:rFonts w:ascii="宋体" w:hAnsi="宋体" w:cs="宋体"/>
                <w:color w:val="000000"/>
                <w:szCs w:val="18"/>
              </w:rPr>
              <w:t>1</w:t>
            </w:r>
            <w:r>
              <w:rPr>
                <w:rFonts w:ascii="宋体" w:hAnsi="宋体" w:cs="宋体" w:hint="eastAsia"/>
                <w:color w:val="000000"/>
                <w:szCs w:val="18"/>
              </w:rPr>
              <w:t>项得</w:t>
            </w:r>
            <w:r>
              <w:rPr>
                <w:rFonts w:ascii="宋体" w:hAnsi="宋体" w:cs="宋体"/>
                <w:b/>
                <w:bCs/>
                <w:color w:val="000000"/>
                <w:szCs w:val="18"/>
              </w:rPr>
              <w:t>2</w:t>
            </w:r>
            <w:r>
              <w:rPr>
                <w:rFonts w:ascii="宋体" w:hAnsi="宋体" w:cs="宋体" w:hint="eastAsia"/>
                <w:b/>
                <w:bCs/>
                <w:color w:val="000000"/>
                <w:szCs w:val="18"/>
              </w:rPr>
              <w:t>分</w:t>
            </w:r>
            <w:r>
              <w:rPr>
                <w:rFonts w:ascii="宋体" w:cs="宋体"/>
                <w:color w:val="000000"/>
                <w:szCs w:val="18"/>
              </w:rPr>
              <w:t>,</w:t>
            </w:r>
            <w:r>
              <w:rPr>
                <w:rFonts w:ascii="宋体" w:hAnsi="宋体" w:cs="宋体" w:hint="eastAsia"/>
                <w:color w:val="000000"/>
                <w:szCs w:val="18"/>
              </w:rPr>
              <w:t>满分</w:t>
            </w:r>
            <w:r w:rsidR="00E85180">
              <w:rPr>
                <w:rFonts w:ascii="宋体" w:hAnsi="宋体" w:cs="宋体" w:hint="eastAsia"/>
                <w:b/>
                <w:bCs/>
                <w:color w:val="000000"/>
                <w:szCs w:val="18"/>
                <w:u w:val="dashDotHeavy"/>
              </w:rPr>
              <w:t>10</w:t>
            </w:r>
            <w:r>
              <w:rPr>
                <w:rFonts w:ascii="宋体" w:hAnsi="宋体" w:cs="宋体" w:hint="eastAsia"/>
                <w:color w:val="000000"/>
                <w:szCs w:val="18"/>
              </w:rPr>
              <w:t>分；没有或未提供的不得分（</w:t>
            </w:r>
            <w:r>
              <w:rPr>
                <w:rFonts w:cs="宋体" w:hint="eastAsia"/>
                <w:color w:val="000000"/>
                <w:szCs w:val="18"/>
              </w:rPr>
              <w:t>以中标通知书复印件或合同复印件为准，须加盖供应商公章</w:t>
            </w:r>
            <w:r>
              <w:rPr>
                <w:rFonts w:ascii="宋体" w:hAnsi="宋体" w:cs="宋体" w:hint="eastAsia"/>
                <w:color w:val="000000"/>
                <w:szCs w:val="18"/>
              </w:rPr>
              <w:t>）。</w:t>
            </w:r>
          </w:p>
        </w:tc>
      </w:tr>
      <w:tr w:rsidR="00E07032">
        <w:trPr>
          <w:trHeight w:val="415"/>
          <w:jc w:val="center"/>
        </w:trPr>
        <w:tc>
          <w:tcPr>
            <w:tcW w:w="723"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rPr>
            </w:pPr>
            <w:r>
              <w:rPr>
                <w:rFonts w:ascii="宋体" w:hAnsi="宋体" w:cs="宋体" w:hint="eastAsia"/>
                <w:b/>
                <w:bCs/>
                <w:color w:val="000000"/>
              </w:rPr>
              <w:t>4</w:t>
            </w:r>
          </w:p>
        </w:tc>
        <w:tc>
          <w:tcPr>
            <w:tcW w:w="1200" w:type="dxa"/>
            <w:tcBorders>
              <w:top w:val="single" w:sz="6" w:space="0" w:color="000000"/>
              <w:left w:val="single" w:sz="6" w:space="0" w:color="000000"/>
              <w:bottom w:val="single" w:sz="6" w:space="0" w:color="000000"/>
              <w:right w:val="single" w:sz="6" w:space="0" w:color="000000"/>
            </w:tcBorders>
            <w:vAlign w:val="center"/>
          </w:tcPr>
          <w:p w:rsidR="00E07032" w:rsidRDefault="00265439">
            <w:pPr>
              <w:pStyle w:val="af"/>
              <w:widowControl/>
              <w:spacing w:before="0" w:beforeAutospacing="0" w:after="0" w:afterAutospacing="0" w:line="400" w:lineRule="exact"/>
              <w:jc w:val="center"/>
              <w:rPr>
                <w:rFonts w:ascii="宋体" w:hAnsi="宋体" w:cs="宋体"/>
                <w:b/>
                <w:bCs/>
                <w:color w:val="000000"/>
                <w:lang w:val="zh-CN"/>
              </w:rPr>
            </w:pPr>
            <w:r>
              <w:rPr>
                <w:rFonts w:ascii="宋体" w:hAnsi="宋体" w:cs="宋体" w:hint="eastAsia"/>
                <w:b/>
                <w:bCs/>
                <w:color w:val="000000"/>
                <w:lang w:val="zh-CN"/>
              </w:rPr>
              <w:t>售后服务</w:t>
            </w:r>
            <w:r>
              <w:rPr>
                <w:rFonts w:ascii="宋体" w:hAnsi="宋体" w:cs="宋体" w:hint="eastAsia"/>
                <w:b/>
                <w:bCs/>
                <w:color w:val="000000"/>
                <w:shd w:val="clear" w:color="auto" w:fill="FFFFFF"/>
              </w:rPr>
              <w:t xml:space="preserve"> (</w:t>
            </w:r>
            <w:r>
              <w:rPr>
                <w:rFonts w:ascii="宋体" w:hAnsi="宋体" w:cs="宋体"/>
                <w:b/>
                <w:bCs/>
                <w:color w:val="000000"/>
              </w:rPr>
              <w:t>10</w:t>
            </w:r>
            <w:r>
              <w:rPr>
                <w:rFonts w:ascii="宋体" w:hAnsi="宋体" w:cs="宋体" w:hint="eastAsia"/>
                <w:b/>
                <w:bCs/>
                <w:color w:val="000000"/>
              </w:rPr>
              <w:t>%</w:t>
            </w:r>
            <w:r>
              <w:rPr>
                <w:rFonts w:ascii="宋体" w:hAnsi="宋体" w:cs="宋体" w:hint="eastAsia"/>
                <w:b/>
                <w:bCs/>
                <w:color w:val="000000"/>
                <w:shd w:val="clear" w:color="auto" w:fill="FFFFFF"/>
              </w:rPr>
              <w:t>)</w:t>
            </w:r>
          </w:p>
        </w:tc>
        <w:tc>
          <w:tcPr>
            <w:tcW w:w="7868" w:type="dxa"/>
            <w:tcBorders>
              <w:top w:val="single" w:sz="6" w:space="0" w:color="000000"/>
              <w:left w:val="single" w:sz="6" w:space="0" w:color="000000"/>
              <w:bottom w:val="single" w:sz="6" w:space="0" w:color="000000"/>
              <w:right w:val="single" w:sz="6" w:space="0" w:color="000000"/>
            </w:tcBorders>
            <w:vAlign w:val="center"/>
          </w:tcPr>
          <w:p w:rsidR="00E07032" w:rsidRDefault="00265439">
            <w:pPr>
              <w:spacing w:line="400" w:lineRule="exact"/>
              <w:rPr>
                <w:rFonts w:ascii="宋体" w:hAnsi="宋体" w:cs="宋体"/>
                <w:color w:val="000000"/>
                <w:kern w:val="0"/>
                <w:shd w:val="clear" w:color="auto" w:fill="FFFFFF"/>
              </w:rPr>
            </w:pPr>
            <w:r>
              <w:rPr>
                <w:rFonts w:ascii="宋体" w:hAnsi="宋体" w:cs="宋体" w:hint="eastAsia"/>
                <w:b/>
                <w:bCs/>
                <w:color w:val="000000"/>
                <w:szCs w:val="18"/>
                <w:lang w:val="zh-CN"/>
              </w:rPr>
              <w:t>（1）本地化服务能力：</w:t>
            </w:r>
            <w:r>
              <w:rPr>
                <w:rFonts w:ascii="宋体" w:hAnsi="宋体" w:cs="宋体" w:hint="eastAsia"/>
                <w:color w:val="000000"/>
                <w:kern w:val="0"/>
                <w:shd w:val="clear" w:color="auto" w:fill="FFFFFF"/>
              </w:rPr>
              <w:t>投标人在项目实施地有服务机构的，得3分；有合作性服务机构的，得2分；承诺成交后设立的，得1分；没有的不得分。注：本地化服务能力应包括人员配置、服务能力、售后服务工程师联系方式等（需提供相关证明材料复印件加盖公章）</w:t>
            </w:r>
          </w:p>
          <w:p w:rsidR="00E07032" w:rsidRDefault="00265439">
            <w:pPr>
              <w:spacing w:line="400" w:lineRule="exact"/>
              <w:rPr>
                <w:rFonts w:ascii="宋体" w:hAnsi="宋体" w:cs="宋体"/>
                <w:color w:val="000000"/>
                <w:kern w:val="0"/>
                <w:highlight w:val="yellow"/>
              </w:rPr>
            </w:pPr>
            <w:r>
              <w:rPr>
                <w:rFonts w:ascii="宋体" w:hAnsi="宋体" w:cs="宋体" w:hint="eastAsia"/>
                <w:b/>
                <w:bCs/>
                <w:color w:val="000000"/>
                <w:szCs w:val="18"/>
              </w:rPr>
              <w:t>（2）售后服</w:t>
            </w:r>
            <w:r>
              <w:rPr>
                <w:rFonts w:ascii="宋体" w:hAnsi="宋体" w:cs="宋体" w:hint="eastAsia"/>
                <w:b/>
                <w:color w:val="000000"/>
                <w:szCs w:val="18"/>
              </w:rPr>
              <w:t>务计划、措施：</w:t>
            </w:r>
            <w:r>
              <w:rPr>
                <w:rFonts w:ascii="宋体" w:hAnsi="宋体" w:cs="宋体" w:hint="eastAsia"/>
                <w:color w:val="000000"/>
                <w:szCs w:val="18"/>
              </w:rPr>
              <w:t>投标人</w:t>
            </w:r>
            <w:r>
              <w:rPr>
                <w:rFonts w:ascii="宋体" w:hAnsi="宋体" w:cs="宋体" w:hint="eastAsia"/>
                <w:color w:val="000000"/>
                <w:szCs w:val="18"/>
                <w:lang w:val="zh-CN"/>
              </w:rPr>
              <w:t>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ascii="宋体" w:hAnsi="宋体" w:cs="宋体"/>
                <w:b/>
                <w:color w:val="000000"/>
                <w:szCs w:val="18"/>
                <w:lang w:val="zh-CN"/>
              </w:rPr>
              <w:t>7</w:t>
            </w:r>
            <w:r>
              <w:rPr>
                <w:rFonts w:ascii="宋体" w:hAnsi="宋体" w:cs="宋体" w:hint="eastAsia"/>
                <w:b/>
                <w:color w:val="000000"/>
                <w:szCs w:val="18"/>
                <w:lang w:val="zh-CN"/>
              </w:rPr>
              <w:t>分</w:t>
            </w:r>
            <w:r>
              <w:rPr>
                <w:rFonts w:ascii="宋体" w:hAnsi="宋体" w:cs="宋体" w:hint="eastAsia"/>
                <w:color w:val="000000"/>
                <w:szCs w:val="18"/>
                <w:lang w:val="zh-CN"/>
              </w:rPr>
              <w:t>；</w:t>
            </w:r>
            <w:r>
              <w:rPr>
                <w:rFonts w:ascii="宋体" w:hAnsi="宋体" w:cs="宋体" w:hint="eastAsia"/>
                <w:color w:val="000000"/>
                <w:szCs w:val="18"/>
              </w:rPr>
              <w:t>投标人</w:t>
            </w:r>
            <w:r>
              <w:rPr>
                <w:rFonts w:ascii="宋体" w:hAnsi="宋体" w:cs="宋体" w:hint="eastAsia"/>
                <w:color w:val="000000"/>
                <w:szCs w:val="18"/>
                <w:lang w:val="zh-CN"/>
              </w:rPr>
              <w:t>验收方案较为完整、售后服务计划及措施较为合理、相关承诺及响应时间较完整可行、所述内容对招标文件要求响应良好的得</w:t>
            </w:r>
            <w:r>
              <w:rPr>
                <w:rFonts w:ascii="宋体" w:hAnsi="宋体" w:cs="宋体"/>
                <w:b/>
                <w:color w:val="000000"/>
                <w:szCs w:val="18"/>
                <w:lang w:val="zh-CN"/>
              </w:rPr>
              <w:t>4</w:t>
            </w:r>
            <w:r>
              <w:rPr>
                <w:rFonts w:ascii="宋体" w:hAnsi="宋体" w:cs="宋体" w:hint="eastAsia"/>
                <w:b/>
                <w:color w:val="000000"/>
                <w:szCs w:val="18"/>
                <w:lang w:val="zh-CN"/>
              </w:rPr>
              <w:t>分</w:t>
            </w:r>
            <w:r>
              <w:rPr>
                <w:rFonts w:ascii="宋体" w:hAnsi="宋体" w:cs="宋体" w:hint="eastAsia"/>
                <w:color w:val="000000"/>
                <w:szCs w:val="18"/>
                <w:lang w:val="zh-CN"/>
              </w:rPr>
              <w:t>；</w:t>
            </w:r>
            <w:r>
              <w:rPr>
                <w:rFonts w:ascii="宋体" w:hAnsi="宋体" w:cs="宋体" w:hint="eastAsia"/>
                <w:color w:val="000000"/>
                <w:szCs w:val="18"/>
              </w:rPr>
              <w:t>投标人</w:t>
            </w:r>
            <w:r>
              <w:rPr>
                <w:rFonts w:ascii="宋体" w:hAnsi="宋体" w:cs="宋体" w:hint="eastAsia"/>
                <w:color w:val="000000"/>
                <w:szCs w:val="18"/>
                <w:lang w:val="zh-CN"/>
              </w:rPr>
              <w:t>验收方案简单、售后服务计划及措施基本合理、相关承诺及响应时间较差、所述内容对招标文件要求响应一般的得</w:t>
            </w:r>
            <w:r>
              <w:rPr>
                <w:rFonts w:ascii="宋体" w:hAnsi="宋体" w:cs="宋体"/>
                <w:b/>
                <w:color w:val="000000"/>
                <w:szCs w:val="18"/>
                <w:lang w:val="zh-CN"/>
              </w:rPr>
              <w:t>2</w:t>
            </w:r>
            <w:r>
              <w:rPr>
                <w:rFonts w:ascii="宋体" w:hAnsi="宋体" w:cs="宋体" w:hint="eastAsia"/>
                <w:b/>
                <w:color w:val="000000"/>
                <w:szCs w:val="18"/>
                <w:lang w:val="zh-CN"/>
              </w:rPr>
              <w:t>分</w:t>
            </w:r>
            <w:r>
              <w:rPr>
                <w:rFonts w:ascii="宋体" w:hAnsi="宋体" w:cs="宋体" w:hint="eastAsia"/>
                <w:color w:val="000000"/>
                <w:szCs w:val="18"/>
                <w:lang w:val="zh-CN"/>
              </w:rPr>
              <w:t>；未提供的不得分。</w:t>
            </w:r>
          </w:p>
        </w:tc>
      </w:tr>
    </w:tbl>
    <w:p w:rsidR="00E07032" w:rsidRDefault="00E07032">
      <w:pPr>
        <w:autoSpaceDE w:val="0"/>
        <w:autoSpaceDN w:val="0"/>
        <w:spacing w:line="360" w:lineRule="auto"/>
        <w:ind w:firstLineChars="200" w:firstLine="480"/>
        <w:rPr>
          <w:rFonts w:ascii="宋体" w:hAnsi="宋体" w:cs="宋体"/>
          <w:color w:val="000000"/>
          <w:shd w:val="clear" w:color="auto" w:fill="FFFFFF"/>
        </w:rPr>
      </w:pP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 xml:space="preserve">20.3 </w:t>
      </w:r>
      <w:r>
        <w:rPr>
          <w:rFonts w:ascii="宋体" w:hAnsi="宋体" w:cs="宋体" w:hint="eastAsia"/>
          <w:b/>
          <w:bCs/>
          <w:color w:val="000000"/>
          <w:kern w:val="0"/>
        </w:rPr>
        <w:t>采用综合评分法的，</w:t>
      </w:r>
      <w:r>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20.4 评标结果汇总完成后，除下列情形外，任何人不得修改评标结果：</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（1）分值汇总计算错误的；</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（2）分项评分超出评分标准范围的；</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（3）评标委员会成员对客观评审因素评分不一致的；</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（4）经评标委员会认定评分畸高、畸低的。</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07032" w:rsidRDefault="00265439">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p>
    <w:p w:rsidR="00E07032" w:rsidRDefault="00E07032">
      <w:pPr>
        <w:pStyle w:val="af0"/>
        <w:spacing w:before="0" w:after="0" w:line="360" w:lineRule="auto"/>
        <w:rPr>
          <w:rFonts w:ascii="宋体" w:hAnsi="宋体" w:cs="宋体"/>
          <w:color w:val="000000"/>
          <w:lang w:val="zh-CN"/>
        </w:rPr>
      </w:pPr>
      <w:bookmarkStart w:id="44" w:name="_Toc516567661"/>
    </w:p>
    <w:p w:rsidR="00E07032" w:rsidRDefault="00265439">
      <w:pPr>
        <w:pStyle w:val="af0"/>
        <w:spacing w:before="0" w:after="0" w:line="360" w:lineRule="auto"/>
        <w:rPr>
          <w:rFonts w:ascii="宋体" w:hAnsi="宋体" w:cs="宋体"/>
          <w:color w:val="000000"/>
          <w:lang w:val="zh-CN"/>
        </w:rPr>
      </w:pPr>
      <w:r>
        <w:rPr>
          <w:rFonts w:ascii="宋体" w:hAnsi="宋体" w:cs="宋体" w:hint="eastAsia"/>
          <w:color w:val="000000"/>
          <w:lang w:val="zh-CN"/>
        </w:rPr>
        <w:t>八、中标</w:t>
      </w:r>
      <w:bookmarkEnd w:id="44"/>
    </w:p>
    <w:p w:rsidR="00E07032" w:rsidRDefault="00265439">
      <w:pPr>
        <w:pStyle w:val="af0"/>
        <w:spacing w:before="0" w:after="0" w:line="360" w:lineRule="auto"/>
        <w:jc w:val="left"/>
        <w:rPr>
          <w:rFonts w:ascii="宋体" w:hAnsi="宋体" w:cs="宋体"/>
          <w:color w:val="000000"/>
          <w:lang w:val="zh-CN"/>
        </w:rPr>
      </w:pPr>
      <w:bookmarkStart w:id="45" w:name="_Toc516567662"/>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45"/>
    </w:p>
    <w:p w:rsidR="00E07032" w:rsidRDefault="00265439">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22.1 采购人或者采购代理机构应当自中标人确定之日起2个工作日内，在省级以上财政部门指定的媒体上公告中标结果。</w:t>
      </w:r>
    </w:p>
    <w:p w:rsidR="00E07032" w:rsidRDefault="00265439">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rsidR="00E07032" w:rsidRDefault="00265439">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rsidR="00E07032" w:rsidRDefault="00265439">
      <w:pPr>
        <w:pStyle w:val="af0"/>
        <w:spacing w:before="0" w:after="0" w:line="360" w:lineRule="auto"/>
        <w:jc w:val="left"/>
        <w:rPr>
          <w:rFonts w:ascii="宋体" w:hAnsi="宋体" w:cs="宋体"/>
          <w:color w:val="000000"/>
          <w:lang w:val="zh-CN"/>
        </w:rPr>
      </w:pPr>
      <w:bookmarkStart w:id="46" w:name="_Toc516567663"/>
      <w:r>
        <w:rPr>
          <w:rFonts w:ascii="宋体" w:hAnsi="宋体" w:cs="宋体" w:hint="eastAsia"/>
          <w:color w:val="000000"/>
          <w:sz w:val="28"/>
          <w:szCs w:val="28"/>
          <w:lang w:val="zh-CN"/>
        </w:rPr>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46"/>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22.1 采购人或者采购代理机构应当自中标人确定之日起2个工作日内，在省级以上财政部门指定的媒体上公告中标结果，招标文件应当随中标结果同时公告。</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22.5 中标通知书发出后，采购人不得违法改变中标结果，中标人无正当理由不得放弃中标。</w:t>
      </w:r>
    </w:p>
    <w:p w:rsidR="00E07032" w:rsidRDefault="00265439">
      <w:pPr>
        <w:pStyle w:val="af0"/>
        <w:spacing w:before="0" w:after="0" w:line="360" w:lineRule="auto"/>
        <w:rPr>
          <w:rFonts w:ascii="宋体" w:hAnsi="宋体" w:cs="宋体"/>
          <w:color w:val="000000"/>
          <w:lang w:val="zh-CN"/>
        </w:rPr>
      </w:pPr>
      <w:bookmarkStart w:id="47" w:name="_Toc516567664"/>
      <w:r>
        <w:rPr>
          <w:rFonts w:ascii="宋体" w:hAnsi="宋体" w:cs="宋体" w:hint="eastAsia"/>
          <w:color w:val="000000"/>
          <w:lang w:val="zh-CN"/>
        </w:rPr>
        <w:t>九、授予合同</w:t>
      </w:r>
      <w:bookmarkEnd w:id="47"/>
    </w:p>
    <w:p w:rsidR="00E07032" w:rsidRDefault="00265439">
      <w:pPr>
        <w:pStyle w:val="af0"/>
        <w:spacing w:before="0" w:after="0" w:line="360" w:lineRule="auto"/>
        <w:jc w:val="left"/>
        <w:rPr>
          <w:rFonts w:ascii="宋体" w:hAnsi="宋体" w:cs="宋体"/>
          <w:color w:val="000000"/>
          <w:kern w:val="0"/>
          <w:sz w:val="24"/>
        </w:rPr>
      </w:pPr>
      <w:bookmarkStart w:id="48" w:name="_Toc516567665"/>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48"/>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w:t>
      </w:r>
      <w:r>
        <w:rPr>
          <w:rFonts w:ascii="宋体" w:hAnsi="宋体" w:cs="宋体" w:hint="eastAsia"/>
          <w:color w:val="000000"/>
          <w:kern w:val="0"/>
        </w:rPr>
        <w:t xml:space="preserve"> </w:t>
      </w:r>
      <w:r>
        <w:rPr>
          <w:rFonts w:ascii="宋体" w:hAnsi="宋体" w:cs="宋体" w:hint="eastAsia"/>
          <w:color w:val="000000"/>
          <w:kern w:val="0"/>
          <w:lang w:val="zh-CN"/>
        </w:rPr>
        <w:t>招标文件、中标人的投标文件、《中标通知书》及其澄清、说明文件、承诺等，均为签订采购合同的依据，作为采购合同的组成部分。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采购人与中标人应当根据合同的约定依法履行合同义务。政府采购合同的履行、违约责任和解决争议的方法等适用《中华人民共和国合同法》。</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 采购人或者采购代理机构应当按照政府采购合同规定的技术、服务、安全标准组织对供应商履约情况进行验收，并出具验收书。验收书应当包括每一项技术、服务、安全标准的履约情况。</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 采购人可以邀请参加本项目的其他投标人或者第三方机构参与验收。参与验收的投标人或者第三方机构的意见作为验收书的参考资料一并存档。</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 采购人、采购代理机构应当建立真实完整的招标采购档案，妥善保存每项采购活动的采购文件。</w:t>
      </w:r>
    </w:p>
    <w:p w:rsidR="00E07032" w:rsidRDefault="00265439">
      <w:pPr>
        <w:pStyle w:val="af0"/>
        <w:spacing w:before="0" w:after="0" w:line="360" w:lineRule="auto"/>
        <w:rPr>
          <w:rFonts w:ascii="宋体" w:hAnsi="宋体" w:cs="宋体"/>
          <w:color w:val="000000"/>
          <w:lang w:val="zh-CN"/>
        </w:rPr>
      </w:pPr>
      <w:bookmarkStart w:id="49" w:name="_Toc516567666"/>
      <w:r>
        <w:rPr>
          <w:rFonts w:ascii="宋体" w:hAnsi="宋体" w:cs="宋体" w:hint="eastAsia"/>
          <w:color w:val="000000"/>
          <w:lang w:val="zh-CN"/>
        </w:rPr>
        <w:t>十、其他</w:t>
      </w:r>
      <w:bookmarkEnd w:id="49"/>
    </w:p>
    <w:p w:rsidR="00E07032" w:rsidRDefault="00265439">
      <w:pPr>
        <w:pStyle w:val="af0"/>
        <w:spacing w:before="0" w:after="0" w:line="360" w:lineRule="auto"/>
        <w:jc w:val="left"/>
        <w:rPr>
          <w:rFonts w:ascii="宋体" w:hAnsi="宋体" w:cs="宋体"/>
          <w:color w:val="000000"/>
          <w:sz w:val="28"/>
          <w:szCs w:val="28"/>
        </w:rPr>
      </w:pPr>
      <w:bookmarkStart w:id="50" w:name="_Toc515908202"/>
      <w:bookmarkStart w:id="51" w:name="_Toc516567667"/>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50"/>
      <w:bookmarkEnd w:id="51"/>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24.2</w:t>
      </w:r>
      <w:r>
        <w:rPr>
          <w:rFonts w:ascii="宋体" w:hAnsi="宋体" w:cs="宋体"/>
          <w:color w:val="000000"/>
          <w:kern w:val="0"/>
        </w:rPr>
        <w:t xml:space="preserve"> </w:t>
      </w:r>
      <w:r>
        <w:rPr>
          <w:rFonts w:ascii="宋体" w:hAnsi="宋体" w:cs="宋体" w:hint="eastAsia"/>
          <w:color w:val="000000"/>
          <w:kern w:val="0"/>
        </w:rPr>
        <w:t>有下列情形之一的，视为投标人串通投标，其投标无效：</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rsidR="00E07032" w:rsidRDefault="00265439">
      <w:pPr>
        <w:pStyle w:val="af0"/>
        <w:spacing w:before="0" w:after="0" w:line="360" w:lineRule="auto"/>
        <w:jc w:val="both"/>
        <w:rPr>
          <w:rFonts w:ascii="宋体" w:hAnsi="宋体" w:cs="宋体"/>
          <w:color w:val="000000"/>
          <w:sz w:val="28"/>
          <w:szCs w:val="28"/>
        </w:rPr>
      </w:pPr>
      <w:bookmarkStart w:id="52" w:name="_Toc516567668"/>
      <w:bookmarkStart w:id="53" w:name="_Toc515908203"/>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52"/>
      <w:bookmarkEnd w:id="53"/>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w:t>
      </w:r>
      <w:r>
        <w:rPr>
          <w:rFonts w:ascii="宋体" w:hAnsi="宋体" w:cs="宋体"/>
          <w:color w:val="000000"/>
          <w:kern w:val="0"/>
        </w:rPr>
        <w:t xml:space="preserve"> </w:t>
      </w:r>
      <w:r>
        <w:rPr>
          <w:rFonts w:ascii="宋体" w:hAnsi="宋体" w:cs="宋体" w:hint="eastAsia"/>
          <w:color w:val="000000"/>
          <w:kern w:val="0"/>
        </w:rPr>
        <w:t>在招标采购中，出现下列情形之一的，应予废标：</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（2）出现影响采购公正的违法、违规行为的。</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废标后，由采购人或者采购代理机构发布废标公告。</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（2）招标文件没有不合理条款、招标程序符合规定，需要采用其他采购方式采购的，采购人应当依法报财政部门批准。</w:t>
      </w:r>
    </w:p>
    <w:p w:rsidR="00E07032" w:rsidRDefault="00265439">
      <w:pPr>
        <w:pStyle w:val="af0"/>
        <w:spacing w:before="0" w:after="0" w:line="360" w:lineRule="auto"/>
        <w:jc w:val="left"/>
        <w:rPr>
          <w:rFonts w:ascii="宋体" w:hAnsi="宋体" w:cs="宋体"/>
          <w:color w:val="000000"/>
          <w:sz w:val="28"/>
          <w:szCs w:val="28"/>
        </w:rPr>
      </w:pPr>
      <w:bookmarkStart w:id="54" w:name="_Toc516567669"/>
      <w:bookmarkStart w:id="55" w:name="_Toc515908204"/>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54"/>
      <w:bookmarkEnd w:id="55"/>
    </w:p>
    <w:p w:rsidR="00E07032" w:rsidRDefault="00265439">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26.1 收取对象：</w:t>
      </w:r>
      <w:r>
        <w:rPr>
          <w:rFonts w:ascii="宋体" w:hAnsi="宋体" w:cs="宋体" w:hint="eastAsia"/>
          <w:color w:val="000000"/>
          <w:kern w:val="0"/>
          <w:u w:val="dashDotDotHeavy"/>
          <w:lang w:val="zh-CN"/>
        </w:rPr>
        <w:t>中标人</w:t>
      </w:r>
      <w:r>
        <w:rPr>
          <w:rFonts w:ascii="宋体" w:hAnsi="宋体" w:cs="宋体" w:hint="eastAsia"/>
          <w:color w:val="000000"/>
          <w:kern w:val="0"/>
          <w:lang w:val="zh-CN"/>
        </w:rPr>
        <w:t>。</w:t>
      </w:r>
    </w:p>
    <w:p w:rsidR="00E07032" w:rsidRDefault="00265439">
      <w:pPr>
        <w:autoSpaceDE w:val="0"/>
        <w:autoSpaceDN w:val="0"/>
        <w:spacing w:line="360" w:lineRule="auto"/>
        <w:ind w:firstLineChars="200" w:firstLine="480"/>
        <w:jc w:val="left"/>
        <w:rPr>
          <w:rFonts w:ascii="宋体" w:hAnsi="宋体" w:cs="宋体"/>
          <w:kern w:val="0"/>
          <w:u w:val="dashDotDotHeavy"/>
          <w:lang w:val="zh-CN"/>
        </w:rPr>
      </w:pPr>
      <w:r>
        <w:rPr>
          <w:rFonts w:ascii="宋体" w:hAnsi="宋体" w:cs="宋体"/>
          <w:kern w:val="0"/>
        </w:rPr>
        <w:t xml:space="preserve">26.2 </w:t>
      </w:r>
      <w:r>
        <w:rPr>
          <w:rFonts w:ascii="宋体" w:hAnsi="宋体" w:cs="宋体" w:hint="eastAsia"/>
          <w:kern w:val="0"/>
          <w:lang w:val="zh-CN"/>
        </w:rPr>
        <w:t>收费金额：在领取中标通知书前向采购代理机构缴纳</w:t>
      </w:r>
      <w:r>
        <w:rPr>
          <w:rFonts w:ascii="宋体" w:hAnsi="宋体" w:cs="宋体" w:hint="eastAsia"/>
          <w:kern w:val="0"/>
          <w:u w:val="dashDotDotHeavy"/>
          <w:lang w:val="zh-CN"/>
        </w:rPr>
        <w:t>包1：35000.00元；包2：33600.00元；包3：30000.00元；包4：28800.00元；包5：29000.00元</w:t>
      </w:r>
    </w:p>
    <w:p w:rsidR="00E07032" w:rsidRDefault="00265439">
      <w:pPr>
        <w:autoSpaceDE w:val="0"/>
        <w:autoSpaceDN w:val="0"/>
        <w:spacing w:line="360" w:lineRule="auto"/>
        <w:ind w:firstLineChars="200" w:firstLine="480"/>
        <w:rPr>
          <w:rFonts w:ascii="宋体" w:hAnsi="宋体" w:cs="宋体"/>
          <w:b/>
          <w:bCs/>
          <w:sz w:val="36"/>
          <w:szCs w:val="32"/>
          <w:lang w:val="zh-CN"/>
        </w:rPr>
      </w:pPr>
      <w:r>
        <w:rPr>
          <w:rFonts w:ascii="宋体" w:hAnsi="宋体" w:cs="宋体" w:hint="eastAsia"/>
          <w:kern w:val="0"/>
        </w:rPr>
        <w:t>说明：根据</w:t>
      </w:r>
      <w:r>
        <w:rPr>
          <w:rFonts w:ascii="宋体" w:hAnsi="宋体" w:cs="宋体" w:hint="eastAsia"/>
          <w:kern w:val="0"/>
          <w:lang w:val="zh-CN"/>
        </w:rPr>
        <w:t>《关于进一步放开建设项目专项业务服务价格的通知》（发改价格</w:t>
      </w:r>
      <w:r>
        <w:rPr>
          <w:rFonts w:ascii="宋体" w:hAnsi="宋体" w:cs="宋体" w:hint="eastAsia"/>
          <w:kern w:val="0"/>
          <w:lang w:val="zh-CN"/>
        </w:rPr>
        <w:lastRenderedPageBreak/>
        <w:t>[2015]299号）规定，实行市场调节价，应严格遵守《价格法》、《关于商品和服务实行明码标价的规定》等法律法规的规定，由采购人和采购代理机构共同确定合理的收费金额</w:t>
      </w:r>
      <w:r>
        <w:rPr>
          <w:rFonts w:ascii="宋体" w:hAnsi="宋体" w:cs="宋体" w:hint="eastAsia"/>
          <w:kern w:val="0"/>
        </w:rPr>
        <w:t>。</w:t>
      </w:r>
    </w:p>
    <w:p w:rsidR="00E07032" w:rsidRDefault="00265439">
      <w:pPr>
        <w:autoSpaceDE w:val="0"/>
        <w:autoSpaceDN w:val="0"/>
        <w:spacing w:line="360" w:lineRule="auto"/>
        <w:ind w:firstLineChars="200" w:firstLine="480"/>
        <w:rPr>
          <w:rFonts w:ascii="宋体" w:hAnsi="宋体" w:cs="宋体"/>
        </w:rPr>
      </w:pPr>
      <w:r>
        <w:rPr>
          <w:rFonts w:ascii="宋体" w:hAnsi="宋体" w:cs="宋体" w:hint="eastAsia"/>
          <w:kern w:val="0"/>
          <w:lang w:val="zh-CN"/>
        </w:rPr>
        <w:t>其他未尽事宜，按照《中华人民共和国政府采购法》、《中华人民共和国政府采购法实施条例》、《中华人民共和国合同法》等法律法规的有关条款执行。</w:t>
      </w:r>
    </w:p>
    <w:p w:rsidR="00E07032" w:rsidRDefault="00E07032">
      <w:pPr>
        <w:autoSpaceDE w:val="0"/>
        <w:autoSpaceDN w:val="0"/>
        <w:spacing w:line="360" w:lineRule="auto"/>
        <w:ind w:firstLineChars="200" w:firstLine="480"/>
        <w:rPr>
          <w:rFonts w:ascii="宋体" w:hAnsi="宋体" w:cs="宋体"/>
          <w:color w:val="000000"/>
        </w:rPr>
      </w:pPr>
    </w:p>
    <w:p w:rsidR="00E07032" w:rsidRDefault="00265439">
      <w:pPr>
        <w:pStyle w:val="af0"/>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6" w:name="_Toc516567670"/>
      <w:r>
        <w:rPr>
          <w:rFonts w:ascii="宋体" w:hAnsi="宋体" w:cs="宋体" w:hint="eastAsia"/>
          <w:color w:val="000000"/>
          <w:szCs w:val="36"/>
          <w:lang w:val="zh-CN"/>
        </w:rPr>
        <w:lastRenderedPageBreak/>
        <w:t xml:space="preserve">第三部分 </w:t>
      </w:r>
      <w:r>
        <w:rPr>
          <w:rFonts w:ascii="宋体" w:hAnsi="宋体" w:cs="宋体" w:hint="eastAsia"/>
          <w:color w:val="000000"/>
          <w:szCs w:val="36"/>
        </w:rPr>
        <w:t xml:space="preserve"> </w:t>
      </w:r>
      <w:r>
        <w:rPr>
          <w:rFonts w:ascii="宋体" w:hAnsi="宋体" w:cs="宋体" w:hint="eastAsia"/>
          <w:color w:val="000000"/>
          <w:szCs w:val="36"/>
          <w:lang w:val="zh-CN"/>
        </w:rPr>
        <w:t>青海省政府采购项目合同书范本</w:t>
      </w:r>
      <w:bookmarkEnd w:id="56"/>
    </w:p>
    <w:p w:rsidR="00E07032" w:rsidRDefault="00265439">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265439">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265439">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Pr>
          <w:rFonts w:ascii="宋体" w:hAnsi="宋体" w:cs="宋体"/>
          <w:color w:val="000000"/>
          <w:kern w:val="0"/>
          <w:sz w:val="30"/>
          <w:szCs w:val="30"/>
          <w:u w:val="single"/>
          <w:lang w:val="zh-CN"/>
        </w:rPr>
        <w:t>CZQH-2020-</w:t>
      </w:r>
      <w:r>
        <w:rPr>
          <w:rFonts w:ascii="宋体" w:hAnsi="宋体" w:cs="宋体" w:hint="eastAsia"/>
          <w:color w:val="000000"/>
          <w:kern w:val="0"/>
          <w:sz w:val="30"/>
          <w:szCs w:val="30"/>
          <w:u w:val="single"/>
          <w:lang w:val="zh-CN"/>
        </w:rPr>
        <w:t>141</w:t>
      </w:r>
      <w:r>
        <w:rPr>
          <w:rFonts w:ascii="宋体" w:hAnsi="宋体" w:cs="宋体"/>
          <w:color w:val="000000"/>
          <w:kern w:val="0"/>
          <w:sz w:val="30"/>
          <w:szCs w:val="30"/>
          <w:u w:val="single"/>
          <w:lang w:val="zh-CN"/>
        </w:rPr>
        <w:t xml:space="preserve">  </w:t>
      </w:r>
      <w:r>
        <w:rPr>
          <w:rFonts w:ascii="宋体" w:hAnsi="宋体" w:cs="宋体"/>
          <w:color w:val="000000"/>
          <w:kern w:val="0"/>
          <w:sz w:val="30"/>
          <w:szCs w:val="30"/>
          <w:u w:val="single"/>
        </w:rPr>
        <w:t xml:space="preserve">                  </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E07032" w:rsidRDefault="00265439">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265439">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E07032" w:rsidRDefault="00265439">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甲、乙双方根据XXXX年XX月XX日（采购项目名称）采购项目（采购项目编号）的招标文件要求和采购代理机构出具的《中标通知书》，并经双方协商一致，签订本合同协议书。</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6.履约保证金缴费证明。</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E0703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E0703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bl>
    <w:p w:rsidR="00E07032" w:rsidRDefault="00265439">
      <w:pPr>
        <w:autoSpaceDE w:val="0"/>
        <w:autoSpaceDN w:val="0"/>
        <w:snapToGrid w:val="0"/>
        <w:spacing w:line="312"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E07032" w:rsidRDefault="00265439">
      <w:pPr>
        <w:autoSpaceDE w:val="0"/>
        <w:autoSpaceDN w:val="0"/>
        <w:snapToGrid w:val="0"/>
        <w:spacing w:line="312"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E07032" w:rsidRDefault="00265439">
      <w:pPr>
        <w:autoSpaceDE w:val="0"/>
        <w:autoSpaceDN w:val="0"/>
        <w:snapToGrid w:val="0"/>
        <w:spacing w:line="312"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E07032" w:rsidRDefault="00265439">
      <w:pPr>
        <w:autoSpaceDE w:val="0"/>
        <w:autoSpaceDN w:val="0"/>
        <w:spacing w:line="360" w:lineRule="auto"/>
        <w:ind w:firstLine="360"/>
        <w:jc w:val="left"/>
        <w:rPr>
          <w:rFonts w:ascii="宋体" w:hAnsi="宋体" w:cs="宋体"/>
          <w:color w:val="000000"/>
          <w:kern w:val="0"/>
          <w:lang w:val="zh-CN"/>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合同签订后国产设备30个日历日内，进口设备60日历日内</w:t>
      </w:r>
      <w:r>
        <w:rPr>
          <w:rFonts w:ascii="宋体" w:hAnsi="宋体" w:cs="宋体" w:hint="eastAsia"/>
          <w:color w:val="000000"/>
          <w:kern w:val="0"/>
          <w:lang w:val="zh-CN"/>
        </w:rPr>
        <w:t>；</w:t>
      </w:r>
    </w:p>
    <w:p w:rsidR="00E07032" w:rsidRDefault="00265439">
      <w:pPr>
        <w:autoSpaceDE w:val="0"/>
        <w:autoSpaceDN w:val="0"/>
        <w:spacing w:line="360" w:lineRule="auto"/>
        <w:ind w:firstLineChars="250" w:firstLine="600"/>
        <w:jc w:val="left"/>
        <w:rPr>
          <w:rFonts w:ascii="宋体" w:hAnsi="宋体" w:cs="宋体"/>
          <w:color w:val="000000"/>
          <w:kern w:val="0"/>
        </w:rPr>
      </w:pPr>
      <w:r>
        <w:rPr>
          <w:rFonts w:ascii="宋体" w:hAnsi="宋体" w:cs="宋体" w:hint="eastAsia"/>
          <w:color w:val="000000"/>
          <w:kern w:val="0"/>
          <w:lang w:val="zh-CN"/>
        </w:rPr>
        <w:t>交货地点：</w:t>
      </w:r>
      <w:r>
        <w:rPr>
          <w:rFonts w:ascii="宋体" w:hAnsi="宋体" w:cs="宋体" w:hint="eastAsia"/>
          <w:color w:val="000000"/>
          <w:kern w:val="0"/>
          <w:u w:val="single"/>
          <w:lang w:val="zh-CN"/>
        </w:rPr>
        <w:t>青海省海西自治州人民医院</w:t>
      </w:r>
      <w:r>
        <w:rPr>
          <w:rFonts w:ascii="宋体" w:hAnsi="宋体" w:cs="宋体"/>
          <w:color w:val="000000"/>
          <w:kern w:val="0"/>
          <w:u w:val="single"/>
          <w:lang w:val="zh-CN"/>
        </w:rPr>
        <w:t xml:space="preserve"> </w:t>
      </w:r>
      <w:r>
        <w:rPr>
          <w:rFonts w:ascii="宋体" w:hAnsi="宋体" w:cs="宋体" w:hint="eastAsia"/>
          <w:color w:val="000000"/>
          <w:kern w:val="0"/>
          <w:lang w:val="zh-CN"/>
        </w:rPr>
        <w:t>。</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5</w:t>
      </w:r>
      <w:r>
        <w:rPr>
          <w:rFonts w:ascii="宋体" w:hAnsi="宋体" w:cs="宋体"/>
          <w:color w:val="000000"/>
          <w:kern w:val="0"/>
          <w:u w:val="single"/>
        </w:rPr>
        <w:t xml:space="preserve"> </w:t>
      </w:r>
      <w:r>
        <w:rPr>
          <w:rFonts w:ascii="宋体" w:hAnsi="宋体" w:cs="宋体" w:hint="eastAsia"/>
          <w:color w:val="000000"/>
          <w:kern w:val="0"/>
          <w:lang w:val="zh-CN"/>
        </w:rPr>
        <w:t>个工作日内进行验收，逾期不验收的，</w:t>
      </w:r>
      <w:r>
        <w:rPr>
          <w:rFonts w:ascii="宋体" w:hAnsi="宋体" w:cs="宋体" w:hint="eastAsia"/>
          <w:color w:val="000000"/>
          <w:kern w:val="0"/>
          <w:lang w:val="zh-CN"/>
        </w:rPr>
        <w:lastRenderedPageBreak/>
        <w:t>乙方可视为验收合格。验收合格后，由甲乙双方签署产品验收单并加盖采购人公章，甲乙双方各执一份。</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E07032" w:rsidRPr="004C7F3F" w:rsidRDefault="00265439">
      <w:pPr>
        <w:pStyle w:val="a7"/>
        <w:spacing w:before="34" w:line="357" w:lineRule="auto"/>
        <w:ind w:right="220" w:firstLine="480"/>
      </w:pPr>
      <w:r w:rsidRPr="004C7F3F">
        <w:rPr>
          <w:rFonts w:hint="eastAsia"/>
        </w:rPr>
        <w:t>甲方自合同签订之日</w:t>
      </w:r>
      <w:r w:rsidRPr="004C7F3F">
        <w:rPr>
          <w:rFonts w:hint="eastAsia"/>
          <w:lang w:val="en-US"/>
        </w:rPr>
        <w:t>3</w:t>
      </w:r>
      <w:r w:rsidRPr="004C7F3F">
        <w:rPr>
          <w:rFonts w:hint="eastAsia"/>
          <w:lang w:val="en-US"/>
        </w:rPr>
        <w:t>个工作日内向乙方支付合同总价的</w:t>
      </w:r>
      <w:r w:rsidRPr="004C7F3F">
        <w:rPr>
          <w:rFonts w:hint="eastAsia"/>
          <w:lang w:val="en-US"/>
        </w:rPr>
        <w:t>30</w:t>
      </w:r>
      <w:r w:rsidRPr="004C7F3F">
        <w:t>%</w:t>
      </w:r>
      <w:r w:rsidRPr="004C7F3F">
        <w:rPr>
          <w:rFonts w:hint="eastAsia"/>
        </w:rPr>
        <w:t>为预付款，</w:t>
      </w:r>
      <w:r w:rsidRPr="004C7F3F">
        <w:rPr>
          <w:spacing w:val="2"/>
        </w:rPr>
        <w:t>乙方所交付的产品由甲方验收，验收合格后由甲方报同级财政监管部门，申请资金拨付</w:t>
      </w:r>
      <w:r w:rsidRPr="004C7F3F">
        <w:rPr>
          <w:spacing w:val="2"/>
        </w:rPr>
        <w:t>,</w:t>
      </w:r>
      <w:r w:rsidRPr="004C7F3F">
        <w:rPr>
          <w:spacing w:val="2"/>
        </w:rPr>
        <w:t>按合同金额向乙方支付合同总价款的</w:t>
      </w:r>
      <w:r w:rsidRPr="004C7F3F">
        <w:rPr>
          <w:spacing w:val="-51"/>
        </w:rPr>
        <w:t xml:space="preserve"> </w:t>
      </w:r>
      <w:r w:rsidRPr="004C7F3F">
        <w:rPr>
          <w:rFonts w:hint="eastAsia"/>
          <w:spacing w:val="-51"/>
          <w:lang w:val="en-US"/>
        </w:rPr>
        <w:t>70%</w:t>
      </w:r>
      <w:r w:rsidRPr="004C7F3F">
        <w:rPr>
          <w:rFonts w:hint="eastAsia"/>
          <w:spacing w:val="-51"/>
          <w:lang w:val="en-US"/>
        </w:rPr>
        <w:t>。</w:t>
      </w:r>
      <w:r w:rsidRPr="004C7F3F">
        <w:rPr>
          <w:rFonts w:hint="eastAsia"/>
        </w:rPr>
        <w:t>乙方自合同签订之日</w:t>
      </w:r>
      <w:r w:rsidRPr="004C7F3F">
        <w:rPr>
          <w:rFonts w:hint="eastAsia"/>
          <w:lang w:val="en-US"/>
        </w:rPr>
        <w:t>3</w:t>
      </w:r>
      <w:r w:rsidRPr="004C7F3F">
        <w:rPr>
          <w:rFonts w:hint="eastAsia"/>
          <w:lang w:val="en-US"/>
        </w:rPr>
        <w:t>个工作日内向甲方支付合同总价</w:t>
      </w:r>
      <w:r w:rsidRPr="004C7F3F">
        <w:t>10%</w:t>
      </w:r>
      <w:r w:rsidR="004C7F3F" w:rsidRPr="004C7F3F">
        <w:rPr>
          <w:rFonts w:hint="eastAsia"/>
        </w:rPr>
        <w:t>履约</w:t>
      </w:r>
      <w:r w:rsidR="004C7F3F" w:rsidRPr="004C7F3F">
        <w:t>保</w:t>
      </w:r>
      <w:r w:rsidR="004C7F3F" w:rsidRPr="004C7F3F">
        <w:rPr>
          <w:spacing w:val="-118"/>
        </w:rPr>
        <w:t xml:space="preserve"> </w:t>
      </w:r>
      <w:r w:rsidR="004C7F3F" w:rsidRPr="004C7F3F">
        <w:rPr>
          <w:spacing w:val="2"/>
        </w:rPr>
        <w:t>证金</w:t>
      </w:r>
      <w:r w:rsidRPr="004C7F3F">
        <w:rPr>
          <w:spacing w:val="2"/>
        </w:rPr>
        <w:t>，质量保证金待约定的免费质保期满且产品无质量问题后，</w:t>
      </w:r>
      <w:r w:rsidRPr="004C7F3F">
        <w:rPr>
          <w:rFonts w:hint="eastAsia"/>
          <w:spacing w:val="2"/>
        </w:rPr>
        <w:t>由</w:t>
      </w:r>
      <w:r w:rsidRPr="004C7F3F">
        <w:t>甲方以转账方式</w:t>
      </w:r>
      <w:r w:rsidRPr="004C7F3F">
        <w:rPr>
          <w:rFonts w:hint="eastAsia"/>
        </w:rPr>
        <w:t>一次性</w:t>
      </w:r>
      <w:r w:rsidRPr="004C7F3F">
        <w:t>予以支付。</w:t>
      </w:r>
    </w:p>
    <w:p w:rsidR="00E07032" w:rsidRDefault="00265439">
      <w:pPr>
        <w:autoSpaceDE w:val="0"/>
        <w:autoSpaceDN w:val="0"/>
        <w:spacing w:line="360" w:lineRule="auto"/>
        <w:ind w:firstLineChars="100" w:firstLine="240"/>
        <w:rPr>
          <w:rFonts w:ascii="宋体" w:hAnsi="宋体" w:cs="宋体"/>
          <w:color w:val="000000"/>
          <w:kern w:val="0"/>
        </w:rPr>
      </w:pPr>
      <w:r>
        <w:rPr>
          <w:rFonts w:ascii="宋体" w:hAnsi="宋体" w:cs="宋体" w:hint="eastAsia"/>
          <w:color w:val="000000"/>
          <w:kern w:val="0"/>
          <w:lang w:val="zh-CN"/>
        </w:rPr>
        <w:t>五、合同的变更、终止与转让</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r>
        <w:rPr>
          <w:rFonts w:ascii="宋体" w:hAnsi="宋体" w:cs="宋体" w:hint="eastAsia"/>
          <w:color w:val="000000"/>
          <w:kern w:val="0"/>
          <w:lang w:val="zh-CN"/>
        </w:rPr>
        <w:t>天对方有权解除合同，违约方承担因此给对方造成的经济损失。</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六</w:t>
      </w:r>
      <w:r>
        <w:rPr>
          <w:rFonts w:ascii="宋体" w:hAnsi="宋体" w:cs="宋体" w:hint="eastAsia"/>
          <w:color w:val="000000"/>
          <w:kern w:val="0"/>
          <w:lang w:val="zh-CN"/>
        </w:rPr>
        <w:t>份，经双方签字，并加盖公章即为生效。</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E07032" w:rsidRDefault="00265439">
      <w:pPr>
        <w:autoSpaceDE w:val="0"/>
        <w:autoSpaceDN w:val="0"/>
        <w:spacing w:line="360" w:lineRule="auto"/>
        <w:ind w:firstLineChars="100" w:firstLine="240"/>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E07032" w:rsidRDefault="00265439">
      <w:pPr>
        <w:autoSpaceDE w:val="0"/>
        <w:autoSpaceDN w:val="0"/>
        <w:spacing w:line="360" w:lineRule="auto"/>
        <w:ind w:firstLineChars="550" w:firstLine="1320"/>
        <w:rPr>
          <w:rFonts w:ascii="宋体" w:hAnsi="宋体" w:cs="宋体"/>
          <w:color w:val="000000"/>
          <w:kern w:val="0"/>
          <w:lang w:val="zh-CN"/>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E07032" w:rsidRDefault="00E07032">
      <w:pPr>
        <w:autoSpaceDE w:val="0"/>
        <w:autoSpaceDN w:val="0"/>
        <w:spacing w:line="360" w:lineRule="auto"/>
        <w:ind w:firstLineChars="550" w:firstLine="1320"/>
        <w:rPr>
          <w:rFonts w:ascii="宋体" w:hAnsi="宋体" w:cs="宋体"/>
          <w:color w:val="000000"/>
          <w:kern w:val="0"/>
        </w:rPr>
      </w:pP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E07032" w:rsidRDefault="00265439">
      <w:pPr>
        <w:autoSpaceDE w:val="0"/>
        <w:autoSpaceDN w:val="0"/>
        <w:spacing w:line="360" w:lineRule="auto"/>
        <w:jc w:val="center"/>
        <w:rPr>
          <w:rFonts w:ascii="宋体" w:hAnsi="宋体" w:cs="宋体"/>
          <w:b/>
          <w:bCs/>
          <w:color w:val="000000"/>
          <w:kern w:val="0"/>
          <w:sz w:val="28"/>
          <w:szCs w:val="28"/>
        </w:rPr>
      </w:pPr>
      <w:r>
        <w:rPr>
          <w:rFonts w:ascii="宋体" w:hAnsi="宋体" w:cs="宋体" w:hint="eastAsia"/>
          <w:color w:val="000000"/>
          <w:kern w:val="0"/>
          <w:lang w:val="zh-CN"/>
        </w:rPr>
        <w:t>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E07032" w:rsidRDefault="00E07032">
      <w:pPr>
        <w:autoSpaceDE w:val="0"/>
        <w:autoSpaceDN w:val="0"/>
        <w:adjustRightInd w:val="0"/>
        <w:spacing w:line="360" w:lineRule="auto"/>
        <w:rPr>
          <w:rFonts w:ascii="宋体" w:hAnsi="宋体" w:cs="宋体"/>
          <w:color w:val="000000"/>
          <w:kern w:val="0"/>
          <w:sz w:val="28"/>
          <w:szCs w:val="28"/>
        </w:rPr>
      </w:pP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w:t>
      </w:r>
      <w:r>
        <w:rPr>
          <w:rFonts w:ascii="宋体" w:hAnsi="宋体" w:cs="宋体" w:hint="eastAsia"/>
          <w:color w:val="000000"/>
          <w:kern w:val="0"/>
          <w:lang w:val="zh-CN"/>
        </w:rPr>
        <w:lastRenderedPageBreak/>
        <w:t>正式标准。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w:t>
      </w:r>
      <w:r>
        <w:rPr>
          <w:rFonts w:ascii="宋体" w:hAnsi="宋体" w:cs="宋体" w:hint="eastAsia"/>
          <w:color w:val="000000"/>
          <w:kern w:val="0"/>
          <w:lang w:val="zh-CN"/>
        </w:rPr>
        <w:lastRenderedPageBreak/>
        <w:t>合同条款下软件产品进行后续开发，不受版权限制。乙方承诺并保证甲方除本协议的付款义务外无需支付任何其它的许可使用费，以非独家的、永久的、全球的、不可撤销的方式使用本合同条款下软件产品。</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w:t>
      </w:r>
      <w:r>
        <w:rPr>
          <w:rFonts w:ascii="宋体" w:hAnsi="宋体" w:cs="宋体" w:hint="eastAsia"/>
          <w:color w:val="000000"/>
          <w:kern w:val="0"/>
          <w:lang w:val="zh-CN"/>
        </w:rPr>
        <w:lastRenderedPageBreak/>
        <w:t>但由此引发的风险和费用将由乙方承担。甲方可从合同款或乙方提交的履约保证金中扣款，不足部分，甲方有权要求乙方赔偿。甲方根据合同规定对卖方行使的其他权力不受影响。</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w:t>
      </w:r>
      <w:r>
        <w:rPr>
          <w:rFonts w:ascii="宋体" w:hAnsi="宋体" w:cs="宋体" w:hint="eastAsia"/>
          <w:color w:val="000000"/>
          <w:kern w:val="0"/>
          <w:lang w:val="zh-CN"/>
        </w:rPr>
        <w:lastRenderedPageBreak/>
        <w:t>试运行费用等均已包括在合同价格中。</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交货期应根据产品的特点实事求是填写。特殊产品交货期需说明。</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w:t>
      </w:r>
      <w:r>
        <w:rPr>
          <w:rFonts w:ascii="宋体" w:hAnsi="宋体" w:cs="宋体" w:hint="eastAsia"/>
          <w:color w:val="000000"/>
          <w:kern w:val="0"/>
          <w:lang w:val="zh-CN"/>
        </w:rPr>
        <w:lastRenderedPageBreak/>
        <w:t>的权威质检机构的检验结果向乙方提出索赔（但责任应由保险公司或运输部门承担的除外）。</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E07032" w:rsidRDefault="00265439">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24.</w:t>
      </w:r>
      <w:r>
        <w:rPr>
          <w:rFonts w:ascii="宋体" w:hAnsi="宋体" w:cs="宋体" w:hint="eastAsia"/>
          <w:b/>
          <w:bCs/>
          <w:color w:val="000000"/>
          <w:kern w:val="0"/>
          <w:lang w:val="zh-CN"/>
        </w:rPr>
        <w:t>通知</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E07032" w:rsidRDefault="00265439">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E07032" w:rsidRDefault="00265439">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E07032" w:rsidRDefault="00265439">
      <w:pPr>
        <w:pStyle w:val="af0"/>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57" w:name="_Toc516567671"/>
      <w:r>
        <w:rPr>
          <w:rFonts w:ascii="宋体" w:hAnsi="宋体" w:cs="宋体" w:hint="eastAsia"/>
          <w:color w:val="000000"/>
          <w:szCs w:val="36"/>
          <w:lang w:val="zh-CN"/>
        </w:rPr>
        <w:lastRenderedPageBreak/>
        <w:t>第四部分  投标文件格式</w:t>
      </w:r>
      <w:bookmarkEnd w:id="57"/>
    </w:p>
    <w:p w:rsidR="00E07032" w:rsidRDefault="00265439">
      <w:pPr>
        <w:pStyle w:val="af0"/>
        <w:spacing w:before="0" w:after="0" w:line="360" w:lineRule="auto"/>
        <w:jc w:val="left"/>
        <w:outlineLvl w:val="1"/>
        <w:rPr>
          <w:rFonts w:ascii="宋体" w:hAnsi="宋体" w:cs="宋体"/>
          <w:color w:val="000000"/>
        </w:rPr>
      </w:pPr>
      <w:bookmarkStart w:id="58" w:name="_Toc11851"/>
      <w:bookmarkStart w:id="59" w:name="_Toc516567672"/>
      <w:r>
        <w:rPr>
          <w:rFonts w:ascii="宋体" w:hAnsi="宋体" w:cs="宋体" w:hint="eastAsia"/>
          <w:color w:val="000000"/>
          <w:sz w:val="30"/>
          <w:szCs w:val="30"/>
          <w:lang w:val="zh-CN"/>
        </w:rPr>
        <w:t>封面</w:t>
      </w:r>
      <w:bookmarkEnd w:id="58"/>
      <w:r>
        <w:rPr>
          <w:rFonts w:ascii="宋体" w:hAnsi="宋体" w:cs="宋体" w:hint="eastAsia"/>
          <w:color w:val="000000"/>
          <w:sz w:val="30"/>
          <w:szCs w:val="30"/>
          <w:lang w:val="zh-CN"/>
        </w:rPr>
        <w:t>（上册）</w:t>
      </w:r>
      <w:bookmarkEnd w:id="59"/>
    </w:p>
    <w:p w:rsidR="00E07032" w:rsidRDefault="00265439">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E07032" w:rsidRDefault="00265439">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E07032" w:rsidRDefault="00E07032">
      <w:pPr>
        <w:autoSpaceDE w:val="0"/>
        <w:autoSpaceDN w:val="0"/>
        <w:spacing w:line="360" w:lineRule="auto"/>
        <w:rPr>
          <w:rFonts w:ascii="宋体" w:hAnsi="宋体" w:cs="宋体"/>
          <w:color w:val="000000"/>
          <w:kern w:val="0"/>
          <w:sz w:val="36"/>
          <w:szCs w:val="36"/>
        </w:rPr>
      </w:pPr>
    </w:p>
    <w:p w:rsidR="00E07032" w:rsidRDefault="00265439">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rsidR="00E07032" w:rsidRDefault="00265439">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rsidR="00E07032" w:rsidRDefault="00E07032">
      <w:pPr>
        <w:autoSpaceDE w:val="0"/>
        <w:autoSpaceDN w:val="0"/>
        <w:spacing w:line="360" w:lineRule="auto"/>
        <w:rPr>
          <w:rFonts w:ascii="宋体" w:hAnsi="宋体" w:cs="宋体"/>
          <w:color w:val="000000"/>
          <w:kern w:val="0"/>
          <w:sz w:val="36"/>
          <w:szCs w:val="36"/>
        </w:rPr>
      </w:pP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E07032" w:rsidRDefault="00265439">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E07032" w:rsidRDefault="00E07032">
      <w:pPr>
        <w:autoSpaceDE w:val="0"/>
        <w:autoSpaceDN w:val="0"/>
        <w:spacing w:line="360" w:lineRule="auto"/>
        <w:rPr>
          <w:rFonts w:ascii="宋体" w:hAnsi="宋体" w:cs="宋体"/>
          <w:b/>
          <w:bCs/>
          <w:color w:val="000000"/>
          <w:kern w:val="0"/>
          <w:sz w:val="36"/>
          <w:szCs w:val="36"/>
        </w:rPr>
      </w:pPr>
    </w:p>
    <w:p w:rsidR="00E07032" w:rsidRDefault="00E07032">
      <w:pPr>
        <w:autoSpaceDE w:val="0"/>
        <w:autoSpaceDN w:val="0"/>
        <w:spacing w:line="360" w:lineRule="auto"/>
        <w:rPr>
          <w:rFonts w:ascii="宋体" w:hAnsi="宋体" w:cs="宋体"/>
          <w:b/>
          <w:bCs/>
          <w:color w:val="000000"/>
          <w:kern w:val="0"/>
          <w:sz w:val="36"/>
          <w:szCs w:val="36"/>
        </w:rPr>
      </w:pP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w:t>
      </w:r>
    </w:p>
    <w:p w:rsidR="00E07032" w:rsidRDefault="00265439">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60" w:name="_Toc516567673"/>
      <w:bookmarkStart w:id="61" w:name="_Toc29902"/>
      <w:bookmarkStart w:id="62" w:name="_Toc8514"/>
      <w:r>
        <w:rPr>
          <w:rFonts w:ascii="宋体" w:hAnsi="宋体" w:cs="宋体" w:hint="eastAsia"/>
          <w:color w:val="000000"/>
          <w:sz w:val="30"/>
          <w:szCs w:val="30"/>
          <w:lang w:val="zh-CN"/>
        </w:rPr>
        <w:lastRenderedPageBreak/>
        <w:t>目录（上册）</w:t>
      </w:r>
      <w:bookmarkEnd w:id="60"/>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无重大违法记录声明……………………………………………所在页码</w:t>
      </w:r>
    </w:p>
    <w:p w:rsidR="00E07032" w:rsidRDefault="00265439">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投标保证金证明…………………………………………………所在页码</w:t>
      </w:r>
    </w:p>
    <w:p w:rsidR="00E07032" w:rsidRDefault="00265439">
      <w:pPr>
        <w:pStyle w:val="af0"/>
        <w:spacing w:before="0" w:after="0" w:line="360" w:lineRule="auto"/>
        <w:jc w:val="left"/>
        <w:outlineLvl w:val="1"/>
        <w:rPr>
          <w:rFonts w:ascii="宋体" w:hAnsi="宋体" w:cs="宋体"/>
          <w:color w:val="000000"/>
          <w:lang w:val="zh-CN"/>
        </w:rPr>
      </w:pPr>
      <w:bookmarkStart w:id="63" w:name="_Toc19582"/>
      <w:bookmarkEnd w:id="61"/>
      <w:bookmarkEnd w:id="62"/>
      <w:r>
        <w:rPr>
          <w:rFonts w:ascii="宋体" w:hAnsi="宋体" w:cs="宋体" w:hint="eastAsia"/>
          <w:color w:val="000000"/>
          <w:sz w:val="30"/>
          <w:szCs w:val="30"/>
          <w:lang w:val="zh-CN"/>
        </w:rPr>
        <w:br w:type="page"/>
      </w:r>
      <w:bookmarkStart w:id="64" w:name="_Toc516567674"/>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63"/>
      <w:bookmarkEnd w:id="64"/>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65" w:name="_Toc516567675"/>
      <w:bookmarkStart w:id="66" w:name="_Toc29944"/>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65"/>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职务，为法定代表人，特此证明。</w:t>
      </w: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rsidR="00E07032" w:rsidRDefault="00265439">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年龄：</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民族：</w:t>
      </w:r>
      <w:r>
        <w:rPr>
          <w:rFonts w:ascii="宋体" w:hAnsi="宋体" w:cs="宋体" w:hint="eastAsia"/>
          <w:color w:val="000000"/>
          <w:kern w:val="0"/>
          <w:u w:val="single"/>
          <w:lang w:val="zh-CN"/>
        </w:rPr>
        <w:t xml:space="preserve">         </w:t>
      </w:r>
    </w:p>
    <w:p w:rsidR="00E07032" w:rsidRDefault="00265439">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r>
        <w:rPr>
          <w:rFonts w:ascii="宋体" w:hAnsi="宋体" w:cs="宋体" w:hint="eastAsia"/>
          <w:color w:val="000000"/>
          <w:kern w:val="0"/>
          <w:u w:val="single"/>
          <w:lang w:val="zh-CN"/>
        </w:rPr>
        <w:t xml:space="preserve">                                            </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r>
        <w:rPr>
          <w:rFonts w:ascii="宋体" w:hAnsi="宋体" w:cs="宋体" w:hint="eastAsia"/>
          <w:color w:val="000000"/>
          <w:kern w:val="0"/>
          <w:u w:val="single"/>
          <w:lang w:val="zh-CN"/>
        </w:rPr>
        <w:t xml:space="preserve">                                      </w:t>
      </w: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法定代表人：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7" w:name="_Toc516567676"/>
      <w:bookmarkStart w:id="68" w:name="_Toc17284"/>
      <w:bookmarkEnd w:id="66"/>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67"/>
    </w:p>
    <w:p w:rsidR="00E07032" w:rsidRDefault="00E07032">
      <w:pPr>
        <w:spacing w:line="360" w:lineRule="auto"/>
        <w:rPr>
          <w:rFonts w:ascii="宋体" w:hAnsi="宋体" w:cs="宋体"/>
          <w:color w:val="00000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 xml:space="preserve">                         </w:t>
      </w:r>
      <w:r>
        <w:rPr>
          <w:rFonts w:ascii="宋体" w:hAnsi="宋体" w:cs="宋体" w:hint="eastAsia"/>
          <w:color w:val="000000"/>
          <w:kern w:val="0"/>
          <w:lang w:val="zh-CN"/>
        </w:rPr>
        <w:t>项目的投标、答疑等具体工作，并签署全部有关的文件、资料。</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rsidR="00E07032" w:rsidRDefault="00265439">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被授权人（委托代理人）签字：</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授权人（法定代表人）签字：</w:t>
      </w:r>
      <w:r>
        <w:rPr>
          <w:rFonts w:ascii="宋体" w:hAnsi="宋体" w:cs="宋体" w:hint="eastAsia"/>
          <w:color w:val="000000"/>
          <w:kern w:val="0"/>
          <w:u w:val="single"/>
          <w:lang w:val="zh-CN"/>
        </w:rPr>
        <w:t xml:space="preserve">       </w:t>
      </w:r>
    </w:p>
    <w:p w:rsidR="00E07032" w:rsidRDefault="00265439">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职务：</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  职务：</w:t>
      </w:r>
      <w:r>
        <w:rPr>
          <w:rFonts w:ascii="宋体" w:hAnsi="宋体" w:cs="宋体" w:hint="eastAsia"/>
          <w:color w:val="000000"/>
          <w:kern w:val="0"/>
          <w:u w:val="single"/>
          <w:lang w:val="zh-CN"/>
        </w:rPr>
        <w:t xml:space="preserve">                           </w:t>
      </w: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附被授权人第二代身份证双面扫描（或复印）件</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法定代表人：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（签字）</w:t>
      </w: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E07032">
      <w:pPr>
        <w:autoSpaceDE w:val="0"/>
        <w:autoSpaceDN w:val="0"/>
        <w:spacing w:line="360" w:lineRule="auto"/>
        <w:rPr>
          <w:rFonts w:ascii="宋体" w:hAnsi="宋体" w:cs="宋体"/>
          <w:color w:val="000000"/>
          <w:kern w:val="0"/>
          <w:lang w:val="zh-CN"/>
        </w:rPr>
      </w:pP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69" w:name="_Toc516567677"/>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69"/>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关于贵方20</w:t>
      </w:r>
      <w:r>
        <w:rPr>
          <w:rFonts w:ascii="宋体" w:hAnsi="宋体" w:cs="宋体" w:hint="eastAsia"/>
          <w:color w:val="000000"/>
          <w:kern w:val="0"/>
        </w:rPr>
        <w:t>XX</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采购项目，本签字人愿意参加投标，提供采购一览表中要求的所有产品，并证实提交的所有资料是准确的和真实的。同时，我代表（投标人名称），在此作如下承诺：</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rPr>
        <w:t xml:space="preserve"> </w:t>
      </w:r>
      <w:r>
        <w:rPr>
          <w:rFonts w:ascii="宋体" w:hAnsi="宋体" w:cs="宋体" w:hint="eastAsia"/>
          <w:color w:val="000000"/>
          <w:kern w:val="0"/>
          <w:lang w:val="zh-CN"/>
        </w:rPr>
        <w:t>1.完全理解和接受招标文件的一切规定和要求；</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hint="eastAsia"/>
          <w:color w:val="000000"/>
          <w:kern w:val="0"/>
        </w:rPr>
        <w:t xml:space="preserve"> </w:t>
      </w: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 xml:space="preserve"> </w:t>
      </w:r>
      <w:r>
        <w:rPr>
          <w:rFonts w:ascii="宋体" w:hAnsi="宋体" w:cs="宋体"/>
          <w:color w:val="000000"/>
          <w:kern w:val="0"/>
          <w:lang w:val="zh-CN"/>
        </w:rPr>
        <w:t xml:space="preserve">  </w:t>
      </w:r>
      <w:r>
        <w:rPr>
          <w:rFonts w:ascii="宋体" w:hAnsi="宋体" w:cs="宋体" w:hint="eastAsia"/>
          <w:color w:val="000000"/>
          <w:kern w:val="0"/>
          <w:lang w:val="zh-CN"/>
        </w:rPr>
        <w:t xml:space="preserve"> </w:t>
      </w:r>
      <w:r>
        <w:rPr>
          <w:rFonts w:ascii="宋体" w:hAnsi="宋体" w:cs="宋体" w:hint="eastAsia"/>
          <w:color w:val="000000"/>
          <w:kern w:val="0"/>
        </w:rPr>
        <w:t>3.我方保证甲方在使用该产品或其任何一部分时，不受第三方提出的侵犯专利权、著作权、商标权和工业设计权等知识产权的起诉，若有违犯，愿承担相应的一切责任。</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4.我方承诺，除招标文件中规定的进口产品外，所投的产品均为国产产品，且均符合国家强制性标准。若有不实，愿承担相应的责任。</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5.在整个招标过程中我方若有违规行为，贵方可按招标文件之规定给予处罚，我方完全接受。</w:t>
      </w:r>
    </w:p>
    <w:p w:rsidR="00E07032" w:rsidRDefault="00265439">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6.若中标，本承诺将成为合同不可分割的一部分，与合同具有同等的法律效力。</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70" w:name="_Toc516567678"/>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70"/>
    </w:p>
    <w:p w:rsidR="00E07032" w:rsidRDefault="00E07032">
      <w:pPr>
        <w:spacing w:line="360" w:lineRule="auto"/>
        <w:rPr>
          <w:rFonts w:ascii="宋体" w:hAnsi="宋体" w:cs="宋体"/>
          <w:color w:val="00000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本承诺是采购项目投标文件的组成部分。</w:t>
      </w: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71" w:name="_Toc516567679"/>
      <w:bookmarkStart w:id="72" w:name="_Toc8344"/>
      <w:bookmarkEnd w:id="68"/>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71"/>
    </w:p>
    <w:p w:rsidR="00E07032" w:rsidRDefault="00E07032">
      <w:pPr>
        <w:spacing w:line="360" w:lineRule="auto"/>
        <w:rPr>
          <w:rFonts w:ascii="宋体" w:hAnsi="宋体" w:cs="宋体"/>
          <w:color w:val="00000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rsidR="00E07032" w:rsidRDefault="00265439">
      <w:pPr>
        <w:numPr>
          <w:ilvl w:val="0"/>
          <w:numId w:val="7"/>
        </w:numPr>
        <w:spacing w:line="360" w:lineRule="auto"/>
        <w:ind w:firstLine="480"/>
        <w:rPr>
          <w:rFonts w:ascii="宋体" w:hAns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E07032" w:rsidRDefault="00265439">
      <w:pPr>
        <w:spacing w:line="360" w:lineRule="auto"/>
        <w:ind w:firstLineChars="200" w:firstLine="480"/>
        <w:rPr>
          <w:rFonts w:ascii="宋体" w:hAnsi="宋体" w:cs="宋体"/>
          <w:color w:val="000000"/>
        </w:rPr>
      </w:pPr>
      <w:r>
        <w:rPr>
          <w:rFonts w:ascii="宋体" w:hAnsi="宋体"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E07032" w:rsidRDefault="00265439">
      <w:pPr>
        <w:spacing w:line="360" w:lineRule="auto"/>
        <w:ind w:firstLineChars="200" w:firstLine="480"/>
        <w:rPr>
          <w:rFonts w:ascii="宋体" w:hAnsi="宋体" w:cs="宋体"/>
          <w:color w:val="000000"/>
        </w:rPr>
      </w:pPr>
      <w:r>
        <w:rPr>
          <w:rFonts w:ascii="宋体" w:hAnsi="宋体" w:cs="宋体" w:hint="eastAsia"/>
          <w:color w:val="000000"/>
        </w:rPr>
        <w:t>（2）招标文件规定的有关资格证书、许可证书、认证等；</w:t>
      </w:r>
    </w:p>
    <w:p w:rsidR="00E07032" w:rsidRDefault="00265439">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rsidR="00E07032" w:rsidRDefault="00E07032">
      <w:pPr>
        <w:autoSpaceDE w:val="0"/>
        <w:autoSpaceDN w:val="0"/>
        <w:spacing w:line="360" w:lineRule="auto"/>
        <w:ind w:firstLineChars="250" w:firstLine="600"/>
        <w:rPr>
          <w:rFonts w:ascii="宋体" w:hAnsi="宋体" w:cs="宋体"/>
          <w:color w:val="000000"/>
          <w:kern w:val="0"/>
        </w:rPr>
      </w:pP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73" w:name="_Toc516567680"/>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73"/>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按照招标文件第2.2款（1）中第&lt;2&gt;条规定提供以下相关材料。</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1、投标人经第三方机构出具的2</w:t>
      </w:r>
      <w:r>
        <w:rPr>
          <w:rFonts w:ascii="宋体" w:hAnsi="宋体" w:cs="宋体"/>
          <w:color w:val="000000"/>
          <w:kern w:val="0"/>
          <w:lang w:val="zh-CN"/>
        </w:rPr>
        <w:t>019</w:t>
      </w:r>
      <w:r>
        <w:rPr>
          <w:rFonts w:ascii="宋体" w:hAnsi="宋体" w:cs="宋体" w:hint="eastAsia"/>
          <w:color w:val="000000"/>
          <w:kern w:val="0"/>
          <w:lang w:val="zh-CN"/>
        </w:rPr>
        <w:t>年</w:t>
      </w:r>
      <w:r>
        <w:rPr>
          <w:rFonts w:ascii="宋体" w:hAnsi="宋体" w:cs="宋体"/>
          <w:color w:val="000000"/>
          <w:kern w:val="0"/>
          <w:lang w:val="zh-CN"/>
        </w:rPr>
        <w:t>度</w:t>
      </w:r>
      <w:r>
        <w:rPr>
          <w:rFonts w:ascii="宋体" w:hAnsi="宋体" w:cs="宋体" w:hint="eastAsia"/>
          <w:color w:val="000000"/>
          <w:kern w:val="0"/>
          <w:lang w:val="zh-CN"/>
        </w:rPr>
        <w:t>财务状况审计报告（扫描或复印件应全面、完整、清晰），包括资产负债表、现金流量表、利润表和财务（会计）报表附注,并提供第三方机构的营业执照、执业证书。（注册时间至文件递交截止日不足一年的提供在工商备案的公司章程或银行资信证明）</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w:t>
      </w:r>
      <w:r>
        <w:rPr>
          <w:rFonts w:ascii="宋体" w:hAnsi="Calibri" w:cs="宋体" w:hint="eastAsia"/>
          <w:kern w:val="0"/>
          <w:lang w:val="zh-CN"/>
        </w:rPr>
        <w:t>提供20</w:t>
      </w:r>
      <w:r>
        <w:rPr>
          <w:rFonts w:ascii="宋体" w:hAnsi="Calibri" w:cs="宋体"/>
          <w:kern w:val="0"/>
          <w:lang w:val="zh-CN"/>
        </w:rPr>
        <w:t>20</w:t>
      </w:r>
      <w:r>
        <w:rPr>
          <w:rFonts w:ascii="宋体" w:hAnsi="Calibri" w:cs="宋体" w:hint="eastAsia"/>
          <w:kern w:val="0"/>
          <w:lang w:val="zh-CN"/>
        </w:rPr>
        <w:t>年</w:t>
      </w:r>
      <w:r>
        <w:rPr>
          <w:rFonts w:ascii="宋体" w:hAnsi="Calibri" w:cs="宋体"/>
          <w:kern w:val="0"/>
        </w:rPr>
        <w:t>0</w:t>
      </w:r>
      <w:r>
        <w:rPr>
          <w:rFonts w:ascii="宋体" w:hAnsi="Calibri" w:cs="宋体" w:hint="eastAsia"/>
          <w:kern w:val="0"/>
        </w:rPr>
        <w:t>4</w:t>
      </w:r>
      <w:r>
        <w:rPr>
          <w:rFonts w:ascii="宋体" w:hAnsi="Calibri" w:cs="宋体" w:hint="eastAsia"/>
          <w:kern w:val="0"/>
          <w:lang w:val="zh-CN"/>
        </w:rPr>
        <w:t>月</w:t>
      </w:r>
      <w:r>
        <w:rPr>
          <w:rFonts w:ascii="宋体" w:hAnsi="Calibri" w:cs="宋体"/>
          <w:kern w:val="0"/>
          <w:lang w:val="zh-CN"/>
        </w:rPr>
        <w:t>-2020</w:t>
      </w:r>
      <w:r>
        <w:rPr>
          <w:rFonts w:ascii="宋体" w:hAnsi="Calibri" w:cs="宋体" w:hint="eastAsia"/>
          <w:kern w:val="0"/>
          <w:lang w:val="zh-CN"/>
        </w:rPr>
        <w:t>年09月中的任意3个月</w:t>
      </w:r>
      <w:r>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74" w:name="_Toc516567681"/>
      <w:bookmarkStart w:id="75" w:name="_Toc21530"/>
      <w:bookmarkEnd w:id="72"/>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74"/>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rsidR="00E07032" w:rsidRDefault="00265439">
      <w:pPr>
        <w:pStyle w:val="af0"/>
        <w:spacing w:before="0" w:after="0" w:line="360" w:lineRule="auto"/>
        <w:jc w:val="both"/>
        <w:outlineLvl w:val="1"/>
        <w:rPr>
          <w:rFonts w:ascii="宋体" w:hAnsi="宋体" w:cs="宋体"/>
          <w:color w:val="000000"/>
        </w:rPr>
      </w:pPr>
      <w:r>
        <w:rPr>
          <w:rFonts w:ascii="宋体" w:hAnsi="宋体" w:cs="宋体" w:hint="eastAsia"/>
          <w:color w:val="000000"/>
          <w:kern w:val="0"/>
          <w:sz w:val="24"/>
          <w:lang w:val="zh-CN"/>
        </w:rPr>
        <w:br w:type="page"/>
      </w:r>
      <w:bookmarkStart w:id="76" w:name="_Toc516567682"/>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76"/>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E07032" w:rsidRDefault="00E07032">
      <w:pPr>
        <w:spacing w:line="360" w:lineRule="auto"/>
        <w:rPr>
          <w:rFonts w:ascii="宋体" w:hAnsi="宋体" w:cs="宋体"/>
          <w:b/>
          <w:bCs/>
          <w:color w:val="000000"/>
          <w:sz w:val="28"/>
          <w:szCs w:val="28"/>
        </w:rPr>
      </w:pPr>
    </w:p>
    <w:p w:rsidR="00E07032" w:rsidRDefault="00265439">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采购代理机构</w:t>
      </w:r>
    </w:p>
    <w:p w:rsidR="00E07032" w:rsidRDefault="00265439">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我单位参加本次政府采购项目活动前三年（2</w:t>
      </w:r>
      <w:r>
        <w:rPr>
          <w:rFonts w:ascii="宋体" w:hAnsi="宋体" w:cs="宋体"/>
          <w:color w:val="000000"/>
        </w:rPr>
        <w:t>017</w:t>
      </w:r>
      <w:r>
        <w:rPr>
          <w:rFonts w:ascii="宋体" w:hAnsi="宋体" w:cs="宋体" w:hint="eastAsia"/>
          <w:color w:val="000000"/>
        </w:rPr>
        <w:t>年至今）内，在经营活动中无重大违法活动记录，符合《政府采购法》规定的供应商资格条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E07032" w:rsidRDefault="00265439">
      <w:pPr>
        <w:spacing w:line="360" w:lineRule="auto"/>
        <w:ind w:firstLineChars="200" w:firstLine="480"/>
        <w:rPr>
          <w:rFonts w:ascii="宋体" w:hAnsi="宋体" w:cs="宋体"/>
          <w:color w:val="000000"/>
        </w:rPr>
      </w:pPr>
      <w:r>
        <w:rPr>
          <w:rFonts w:ascii="宋体" w:hAnsi="宋体" w:cs="宋体" w:hint="eastAsia"/>
          <w:color w:val="000000"/>
        </w:rPr>
        <w:t>特此声明。</w:t>
      </w:r>
    </w:p>
    <w:p w:rsidR="00E07032" w:rsidRDefault="00265439">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 xml:space="preserve"> </w:t>
      </w:r>
    </w:p>
    <w:p w:rsidR="00E07032" w:rsidRDefault="00265439">
      <w:pPr>
        <w:autoSpaceDE w:val="0"/>
        <w:autoSpaceDN w:val="0"/>
        <w:spacing w:line="360" w:lineRule="auto"/>
        <w:ind w:firstLineChars="300" w:firstLine="720"/>
        <w:jc w:val="left"/>
        <w:rPr>
          <w:rFonts w:ascii="宋体" w:hAnsi="宋体" w:cs="宋体"/>
          <w:color w:val="000000"/>
          <w:kern w:val="0"/>
          <w:lang w:val="zh-CN"/>
        </w:rPr>
      </w:pPr>
      <w:r>
        <w:rPr>
          <w:rFonts w:ascii="宋体" w:hAnsi="宋体" w:cs="宋体" w:hint="eastAsia"/>
          <w:color w:val="000000"/>
          <w:kern w:val="0"/>
          <w:lang w:val="zh-CN"/>
        </w:rPr>
        <w:t>附“信用中国”网站查询截图，时间为投标截止时间前20天内。</w:t>
      </w:r>
    </w:p>
    <w:p w:rsidR="00E07032" w:rsidRDefault="00E07032">
      <w:pPr>
        <w:autoSpaceDE w:val="0"/>
        <w:autoSpaceDN w:val="0"/>
        <w:spacing w:line="360" w:lineRule="auto"/>
        <w:jc w:val="left"/>
        <w:rPr>
          <w:rFonts w:ascii="宋体" w:hAnsi="宋体" w:cs="宋体"/>
          <w:color w:val="000000"/>
          <w:kern w:val="0"/>
          <w:lang w:val="zh-CN"/>
        </w:rPr>
      </w:pPr>
    </w:p>
    <w:p w:rsidR="00E07032" w:rsidRDefault="00E07032">
      <w:pPr>
        <w:autoSpaceDE w:val="0"/>
        <w:autoSpaceDN w:val="0"/>
        <w:spacing w:line="360" w:lineRule="auto"/>
        <w:jc w:val="left"/>
        <w:rPr>
          <w:rFonts w:ascii="宋体" w:hAnsi="宋体" w:cs="宋体"/>
          <w:color w:val="000000"/>
          <w:kern w:val="0"/>
          <w:lang w:val="zh-CN"/>
        </w:rPr>
      </w:pPr>
    </w:p>
    <w:p w:rsidR="00E07032" w:rsidRDefault="00E07032">
      <w:pPr>
        <w:autoSpaceDE w:val="0"/>
        <w:autoSpaceDN w:val="0"/>
        <w:spacing w:line="360" w:lineRule="auto"/>
        <w:jc w:val="left"/>
        <w:rPr>
          <w:rFonts w:ascii="宋体" w:hAnsi="宋体" w:cs="宋体"/>
          <w:color w:val="000000"/>
          <w:kern w:val="0"/>
          <w:lang w:val="zh-CN"/>
        </w:rPr>
      </w:pPr>
    </w:p>
    <w:p w:rsidR="00E07032" w:rsidRDefault="00E07032">
      <w:pPr>
        <w:autoSpaceDE w:val="0"/>
        <w:autoSpaceDN w:val="0"/>
        <w:spacing w:line="360" w:lineRule="auto"/>
        <w:jc w:val="left"/>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77" w:name="_Toc29764"/>
      <w:bookmarkStart w:id="78" w:name="_Toc516567683"/>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77"/>
      <w:bookmarkEnd w:id="78"/>
    </w:p>
    <w:p w:rsidR="00E07032" w:rsidRDefault="00E07032">
      <w:pPr>
        <w:spacing w:line="360" w:lineRule="auto"/>
        <w:rPr>
          <w:rFonts w:ascii="宋体" w:hAnsi="宋体" w:cs="宋体"/>
          <w:color w:val="00000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我方为（采购项目名称）项目（采购项目编号为：        ）递交保证金人民币       （大写：人民币        元）已于     年    月    日以基本户转账方式汇入你方账户。</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附件：保证金交款证明复印件（加盖公章）</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 xml:space="preserve">    </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E07032" w:rsidRDefault="00E07032">
      <w:pPr>
        <w:autoSpaceDE w:val="0"/>
        <w:autoSpaceDN w:val="0"/>
        <w:spacing w:line="360" w:lineRule="auto"/>
        <w:ind w:firstLine="360"/>
        <w:rPr>
          <w:rFonts w:ascii="宋体" w:hAnsi="宋体" w:cs="宋体"/>
          <w:color w:val="000000"/>
          <w:kern w:val="0"/>
          <w:lang w:val="zh-CN"/>
        </w:rPr>
      </w:pP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开户帐号：</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注：通过银行转账的，必须由投标人从其基本账户汇（转）入</w:t>
      </w:r>
      <w:r>
        <w:rPr>
          <w:rFonts w:ascii="宋体" w:hAnsi="宋体" w:cs="宋体" w:hint="eastAsia"/>
          <w:color w:val="000000"/>
          <w:kern w:val="0"/>
        </w:rPr>
        <w:t>9.1条规定的账户</w:t>
      </w:r>
      <w:r>
        <w:rPr>
          <w:rFonts w:ascii="宋体" w:hAnsi="宋体" w:cs="宋体" w:hint="eastAsia"/>
          <w:color w:val="000000"/>
          <w:kern w:val="0"/>
          <w:lang w:val="zh-CN"/>
        </w:rPr>
        <w:t>。</w:t>
      </w:r>
    </w:p>
    <w:p w:rsidR="00E07032" w:rsidRDefault="00E07032">
      <w:pPr>
        <w:autoSpaceDE w:val="0"/>
        <w:autoSpaceDN w:val="0"/>
        <w:spacing w:line="360" w:lineRule="auto"/>
        <w:ind w:firstLine="360"/>
        <w:rPr>
          <w:rFonts w:ascii="宋体" w:hAnsi="宋体" w:cs="宋体"/>
          <w:color w:val="000000"/>
          <w:kern w:val="0"/>
          <w:lang w:val="zh-CN"/>
        </w:rPr>
      </w:pPr>
    </w:p>
    <w:p w:rsidR="00E07032" w:rsidRDefault="00E07032">
      <w:pPr>
        <w:autoSpaceDE w:val="0"/>
        <w:autoSpaceDN w:val="0"/>
        <w:spacing w:line="360" w:lineRule="auto"/>
        <w:ind w:firstLine="360"/>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E07032">
      <w:pPr>
        <w:autoSpaceDE w:val="0"/>
        <w:autoSpaceDN w:val="0"/>
        <w:spacing w:line="360" w:lineRule="auto"/>
        <w:rPr>
          <w:rFonts w:ascii="宋体" w:hAnsi="宋体" w:cs="宋体"/>
          <w:b/>
          <w:bCs/>
          <w:color w:val="000000"/>
          <w:kern w:val="0"/>
          <w:lang w:val="zh-CN"/>
        </w:rPr>
      </w:pPr>
    </w:p>
    <w:bookmarkEnd w:id="75"/>
    <w:p w:rsidR="00E07032" w:rsidRDefault="00265439">
      <w:pPr>
        <w:pStyle w:val="af0"/>
        <w:spacing w:before="0" w:after="0" w:line="360" w:lineRule="auto"/>
        <w:jc w:val="left"/>
        <w:rPr>
          <w:rFonts w:ascii="宋体" w:hAnsi="宋体" w:cs="宋体"/>
          <w:color w:val="000000"/>
        </w:rPr>
      </w:pPr>
      <w:r>
        <w:rPr>
          <w:rFonts w:ascii="宋体" w:hAnsi="宋体" w:cs="宋体" w:hint="eastAsia"/>
          <w:color w:val="000000"/>
          <w:kern w:val="0"/>
          <w:sz w:val="24"/>
          <w:szCs w:val="24"/>
          <w:lang w:val="zh-CN"/>
        </w:rPr>
        <w:br w:type="page"/>
      </w:r>
      <w:bookmarkStart w:id="79" w:name="_Toc516567684"/>
      <w:r>
        <w:rPr>
          <w:rFonts w:ascii="宋体" w:hAnsi="宋体" w:cs="宋体" w:hint="eastAsia"/>
          <w:color w:val="000000"/>
          <w:sz w:val="30"/>
          <w:szCs w:val="30"/>
          <w:lang w:val="zh-CN"/>
        </w:rPr>
        <w:lastRenderedPageBreak/>
        <w:t>（下册）</w:t>
      </w:r>
      <w:bookmarkEnd w:id="79"/>
    </w:p>
    <w:p w:rsidR="00E07032" w:rsidRDefault="00265439">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E07032" w:rsidRDefault="00265439">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E07032" w:rsidRDefault="00E07032">
      <w:pPr>
        <w:autoSpaceDE w:val="0"/>
        <w:autoSpaceDN w:val="0"/>
        <w:spacing w:line="360" w:lineRule="auto"/>
        <w:rPr>
          <w:rFonts w:ascii="宋体" w:hAnsi="宋体" w:cs="宋体"/>
          <w:color w:val="000000"/>
          <w:kern w:val="0"/>
          <w:sz w:val="36"/>
          <w:szCs w:val="36"/>
        </w:rPr>
      </w:pPr>
    </w:p>
    <w:p w:rsidR="00E07032" w:rsidRDefault="00265439">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文</w:t>
      </w:r>
      <w:r>
        <w:rPr>
          <w:rFonts w:ascii="宋体" w:hAnsi="宋体" w:cs="宋体" w:hint="eastAsia"/>
          <w:b/>
          <w:bCs/>
          <w:color w:val="000000"/>
          <w:kern w:val="0"/>
          <w:sz w:val="72"/>
          <w:szCs w:val="72"/>
        </w:rPr>
        <w:t xml:space="preserve"> </w:t>
      </w:r>
      <w:r>
        <w:rPr>
          <w:rFonts w:ascii="宋体" w:hAnsi="宋体" w:cs="宋体" w:hint="eastAsia"/>
          <w:b/>
          <w:bCs/>
          <w:color w:val="000000"/>
          <w:kern w:val="0"/>
          <w:sz w:val="72"/>
          <w:szCs w:val="72"/>
          <w:lang w:val="zh-CN"/>
        </w:rPr>
        <w:t>件</w:t>
      </w:r>
    </w:p>
    <w:p w:rsidR="00E07032" w:rsidRDefault="00265439">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rsidR="00E07032" w:rsidRDefault="00E07032">
      <w:pPr>
        <w:autoSpaceDE w:val="0"/>
        <w:autoSpaceDN w:val="0"/>
        <w:spacing w:line="360" w:lineRule="auto"/>
        <w:rPr>
          <w:rFonts w:ascii="宋体" w:hAnsi="宋体" w:cs="宋体"/>
          <w:color w:val="000000"/>
          <w:kern w:val="0"/>
          <w:sz w:val="36"/>
          <w:szCs w:val="36"/>
        </w:rPr>
      </w:pPr>
    </w:p>
    <w:p w:rsidR="00E07032" w:rsidRDefault="00E07032">
      <w:pPr>
        <w:autoSpaceDE w:val="0"/>
        <w:autoSpaceDN w:val="0"/>
        <w:spacing w:line="360" w:lineRule="auto"/>
        <w:rPr>
          <w:rFonts w:ascii="宋体" w:hAnsi="宋体" w:cs="宋体"/>
          <w:color w:val="000000"/>
          <w:kern w:val="0"/>
          <w:sz w:val="36"/>
          <w:szCs w:val="36"/>
        </w:rPr>
      </w:pP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E07032" w:rsidRDefault="00265439">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E07032" w:rsidRDefault="00E07032">
      <w:pPr>
        <w:autoSpaceDE w:val="0"/>
        <w:autoSpaceDN w:val="0"/>
        <w:spacing w:line="360" w:lineRule="auto"/>
        <w:rPr>
          <w:rFonts w:ascii="宋体" w:hAnsi="宋体" w:cs="宋体"/>
          <w:b/>
          <w:bCs/>
          <w:color w:val="000000"/>
          <w:kern w:val="0"/>
          <w:sz w:val="36"/>
          <w:szCs w:val="36"/>
        </w:rPr>
      </w:pPr>
    </w:p>
    <w:p w:rsidR="00E07032" w:rsidRDefault="00E07032">
      <w:pPr>
        <w:autoSpaceDE w:val="0"/>
        <w:autoSpaceDN w:val="0"/>
        <w:spacing w:line="360" w:lineRule="auto"/>
        <w:rPr>
          <w:rFonts w:ascii="宋体" w:hAnsi="宋体" w:cs="宋体"/>
          <w:b/>
          <w:bCs/>
          <w:color w:val="000000"/>
          <w:kern w:val="0"/>
          <w:sz w:val="36"/>
          <w:szCs w:val="36"/>
        </w:rPr>
      </w:pP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E07032" w:rsidRDefault="00265439">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法定代表人或委托代理人：</w:t>
      </w:r>
      <w:r>
        <w:rPr>
          <w:rFonts w:ascii="宋体" w:hAnsi="宋体" w:cs="宋体" w:hint="eastAsia"/>
          <w:b/>
          <w:bCs/>
          <w:color w:val="000000"/>
          <w:kern w:val="0"/>
          <w:sz w:val="36"/>
          <w:szCs w:val="36"/>
          <w:u w:val="single"/>
        </w:rPr>
        <w:t xml:space="preserve">           </w:t>
      </w:r>
      <w:r>
        <w:rPr>
          <w:rFonts w:ascii="宋体" w:hAnsi="宋体" w:cs="宋体" w:hint="eastAsia"/>
          <w:b/>
          <w:bCs/>
          <w:color w:val="000000"/>
          <w:kern w:val="0"/>
          <w:sz w:val="36"/>
          <w:szCs w:val="36"/>
          <w:lang w:val="zh-CN"/>
        </w:rPr>
        <w:t>（签字）</w:t>
      </w:r>
    </w:p>
    <w:p w:rsidR="00E07032" w:rsidRDefault="00265439">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E07032" w:rsidRDefault="00265439">
      <w:pPr>
        <w:pStyle w:val="af0"/>
        <w:spacing w:before="0" w:after="0" w:line="360" w:lineRule="auto"/>
        <w:jc w:val="left"/>
        <w:rPr>
          <w:rFonts w:ascii="宋体" w:hAnsi="宋体" w:cs="宋体"/>
          <w:color w:val="000000"/>
          <w:lang w:val="zh-CN"/>
        </w:rPr>
      </w:pPr>
      <w:r>
        <w:rPr>
          <w:rFonts w:ascii="宋体" w:hAnsi="宋体" w:cs="宋体" w:hint="eastAsia"/>
          <w:b w:val="0"/>
          <w:bCs w:val="0"/>
          <w:color w:val="000000"/>
          <w:kern w:val="0"/>
          <w:lang w:val="zh-CN"/>
        </w:rPr>
        <w:br w:type="page"/>
      </w:r>
      <w:bookmarkStart w:id="80" w:name="_Toc516567685"/>
      <w:r>
        <w:rPr>
          <w:rFonts w:ascii="宋体" w:hAnsi="宋体" w:cs="宋体" w:hint="eastAsia"/>
          <w:color w:val="000000"/>
          <w:sz w:val="30"/>
          <w:szCs w:val="30"/>
          <w:lang w:val="zh-CN"/>
        </w:rPr>
        <w:lastRenderedPageBreak/>
        <w:t>目录（下册）</w:t>
      </w:r>
      <w:bookmarkEnd w:id="80"/>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投标人的类似业绩证明材料……………………………………所在页码</w:t>
      </w:r>
    </w:p>
    <w:p w:rsidR="00E07032" w:rsidRDefault="00265439">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制造（生产）企业小型微型企业声明函、从业人员声明函…所在页码</w:t>
      </w:r>
    </w:p>
    <w:p w:rsidR="00E07032" w:rsidRDefault="00265439">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残疾人福利性单位声明函………………………………………所在页码</w:t>
      </w:r>
    </w:p>
    <w:p w:rsidR="00E07032" w:rsidRDefault="00265439">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投标人认为在其他方面有必要说明的事项……………………所在页码</w:t>
      </w:r>
    </w:p>
    <w:p w:rsidR="00E07032" w:rsidRDefault="00265439">
      <w:pPr>
        <w:pStyle w:val="af0"/>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81" w:name="_Toc516567686"/>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81"/>
    </w:p>
    <w:p w:rsidR="00E07032" w:rsidRDefault="00E07032">
      <w:pPr>
        <w:spacing w:line="360" w:lineRule="auto"/>
        <w:rPr>
          <w:rFonts w:ascii="宋体" w:hAnsi="宋体" w:cs="宋体"/>
          <w:color w:val="000000"/>
          <w:sz w:val="28"/>
          <w:szCs w:val="28"/>
        </w:rPr>
      </w:pPr>
    </w:p>
    <w:p w:rsidR="00E07032" w:rsidRDefault="00265439">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rsidR="00E07032" w:rsidRDefault="00E07032">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E07032">
        <w:trPr>
          <w:trHeight w:val="23"/>
          <w:jc w:val="center"/>
        </w:trPr>
        <w:tc>
          <w:tcPr>
            <w:tcW w:w="871"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r w:rsidR="00E07032">
        <w:trPr>
          <w:trHeight w:val="23"/>
          <w:jc w:val="center"/>
        </w:trPr>
        <w:tc>
          <w:tcPr>
            <w:tcW w:w="871" w:type="dxa"/>
            <w:vAlign w:val="center"/>
          </w:tcPr>
          <w:p w:rsidR="00E07032" w:rsidRDefault="00E07032">
            <w:pPr>
              <w:pStyle w:val="a1"/>
              <w:spacing w:line="360" w:lineRule="auto"/>
              <w:ind w:firstLine="0"/>
              <w:jc w:val="center"/>
              <w:rPr>
                <w:rFonts w:ascii="宋体" w:hAnsi="宋体" w:cs="宋体"/>
                <w:color w:val="000000"/>
                <w:szCs w:val="24"/>
              </w:rPr>
            </w:pPr>
          </w:p>
        </w:tc>
        <w:tc>
          <w:tcPr>
            <w:tcW w:w="2514" w:type="dxa"/>
            <w:vAlign w:val="center"/>
          </w:tcPr>
          <w:p w:rsidR="00E07032" w:rsidRDefault="00E07032">
            <w:pPr>
              <w:pStyle w:val="a1"/>
              <w:spacing w:line="360" w:lineRule="auto"/>
              <w:ind w:firstLine="0"/>
              <w:jc w:val="center"/>
              <w:rPr>
                <w:rFonts w:ascii="宋体" w:hAnsi="宋体" w:cs="宋体"/>
                <w:color w:val="000000"/>
                <w:szCs w:val="24"/>
              </w:rPr>
            </w:pPr>
          </w:p>
        </w:tc>
        <w:tc>
          <w:tcPr>
            <w:tcW w:w="2266" w:type="dxa"/>
            <w:vAlign w:val="center"/>
          </w:tcPr>
          <w:p w:rsidR="00E07032" w:rsidRDefault="00E07032">
            <w:pPr>
              <w:pStyle w:val="a1"/>
              <w:spacing w:line="360" w:lineRule="auto"/>
              <w:ind w:firstLine="0"/>
              <w:jc w:val="center"/>
              <w:rPr>
                <w:rFonts w:ascii="宋体" w:hAnsi="宋体" w:cs="宋体"/>
                <w:color w:val="000000"/>
                <w:szCs w:val="24"/>
              </w:rPr>
            </w:pPr>
          </w:p>
        </w:tc>
        <w:tc>
          <w:tcPr>
            <w:tcW w:w="2966" w:type="dxa"/>
            <w:vAlign w:val="center"/>
          </w:tcPr>
          <w:p w:rsidR="00E07032" w:rsidRDefault="00E07032">
            <w:pPr>
              <w:pStyle w:val="a1"/>
              <w:spacing w:line="360" w:lineRule="auto"/>
              <w:ind w:firstLine="0"/>
              <w:jc w:val="center"/>
              <w:rPr>
                <w:rFonts w:ascii="宋体" w:hAnsi="宋体" w:cs="宋体"/>
                <w:color w:val="000000"/>
                <w:szCs w:val="24"/>
              </w:rPr>
            </w:pPr>
          </w:p>
        </w:tc>
      </w:tr>
    </w:tbl>
    <w:p w:rsidR="00E07032" w:rsidRDefault="00E07032">
      <w:pPr>
        <w:spacing w:line="360" w:lineRule="auto"/>
        <w:rPr>
          <w:rFonts w:ascii="宋体" w:hAnsi="宋体" w:cs="宋体"/>
          <w:color w:val="000000"/>
          <w:lang w:val="zh-CN"/>
        </w:rPr>
      </w:pPr>
    </w:p>
    <w:p w:rsidR="00E07032" w:rsidRDefault="00265439">
      <w:pPr>
        <w:pStyle w:val="af0"/>
        <w:spacing w:before="0" w:after="0" w:line="360" w:lineRule="auto"/>
        <w:jc w:val="left"/>
        <w:outlineLvl w:val="1"/>
        <w:rPr>
          <w:rFonts w:ascii="宋体" w:hAnsi="宋体" w:cs="宋体"/>
          <w:color w:val="000000"/>
          <w:lang w:val="zh-CN"/>
        </w:rPr>
      </w:pPr>
      <w:bookmarkStart w:id="82" w:name="_Toc28963"/>
      <w:r>
        <w:rPr>
          <w:rFonts w:ascii="宋体" w:hAnsi="宋体" w:cs="宋体" w:hint="eastAsia"/>
          <w:color w:val="000000"/>
          <w:sz w:val="30"/>
          <w:szCs w:val="30"/>
          <w:lang w:val="zh-CN"/>
        </w:rPr>
        <w:br w:type="page"/>
      </w:r>
      <w:bookmarkStart w:id="83" w:name="_Toc516567687"/>
      <w:bookmarkStart w:id="84" w:name="_Toc26451"/>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83"/>
      <w:bookmarkEnd w:id="84"/>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rsidR="00E07032" w:rsidRDefault="00E07032">
      <w:pPr>
        <w:autoSpaceDE w:val="0"/>
        <w:autoSpaceDN w:val="0"/>
        <w:spacing w:line="360" w:lineRule="auto"/>
        <w:rPr>
          <w:rFonts w:ascii="宋体" w:hAnsi="宋体" w:cs="宋体"/>
          <w:b/>
          <w:bCs/>
          <w:color w:val="000000"/>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E07032">
        <w:trPr>
          <w:trHeight w:val="23"/>
          <w:jc w:val="center"/>
        </w:trPr>
        <w:tc>
          <w:tcPr>
            <w:tcW w:w="2632"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rsidR="00E07032" w:rsidRDefault="00E07032">
            <w:pPr>
              <w:pStyle w:val="a1"/>
              <w:spacing w:line="360" w:lineRule="auto"/>
              <w:ind w:firstLine="0"/>
              <w:rPr>
                <w:rFonts w:ascii="宋体" w:hAnsi="宋体" w:cs="宋体"/>
                <w:color w:val="000000"/>
                <w:szCs w:val="24"/>
              </w:rPr>
            </w:pPr>
          </w:p>
        </w:tc>
      </w:tr>
      <w:tr w:rsidR="00E07032">
        <w:trPr>
          <w:trHeight w:val="23"/>
          <w:jc w:val="center"/>
        </w:trPr>
        <w:tc>
          <w:tcPr>
            <w:tcW w:w="2632"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lang w:val="zh-CN"/>
              </w:rPr>
              <w:t>投标包号</w:t>
            </w:r>
          </w:p>
        </w:tc>
        <w:tc>
          <w:tcPr>
            <w:tcW w:w="5985" w:type="dxa"/>
            <w:vAlign w:val="center"/>
          </w:tcPr>
          <w:p w:rsidR="00E07032" w:rsidRDefault="00E07032">
            <w:pPr>
              <w:pStyle w:val="a1"/>
              <w:spacing w:line="360" w:lineRule="auto"/>
              <w:ind w:firstLine="0"/>
              <w:rPr>
                <w:rFonts w:ascii="宋体" w:hAnsi="宋体" w:cs="宋体"/>
                <w:color w:val="000000"/>
                <w:szCs w:val="24"/>
              </w:rPr>
            </w:pPr>
          </w:p>
        </w:tc>
      </w:tr>
      <w:tr w:rsidR="00E07032">
        <w:trPr>
          <w:trHeight w:val="23"/>
          <w:jc w:val="center"/>
        </w:trPr>
        <w:tc>
          <w:tcPr>
            <w:tcW w:w="2632"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E07032" w:rsidRDefault="00265439">
            <w:pPr>
              <w:pStyle w:val="a1"/>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E07032">
        <w:trPr>
          <w:trHeight w:val="23"/>
          <w:jc w:val="center"/>
        </w:trPr>
        <w:tc>
          <w:tcPr>
            <w:tcW w:w="2632" w:type="dxa"/>
            <w:vAlign w:val="center"/>
          </w:tcPr>
          <w:p w:rsidR="00E07032" w:rsidRDefault="00265439">
            <w:pPr>
              <w:pStyle w:val="a1"/>
              <w:spacing w:line="360" w:lineRule="auto"/>
              <w:ind w:firstLine="0"/>
              <w:jc w:val="center"/>
              <w:rPr>
                <w:rFonts w:ascii="宋体" w:hAnsi="宋体" w:cs="宋体"/>
                <w:color w:val="000000"/>
                <w:szCs w:val="24"/>
              </w:rPr>
            </w:pPr>
            <w:r>
              <w:rPr>
                <w:rFonts w:ascii="宋体" w:hAnsi="宋体" w:cs="宋体" w:hint="eastAsia"/>
                <w:color w:val="000000"/>
                <w:szCs w:val="24"/>
              </w:rPr>
              <w:t>交货时间</w:t>
            </w:r>
          </w:p>
        </w:tc>
        <w:tc>
          <w:tcPr>
            <w:tcW w:w="5985" w:type="dxa"/>
            <w:vAlign w:val="center"/>
          </w:tcPr>
          <w:p w:rsidR="00E07032" w:rsidRDefault="00E07032">
            <w:pPr>
              <w:pStyle w:val="a1"/>
              <w:spacing w:line="360" w:lineRule="auto"/>
              <w:ind w:firstLine="0"/>
              <w:rPr>
                <w:rFonts w:ascii="宋体" w:hAnsi="宋体" w:cs="宋体"/>
                <w:color w:val="000000"/>
                <w:szCs w:val="24"/>
              </w:rPr>
            </w:pPr>
          </w:p>
        </w:tc>
      </w:tr>
    </w:tbl>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rsidR="00E07032" w:rsidRDefault="00265439">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3.“交货时间”是指产品能够交付使用的具体时间（日历日）。</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E07032">
      <w:pPr>
        <w:autoSpaceDE w:val="0"/>
        <w:autoSpaceDN w:val="0"/>
        <w:spacing w:line="360" w:lineRule="auto"/>
        <w:rPr>
          <w:rFonts w:ascii="宋体" w:hAnsi="宋体" w:cs="宋体"/>
          <w:color w:val="000000"/>
          <w:kern w:val="0"/>
          <w:lang w:val="zh-CN"/>
        </w:rPr>
      </w:pP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85" w:name="_Toc516567688"/>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82"/>
      <w:bookmarkEnd w:id="85"/>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E07032" w:rsidRDefault="00E07032">
      <w:pPr>
        <w:autoSpaceDE w:val="0"/>
        <w:autoSpaceDN w:val="0"/>
        <w:spacing w:line="360" w:lineRule="auto"/>
        <w:rPr>
          <w:rFonts w:ascii="宋体" w:hAnsi="宋体" w:cs="宋体"/>
          <w:b/>
          <w:bCs/>
          <w:color w:val="000000"/>
          <w:kern w:val="0"/>
          <w:sz w:val="28"/>
          <w:szCs w:val="28"/>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E07032">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E07032">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本表应依照每包采购一览表中的产品序号按顺序逐项填写，不得遗漏，否则，按无效投标处理。</w:t>
      </w:r>
    </w:p>
    <w:p w:rsidR="00E07032" w:rsidRDefault="00265439">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E07032">
      <w:pPr>
        <w:rPr>
          <w:rFonts w:ascii="宋体" w:hAnsi="宋体" w:cs="宋体"/>
          <w:b/>
          <w:bCs/>
          <w:color w:val="000000"/>
          <w:kern w:val="0"/>
          <w:lang w:val="zh-CN"/>
        </w:rPr>
      </w:pPr>
    </w:p>
    <w:p w:rsidR="00E07032" w:rsidRDefault="00265439">
      <w:pPr>
        <w:pStyle w:val="af0"/>
        <w:spacing w:before="0" w:after="0" w:line="360" w:lineRule="auto"/>
        <w:jc w:val="both"/>
        <w:outlineLvl w:val="1"/>
        <w:rPr>
          <w:rFonts w:ascii="宋体" w:hAnsi="宋体" w:cs="宋体"/>
          <w:color w:val="000000"/>
        </w:rPr>
      </w:pPr>
      <w:r>
        <w:rPr>
          <w:rFonts w:ascii="宋体" w:hAnsi="宋体" w:cs="宋体" w:hint="eastAsia"/>
          <w:color w:val="000000"/>
          <w:sz w:val="30"/>
          <w:szCs w:val="30"/>
          <w:lang w:val="zh-CN"/>
        </w:rPr>
        <w:br w:type="page"/>
      </w:r>
      <w:bookmarkStart w:id="86" w:name="_Toc516567689"/>
      <w:r>
        <w:rPr>
          <w:rFonts w:ascii="宋体" w:hAnsi="宋体" w:cs="宋体" w:hint="eastAsia"/>
          <w:color w:val="000000"/>
          <w:sz w:val="30"/>
          <w:szCs w:val="30"/>
        </w:rPr>
        <w:lastRenderedPageBreak/>
        <w:t>（14）</w:t>
      </w:r>
      <w:r>
        <w:rPr>
          <w:rFonts w:ascii="宋体" w:hAnsi="宋体" w:cs="宋体" w:hint="eastAsia"/>
          <w:color w:val="000000"/>
          <w:sz w:val="30"/>
          <w:szCs w:val="30"/>
          <w:lang w:val="zh-CN"/>
        </w:rPr>
        <w:t>技术规格响应表</w:t>
      </w:r>
      <w:bookmarkEnd w:id="86"/>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rsidR="00E07032" w:rsidRDefault="00265439">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E0703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E0703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r w:rsidR="00E07032">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07032" w:rsidRDefault="00E07032">
            <w:pPr>
              <w:autoSpaceDE w:val="0"/>
              <w:autoSpaceDN w:val="0"/>
              <w:spacing w:line="360" w:lineRule="auto"/>
              <w:jc w:val="center"/>
              <w:rPr>
                <w:rFonts w:ascii="宋体" w:hAnsi="宋体" w:cs="宋体"/>
                <w:color w:val="000000"/>
                <w:kern w:val="0"/>
                <w:lang w:val="zh-CN"/>
              </w:rPr>
            </w:pPr>
          </w:p>
        </w:tc>
      </w:tr>
    </w:tbl>
    <w:p w:rsidR="00E07032" w:rsidRDefault="00265439">
      <w:pPr>
        <w:autoSpaceDE w:val="0"/>
        <w:autoSpaceDN w:val="0"/>
        <w:spacing w:line="360"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注：1.本表应按照每包“项目概况及技术参数”中产品序号的指标逐项填写，不得遗漏，否则，按无效投标处理。</w:t>
      </w:r>
    </w:p>
    <w:p w:rsidR="00E07032" w:rsidRDefault="00265439">
      <w:pPr>
        <w:numPr>
          <w:ilvl w:val="0"/>
          <w:numId w:val="9"/>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E07032" w:rsidRDefault="00265439">
      <w:pPr>
        <w:numPr>
          <w:ilvl w:val="0"/>
          <w:numId w:val="9"/>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rsidR="00E07032" w:rsidRDefault="00E07032">
      <w:pPr>
        <w:autoSpaceDE w:val="0"/>
        <w:autoSpaceDN w:val="0"/>
        <w:spacing w:line="360" w:lineRule="auto"/>
        <w:ind w:firstLine="480"/>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E07032" w:rsidRDefault="00265439">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kern w:val="0"/>
          <w:sz w:val="24"/>
          <w:szCs w:val="24"/>
          <w:lang w:val="zh-CN"/>
        </w:rPr>
        <w:br w:type="page"/>
      </w:r>
      <w:bookmarkStart w:id="87" w:name="_Toc516567690"/>
      <w:bookmarkStart w:id="88" w:name="_Toc14290"/>
      <w:r>
        <w:rPr>
          <w:rFonts w:ascii="宋体" w:hAnsi="宋体" w:cs="宋体" w:hint="eastAsia"/>
          <w:color w:val="000000"/>
          <w:sz w:val="30"/>
          <w:szCs w:val="30"/>
        </w:rPr>
        <w:lastRenderedPageBreak/>
        <w:t>（15）</w:t>
      </w:r>
      <w:r>
        <w:rPr>
          <w:rFonts w:ascii="宋体" w:hAnsi="宋体" w:cs="宋体" w:hint="eastAsia"/>
          <w:color w:val="000000"/>
          <w:sz w:val="30"/>
          <w:szCs w:val="30"/>
          <w:lang w:val="zh-CN"/>
        </w:rPr>
        <w:t>投标产品相关资料</w:t>
      </w:r>
      <w:bookmarkEnd w:id="87"/>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89" w:name="_Toc516567691"/>
      <w:r>
        <w:rPr>
          <w:rFonts w:ascii="宋体" w:hAnsi="宋体" w:cs="宋体" w:hint="eastAsia"/>
          <w:color w:val="000000"/>
          <w:sz w:val="30"/>
          <w:szCs w:val="30"/>
        </w:rPr>
        <w:lastRenderedPageBreak/>
        <w:t>（16）</w:t>
      </w:r>
      <w:r>
        <w:rPr>
          <w:rFonts w:ascii="宋体" w:hAnsi="宋体" w:cs="宋体" w:hint="eastAsia"/>
          <w:color w:val="000000"/>
          <w:sz w:val="30"/>
          <w:szCs w:val="30"/>
          <w:lang w:val="zh-CN"/>
        </w:rPr>
        <w:t>投标人的类似业绩证明材料</w:t>
      </w:r>
      <w:bookmarkEnd w:id="88"/>
      <w:bookmarkEnd w:id="89"/>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hint="eastAsia"/>
          <w:color w:val="000000"/>
          <w:kern w:val="0"/>
          <w:u w:val="single"/>
          <w:lang w:val="zh-CN"/>
        </w:rPr>
        <w:t xml:space="preserve"> </w:t>
      </w:r>
      <w:r>
        <w:rPr>
          <w:rFonts w:ascii="宋体" w:hAnsi="宋体" w:cs="宋体"/>
          <w:color w:val="000000"/>
          <w:kern w:val="0"/>
          <w:u w:val="single"/>
          <w:lang w:val="zh-CN"/>
        </w:rPr>
        <w:t>2017</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w:t>
      </w:r>
      <w:r>
        <w:rPr>
          <w:rFonts w:ascii="宋体" w:hAnsi="宋体" w:hint="eastAsia"/>
          <w:color w:val="000000"/>
        </w:rPr>
        <w:t>需提供包含合同首页、标的及金额所在页、供货合同签字盖章页的扫描（或复印）件。</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90" w:name="_Toc516567692"/>
      <w:bookmarkStart w:id="91" w:name="_Toc10010"/>
      <w:r>
        <w:rPr>
          <w:rFonts w:ascii="宋体" w:hAnsi="宋体" w:cs="宋体" w:hint="eastAsia"/>
          <w:color w:val="000000"/>
          <w:sz w:val="30"/>
          <w:szCs w:val="30"/>
        </w:rPr>
        <w:lastRenderedPageBreak/>
        <w:t>（17.1）</w:t>
      </w:r>
      <w:r>
        <w:rPr>
          <w:rFonts w:ascii="宋体" w:hAnsi="宋体" w:cs="宋体" w:hint="eastAsia"/>
          <w:color w:val="000000"/>
          <w:sz w:val="30"/>
          <w:szCs w:val="30"/>
          <w:lang w:val="zh-CN"/>
        </w:rPr>
        <w:t>制造（生产）企业小型、微型企业声明函</w:t>
      </w:r>
      <w:bookmarkEnd w:id="90"/>
      <w:bookmarkEnd w:id="91"/>
    </w:p>
    <w:p w:rsidR="00E07032" w:rsidRDefault="00E07032">
      <w:pPr>
        <w:spacing w:line="360" w:lineRule="auto"/>
        <w:rPr>
          <w:rFonts w:ascii="宋体" w:hAnsi="宋体" w:cs="宋体"/>
          <w:color w:val="00000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E07032" w:rsidRDefault="00265439">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rsidR="00E07032" w:rsidRDefault="00E07032">
      <w:pPr>
        <w:spacing w:line="360" w:lineRule="auto"/>
        <w:ind w:firstLine="480"/>
      </w:pPr>
    </w:p>
    <w:p w:rsidR="00E07032" w:rsidRDefault="00265439">
      <w:pPr>
        <w:spacing w:line="360" w:lineRule="auto"/>
        <w:rPr>
          <w:rFonts w:ascii="宋体" w:hAnsi="宋体"/>
        </w:rPr>
      </w:pPr>
      <w:r>
        <w:rPr>
          <w:rFonts w:ascii="宋体" w:hAnsi="宋体" w:hint="eastAsia"/>
        </w:rPr>
        <w:t xml:space="preserve">注：1、此函需声明参与本次投标的货物（产品）名称、规格、型号等相关资料；   </w:t>
      </w:r>
    </w:p>
    <w:p w:rsidR="00E07032" w:rsidRDefault="00265439">
      <w:pPr>
        <w:spacing w:line="360" w:lineRule="auto"/>
        <w:ind w:firstLineChars="150" w:firstLine="360"/>
        <w:rPr>
          <w:rFonts w:ascii="宋体" w:hAnsi="宋体"/>
        </w:rPr>
      </w:pPr>
      <w:r>
        <w:rPr>
          <w:rFonts w:ascii="宋体" w:hAnsi="宋体" w:hint="eastAsia"/>
        </w:rPr>
        <w:t xml:space="preserve"> 2、此函须由投标产品的制造（生产）企业提供并声明，且加盖投标人公章。同时附制造（生产）企业上一年度的财务状况审计报告；</w:t>
      </w:r>
    </w:p>
    <w:p w:rsidR="00E07032" w:rsidRDefault="00265439">
      <w:pPr>
        <w:spacing w:line="360" w:lineRule="auto"/>
        <w:ind w:firstLineChars="150" w:firstLine="360"/>
        <w:rPr>
          <w:rFonts w:ascii="宋体" w:hAnsi="宋体"/>
        </w:rPr>
      </w:pPr>
      <w:r>
        <w:rPr>
          <w:rFonts w:ascii="宋体" w:hAnsi="宋体" w:hint="eastAsia"/>
        </w:rPr>
        <w:t>3、此函若出现多家制造（生产）企业的货物（产品）投标时，可按制造（生产）企业分别声明，一家制造（生产）企业填写一张。</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hint="eastAsia"/>
        </w:rPr>
        <w:t>4、若无此项内容，可不提供此函。</w:t>
      </w:r>
    </w:p>
    <w:p w:rsidR="00E07032" w:rsidRDefault="00E07032">
      <w:pPr>
        <w:autoSpaceDE w:val="0"/>
        <w:autoSpaceDN w:val="0"/>
        <w:spacing w:line="360" w:lineRule="auto"/>
        <w:ind w:firstLineChars="200" w:firstLine="480"/>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E07032">
      <w:pPr>
        <w:autoSpaceDE w:val="0"/>
        <w:autoSpaceDN w:val="0"/>
        <w:spacing w:line="360" w:lineRule="auto"/>
        <w:rPr>
          <w:rFonts w:ascii="宋体" w:hAnsi="宋体" w:cs="宋体"/>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color w:val="000000"/>
          <w:lang w:val="zh-CN"/>
        </w:rPr>
      </w:pPr>
      <w:r>
        <w:rPr>
          <w:rFonts w:ascii="宋体" w:hAnsi="宋体" w:cs="宋体" w:hint="eastAsia"/>
          <w:color w:val="000000"/>
          <w:kern w:val="0"/>
          <w:lang w:val="zh-CN"/>
        </w:rPr>
        <w:br w:type="page"/>
      </w:r>
      <w:bookmarkStart w:id="92" w:name="_Toc516567693"/>
      <w:r>
        <w:rPr>
          <w:rFonts w:ascii="宋体" w:hAnsi="宋体" w:cs="宋体" w:hint="eastAsia"/>
          <w:color w:val="000000"/>
          <w:sz w:val="30"/>
          <w:szCs w:val="30"/>
        </w:rPr>
        <w:lastRenderedPageBreak/>
        <w:t>（17.2）</w:t>
      </w:r>
      <w:r>
        <w:rPr>
          <w:rFonts w:ascii="宋体" w:hAnsi="宋体" w:cs="宋体" w:hint="eastAsia"/>
          <w:color w:val="000000"/>
          <w:sz w:val="30"/>
          <w:szCs w:val="30"/>
          <w:lang w:val="zh-CN"/>
        </w:rPr>
        <w:t>从业人员声明函</w:t>
      </w:r>
      <w:bookmarkEnd w:id="92"/>
    </w:p>
    <w:p w:rsidR="00E07032" w:rsidRDefault="00E07032">
      <w:pPr>
        <w:adjustRightInd w:val="0"/>
        <w:snapToGrid w:val="0"/>
        <w:spacing w:line="440" w:lineRule="exact"/>
        <w:ind w:left="6987" w:hangingChars="2900" w:hanging="6987"/>
        <w:jc w:val="center"/>
        <w:rPr>
          <w:rFonts w:ascii="宋体" w:hAnsi="宋体" w:cs="宋体"/>
          <w:b/>
          <w:bCs/>
          <w:color w:val="000000"/>
          <w:kern w:val="0"/>
          <w:lang w:val="zh-CN"/>
        </w:rPr>
      </w:pPr>
    </w:p>
    <w:p w:rsidR="00E07032" w:rsidRDefault="00265439">
      <w:pPr>
        <w:adjustRightInd w:val="0"/>
        <w:snapToGrid w:val="0"/>
        <w:spacing w:line="440" w:lineRule="exact"/>
        <w:ind w:left="8152" w:hangingChars="2900" w:hanging="8152"/>
        <w:jc w:val="center"/>
        <w:rPr>
          <w:rFonts w:ascii="宋体" w:hAnsi="宋体" w:cs="宋体"/>
          <w:b/>
          <w:color w:val="000000"/>
        </w:rPr>
      </w:pPr>
      <w:r>
        <w:rPr>
          <w:rFonts w:ascii="宋体" w:hAnsi="宋体" w:cs="宋体" w:hint="eastAsia"/>
          <w:b/>
          <w:color w:val="000000"/>
          <w:sz w:val="28"/>
          <w:szCs w:val="28"/>
        </w:rPr>
        <w:t>从业人员声明函</w:t>
      </w:r>
    </w:p>
    <w:p w:rsidR="00E07032" w:rsidRDefault="00E07032">
      <w:pPr>
        <w:adjustRightInd w:val="0"/>
        <w:snapToGrid w:val="0"/>
        <w:spacing w:line="440" w:lineRule="exact"/>
        <w:ind w:left="6987" w:hangingChars="2900" w:hanging="6987"/>
        <w:rPr>
          <w:rFonts w:ascii="宋体" w:hAnsi="宋体" w:cs="宋体"/>
          <w:b/>
          <w:bCs/>
          <w:color w:val="000000"/>
          <w:kern w:val="0"/>
          <w:lang w:val="zh-CN"/>
        </w:rPr>
      </w:pPr>
    </w:p>
    <w:p w:rsidR="00E07032" w:rsidRDefault="00265439">
      <w:pPr>
        <w:adjustRightInd w:val="0"/>
        <w:snapToGrid w:val="0"/>
        <w:spacing w:line="440" w:lineRule="exact"/>
        <w:ind w:left="6987" w:hangingChars="2900" w:hanging="6987"/>
        <w:rPr>
          <w:rFonts w:ascii="宋体" w:hAnsi="宋体" w:cs="宋体"/>
          <w:color w:val="000000"/>
        </w:rPr>
      </w:pPr>
      <w:r>
        <w:rPr>
          <w:rFonts w:ascii="宋体" w:hAnsi="宋体" w:cs="宋体" w:hint="eastAsia"/>
          <w:b/>
          <w:bCs/>
          <w:color w:val="000000"/>
          <w:kern w:val="0"/>
          <w:lang w:val="zh-CN"/>
        </w:rPr>
        <w:t>致：采购代理机构</w:t>
      </w:r>
    </w:p>
    <w:p w:rsidR="00E07032" w:rsidRDefault="00265439">
      <w:pPr>
        <w:adjustRightInd w:val="0"/>
        <w:snapToGrid w:val="0"/>
        <w:spacing w:line="440" w:lineRule="exact"/>
        <w:ind w:leftChars="-2" w:left="-5" w:firstLineChars="200" w:firstLine="480"/>
        <w:rPr>
          <w:rFonts w:ascii="宋体" w:hAnsi="宋体" w:cs="宋体"/>
          <w:color w:val="000000"/>
        </w:rPr>
      </w:pPr>
      <w:r>
        <w:rPr>
          <w:rFonts w:ascii="宋体" w:hAnsi="宋体"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ascii="宋体" w:hAnsi="宋体" w:cs="宋体" w:hint="eastAsia"/>
          <w:color w:val="000000"/>
          <w:u w:val="single"/>
        </w:rPr>
        <w:t xml:space="preserve">       </w:t>
      </w:r>
      <w:r>
        <w:rPr>
          <w:rFonts w:ascii="宋体" w:hAnsi="宋体" w:cs="宋体" w:hint="eastAsia"/>
          <w:color w:val="000000"/>
        </w:rPr>
        <w:t>人。</w:t>
      </w:r>
    </w:p>
    <w:p w:rsidR="00E07032" w:rsidRDefault="00265439">
      <w:pPr>
        <w:adjustRightInd w:val="0"/>
        <w:snapToGrid w:val="0"/>
        <w:spacing w:line="440" w:lineRule="exact"/>
        <w:ind w:leftChars="-1" w:left="-2" w:firstLineChars="200" w:firstLine="480"/>
        <w:rPr>
          <w:rFonts w:ascii="宋体" w:hAnsi="宋体" w:cs="宋体"/>
          <w:color w:val="000000"/>
        </w:rPr>
      </w:pPr>
      <w:r>
        <w:rPr>
          <w:rFonts w:ascii="宋体" w:hAnsi="宋体" w:cs="宋体" w:hint="eastAsia"/>
          <w:color w:val="000000"/>
        </w:rPr>
        <w:t>本公司对上述声明的真实性负责，如有虚假，将依法承担相应责任。</w:t>
      </w: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E07032">
      <w:pPr>
        <w:autoSpaceDE w:val="0"/>
        <w:autoSpaceDN w:val="0"/>
        <w:spacing w:line="360" w:lineRule="auto"/>
        <w:jc w:val="center"/>
        <w:rPr>
          <w:rFonts w:ascii="宋体" w:hAnsi="宋体" w:cs="宋体"/>
          <w:b/>
          <w:bCs/>
          <w:color w:val="000000"/>
          <w:kern w:val="0"/>
          <w:lang w:val="zh-CN"/>
        </w:rPr>
      </w:pP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制造（生产）企业名称：       （公章）</w:t>
      </w:r>
    </w:p>
    <w:p w:rsidR="00E07032" w:rsidRDefault="00265439">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制造（生产）企业法定代表人：       （签字）</w:t>
      </w:r>
    </w:p>
    <w:p w:rsidR="00E07032" w:rsidRDefault="00265439">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E07032" w:rsidRDefault="00265439">
      <w:pPr>
        <w:pStyle w:val="af0"/>
        <w:spacing w:before="0" w:after="0" w:line="360" w:lineRule="auto"/>
        <w:jc w:val="left"/>
        <w:outlineLvl w:val="1"/>
        <w:rPr>
          <w:rFonts w:ascii="宋体" w:hAnsi="宋体" w:cs="宋体"/>
          <w:b w:val="0"/>
          <w:sz w:val="28"/>
          <w:szCs w:val="28"/>
        </w:rPr>
      </w:pPr>
      <w:r>
        <w:rPr>
          <w:rFonts w:ascii="宋体" w:hAnsi="宋体" w:cs="宋体" w:hint="eastAsia"/>
          <w:color w:val="000000"/>
          <w:lang w:val="zh-CN"/>
        </w:rPr>
        <w:br w:type="page"/>
      </w:r>
      <w:bookmarkStart w:id="93" w:name="_Toc516567694"/>
      <w:bookmarkStart w:id="94" w:name="_Toc743"/>
      <w:r>
        <w:rPr>
          <w:rFonts w:ascii="宋体" w:hAnsi="宋体" w:cs="宋体" w:hint="eastAsia"/>
          <w:bCs w:val="0"/>
          <w:sz w:val="28"/>
          <w:szCs w:val="28"/>
          <w:lang w:val="zh-CN"/>
        </w:rPr>
        <w:lastRenderedPageBreak/>
        <w:t>（</w:t>
      </w:r>
      <w:r>
        <w:rPr>
          <w:rFonts w:ascii="宋体" w:hAnsi="宋体" w:cs="宋体" w:hint="eastAsia"/>
          <w:bCs w:val="0"/>
          <w:sz w:val="28"/>
          <w:szCs w:val="28"/>
        </w:rPr>
        <w:t>18</w:t>
      </w:r>
      <w:r>
        <w:rPr>
          <w:rFonts w:ascii="宋体" w:hAnsi="宋体" w:cs="宋体" w:hint="eastAsia"/>
          <w:bCs w:val="0"/>
          <w:sz w:val="28"/>
          <w:szCs w:val="28"/>
          <w:lang w:val="zh-CN"/>
        </w:rPr>
        <w:t>）</w:t>
      </w:r>
      <w:r>
        <w:rPr>
          <w:rFonts w:ascii="宋体" w:hAnsi="宋体" w:cs="宋体" w:hint="eastAsia"/>
          <w:bCs w:val="0"/>
          <w:color w:val="000000"/>
          <w:sz w:val="30"/>
          <w:szCs w:val="30"/>
          <w:lang w:val="zh-CN"/>
        </w:rPr>
        <w:t>残疾人</w:t>
      </w:r>
      <w:r>
        <w:rPr>
          <w:rFonts w:ascii="宋体" w:hAnsi="宋体" w:cs="宋体" w:hint="eastAsia"/>
          <w:bCs w:val="0"/>
          <w:sz w:val="28"/>
          <w:szCs w:val="28"/>
        </w:rPr>
        <w:t>福利性单位声明函</w:t>
      </w:r>
      <w:bookmarkEnd w:id="93"/>
    </w:p>
    <w:p w:rsidR="00E07032" w:rsidRDefault="00E07032">
      <w:pPr>
        <w:jc w:val="center"/>
        <w:rPr>
          <w:rFonts w:ascii="宋体" w:hAnsi="宋体" w:cs="宋体"/>
          <w:b/>
          <w:sz w:val="36"/>
          <w:szCs w:val="36"/>
        </w:rPr>
      </w:pPr>
      <w:bookmarkStart w:id="95" w:name="OLE_LINK14"/>
      <w:bookmarkStart w:id="96" w:name="OLE_LINK13"/>
    </w:p>
    <w:p w:rsidR="00E07032" w:rsidRDefault="00265439">
      <w:pPr>
        <w:jc w:val="center"/>
        <w:rPr>
          <w:rFonts w:ascii="宋体" w:hAnsi="宋体" w:cs="宋体"/>
          <w:b/>
          <w:sz w:val="36"/>
          <w:szCs w:val="36"/>
        </w:rPr>
      </w:pPr>
      <w:r>
        <w:rPr>
          <w:rFonts w:ascii="宋体" w:hAnsi="宋体" w:cs="宋体" w:hint="eastAsia"/>
          <w:b/>
          <w:sz w:val="36"/>
          <w:szCs w:val="36"/>
        </w:rPr>
        <w:t>残疾人福利性单位声明函</w:t>
      </w:r>
    </w:p>
    <w:bookmarkEnd w:id="95"/>
    <w:bookmarkEnd w:id="96"/>
    <w:p w:rsidR="00E07032" w:rsidRDefault="00E07032">
      <w:pPr>
        <w:spacing w:afterLines="50" w:after="120"/>
        <w:rPr>
          <w:rFonts w:ascii="宋体" w:hAnsi="宋体" w:cs="宋体"/>
          <w:bCs/>
        </w:rPr>
      </w:pPr>
    </w:p>
    <w:p w:rsidR="00E07032" w:rsidRDefault="00265439">
      <w:pPr>
        <w:spacing w:afterLines="50" w:after="120"/>
        <w:rPr>
          <w:rFonts w:ascii="宋体" w:hAnsi="宋体" w:cs="宋体"/>
          <w:b/>
          <w:bCs/>
        </w:rPr>
      </w:pPr>
      <w:r>
        <w:rPr>
          <w:rFonts w:ascii="宋体" w:hAnsi="宋体" w:cs="宋体" w:hint="eastAsia"/>
          <w:b/>
          <w:bCs/>
        </w:rPr>
        <w:t>致：</w:t>
      </w:r>
      <w:r>
        <w:rPr>
          <w:rFonts w:ascii="宋体" w:hAnsi="宋体" w:cs="宋体" w:hint="eastAsia"/>
          <w:b/>
          <w:bCs/>
          <w:color w:val="000000"/>
          <w:kern w:val="0"/>
          <w:lang w:val="zh-CN"/>
        </w:rPr>
        <w:t>采购代理机构</w:t>
      </w:r>
    </w:p>
    <w:p w:rsidR="00E07032" w:rsidRDefault="00E07032">
      <w:pPr>
        <w:spacing w:line="360" w:lineRule="auto"/>
        <w:ind w:firstLine="480"/>
        <w:rPr>
          <w:rFonts w:ascii="宋体" w:hAnsi="宋体" w:cs="宋体"/>
        </w:rPr>
      </w:pPr>
    </w:p>
    <w:p w:rsidR="00E07032" w:rsidRDefault="00265439">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w:t>
      </w:r>
      <w:r>
        <w:rPr>
          <w:rFonts w:ascii="宋体" w:hAnsi="宋体" w:cs="宋体" w:hint="eastAsia"/>
          <w:u w:val="single"/>
        </w:rPr>
        <w:t xml:space="preserve">       </w:t>
      </w:r>
      <w:r>
        <w:rPr>
          <w:rFonts w:ascii="宋体" w:hAnsi="宋体" w:cs="宋体" w:hint="eastAsia"/>
        </w:rPr>
        <w:t>人，安置的残疾人人数</w:t>
      </w:r>
      <w:r>
        <w:rPr>
          <w:rFonts w:ascii="宋体" w:hAnsi="宋体" w:cs="宋体" w:hint="eastAsia"/>
          <w:u w:val="single"/>
        </w:rPr>
        <w:t xml:space="preserve">      </w:t>
      </w:r>
      <w:r>
        <w:rPr>
          <w:rFonts w:ascii="宋体" w:hAnsi="宋体"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E07032" w:rsidRDefault="00265439">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rsidR="00E07032" w:rsidRDefault="00E07032">
      <w:pPr>
        <w:spacing w:line="360" w:lineRule="auto"/>
        <w:ind w:firstLine="480"/>
        <w:rPr>
          <w:rFonts w:ascii="宋体" w:hAnsi="宋体" w:cs="宋体"/>
        </w:rPr>
      </w:pPr>
    </w:p>
    <w:p w:rsidR="00E07032" w:rsidRDefault="00265439">
      <w:pPr>
        <w:spacing w:line="360" w:lineRule="auto"/>
        <w:rPr>
          <w:rFonts w:ascii="宋体" w:hAnsi="宋体" w:cs="宋体"/>
        </w:rPr>
      </w:pPr>
      <w:r>
        <w:rPr>
          <w:rFonts w:ascii="宋体" w:hAnsi="宋体" w:cs="宋体" w:hint="eastAsia"/>
        </w:rPr>
        <w:t>注：若无此项内容，可不提供此函。</w:t>
      </w: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E07032">
      <w:pPr>
        <w:spacing w:line="360" w:lineRule="auto"/>
        <w:ind w:firstLine="480"/>
        <w:rPr>
          <w:rFonts w:ascii="宋体" w:hAnsi="宋体" w:cs="宋体"/>
        </w:rPr>
      </w:pPr>
    </w:p>
    <w:p w:rsidR="00E07032" w:rsidRDefault="00265439">
      <w:pPr>
        <w:spacing w:line="360" w:lineRule="auto"/>
        <w:jc w:val="center"/>
        <w:rPr>
          <w:rFonts w:ascii="宋体" w:hAnsi="宋体" w:cs="宋体"/>
          <w:b/>
        </w:rPr>
      </w:pPr>
      <w:r>
        <w:rPr>
          <w:rFonts w:ascii="宋体" w:hAnsi="宋体" w:cs="宋体" w:hint="eastAsia"/>
          <w:b/>
        </w:rPr>
        <w:t xml:space="preserve">                                企业名称：</w:t>
      </w:r>
      <w:r>
        <w:rPr>
          <w:rFonts w:ascii="宋体" w:hAnsi="宋体" w:cs="宋体" w:hint="eastAsia"/>
          <w:kern w:val="0"/>
          <w:sz w:val="28"/>
          <w:szCs w:val="28"/>
          <w:u w:val="single"/>
        </w:rPr>
        <w:t xml:space="preserve">       </w:t>
      </w:r>
      <w:r>
        <w:rPr>
          <w:rFonts w:ascii="宋体" w:hAnsi="宋体" w:cs="宋体" w:hint="eastAsia"/>
          <w:b/>
        </w:rPr>
        <w:t>（公章）</w:t>
      </w:r>
    </w:p>
    <w:p w:rsidR="00E07032" w:rsidRDefault="00265439">
      <w:pPr>
        <w:spacing w:line="360" w:lineRule="auto"/>
        <w:ind w:firstLine="482"/>
        <w:jc w:val="right"/>
        <w:rPr>
          <w:rFonts w:ascii="宋体" w:hAnsi="宋体" w:cs="宋体"/>
          <w:b/>
        </w:rPr>
      </w:pPr>
      <w:r>
        <w:rPr>
          <w:rFonts w:ascii="宋体" w:hAnsi="宋体" w:cs="宋体" w:hint="eastAsia"/>
          <w:b/>
        </w:rPr>
        <w:t xml:space="preserve">       企业法定代表人：</w:t>
      </w:r>
      <w:r>
        <w:rPr>
          <w:rFonts w:ascii="宋体" w:hAnsi="宋体" w:cs="宋体" w:hint="eastAsia"/>
          <w:kern w:val="0"/>
          <w:sz w:val="28"/>
          <w:szCs w:val="28"/>
          <w:u w:val="single"/>
        </w:rPr>
        <w:t xml:space="preserve">       </w:t>
      </w:r>
      <w:r>
        <w:rPr>
          <w:rFonts w:ascii="宋体" w:hAnsi="宋体" w:cs="宋体" w:hint="eastAsia"/>
          <w:b/>
        </w:rPr>
        <w:t>（签字或盖章）</w:t>
      </w:r>
    </w:p>
    <w:p w:rsidR="00E07032" w:rsidRDefault="00265439">
      <w:pPr>
        <w:ind w:firstLine="482"/>
        <w:jc w:val="center"/>
        <w:rPr>
          <w:rFonts w:ascii="宋体" w:hAnsi="宋体" w:cs="宋体"/>
          <w:b/>
        </w:rPr>
      </w:pPr>
      <w:r>
        <w:rPr>
          <w:rFonts w:ascii="宋体" w:hAnsi="宋体" w:cs="宋体" w:hint="eastAsia"/>
          <w:b/>
        </w:rPr>
        <w:t xml:space="preserve">              年   月  日</w:t>
      </w:r>
    </w:p>
    <w:p w:rsidR="00E07032" w:rsidRDefault="00265439">
      <w:pPr>
        <w:pStyle w:val="af0"/>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97" w:name="_Toc516567695"/>
      <w:r>
        <w:rPr>
          <w:rFonts w:ascii="宋体" w:hAnsi="宋体" w:cs="宋体" w:hint="eastAsia"/>
          <w:color w:val="000000"/>
          <w:sz w:val="30"/>
          <w:szCs w:val="30"/>
        </w:rPr>
        <w:lastRenderedPageBreak/>
        <w:t>（19）</w:t>
      </w:r>
      <w:r>
        <w:rPr>
          <w:rFonts w:ascii="宋体" w:hAnsi="宋体" w:cs="宋体" w:hint="eastAsia"/>
          <w:color w:val="000000"/>
          <w:sz w:val="30"/>
          <w:szCs w:val="30"/>
          <w:lang w:val="zh-CN"/>
        </w:rPr>
        <w:t>投标人认为在其他方面有必要说明的事项</w:t>
      </w:r>
      <w:bookmarkEnd w:id="94"/>
      <w:bookmarkEnd w:id="97"/>
    </w:p>
    <w:p w:rsidR="00E07032" w:rsidRDefault="00E07032">
      <w:pPr>
        <w:autoSpaceDE w:val="0"/>
        <w:autoSpaceDN w:val="0"/>
        <w:spacing w:line="360" w:lineRule="auto"/>
        <w:rPr>
          <w:rFonts w:ascii="宋体" w:hAnsi="宋体" w:cs="宋体"/>
          <w:color w:val="000000"/>
          <w:kern w:val="0"/>
          <w:sz w:val="28"/>
          <w:szCs w:val="28"/>
          <w:lang w:val="zh-CN"/>
        </w:rPr>
      </w:pPr>
    </w:p>
    <w:p w:rsidR="00E07032" w:rsidRDefault="00265439">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rsidR="00E07032" w:rsidRDefault="00265439">
      <w:pPr>
        <w:autoSpaceDE w:val="0"/>
        <w:autoSpaceDN w:val="0"/>
        <w:spacing w:line="360" w:lineRule="auto"/>
        <w:rPr>
          <w:rFonts w:ascii="宋体" w:hAnsi="宋体" w:cs="宋体"/>
          <w:color w:val="000000"/>
          <w:lang w:val="zh-CN"/>
        </w:rPr>
      </w:pPr>
      <w:r>
        <w:rPr>
          <w:rFonts w:ascii="宋体" w:hAnsi="宋体" w:cs="宋体" w:hint="eastAsia"/>
          <w:color w:val="000000"/>
          <w:lang w:val="zh-CN"/>
        </w:rPr>
        <w:t>格式自定</w:t>
      </w:r>
    </w:p>
    <w:p w:rsidR="00E07032" w:rsidRDefault="00265439">
      <w:pPr>
        <w:pStyle w:val="af0"/>
        <w:spacing w:before="0" w:after="0" w:line="360" w:lineRule="auto"/>
        <w:rPr>
          <w:rFonts w:ascii="宋体" w:hAnsi="宋体" w:cs="宋体"/>
          <w:color w:val="000000"/>
        </w:rPr>
      </w:pPr>
      <w:r>
        <w:rPr>
          <w:rFonts w:ascii="宋体" w:hAnsi="宋体" w:cs="宋体" w:hint="eastAsia"/>
          <w:color w:val="000000"/>
          <w:lang w:val="zh-CN"/>
        </w:rPr>
        <w:br w:type="page"/>
      </w:r>
      <w:bookmarkStart w:id="98" w:name="_Toc18752"/>
      <w:bookmarkStart w:id="99" w:name="_Toc516567696"/>
      <w:r>
        <w:rPr>
          <w:rFonts w:ascii="宋体" w:hAnsi="宋体" w:cs="宋体" w:hint="eastAsia"/>
          <w:color w:val="000000"/>
          <w:szCs w:val="36"/>
          <w:lang w:val="zh-CN"/>
        </w:rPr>
        <w:lastRenderedPageBreak/>
        <w:t>第五部分  采购项目要求及技术参数</w:t>
      </w:r>
      <w:bookmarkEnd w:id="98"/>
      <w:bookmarkEnd w:id="99"/>
    </w:p>
    <w:p w:rsidR="00E07032" w:rsidRDefault="00265439">
      <w:pPr>
        <w:pStyle w:val="af0"/>
        <w:spacing w:before="0" w:after="0" w:line="360" w:lineRule="auto"/>
        <w:outlineLvl w:val="1"/>
        <w:rPr>
          <w:rFonts w:ascii="宋体" w:hAnsi="宋体" w:cs="宋体"/>
          <w:color w:val="000000"/>
          <w:szCs w:val="36"/>
        </w:rPr>
      </w:pPr>
      <w:bookmarkStart w:id="100" w:name="_Toc9451"/>
      <w:bookmarkStart w:id="101" w:name="_Toc516567697"/>
      <w:r>
        <w:rPr>
          <w:rFonts w:ascii="宋体" w:hAnsi="宋体" w:cs="宋体" w:hint="eastAsia"/>
          <w:color w:val="000000"/>
          <w:lang w:val="zh-CN"/>
        </w:rPr>
        <w:t>（一）投标要求</w:t>
      </w:r>
      <w:bookmarkEnd w:id="100"/>
      <w:bookmarkEnd w:id="101"/>
    </w:p>
    <w:p w:rsidR="00E07032" w:rsidRDefault="00265439">
      <w:pPr>
        <w:pStyle w:val="af0"/>
        <w:spacing w:before="0" w:after="0" w:line="360" w:lineRule="auto"/>
        <w:jc w:val="left"/>
        <w:outlineLvl w:val="1"/>
        <w:rPr>
          <w:rFonts w:ascii="宋体" w:hAnsi="宋体" w:cs="宋体"/>
          <w:color w:val="000000"/>
          <w:lang w:val="zh-CN"/>
        </w:rPr>
      </w:pPr>
      <w:bookmarkStart w:id="102" w:name="_Toc516567698"/>
      <w:bookmarkStart w:id="103" w:name="_Toc4601"/>
      <w:r>
        <w:rPr>
          <w:rFonts w:ascii="宋体" w:hAnsi="宋体" w:cs="宋体" w:hint="eastAsia"/>
          <w:color w:val="000000"/>
          <w:sz w:val="28"/>
          <w:szCs w:val="28"/>
          <w:lang w:val="zh-CN"/>
        </w:rPr>
        <w:t>1.投标说明</w:t>
      </w:r>
      <w:bookmarkEnd w:id="102"/>
      <w:bookmarkEnd w:id="103"/>
    </w:p>
    <w:p w:rsidR="00E07032" w:rsidRDefault="00265439">
      <w:pPr>
        <w:autoSpaceDE w:val="0"/>
        <w:autoSpaceDN w:val="0"/>
        <w:spacing w:line="360" w:lineRule="auto"/>
        <w:ind w:firstLineChars="200" w:firstLine="480"/>
        <w:rPr>
          <w:rFonts w:ascii="宋体" w:hAnsi="宋体" w:cs="宋体"/>
          <w:color w:val="000000"/>
          <w:kern w:val="0"/>
          <w:lang w:val="zh-CN"/>
        </w:rPr>
      </w:pPr>
      <w:bookmarkStart w:id="104" w:name="_Toc26125"/>
      <w:r>
        <w:rPr>
          <w:rFonts w:ascii="宋体" w:hAnsi="宋体" w:cs="宋体" w:hint="eastAsia"/>
          <w:color w:val="000000"/>
          <w:kern w:val="0"/>
          <w:lang w:val="zh-CN"/>
        </w:rPr>
        <w:t>1.1</w:t>
      </w:r>
      <w:r>
        <w:rPr>
          <w:rFonts w:ascii="宋体" w:hAnsi="宋体" w:cs="宋体" w:hint="eastAsia"/>
          <w:color w:val="000000"/>
          <w:kern w:val="0"/>
        </w:rPr>
        <w:t xml:space="preserve"> </w:t>
      </w:r>
      <w:r>
        <w:rPr>
          <w:rFonts w:ascii="宋体" w:hAnsi="宋体" w:cs="宋体" w:hint="eastAsia"/>
          <w:color w:val="000000"/>
          <w:kern w:val="0"/>
          <w:lang w:val="zh-CN"/>
        </w:rPr>
        <w:t>投标人可以按照招标文件规定的包号选择投标，但必须对所投包号中的所有内容作为一个整体进行投标，不能拆分或少报。否则，投标无效。</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w:t>
      </w:r>
      <w:r>
        <w:rPr>
          <w:rFonts w:ascii="宋体" w:hAnsi="宋体" w:cs="宋体" w:hint="eastAsia"/>
          <w:color w:val="000000"/>
          <w:kern w:val="0"/>
        </w:rPr>
        <w:t xml:space="preserve"> </w:t>
      </w:r>
      <w:r>
        <w:rPr>
          <w:rFonts w:ascii="宋体" w:hAnsi="宋体" w:cs="宋体" w:hint="eastAsia"/>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E07032" w:rsidRDefault="00265439">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1.4 所投产品或其任何一部分不得侵犯专利权、著作权、商标权和工业设计权等知识产权。</w:t>
      </w:r>
    </w:p>
    <w:p w:rsidR="00E07032" w:rsidRDefault="00265439">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1.</w:t>
      </w:r>
      <w:r>
        <w:rPr>
          <w:rFonts w:ascii="宋体" w:hAnsi="宋体" w:cs="宋体"/>
          <w:color w:val="000000"/>
          <w:kern w:val="0"/>
        </w:rPr>
        <w:t>5</w:t>
      </w:r>
      <w:r>
        <w:rPr>
          <w:rFonts w:ascii="宋体" w:hAnsi="宋体" w:cs="宋体" w:hint="eastAsia"/>
          <w:color w:val="000000"/>
          <w:kern w:val="0"/>
        </w:rPr>
        <w:t xml:space="preserve"> 项目中标后分包情况：</w:t>
      </w:r>
      <w:r>
        <w:rPr>
          <w:rFonts w:ascii="宋体" w:hAnsi="宋体" w:cs="宋体" w:hint="eastAsia"/>
          <w:color w:val="000000"/>
          <w:kern w:val="0"/>
          <w:u w:val="dashDotHeavy"/>
        </w:rPr>
        <w:t>不允许。</w:t>
      </w:r>
    </w:p>
    <w:p w:rsidR="00E07032" w:rsidRDefault="00265439">
      <w:pPr>
        <w:pStyle w:val="af0"/>
        <w:spacing w:before="0" w:after="0" w:line="336" w:lineRule="auto"/>
        <w:jc w:val="left"/>
        <w:outlineLvl w:val="1"/>
        <w:rPr>
          <w:rFonts w:ascii="宋体" w:hAnsi="宋体" w:cs="宋体"/>
          <w:color w:val="000000"/>
          <w:lang w:val="zh-CN"/>
        </w:rPr>
      </w:pPr>
      <w:bookmarkStart w:id="105" w:name="_Toc516567699"/>
      <w:r>
        <w:rPr>
          <w:rFonts w:ascii="宋体" w:hAnsi="宋体" w:cs="宋体" w:hint="eastAsia"/>
          <w:color w:val="000000"/>
          <w:sz w:val="28"/>
          <w:szCs w:val="28"/>
        </w:rPr>
        <w:t>2.</w:t>
      </w:r>
      <w:bookmarkStart w:id="106" w:name="_Toc1475"/>
      <w:bookmarkEnd w:id="104"/>
      <w:r>
        <w:rPr>
          <w:rFonts w:ascii="宋体" w:hAnsi="宋体" w:cs="宋体" w:hint="eastAsia"/>
          <w:color w:val="000000"/>
          <w:sz w:val="28"/>
          <w:szCs w:val="28"/>
          <w:lang w:val="zh-CN"/>
        </w:rPr>
        <w:t>重要指标</w:t>
      </w:r>
      <w:bookmarkEnd w:id="105"/>
      <w:bookmarkEnd w:id="106"/>
    </w:p>
    <w:p w:rsidR="00E07032" w:rsidRDefault="00265439">
      <w:pPr>
        <w:autoSpaceDE w:val="0"/>
        <w:autoSpaceDN w:val="0"/>
        <w:spacing w:line="336" w:lineRule="auto"/>
        <w:ind w:firstLineChars="200" w:firstLine="480"/>
        <w:rPr>
          <w:rFonts w:ascii="宋体" w:hAnsi="宋体" w:cs="宋体"/>
          <w:b/>
          <w:bCs/>
          <w:color w:val="000000"/>
          <w:kern w:val="0"/>
          <w:lang w:val="zh-CN"/>
        </w:rPr>
      </w:pPr>
      <w:bookmarkStart w:id="107" w:name="_Toc18880"/>
      <w:r>
        <w:rPr>
          <w:rFonts w:ascii="宋体" w:hAnsi="宋体" w:cs="宋体" w:hint="eastAsia"/>
          <w:color w:val="000000"/>
          <w:kern w:val="0"/>
        </w:rPr>
        <w:t>2</w:t>
      </w:r>
      <w:r>
        <w:rPr>
          <w:rFonts w:ascii="宋体" w:hAnsi="宋体" w:cs="宋体" w:hint="eastAsia"/>
          <w:color w:val="000000"/>
          <w:kern w:val="0"/>
          <w:lang w:val="zh-CN"/>
        </w:rPr>
        <w:t>.1</w:t>
      </w:r>
      <w:r>
        <w:rPr>
          <w:rFonts w:ascii="宋体" w:hAnsi="宋体" w:cs="宋体" w:hint="eastAsia"/>
          <w:color w:val="000000"/>
          <w:kern w:val="0"/>
        </w:rPr>
        <w:t xml:space="preserve"> </w:t>
      </w:r>
      <w:r>
        <w:rPr>
          <w:rFonts w:ascii="宋体" w:hAnsi="宋体" w:cs="宋体" w:hint="eastAsia"/>
          <w:color w:val="000000"/>
          <w:kern w:val="0"/>
          <w:lang w:val="zh-CN"/>
        </w:rPr>
        <w:t>“</w:t>
      </w:r>
      <w:r>
        <w:rPr>
          <w:rFonts w:ascii="宋体" w:hAnsi="宋体" w:cs="宋体" w:hint="eastAsia"/>
          <w:b/>
          <w:bCs/>
          <w:color w:val="000000"/>
          <w:kern w:val="0"/>
          <w:lang w:val="zh-CN"/>
        </w:rPr>
        <w:t>技术参数”中用“</w:t>
      </w:r>
      <w:r>
        <w:rPr>
          <w:rFonts w:ascii="宋体" w:hAnsi="宋体" w:cs="宋体" w:hint="eastAsia"/>
          <w:b/>
          <w:bCs/>
          <w:color w:val="000000"/>
          <w:kern w:val="0"/>
        </w:rPr>
        <w:t>★</w:t>
      </w:r>
      <w:r>
        <w:rPr>
          <w:rFonts w:ascii="宋体" w:hAnsi="宋体" w:cs="宋体" w:hint="eastAsia"/>
          <w:b/>
          <w:bCs/>
          <w:color w:val="000000"/>
          <w:kern w:val="0"/>
          <w:lang w:val="zh-CN"/>
        </w:rPr>
        <w:t>”符号标注的属于重要技术参数、指标，必须完全响应（须提供相关证明材料）。否则，投标无效。</w:t>
      </w:r>
    </w:p>
    <w:p w:rsidR="00E07032" w:rsidRDefault="00265439">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.2</w:t>
      </w:r>
      <w:r>
        <w:rPr>
          <w:rFonts w:ascii="宋体" w:hAnsi="宋体" w:cs="宋体" w:hint="eastAsia"/>
          <w:color w:val="000000"/>
          <w:kern w:val="0"/>
        </w:rPr>
        <w:t xml:space="preserve"> </w:t>
      </w:r>
      <w:r>
        <w:rPr>
          <w:rFonts w:ascii="宋体" w:hAnsi="宋体" w:cs="宋体" w:hint="eastAsia"/>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rsidR="00E07032" w:rsidRDefault="00265439">
      <w:pPr>
        <w:autoSpaceDE w:val="0"/>
        <w:autoSpaceDN w:val="0"/>
        <w:spacing w:line="336" w:lineRule="auto"/>
        <w:ind w:firstLineChars="200" w:firstLine="480"/>
        <w:rPr>
          <w:rFonts w:ascii="宋体" w:hAnsi="宋体" w:cs="宋体"/>
          <w:color w:val="000000"/>
        </w:rPr>
      </w:pPr>
      <w:r>
        <w:rPr>
          <w:rFonts w:ascii="宋体" w:hAnsi="宋体" w:cs="宋体" w:hint="eastAsia"/>
          <w:color w:val="000000"/>
          <w:kern w:val="0"/>
        </w:rPr>
        <w:t>2</w:t>
      </w:r>
      <w:r>
        <w:rPr>
          <w:rFonts w:ascii="宋体" w:hAnsi="宋体" w:cs="宋体" w:hint="eastAsia"/>
          <w:color w:val="000000"/>
          <w:kern w:val="0"/>
          <w:lang w:val="zh-CN"/>
        </w:rPr>
        <w:t>.3</w:t>
      </w:r>
      <w:r>
        <w:rPr>
          <w:rFonts w:ascii="宋体" w:hAnsi="宋体" w:cs="宋体" w:hint="eastAsia"/>
          <w:color w:val="000000"/>
          <w:kern w:val="0"/>
        </w:rPr>
        <w:t xml:space="preserve"> </w:t>
      </w:r>
      <w:r>
        <w:rPr>
          <w:rFonts w:ascii="宋体" w:hAnsi="宋体" w:cs="宋体" w:hint="eastAsia"/>
          <w:color w:val="000000"/>
          <w:kern w:val="0"/>
          <w:lang w:val="zh-CN"/>
        </w:rPr>
        <w:t>技术参数中除注明签订合同时提供</w:t>
      </w:r>
      <w:r>
        <w:rPr>
          <w:rFonts w:ascii="宋体" w:hAnsi="宋体" w:cs="宋体" w:hint="eastAsia"/>
          <w:color w:val="000000"/>
        </w:rPr>
        <w:t>的相关授权、服务承诺等资料以外，其余相关资料在投标时必须附在投标文件中。</w:t>
      </w:r>
    </w:p>
    <w:p w:rsidR="00E07032" w:rsidRDefault="00265439">
      <w:pPr>
        <w:pStyle w:val="af0"/>
        <w:spacing w:before="0" w:after="0" w:line="360" w:lineRule="auto"/>
        <w:jc w:val="left"/>
        <w:outlineLvl w:val="1"/>
        <w:rPr>
          <w:rFonts w:ascii="宋体" w:hAnsi="宋体" w:cs="宋体"/>
          <w:color w:val="000000"/>
          <w:lang w:val="zh-CN"/>
        </w:rPr>
      </w:pPr>
      <w:bookmarkStart w:id="108" w:name="_Toc516567700"/>
      <w:r>
        <w:rPr>
          <w:rFonts w:ascii="宋体" w:hAnsi="宋体" w:cs="宋体" w:hint="eastAsia"/>
          <w:color w:val="000000"/>
          <w:sz w:val="28"/>
          <w:szCs w:val="28"/>
        </w:rPr>
        <w:t>3</w:t>
      </w:r>
      <w:r>
        <w:rPr>
          <w:rFonts w:ascii="宋体" w:hAnsi="宋体" w:cs="宋体" w:hint="eastAsia"/>
          <w:color w:val="000000"/>
          <w:sz w:val="28"/>
          <w:szCs w:val="28"/>
          <w:lang w:val="zh-CN"/>
        </w:rPr>
        <w:t>.商务要求</w:t>
      </w:r>
      <w:bookmarkEnd w:id="107"/>
      <w:bookmarkEnd w:id="108"/>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.1.交货时间：</w:t>
      </w:r>
      <w:r>
        <w:rPr>
          <w:rFonts w:ascii="宋体" w:hAnsi="宋体" w:cs="宋体" w:hint="eastAsia"/>
          <w:color w:val="000000"/>
          <w:kern w:val="0"/>
          <w:u w:val="single"/>
        </w:rPr>
        <w:t>合同签订后国产设备30个日历日内，进口设备90日历日内</w:t>
      </w:r>
      <w:r>
        <w:rPr>
          <w:rFonts w:ascii="宋体" w:hAnsi="宋体" w:cs="宋体" w:hint="eastAsia"/>
          <w:color w:val="000000"/>
          <w:kern w:val="0"/>
          <w:lang w:val="zh-CN"/>
        </w:rPr>
        <w:t>；</w:t>
      </w:r>
      <w:r>
        <w:rPr>
          <w:rFonts w:ascii="宋体" w:hAnsi="Calibri" w:cs="宋体" w:hint="eastAsia"/>
          <w:kern w:val="0"/>
          <w:lang w:val="zh-CN"/>
        </w:rPr>
        <w:t>。</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.2.交货地点：</w:t>
      </w:r>
      <w:r>
        <w:rPr>
          <w:rFonts w:ascii="宋体" w:hAnsi="宋体" w:cs="宋体" w:hint="eastAsia"/>
          <w:color w:val="000000"/>
          <w:kern w:val="0"/>
          <w:u w:val="single"/>
          <w:lang w:val="zh-CN"/>
        </w:rPr>
        <w:t>青海省海西自治州人民医院</w:t>
      </w:r>
      <w:r>
        <w:rPr>
          <w:rFonts w:ascii="宋体" w:hAnsi="宋体" w:cs="宋体"/>
          <w:color w:val="000000"/>
          <w:kern w:val="0"/>
          <w:u w:val="single"/>
          <w:lang w:val="zh-CN"/>
        </w:rPr>
        <w:t xml:space="preserve"> </w:t>
      </w:r>
      <w:r>
        <w:rPr>
          <w:rFonts w:ascii="宋体" w:hAnsi="Calibri" w:cs="宋体" w:hint="eastAsia"/>
          <w:kern w:val="0"/>
          <w:lang w:val="zh-CN"/>
        </w:rPr>
        <w:t>。</w:t>
      </w:r>
    </w:p>
    <w:p w:rsidR="00E07032" w:rsidRDefault="00265439">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.3.付款方式：</w:t>
      </w:r>
      <w:r>
        <w:rPr>
          <w:rFonts w:ascii="宋体" w:hAnsi="宋体" w:cs="宋体" w:hint="eastAsia"/>
          <w:color w:val="000000"/>
          <w:kern w:val="0"/>
        </w:rPr>
        <w:t>详见“第三部分  青海省政府采购项目合同书范本”中“四、付</w:t>
      </w:r>
      <w:r>
        <w:rPr>
          <w:rFonts w:ascii="宋体" w:hAnsi="宋体" w:cs="宋体" w:hint="eastAsia"/>
          <w:color w:val="000000"/>
          <w:kern w:val="0"/>
        </w:rPr>
        <w:lastRenderedPageBreak/>
        <w:t>款方式”的规定</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hint="eastAsia"/>
          <w:color w:val="000000"/>
          <w:kern w:val="0"/>
        </w:rPr>
        <w:t>3</w:t>
      </w:r>
      <w:r>
        <w:rPr>
          <w:rFonts w:ascii="宋体" w:hAnsi="宋体" w:cs="宋体" w:hint="eastAsia"/>
          <w:color w:val="000000"/>
          <w:kern w:val="0"/>
          <w:lang w:val="zh-CN"/>
        </w:rPr>
        <w:t>.4.免费质保期：</w:t>
      </w:r>
      <w:bookmarkStart w:id="109" w:name="_Toc516567701"/>
      <w:bookmarkStart w:id="110" w:name="_Toc28576"/>
      <w:r>
        <w:rPr>
          <w:rFonts w:ascii="宋体" w:hAnsi="宋体" w:cs="宋体" w:hint="eastAsia"/>
          <w:szCs w:val="21"/>
        </w:rPr>
        <w:t>2年，自安装完毕验收合格之日算起，质保期满无质量问题的，由医院一次性支付全额质量保证金。</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hint="eastAsia"/>
          <w:szCs w:val="21"/>
        </w:rPr>
        <w:t>3</w:t>
      </w:r>
      <w:r>
        <w:rPr>
          <w:rFonts w:ascii="宋体" w:hAnsi="宋体" w:cs="宋体"/>
          <w:szCs w:val="21"/>
        </w:rPr>
        <w:t>.5.</w:t>
      </w:r>
      <w:r>
        <w:rPr>
          <w:rFonts w:ascii="宋体" w:hAnsi="宋体" w:cs="宋体" w:hint="eastAsia"/>
          <w:szCs w:val="21"/>
        </w:rPr>
        <w:t>服务要求：</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szCs w:val="21"/>
        </w:rPr>
        <w:t xml:space="preserve">3.5.1 </w:t>
      </w:r>
      <w:r>
        <w:rPr>
          <w:rFonts w:ascii="宋体" w:hAnsi="宋体" w:cs="宋体" w:hint="eastAsia"/>
          <w:szCs w:val="21"/>
        </w:rPr>
        <w:t>要求故障2小时内响应，24小时内解决出现问题，如果问题解决时长超过2天，提供备用设备；</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szCs w:val="21"/>
        </w:rPr>
        <w:t xml:space="preserve">3.5.2 </w:t>
      </w:r>
      <w:r>
        <w:rPr>
          <w:rFonts w:ascii="宋体" w:hAnsi="宋体" w:cs="宋体" w:hint="eastAsia"/>
          <w:szCs w:val="21"/>
        </w:rPr>
        <w:t>所有设备要求负责上门安装、调试、维修和技术支持；</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hint="eastAsia"/>
          <w:szCs w:val="21"/>
        </w:rPr>
        <w:t>3.5.3 中标单位应对医院设备使用人员进行免费培训，确保工作人员熟练使用设备，并配合检验科完成全套SOP文件的建立。</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szCs w:val="21"/>
        </w:rPr>
        <w:t xml:space="preserve">3.6 </w:t>
      </w:r>
      <w:r>
        <w:rPr>
          <w:rFonts w:ascii="宋体" w:hAnsi="宋体" w:cs="宋体" w:hint="eastAsia"/>
          <w:szCs w:val="21"/>
        </w:rPr>
        <w:t>售后要求：</w:t>
      </w:r>
    </w:p>
    <w:p w:rsidR="00E07032" w:rsidRDefault="00265439">
      <w:pPr>
        <w:autoSpaceDE w:val="0"/>
        <w:autoSpaceDN w:val="0"/>
        <w:spacing w:line="360" w:lineRule="auto"/>
        <w:ind w:firstLineChars="200" w:firstLine="480"/>
        <w:rPr>
          <w:rFonts w:ascii="宋体" w:hAnsi="宋体"/>
        </w:rPr>
      </w:pPr>
      <w:r>
        <w:rPr>
          <w:rFonts w:ascii="宋体" w:hAnsi="宋体" w:cs="宋体" w:hint="eastAsia"/>
          <w:szCs w:val="21"/>
        </w:rPr>
        <w:t>3</w:t>
      </w:r>
      <w:r>
        <w:rPr>
          <w:rFonts w:ascii="宋体" w:hAnsi="宋体" w:cs="宋体"/>
          <w:szCs w:val="21"/>
        </w:rPr>
        <w:t>.6.1</w:t>
      </w:r>
      <w:r>
        <w:rPr>
          <w:rFonts w:ascii="宋体" w:hAnsi="宋体" w:hint="eastAsia"/>
        </w:rPr>
        <w:t>在中国境内有相应的零配件保税库，</w:t>
      </w:r>
      <w:r>
        <w:rPr>
          <w:rFonts w:ascii="宋体" w:hAnsi="宋体"/>
        </w:rPr>
        <w:t>存入所有必须的备件，并保证10年</w:t>
      </w:r>
      <w:r>
        <w:rPr>
          <w:rFonts w:ascii="宋体" w:hAnsi="宋体" w:hint="eastAsia"/>
        </w:rPr>
        <w:t>以上的供应期。</w:t>
      </w:r>
    </w:p>
    <w:p w:rsidR="00E07032" w:rsidRDefault="00265439">
      <w:pPr>
        <w:autoSpaceDE w:val="0"/>
        <w:autoSpaceDN w:val="0"/>
        <w:spacing w:line="360" w:lineRule="auto"/>
        <w:ind w:firstLineChars="200" w:firstLine="480"/>
        <w:rPr>
          <w:rFonts w:ascii="宋体" w:hAnsi="宋体" w:cs="宋体"/>
          <w:szCs w:val="21"/>
        </w:rPr>
      </w:pPr>
      <w:r>
        <w:rPr>
          <w:rFonts w:ascii="宋体" w:hAnsi="宋体" w:cs="宋体" w:hint="eastAsia"/>
          <w:szCs w:val="21"/>
        </w:rPr>
        <w:t>3</w:t>
      </w:r>
      <w:r>
        <w:rPr>
          <w:rFonts w:ascii="宋体" w:hAnsi="宋体" w:cs="宋体"/>
          <w:szCs w:val="21"/>
        </w:rPr>
        <w:t xml:space="preserve">.6.2 </w:t>
      </w:r>
      <w:r>
        <w:rPr>
          <w:rFonts w:ascii="宋体" w:hAnsi="宋体" w:cs="宋体" w:hint="eastAsia"/>
          <w:szCs w:val="21"/>
        </w:rPr>
        <w:t>服务电话：在国内的维修服务机构具有客户服务呼叫中心。</w:t>
      </w:r>
    </w:p>
    <w:p w:rsidR="00E07032" w:rsidRDefault="00E07032">
      <w:pPr>
        <w:pStyle w:val="af0"/>
        <w:pageBreakBefore/>
        <w:spacing w:before="0" w:after="0" w:line="360" w:lineRule="auto"/>
        <w:rPr>
          <w:rFonts w:ascii="宋体" w:hAnsi="宋体" w:cs="宋体"/>
          <w:color w:val="000000"/>
          <w:lang w:val="zh-CN"/>
        </w:rPr>
        <w:sectPr w:rsidR="00E07032">
          <w:headerReference w:type="default" r:id="rId11"/>
          <w:footerReference w:type="even" r:id="rId12"/>
          <w:footerReference w:type="default" r:id="rId13"/>
          <w:pgSz w:w="11849" w:h="16781"/>
          <w:pgMar w:top="1440" w:right="1217" w:bottom="1440" w:left="1803" w:header="851" w:footer="992" w:gutter="0"/>
          <w:pgNumType w:start="1"/>
          <w:cols w:space="720"/>
          <w:titlePg/>
          <w:docGrid w:linePitch="397"/>
        </w:sectPr>
      </w:pPr>
    </w:p>
    <w:p w:rsidR="00E07032" w:rsidRDefault="00265439">
      <w:pPr>
        <w:pStyle w:val="af0"/>
        <w:pageBreakBefore/>
        <w:spacing w:before="0" w:after="0" w:line="360" w:lineRule="auto"/>
        <w:rPr>
          <w:rFonts w:ascii="宋体" w:hAnsi="宋体" w:cs="宋体"/>
          <w:bCs w:val="0"/>
          <w:color w:val="000000"/>
          <w:sz w:val="22"/>
          <w:szCs w:val="28"/>
        </w:rPr>
      </w:pPr>
      <w:r>
        <w:rPr>
          <w:rFonts w:ascii="宋体" w:hAnsi="宋体" w:cs="宋体" w:hint="eastAsia"/>
          <w:color w:val="000000"/>
          <w:lang w:val="zh-CN"/>
        </w:rPr>
        <w:lastRenderedPageBreak/>
        <w:t>（二）项目概况及技术参数</w:t>
      </w:r>
      <w:bookmarkEnd w:id="109"/>
      <w:bookmarkEnd w:id="110"/>
      <w:r>
        <w:rPr>
          <w:rFonts w:ascii="宋体" w:hAnsi="宋体" w:cs="宋体"/>
          <w:bCs w:val="0"/>
          <w:color w:val="000000"/>
          <w:sz w:val="22"/>
          <w:szCs w:val="28"/>
        </w:rPr>
        <w:tab/>
      </w:r>
    </w:p>
    <w:p w:rsidR="00E07032" w:rsidRDefault="00265439">
      <w:pPr>
        <w:rPr>
          <w:b/>
          <w:bCs/>
          <w:sz w:val="28"/>
          <w:szCs w:val="28"/>
        </w:rPr>
      </w:pPr>
      <w:r>
        <w:rPr>
          <w:rFonts w:hint="eastAsia"/>
          <w:b/>
          <w:bCs/>
          <w:sz w:val="28"/>
          <w:szCs w:val="28"/>
        </w:rPr>
        <w:t>包</w:t>
      </w:r>
      <w:r>
        <w:rPr>
          <w:rFonts w:hint="eastAsia"/>
          <w:b/>
          <w:bCs/>
          <w:sz w:val="28"/>
          <w:szCs w:val="28"/>
        </w:rPr>
        <w:t>1</w:t>
      </w:r>
      <w:r>
        <w:rPr>
          <w:rFonts w:hint="eastAsia"/>
          <w:b/>
          <w:bCs/>
          <w:sz w:val="28"/>
          <w:szCs w:val="28"/>
        </w:rPr>
        <w:t>：</w:t>
      </w:r>
    </w:p>
    <w:tbl>
      <w:tblPr>
        <w:tblW w:w="13036" w:type="dxa"/>
        <w:jc w:val="center"/>
        <w:tblLayout w:type="fixed"/>
        <w:tblCellMar>
          <w:top w:w="15" w:type="dxa"/>
          <w:bottom w:w="15" w:type="dxa"/>
        </w:tblCellMar>
        <w:tblLook w:val="04A0" w:firstRow="1" w:lastRow="0" w:firstColumn="1" w:lastColumn="0" w:noHBand="0" w:noVBand="1"/>
      </w:tblPr>
      <w:tblGrid>
        <w:gridCol w:w="844"/>
        <w:gridCol w:w="1701"/>
        <w:gridCol w:w="8228"/>
        <w:gridCol w:w="851"/>
        <w:gridCol w:w="708"/>
        <w:gridCol w:w="704"/>
      </w:tblGrid>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名称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jc w:val="center"/>
              <w:rPr>
                <w:rFonts w:ascii="宋体" w:hAnsi="宋体" w:cs="宋体"/>
                <w:b/>
                <w:bCs/>
                <w:color w:val="000000"/>
              </w:rPr>
            </w:pPr>
            <w:r>
              <w:rPr>
                <w:rFonts w:ascii="宋体" w:hAnsi="宋体" w:cs="宋体" w:hint="eastAsia"/>
                <w:b/>
                <w:bCs/>
                <w:color w:val="000000"/>
              </w:rPr>
              <w:t>备注</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rPr>
            </w:pPr>
            <w:r>
              <w:rPr>
                <w:rFonts w:ascii="宋体" w:hAnsi="宋体" w:cs="宋体"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超高清腹腔镜、胸腔镜手术系统（原装进口）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1、摄像系统</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 CCD分辨率：采集、输出分辨率均≥1920*1080</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 扫描方式：逐行扫描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w:t>
            </w:r>
            <w:r>
              <w:rPr>
                <w:rFonts w:ascii="仿宋_GB2312" w:eastAsia="仿宋_GB2312" w:hAnsi="Arial" w:cs="Arial" w:hint="eastAsia"/>
                <w:sz w:val="30"/>
                <w:szCs w:val="30"/>
              </w:rPr>
              <w:tab/>
              <w:t>视频记录：直接记录1920*1080P高清录像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w:t>
            </w:r>
            <w:r>
              <w:rPr>
                <w:rFonts w:ascii="仿宋_GB2312" w:eastAsia="仿宋_GB2312" w:hAnsi="Arial" w:cs="Arial" w:hint="eastAsia"/>
                <w:sz w:val="30"/>
                <w:szCs w:val="30"/>
              </w:rPr>
              <w:tab/>
              <w:t>图像记录：术中采集、记录1920*1080高清图像</w:t>
            </w:r>
          </w:p>
          <w:p w:rsidR="00E07032" w:rsidRDefault="00265439">
            <w:pPr>
              <w:widowControl/>
              <w:tabs>
                <w:tab w:val="left" w:pos="570"/>
                <w:tab w:val="left" w:pos="249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w:t>
            </w:r>
            <w:r>
              <w:rPr>
                <w:rFonts w:ascii="仿宋_GB2312" w:eastAsia="仿宋_GB2312" w:hAnsi="Arial" w:cs="Arial" w:hint="eastAsia"/>
                <w:sz w:val="30"/>
                <w:szCs w:val="30"/>
              </w:rPr>
              <w:tab/>
              <w:t>扩展连接：主机标准配备3组图像处理模块连接端口。可连接超高清图像处理模块、电子镜图像处理模块及3D图像处理模块。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w:t>
            </w:r>
            <w:r>
              <w:rPr>
                <w:rFonts w:ascii="仿宋_GB2312" w:eastAsia="仿宋_GB2312" w:hAnsi="Arial" w:cs="Arial" w:hint="eastAsia"/>
                <w:sz w:val="30"/>
                <w:szCs w:val="30"/>
              </w:rPr>
              <w:tab/>
              <w:t>同步管理：可同步控制、显示和记录两个连接图像的信息，主机内置两个图像处理器，可同步处理超高清图像处理模块、电子镜图像处理模块及3D图像处理模块的任意两路图像信号，实现单台摄像的双镜联合，两套腔镜图像可同步显示于终端</w:t>
            </w:r>
          </w:p>
          <w:p w:rsidR="00E07032" w:rsidRDefault="00265439">
            <w:pPr>
              <w:widowControl/>
              <w:tabs>
                <w:tab w:val="left" w:pos="284"/>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 电子变焦：4倍以上电子放大功能。</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1.8 镜头兼容：可接驳高清摄像头、电子镜、显微镜摄像头及外视镜头（适用于开放手术）。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w:t>
            </w:r>
            <w:r>
              <w:rPr>
                <w:rFonts w:ascii="仿宋_GB2312" w:eastAsia="仿宋_GB2312" w:hAnsi="Arial" w:cs="Arial" w:hint="eastAsia"/>
                <w:sz w:val="30"/>
                <w:szCs w:val="30"/>
              </w:rPr>
              <w:tab/>
              <w:t>遥控功能：通过摄像头可操控手术设备，如气腹机，电子调光冷光源，并可实现与一体化手术室无缝连接。</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1.10 USB接口：≥4个，用于存储介质及打印机的直接接驳。</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1.11 电气安全：I类，防除颤CF型（提供标识或技术文件）</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2、冷光源</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 光源种类：LED医用冷光源</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 调光系统：手动、自动</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 光源色温：≥6000K</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 灯泡寿命：30000小时以上</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2.5 功率：≥150W</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3、医用台车 </w:t>
            </w:r>
            <w:r>
              <w:rPr>
                <w:rFonts w:ascii="仿宋_GB2312" w:eastAsia="仿宋_GB2312" w:hAnsi="Arial" w:cs="Arial" w:hint="eastAsia"/>
                <w:sz w:val="30"/>
                <w:szCs w:val="30"/>
              </w:rPr>
              <w:tab/>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 监视器放置方式：带支臂，可悬挂，可安装底座放置于台车上</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 台车层数：4层以上</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 车轮：移动灵活，前轮带刹车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 xml:space="preserve">4、高频发生器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4.1最大功率≥400W</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4.2功率设置：分区调节，独立输出端口</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4.3</w:t>
            </w:r>
            <w:r>
              <w:rPr>
                <w:rFonts w:ascii="仿宋_GB2312" w:eastAsia="仿宋_GB2312" w:hAnsi="Arial" w:cs="Arial" w:hint="eastAsia"/>
                <w:sz w:val="30"/>
                <w:szCs w:val="30"/>
              </w:rPr>
              <w:tab/>
              <w:t>输出控制：具有可根据组织的阻抗变化实时动态调整实际所需功率输出的智能化功率输出控制系统。</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4.4极板检测：有病人负极板安全监控系统，可监控电极板贴敷面积、贴敷部位阻抗和电流密度等大小的变化，具有安全报警功能，当出现可能发生病人烫伤等危险因素可即刻报警并停止输出</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4.5 切割模式：纯切、混切、超级混切等3种切割方式</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4.6 凝血模式：接触电凝、喷射电凝、混切电凝等3种电凝方式</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4.7 双极模式：具备自动启动和脚控启动双极功能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4.8</w:t>
            </w:r>
            <w:r>
              <w:rPr>
                <w:rFonts w:ascii="仿宋_GB2312" w:eastAsia="仿宋_GB2312" w:hAnsi="Arial" w:cs="Arial" w:hint="eastAsia"/>
                <w:sz w:val="30"/>
                <w:szCs w:val="30"/>
              </w:rPr>
              <w:tab/>
              <w:t>内窥镜模式：时间控制的内窥镜切割模式</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5、胸、腹腔镜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w:t>
            </w:r>
            <w:r>
              <w:rPr>
                <w:rFonts w:ascii="仿宋_GB2312" w:eastAsia="仿宋_GB2312" w:hAnsi="Arial" w:cs="Arial" w:hint="eastAsia"/>
                <w:sz w:val="30"/>
                <w:szCs w:val="30"/>
              </w:rPr>
              <w:tab/>
              <w:t>镜体结构：超广角，无失真</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 镜面材质：蓝宝石</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5.3 镜体成像角度：30度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5.4</w:t>
            </w:r>
            <w:r>
              <w:rPr>
                <w:rFonts w:ascii="仿宋_GB2312" w:eastAsia="仿宋_GB2312" w:hAnsi="Arial" w:cs="Arial" w:hint="eastAsia"/>
                <w:sz w:val="30"/>
                <w:szCs w:val="30"/>
              </w:rPr>
              <w:tab/>
              <w:t xml:space="preserve">灭菌方式：可高温高压、浸泡、熏蒸 </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5.5 器械构造：分体可拆卸式结构</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6、监视器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6.1</w:t>
            </w:r>
            <w:r>
              <w:rPr>
                <w:rFonts w:ascii="仿宋_GB2312" w:eastAsia="仿宋_GB2312" w:hAnsi="Arial" w:cs="Arial" w:hint="eastAsia"/>
                <w:sz w:val="30"/>
                <w:szCs w:val="30"/>
              </w:rPr>
              <w:tab/>
              <w:t>种类:16：9医用专业LED监视器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6.2</w:t>
            </w:r>
            <w:r>
              <w:rPr>
                <w:rFonts w:ascii="仿宋_GB2312" w:eastAsia="仿宋_GB2312" w:hAnsi="Arial" w:cs="Arial" w:hint="eastAsia"/>
                <w:sz w:val="30"/>
                <w:szCs w:val="30"/>
              </w:rPr>
              <w:tab/>
              <w:t>尺寸:≥27寸</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6.3</w:t>
            </w:r>
            <w:r>
              <w:rPr>
                <w:rFonts w:ascii="仿宋_GB2312" w:eastAsia="仿宋_GB2312" w:hAnsi="Arial" w:cs="Arial" w:hint="eastAsia"/>
                <w:sz w:val="30"/>
                <w:szCs w:val="30"/>
              </w:rPr>
              <w:tab/>
              <w:t>分辨率：1920 X 1080</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6.4数字接口：DVI SDI</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6.5</w:t>
            </w:r>
            <w:r>
              <w:rPr>
                <w:rFonts w:ascii="仿宋_GB2312" w:eastAsia="仿宋_GB2312" w:hAnsi="Arial" w:cs="Arial" w:hint="eastAsia"/>
                <w:sz w:val="30"/>
                <w:szCs w:val="30"/>
              </w:rPr>
              <w:tab/>
              <w:t>模拟接口：BNC  S端子  RGB</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7、其它</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7.1提供胸腔镜的产品注册证（非腹腔镜等其它替代注册证）</w:t>
            </w:r>
          </w:p>
          <w:p w:rsidR="00E07032" w:rsidRDefault="00265439">
            <w:pPr>
              <w:widowControl/>
              <w:tabs>
                <w:tab w:val="left" w:pos="570"/>
                <w:tab w:val="left" w:pos="1173"/>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7.2本地化的售后服务，在当地有经制造厂商培训认证的维修工程人员（提供制造厂商培训认证书复印件)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7.3能够提供维修、学术会议的备机服务</w:t>
            </w:r>
          </w:p>
          <w:p w:rsidR="00E07032" w:rsidRDefault="00265439">
            <w:pPr>
              <w:widowControl/>
              <w:spacing w:line="360" w:lineRule="auto"/>
              <w:rPr>
                <w:rFonts w:ascii="仿宋_GB2312" w:eastAsia="仿宋_GB2312" w:hAnsi="宋体" w:cs="宋体"/>
                <w:b/>
                <w:bCs/>
                <w:color w:val="000000"/>
                <w:kern w:val="0"/>
                <w:sz w:val="30"/>
                <w:szCs w:val="30"/>
              </w:rPr>
            </w:pPr>
            <w:r>
              <w:rPr>
                <w:rFonts w:ascii="仿宋_GB2312" w:eastAsia="仿宋_GB2312" w:hAnsi="Arial" w:cs="Arial" w:hint="eastAsia"/>
                <w:sz w:val="30"/>
                <w:szCs w:val="30"/>
              </w:rPr>
              <w:t>8、</w:t>
            </w:r>
            <w:r>
              <w:rPr>
                <w:rFonts w:ascii="仿宋_GB2312" w:eastAsia="仿宋_GB2312" w:hAnsi="宋体" w:cs="宋体" w:hint="eastAsia"/>
                <w:b/>
                <w:bCs/>
                <w:color w:val="000000"/>
                <w:kern w:val="0"/>
                <w:sz w:val="30"/>
                <w:szCs w:val="30"/>
              </w:rPr>
              <w:t>设备配置清单</w:t>
            </w:r>
          </w:p>
          <w:p w:rsidR="00E07032" w:rsidRDefault="00265439">
            <w:pPr>
              <w:widowControl/>
              <w:spacing w:line="360" w:lineRule="auto"/>
              <w:rPr>
                <w:rFonts w:ascii="仿宋_GB2312" w:eastAsia="仿宋_GB2312" w:hAnsi="宋体" w:cs="宋体"/>
                <w:bCs/>
                <w:color w:val="000000"/>
                <w:kern w:val="0"/>
                <w:sz w:val="30"/>
                <w:szCs w:val="30"/>
              </w:rPr>
            </w:pPr>
            <w:r>
              <w:rPr>
                <w:rFonts w:ascii="仿宋_GB2312" w:eastAsia="仿宋_GB2312" w:hAnsi="宋体" w:cs="宋体" w:hint="eastAsia"/>
                <w:bCs/>
                <w:color w:val="000000"/>
                <w:kern w:val="0"/>
                <w:sz w:val="30"/>
                <w:szCs w:val="30"/>
              </w:rPr>
              <w:t>8.1  主机部分</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lastRenderedPageBreak/>
              <w:t>8.1.1</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超高清数字摄像系统控制中心</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8.1.2</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超高清图像处理模块</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8.1.3</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高清全景视野摄像头</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8.1.4</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医用冷光源</w:t>
            </w:r>
            <w:r>
              <w:rPr>
                <w:rFonts w:ascii="仿宋_GB2312" w:eastAsia="仿宋_GB2312" w:hAnsi="宋体" w:cs="宋体" w:hint="eastAsia"/>
                <w:bCs/>
                <w:kern w:val="0"/>
                <w:sz w:val="30"/>
                <w:szCs w:val="30"/>
              </w:rPr>
              <w:tab/>
              <w:t xml:space="preserve">   </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8.1.5</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16:9医用专业液晶监视器</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kern w:val="0"/>
                <w:sz w:val="30"/>
                <w:szCs w:val="30"/>
              </w:rPr>
            </w:pPr>
            <w:r>
              <w:rPr>
                <w:rFonts w:ascii="仿宋_GB2312" w:eastAsia="仿宋_GB2312" w:hAnsi="宋体" w:cs="宋体" w:hint="eastAsia"/>
                <w:bCs/>
                <w:kern w:val="0"/>
                <w:sz w:val="30"/>
                <w:szCs w:val="30"/>
              </w:rPr>
              <w:t>8</w:t>
            </w:r>
            <w:r>
              <w:rPr>
                <w:rFonts w:ascii="仿宋_GB2312" w:eastAsia="仿宋_GB2312" w:hAnsi="宋体" w:cs="宋体" w:hint="eastAsia"/>
                <w:kern w:val="0"/>
                <w:sz w:val="30"/>
                <w:szCs w:val="30"/>
              </w:rPr>
              <w:t>.1.6</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t>多层医用台车</w:t>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r>
            <w:r>
              <w:rPr>
                <w:rFonts w:ascii="仿宋_GB2312" w:eastAsia="仿宋_GB2312" w:hAnsi="宋体" w:cs="宋体" w:hint="eastAsia"/>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kern w:val="0"/>
                <w:sz w:val="30"/>
                <w:szCs w:val="30"/>
              </w:rPr>
              <w:t>8</w:t>
            </w:r>
            <w:r>
              <w:rPr>
                <w:rFonts w:ascii="仿宋_GB2312" w:eastAsia="仿宋_GB2312" w:hAnsi="宋体" w:cs="宋体" w:hint="eastAsia"/>
                <w:bCs/>
                <w:kern w:val="0"/>
                <w:sz w:val="30"/>
                <w:szCs w:val="30"/>
              </w:rPr>
              <w:t>.1.7</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导光束</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1根</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8.1.8</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高频电刀        </w:t>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r>
            <w:r>
              <w:rPr>
                <w:rFonts w:ascii="仿宋_GB2312" w:eastAsia="仿宋_GB2312" w:hAnsi="宋体" w:cs="宋体" w:hint="eastAsia"/>
                <w:bCs/>
                <w:kern w:val="0"/>
                <w:sz w:val="30"/>
                <w:szCs w:val="30"/>
              </w:rPr>
              <w:tab/>
              <w:t xml:space="preserve">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8.1.9     气腹机                         1套</w:t>
            </w:r>
          </w:p>
          <w:p w:rsidR="00E07032" w:rsidRDefault="00265439" w:rsidP="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8.1.10    医用台车                       1套</w:t>
            </w:r>
          </w:p>
          <w:p w:rsidR="00E07032" w:rsidRDefault="00265439">
            <w:pPr>
              <w:widowControl/>
              <w:spacing w:line="360" w:lineRule="auto"/>
              <w:rPr>
                <w:rFonts w:ascii="仿宋_GB2312" w:eastAsia="仿宋_GB2312" w:hAnsi="宋体" w:cs="宋体"/>
                <w:bCs/>
                <w:kern w:val="0"/>
                <w:sz w:val="30"/>
                <w:szCs w:val="30"/>
              </w:rPr>
            </w:pPr>
            <w:r>
              <w:rPr>
                <w:rFonts w:ascii="仿宋_GB2312" w:eastAsia="仿宋_GB2312" w:hAnsi="宋体" w:cs="宋体" w:hint="eastAsia"/>
                <w:bCs/>
                <w:kern w:val="0"/>
                <w:sz w:val="30"/>
                <w:szCs w:val="30"/>
              </w:rPr>
              <w:t>8.2   腹腔镜及手术器械                     1套</w:t>
            </w:r>
          </w:p>
          <w:p w:rsidR="00E07032" w:rsidRPr="00265439" w:rsidRDefault="00265439" w:rsidP="00265439">
            <w:pPr>
              <w:widowControl/>
              <w:spacing w:line="360" w:lineRule="auto"/>
              <w:rPr>
                <w:rFonts w:ascii="仿宋_GB2312" w:eastAsia="仿宋_GB2312" w:hAnsi="宋体" w:cs="宋体"/>
                <w:bCs/>
                <w:color w:val="000000"/>
                <w:kern w:val="0"/>
                <w:sz w:val="30"/>
                <w:szCs w:val="30"/>
              </w:rPr>
            </w:pPr>
            <w:r>
              <w:rPr>
                <w:rFonts w:ascii="仿宋_GB2312" w:eastAsia="仿宋_GB2312" w:hAnsi="宋体" w:cs="宋体" w:hint="eastAsia"/>
                <w:bCs/>
                <w:color w:val="000000"/>
                <w:kern w:val="0"/>
                <w:sz w:val="30"/>
                <w:szCs w:val="30"/>
              </w:rPr>
              <w:t xml:space="preserve">8.3   胸腔镜及器械                         1套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Pr="004731C5" w:rsidRDefault="00265439">
            <w:pPr>
              <w:spacing w:line="500" w:lineRule="exact"/>
              <w:jc w:val="center"/>
              <w:rPr>
                <w:rFonts w:ascii="宋体" w:hAnsi="宋体" w:cs="宋体"/>
                <w:bCs/>
              </w:rPr>
            </w:pPr>
            <w:r w:rsidRPr="004731C5">
              <w:rPr>
                <w:rFonts w:ascii="宋体" w:hAnsi="宋体" w:cs="宋体" w:hint="eastAsia"/>
                <w:bCs/>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Pr="004731C5" w:rsidRDefault="00265439">
            <w:pPr>
              <w:spacing w:line="500" w:lineRule="exact"/>
              <w:jc w:val="center"/>
              <w:rPr>
                <w:rFonts w:ascii="宋体" w:hAnsi="宋体" w:cs="宋体"/>
                <w:bCs/>
              </w:rPr>
            </w:pPr>
            <w:r w:rsidRPr="004731C5">
              <w:rPr>
                <w:rFonts w:ascii="宋体" w:hAnsi="宋体" w:cs="宋体" w:hint="eastAsia"/>
                <w:bCs/>
              </w:rPr>
              <w:t>套</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highlight w:val="yellow"/>
              </w:rPr>
            </w:pPr>
            <w:r>
              <w:rPr>
                <w:rFonts w:ascii="宋体" w:hAnsi="宋体" w:cs="宋体" w:hint="eastAsia"/>
                <w:b/>
                <w:bCs/>
                <w:color w:val="000000"/>
              </w:rPr>
              <w:t xml:space="preserve"> </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黄疸检测仪（原装进口）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1、整机原装进口，可对早产儿进行黄疸测量，直接读取血清总胆红素值的无创检测设备。</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2、测量原理：双光程测量双波长的光学浓度差来确定皮下组</w:t>
            </w:r>
            <w:r>
              <w:rPr>
                <w:rFonts w:ascii="仿宋_GB2312" w:eastAsia="仿宋_GB2312" w:hAnsi="Arial" w:cs="Arial" w:hint="eastAsia"/>
                <w:sz w:val="30"/>
                <w:szCs w:val="30"/>
              </w:rPr>
              <w:lastRenderedPageBreak/>
              <w:t>织的黄度，适合所有肤色条件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3、光源：脉冲氙弧灯，灯炮使用寿命较长（大于等于15万次测量）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4、中文触屏操作：采用点阵式LCD中文触摸屏为操作界面，查看方便，操作简单，同一屏幕可显示3个检测数据。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5、轻便小巧，便于携带：重量小于等于210克（包括内置电池）</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6、使用方便：无需一次性耗材，无需用户校准</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7、超大数据存储：可储存100个患者的数据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8、条码识别功能：利用条形码读码器的扫描功能快速、准确的核对、录入医生、患者ID。</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9、内置电池：可充电，充满电至少可测量250次或以上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10、有两种单位可选：mg/dL, μmol/L（可切换）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11、测量范围大： 0.0~25.0 mg/dL 或 0~425 μmol/L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12、精度高：误差范围小于等于1.5 mg/dL 或  25.5 μmol/L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13、可预设平均次数，并自动计算平均值</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听力检测</w:t>
            </w:r>
            <w:r>
              <w:rPr>
                <w:rFonts w:ascii="仿宋_GB2312" w:eastAsia="仿宋_GB2312" w:hAnsi="Arial" w:cs="Arial" w:hint="eastAsia"/>
                <w:sz w:val="30"/>
                <w:szCs w:val="30"/>
              </w:rPr>
              <w:lastRenderedPageBreak/>
              <w:t>仪（原装进口）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1、基本参数：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1.1电源：NP120型锂离子电池，3.7V 1700mAh 6.29Wh，可拆卸充电锂电池供电，方便携带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1.2外形尺寸：W*D*H：80*300*70mm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1.3重量：</w:t>
            </w:r>
            <w:r>
              <w:rPr>
                <w:rFonts w:ascii="宋体" w:hAnsi="宋体" w:cs="宋体" w:hint="eastAsia"/>
                <w:sz w:val="30"/>
                <w:szCs w:val="30"/>
              </w:rPr>
              <w:t>≧</w:t>
            </w:r>
            <w:r>
              <w:rPr>
                <w:rFonts w:ascii="仿宋_GB2312" w:eastAsia="仿宋_GB2312" w:hAnsi="Arial" w:cs="Arial" w:hint="eastAsia"/>
                <w:sz w:val="30"/>
                <w:szCs w:val="30"/>
              </w:rPr>
              <w:t>427g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1.4电源适配器：UE24WCP-240100SPA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1.5功耗：0.6A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1.6电源电压：100-240VAC, 50-60Hz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1.7保险丝：3A (24V)</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1.8显示屏：彩色LCD显示屏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1.9时钟和日期：可以设置并同步更新测试时间</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1.10校准要求：可以设置自动提醒校准有效时间，配备4容积的校准腔，方便快速检查探头校准的有效性。</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2、测试项目：多种测试协议可选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2.1声阻抗测试：可升级，添加1000Hz探测音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2.2设备类型：手持便携式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2.3探测音：226Hz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2.4增益控制：AGC控制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2.5强度：85dB SPL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2.6压力范围：+200~-400daPa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2.7声顺值范围：0.1~8.0ml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2.8测试时间：≤3秒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2.9测试结果：可以选择直接用勾或叉来表示测试通过与否，并显示具体测试结果、数值。</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3、声反射测试</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3.1信号类型：纯音、宽带噪声（BBN）</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3.2测试频率：同侧纯音</w:t>
            </w:r>
            <w:bookmarkStart w:id="111" w:name="OLE_LINK1"/>
            <w:r>
              <w:rPr>
                <w:rFonts w:ascii="仿宋_GB2312" w:eastAsia="仿宋_GB2312" w:hAnsi="Arial" w:cs="Arial" w:hint="eastAsia"/>
                <w:sz w:val="30"/>
                <w:szCs w:val="30"/>
              </w:rPr>
              <w:t>500、1000、2000、4000Hz</w:t>
            </w:r>
            <w:bookmarkEnd w:id="111"/>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3.3刺激强度范围：80~100  dBHL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3.4测试强度设置：每个频率的强度自动增加或选择单一强度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3.5测试结果：可以选择直接用勾或叉来表示测试通过与否，并显示具体测试结果、数值。</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4、操作语言：全中文操作界面及语言，并有英法德多种语言可选。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5、连接模式：主机USB端口连接电脑输入输出；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6、底座配置3个USB端口并具备扩展端口功能。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7、内存：2GB内存卡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8、打印机：自带热敏打印机或者电脑打印机。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9、配置;手持式主机、探头、便携包、校准腔、主机充电器、锂电池、耳膜盒、软件、可充电底座带打印机、热敏打印纸，固定底座挂壁式装置。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pacing w:line="500" w:lineRule="exact"/>
              <w:jc w:val="left"/>
              <w:rPr>
                <w:rFonts w:ascii="仿宋_GB2312" w:eastAsia="仿宋_GB2312" w:hAnsi="Arial" w:cs="Arial"/>
                <w:sz w:val="30"/>
                <w:szCs w:val="30"/>
              </w:rPr>
            </w:pPr>
            <w:r>
              <w:rPr>
                <w:rFonts w:ascii="仿宋_GB2312" w:eastAsia="仿宋_GB2312" w:hint="eastAsia"/>
                <w:sz w:val="32"/>
                <w:szCs w:val="32"/>
              </w:rPr>
              <w:t>婴幼儿体格发育测评仪</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int="eastAsia"/>
                <w:sz w:val="30"/>
                <w:szCs w:val="30"/>
              </w:rPr>
              <w:t>1、整机采取人体工程设计，选用高品质卫生环保塑料，使用精密模铸工艺整体成型，决无尖、锐、棱、角而伤害人体，其曲线表面圆润光滑、贴身、亲肤、保温，有效地保护婴幼儿稚嫩的皮肤和身躯，安全舒适，从而达到体质检测与医学技术的完美结合。</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2、显控仪用彩色背光高亮数码及性别头像显示，对所测参数按等级评价，全屏清晰显示。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3、高精度电子秤称量范围为：0－60kg，称重精度为：±0.05kg，具有：去皮、置零、校秤、修改、手动或自动锁定重量的功能。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4、两侧护边滑轨上镶嵌高精度1mm刻度尺子，移动挡板通过超声波测量身长，实时自采集身长数值并显示，身高测量范围为：30-115cm，读数精度为：±1mm；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5、具有标准RS-232接口，可与PC机联网通讯。</w:t>
            </w:r>
          </w:p>
          <w:p w:rsidR="00E07032" w:rsidRDefault="004731C5">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w:t>
            </w:r>
            <w:r w:rsidR="00265439">
              <w:rPr>
                <w:rFonts w:ascii="仿宋_GB2312" w:eastAsia="仿宋_GB2312" w:hAnsi="Arial" w:cs="Arial" w:hint="eastAsia"/>
                <w:sz w:val="30"/>
                <w:szCs w:val="30"/>
              </w:rPr>
              <w:t>、供电电源：电源适配器：交流输入100-240V</w:t>
            </w:r>
            <w:r w:rsidR="00265439">
              <w:rPr>
                <w:rFonts w:ascii="仿宋_GB2312" w:eastAsia="仿宋_GB2312" w:hAnsi="Arial" w:cs="Arial" w:hint="eastAsia"/>
                <w:sz w:val="30"/>
                <w:szCs w:val="30"/>
              </w:rPr>
              <w:t> </w:t>
            </w:r>
            <w:r w:rsidR="00265439">
              <w:rPr>
                <w:rFonts w:ascii="仿宋_GB2312" w:eastAsia="仿宋_GB2312" w:hAnsi="Arial" w:cs="Arial" w:hint="eastAsia"/>
                <w:sz w:val="30"/>
                <w:szCs w:val="30"/>
              </w:rPr>
              <w:t xml:space="preserve"> 直流输出12V/0.6－3A</w:t>
            </w:r>
            <w:r w:rsidR="001254D7">
              <w:rPr>
                <w:rFonts w:ascii="仿宋_GB2312" w:eastAsia="仿宋_GB2312" w:hAnsi="Arial" w:cs="Arial" w:hint="eastAsia"/>
                <w:sz w:val="30"/>
                <w:szCs w:val="30"/>
              </w:rPr>
              <w:t>。</w:t>
            </w:r>
          </w:p>
          <w:p w:rsidR="00E07032" w:rsidRDefault="004731C5">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w:t>
            </w:r>
            <w:r w:rsidR="00265439">
              <w:rPr>
                <w:rFonts w:ascii="仿宋_GB2312" w:eastAsia="仿宋_GB2312" w:hAnsi="Arial" w:cs="Arial" w:hint="eastAsia"/>
                <w:sz w:val="30"/>
                <w:szCs w:val="30"/>
              </w:rPr>
              <w:t>、量板床结构尺寸≥长127cm*宽45cm*高26cm；</w:t>
            </w:r>
          </w:p>
          <w:p w:rsidR="00E07032" w:rsidRDefault="004731C5">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w:t>
            </w:r>
            <w:r w:rsidR="00265439">
              <w:rPr>
                <w:rFonts w:ascii="仿宋_GB2312" w:eastAsia="仿宋_GB2312" w:hAnsi="Arial" w:cs="Arial" w:hint="eastAsia"/>
                <w:sz w:val="30"/>
                <w:szCs w:val="30"/>
              </w:rPr>
              <w:t>、整机重量</w:t>
            </w:r>
            <w:r w:rsidR="00265439">
              <w:rPr>
                <w:rFonts w:ascii="宋体" w:hAnsi="宋体" w:cs="宋体" w:hint="eastAsia"/>
                <w:sz w:val="30"/>
                <w:szCs w:val="30"/>
              </w:rPr>
              <w:t>≧</w:t>
            </w:r>
            <w:r w:rsidR="00265439">
              <w:rPr>
                <w:rFonts w:ascii="仿宋_GB2312" w:eastAsia="仿宋_GB2312" w:hAnsi="Arial" w:cs="Arial" w:hint="eastAsia"/>
                <w:sz w:val="30"/>
                <w:szCs w:val="30"/>
              </w:rPr>
              <w:t>13KG</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pacing w:line="500" w:lineRule="exact"/>
              <w:jc w:val="left"/>
              <w:rPr>
                <w:rFonts w:ascii="仿宋_GB2312" w:eastAsia="仿宋_GB2312" w:hAnsi="Arial" w:cs="Arial"/>
                <w:sz w:val="30"/>
                <w:szCs w:val="30"/>
              </w:rPr>
            </w:pPr>
            <w:r>
              <w:rPr>
                <w:rFonts w:ascii="仿宋_GB2312" w:eastAsia="仿宋_GB2312" w:hint="eastAsia"/>
                <w:sz w:val="32"/>
                <w:szCs w:val="32"/>
              </w:rPr>
              <w:t>儿童智能互联超声波身高体重测量仪</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1、身高测量方式: 超声波测距 。(实现温差补偿）</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2、体重测量方式:精密平衡梁式压力传感器称重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3、体型:国际通用体格指数(BMI)</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4、显示方式:主显示屏LED显示屏，显示屏能同时显示身高、体重、BMI体格指数、体型（偏瘦、正常、偏胖、肥胖），待机状态下显示当前日期、时间，室内环境温度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4、测量范围: 身高测量范围：60-200cm 分度值0.1cm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             体重测量范围：8-200kg 分度值0.1kg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5、测量速度：480次/小时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6、打印方式:热敏打印，自动裁纸</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7、语音提示:有语音自动播报测量结果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8、数据输出格式:RS-232</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9、电源电压:交流（照明电）：110V-240V,50HZ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            直流（蓄电池）：12V±10％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10、功耗:待机时功率：≤８Ｗ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         测量时功率：≤１２Ｗ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11、工作环境：环境温度：－１０℃～＋４０℃</w:t>
            </w:r>
          </w:p>
          <w:p w:rsidR="00E07032" w:rsidRDefault="00265439">
            <w:pPr>
              <w:widowControl/>
              <w:tabs>
                <w:tab w:val="left" w:pos="570"/>
                <w:tab w:val="left" w:pos="3686"/>
              </w:tabs>
              <w:spacing w:line="500" w:lineRule="exact"/>
              <w:ind w:firstLineChars="700" w:firstLine="2100"/>
              <w:jc w:val="left"/>
              <w:rPr>
                <w:rFonts w:ascii="仿宋_GB2312" w:eastAsia="仿宋_GB2312" w:hAnsi="Arial" w:cs="Arial"/>
                <w:sz w:val="30"/>
                <w:szCs w:val="30"/>
              </w:rPr>
            </w:pPr>
            <w:r>
              <w:rPr>
                <w:rFonts w:ascii="仿宋_GB2312" w:eastAsia="仿宋_GB2312" w:hAnsi="Arial" w:cs="Arial" w:hint="eastAsia"/>
                <w:sz w:val="30"/>
                <w:szCs w:val="30"/>
              </w:rPr>
              <w:t>环境湿度：＜８５％</w:t>
            </w:r>
          </w:p>
          <w:p w:rsidR="00E07032" w:rsidRDefault="00265439">
            <w:pPr>
              <w:widowControl/>
              <w:numPr>
                <w:ilvl w:val="0"/>
                <w:numId w:val="10"/>
              </w:num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外形尺寸≥55(L)×33(W)×235(H)cm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附件：使用说明书、电源线、数据线、热敏打印纸、保修卡、合格证等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13、具备ISO9001质量体系认证，二类医疗器械备案，软件著作权证</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bl>
    <w:p w:rsidR="00E07032" w:rsidRDefault="00E07032">
      <w:pPr>
        <w:widowControl/>
        <w:spacing w:line="500" w:lineRule="exact"/>
        <w:jc w:val="left"/>
        <w:rPr>
          <w:b/>
          <w:bCs/>
          <w:sz w:val="28"/>
          <w:szCs w:val="28"/>
        </w:rPr>
      </w:pPr>
    </w:p>
    <w:p w:rsidR="00E07032" w:rsidRDefault="00265439">
      <w:pPr>
        <w:widowControl/>
        <w:spacing w:line="500" w:lineRule="exact"/>
        <w:jc w:val="left"/>
        <w:rPr>
          <w:b/>
          <w:bCs/>
          <w:sz w:val="28"/>
          <w:szCs w:val="28"/>
        </w:rPr>
      </w:pPr>
      <w:r>
        <w:rPr>
          <w:b/>
          <w:bCs/>
          <w:sz w:val="28"/>
          <w:szCs w:val="28"/>
        </w:rPr>
        <w:t>包</w:t>
      </w:r>
      <w:r>
        <w:rPr>
          <w:rFonts w:hint="eastAsia"/>
          <w:b/>
          <w:bCs/>
          <w:sz w:val="28"/>
          <w:szCs w:val="28"/>
        </w:rPr>
        <w:t>2</w:t>
      </w:r>
      <w:r>
        <w:rPr>
          <w:rFonts w:hint="eastAsia"/>
          <w:b/>
          <w:bCs/>
          <w:sz w:val="28"/>
          <w:szCs w:val="28"/>
        </w:rPr>
        <w:t>：</w:t>
      </w:r>
    </w:p>
    <w:tbl>
      <w:tblPr>
        <w:tblW w:w="13036" w:type="dxa"/>
        <w:jc w:val="center"/>
        <w:tblLayout w:type="fixed"/>
        <w:tblCellMar>
          <w:top w:w="15" w:type="dxa"/>
          <w:bottom w:w="15" w:type="dxa"/>
        </w:tblCellMar>
        <w:tblLook w:val="04A0" w:firstRow="1" w:lastRow="0" w:firstColumn="1" w:lastColumn="0" w:noHBand="0" w:noVBand="1"/>
      </w:tblPr>
      <w:tblGrid>
        <w:gridCol w:w="844"/>
        <w:gridCol w:w="1701"/>
        <w:gridCol w:w="8228"/>
        <w:gridCol w:w="851"/>
        <w:gridCol w:w="708"/>
        <w:gridCol w:w="704"/>
      </w:tblGrid>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名称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备注</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rPr>
            </w:pPr>
            <w:r>
              <w:rPr>
                <w:rFonts w:ascii="宋体" w:hAnsi="宋体" w:cs="宋体"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平板式数字化X线摄影系统（原</w:t>
            </w:r>
            <w:r>
              <w:rPr>
                <w:rFonts w:ascii="仿宋_GB2312" w:eastAsia="仿宋_GB2312" w:hAnsi="Arial" w:cs="Arial" w:hint="eastAsia"/>
                <w:sz w:val="30"/>
                <w:szCs w:val="30"/>
              </w:rPr>
              <w:lastRenderedPageBreak/>
              <w:t>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numPr>
                <w:ilvl w:val="0"/>
                <w:numId w:val="11"/>
              </w:num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功能要求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1.1所有设备满足头颅、脊柱、四肢、胸部、腹部等全身站立位和卧位的数字X线拍摄需求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1.2 X线球管为原厂生产；固定探测器为本厂或合资公司生产</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 具有专用辐射剂量测量器具，结果误差满足国家法规要求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二、主要技术要求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 X线球管</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2.1.1悬吊式X线球管</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2.1.2双焦点：小焦点≤0.6mm，大焦点≥1.2mm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2.1.3焦点功率：小焦点≥33 kW，大焦点≥100KW</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2.1.4最大管电流≥1000mA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2.1.5旋转阳极转速≥9000转/分</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2.1.6阳极热容量≥300KHU</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2.1.7管套热容量≥2200KHU</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2.1.8缩光器带有照射野灯光及激光指示</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2.1.9球管可在近台操作，球管头有显示器显示照像距离及角度</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2.1.10球管与探测器具有自动跟踪和自动对中功能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2.1.11球管纵向移动范围≥300cm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2.1.12球管横向移动范围≥180cm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2.1.13球管垂直移动范围≥150cm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2.1.14球管绕垂直轴旋转范围≥±135°</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2.1.15球管绕水平轴旋转范围≥±135°</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2.1.16球管电动升降</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 高压发生器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2.2.1输出功率≥65KW</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2.2.2逆变频率≥200 kHz</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2.2.3管电压范围:40—150KV，每步1KV</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2.2.4最大mAs≥850</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2.2.5自动曝光功能及手动调节设置</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2.2.6最短曝光时间≤1ms</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 探测器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2.3.1固定探测器，用于胸片架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2.3.1.1材料组成：非晶硅/碘化铯</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2.3.1.2探测器尺寸：≥43x43cm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2.3.1.3像素尺寸≤148微米</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2.3.1.4像素矩阵≥2800X2800</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 xml:space="preserve">2.3.1.5分辨率≥3.3lp/mm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2.3.1.6成像数据位≥16bit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2.3.1.7 DQE≥67%@0.05lp/mm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2.3.1.8冷却方式：自然冷却</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 无线平板探测器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2.3.1材料组成：非晶硅/碘化铯，强化碳纤维外壳</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2.3.2探测器尺寸：≥43x35cm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2.3.3最大承重≥300Kg</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2.3.4像素矩阵≥2000X2000</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2.3.5分辨率≥3.0lp/mm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2.3.6成像数据位≥16bit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2.3.7  DQE≥70%@0.05lp/mm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2.3.8冷却方式：自然冷却</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2.3.9探测器含电池重量≤3.2 kg</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2.3.10配备电子滤线栅</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 胸片架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2.4.1胸片架中含有一块固定探测器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2.4.2胸片架电动倾斜运动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2.4.3  5视野电离室自动曝光系统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2.4.4活动范围：纵向移动探测器中心距地面30-180cm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2.4.5探测器可行-20º—+90º倾斜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2.4.6可插拔震动滤线栅，栅密度44lp/cm,栅比8：1，栅焦距f=140cm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 固定拍片床</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2.5.1床面纵向移动：≥±40cm，横向移动：≥±12cm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2.5.2床面高度≤700 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2.5.3床面尺寸≥2400*815 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2.5.4最大承重≥ 210 kg</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2.5.5床下探测器移动范围：≥70cm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2.5.6可插拔震动式滤线栅：≥40/12/110</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2.5.7自动曝光控制区域：≥5</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  图像采集工作站</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2.6.1专用数字化图象处理工作站</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2.6.1.1.windows 10操作系统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2.6.1.2固态硬盘: ≥240G</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2.6.1.3内存:</w:t>
            </w:r>
            <w:r>
              <w:rPr>
                <w:rFonts w:ascii="仿宋_GB2312" w:eastAsia="仿宋_GB2312" w:hAnsi="Arial" w:cs="Arial" w:hint="eastAsia"/>
                <w:sz w:val="30"/>
                <w:szCs w:val="30"/>
              </w:rPr>
              <w:t> </w:t>
            </w:r>
            <w:r>
              <w:rPr>
                <w:rFonts w:ascii="仿宋_GB2312" w:eastAsia="仿宋_GB2312" w:hAnsi="Arial" w:cs="Arial" w:hint="eastAsia"/>
                <w:sz w:val="30"/>
                <w:szCs w:val="30"/>
              </w:rPr>
              <w:t xml:space="preserve"> ≥16G</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2.6.1.4监视器≥19英寸，亮度≥250cd/m²，对比度≥1000:1</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2.6.1.5主控制台采用触摸监视器，且支持触摸操控方式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2.6.1.6高压发生器控制与系统操作高度集成</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2.6.2配备专用的头颅、胸部、四肢等全身各部位处理软件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2.6.2.1配备自动图象范围探测,修整、漫游、图像标注功能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2.6.2.2具有局部放大观察、病人资料显示、边缘增强、图像调整功能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2.6.2.3.具有窗宽窗位调节、动态范围调节、图象反转功能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2.6.2.4具有暴光参数自动选择、病人数据输入功能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2.6.2.5具有AEC</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2.6.3高级临床应用系统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2.6.3.1患者检查代码智能匹配功能（从RIS自动获取病人信息和检查部位）</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2.6.3.2根据年龄、体重等信息智能识别7种病人类型，并自动对应不同的后处理协议</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2.6.3.3原厂专用处理协议（寻找ROI功能，并给予制定密度值，保证图像质量）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2.6.3.4自动打印(排版、胶片大小、胶片方向根据用户习惯自动定义)</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2.6.3.5智能打印（多个部位打印在一张胶片上）</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2.6.3.6具有多传输节点，可同时向4个传输节点传输图像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2.6.3.7可根据选定的感兴趣区域组织自动进行对比度亮度调节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2.6.3.8可在不同病人之间进行图像移动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2.6.3.9进行图像后处理时可全屏操作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2.6.3.10具有患者体位和电离室匹配选择功能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2.6.3.11图像保存灰阶：≥15bit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2.6.3.12图像DICOM发送灰阶：≥15bit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2.7 网络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2.7.1 Dicom print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2.7.2 Dicom worklist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2.7.3 Dicom MPPS</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2.7.4 Dicom storage and export</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2.7.5提供院内PACS接入费用</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2.8   售后服务</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2.8.1有完善的售后服务，提供专门的临床应用培训及设备维修服务</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2.8.2 设备整机保修一年</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2.9  其他</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2.9.1 提供高级电脑桌一套，椅子两把</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2.9.2提供0.5mmbp防护铅帽、围脖、方巾、围裙各5套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rPr>
            </w:pPr>
            <w:r>
              <w:rPr>
                <w:rFonts w:ascii="宋体" w:hAnsi="宋体" w:cs="宋体" w:hint="eastAsia"/>
                <w:b/>
                <w:bCs/>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rPr>
            </w:pPr>
            <w:r>
              <w:rPr>
                <w:rFonts w:ascii="宋体" w:hAnsi="宋体" w:cs="宋体" w:hint="eastAsia"/>
                <w:b/>
                <w:bCs/>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highlight w:val="yellow"/>
              </w:rPr>
            </w:pPr>
            <w:r>
              <w:rPr>
                <w:rFonts w:ascii="宋体" w:hAnsi="宋体" w:cs="宋体" w:hint="eastAsia"/>
                <w:b/>
                <w:bCs/>
                <w:color w:val="000000"/>
              </w:rPr>
              <w:t xml:space="preserve"> </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心电图机</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1、导  联：标准12导联</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2、采集方式：12导联同步采集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3、显示：彩色液晶显示，同屏可显示12导联心电波形（显示屏显示波形必须3种或以上颜色，提供图片证明）</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4、液晶屏≥9英寸，带触摸操作彩色图文菜单</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5、输入方式：浮地输入具有除颤效应防护和起博脉冲抑制电路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6、输入阻抗：≥50 MΩ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7、输入回路电流：≤50 nA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8、定标电压：1 mV±2%</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9、抗极化电压：≥±600 mV，提供证明文件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10、灵敏度选择：1.25，2.5，5，10，20，40  ±2%，六档可调</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11、滤波器交流：50Hz-20dB；肌电35-45Hz-3dB；漂移滤波0.5Hz-3dB</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12、记录速度：6.25、12.5、25、50mm/s ，四档可调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13、记录道数： 3HC+3（节律）、6HC 、6HC+1节律、12HC 、12HC+1</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14、记录方式：手动和自动均能同步打印十二道不压缩的心电波形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15、A/D转换：≥20位，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16、采样率：≥8000样/秒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17、连续工作时间：交流≥8h；直流≥2h</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18、时间常数&gt;3.2s</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19、噪声电平≤15μVp-p</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20、共模抑制比≥100dB（不加滤波器）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21、记录系统：高灵敏度热点阵打印，记录纸宽：216mm或210mm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22、分析功能：自动测量、自动分析，R-R间期分析，含R-R直方图和趋势图，1分钟及5分钟心率失常分析。</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23、数据存储：500个心电数据存储，支持SD卡存储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24、安全类别I类CF型</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25、电源要求：交流：220V±10%，50Hz/60Hz；直流：内置可充电电池与电路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26、带隐藏提手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药品阴凉柜</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1、立式设计，三开门，箱内有效容积≥1050L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2、箱内温度控制范围：8℃～20℃；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3、电子温控器控温，箱内温度数字显示，温度控制精度0.1℃，操作方便简洁，温控器密码设计。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4、多种故障报警（高低温报警，传感器故障报警、断电报警）两种报警方式（声音蜂鸣报警，显示屏闪烁报警）。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5、三开门结构，减少开门后冷气外漏，降低耗电量。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6、门体双层玻璃，采用电极式加热防凝露设计，32℃环温85%</w:t>
            </w:r>
            <w:r>
              <w:rPr>
                <w:rFonts w:ascii="仿宋_GB2312" w:eastAsia="仿宋_GB2312" w:hAnsi="Arial" w:cs="Arial" w:hint="eastAsia"/>
                <w:sz w:val="30"/>
                <w:szCs w:val="30"/>
              </w:rPr>
              <w:lastRenderedPageBreak/>
              <w:t>湿度下门体无凝露，物品清晰可见。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7、冷凝水自动蒸发。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8、带有可锁定的移动脚轮和门止档。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9、门体上自带锁的同时，侧面增加了锁扣，支持自行挂锁，双门四锁结构真正实现储物安全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10、温控器内置超级电容（电池），满足产品断电后继续显示箱内的实时温度24小时以上。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11、国内知名品牌，具有医疗器械生产许可证。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12、多层搁架设计，搁架间距可调，充分利用箱内空间。搁架数量：至少12个。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13、配置温度记录仪（可记录打印温度数据，实现蜂鸣报警）；测温范围：-30℃- +60℃范围内可自行设定；选配外置探头测温范围为-40℃- +85℃；在-20℃- +20℃测温范围内，精度为±0.5℃；其余±1℃；显示分辨率：0.1℃（上传到电脑数据显示）；记录周期：可实现 10 秒- 24 小时连续设置；记录容量：16000 点；可通过主机 USB 线连接计算机交换数据。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t>组</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多频振动</w:t>
            </w:r>
            <w:r>
              <w:rPr>
                <w:rFonts w:ascii="仿宋_GB2312" w:eastAsia="仿宋_GB2312" w:hAnsi="Arial" w:cs="Arial" w:hint="eastAsia"/>
                <w:sz w:val="30"/>
                <w:szCs w:val="30"/>
              </w:rPr>
              <w:lastRenderedPageBreak/>
              <w:t>排痰机</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1.设备用途：</w:t>
            </w:r>
            <w:r>
              <w:rPr>
                <w:rFonts w:ascii="仿宋_GB2312" w:eastAsia="仿宋_GB2312" w:hAnsi="宋体" w:hint="eastAsia"/>
                <w:bCs/>
                <w:sz w:val="30"/>
                <w:szCs w:val="30"/>
              </w:rPr>
              <w:t>多频振动排痰机采用了机械振动力量传输方式，</w:t>
            </w:r>
            <w:r>
              <w:rPr>
                <w:rFonts w:ascii="仿宋_GB2312" w:eastAsia="仿宋_GB2312" w:hAnsi="宋体" w:hint="eastAsia"/>
                <w:bCs/>
                <w:sz w:val="30"/>
                <w:szCs w:val="30"/>
              </w:rPr>
              <w:lastRenderedPageBreak/>
              <w:t>运用其特有的振动功能</w:t>
            </w:r>
            <w:r>
              <w:rPr>
                <w:rFonts w:ascii="仿宋_GB2312" w:eastAsia="仿宋_GB2312" w:hAnsi="宋体" w:hint="eastAsia"/>
                <w:sz w:val="30"/>
                <w:szCs w:val="30"/>
              </w:rPr>
              <w:t>，模拟了手工法叩击、震颤和挤推的工作方式，可完全代替人工手法，充分实现对患者体位引流的目的。</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  机柜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2.1外形：ABS工程塑料机箱，采用一次出模成型，流线型外观设计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2.2显示方式：全电脑控制液晶大屏幕显示(4×10.5CM)，中文菜单操作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3.操作方式</w:t>
            </w:r>
          </w:p>
          <w:p w:rsidR="00E07032" w:rsidRDefault="00265439">
            <w:pPr>
              <w:widowControl/>
              <w:tabs>
                <w:tab w:val="left" w:pos="570"/>
                <w:tab w:val="left" w:pos="2421"/>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3.1手动操作模式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3.2四种自动操作模式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3.3一键飞梭的操作方式，所有功能的调节仅需通过对一个键施以旋转及按压动作即可全部完成</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 治疗头结构</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4.1特定方向周期变化的治疗力, 能在垂直方向分力产生叩击、震颤力，在水平方向分力产生定向挤推、震颤力。使患者舒适感增强，对深度的痰液排出效果明显。</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4.2 7mm超大的震动幅度，治疗效果更加突出。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4.3专业厂家定制的海绵治疗头，软硬、密度在10-60Hz频率下有效地发挥效能。并有5种治疗头可满足不同患者多种体外引流要求.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 软轴手柄结构</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5.1专业厂家定制的软轴，柔软轻便，可极大地减轻操作者的劳动强度。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5.2操作过程中手柄可以3600自由转动，使医护人员操作灵活方便。</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6.电机：进口稀土永磁低压直流电机，动力强劲，治疗过程中动力无衰减、无卡滞。</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7.安全电压：独有24V安全电压使产品使用更安全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8.输入输出功率：伺服电路设计，使设定振动频率与动力头实际输出振动频率保持一致，无功率衰减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9.单、双独立设计，根据临床要求满足儿童、成人等患者需求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10.治疗软轴可以自由插拔，方便更换。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11.运输和贮存条件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11.1环境温度范围：-40℃-50℃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11.2相对温度范围：10%-80%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11.3大气压力范围：500hpa-1060hpa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12、正常工作条件</w:t>
            </w:r>
          </w:p>
          <w:p w:rsidR="00E07032" w:rsidRDefault="00265439">
            <w:pPr>
              <w:widowControl/>
              <w:tabs>
                <w:tab w:val="left" w:pos="570"/>
                <w:tab w:val="left" w:pos="2421"/>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12.1环境温度：5℃-40℃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12.2相对湿度：30%-85%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12.3大气压力：860hpa-1060hpa</w:t>
            </w:r>
          </w:p>
          <w:p w:rsidR="00E07032" w:rsidRDefault="00265439">
            <w:pPr>
              <w:widowControl/>
              <w:tabs>
                <w:tab w:val="left" w:pos="570"/>
                <w:tab w:val="left" w:pos="2421"/>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12.4电源要求：AC 220V±10%,50Hz±2%</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12.5输入功率：120VA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13.结构形式：单路成人落地推车式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14.治疗头的尺寸</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14.1成人治疗头</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长方形海绵头1个：长240mm±5mm，宽70mm±5mm；特定型，肋部、肩部等治疗或护理</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圆形平面橡胶头1个：直径130mm±5mm；增强型，治疗用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圆形海绵头1个：直径90mm±5mm；标准型，治疗或护理用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圆形海绵头1个：直径78mm±5mm；柔和型，护理或儿童专用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圆形海绵头1个：直径68mm±5mm；柔和型，儿童专用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15.频率范围：成人10Hz-60Hz，频率可调，步距1Hz，误差为±20%。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16.传动软轴长度：1.8m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17.四种自动程序模式：P1、P2、P3、P4这四种自动程序模式是直接由电脑自动控制的，无需人为去改变频率就能为使用者提供可选择的各种组合频率</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18.定时时间</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18.1手动模式定时时间：1min-60min，步距为1min，误差为±10%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18.2自动模式分四档: 5min、10min、15min、20min，误差为±10%，自动模式工作程序：轻柔、标准、加强、超强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19.外形尺寸 ：推车式≥长534mm*宽485mm*高1030mm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20.动力头外径尺寸：成人型传动动力头直径90mm±2mm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1107"/>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医用冷藏冰箱</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1、国产知名品牌医用冰箱，温度范围2-8℃，双开门，含温湿度显示、报警装置，内设风冷系统，带自动温度监控系统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2、容积≥800L，分层≥4层。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3、电压220V。</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4、含校准报告。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5、2年保修</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1107"/>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医用电热恒温水浴箱</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1、设备外壳采用优质钢板喷塑,内胆与内盖及网架采用不锈钢制成。</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2、医用级橡胶排水软管,可拉升方便排水。</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3、控制系统采用液晶智能多段程序控制器，数字显示，带定时功能,控温精确，稳定可靠。</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4、超温声光跟踪报警,使样品得到安全保护。</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5、带电磁内循环泵，</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6、容积：15-20L</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7、控温范围：RT+5～99℃</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8、温度分辨率：0.1℃</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9、温度波动度：±0.5℃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10、定时范围：1～999MIN</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11、电源：AC220V/50HZ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12、额定功率：1.0KW</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13、内胆尺寸mm≥420X240X150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bl>
    <w:p w:rsidR="00E07032" w:rsidRDefault="00265439">
      <w:pPr>
        <w:widowControl/>
        <w:spacing w:line="500" w:lineRule="exact"/>
        <w:jc w:val="left"/>
        <w:rPr>
          <w:b/>
          <w:bCs/>
          <w:sz w:val="28"/>
          <w:szCs w:val="28"/>
        </w:rPr>
      </w:pPr>
      <w:r>
        <w:rPr>
          <w:b/>
          <w:bCs/>
          <w:sz w:val="28"/>
          <w:szCs w:val="28"/>
        </w:rPr>
        <w:lastRenderedPageBreak/>
        <w:t>包</w:t>
      </w:r>
      <w:r>
        <w:rPr>
          <w:rFonts w:hint="eastAsia"/>
          <w:b/>
          <w:bCs/>
          <w:sz w:val="28"/>
          <w:szCs w:val="28"/>
        </w:rPr>
        <w:t>3</w:t>
      </w:r>
      <w:r>
        <w:rPr>
          <w:rFonts w:hint="eastAsia"/>
          <w:b/>
          <w:bCs/>
          <w:sz w:val="28"/>
          <w:szCs w:val="28"/>
        </w:rPr>
        <w:t>：</w:t>
      </w:r>
    </w:p>
    <w:tbl>
      <w:tblPr>
        <w:tblW w:w="13036" w:type="dxa"/>
        <w:jc w:val="center"/>
        <w:tblLayout w:type="fixed"/>
        <w:tblCellMar>
          <w:top w:w="15" w:type="dxa"/>
          <w:bottom w:w="15" w:type="dxa"/>
        </w:tblCellMar>
        <w:tblLook w:val="04A0" w:firstRow="1" w:lastRow="0" w:firstColumn="1" w:lastColumn="0" w:noHBand="0" w:noVBand="1"/>
      </w:tblPr>
      <w:tblGrid>
        <w:gridCol w:w="844"/>
        <w:gridCol w:w="1701"/>
        <w:gridCol w:w="8228"/>
        <w:gridCol w:w="851"/>
        <w:gridCol w:w="708"/>
        <w:gridCol w:w="704"/>
      </w:tblGrid>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名称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备注</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rPr>
            </w:pPr>
            <w:r>
              <w:rPr>
                <w:rFonts w:ascii="仿宋_GB2312" w:eastAsia="仿宋_GB2312" w:hint="eastAsia"/>
                <w:sz w:val="30"/>
                <w:szCs w:val="3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干湿分离吊塔</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1、吊塔主体应采用高强度铝合金型材，防腐性高、易清洗，模具化生产，提供铝型材质报告。</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2、表面采用环保粉沫喷塑处理，粉沫通过检测。（提供专业检测机构出具的检测报告）</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3、吊塔主体全封闭式设计，悬臂材质厚度不低于8mm，承重性更强，表面无锐角，无螺丝钉，吊塔箱体定位准确，不易漂移。（提供悬臂横截面尺寸实测图）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4、所有吊塔上承载的设备的电源线及气源管路和塔体之间不会发生相对移动，所有电源线路及气源管路在塔体内不外露，保证吊塔在移动过程中，不会因位置的改变导致线路的脱落。</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5、吊塔采用平面推力球轴承，在很小的空间下可获得很高的轴向载荷和刚度。（提供实物图）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6、所有吊塔箱体可旋转角度≦340度。</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lastRenderedPageBreak/>
              <w:t>7、吊柱式箱体近似四面体棱角处具有圆弧形外观设计，防止吊塔在移动中对设备、医护人员造成剐蹭，且方便气体终端和电源终端等安装。</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8、吊柱式箱体上带有环境照明灯控制装置，可提供上背景灯和下背景灯的环境照明。（提供背景灯装置实物图）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9、气体插拔次数2万次以上，所有气体接口必须带有通、断、拔三种状态，能带气维修。气体出口均要以国际标准色标予以区别，并有防止不同气体误插的装置或结构。</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11、采用医用优质气体管路，须为PVC三层管设计，内层为食品级材料，中间层为聚酯线加强层，坚韧性强，符合医疗标准无异味。</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 xml:space="preserve"> 12、仪器平台：采用SPCC材质，尺寸可选，两侧配有不锈钢边轨,嵌入式边角设计，既能防撞又能防止护理人员衣物扯入。（提供嵌入式边角装置实物图）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13、抽屉：采用SPCC材质，带阻尼式自动吸附功能，可有效防止开关抽屉时对设备造成严重碰撞，抽屉内部带有辅助照明，抽屉为缺口式设计，可以在关闭抽屉时方便电源线等的伸</w:t>
            </w:r>
            <w:r w:rsidRPr="000444FF">
              <w:rPr>
                <w:rFonts w:ascii="仿宋_GB2312" w:eastAsia="仿宋_GB2312" w:hAnsi="Arial" w:cs="Arial" w:hint="eastAsia"/>
                <w:sz w:val="30"/>
                <w:szCs w:val="30"/>
              </w:rPr>
              <w:lastRenderedPageBreak/>
              <w:t>出。（提供缺口式抽屉装置实物图）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 xml:space="preserve"> 14、气体终端、照明灯、输液架、仪器平台、抽屉、电源插座、接地端子、网络接口的制式和数量等，可根据实际要求进行定制。</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15、制造商通过的ISO9001认证证书上含有明确的 “医用吊塔”字样。（提供证明材料）</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16、吊塔企业标准必须经中国国家标准化管理委员会标准备案。（提供相关备案证明及相应网站链接地址供查询）</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w:t>
            </w:r>
            <w:r w:rsidR="004731C5">
              <w:rPr>
                <w:rFonts w:ascii="仿宋_GB2312" w:eastAsia="仿宋_GB2312" w:hAnsi="Arial" w:cs="Arial" w:hint="eastAsia"/>
                <w:sz w:val="30"/>
                <w:szCs w:val="30"/>
              </w:rPr>
              <w:t>7</w:t>
            </w:r>
            <w:r w:rsidRPr="000444FF">
              <w:rPr>
                <w:rFonts w:ascii="仿宋_GB2312" w:eastAsia="仿宋_GB2312" w:hAnsi="Arial" w:cs="Arial" w:hint="eastAsia"/>
                <w:sz w:val="30"/>
                <w:szCs w:val="30"/>
              </w:rPr>
              <w:t>、箱体上有多种线揽收集管理装置供选择。（提供装置实物图）</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配置要求</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1、横梁长度：2400—3200mm（具体尺寸根据实际现场情况定制），塔体可旋转角度：340°,可平移≥400mm。吊桥横梁下部带有一体式高强度桥梁滑轨，并有锁定把手，便于下方箱体水平移动和锁定。</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2、横梁配置：夜间LED照明灯2盏。</w:t>
            </w:r>
          </w:p>
          <w:p w:rsidR="00E07032" w:rsidRPr="000444FF" w:rsidRDefault="00265439" w:rsidP="000444FF">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3、干区配置：吊柱式塔体1个，长度≥0.8米；旋转臂1个，</w:t>
            </w:r>
            <w:r w:rsidRPr="000444FF">
              <w:rPr>
                <w:rFonts w:ascii="仿宋_GB2312" w:eastAsia="仿宋_GB2312" w:hAnsi="Arial" w:cs="Arial" w:hint="eastAsia"/>
                <w:sz w:val="30"/>
                <w:szCs w:val="30"/>
              </w:rPr>
              <w:lastRenderedPageBreak/>
              <w:t>长度≤400mm；仪器托盘2层；抽屉1个。德标气体终端4个：氧气2个、空气1个、负压吸引1个。220V/10A国标电源插座6个，RJ45网络接口1个，RJ11电话接口1个，等电位端子2个，网篮273*193*177mm1个，照明调节开关1个，平台绕线器2个，地照灯1个。</w:t>
            </w:r>
          </w:p>
          <w:p w:rsidR="00E07032" w:rsidRDefault="00265439" w:rsidP="001254D7">
            <w:pPr>
              <w:widowControl/>
              <w:tabs>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4、湿区配置：吊柱式塔体1个；长度≥0.8米；旋转臂1个，长度≤400mm；仪器托盘2层；抽屉1</w:t>
            </w:r>
            <w:r w:rsidR="001254D7">
              <w:rPr>
                <w:rFonts w:ascii="仿宋_GB2312" w:eastAsia="仿宋_GB2312" w:hAnsi="Arial" w:cs="Arial" w:hint="eastAsia"/>
                <w:sz w:val="30"/>
                <w:szCs w:val="30"/>
              </w:rPr>
              <w:t>个；</w:t>
            </w:r>
            <w:r w:rsidRPr="000444FF">
              <w:rPr>
                <w:rFonts w:ascii="仿宋_GB2312" w:eastAsia="仿宋_GB2312" w:hAnsi="Arial" w:cs="Arial" w:hint="eastAsia"/>
                <w:sz w:val="30"/>
                <w:szCs w:val="30"/>
              </w:rPr>
              <w:t>体终端4个：氧气2个、空气1个、负压吸引1个。220V/10A国标电源插座6个，RJ45网络接口1个，RJ11电话接口1个，等电位端子2个，高度可调输液组合架1个，网篮273*193*177mm1个，照明调节开关3个，平台绕线器2个，地照灯1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Cs/>
              </w:rPr>
            </w:pPr>
            <w:r>
              <w:rPr>
                <w:rFonts w:ascii="仿宋_GB2312" w:eastAsia="仿宋_GB2312" w:hint="eastAsia"/>
                <w:sz w:val="30"/>
                <w:szCs w:val="30"/>
              </w:rPr>
              <w:lastRenderedPageBreak/>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Cs/>
              </w:rP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highlight w:val="yellow"/>
              </w:rPr>
            </w:pPr>
            <w:r>
              <w:rPr>
                <w:rFonts w:ascii="宋体" w:hAnsi="宋体" w:cs="宋体" w:hint="eastAsia"/>
                <w:b/>
                <w:bCs/>
                <w:color w:val="000000"/>
              </w:rPr>
              <w:t xml:space="preserve"> </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输尿管软镜系统（原装进口）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1、输尿管镜</w:t>
            </w:r>
          </w:p>
          <w:p w:rsidR="00E07032" w:rsidRDefault="00265439">
            <w:pPr>
              <w:widowControl/>
              <w:tabs>
                <w:tab w:val="left" w:pos="570"/>
                <w:tab w:val="left" w:pos="340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1.1镜体直径：≤7.5 Fr </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w:t>
            </w:r>
            <w:r>
              <w:rPr>
                <w:rFonts w:ascii="仿宋_GB2312" w:eastAsia="仿宋_GB2312" w:hAnsi="Arial" w:cs="Arial" w:hint="eastAsia"/>
                <w:sz w:val="30"/>
                <w:szCs w:val="30"/>
              </w:rPr>
              <w:tab/>
              <w:t>弯曲角度：双向主动弯曲，向上 270 度，向下 270 度</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w:t>
            </w:r>
            <w:r>
              <w:rPr>
                <w:rFonts w:ascii="仿宋_GB2312" w:eastAsia="仿宋_GB2312" w:hAnsi="Arial" w:cs="Arial" w:hint="eastAsia"/>
                <w:sz w:val="30"/>
                <w:szCs w:val="30"/>
              </w:rPr>
              <w:tab/>
              <w:t>工作长度：≥670mm</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w:t>
            </w:r>
            <w:r>
              <w:rPr>
                <w:rFonts w:ascii="仿宋_GB2312" w:eastAsia="仿宋_GB2312" w:hAnsi="Arial" w:cs="Arial" w:hint="eastAsia"/>
                <w:sz w:val="30"/>
                <w:szCs w:val="30"/>
              </w:rPr>
              <w:tab/>
              <w:t>视野角度: ≥88 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 视向角：0 度</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1.6</w:t>
            </w:r>
            <w:r>
              <w:rPr>
                <w:rFonts w:ascii="仿宋_GB2312" w:eastAsia="仿宋_GB2312" w:hAnsi="Arial" w:cs="Arial" w:hint="eastAsia"/>
                <w:sz w:val="30"/>
                <w:szCs w:val="30"/>
              </w:rPr>
              <w:tab/>
              <w:t>器械通道：≥3.6 Fr</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1.7末端保护：末端具有防激光陶瓷涂层</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w:t>
            </w:r>
            <w:r>
              <w:rPr>
                <w:rFonts w:ascii="仿宋_GB2312" w:eastAsia="仿宋_GB2312" w:hAnsi="Arial" w:cs="Arial" w:hint="eastAsia"/>
                <w:sz w:val="30"/>
                <w:szCs w:val="30"/>
              </w:rPr>
              <w:tab/>
              <w:t>镜体 1：1 扭矩，无视觉误差</w:t>
            </w:r>
          </w:p>
          <w:p w:rsidR="00E07032" w:rsidRDefault="00265439">
            <w:pPr>
              <w:widowControl/>
              <w:tabs>
                <w:tab w:val="left" w:pos="535"/>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w:t>
            </w:r>
            <w:r>
              <w:rPr>
                <w:rFonts w:ascii="仿宋_GB2312" w:eastAsia="仿宋_GB2312" w:hAnsi="Arial" w:cs="Arial" w:hint="eastAsia"/>
                <w:sz w:val="30"/>
                <w:szCs w:val="30"/>
              </w:rPr>
              <w:tab/>
              <w:t>镜体内置减震系统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2、设备配置清单</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 输尿管镜：1 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 抓钳：1 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 球状导丝：1 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 套石篮：1 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2.5 可消毒装载篮：1 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2.6 测漏仪：1套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2.7 清洗毛刷：1套</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3.售后服务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3.1维修响应时间：维修人员1小时内响应，24小时内到达现场。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3.2提供全套资料、操作手册、维修手册，提供专用安装、维修工具和日常维修工具。</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3.3供货方保证提供系统安装调试，应用培训（3名医生外省培训）。整机保修一年。保修期结束后，还必须提供设备的维护和维修服务。</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条</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除颤监护仪（原装进口）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1、工作环境：</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 工作和存储最高海拔高度≥15000英尺（4500米）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 工作温度0到45℃，存储温度-20到70℃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 环境湿度：15%到95%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2、性能要求：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2.1低能量智能双相截顶波，根据病人阻抗调整除颤波形，保持最有效的经心电流。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2.2显示屏≥7寸高分辨率彩色TFT显示屏。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2.3除颤能量的最高能量≤200J</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2.4每次充电到除颤仪标识的最高能量时间≤ 6秒，在AED成人模式下，固定能量的选择≤160J（重要参数）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2.5 手动除颤能量最小是1J</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2.6  AED功能具备一键切换成人及婴幼儿儿童模式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2.7成人、儿童一体化除颤电极板，具备胸壁阻抗接触指示灯。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2.8除颤能量调节采用旋钮选择方式，而非按键选择能量，方便快捷节约抢救时间。</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2.9标配手动除颤、AED和同步电复律功能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2.10具有快速电击技术，启动AED模式到通电完成时间≤ 8秒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2.11主机≥3道波形显示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2.12可进行持续心电监护，可识别≥9种常见的心率/心律失常报警，有心率过快/过慢、停搏、室颤/室速、室性过速、极度过速、极度过缓、PVC速率、起搏无法捕获、起搏器未起搏。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2.13标配三导心电监护功能，可升级到五导心电监护</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2.14频率响应：诊断性0.05-150Hz  监护0.15-40Hz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2.15具备事件标记功能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2.16具备生命体征趋势回顾功能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2.17具备旋钮式的智能菜单导航按钮，方便快速功能定位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3、电池</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 电池上具备电量容量状态指示灯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 设备所有功能全开时电池使用时间≥2.5小时，保证病人</w:t>
            </w:r>
            <w:r>
              <w:rPr>
                <w:rFonts w:ascii="仿宋_GB2312" w:eastAsia="仿宋_GB2312" w:hAnsi="Arial" w:cs="Arial" w:hint="eastAsia"/>
                <w:sz w:val="30"/>
                <w:szCs w:val="30"/>
              </w:rPr>
              <w:lastRenderedPageBreak/>
              <w:t>转运途中全程持续供电</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 可重复充电锂电池，≥100 次最高能量充电/电击</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3.4 提示电池电量低时主机还可进行≥10分钟监护时间和≥6次最大能量放电</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3.5 电池具有快速充电技术，≤2小时可充电到80%，≤3小时充电到100%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4、安全性：</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4.1主机具备智能关机自检功能，无论设备是在工作状态还是关机状态，都具备每小时、每天、每周定期自检，而非手动设定检测时间，方便医护人员随时查看设备健康状态。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4.2在关机状态下，无需接上交流电源，主机仍可进行自动检测。</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4.3每小时定期自检内容包括：检测电池、内部电源和内存等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4.4每日定期自检内容包括：检测电池、内部电源供应、内存、内部电池时钟，除颤功能、心电图、和打印机。除颤功能检测包括低能量内部放电。当连接了心电图电缆和AED电极片时，则也会对电缆和电极片进行检测。</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4.5每周定期自检内容必需包括：执行以上所述的“每日自检”，并且发送一次高能量内部放电，从而进一步检测除颤电路。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4.6主机实现打印最近≥1次每小时自检，最近≥5次每日自检，最近≥50次每周自检的报告结果。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4.7主机具备自检待机状态灯指示功能，使仪器健康状态一目了然。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5、数据存储: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 内部事件总结可在每份事件总结中存储≥ 8 小时的2 条持续 ECG波形，1 个Pleth波、1个二氧化碳描记图波、研究波（仅限AED模式）事件和趋势数据。</w:t>
            </w:r>
          </w:p>
          <w:p w:rsidR="00E07032" w:rsidRDefault="00265439">
            <w:pPr>
              <w:widowControl/>
              <w:tabs>
                <w:tab w:val="left" w:pos="570"/>
                <w:tab w:val="left" w:pos="3686"/>
              </w:tabs>
              <w:spacing w:line="500" w:lineRule="exact"/>
              <w:ind w:left="600" w:hangingChars="200" w:hanging="600"/>
              <w:jc w:val="left"/>
              <w:rPr>
                <w:rFonts w:ascii="仿宋_GB2312" w:eastAsia="仿宋_GB2312" w:hAnsi="Arial" w:cs="Arial"/>
                <w:sz w:val="30"/>
                <w:szCs w:val="30"/>
              </w:rPr>
            </w:pPr>
            <w:r>
              <w:rPr>
                <w:rFonts w:ascii="仿宋_GB2312" w:eastAsia="仿宋_GB2312" w:hAnsi="Arial" w:cs="Arial" w:hint="eastAsia"/>
                <w:sz w:val="30"/>
                <w:szCs w:val="30"/>
              </w:rPr>
              <w:t>5.2 最多可存储≥50个时长约30分钟的事件概要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5.3 存储内容包括：事件总结、生命体征趋势、配置、状态记录和设备信息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6、打印机：</w:t>
            </w:r>
          </w:p>
          <w:p w:rsidR="00E07032" w:rsidRDefault="00265439">
            <w:pPr>
              <w:widowControl/>
              <w:tabs>
                <w:tab w:val="left" w:pos="570"/>
                <w:tab w:val="left" w:pos="3686"/>
              </w:tabs>
              <w:autoSpaceDE w:val="0"/>
              <w:autoSpaceDN w:val="0"/>
              <w:adjustRightIn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6.1≥50mm热阵列打印机</w:t>
            </w:r>
          </w:p>
          <w:p w:rsidR="00E07032" w:rsidRDefault="00265439">
            <w:pPr>
              <w:widowControl/>
              <w:tabs>
                <w:tab w:val="left" w:pos="570"/>
                <w:tab w:val="left" w:pos="3686"/>
              </w:tabs>
              <w:autoSpaceDE w:val="0"/>
              <w:autoSpaceDN w:val="0"/>
              <w:adjustRightIn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6.2连续ECG条图：实时或延迟10秒打印主要ECG 导联，附带事件注释和测量结果</w:t>
            </w:r>
          </w:p>
          <w:p w:rsidR="00E07032" w:rsidRDefault="00265439">
            <w:pPr>
              <w:widowControl/>
              <w:tabs>
                <w:tab w:val="left" w:pos="570"/>
                <w:tab w:val="left" w:pos="3686"/>
              </w:tabs>
              <w:autoSpaceDE w:val="0"/>
              <w:autoSpaceDN w:val="0"/>
              <w:adjustRightIn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6.3自动打印：记录仪可配置为自动打印标记的事件、充电、电击和报警</w:t>
            </w:r>
          </w:p>
          <w:p w:rsidR="00E07032" w:rsidRDefault="00265439">
            <w:pPr>
              <w:widowControl/>
              <w:tabs>
                <w:tab w:val="left" w:pos="570"/>
                <w:tab w:val="left" w:pos="3686"/>
              </w:tabs>
              <w:autoSpaceDE w:val="0"/>
              <w:autoSpaceDN w:val="0"/>
              <w:adjustRightIn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6.4报告：事件总结、生命体征趋势、操作检验、配置、状态记录和设备信息</w:t>
            </w:r>
          </w:p>
          <w:p w:rsidR="00E07032" w:rsidRDefault="00265439">
            <w:pPr>
              <w:widowControl/>
              <w:tabs>
                <w:tab w:val="left" w:pos="570"/>
                <w:tab w:val="left" w:pos="3686"/>
              </w:tabs>
              <w:autoSpaceDE w:val="0"/>
              <w:autoSpaceDN w:val="0"/>
              <w:adjustRightIn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6.5走纸速度25mm/秒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6.6纸张尺寸：≥50mm × 20m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7、其它要求：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7.1 整机重量≤6.2KG（包括主机、电极板和电池）</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7.2 防水/防固体渗入等级≥IP54</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7.3 可满足医院以后扩展监护功能的使用，可升级SPO2、NIBP、EtCO2等功能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可视喉镜</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一、显示主机技术规格</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1、采用智能主控芯片，可无缝兼容窥视叶片手柄、硬管手柄、软管手柄，无需转接。</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2、采用 3.2 吋的广角高亮的显示屏，可同时外接显示器。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3、主机内置多媒体系统，可拍照、录像、录音；可在主机上直接阅读、回放；具备 USB、HDMI 输出方式，方便科研、教</w:t>
            </w:r>
            <w:r>
              <w:rPr>
                <w:rFonts w:ascii="仿宋_GB2312" w:eastAsia="仿宋_GB2312" w:hAnsi="Arial" w:cs="Arial" w:hint="eastAsia"/>
                <w:sz w:val="30"/>
                <w:szCs w:val="30"/>
              </w:rPr>
              <w:lastRenderedPageBreak/>
              <w:t>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4、主机内置操作使用视频，方便临床医护人员快速掌握设备使用方法。</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5、具有户外/户内环境模式，以适应不同插管环境。</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6、内置锂电池，容量不低于 2500mAh，具有电量管理功能。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7、主机与各种手柄均可带电一键插拔连接、分离，方便临床使用及携带。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8、显示器能上下 0º～150º 转动，左右 0º～260º 转动，以方便特殊体位的操作。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二、窥视叶片手柄技术规格</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1、采用可调节的多功能手柄，一支手柄可满足婴幼儿、小儿、成人的插管需求，无需更换。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2、采用电子成像技术，高清成像。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3、叶片采用可重复使用的特种医用高分子材料。</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4、要求具备即时防雾功能，开机即用，防雾功能无需等待。</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5、具备耐磨、防跌落、防泼洒性能，以满足特殊抢救环境使用。</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体外冲击波碎石机</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Pr="000444FF" w:rsidRDefault="00265439">
            <w:pPr>
              <w:rPr>
                <w:rFonts w:ascii="仿宋_GB2312" w:eastAsia="仿宋_GB2312" w:hAnsi="Arial" w:cs="Arial"/>
                <w:sz w:val="30"/>
                <w:szCs w:val="30"/>
              </w:rPr>
            </w:pPr>
            <w:r w:rsidRPr="000444FF">
              <w:rPr>
                <w:rFonts w:ascii="仿宋_GB2312" w:eastAsia="仿宋_GB2312" w:hAnsi="Arial" w:cs="Arial" w:hint="eastAsia"/>
                <w:sz w:val="30"/>
                <w:szCs w:val="30"/>
              </w:rPr>
              <w:t>设备用途：本机主要用于粉碎人体的肾结石、输尿管结石、膀胱结石等尿路结石，安全高效，伤害小，一次性碎石效果高达98%</w:t>
            </w:r>
            <w:r w:rsidR="000444FF" w:rsidRPr="000444FF">
              <w:rPr>
                <w:rFonts w:ascii="仿宋_GB2312" w:eastAsia="仿宋_GB2312" w:hAnsi="Arial" w:cs="Arial" w:hint="eastAsia"/>
                <w:sz w:val="30"/>
                <w:szCs w:val="30"/>
              </w:rPr>
              <w:t>。</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1、环境要求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1.1环境温度：10～30℃；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1.2相对湿度：45％～75％；‘’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1.3大气压强：860～1060hPa；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2、电源要求</w:t>
            </w:r>
            <w:r>
              <w:rPr>
                <w:rFonts w:ascii="仿宋_GB2312" w:eastAsia="仿宋_GB2312" w:hAnsi="Arial" w:cs="Arial" w:hint="eastAsia"/>
                <w:sz w:val="30"/>
                <w:szCs w:val="30"/>
              </w:rPr>
              <w:tab/>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2.2电源电压：220V，50Hz；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2.3电源内阻：≦3Ω；</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2.4电源容量：≧1kVA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3、冲击波发生系统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3.1焦点距离：工作焦点与反射体上端口平面的距离：132土2mm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3.2工作焦点的冲击波聚焦范围：径向</w:t>
            </w:r>
            <w:r>
              <w:rPr>
                <w:rFonts w:ascii="仿宋_GB2312" w:eastAsia="仿宋_GB2312" w:hAnsi="Arial" w:cs="Arial" w:hint="eastAsia"/>
                <w:sz w:val="30"/>
                <w:szCs w:val="30"/>
              </w:rPr>
              <w:tab/>
              <w:t>土10㎜</w:t>
            </w:r>
            <w:r>
              <w:rPr>
                <w:rFonts w:ascii="仿宋_GB2312" w:eastAsia="仿宋_GB2312" w:hAnsi="Arial" w:cs="Arial" w:hint="eastAsia"/>
                <w:sz w:val="30"/>
                <w:szCs w:val="30"/>
              </w:rPr>
              <w:tab/>
              <w:t>，轴向土80㎜</w:t>
            </w:r>
            <w:r>
              <w:rPr>
                <w:rFonts w:ascii="仿宋_GB2312" w:eastAsia="仿宋_GB2312" w:hAnsi="Arial" w:cs="Arial" w:hint="eastAsia"/>
                <w:sz w:val="30"/>
                <w:szCs w:val="30"/>
              </w:rPr>
              <w:tab/>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3.3工作焦点的冲击波半高脉宽： ≦1μs</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3.4工作焦点的冲击波前沿： ≦ 0.5μs</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3.5冲击波的最大收缩压力： 20～50 MPa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    冲击波的最大膨胀压力： 6～10 MPa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3.6高压电容总能量： 50～130焦</w:t>
            </w:r>
          </w:p>
          <w:p w:rsidR="001254D7"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3.7电磁式反射缸体皮囊气体排空装置，冲击波电磁盘能够抽真空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3.8冲击波：采用单式脉冲技术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a、冲击波最大高压值：18.5kV土0.5kV</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b、电容容量：0.4uf</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3.9冲击波脉冲触发控制：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a、触发方式： 手动、自动或R波同步触发</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b、计数方式：数码显示，加法计数，自动时暂停次数自定义,真正实现人性化，定制化</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c、触发频率：30—65  次/分钟，7挡可调</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3.10反射缸体采用多关节臂可上下翻转0°～180°；摆动0°～90°;伸缩0°～26°运动方式全面、多样化，满足临床医师各种使用习惯</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3.11电磁盘：放电次数不低于50万次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3.12结石粉碎后的最大颗粒：≤2mm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3.13可升级支持双波源（即电磁式与液电式可切换使用），其中有一种波源由高纯度红铜抽取而成，密度高损耗低反射效率好（需提供证明材料）</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4、B超定位系统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 B超探头定位调节机构，可绕轴进行自由度调整，全方位定位结石，快速准确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4.2 B超探头推动装置，推动行程：20-120mm，电动控制，数码显示，方便医生操作并获得相关专利证书（需提供专利证书复印件）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4.3 B超支架的机定位误差： ≤2mm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5、治疗床系统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5.1治疗床具备移动装置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5.2床体三维六方向运动范围：X轴：80mm±5mm   Y轴：80mm±5mm   Z轴：250mm±5mm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5.3床体稳定性：床体下方采用1cm厚的钢板叠加而成，稳定，焦点不易偏移</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5.4床体钢板均经过渗氮热处理，使用寿命增加，经久耐用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5.5床体承重:135KG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6、控制系统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6.1采用床身一体化操作控制系统，减少空间需求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6.2采用可编程控制器，能够控制整机的稳定性与安全性，同时方便后期维护保养</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6.3人性化的操作图面指示，长寿命轻触按钮控制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6.4全中文指示操作面板,图形文字一目了然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7、水系统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7.1缸体进出水自动控制，方便，快捷</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7.2水温自控，给予患者最大舒适度，真正人性化设计</w:t>
            </w:r>
          </w:p>
          <w:p w:rsidR="00E07032" w:rsidRDefault="00265439">
            <w:pPr>
              <w:widowControl/>
              <w:numPr>
                <w:ilvl w:val="0"/>
                <w:numId w:val="12"/>
              </w:num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其他优势</w:t>
            </w:r>
          </w:p>
          <w:p w:rsidR="00AD3C7F" w:rsidRPr="00AD3C7F" w:rsidRDefault="00265439" w:rsidP="00AD3C7F">
            <w:pPr>
              <w:rPr>
                <w:rFonts w:ascii="仿宋_GB2312" w:eastAsia="仿宋_GB2312"/>
                <w:sz w:val="30"/>
                <w:szCs w:val="30"/>
              </w:rPr>
            </w:pPr>
            <w:r w:rsidRPr="00AD3C7F">
              <w:rPr>
                <w:rFonts w:ascii="仿宋_GB2312" w:eastAsia="仿宋_GB2312" w:hint="eastAsia"/>
                <w:sz w:val="30"/>
                <w:szCs w:val="30"/>
              </w:rPr>
              <w:t>8.1</w:t>
            </w:r>
            <w:r w:rsidR="00AD3C7F" w:rsidRPr="00AD3C7F">
              <w:rPr>
                <w:rFonts w:ascii="仿宋_GB2312" w:eastAsia="仿宋_GB2312" w:hint="eastAsia"/>
                <w:sz w:val="30"/>
                <w:szCs w:val="30"/>
              </w:rPr>
              <w:t>通过国家电磁检测（提供证明材料）</w:t>
            </w:r>
          </w:p>
          <w:p w:rsidR="00AD3C7F" w:rsidRDefault="00AD3C7F" w:rsidP="00AD3C7F">
            <w:pPr>
              <w:rPr>
                <w:rFonts w:ascii="仿宋_GB2312" w:eastAsia="仿宋_GB2312"/>
                <w:sz w:val="30"/>
                <w:szCs w:val="30"/>
              </w:rPr>
            </w:pPr>
            <w:r>
              <w:rPr>
                <w:rFonts w:ascii="仿宋_GB2312" w:eastAsia="仿宋_GB2312" w:hint="eastAsia"/>
                <w:sz w:val="30"/>
                <w:szCs w:val="30"/>
              </w:rPr>
              <w:t>8.</w:t>
            </w:r>
            <w:r w:rsidRPr="00AD3C7F">
              <w:rPr>
                <w:rFonts w:ascii="仿宋_GB2312" w:eastAsia="仿宋_GB2312" w:hint="eastAsia"/>
                <w:sz w:val="30"/>
                <w:szCs w:val="30"/>
              </w:rPr>
              <w:t>2提供厂家注册的B超碎石机型号至少5有款，且要求为2016年最新研发技术产品。（提供产品注册证）</w:t>
            </w:r>
          </w:p>
          <w:p w:rsidR="00E07032" w:rsidRDefault="00265439" w:rsidP="00AD3C7F">
            <w:pPr>
              <w:rPr>
                <w:rFonts w:ascii="仿宋_GB2312" w:eastAsia="仿宋_GB2312"/>
                <w:sz w:val="30"/>
                <w:szCs w:val="30"/>
              </w:rPr>
            </w:pPr>
            <w:r>
              <w:rPr>
                <w:rFonts w:ascii="仿宋_GB2312" w:eastAsia="仿宋_GB2312" w:hint="eastAsia"/>
                <w:sz w:val="30"/>
                <w:szCs w:val="30"/>
              </w:rPr>
              <w:t>9、配备超声机一台及工具箱一套</w:t>
            </w:r>
          </w:p>
          <w:p w:rsidR="00E07032" w:rsidRDefault="00265439">
            <w:pPr>
              <w:rPr>
                <w:rFonts w:ascii="仿宋_GB2312" w:eastAsia="仿宋_GB2312"/>
                <w:sz w:val="30"/>
                <w:szCs w:val="30"/>
              </w:rPr>
            </w:pPr>
            <w:r>
              <w:rPr>
                <w:rFonts w:ascii="仿宋_GB2312" w:eastAsia="仿宋_GB2312" w:hint="eastAsia"/>
                <w:sz w:val="30"/>
                <w:szCs w:val="30"/>
              </w:rPr>
              <w:t>10、售后服务</w:t>
            </w:r>
          </w:p>
          <w:p w:rsidR="00E07032" w:rsidRDefault="00265439">
            <w:pPr>
              <w:rPr>
                <w:rFonts w:ascii="仿宋_GB2312" w:eastAsia="仿宋_GB2312"/>
                <w:sz w:val="30"/>
                <w:szCs w:val="30"/>
              </w:rPr>
            </w:pPr>
            <w:r>
              <w:rPr>
                <w:rFonts w:ascii="仿宋_GB2312" w:eastAsia="仿宋_GB2312" w:hint="eastAsia"/>
                <w:sz w:val="30"/>
                <w:szCs w:val="30"/>
              </w:rPr>
              <w:t>10.1维修响应时间：维修人员一小时内响应，24小时内到达现场。</w:t>
            </w:r>
          </w:p>
          <w:p w:rsidR="00E07032" w:rsidRDefault="00265439">
            <w:pPr>
              <w:rPr>
                <w:rFonts w:ascii="仿宋_GB2312" w:eastAsia="仿宋_GB2312"/>
                <w:sz w:val="30"/>
                <w:szCs w:val="30"/>
              </w:rPr>
            </w:pPr>
            <w:r>
              <w:rPr>
                <w:rFonts w:ascii="仿宋_GB2312" w:eastAsia="仿宋_GB2312" w:hint="eastAsia"/>
                <w:sz w:val="30"/>
                <w:szCs w:val="30"/>
              </w:rPr>
              <w:lastRenderedPageBreak/>
              <w:t>10.2供货方保证质保期内设备开机率≥95％，提供全套技术资料、操作手册、维修手册，</w:t>
            </w:r>
          </w:p>
          <w:p w:rsidR="00E07032" w:rsidRDefault="00265439">
            <w:pPr>
              <w:rPr>
                <w:rFonts w:ascii="仿宋_GB2312" w:eastAsia="仿宋_GB2312"/>
                <w:sz w:val="30"/>
                <w:szCs w:val="30"/>
              </w:rPr>
            </w:pPr>
            <w:r>
              <w:rPr>
                <w:rFonts w:ascii="仿宋_GB2312" w:eastAsia="仿宋_GB2312" w:hint="eastAsia"/>
                <w:sz w:val="30"/>
                <w:szCs w:val="30"/>
              </w:rPr>
              <w:t>提供专用安装、维修工具和日常维修工具。</w:t>
            </w:r>
          </w:p>
          <w:p w:rsidR="00E07032" w:rsidRPr="000444FF" w:rsidRDefault="00265439" w:rsidP="000444FF">
            <w:pPr>
              <w:rPr>
                <w:rFonts w:ascii="仿宋_GB2312" w:eastAsia="仿宋_GB2312"/>
                <w:sz w:val="30"/>
                <w:szCs w:val="30"/>
              </w:rPr>
            </w:pPr>
            <w:r>
              <w:rPr>
                <w:rFonts w:ascii="仿宋_GB2312" w:eastAsia="仿宋_GB2312" w:hint="eastAsia"/>
                <w:sz w:val="30"/>
                <w:szCs w:val="30"/>
              </w:rPr>
              <w:t>10.3供货方保证提供系统安装调试，应用培训。整机保修一年。保修期结束后，还必须提供设备的维护和维修服务。</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动态心电图仪</w:t>
            </w:r>
          </w:p>
          <w:p w:rsidR="00E07032" w:rsidRDefault="00E07032">
            <w:pPr>
              <w:widowControl/>
              <w:tabs>
                <w:tab w:val="left" w:pos="570"/>
                <w:tab w:val="left" w:pos="3686"/>
              </w:tabs>
              <w:spacing w:line="500" w:lineRule="exact"/>
              <w:jc w:val="left"/>
              <w:rPr>
                <w:rFonts w:ascii="仿宋_GB2312" w:eastAsia="仿宋_GB2312" w:hAnsi="Arial" w:cs="Arial"/>
                <w:sz w:val="30"/>
                <w:szCs w:val="30"/>
              </w:rPr>
            </w:pP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ind w:leftChars="-171" w:left="-410" w:rightChars="-159" w:right="-382"/>
              <w:jc w:val="left"/>
              <w:rPr>
                <w:rFonts w:ascii="仿宋_GB2312" w:eastAsia="仿宋_GB2312" w:hAnsi="Arial" w:cs="Arial"/>
                <w:sz w:val="30"/>
                <w:szCs w:val="30"/>
              </w:rPr>
            </w:pPr>
            <w:r>
              <w:rPr>
                <w:rFonts w:ascii="仿宋_GB2312" w:eastAsia="仿宋_GB2312" w:hAnsi="Arial" w:cs="Arial" w:hint="eastAsia"/>
                <w:sz w:val="30"/>
                <w:szCs w:val="30"/>
              </w:rPr>
              <w:t>111、记录盒技术性能：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1.1标准12导联，同步记录12导联心电波形。</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1.2液晶屏显示，具有心电波形预览和回顾功能。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1.3采用内置SD存储卡存储数据；标配2G存储卡，可选配4G存储卡；2G存储卡记录时间可达48小时,4G存储卡记录时间可达96小时。</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1.4全导联采样存储频率为10000点/秒。</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1.5内置起搏器检测，不需独立起搏检测通道。</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1.6采样精度：12位。</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1.7具有事件记录功能。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1.8记录盒连接工作站可同步采集和显示12导心电图。</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1.9记录盒具有时钟功能，可准确记录心电采集的起始时间。</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1.10标配一体式导联线，可选配分体式导联线。</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lastRenderedPageBreak/>
              <w:t>1.11支持USB数据传输线和SD读卡器两种数据传输模式。</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1.12道间干扰：在任何通道上由于道间影响而产生的描迹偏转必须不大于0.5mm。</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1.13采用一节7号电池。</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1.14记录盒≤65克。</w:t>
            </w:r>
          </w:p>
          <w:p w:rsidR="00E07032" w:rsidRDefault="00265439">
            <w:pPr>
              <w:widowControl/>
              <w:tabs>
                <w:tab w:val="left" w:pos="570"/>
                <w:tab w:val="left" w:pos="3686"/>
              </w:tabs>
              <w:spacing w:line="500" w:lineRule="exact"/>
              <w:ind w:left="-360"/>
              <w:jc w:val="left"/>
              <w:rPr>
                <w:rFonts w:ascii="仿宋_GB2312" w:eastAsia="仿宋_GB2312" w:hAnsi="Arial" w:cs="Arial"/>
                <w:sz w:val="30"/>
                <w:szCs w:val="30"/>
              </w:rPr>
            </w:pPr>
            <w:r>
              <w:rPr>
                <w:rFonts w:ascii="仿宋_GB2312" w:eastAsia="仿宋_GB2312" w:hAnsi="Arial" w:cs="Arial" w:hint="eastAsia"/>
                <w:sz w:val="30"/>
                <w:szCs w:val="30"/>
              </w:rPr>
              <w:t>二2、分析软件技术性能：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2.1 12导同步心电图采集功能，通过记录盒连接动态心电工作站实现12导常规心电图功能。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2.2采用12导同步分析并可选任意通道为主分析通道。快速的回顾分析功能，可回顾任一时段的单导联或全导联心电图。</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2.3具有房早、室早、长间歇、房扑、房颤等标准分析模板及多种自定义分析模板。</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2.4具有全自动、手动房颤分析功能；可以使用全程或者分段开展房颤分析。</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2.5具有起搏分析功能，可以对AAI、VVI、DDD等所有起搏器进行分析。</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2.6具有短程（5分钟）和长程（1小时）及全程心率变异性分析</w:t>
            </w:r>
            <w:r>
              <w:rPr>
                <w:rFonts w:ascii="仿宋_GB2312" w:eastAsia="仿宋_GB2312" w:hAnsi="Arial" w:cs="Arial" w:hint="eastAsia"/>
                <w:sz w:val="30"/>
                <w:szCs w:val="30"/>
              </w:rPr>
              <w:lastRenderedPageBreak/>
              <w:t>功能。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2.7具有心率震荡分析、T波电交替分析、心室晚电位分析、QT离散度分析、心电向量分析等多种附加分析功能。</w:t>
            </w:r>
          </w:p>
          <w:p w:rsidR="00E07032" w:rsidRDefault="00265439">
            <w:pPr>
              <w:widowControl/>
              <w:tabs>
                <w:tab w:val="left" w:pos="570"/>
                <w:tab w:val="left" w:pos="3686"/>
              </w:tabs>
              <w:spacing w:line="500" w:lineRule="exact"/>
              <w:ind w:rightChars="-159" w:right="-382"/>
              <w:jc w:val="left"/>
              <w:rPr>
                <w:rFonts w:ascii="仿宋_GB2312" w:eastAsia="仿宋_GB2312" w:hAnsi="Arial" w:cs="Arial"/>
                <w:sz w:val="30"/>
                <w:szCs w:val="30"/>
              </w:rPr>
            </w:pPr>
            <w:r>
              <w:rPr>
                <w:rFonts w:ascii="仿宋_GB2312" w:eastAsia="仿宋_GB2312" w:hAnsi="Arial" w:cs="Arial" w:hint="eastAsia"/>
                <w:sz w:val="30"/>
                <w:szCs w:val="30"/>
              </w:rPr>
              <w:t>2.8开放式分析软件，可拷贝并任意安装多台电脑。</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3、动态心电图仪配置清单</w:t>
            </w:r>
          </w:p>
          <w:tbl>
            <w:tblPr>
              <w:tblStyle w:val="af2"/>
              <w:tblW w:w="0" w:type="auto"/>
              <w:tblLayout w:type="fixed"/>
              <w:tblLook w:val="04A0" w:firstRow="1" w:lastRow="0" w:firstColumn="1" w:lastColumn="0" w:noHBand="0" w:noVBand="1"/>
            </w:tblPr>
            <w:tblGrid>
              <w:gridCol w:w="975"/>
              <w:gridCol w:w="2456"/>
              <w:gridCol w:w="2840"/>
              <w:gridCol w:w="845"/>
              <w:gridCol w:w="856"/>
            </w:tblGrid>
            <w:tr w:rsidR="00E07032" w:rsidTr="000444FF">
              <w:trPr>
                <w:trHeight w:val="392"/>
              </w:trPr>
              <w:tc>
                <w:tcPr>
                  <w:tcW w:w="975" w:type="dxa"/>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序号</w:t>
                  </w:r>
                </w:p>
              </w:tc>
              <w:tc>
                <w:tcPr>
                  <w:tcW w:w="2456" w:type="dxa"/>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名称</w:t>
                  </w:r>
                </w:p>
              </w:tc>
              <w:tc>
                <w:tcPr>
                  <w:tcW w:w="2840" w:type="dxa"/>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规格型号</w:t>
                  </w:r>
                </w:p>
              </w:tc>
              <w:tc>
                <w:tcPr>
                  <w:tcW w:w="845" w:type="dxa"/>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数量</w:t>
                  </w:r>
                </w:p>
              </w:tc>
              <w:tc>
                <w:tcPr>
                  <w:tcW w:w="856" w:type="dxa"/>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备注</w:t>
                  </w:r>
                </w:p>
              </w:tc>
            </w:tr>
            <w:tr w:rsidR="00E07032" w:rsidTr="000444FF">
              <w:trPr>
                <w:trHeight w:val="527"/>
              </w:trPr>
              <w:tc>
                <w:tcPr>
                  <w:tcW w:w="97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2456"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主机</w:t>
                  </w:r>
                </w:p>
              </w:tc>
              <w:tc>
                <w:tcPr>
                  <w:tcW w:w="2840"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rPr>
                <w:trHeight w:val="601"/>
              </w:trPr>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心电电极片</w:t>
                  </w:r>
                </w:p>
              </w:tc>
              <w:tc>
                <w:tcPr>
                  <w:tcW w:w="2840"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成人 35*40mm</w:t>
                  </w: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包</w:t>
                  </w:r>
                </w:p>
              </w:tc>
              <w:tc>
                <w:tcPr>
                  <w:tcW w:w="2840"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64*110*27，CMS8.868.088/</w:t>
                  </w:r>
                </w:p>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w:t>
                  </w: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USBAM4P</w:t>
                  </w:r>
                  <w:r w:rsidR="000444FF">
                    <w:rPr>
                      <w:rFonts w:ascii="仿宋_GB2312" w:eastAsia="仿宋_GB2312" w:hAnsi="Arial" w:cs="Arial" w:hint="eastAsia"/>
                      <w:sz w:val="30"/>
                      <w:szCs w:val="30"/>
                    </w:rPr>
                    <w:t xml:space="preserve"> </w:t>
                  </w:r>
                  <w:r>
                    <w:rPr>
                      <w:rFonts w:ascii="仿宋_GB2312" w:eastAsia="仿宋_GB2312" w:hAnsi="Arial" w:cs="Arial" w:hint="eastAsia"/>
                      <w:sz w:val="30"/>
                      <w:szCs w:val="30"/>
                    </w:rPr>
                    <w:t>TO Micro USBBM5P</w:t>
                  </w:r>
                </w:p>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黑色2.0USB线L=1米</w:t>
                  </w:r>
                </w:p>
              </w:tc>
              <w:tc>
                <w:tcPr>
                  <w:tcW w:w="2840" w:type="dxa"/>
                  <w:vAlign w:val="center"/>
                </w:tcPr>
                <w:p w:rsidR="00E07032" w:rsidRDefault="00E07032">
                  <w:pPr>
                    <w:widowControl/>
                    <w:tabs>
                      <w:tab w:val="left" w:pos="570"/>
                      <w:tab w:val="left" w:pos="3686"/>
                    </w:tabs>
                    <w:spacing w:line="500" w:lineRule="exact"/>
                    <w:rPr>
                      <w:rFonts w:ascii="仿宋_GB2312" w:eastAsia="仿宋_GB2312" w:hAnsi="Arial" w:cs="Arial"/>
                      <w:sz w:val="30"/>
                      <w:szCs w:val="30"/>
                    </w:rPr>
                  </w:pP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rPr>
                <w:trHeight w:val="537"/>
              </w:trPr>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CMS动态心电导联线，美标</w:t>
                  </w:r>
                </w:p>
              </w:tc>
              <w:tc>
                <w:tcPr>
                  <w:tcW w:w="2840" w:type="dxa"/>
                  <w:vAlign w:val="center"/>
                </w:tcPr>
                <w:p w:rsidR="00E07032" w:rsidRDefault="00E07032">
                  <w:pPr>
                    <w:widowControl/>
                    <w:tabs>
                      <w:tab w:val="left" w:pos="570"/>
                      <w:tab w:val="left" w:pos="3686"/>
                    </w:tabs>
                    <w:spacing w:line="500" w:lineRule="exact"/>
                    <w:rPr>
                      <w:rFonts w:ascii="仿宋_GB2312" w:eastAsia="仿宋_GB2312" w:hAnsi="Arial" w:cs="Arial"/>
                      <w:sz w:val="30"/>
                      <w:szCs w:val="30"/>
                    </w:rPr>
                  </w:pP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rPr>
                <w:trHeight w:val="537"/>
              </w:trPr>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6</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中文说明书</w:t>
                  </w:r>
                </w:p>
              </w:tc>
              <w:tc>
                <w:tcPr>
                  <w:tcW w:w="2840"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64K,CMS2.782.088(A)CSS</w:t>
                  </w: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r w:rsidR="00E07032" w:rsidTr="000444FF">
              <w:trPr>
                <w:trHeight w:val="552"/>
              </w:trPr>
              <w:tc>
                <w:tcPr>
                  <w:tcW w:w="975"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7</w:t>
                  </w:r>
                </w:p>
              </w:tc>
              <w:tc>
                <w:tcPr>
                  <w:tcW w:w="2456" w:type="dxa"/>
                  <w:vAlign w:val="center"/>
                </w:tcPr>
                <w:p w:rsidR="00E07032" w:rsidRDefault="00265439">
                  <w:pPr>
                    <w:widowControl/>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通用中文合格证/保修卡</w:t>
                  </w:r>
                </w:p>
              </w:tc>
              <w:tc>
                <w:tcPr>
                  <w:tcW w:w="2840" w:type="dxa"/>
                  <w:vAlign w:val="center"/>
                </w:tcPr>
                <w:p w:rsidR="00E07032" w:rsidRDefault="00E07032">
                  <w:pPr>
                    <w:widowControl/>
                    <w:tabs>
                      <w:tab w:val="left" w:pos="570"/>
                      <w:tab w:val="left" w:pos="3686"/>
                    </w:tabs>
                    <w:spacing w:line="500" w:lineRule="exact"/>
                    <w:rPr>
                      <w:rFonts w:ascii="仿宋_GB2312" w:eastAsia="仿宋_GB2312" w:hAnsi="Arial" w:cs="Arial"/>
                      <w:sz w:val="30"/>
                      <w:szCs w:val="30"/>
                    </w:rPr>
                  </w:pPr>
                </w:p>
              </w:tc>
              <w:tc>
                <w:tcPr>
                  <w:tcW w:w="845" w:type="dxa"/>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856" w:type="dxa"/>
                  <w:vAlign w:val="center"/>
                </w:tcPr>
                <w:p w:rsidR="00E07032" w:rsidRDefault="00E07032">
                  <w:pPr>
                    <w:widowControl/>
                    <w:tabs>
                      <w:tab w:val="left" w:pos="570"/>
                      <w:tab w:val="left" w:pos="3686"/>
                    </w:tabs>
                    <w:spacing w:line="500" w:lineRule="exact"/>
                    <w:jc w:val="center"/>
                    <w:rPr>
                      <w:rFonts w:ascii="仿宋_GB2312" w:eastAsia="仿宋_GB2312" w:hAnsi="Arial" w:cs="Arial"/>
                      <w:sz w:val="30"/>
                      <w:szCs w:val="30"/>
                    </w:rPr>
                  </w:pPr>
                </w:p>
              </w:tc>
            </w:tr>
          </w:tbl>
          <w:p w:rsidR="00E07032" w:rsidRDefault="00E07032">
            <w:pPr>
              <w:widowControl/>
              <w:tabs>
                <w:tab w:val="left" w:pos="570"/>
                <w:tab w:val="left" w:pos="3686"/>
              </w:tabs>
              <w:spacing w:line="500" w:lineRule="exact"/>
              <w:ind w:rightChars="-159" w:right="-382"/>
              <w:jc w:val="left"/>
              <w:rPr>
                <w:rFonts w:ascii="仿宋_GB2312" w:eastAsia="仿宋_GB2312" w:hAnsi="Arial" w:cs="Arial"/>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关节镜头（原装进口）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可高温高压消毒2.7mm X 30°关节镜1支 ,工作长度120mm,镜面有防眩防雾处理，分辨率高。</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个</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手术显微镜</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一、机械性能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1、机架弹簧臂调节范围：300mm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2、电动微调升降范围：≥40mm，速度：2.5mm/s</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3、横臂最大回转半径：800mm ， 横臂伸展长度1100mm。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4、物镜距离地面最低850mm，最高1200mm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5、目距调节范围：55mm-75mm</w:t>
            </w:r>
          </w:p>
          <w:p w:rsidR="00E07032" w:rsidRDefault="00265439">
            <w:pPr>
              <w:tabs>
                <w:tab w:val="left" w:pos="570"/>
                <w:tab w:val="left" w:pos="3686"/>
              </w:tabs>
              <w:spacing w:line="500" w:lineRule="exact"/>
              <w:ind w:left="750" w:hangingChars="250" w:hanging="750"/>
              <w:rPr>
                <w:rFonts w:ascii="仿宋_GB2312" w:eastAsia="仿宋_GB2312" w:hAnsi="Arial" w:cs="Arial"/>
                <w:sz w:val="30"/>
                <w:szCs w:val="30"/>
              </w:rPr>
            </w:pPr>
            <w:r>
              <w:rPr>
                <w:rFonts w:ascii="仿宋_GB2312" w:eastAsia="仿宋_GB2312" w:hAnsi="Arial" w:cs="Arial" w:hint="eastAsia"/>
                <w:sz w:val="30"/>
                <w:szCs w:val="30"/>
              </w:rPr>
              <w:t xml:space="preserve">6、方向调节范围：水平±180º，左右±90º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二、电气性能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1、光斑中心最大照度：≥45000LX</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2、卤素灯：8V  50W（进口灯泡）</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3、电源电压：AC220V  ±1%  50HZ</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三、光学性能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1、主镜倍率：10X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2、目镜放大倍率：12.5X</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3、视场27.5mm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4、工作距离：200mm  </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5、屈光度调节范围：±6D双目</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四、选配件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1、4-20倍连续变倍助手镜</w:t>
            </w:r>
          </w:p>
          <w:p w:rsidR="00E07032" w:rsidRDefault="00265439">
            <w:pPr>
              <w:numPr>
                <w:ilvl w:val="0"/>
                <w:numId w:val="13"/>
              </w:num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照相系统</w:t>
            </w:r>
          </w:p>
          <w:p w:rsidR="00E07032" w:rsidRDefault="00265439">
            <w:pPr>
              <w:numPr>
                <w:ilvl w:val="0"/>
                <w:numId w:val="13"/>
              </w:num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CCD摄像系统</w:t>
            </w:r>
          </w:p>
          <w:p w:rsidR="00E07032" w:rsidRDefault="00265439">
            <w:pPr>
              <w:numPr>
                <w:ilvl w:val="0"/>
                <w:numId w:val="13"/>
              </w:num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可选配双光源机架</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骨髓细胞检测仪</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pStyle w:val="a7"/>
              <w:numPr>
                <w:ilvl w:val="0"/>
                <w:numId w:val="14"/>
              </w:numPr>
              <w:tabs>
                <w:tab w:val="left" w:pos="570"/>
                <w:tab w:val="left" w:pos="3686"/>
              </w:tabs>
              <w:spacing w:line="500" w:lineRule="exact"/>
              <w:rPr>
                <w:rFonts w:ascii="仿宋_GB2312" w:eastAsia="仿宋_GB2312" w:hAnsi="Arial" w:cs="Arial"/>
                <w:sz w:val="30"/>
                <w:szCs w:val="30"/>
                <w:lang w:val="en-US"/>
              </w:rPr>
            </w:pPr>
            <w:r>
              <w:rPr>
                <w:rFonts w:ascii="仿宋_GB2312" w:eastAsia="仿宋_GB2312" w:hAnsi="Arial" w:cs="Arial" w:hint="eastAsia"/>
                <w:sz w:val="30"/>
                <w:szCs w:val="30"/>
                <w:lang w:val="en-US"/>
              </w:rPr>
              <w:t>骨髓、外周血、细胞形态学、脱落细胞等全数字彩色高清晰度，显微镜用高分辨率数字摄像机，</w:t>
            </w:r>
          </w:p>
          <w:p w:rsidR="00E07032" w:rsidRDefault="00265439">
            <w:pPr>
              <w:pStyle w:val="a7"/>
              <w:numPr>
                <w:ilvl w:val="0"/>
                <w:numId w:val="14"/>
              </w:numPr>
              <w:tabs>
                <w:tab w:val="left" w:pos="570"/>
                <w:tab w:val="left" w:pos="3686"/>
              </w:tabs>
              <w:spacing w:line="500" w:lineRule="exact"/>
              <w:rPr>
                <w:rFonts w:ascii="仿宋_GB2312" w:eastAsia="仿宋_GB2312" w:hAnsi="Arial" w:cs="Arial"/>
                <w:sz w:val="30"/>
                <w:szCs w:val="30"/>
                <w:lang w:val="en-US"/>
              </w:rPr>
            </w:pPr>
            <w:r>
              <w:rPr>
                <w:rFonts w:ascii="仿宋_GB2312" w:eastAsia="仿宋_GB2312" w:hAnsi="Arial" w:cs="Arial" w:hint="eastAsia"/>
                <w:sz w:val="30"/>
                <w:szCs w:val="30"/>
                <w:lang w:val="en-US"/>
              </w:rPr>
              <w:t>骨髓分类计数键盘1台，接口板1块，</w:t>
            </w:r>
          </w:p>
          <w:p w:rsidR="00E07032" w:rsidRDefault="00265439">
            <w:pPr>
              <w:pStyle w:val="a7"/>
              <w:numPr>
                <w:ilvl w:val="0"/>
                <w:numId w:val="14"/>
              </w:numPr>
              <w:tabs>
                <w:tab w:val="left" w:pos="570"/>
                <w:tab w:val="left" w:pos="3686"/>
              </w:tabs>
              <w:spacing w:line="500" w:lineRule="exact"/>
              <w:rPr>
                <w:rFonts w:ascii="仿宋_GB2312" w:eastAsia="仿宋_GB2312" w:hAnsi="Arial" w:cs="Arial"/>
                <w:sz w:val="30"/>
                <w:szCs w:val="30"/>
                <w:lang w:val="en-US"/>
              </w:rPr>
            </w:pPr>
            <w:r>
              <w:rPr>
                <w:rFonts w:ascii="仿宋_GB2312" w:eastAsia="仿宋_GB2312" w:hAnsi="Arial" w:cs="Arial" w:hint="eastAsia"/>
                <w:sz w:val="30"/>
                <w:szCs w:val="30"/>
                <w:lang w:val="en-US"/>
              </w:rPr>
              <w:t>含外周血图文报告软件，骨髓图文报告软件，通用图文报告</w:t>
            </w:r>
            <w:r>
              <w:rPr>
                <w:rFonts w:ascii="仿宋_GB2312" w:eastAsia="仿宋_GB2312" w:hAnsi="Arial" w:cs="Arial" w:hint="eastAsia"/>
                <w:sz w:val="30"/>
                <w:szCs w:val="30"/>
                <w:lang w:val="en-US"/>
              </w:rPr>
              <w:lastRenderedPageBreak/>
              <w:t>软件。</w:t>
            </w:r>
          </w:p>
          <w:p w:rsidR="00E07032" w:rsidRDefault="00265439">
            <w:pPr>
              <w:pStyle w:val="a7"/>
              <w:numPr>
                <w:ilvl w:val="0"/>
                <w:numId w:val="14"/>
              </w:numPr>
              <w:tabs>
                <w:tab w:val="left" w:pos="570"/>
                <w:tab w:val="left" w:pos="3686"/>
              </w:tabs>
              <w:spacing w:line="500" w:lineRule="exact"/>
              <w:rPr>
                <w:rFonts w:ascii="仿宋_GB2312" w:eastAsia="仿宋_GB2312" w:hAnsi="Arial" w:cs="Arial"/>
                <w:sz w:val="30"/>
                <w:szCs w:val="30"/>
                <w:lang w:val="en-US"/>
              </w:rPr>
            </w:pPr>
            <w:r>
              <w:rPr>
                <w:rFonts w:ascii="仿宋_GB2312" w:eastAsia="仿宋_GB2312" w:hAnsi="Arial" w:cs="Arial" w:hint="eastAsia"/>
                <w:sz w:val="30"/>
                <w:szCs w:val="30"/>
                <w:lang w:val="en-US"/>
              </w:rPr>
              <w:t>含工作站，自动化生成图像，HIS\LIS接口，与显微镜连接，存储图像，查找记录，报告在临床工作站传输查看，</w:t>
            </w:r>
          </w:p>
          <w:p w:rsidR="00E07032" w:rsidRDefault="00265439">
            <w:pPr>
              <w:pStyle w:val="a7"/>
              <w:numPr>
                <w:ilvl w:val="0"/>
                <w:numId w:val="14"/>
              </w:numPr>
              <w:tabs>
                <w:tab w:val="left" w:pos="570"/>
                <w:tab w:val="left" w:pos="3686"/>
              </w:tabs>
              <w:spacing w:line="500" w:lineRule="exact"/>
              <w:rPr>
                <w:rFonts w:ascii="仿宋_GB2312" w:eastAsia="仿宋_GB2312" w:hAnsi="Arial" w:cs="Arial"/>
                <w:sz w:val="30"/>
                <w:szCs w:val="30"/>
                <w:lang w:val="en-US"/>
              </w:rPr>
            </w:pPr>
            <w:r>
              <w:rPr>
                <w:rFonts w:ascii="仿宋_GB2312" w:eastAsia="仿宋_GB2312" w:hAnsi="Arial" w:cs="Arial" w:hint="eastAsia"/>
                <w:sz w:val="30"/>
                <w:szCs w:val="30"/>
                <w:lang w:val="en-US"/>
              </w:rPr>
              <w:t>设备软件培训，维保三年。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空气压力循环治疗仪(静脉血栓泵)</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1、适用范围：通过对肢体施加周期性的空气压力，促进血液和组织液循环，缓解由肢体静脉水肿和下肢动脉缺血引起的水肿、疼痛、酸胀、肢体沉重感、间歇性跛行等临床症状。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2、主要构成：由主机、手控器、空气压力循环输出单元（连接气管、套筒）组成。</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3、结构形式：不可分拆的柜机推车式。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4、显示及按键方式：8寸触摸屏形式下的显示界面及按键方式。</w:t>
            </w:r>
          </w:p>
          <w:p w:rsidR="00E07032" w:rsidRDefault="00265439">
            <w:pPr>
              <w:tabs>
                <w:tab w:val="left" w:pos="540"/>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5、工作腔数：8腔，叠加气囊设计；主机可同时支持2个8腔套筒工作。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6、工作压力：0～200mmHg分41档，歩距增量1（5mmHg）,各腔室压力分别独立可调。</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7、保压时间：0～15s可调，歩距增量1s。</w:t>
            </w:r>
          </w:p>
          <w:p w:rsidR="00E07032" w:rsidRDefault="00265439">
            <w:pPr>
              <w:tabs>
                <w:tab w:val="left" w:pos="360"/>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8、间停时间：0～99s可调,歩距增量1s。</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9、工作模式：共有8种预先设定的工作模式。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10、治疗方案：共有12种内置组合治疗方案，供不同病症选择，也可以根据病况自定义治疗方案。</w:t>
            </w:r>
          </w:p>
          <w:p w:rsidR="00E07032" w:rsidRDefault="00265439">
            <w:pPr>
              <w:tabs>
                <w:tab w:val="left" w:pos="360"/>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11、安全保护：具有断电保护功能，运行中断电套筒可自动排 气减压。</w:t>
            </w:r>
          </w:p>
          <w:p w:rsidR="00E07032" w:rsidRDefault="00265439">
            <w:pPr>
              <w:tabs>
                <w:tab w:val="left" w:pos="360"/>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12、套筒可承受压力：300mmHg,且承受时间不少于1分钟。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13、设备标配手控触发器，治疗过程中，按下手控器按钮进入暂停状态，暂停时按下手控器按钮，可继续治疗。</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隔水式恒温培养箱</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36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1、容积≥247L，分层≥3层，双层门，带观察窗。</w:t>
            </w:r>
          </w:p>
          <w:p w:rsidR="00E07032" w:rsidRDefault="00265439">
            <w:pPr>
              <w:widowControl/>
              <w:tabs>
                <w:tab w:val="left" w:pos="36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2、控温范围：RT+2℃-65℃。</w:t>
            </w:r>
          </w:p>
          <w:p w:rsidR="00E07032" w:rsidRDefault="00265439">
            <w:pPr>
              <w:widowControl/>
              <w:tabs>
                <w:tab w:val="left" w:pos="36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3、电源电压：AC220V/50HZ。</w:t>
            </w:r>
          </w:p>
          <w:p w:rsidR="00E07032" w:rsidRDefault="00265439">
            <w:pPr>
              <w:widowControl/>
              <w:tabs>
                <w:tab w:val="left" w:pos="36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4、含校准报告，保修二年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仿宋_GB2312" w:eastAsia="仿宋_GB2312"/>
                <w:sz w:val="30"/>
                <w:szCs w:val="30"/>
              </w:rPr>
            </w:pPr>
            <w:r>
              <w:rPr>
                <w:rFonts w:ascii="仿宋_GB2312" w:eastAsia="仿宋_GB2312" w:hint="eastAsia"/>
                <w:sz w:val="30"/>
                <w:szCs w:val="3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褥疮垫</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有交替波动功能，采用而二组相互间隔的管状气室与气泵的二组供气气路连接，以每5分钟一次的频率驱动气路由规律，正确地交替换气，随着供气的交替形成和缓的波动，使患者身体</w:t>
            </w:r>
            <w:r>
              <w:rPr>
                <w:rFonts w:ascii="仿宋_GB2312" w:eastAsia="仿宋_GB2312" w:hAnsi="Arial" w:cs="Arial" w:hint="eastAsia"/>
                <w:sz w:val="30"/>
                <w:szCs w:val="30"/>
              </w:rPr>
              <w:lastRenderedPageBreak/>
              <w:t>的接触面有规律的变化，从而减轻长期卧床病者的痛苦。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1、电源：220±10% 、50Hz-60Hz</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2、输入功率：12.5VA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3、气泵噪音：20db(A)</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4、交替间隔：5分钟/次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5、外包装：34×25×37cm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6、毛重：7.5Kg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7、配置清单：</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7.1交替式气垫一张</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7.2交替式气泵一只</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7.3通气管二根</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7.4交替条子一条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7.5熔丝管φ5×20/0.5A一只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bl>
    <w:p w:rsidR="00E07032" w:rsidRDefault="00265439">
      <w:pPr>
        <w:widowControl/>
        <w:spacing w:line="500" w:lineRule="exact"/>
        <w:jc w:val="left"/>
        <w:rPr>
          <w:b/>
          <w:bCs/>
          <w:sz w:val="28"/>
          <w:szCs w:val="28"/>
        </w:rPr>
      </w:pPr>
      <w:r>
        <w:rPr>
          <w:b/>
          <w:bCs/>
          <w:sz w:val="28"/>
          <w:szCs w:val="28"/>
        </w:rPr>
        <w:lastRenderedPageBreak/>
        <w:t>包</w:t>
      </w:r>
      <w:r>
        <w:rPr>
          <w:rFonts w:hint="eastAsia"/>
          <w:b/>
          <w:bCs/>
          <w:sz w:val="28"/>
          <w:szCs w:val="28"/>
        </w:rPr>
        <w:t>4</w:t>
      </w:r>
      <w:r>
        <w:rPr>
          <w:rFonts w:hint="eastAsia"/>
          <w:b/>
          <w:bCs/>
          <w:sz w:val="28"/>
          <w:szCs w:val="28"/>
        </w:rPr>
        <w:t>：</w:t>
      </w:r>
    </w:p>
    <w:tbl>
      <w:tblPr>
        <w:tblW w:w="13036" w:type="dxa"/>
        <w:jc w:val="center"/>
        <w:tblLayout w:type="fixed"/>
        <w:tblCellMar>
          <w:top w:w="15" w:type="dxa"/>
          <w:bottom w:w="15" w:type="dxa"/>
        </w:tblCellMar>
        <w:tblLook w:val="04A0" w:firstRow="1" w:lastRow="0" w:firstColumn="1" w:lastColumn="0" w:noHBand="0" w:noVBand="1"/>
      </w:tblPr>
      <w:tblGrid>
        <w:gridCol w:w="844"/>
        <w:gridCol w:w="1701"/>
        <w:gridCol w:w="8228"/>
        <w:gridCol w:w="851"/>
        <w:gridCol w:w="708"/>
        <w:gridCol w:w="704"/>
      </w:tblGrid>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名称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备注</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口腔颌面锥形束计</w:t>
            </w:r>
            <w:r>
              <w:rPr>
                <w:rFonts w:ascii="仿宋_GB2312" w:eastAsia="仿宋_GB2312" w:hAnsi="Arial" w:cs="Arial" w:hint="eastAsia"/>
                <w:sz w:val="30"/>
                <w:szCs w:val="30"/>
              </w:rPr>
              <w:lastRenderedPageBreak/>
              <w:t>算机体层摄影设备</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pStyle w:val="af9"/>
              <w:widowControl/>
              <w:numPr>
                <w:ilvl w:val="0"/>
                <w:numId w:val="15"/>
              </w:numPr>
              <w:tabs>
                <w:tab w:val="left" w:pos="570"/>
                <w:tab w:val="left" w:pos="3686"/>
              </w:tabs>
              <w:spacing w:line="500" w:lineRule="exact"/>
              <w:ind w:firstLineChars="0"/>
              <w:jc w:val="left"/>
              <w:rPr>
                <w:rFonts w:ascii="仿宋_GB2312" w:eastAsia="仿宋_GB2312" w:hAnsi="Arial" w:cs="Arial"/>
                <w:sz w:val="30"/>
                <w:szCs w:val="30"/>
              </w:rPr>
            </w:pPr>
            <w:r>
              <w:rPr>
                <w:rFonts w:ascii="仿宋_GB2312" w:eastAsia="仿宋_GB2312" w:hAnsi="Arial" w:cs="Arial" w:hint="eastAsia"/>
                <w:sz w:val="30"/>
                <w:szCs w:val="30"/>
              </w:rPr>
              <w:lastRenderedPageBreak/>
              <w:t>技术指标</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1、X射线球管技术参数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 xml:space="preserve">1.1 X射线束类型：锥形束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1.2 最高管电压：100 kV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1.3 最高管电流：10mA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1.4焦点：0.4（IEC 60336）</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2、CT探测器技术参数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2.1 探测器类型：CMOS面阵列平板探测器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2.2 探测器面积：140mm ×120mm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 探测器像素尺寸：100μm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 闪烁体：碘化铯(CsI)</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2.5 灰阶：14比特</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3、全景探测器技术参数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3.1 探测器类型：CMOS面阵列平板探测器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 探测器像素尺寸：100μm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 闪烁体：碘化铯(CsI)</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4、头颅探测器技术参数</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 探测器类型：CMOS面阵列平板探测器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4.2 探测器像素尺寸：100μm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4.3 闪烁体：碘化铯(CsI)</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5、成像性能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 CT空间分辨率：2.0 lp/mm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 CT图像最小像素尺寸：100μm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5.3 CT扫描成像范围(FOV)：包含5cm*5cm，8cm*8cm；最大视野15cm*9cm，以适用于不同临床需求。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5.4 CT影像获取：所有模式360度扫描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5.5 全景成像分辨率 3.0 lp/mm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5.6 头颅成像分辨率 3.0 lp/mm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5.7 投照定位方式：坐式或站式定位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二.软件功能要求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1、基本CT图像功能</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1.1 3D重建图像及显示；</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1.2 标准冠状面、矢状面、横断面图像，层厚可以任意调节；</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1.3 多平面重建图像；</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2、扩展功能要求</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2.1.全景功能：自动生成全景图</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lastRenderedPageBreak/>
              <w:t>2.2 标准投影侧位影像，同时提供正位/侧位的投照影像。</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2.3.颞颌关节专用诊断切面，可以同时显示双侧关节，层厚可以任意调节。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3、图像处理功能</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3.1 2D图像编辑工具：移动，放大，对比度调节，亮度调节，图像信息；</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3.2 测量工具：距离，连续距离，角度测量，骨密度测量，面积计算；</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3.3 伪影去除：提供去除金属伪影功能；</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3.4 注释：在图像上添加文字、箭头等标记；</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3.5 下颌神经管着色，标记，且三维重建模型能显示;</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3.6 种植体模拟，制定种植计划。在种植体库中选择合适的种植体长度、直径；设计种植体植入位置及植入方向</w:t>
            </w:r>
          </w:p>
          <w:p w:rsidR="00E07032" w:rsidRDefault="00265439">
            <w:pPr>
              <w:widowControl/>
              <w:tabs>
                <w:tab w:val="left" w:pos="570"/>
                <w:tab w:val="left" w:pos="3686"/>
              </w:tabs>
              <w:spacing w:line="500" w:lineRule="exact"/>
              <w:ind w:left="1"/>
              <w:jc w:val="left"/>
              <w:rPr>
                <w:rFonts w:ascii="仿宋_GB2312" w:eastAsia="仿宋_GB2312" w:hAnsi="Arial" w:cs="Arial"/>
                <w:sz w:val="30"/>
                <w:szCs w:val="30"/>
              </w:rPr>
            </w:pPr>
            <w:r>
              <w:rPr>
                <w:rFonts w:ascii="仿宋_GB2312" w:eastAsia="仿宋_GB2312" w:hAnsi="Arial" w:cs="Arial" w:hint="eastAsia"/>
                <w:sz w:val="30"/>
                <w:szCs w:val="30"/>
              </w:rPr>
              <w:t>3.7 3D图像对比度和亮度调节；</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4、数据管理功能</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4.1诊断报告：提供截图、报告编辑、打印功能；</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4.2 数据导出:可将患者信息、图像和软件整体导出到光盘和</w:t>
            </w:r>
            <w:r>
              <w:rPr>
                <w:rFonts w:ascii="仿宋_GB2312" w:eastAsia="仿宋_GB2312" w:hAnsi="Arial" w:cs="Arial" w:hint="eastAsia"/>
                <w:sz w:val="30"/>
                <w:szCs w:val="30"/>
              </w:rPr>
              <w:lastRenderedPageBreak/>
              <w:t>U盘；</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4.3 患者数据管理：能够增加、编辑、删除患者个人信息；</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4.4 PACS接口：能将设备接入医院现有PACS网络，提供存储、传输、远程打印、查询功能；</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4.5 图像格式：以标准DICOM3.0格式输出图像文件；</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 xml:space="preserve">4.6 没有PACS情况下，也能实现医院局域网自由传输，无须额外费用；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三、工作站配置要求：</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1. CPU 型号：3GhZ，双核及以上</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2.内存容量：8GB；内存类型 DDR4 2666MHz；</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3.硬盘容量：2TB+ 256GB（固态硬盘）；</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4.独立显卡：显存2GB；</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5.显示器：液晶24英寸；</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6.光驱类型 DVD刻录机；</w:t>
            </w:r>
          </w:p>
          <w:p w:rsidR="00E07032" w:rsidRDefault="00265439">
            <w:pPr>
              <w:widowControl/>
              <w:tabs>
                <w:tab w:val="left" w:pos="570"/>
                <w:tab w:val="left" w:pos="3686"/>
              </w:tabs>
              <w:spacing w:line="500" w:lineRule="exact"/>
              <w:ind w:left="-2"/>
              <w:jc w:val="left"/>
              <w:rPr>
                <w:rFonts w:ascii="仿宋_GB2312" w:eastAsia="仿宋_GB2312" w:hAnsi="Arial" w:cs="Arial"/>
                <w:sz w:val="30"/>
                <w:szCs w:val="30"/>
              </w:rPr>
            </w:pPr>
            <w:r>
              <w:rPr>
                <w:rFonts w:ascii="仿宋_GB2312" w:eastAsia="仿宋_GB2312" w:hAnsi="Arial" w:cs="Arial" w:hint="eastAsia"/>
                <w:sz w:val="30"/>
                <w:szCs w:val="30"/>
              </w:rPr>
              <w:t>7.网卡：1000M</w:t>
            </w:r>
          </w:p>
          <w:p w:rsidR="00E07032" w:rsidRDefault="00265439">
            <w:pPr>
              <w:widowControl/>
              <w:tabs>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厂家免费质保期二年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rP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rP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highlight w:val="yellow"/>
              </w:rPr>
            </w:pPr>
            <w:r>
              <w:rPr>
                <w:rFonts w:ascii="宋体" w:hAnsi="宋体" w:cs="宋体" w:hint="eastAsia"/>
                <w:b/>
                <w:bCs/>
                <w:color w:val="000000"/>
              </w:rPr>
              <w:t xml:space="preserve"> </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t>电动监护</w:t>
            </w:r>
            <w:r>
              <w:rPr>
                <w:rFonts w:ascii="仿宋_GB2312" w:eastAsia="仿宋_GB2312" w:hAnsi="Arial" w:cs="Arial" w:hint="eastAsia"/>
                <w:sz w:val="30"/>
                <w:szCs w:val="30"/>
              </w:rPr>
              <w:lastRenderedPageBreak/>
              <w:t>床</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宋体" w:hint="eastAsia"/>
                <w:kern w:val="0"/>
                <w:sz w:val="30"/>
                <w:szCs w:val="30"/>
              </w:rPr>
              <w:lastRenderedPageBreak/>
              <w:t>总体要求：电动多功能病床，适用于ICU病房</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 xml:space="preserve">1、电动操作方式：护栏外侧主控制器、有线面板式控制器、有线手控盒控制器、脚踏控制器；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2、电动功能必须包括：整体升降、背部上升、膝部上升、头低脚高及头高脚低、脚部升降、左右侧倾、床体延长、背膝同步联动、电动CPR、一键电动心脏座椅位.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3、床体升降采用垂直三立柱式设计，静音安全，清洁方便，拒绝架杆式结构床体.</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4、电动CPR功能具有一键床面恢复水平的同时床面降至最低</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5、主控面板具有体位锁定功能，防止病人误操作.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6、床体两侧配有患者离床辅助手柄，手柄处可调节床体上升下降.</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7、所有控制器均配有启动按键，防止误操作，提高使用安全性.</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8、手控盒控制器可安装于床体左侧或右侧，医护人员可根据使用方便性，随时拔插调整，并且手控盒控制器具有手电筒功能，便于医护人员检查病人。</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9、具备一键式紧急头低脚高功能，在进行头低脚高的同时可</w:t>
            </w:r>
            <w:r>
              <w:rPr>
                <w:rFonts w:ascii="仿宋_GB2312" w:eastAsia="仿宋_GB2312" w:hAnsi="Arial" w:cs="Arial" w:hint="eastAsia"/>
                <w:sz w:val="30"/>
                <w:szCs w:val="30"/>
              </w:rPr>
              <w:lastRenderedPageBreak/>
              <w:t>实现床面水平。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10、需具有一键背部30°自动暂停功能，方便医护人员操作；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11、手控盒控制器需具备背光功能，方便夜间操作。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12、背部、臀部两侧护栏下方需配有角度显示功能。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13、床体基座两侧配有四个脚踏控制系统，可控制床体升降及床面左右倾斜。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14、具备双回退功能，即背板上升时，位于坐板两边的背板和腿板会自动向外延伸，减少患者骶骨部位的压力和剪切力，最大程度预防压疮的发生。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15、标配内置电子称重系统，可自动测量患者的体重及可同时显示体重变化值，具有重量冻结和矫零功能，称重系统可支持到250kg。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16、床体具有患者离床报警功能，可设定患者已离床报警和患者准备离床报警两种报警模式。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17、床体两侧共配有4片式侧护栏，两侧护栏需配有气压棒，具有缓降设计。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18、背板下方设有侧拉式X光片插片盒，便于X光拍片。</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19、病床需标配有内建蓄电池，在没有外部电源时，仍可操控病床。</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19、配有四个万向双脚轮，脚轮直径≥150mm，床位两个脚轮。20、需配有中控刹车，具有锁定、自由、定向三段式功能，具有四轮联动控制，其中一个脚轮需具有抗静电功能。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21、需配有第五脚轮，第五脚轮有电动起降功能，床体可原地360°旋转，方便床体转向和推行。</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22、床体两侧均配有手动CPR，紧急状态下可快速操作。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23、具备电动刹车功能，接通外部电源后，60秒不移动床体能够自动刹车。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24、床体需具有超重负载报警，确保病床的安全防护。</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25、床体下方需配有夜灯功能，便于医护人员夜间观察。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26、床体具有可延长功能，延长尺寸≥220mm。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27、床体配有尿袋挂钩，四角均需配有静脉输杆插孔。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28、可拆卸式床头、床尾板，一体吹塑成型，具有锁定装置。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29、床长度为≤2200mm；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30、床体宽度为≤1100mm；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31、电动高低升降范围：最低高度≤450毫米，最大高度≥800毫米。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32、电动背部上升≥70°；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33、电动大腿部上升≥30°；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34、电动床体延伸距离≥22cm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35、电动左右倾斜≥30°；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36、最大承重能力≥250kg；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37、整床前后倾角度范围：头低脚高≤-13°，头高脚低≥+16°</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38、配置有原厂输液架一套，可伸缩调节高度。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39、病床配有高端电动充气防褥疮床垫1套，与病床为同一品牌。</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40、充气床垫长度≥2000，宽度≥860，厚度≥230mm；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41、充气床垫采用双层气垫设计，分为上下两层气室。</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42、具有心肺复苏功能（CPR），一键按动即可使床垫系统迅速排气，并伴随声光报警，放气时间≤30秒。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43、床垫充气时间≤15分钟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44、三气囊设计，规律的气囊交替充气和排气，一个循环时间</w:t>
            </w:r>
            <w:r>
              <w:rPr>
                <w:rFonts w:ascii="仿宋_GB2312" w:eastAsia="仿宋_GB2312" w:hAnsi="Arial" w:cs="Arial" w:hint="eastAsia"/>
                <w:sz w:val="30"/>
                <w:szCs w:val="30"/>
              </w:rPr>
              <w:lastRenderedPageBreak/>
              <w:t>≤8分钟。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45、要求具有安全启动键，按动安全启动键后才能激活床垫系统的各个功能，当没有操控任何功能3分钟以上，系统全自动锁定。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46、配有防水床罩，床罩配有拉链，可拆卸床套清洗，床罩采用双向拉伸材料制成。</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47、充气床垫最大载重≥250kg；</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48、配有一体式充气泵系统，充气泵集成了控制系统。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49、一体式充气泵系统正常工作时，噪音≤50分贝。</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50、充气床垫系统需具有三种充气模式：交变压力治疗模式、最大充气模式和持续低压模式。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51、充气床垫系统需具备手动调节床垫充气压力功能，具有五档可调。</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52、充气床垫系统需具有断电保护功能，在充气床垫系统出现没有电源供电或电源故障时，床垫仍能够保持充气状态24小时。</w:t>
            </w:r>
          </w:p>
          <w:p w:rsidR="00E07032" w:rsidRDefault="00265439">
            <w:pPr>
              <w:widowControl/>
              <w:tabs>
                <w:tab w:val="left" w:pos="570"/>
                <w:tab w:val="left" w:pos="3686"/>
              </w:tabs>
              <w:spacing w:line="500" w:lineRule="exact"/>
              <w:ind w:right="-144"/>
              <w:contextualSpacing/>
              <w:jc w:val="left"/>
              <w:rPr>
                <w:rFonts w:ascii="仿宋_GB2312" w:eastAsia="仿宋_GB2312" w:hAnsi="Arial" w:cs="Arial"/>
                <w:sz w:val="30"/>
                <w:szCs w:val="30"/>
              </w:rPr>
            </w:pPr>
            <w:r>
              <w:rPr>
                <w:rFonts w:ascii="仿宋_GB2312" w:eastAsia="仿宋_GB2312" w:hAnsi="Arial" w:cs="Arial" w:hint="eastAsia"/>
                <w:sz w:val="30"/>
                <w:szCs w:val="30"/>
              </w:rPr>
              <w:t>53、具有故障报警和保养报警功能，并有指示灯显示。</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转运床</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1、整车承重结构采用碳钢静电喷塑成型；</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2、车面及护栏采用PP材料一次成型；</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3、车面独特的通风防滑设计;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4、背部可倾斜气压控制设计,在70度范围内,可随意定位，单手操作;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5、两侧分别有两片PP护栏,有缓冲阻尼装置;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6、限位离合手摇升降手柄,可调整车面高度,高度为500/900mm;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7、搭载的中控刹车系统,一脚刹车四轮制动,配置万向/定向脚轮。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8、车体下方有辅助轮,彻底解决整车推行中偏方向问题,不用时可离合抬起;</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9、配置氧气瓶支架；方便医护人员使用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10、车体升降部分模块式设计,精密模具冲压,结合紧密不便形。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11、不锈钢可升降输液架,配置对角插孔方便使用。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12、配套牛津布床垫，易清洗，耐磨，在紧急运送患者的时候</w:t>
            </w:r>
            <w:r>
              <w:rPr>
                <w:rFonts w:ascii="仿宋_GB2312" w:eastAsia="仿宋_GB2312" w:hAnsi="Arial" w:cs="Arial" w:hint="eastAsia"/>
                <w:sz w:val="30"/>
                <w:szCs w:val="30"/>
              </w:rPr>
              <w:lastRenderedPageBreak/>
              <w:t>可保证安全运送。</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13、尺寸:1950mmX650mmX500/900mm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抢救床</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1、床头.床尾: 流线型PP床头尾板（高低搭配），采用工程塑料，中空模压一次性吹塑成型。暗藏锁定开关，拆卸方便，可兼作CPR急救功能；床尾板带护士操作控制器，可以随意控制和锁定病床的各个功能，避免病人误操作。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2、规格尺寸: ≥（长×宽×高mm）2320×104×530/960mm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3、床体骨架: 床框采用≥30×60×1.5mm矩型钢管，焊接光滑、饱满、美观、静电喷涂。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4、床面: 床面板采用优质冷轧板。床面为一次性冲压成型面板，厚度为1.0mm冷轧钢板。无锐角毛边，高透气性、耐压不变形、不波动、无共鸣声。面板上配有软连接，使人在床上折起角度更加舒适，床板加装ABS工程塑料边套，防撞防变形外形美观，易清洗消毒。</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5、护栏: 4片式PP护栏：床栏带有病人控制器及角度显示器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6、引流袋挂钩: 左右各有2个引流袋挂钩。</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7、脚轮: 采用直径为125mm的中控双面静音聚氨酯耐磨脚轮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8、电机: 电机性能稳定可靠，无噪音。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9、床面传动支撑曲臂: 床面传动支撑曲臂采用一体成型冲压加强筋处理，防止曲臂变形损坏。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10、功能：背部可升降角度：0-75°±5°、腿部可升降角度：0-45°±5°；整体升降200MM、前倾斜0-15°，后倾斜0-15°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11、一键式心肺复苏（电动控制）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12、称重功能：A.称重B.清零C.忽略变化量D.保存重量数据E.删除保存的重量数据 F.重量显示分辨率0.1kg.监测重量变化功能设置允许重量变化的范围，显示重量变化的曲线图，超限后系统产生报警。</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13、设有离床报警功能装配</w:t>
            </w:r>
          </w:p>
          <w:p w:rsidR="00E07032" w:rsidRDefault="00265439">
            <w:pPr>
              <w:widowControl/>
              <w:numPr>
                <w:ilvl w:val="0"/>
                <w:numId w:val="16"/>
              </w:num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使用电动刹车取代脚踏刹车，使刹车或者解刹车更加方便，更加省力。</w:t>
            </w:r>
          </w:p>
          <w:p w:rsidR="00E07032" w:rsidRDefault="00265439">
            <w:pPr>
              <w:widowControl/>
              <w:numPr>
                <w:ilvl w:val="0"/>
                <w:numId w:val="16"/>
              </w:num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床尾设有高端液晶显示触摸屏，采用触摸键盘取代传统机械按键，如“薄膜开关”、“按钮”等。解决了传统机械按键的有限使用寿命和力的作用而使按键失效的问题。</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16、每床均配有2节蓄电池，容量 12V1.3AH，在紧急停电情</w:t>
            </w:r>
            <w:r>
              <w:rPr>
                <w:rFonts w:ascii="仿宋_GB2312" w:eastAsia="仿宋_GB2312" w:hAnsi="Arial" w:cs="Arial" w:hint="eastAsia"/>
                <w:sz w:val="30"/>
                <w:szCs w:val="30"/>
              </w:rPr>
              <w:lastRenderedPageBreak/>
              <w:t>况下可以自动连接蓄电池，床体可以继续使用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17、输液架插孔: 床头床尾各两个点滴架插座，床中间部位两边各有一个伸缩式点滴架插座，孔径20mm,由金属材质冲压成型，内配ABS工程塑料内芯，防止点滴架使用过程中损坏和降低噪音；另配四个引流袋挂钩。</w:t>
            </w:r>
          </w:p>
          <w:p w:rsidR="00E07032" w:rsidRDefault="00265439">
            <w:pPr>
              <w:widowControl/>
              <w:tabs>
                <w:tab w:val="left" w:pos="570"/>
                <w:tab w:val="left" w:pos="3686"/>
              </w:tabs>
              <w:spacing w:line="500" w:lineRule="exact"/>
              <w:jc w:val="left"/>
              <w:rPr>
                <w:rFonts w:ascii="仿宋_GB2312" w:eastAsia="仿宋_GB2312" w:hAnsi="宋体" w:cs="宋体"/>
                <w:color w:val="000000"/>
                <w:kern w:val="0"/>
                <w:sz w:val="30"/>
                <w:szCs w:val="30"/>
              </w:rPr>
            </w:pPr>
            <w:r>
              <w:rPr>
                <w:rFonts w:ascii="仿宋_GB2312" w:eastAsia="仿宋_GB2312" w:hAnsi="Arial" w:cs="Arial" w:hint="eastAsia"/>
                <w:sz w:val="30"/>
                <w:szCs w:val="30"/>
              </w:rPr>
              <w:t>18、除锈及防锈: 除锈工艺：采用汽车烤漆工艺；对金属表面处理采用双重涂层处理技术；</w:t>
            </w:r>
            <w:r>
              <w:rPr>
                <w:rFonts w:ascii="仿宋_GB2312" w:eastAsia="仿宋_GB2312" w:hAnsi="宋体" w:cs="宋体" w:hint="eastAsia"/>
                <w:color w:val="000000"/>
                <w:kern w:val="0"/>
                <w:sz w:val="30"/>
                <w:szCs w:val="30"/>
              </w:rPr>
              <w:t>除经过去油、除锈、磷化等工艺外，再进行静电粉末喷涂，真正达到内外防锈，能延长病床的使用寿命。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19、床垫: 表面抗菌材料制成，内置床垫为防水帆布，三折型，防褥疮产生。床垫配有拉链，拉链需经久耐用。床垫芯为一面软椰丝，椰丝经高温灭菌处理，高压成型整理,属无污染的绿色产品，不变形。一面为高密度海绵，增加了整个床垫的舒适度，防止了床垫变形，起凹槽，厚度为0.8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20、输液架:不锈钢双段式四爪点滴架,直径19mm，结实耐用</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pStyle w:val="13"/>
              <w:widowControl/>
              <w:tabs>
                <w:tab w:val="left" w:pos="570"/>
                <w:tab w:val="left" w:pos="3686"/>
              </w:tabs>
              <w:spacing w:line="500" w:lineRule="exact"/>
              <w:ind w:firstLineChars="0" w:firstLine="0"/>
              <w:jc w:val="left"/>
              <w:rPr>
                <w:rFonts w:ascii="仿宋_GB2312" w:eastAsia="仿宋_GB2312" w:hAnsi="Arial" w:cs="Arial"/>
                <w:sz w:val="30"/>
                <w:szCs w:val="30"/>
              </w:rPr>
            </w:pPr>
            <w:r>
              <w:rPr>
                <w:rFonts w:ascii="仿宋_GB2312" w:eastAsia="仿宋_GB2312" w:hAnsi="Arial" w:cs="Arial" w:hint="eastAsia"/>
                <w:sz w:val="30"/>
                <w:szCs w:val="30"/>
              </w:rPr>
              <w:t>双摇病床</w:t>
            </w:r>
          </w:p>
          <w:p w:rsidR="00E07032" w:rsidRDefault="00E07032">
            <w:pPr>
              <w:widowControl/>
              <w:tabs>
                <w:tab w:val="left" w:pos="570"/>
                <w:tab w:val="left" w:pos="3686"/>
              </w:tabs>
              <w:spacing w:line="500" w:lineRule="exact"/>
              <w:jc w:val="left"/>
              <w:rPr>
                <w:rFonts w:ascii="仿宋_GB2312" w:eastAsia="仿宋_GB2312" w:hAnsi="Arial" w:cs="Arial"/>
                <w:sz w:val="30"/>
                <w:szCs w:val="30"/>
              </w:rPr>
            </w:pP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1、床体：</w:t>
            </w:r>
            <w:r>
              <w:rPr>
                <w:rFonts w:ascii="仿宋_GB2312" w:eastAsia="仿宋_GB2312" w:hAnsi="Arial" w:cs="Arial" w:hint="eastAsia"/>
                <w:sz w:val="30"/>
                <w:szCs w:val="30"/>
              </w:rPr>
              <w:br/>
              <w:t>1.1尺寸： 2120mm*1000mm*500mm（±5mm）</w:t>
            </w:r>
            <w:r>
              <w:rPr>
                <w:rFonts w:ascii="仿宋_GB2312" w:eastAsia="仿宋_GB2312" w:hAnsi="Arial" w:cs="Arial" w:hint="eastAsia"/>
                <w:sz w:val="30"/>
                <w:szCs w:val="30"/>
              </w:rPr>
              <w:br/>
            </w:r>
            <w:r>
              <w:rPr>
                <w:rFonts w:ascii="仿宋_GB2312" w:eastAsia="仿宋_GB2312" w:hAnsi="Arial" w:cs="Arial" w:hint="eastAsia"/>
                <w:sz w:val="30"/>
                <w:szCs w:val="30"/>
              </w:rPr>
              <w:lastRenderedPageBreak/>
              <w:t>1.2主体：冷轧钢板，亚光象牙白静电喷塑。床板：碳钢板，厚1.2mm，抗菌粉体二次烤漆，背部板倾角60°（±5°），双支架支撑，腿部板倾角35°（±5°)。配有置物架。</w:t>
            </w:r>
            <w:r>
              <w:rPr>
                <w:rFonts w:ascii="仿宋_GB2312" w:eastAsia="仿宋_GB2312" w:hAnsi="Arial" w:cs="Arial" w:hint="eastAsia"/>
                <w:sz w:val="30"/>
                <w:szCs w:val="30"/>
              </w:rPr>
              <w:br/>
              <w:t>1.3摇杆：双组摇杆，隐藏式设计灵活调节患者背部、腿部体位。摇杆采用不锈钢管加ABS强化塑料材料，具有高支撑力。</w:t>
            </w:r>
            <w:r>
              <w:rPr>
                <w:rFonts w:ascii="仿宋_GB2312" w:eastAsia="仿宋_GB2312" w:hAnsi="Arial" w:cs="Arial" w:hint="eastAsia"/>
                <w:sz w:val="30"/>
                <w:szCs w:val="30"/>
              </w:rPr>
              <w:br/>
              <w:t>1.4折叠式双护栏：铝合金扶手（带锁），不锈钢护栏支柱六支，总长1500mm；D型铝合金扶手，表面硬化处理；耐磨，不变形，可收缩平放，收缩复位后与床板相平；</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1.5床底具备左右前后四个引流尿袋挂钩，六个点滴架插孔。标配输液架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1.6床面板一体成型，多孔透气设计。</w:t>
            </w:r>
            <w:r>
              <w:rPr>
                <w:rFonts w:ascii="仿宋_GB2312" w:eastAsia="仿宋_GB2312" w:hAnsi="Arial" w:cs="Arial" w:hint="eastAsia"/>
                <w:sz w:val="30"/>
                <w:szCs w:val="30"/>
              </w:rPr>
              <w:br/>
              <w:t>1.7床脚采用5寸万向轮，高耐磨，无噪音，带刹车装置，稳定性好。</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1.8床体承载重量：≥250kg。</w:t>
            </w:r>
            <w:r>
              <w:rPr>
                <w:rFonts w:ascii="仿宋_GB2312" w:eastAsia="仿宋_GB2312" w:hAnsi="Arial" w:cs="Arial" w:hint="eastAsia"/>
                <w:sz w:val="30"/>
                <w:szCs w:val="30"/>
              </w:rPr>
              <w:br/>
              <w:t>2、床头、床尾板：</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2.1ABS材质，无卡销带阻尼插拔式，可兼作急救板使用。</w:t>
            </w:r>
            <w:r>
              <w:rPr>
                <w:rFonts w:ascii="仿宋_GB2312" w:eastAsia="仿宋_GB2312" w:hAnsi="Arial" w:cs="Arial" w:hint="eastAsia"/>
                <w:sz w:val="30"/>
                <w:szCs w:val="30"/>
              </w:rPr>
              <w:br/>
              <w:t>2.2有病员卡插槽。</w:t>
            </w:r>
            <w:r>
              <w:rPr>
                <w:rFonts w:ascii="仿宋_GB2312" w:eastAsia="仿宋_GB2312" w:hAnsi="Arial" w:cs="Arial" w:hint="eastAsia"/>
                <w:sz w:val="30"/>
                <w:szCs w:val="30"/>
              </w:rPr>
              <w:br/>
            </w:r>
            <w:r>
              <w:rPr>
                <w:rFonts w:ascii="仿宋_GB2312" w:eastAsia="仿宋_GB2312" w:hAnsi="Arial" w:cs="Arial" w:hint="eastAsia"/>
                <w:sz w:val="30"/>
                <w:szCs w:val="30"/>
              </w:rPr>
              <w:lastRenderedPageBreak/>
              <w:t>3、床垫：</w:t>
            </w:r>
            <w:r>
              <w:rPr>
                <w:rFonts w:ascii="仿宋_GB2312" w:eastAsia="仿宋_GB2312" w:hAnsi="Arial" w:cs="Arial" w:hint="eastAsia"/>
                <w:sz w:val="30"/>
                <w:szCs w:val="30"/>
              </w:rPr>
              <w:br/>
              <w:t>3.1椰丝海绵材质，密度≥40kg/m3(按床垫尺寸计算约7Kg/块)；</w:t>
            </w:r>
            <w:r>
              <w:rPr>
                <w:rFonts w:ascii="仿宋_GB2312" w:eastAsia="仿宋_GB2312" w:hAnsi="Arial" w:cs="Arial" w:hint="eastAsia"/>
                <w:sz w:val="30"/>
                <w:szCs w:val="30"/>
              </w:rPr>
              <w:br/>
              <w:t>3.2帆布面料，防水、透气</w:t>
            </w:r>
            <w:r>
              <w:rPr>
                <w:rFonts w:ascii="仿宋_GB2312" w:eastAsia="仿宋_GB2312" w:hAnsi="Arial" w:cs="Arial" w:hint="eastAsia"/>
                <w:sz w:val="30"/>
                <w:szCs w:val="30"/>
              </w:rPr>
              <w:br/>
              <w:t>4、单臂移动式餐桌</w:t>
            </w:r>
            <w:r>
              <w:rPr>
                <w:rFonts w:ascii="仿宋_GB2312" w:eastAsia="仿宋_GB2312" w:hAnsi="Arial" w:cs="Arial" w:hint="eastAsia"/>
                <w:sz w:val="30"/>
                <w:szCs w:val="30"/>
              </w:rPr>
              <w:br/>
              <w:t>4.1外形尺寸：860mm*460mm*860-1220mm（±5mm）</w:t>
            </w:r>
            <w:r>
              <w:rPr>
                <w:rFonts w:ascii="仿宋_GB2312" w:eastAsia="仿宋_GB2312" w:hAnsi="Arial" w:cs="Arial" w:hint="eastAsia"/>
                <w:sz w:val="30"/>
                <w:szCs w:val="30"/>
              </w:rPr>
              <w:br/>
              <w:t>4.2整体碳钢结构，一次成型ABS桌面板及底架盖板；</w:t>
            </w:r>
            <w:r>
              <w:rPr>
                <w:rFonts w:ascii="仿宋_GB2312" w:eastAsia="仿宋_GB2312" w:hAnsi="Arial" w:cs="Arial" w:hint="eastAsia"/>
                <w:sz w:val="30"/>
                <w:szCs w:val="30"/>
              </w:rPr>
              <w:br/>
              <w:t>4.3桌面升降采用助力器，单手操作，可定位升降区间任意高度；</w:t>
            </w:r>
            <w:r>
              <w:rPr>
                <w:rFonts w:ascii="仿宋_GB2312" w:eastAsia="仿宋_GB2312" w:hAnsi="Arial" w:cs="Arial" w:hint="eastAsia"/>
                <w:sz w:val="30"/>
                <w:szCs w:val="30"/>
              </w:rPr>
              <w:br/>
              <w:t>4.4 45KG以上的承重能力；</w:t>
            </w:r>
            <w:r>
              <w:rPr>
                <w:rFonts w:ascii="仿宋_GB2312" w:eastAsia="仿宋_GB2312" w:hAnsi="Arial" w:cs="Arial" w:hint="eastAsia"/>
                <w:sz w:val="30"/>
                <w:szCs w:val="30"/>
              </w:rPr>
              <w:br/>
              <w:t>4.5 2〞万向脚轮4只。</w:t>
            </w:r>
            <w:r>
              <w:rPr>
                <w:rFonts w:ascii="仿宋_GB2312" w:eastAsia="仿宋_GB2312" w:hAnsi="Arial" w:cs="Arial" w:hint="eastAsia"/>
                <w:sz w:val="30"/>
                <w:szCs w:val="30"/>
              </w:rPr>
              <w:br/>
              <w:t>5.床头柜</w:t>
            </w:r>
            <w:r>
              <w:rPr>
                <w:rFonts w:ascii="仿宋_GB2312" w:eastAsia="仿宋_GB2312" w:hAnsi="Arial" w:cs="Arial" w:hint="eastAsia"/>
                <w:sz w:val="30"/>
                <w:szCs w:val="30"/>
              </w:rPr>
              <w:br/>
              <w:t>5.1尺寸：460mm×490mm×860mm（±5mm）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5.2柜面、底座采用SUS304不锈钢材质、防腐易清洁,不褪色,不变形。</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5.3柜体采用优质冷轧钢板，经喷沙后，表面经打砂、酸洗磷化后静电喷涂处理具有光泽性强，吸附力强，不脱塑，不褪色</w:t>
            </w:r>
            <w:r>
              <w:rPr>
                <w:rFonts w:ascii="仿宋_GB2312" w:eastAsia="仿宋_GB2312" w:hAnsi="Arial" w:cs="Arial" w:hint="eastAsia"/>
                <w:sz w:val="30"/>
                <w:szCs w:val="30"/>
              </w:rPr>
              <w:lastRenderedPageBreak/>
              <w:t>等特点。颜色与床体，床上设施协调统一。</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5.4三层结构，具有灵活伸缩拉板，有预设的杯子及温度计放置凹糟。隐藏式毛巾架，开放式鞋箱。</w:t>
            </w:r>
          </w:p>
          <w:p w:rsidR="00E07032" w:rsidRDefault="00265439">
            <w:pPr>
              <w:widowControl/>
              <w:tabs>
                <w:tab w:val="left" w:pos="570"/>
                <w:tab w:val="left" w:pos="3686"/>
              </w:tabs>
              <w:autoSpaceDN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5.5抽屉可选配组合锁，万能钥匙及换锁芯工具匙</w:t>
            </w:r>
          </w:p>
          <w:p w:rsidR="00E07032" w:rsidRDefault="00265439">
            <w:pPr>
              <w:widowControl/>
              <w:tabs>
                <w:tab w:val="left" w:pos="570"/>
                <w:tab w:val="left" w:pos="3686"/>
              </w:tabs>
              <w:autoSpaceDN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售后服务：质保期二年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三摇骨科牵引床</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1、内径：1900*900*500mm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2、外径：1980*96*500mm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3、起背角度：0°~75°±5°</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4、左右抬腿角度：0°~45°±5°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5、床头/床尾：铁喷塑材质</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6、床面：喷塑方管焊接而成，分腿式床面，防锈、防腐。</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7、护栏：5柱-铝合金折叠护栏</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8、床垫：8cm床垫，4cm海棉加4cm棕丝，牵引架为不锈钢材质。</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张</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超声骨刀机</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1、电源电压：220V‐240V~    50HZ/60HZ    360mA(Max)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2、工作尖尖端主振幅：20~80um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3、工作尖尖端横向振幅：≤30um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 xml:space="preserve">4、工作尖振动频率：24.0~29.5 KHZ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5、保险丝：2×T0.5AL    250V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6、蠕动泵流量：25~100ml/min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7、导出的输出声功率：200~600mW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8、主声输出面积：&lt;10 mm2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9、次级横振声输出面积：&lt;20 mm2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10、主机重量：</w:t>
            </w:r>
            <w:r>
              <w:rPr>
                <w:rFonts w:ascii="宋体" w:hAnsi="宋体" w:cs="宋体" w:hint="eastAsia"/>
                <w:sz w:val="30"/>
                <w:szCs w:val="30"/>
              </w:rPr>
              <w:t>≧</w:t>
            </w:r>
            <w:r>
              <w:rPr>
                <w:rFonts w:ascii="仿宋_GB2312" w:eastAsia="仿宋_GB2312" w:hAnsi="Arial" w:cs="Arial" w:hint="eastAsia"/>
                <w:sz w:val="30"/>
                <w:szCs w:val="30"/>
              </w:rPr>
              <w:t xml:space="preserve">3.8 kg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11、主要配置：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接插式手柄（带光/不带光）    2支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基础套装</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US1 工作尖     1 枚    US2 工作尖     2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US4 工作尖     1 枚    US5 工作尖     1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UL3 工作尖     1 枚    UC1 工作尖     1 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拔牙套装</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US2 工作尖     1 枚    US1L 工作尖    1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US1R 工作尖    1 枚    UC1 工作尖     1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UC2 工作尖     1 枚    UC3 工作尖     1 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UC5 工作尖     1枚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综合套装</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UL1 工作尖     1 枚    UL2 工作尖     2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UL3 工作尖     1 枚    UE1 工作尖     1 枚     </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UE3 工作尖     1 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12、功能需求：</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12.1液晶屏显示当前功率档位、水量档位、模式等信息，通过按键可调整设置。</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12.2手术可精确至微米计。</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12.3采用自动搜频系统，可搜索最佳频率，性能稳定。</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12.4采用微电脑全自动控制。</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12.5具有故障报警系统。</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12.6手柄需耐高温高压。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亚低温治疗仪</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 xml:space="preserve">一、技术要求： </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1、双核控温系统--两套大功率紫铜控温模块，等效于两台压缩机。一个核心升温，另一个核心可降温；也可以同时升温或降温；还可以关闭一个核心或一个核心有故障，不影响另一个核心工作。提高设备使用率和灵活性。</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lastRenderedPageBreak/>
              <w:t>2、双连续循环输出--两组连续无暂停水循环，患者的热量连续不断被带走，效率高。并且毯温度与毯内水温一致，温度波动小，精度达到±0.1℃。</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3、双模式控温--手动控温模式，自动控温模式。体温探头出现故障，不影响手动控温模式工作。提高设备的使用率和便捷性。</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二、应用范围：</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医疗机构高热患者物理降温和低温患者物理升温以及需要保持体温的患者。</w:t>
            </w:r>
          </w:p>
          <w:p w:rsidR="00E07032" w:rsidRDefault="00265439">
            <w:pPr>
              <w:spacing w:line="400" w:lineRule="atLeast"/>
              <w:rPr>
                <w:rFonts w:ascii="仿宋_GB2312" w:eastAsia="仿宋_GB2312" w:hAnsi="宋体"/>
                <w:sz w:val="30"/>
                <w:szCs w:val="30"/>
              </w:rPr>
            </w:pPr>
            <w:r>
              <w:rPr>
                <w:rFonts w:ascii="仿宋_GB2312" w:eastAsia="仿宋_GB2312" w:hAnsi="宋体" w:hint="eastAsia"/>
                <w:sz w:val="30"/>
                <w:szCs w:val="30"/>
              </w:rPr>
              <w:t>三、基本参数：</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1、双核大功率紫铜控温系统，分别控制毯帽，可以同时升降也可一升一降</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2、双连续循环输出：毯帽两组无暂停水循环，温度波动小，效率高</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3、半导体控温系统，精度高</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4、部分配件，可靠性高</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5、7吋彩色触摸屏，中文及图标直观显示信息</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6、开机自检、计时、量化功率</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7、探头异常、水箱缺水、水温超限报警断电保护，声显报警</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8、功能模式：手动模式、自动模式、监测模式</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9、降温帽，可调整大小；蜂窝状TPU水毯，防漏接头。</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10、温度控制范围:4℃--41℃，温度任意可调</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11、体温监测范围：10℃—45℃，精度：±0.2℃</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12、噪音≤52dB</w:t>
            </w:r>
          </w:p>
          <w:p w:rsidR="00E07032" w:rsidRDefault="00265439">
            <w:pPr>
              <w:widowControl/>
              <w:tabs>
                <w:tab w:val="left" w:pos="420"/>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13、功率：800VA，AC220V±10%,50Hz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个</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生物安全柜</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1、国产，A2，内排式，</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2</w:t>
            </w:r>
            <w:r w:rsidR="000444FF">
              <w:rPr>
                <w:rFonts w:ascii="仿宋_GB2312" w:eastAsia="仿宋_GB2312" w:hAnsi="Arial" w:cs="Arial" w:hint="eastAsia"/>
                <w:sz w:val="30"/>
                <w:szCs w:val="30"/>
              </w:rPr>
              <w:t>、</w:t>
            </w:r>
            <w:r w:rsidRPr="000444FF">
              <w:rPr>
                <w:rFonts w:ascii="仿宋_GB2312" w:eastAsia="仿宋_GB2312" w:hAnsi="Arial" w:cs="Arial" w:hint="eastAsia"/>
                <w:sz w:val="30"/>
                <w:szCs w:val="30"/>
              </w:rPr>
              <w:t>外部尺寸（L×D×H） 1100mm ×790mm×2200mm,</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w:t>
            </w:r>
            <w:r w:rsidR="000444FF">
              <w:rPr>
                <w:rFonts w:ascii="仿宋_GB2312" w:eastAsia="仿宋_GB2312" w:hAnsi="Arial" w:cs="Arial" w:hint="eastAsia"/>
                <w:sz w:val="30"/>
                <w:szCs w:val="30"/>
              </w:rPr>
              <w:t>、</w:t>
            </w:r>
            <w:r w:rsidRPr="000444FF">
              <w:rPr>
                <w:rFonts w:ascii="仿宋_GB2312" w:eastAsia="仿宋_GB2312" w:hAnsi="Arial" w:cs="Arial" w:hint="eastAsia"/>
                <w:sz w:val="30"/>
                <w:szCs w:val="30"/>
              </w:rPr>
              <w:t>生物安全性：</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3.1人员安全性：撞击式采样器的菌落数≤10CFU/次</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 xml:space="preserve">狭缝式采样器的菌落数≤5CFU/次 </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 xml:space="preserve">3.2产品安全性：菌落数≤5CFU/次 </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3.3 交叉污染安全性：菌落数≤2CFU/次</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 xml:space="preserve">3.4洁净等级：100级. </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3.5过滤效率:对0.3μm颗粒过滤效率≥99.999%</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4</w:t>
            </w:r>
            <w:r w:rsidR="000444FF">
              <w:rPr>
                <w:rFonts w:ascii="仿宋_GB2312" w:eastAsia="仿宋_GB2312" w:hAnsi="Arial" w:cs="Arial" w:hint="eastAsia"/>
                <w:sz w:val="30"/>
                <w:szCs w:val="30"/>
              </w:rPr>
              <w:t>、</w:t>
            </w:r>
            <w:r w:rsidRPr="000444FF">
              <w:rPr>
                <w:rFonts w:ascii="仿宋_GB2312" w:eastAsia="仿宋_GB2312" w:hAnsi="Arial" w:cs="Arial" w:hint="eastAsia"/>
                <w:sz w:val="30"/>
                <w:szCs w:val="30"/>
              </w:rPr>
              <w:t>工作区采用四面（左右二侧、后部、底部）负压环绕设计工作区内，保护性更好、更安全</w:t>
            </w:r>
          </w:p>
          <w:p w:rsidR="00E07032" w:rsidRPr="000444FF"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lastRenderedPageBreak/>
              <w:t>5</w:t>
            </w:r>
            <w:r w:rsidR="000444FF">
              <w:rPr>
                <w:rFonts w:ascii="仿宋_GB2312" w:eastAsia="仿宋_GB2312" w:hAnsi="Arial" w:cs="Arial" w:hint="eastAsia"/>
                <w:sz w:val="30"/>
                <w:szCs w:val="30"/>
              </w:rPr>
              <w:t>、</w:t>
            </w:r>
            <w:r w:rsidRPr="000444FF">
              <w:rPr>
                <w:rFonts w:ascii="仿宋_GB2312" w:eastAsia="仿宋_GB2312" w:hAnsi="Arial" w:cs="Arial" w:hint="eastAsia"/>
                <w:sz w:val="30"/>
                <w:szCs w:val="30"/>
              </w:rPr>
              <w:t>气道密闭性，装置的气道在承受500 Pa±10%的压力下，其贯穿部分在皂泡实验条件下无气泡出现。平均风速：0.33±0.025m/s, 吸入口风速0.53±0.025m/s。</w:t>
            </w:r>
          </w:p>
          <w:p w:rsidR="00E07032" w:rsidRDefault="00265439" w:rsidP="000444FF">
            <w:pPr>
              <w:widowControl/>
              <w:tabs>
                <w:tab w:val="left" w:pos="420"/>
                <w:tab w:val="left" w:pos="570"/>
                <w:tab w:val="left" w:pos="3686"/>
              </w:tabs>
              <w:spacing w:line="500" w:lineRule="exact"/>
              <w:jc w:val="left"/>
              <w:rPr>
                <w:rFonts w:ascii="仿宋_GB2312" w:eastAsia="仿宋_GB2312" w:hAnsi="Arial" w:cs="Arial"/>
                <w:sz w:val="30"/>
                <w:szCs w:val="30"/>
              </w:rPr>
            </w:pPr>
            <w:r w:rsidRPr="000444FF">
              <w:rPr>
                <w:rFonts w:ascii="仿宋_GB2312" w:eastAsia="仿宋_GB2312" w:hAnsi="Arial" w:cs="Arial" w:hint="eastAsia"/>
                <w:sz w:val="30"/>
                <w:szCs w:val="30"/>
              </w:rPr>
              <w:t>6</w:t>
            </w:r>
            <w:r w:rsidR="000444FF">
              <w:rPr>
                <w:rFonts w:ascii="仿宋_GB2312" w:eastAsia="仿宋_GB2312" w:hAnsi="Arial" w:cs="Arial" w:hint="eastAsia"/>
                <w:sz w:val="30"/>
                <w:szCs w:val="30"/>
              </w:rPr>
              <w:t>、</w:t>
            </w:r>
            <w:r w:rsidRPr="000444FF">
              <w:rPr>
                <w:rFonts w:ascii="仿宋_GB2312" w:eastAsia="仿宋_GB2312" w:hAnsi="Arial" w:cs="Arial" w:hint="eastAsia"/>
                <w:sz w:val="30"/>
                <w:szCs w:val="30"/>
              </w:rPr>
              <w:t>含校准报告，维保3年，含校准报告。</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口腔真空压膜机</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1、脱色牙套的成型和制作；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2、正畸保持器具、牙弓夹板的成型和制作；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3、牙周病、氟化物治疗托盘的成型和制作；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4、暂、恒基托、护齿托的成型和制作；</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5、电源电压:220V/50Hz±10% 110V/60Hz±10</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6、电源功率:1000W</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7、外型尺寸≥25×21×30cm</w:t>
            </w:r>
          </w:p>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8、兼容所有的牙科热塑性塑料</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bl>
    <w:p w:rsidR="00E07032" w:rsidRDefault="00265439">
      <w:pPr>
        <w:widowControl/>
        <w:spacing w:line="500" w:lineRule="exact"/>
        <w:jc w:val="left"/>
        <w:rPr>
          <w:b/>
          <w:bCs/>
          <w:sz w:val="28"/>
          <w:szCs w:val="28"/>
        </w:rPr>
      </w:pPr>
      <w:r>
        <w:rPr>
          <w:b/>
          <w:bCs/>
          <w:sz w:val="28"/>
          <w:szCs w:val="28"/>
        </w:rPr>
        <w:t>包</w:t>
      </w:r>
      <w:r>
        <w:rPr>
          <w:rFonts w:hint="eastAsia"/>
          <w:b/>
          <w:bCs/>
          <w:sz w:val="28"/>
          <w:szCs w:val="28"/>
        </w:rPr>
        <w:t>5</w:t>
      </w:r>
      <w:r>
        <w:rPr>
          <w:rFonts w:hint="eastAsia"/>
          <w:b/>
          <w:bCs/>
          <w:sz w:val="28"/>
          <w:szCs w:val="28"/>
        </w:rPr>
        <w:t>：</w:t>
      </w:r>
    </w:p>
    <w:tbl>
      <w:tblPr>
        <w:tblW w:w="13036" w:type="dxa"/>
        <w:jc w:val="center"/>
        <w:tblLayout w:type="fixed"/>
        <w:tblCellMar>
          <w:top w:w="15" w:type="dxa"/>
          <w:bottom w:w="15" w:type="dxa"/>
        </w:tblCellMar>
        <w:tblLook w:val="04A0" w:firstRow="1" w:lastRow="0" w:firstColumn="1" w:lastColumn="0" w:noHBand="0" w:noVBand="1"/>
      </w:tblPr>
      <w:tblGrid>
        <w:gridCol w:w="844"/>
        <w:gridCol w:w="1701"/>
        <w:gridCol w:w="8228"/>
        <w:gridCol w:w="851"/>
        <w:gridCol w:w="708"/>
        <w:gridCol w:w="704"/>
      </w:tblGrid>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名称</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技术要求</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color w:val="000000"/>
              </w:rPr>
            </w:pPr>
            <w:r>
              <w:rPr>
                <w:rFonts w:ascii="宋体" w:hAnsi="宋体" w:cs="宋体" w:hint="eastAsia"/>
                <w:b/>
                <w:bCs/>
                <w:color w:val="000000"/>
              </w:rPr>
              <w:t>备注</w:t>
            </w: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rPr>
            </w:pPr>
            <w:r>
              <w:rPr>
                <w:rFonts w:ascii="宋体" w:hAnsi="宋体" w:cs="宋体"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免疫组化原位杂交一体机（原</w:t>
            </w:r>
            <w:r>
              <w:rPr>
                <w:rFonts w:ascii="仿宋_GB2312" w:eastAsia="仿宋_GB2312" w:hAnsi="Arial" w:cs="Arial" w:hint="eastAsia"/>
                <w:sz w:val="30"/>
                <w:szCs w:val="30"/>
              </w:rPr>
              <w:lastRenderedPageBreak/>
              <w:t>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1、"烤片、脱蜡、抗原修复、阻断、标记一抗、标记二抗、显色直到复染所有步骤全自动处理，无需人工干预；烤片温度及时间可自由设置，烤片时间可满足从2分钟到至少2小时的要</w:t>
            </w:r>
            <w:r>
              <w:rPr>
                <w:rFonts w:ascii="仿宋_GB2312" w:eastAsia="仿宋_GB2312" w:hAnsi="Arial" w:cs="Arial" w:hint="eastAsia"/>
                <w:sz w:val="30"/>
                <w:szCs w:val="30"/>
              </w:rPr>
              <w:lastRenderedPageBreak/>
              <w:t>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2、适用于石蜡组织、冰冻组织及细胞等样本检测；</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3、标签打印及识别系统：含红外线和摄像头的OCR识别系统；可打印并识别条形码标签、二维码和文字标签；开放标签可被LIS连接的外部扫描系统识别；可通过LIS编辑打印标签；</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4、废液收集：真空负压抽吸，专门管道收集，减少试剂对机器的腐蚀；分开收集有害废液和无害废液；</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5、模块组合：一台电脑可控制最多至30台染色机，同一厂家不同型号的免疫组化和原位杂交染色仪器可以兼容在一台电脑操作；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6、中文操作系统，简单易懂，人性化设计；可实时查看试剂和切片运行状态；</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7、显色原位杂交与IHC能使用同一个二抗和显色试剂盒同时染色，方便管理，节约成本；</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8、免疫组化双染可实现两个抗体前后反应的顺次双染和两个抗体同时反应的并行双染两种方式；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9、同一平台实现以下多功能染色：单张切片免疫组化，单张</w:t>
            </w:r>
            <w:r>
              <w:rPr>
                <w:rFonts w:ascii="仿宋_GB2312" w:eastAsia="仿宋_GB2312" w:hAnsi="Arial" w:cs="Arial" w:hint="eastAsia"/>
                <w:sz w:val="30"/>
                <w:szCs w:val="30"/>
              </w:rPr>
              <w:lastRenderedPageBreak/>
              <w:t>切片双标记免疫组化，单张切片免疫组化与原位杂交同时标记，显色原位杂交，荧光原位杂交染色；"</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10、三个独立的玻片架，可以连续上载玻片，增加实验室效率和灵活性；</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11、抗原修复温度：室温到100度；</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12、玻片容量：玻片容量≥30张玻片，每个玻片具有不同的抗原修复条件；机载小容量试剂瓶数量≥36个；</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13、可即时添加辅助试剂和一抗，二抗；</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14、所有缓冲液及废液试剂容量都从外部可见，可仪器监测试剂，也可人工可视化管理；具备试剂和切片自检系统，避免错误产生；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15、试剂滴加方式：侧面滴加，最大限度减少对组织切片的伤害，减少对玻片的要求，</w:t>
            </w:r>
            <w:bookmarkStart w:id="112" w:name="OLE_LINK37"/>
            <w:bookmarkStart w:id="113" w:name="OLE_LINK36"/>
            <w:r>
              <w:rPr>
                <w:rFonts w:ascii="仿宋_GB2312" w:eastAsia="仿宋_GB2312" w:hAnsi="Arial" w:cs="Arial" w:hint="eastAsia"/>
                <w:sz w:val="30"/>
                <w:szCs w:val="30"/>
              </w:rPr>
              <w:t>最大程度保护不脱片，适用不同实验室来源的样本和穿刺组织等小样本；</w:t>
            </w:r>
            <w:bookmarkEnd w:id="112"/>
            <w:bookmarkEnd w:id="113"/>
            <w:r>
              <w:rPr>
                <w:rFonts w:ascii="仿宋_GB2312" w:eastAsia="仿宋_GB2312" w:hAnsi="Arial" w:cs="Arial" w:hint="eastAsia"/>
                <w:sz w:val="30"/>
                <w:szCs w:val="30"/>
              </w:rPr>
              <w:t>Covertiles技术保护组织不脱水不干片，保证试剂均匀覆盖组织切片；</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16、染色质量稳定可靠， 根据不同指标方案染色时间从2.5-3.5小时可完成30张切片免疫组化从烤片到复染的全流</w:t>
            </w:r>
            <w:r>
              <w:rPr>
                <w:rFonts w:ascii="仿宋_GB2312" w:eastAsia="仿宋_GB2312" w:hAnsi="Arial" w:cs="Arial" w:hint="eastAsia"/>
                <w:sz w:val="30"/>
                <w:szCs w:val="30"/>
              </w:rPr>
              <w:lastRenderedPageBreak/>
              <w:t>程染色；</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17、自动加样，可灵活设置100或150uL试剂模式，以及适用原厂一抗/探针试剂和第三方一抗试剂；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18、原厂提供机载即用型一抗及浓缩型一抗试剂，满足不同切片检测需求。</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19、设备保修期</w:t>
            </w:r>
            <w:r>
              <w:rPr>
                <w:rFonts w:ascii="宋体" w:hAnsi="宋体" w:cs="宋体" w:hint="eastAsia"/>
                <w:sz w:val="30"/>
                <w:szCs w:val="30"/>
              </w:rPr>
              <w:t>≧</w:t>
            </w:r>
            <w:r>
              <w:rPr>
                <w:rFonts w:ascii="仿宋_GB2312" w:eastAsia="仿宋_GB2312" w:hAnsi="Arial" w:cs="Arial" w:hint="eastAsia"/>
                <w:sz w:val="30"/>
                <w:szCs w:val="30"/>
              </w:rPr>
              <w:t>1年</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rPr>
                <w:rFonts w:ascii="宋体" w:hAnsi="宋体" w:cs="宋体"/>
                <w:b/>
                <w:bCs/>
              </w:rP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rPr>
                <w:rFonts w:ascii="宋体" w:hAnsi="宋体" w:cs="宋体"/>
                <w:b/>
                <w:bCs/>
                <w:color w:val="000000"/>
                <w:highlight w:val="yellow"/>
              </w:rP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生物组织脱水机（原装进口）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1、整机原装进口，为全密封组织脱水机</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2、试剂瓶容量：≥4.3升</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3、脱水缸容积:≥4.3升</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4、蜡缸容量:≥4.3升</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5、蜡缸温度范围:40-65º,</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6、试剂温度范围：室温，30－55º</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7、脱水缸排放3步，80、120、140秒</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8、真空加压功能，真空：－70kPa1；压力：＋35kPa</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9、孵育时间：0－99小时59分钟</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10、延时功能：程序化，最长一周</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11、脱水机具有10个试剂缸，3个蜡缸，1个冷凝瓶。试剂瓶</w:t>
            </w:r>
            <w:r>
              <w:rPr>
                <w:rFonts w:ascii="仿宋_GB2312" w:eastAsia="仿宋_GB2312" w:hAnsi="Arial" w:cs="Arial" w:hint="eastAsia"/>
                <w:sz w:val="30"/>
                <w:szCs w:val="30"/>
              </w:rPr>
              <w:lastRenderedPageBreak/>
              <w:t>浮动式接口确保良好密封效果</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12、主动的石蜡清洁程序功能，可将石蜡中的二甲苯，酒精分离出来，延长石蜡使用周期，降低耗材成本。</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13、全中文操作系统，所有软件为中文显示，包括进入里面的每一个子菜单都是中文显示，以方便操作者使用。</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14、防腐蚀的彩色触摸屏,图像化实时监测.</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15、有打印机接口和软驱，有以太网接口，具有在线帮助和实时维修支持</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16、具有试剂兼容性检测功能</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17、具有抽真空和加压的功能</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18、试剂瓶气道、液道分离，并可将气道中的浓缩物排入浓缩瓶</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19、液体、气体都有各自的独立管道和阀门</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20、外接式试剂灌注和排放系统，外接式石蜡排放系统，可自动更换液体和石蜡</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21、所有的试剂瓶、脱水缸盖均可拆卸清洗，脱水缸为不锈钢材质，脱水缸盖为倒锥体设计，防止试剂的交叉感染</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22、试剂管理系统(RMS管理系统)</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23、四种用户自定义的清洗程序</w:t>
            </w:r>
          </w:p>
          <w:p w:rsidR="00E07032" w:rsidRDefault="00265439">
            <w:pPr>
              <w:widowControl/>
              <w:shd w:val="clear" w:color="auto" w:fill="FFFFFF"/>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24、具有弹簧样式设计功能的脱水篮，确保包埋盒与包埋盒之间的摆放间隙，有效提高脱水质量，有间隔标本处理量为≥300个标准包埋盒。（需提供脱水篮图片）</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全自动染色机（原装进口）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1、原装进口全自动多功能染色机</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2、适用于常规染色和细胞学染色</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3、高处理量,每小时可达到600玻片</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4、可同时处理11个染色架，每个染色架可装载30片玻片</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5、有上下载抽屉,可以连续不断的上下载染色架</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6、菜单程序，可在任何站点设定中止程序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7、自带内置的烘箱, 烘箱温度：0ºC或30ºC--65ºC</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8、孵育时间设定：0秒至99分59秒</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9、试剂缸的更换简单迅速，容量≥450ml</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10、18个试剂缸、5个清洗缸、15个染色程序，具有节水功能</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11、烟雾控制：活性碳滤网和烟雾抽排管路系统，最大程度减</w:t>
            </w:r>
            <w:r>
              <w:rPr>
                <w:rFonts w:ascii="仿宋_GB2312" w:eastAsia="仿宋_GB2312" w:hAnsi="Arial" w:cs="Arial" w:hint="eastAsia"/>
                <w:sz w:val="30"/>
                <w:szCs w:val="30"/>
              </w:rPr>
              <w:lastRenderedPageBreak/>
              <w:t>少操作者有毒气体的吸入。</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12、试剂缸平铺,便于操作和方便观察所有的试剂(包括水槽)的状况，以及防止试剂相互污染。</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13、创新设计的颜色代码系统，自动启动染色程序。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14、染色机自带高清染色系统试剂Infinity，确保达到最佳染色效果。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15、数据的输入和检索简单迅速。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16、可同时运行不同的染色程序</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17、可以预留TS5015接口与封片机升级为染色盖片工作站，实现染色盖片的全自动无人工干预</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石蜡切片机（原装进口）</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1、电动进样，手动切片</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2、切片厚度：0.5-100um，0.5-5um以0.5um递进。</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3、修块厚度设定：1－600um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4、水平进样：24mm±1mm，垂直移动距离：70mm±1mm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5、切片模式：2种手动切片模式，第二个手轮锁，直接位于手轮上</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6、程序化的样本回缩，样本回缩：5－100um，以5um递进，</w:t>
            </w:r>
            <w:r>
              <w:rPr>
                <w:rFonts w:ascii="仿宋_GB2312" w:eastAsia="仿宋_GB2312" w:hAnsi="Arial" w:cs="Arial" w:hint="eastAsia"/>
                <w:sz w:val="30"/>
                <w:szCs w:val="30"/>
              </w:rPr>
              <w:lastRenderedPageBreak/>
              <w:t>可关闭。</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7、可切大号标准样品夹：55×50×30mm或超大号样品夹：68×48×15mm</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8、具有0位指示的精准定位系统：新颖的机制设定了全新精准定位的标准，并且操作十分简单。红线指示样本0度定位，X/Y轴调节方便准确。</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9、有切片厚度总计和切片计数，</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10、修块和切片模式可轻松转换</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11、独有的2合1刀座，可同时选用宽刀片和窄刀片</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12、精准的刀架侧向平行移动功能确保刀锋全长使用，降低刀片耗材的使用成本。</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13、带红色水平指示，刀片刀架内置的红色护手覆盖整个刀锋，确保安全，即使在切片时也能避免潜在的危险。</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14、有利于更换刀片的推刀器功能</w:t>
            </w:r>
          </w:p>
          <w:p w:rsidR="00E07032" w:rsidRDefault="00265439">
            <w:pPr>
              <w:tabs>
                <w:tab w:val="left" w:pos="570"/>
                <w:tab w:val="left" w:pos="3686"/>
              </w:tabs>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15、具有个性化的小手轮（粗修轮）功能，可以提供用户操作时的舒适度，自定义的顺时针或逆时针转动方向</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16、人体工程学和用户安全：安全手轮拥有符合人体工程学设</w:t>
            </w:r>
            <w:r>
              <w:rPr>
                <w:rFonts w:ascii="仿宋_GB2312" w:eastAsia="仿宋_GB2312" w:hAnsi="Arial" w:cs="Arial" w:hint="eastAsia"/>
                <w:sz w:val="30"/>
                <w:szCs w:val="30"/>
              </w:rPr>
              <w:lastRenderedPageBreak/>
              <w:t>计的手柄，手轮上有两个安全锁定系统，即具有可在任意位置锁紧及最高位置锁紧的双重锁紧系统；单指操作的手轮锁可将样本头锁定在上位，方便更换样本或刀片。第二个手轮锁可以将手轮锁定在任意位置。</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17、具有力平衡系统功能：切片机的手轮极其平滑，因为没有配重，通过力平衡系统中的弹簧补偿切片动作中产生的力，操作轻松，通过均匀的手轮旋转运动得到极佳的切片效果。</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18、宽大的磁力废物槽：宽大的废物槽收集切片碎屑，通过磁力与主机连接，方便拆卸清理；也可以选配抗静电废物槽，减少污染物残留以及短时间清理干净。</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液基细菌细胞检测仪</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1、临床适用范围：病理科、检验科；</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2、设备功能：集震荡分化、离心沉淀、制片一体化；</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3、灭菌系统：自带双灭菌系统，在离心沉淀和制片过程中，自动开启灭菌；</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4、设备放置：配备放置工作站的专用可移动式柜桌，内含储存室；</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5、适用范围：一机多用（结核杆菌、宫颈细胞、胸腹水、尿</w:t>
            </w:r>
            <w:r>
              <w:rPr>
                <w:rFonts w:ascii="仿宋_GB2312" w:eastAsia="仿宋_GB2312" w:hAnsi="Arial" w:cs="Arial" w:hint="eastAsia"/>
                <w:sz w:val="30"/>
                <w:szCs w:val="30"/>
              </w:rPr>
              <w:lastRenderedPageBreak/>
              <w:t>液细胞、痰液细胞、针吸集内窥镜系列、浆膜腔积液系列等细菌细胞）；</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6、制片方法：离心式制片；</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7、制片效果：细菌、细胞量丰富，呈单层且分布均匀，标本中粘液、血液处理干净，制片背景清晰；安全、无交叉感染；</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8、制片量：18片/次；</w:t>
            </w:r>
          </w:p>
          <w:p w:rsidR="00E07032" w:rsidRDefault="00265439">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9、制片速度：妇科≥300片/小时；非妇科108片/小时；</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输液泵</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rsidP="000444FF">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1、输液器规格: 适用10滴/ml、15滴/ml、20滴/ml、60滴/ml等4种规格</w:t>
            </w:r>
          </w:p>
          <w:p w:rsidR="00E07032" w:rsidRDefault="00265439" w:rsidP="000444FF">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2、输液器管理：可增加、删除、保存1～40种输液器品牌，校准后适用国内外所有输液器品牌 </w:t>
            </w:r>
          </w:p>
          <w:p w:rsidR="00E07032" w:rsidRDefault="00265439" w:rsidP="000444FF">
            <w:pPr>
              <w:tabs>
                <w:tab w:val="left" w:pos="570"/>
                <w:tab w:val="left" w:pos="3686"/>
              </w:tabs>
              <w:adjustRightInd w:val="0"/>
              <w:snapToGrid w:val="0"/>
              <w:spacing w:line="500" w:lineRule="exact"/>
              <w:rPr>
                <w:rFonts w:ascii="仿宋_GB2312" w:eastAsia="仿宋_GB2312" w:hAnsi="Arial" w:cs="Arial"/>
                <w:sz w:val="30"/>
                <w:szCs w:val="30"/>
              </w:rPr>
            </w:pPr>
            <w:r>
              <w:rPr>
                <w:rFonts w:ascii="仿宋_GB2312" w:eastAsia="仿宋_GB2312" w:hAnsi="Arial" w:cs="Arial" w:hint="eastAsia"/>
                <w:sz w:val="30"/>
                <w:szCs w:val="30"/>
              </w:rPr>
              <w:t>3、精度误差: 流速精度：≤±5%，滴速精度：≤±2%  （校准后）</w:t>
            </w:r>
          </w:p>
          <w:p w:rsidR="00E07032" w:rsidRDefault="00265439">
            <w:p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4、流速设定: 容积速度：0.1ml/h～1200ml/h 快排速度：600ml/h，滴数速度：1滴/min～400滴/min </w:t>
            </w:r>
          </w:p>
          <w:p w:rsidR="00E07032" w:rsidRDefault="00265439">
            <w:pPr>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 xml:space="preserve">5、预置量设定: 1～9999ml  </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6、KVO速度: 1ml/h～20ml/h可调，默认：1ml/h</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lastRenderedPageBreak/>
              <w:t>7、BOLUS输液：手动Bolus：输液中长按BOL键执行Bolus,松手停止Bolus，自动Bolus：输液中点按BOL键,设置Bolus的量和速度</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8、气泡检测:超声波检测，气泡≥50uL可检测，5档灵敏度可调</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9、下端压力: 200mmHg至1200mmHg，20档可调，实时压力显示，mmHg和kPa两种单位可选</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10、键盘锁: 输液过程中可以手动上锁与锁键</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11、可编程输液: 可根据不同速度分段输液，最多可设置8段编程</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12、快速更改输液速度: 输液过程中，可不停机修改预置量、速度与时间</w:t>
            </w:r>
          </w:p>
          <w:p w:rsidR="00E07032" w:rsidRDefault="00265439">
            <w:pPr>
              <w:tabs>
                <w:tab w:val="left" w:pos="570"/>
                <w:tab w:val="left" w:pos="2160"/>
                <w:tab w:val="left" w:pos="3686"/>
              </w:tabs>
              <w:autoSpaceDE w:val="0"/>
              <w:autoSpaceDN w:val="0"/>
              <w:spacing w:beforeLines="20" w:before="48" w:afterLines="50" w:after="120" w:line="500" w:lineRule="exact"/>
              <w:ind w:leftChars="14" w:left="34" w:rightChars="50" w:right="120"/>
              <w:jc w:val="left"/>
              <w:rPr>
                <w:rFonts w:ascii="仿宋_GB2312" w:eastAsia="仿宋_GB2312" w:hAnsi="Arial" w:cs="Arial"/>
                <w:sz w:val="30"/>
                <w:szCs w:val="30"/>
              </w:rPr>
            </w:pPr>
            <w:r>
              <w:rPr>
                <w:rFonts w:ascii="仿宋_GB2312" w:eastAsia="仿宋_GB2312" w:hAnsi="Arial" w:cs="Arial" w:hint="eastAsia"/>
                <w:sz w:val="30"/>
                <w:szCs w:val="30"/>
              </w:rPr>
              <w:t>13、报警: 开门、气泡、漏液、空瓶、下端阻塞、上端阻塞、暂停超时、输液完成、压力传感器脱落、滴速传感器脱落、加温器脱落、电机反转、滴速异常、交流掉电、电池欠压、</w:t>
            </w:r>
            <w:r>
              <w:rPr>
                <w:rFonts w:ascii="仿宋_GB2312" w:eastAsia="仿宋_GB2312" w:hAnsi="Arial" w:cs="Arial" w:hint="eastAsia"/>
                <w:sz w:val="30"/>
                <w:szCs w:val="30"/>
              </w:rPr>
              <w:lastRenderedPageBreak/>
              <w:t>电池损坏等 30 多种安全监控报警</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14、灯光提示:3种颜色提示：绿色为输液正常；橙黄色为中低级警报，输液不停止；红色为高级警报，输液停止</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15、历史记录: 可记录20000条输液记录、10000条事件记录，可下载到电脑保存、查询</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16、电池：镍氢电池，DC9.6V，2000mAh；可在25ml/h速度下使用超过5小时；</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17、电气设备安全分类: Ⅰ类、带内部电源、IPX4、CF型</w:t>
            </w:r>
          </w:p>
          <w:p w:rsidR="00E07032" w:rsidRDefault="00265439">
            <w:pPr>
              <w:tabs>
                <w:tab w:val="left" w:pos="570"/>
                <w:tab w:val="left" w:pos="2160"/>
                <w:tab w:val="left" w:pos="3686"/>
              </w:tabs>
              <w:autoSpaceDE w:val="0"/>
              <w:autoSpaceDN w:val="0"/>
              <w:spacing w:beforeLines="20" w:before="48" w:afterLines="50" w:after="120" w:line="500" w:lineRule="exact"/>
              <w:ind w:rightChars="50" w:right="120"/>
              <w:jc w:val="left"/>
              <w:rPr>
                <w:rFonts w:ascii="仿宋_GB2312" w:eastAsia="仿宋_GB2312" w:hAnsi="Arial" w:cs="Arial"/>
                <w:sz w:val="30"/>
                <w:szCs w:val="30"/>
              </w:rPr>
            </w:pPr>
            <w:r>
              <w:rPr>
                <w:rFonts w:ascii="仿宋_GB2312" w:eastAsia="仿宋_GB2312" w:hAnsi="Arial" w:cs="Arial" w:hint="eastAsia"/>
                <w:sz w:val="30"/>
                <w:szCs w:val="30"/>
              </w:rPr>
              <w:t>18、安装方式:适用圆杆和方杆，可横、竖两种方式安装</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19、使用环境:温度 +5℃ ～ +40℃；湿度 20% ～ 90%；大气压70kPa  ～ 106kpa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验室冷藏柜</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1.温度范围（℃)：冷藏(2~8)</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2.湿度范围（RH)：35%~75%</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3.额定电压：220V/50HZ</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4.整机功率(W)：265</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5.有效容积(L)：260</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6.制冷剂：R600a</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7.整机尺寸（mm）：590*500*1770</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8.内胆尺寸（mm)：510*410*1135</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9.净重（kg）：60</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11.完全符合 GSP认证标准有国家相关部门出具的第三方校准证书。</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12.压缩机风机配有减震棉，环保制冷剂，运行噪音低。</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13.专业风冷风道，箱内温度均匀性±2℃，宽电压带，可在110V～230V范围内正常使用，立体冷风循环冷风保证柜内温度无死角，柜内不会结霜，无需手工除霜，确保柜内温度湿度均匀稳定。</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14.先进的微电脑控制器，五路传感器，可精确控制温湿度，密码锁设计，以确保温湿度设置安全性，温度可控范围2-8℃，湿度可控范围35-75%。</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15.温湿度大屏幕数字显示，观看方便，温度感应精度0.1℃.湿度感应精度1%。</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16.温湿度自动记录存储功能，自带除湿功能，自带USB接口，数据可通过柜体的USB接口导出保存。</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17.具有多重故障报警功能，能够实现高低温报警传感器故障报警，湿度异常报警等功能报警时有声光提示，可及时提醒异常情况。</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18.除湿功能蒸发器是沁水铝的，管道采用铜管，永远不会生锈。</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19.双层中空玻璃门，保温性能好，配有安全门锁。</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20.内胆过氧铝：内胆颜色不会氧化变黑与发泡体融合牢固，保温性能更好，无异味（不会对储存药品造成污染）。</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21.柜体内保温层采用高密度聚氨酯整体发泡，具有重量轻、保温性能好等特点。</w:t>
            </w:r>
          </w:p>
          <w:p w:rsidR="00E07032" w:rsidRDefault="00265439">
            <w:pPr>
              <w:widowControl/>
              <w:tabs>
                <w:tab w:val="left" w:pos="570"/>
                <w:tab w:val="left" w:pos="3686"/>
              </w:tabs>
              <w:adjustRightInd w:val="0"/>
              <w:snapToGrid w:val="0"/>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22.蒸发器配置加热丝。</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lastRenderedPageBreak/>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组</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r w:rsidR="00E07032">
        <w:trPr>
          <w:trHeight w:val="510"/>
          <w:jc w:val="center"/>
        </w:trPr>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hint="eastAsia"/>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widowControl/>
              <w:tabs>
                <w:tab w:val="left" w:pos="570"/>
                <w:tab w:val="left" w:pos="3686"/>
              </w:tabs>
              <w:spacing w:line="500" w:lineRule="exact"/>
              <w:jc w:val="left"/>
              <w:rPr>
                <w:rFonts w:ascii="仿宋_GB2312" w:eastAsia="仿宋_GB2312" w:hAnsi="Arial" w:cs="Arial"/>
                <w:sz w:val="30"/>
                <w:szCs w:val="30"/>
              </w:rPr>
            </w:pPr>
            <w:r>
              <w:rPr>
                <w:rFonts w:ascii="仿宋_GB2312" w:eastAsia="仿宋_GB2312" w:hAnsi="Arial" w:cs="Arial" w:hint="eastAsia"/>
                <w:sz w:val="30"/>
                <w:szCs w:val="30"/>
              </w:rPr>
              <w:t>电动吸痰器</w:t>
            </w:r>
          </w:p>
        </w:tc>
        <w:tc>
          <w:tcPr>
            <w:tcW w:w="8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1、负压值：≥0.08Mpa</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2、负压调节范围：0.02Mpa-负压值范围</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3、抽气速率：≥20升/分钟</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4、贮存瓶：1000ml(PC塑料)</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lastRenderedPageBreak/>
              <w:t>5、电源：-220V,50Hz</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6、输入功率：110VA</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7、外形尺寸：≥35cm*20cm*34cm </w:t>
            </w:r>
            <w:r>
              <w:rPr>
                <w:rFonts w:ascii="仿宋_GB2312" w:eastAsia="仿宋_GB2312" w:hAnsi="Arial" w:cs="Arial" w:hint="eastAsia"/>
                <w:sz w:val="30"/>
                <w:szCs w:val="30"/>
              </w:rPr>
              <w:br/>
              <w:t>8、配置：吸引软导管2个</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         备用过滤芯1付</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         连接接头  2个</w:t>
            </w:r>
          </w:p>
          <w:p w:rsidR="00E07032" w:rsidRDefault="00265439">
            <w:pPr>
              <w:tabs>
                <w:tab w:val="left" w:pos="570"/>
                <w:tab w:val="left" w:pos="3686"/>
              </w:tabs>
              <w:spacing w:line="500" w:lineRule="exact"/>
              <w:rPr>
                <w:rFonts w:ascii="仿宋_GB2312" w:eastAsia="仿宋_GB2312" w:hAnsi="Arial" w:cs="Arial"/>
                <w:sz w:val="30"/>
                <w:szCs w:val="30"/>
              </w:rPr>
            </w:pPr>
            <w:r>
              <w:rPr>
                <w:rFonts w:ascii="仿宋_GB2312" w:eastAsia="仿宋_GB2312" w:hAnsi="Arial" w:cs="Arial" w:hint="eastAsia"/>
                <w:sz w:val="30"/>
                <w:szCs w:val="30"/>
              </w:rPr>
              <w:t xml:space="preserve">         一次性吸痰管2个</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tabs>
                <w:tab w:val="left" w:pos="570"/>
                <w:tab w:val="left" w:pos="3686"/>
              </w:tabs>
              <w:spacing w:line="500" w:lineRule="exact"/>
              <w:jc w:val="center"/>
              <w:rPr>
                <w:rFonts w:ascii="仿宋_GB2312" w:eastAsia="仿宋_GB2312" w:hAnsi="Arial" w:cs="Arial"/>
                <w:sz w:val="30"/>
                <w:szCs w:val="30"/>
              </w:rPr>
            </w:pPr>
            <w:r>
              <w:rPr>
                <w:rFonts w:ascii="仿宋_GB2312" w:eastAsia="仿宋_GB2312" w:hAnsi="Arial" w:cs="Arial" w:hint="eastAsia"/>
                <w:sz w:val="30"/>
                <w:szCs w:val="30"/>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265439">
            <w:pPr>
              <w:spacing w:line="500" w:lineRule="exact"/>
              <w:jc w:val="center"/>
            </w:pPr>
            <w:r>
              <w:rPr>
                <w:rFonts w:ascii="仿宋_GB2312" w:eastAsia="仿宋_GB2312" w:hint="eastAsia"/>
                <w:sz w:val="30"/>
                <w:szCs w:val="30"/>
              </w:rPr>
              <w:t>台</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7032" w:rsidRDefault="00E07032">
            <w:pPr>
              <w:spacing w:line="500" w:lineRule="exact"/>
              <w:jc w:val="center"/>
            </w:pPr>
          </w:p>
        </w:tc>
      </w:tr>
    </w:tbl>
    <w:p w:rsidR="00E07032" w:rsidRDefault="00E07032">
      <w:pPr>
        <w:widowControl/>
        <w:spacing w:line="500" w:lineRule="exact"/>
        <w:jc w:val="left"/>
        <w:rPr>
          <w:b/>
          <w:bCs/>
          <w:sz w:val="28"/>
          <w:szCs w:val="28"/>
        </w:rPr>
      </w:pPr>
    </w:p>
    <w:sectPr w:rsidR="00E07032">
      <w:pgSz w:w="16781" w:h="11849" w:orient="landscape"/>
      <w:pgMar w:top="1803" w:right="1440" w:bottom="1219" w:left="1440" w:header="851" w:footer="992" w:gutter="0"/>
      <w:pgNumType w:start="1"/>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20" w:rsidRDefault="00162820">
      <w:r>
        <w:separator/>
      </w:r>
    </w:p>
  </w:endnote>
  <w:endnote w:type="continuationSeparator" w:id="0">
    <w:p w:rsidR="00162820" w:rsidRDefault="0016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altName w:val="宋体"/>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80" w:rsidRDefault="00E85180">
    <w:pPr>
      <w:pStyle w:val="ac"/>
      <w:framePr w:wrap="around" w:vAnchor="text" w:hAnchor="margin" w:xAlign="center" w:y="1"/>
      <w:rPr>
        <w:rStyle w:val="af4"/>
      </w:rPr>
    </w:pPr>
    <w:r>
      <w:fldChar w:fldCharType="begin"/>
    </w:r>
    <w:r>
      <w:rPr>
        <w:rStyle w:val="af4"/>
      </w:rPr>
      <w:instrText xml:space="preserve">PAGE  </w:instrText>
    </w:r>
    <w:r>
      <w:fldChar w:fldCharType="end"/>
    </w:r>
  </w:p>
  <w:p w:rsidR="00E85180" w:rsidRDefault="00E85180">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80" w:rsidRDefault="00162820">
    <w:r>
      <w:pict>
        <v:shapetype id="_x0000_t202" coordsize="21600,21600" o:spt="202" path="m,l,21600r21600,l21600,xe">
          <v:stroke joinstyle="miter"/>
          <v:path gradientshapeok="t" o:connecttype="rect"/>
        </v:shapetype>
        <v:shape id="_x0000_s3073" type="#_x0000_t202" style="position:absolute;left:0;text-align:left;margin-left:0;margin-top:0;width:76.75pt;height:11.65pt;z-index:25165619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" filled="f" stroked="f">
          <v:textbox style="mso-fit-shape-to-text:t" inset="0,0,0,0">
            <w:txbxContent>
              <w:p w:rsidR="00E85180" w:rsidRDefault="00E85180">
                <w:pPr>
                  <w:pStyle w:val="ac"/>
                </w:pPr>
                <w:r>
                  <w:rPr>
                    <w:rFonts w:hint="eastAsia"/>
                  </w:rPr>
                  <w:t>第</w:t>
                </w:r>
                <w:r>
                  <w:rPr>
                    <w:rFonts w:hint="eastAsia"/>
                  </w:rPr>
                  <w:t xml:space="preserve"> </w:t>
                </w:r>
                <w:r>
                  <w:fldChar w:fldCharType="begin"/>
                </w:r>
                <w:r>
                  <w:instrText xml:space="preserve"> PAGE  \* MERGEFORMAT </w:instrText>
                </w:r>
                <w:r>
                  <w:fldChar w:fldCharType="separate"/>
                </w:r>
                <w:r w:rsidR="00E0309F">
                  <w:rPr>
                    <w:noProof/>
                  </w:rPr>
                  <w:t>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E0309F">
                  <w:rPr>
                    <w:noProof/>
                  </w:rPr>
                  <w:t>147</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20" w:rsidRDefault="00162820">
      <w:r>
        <w:separator/>
      </w:r>
    </w:p>
  </w:footnote>
  <w:footnote w:type="continuationSeparator" w:id="0">
    <w:p w:rsidR="00162820" w:rsidRDefault="0016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80" w:rsidRDefault="00E85180">
    <w:pPr>
      <w:pStyle w:val="ad"/>
      <w:pBdr>
        <w:bottom w:val="none" w:sz="0" w:space="1" w:color="auto"/>
      </w:pBdr>
      <w:jc w:val="both"/>
    </w:pPr>
    <w:r>
      <w:rPr>
        <w:noProof/>
      </w:rPr>
      <w:drawing>
        <wp:inline distT="0" distB="0" distL="0" distR="0">
          <wp:extent cx="2352675" cy="33337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52675" cy="333375"/>
                  </a:xfrm>
                  <a:prstGeom prst="rect">
                    <a:avLst/>
                  </a:prstGeom>
                  <a:noFill/>
                  <a:ln>
                    <a:noFill/>
                  </a:ln>
                </pic:spPr>
              </pic:pic>
            </a:graphicData>
          </a:graphic>
        </wp:inline>
      </w:drawing>
    </w:r>
    <w:r>
      <w:t xml:space="preserve">            </w:t>
    </w:r>
    <w:r>
      <w:rPr>
        <w:noProof/>
      </w:rPr>
      <w:drawing>
        <wp:inline distT="0" distB="0" distL="0" distR="0">
          <wp:extent cx="2066925" cy="152400"/>
          <wp:effectExtent l="0" t="0" r="952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669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A3DD0"/>
    <w:multiLevelType w:val="singleLevel"/>
    <w:tmpl w:val="AD7A3DD0"/>
    <w:lvl w:ilvl="0">
      <w:start w:val="14"/>
      <w:numFmt w:val="decimal"/>
      <w:suff w:val="nothing"/>
      <w:lvlText w:val="%1、"/>
      <w:lvlJc w:val="left"/>
    </w:lvl>
  </w:abstractNum>
  <w:abstractNum w:abstractNumId="1">
    <w:nsid w:val="C89D79B9"/>
    <w:multiLevelType w:val="singleLevel"/>
    <w:tmpl w:val="C89D79B9"/>
    <w:lvl w:ilvl="0">
      <w:start w:val="1"/>
      <w:numFmt w:val="decimal"/>
      <w:lvlText w:val="%1."/>
      <w:lvlJc w:val="left"/>
      <w:pPr>
        <w:tabs>
          <w:tab w:val="left" w:pos="312"/>
        </w:tabs>
      </w:pPr>
    </w:lvl>
  </w:abstractNum>
  <w:abstractNum w:abstractNumId="2">
    <w:nsid w:val="FCED688C"/>
    <w:multiLevelType w:val="singleLevel"/>
    <w:tmpl w:val="FCED688C"/>
    <w:lvl w:ilvl="0">
      <w:start w:val="8"/>
      <w:numFmt w:val="decimal"/>
      <w:suff w:val="nothing"/>
      <w:lvlText w:val="%1、"/>
      <w:lvlJc w:val="left"/>
    </w:lvl>
  </w:abstractNum>
  <w:abstractNum w:abstractNumId="3">
    <w:nsid w:val="07AF9406"/>
    <w:multiLevelType w:val="singleLevel"/>
    <w:tmpl w:val="07AF9406"/>
    <w:lvl w:ilvl="0">
      <w:start w:val="12"/>
      <w:numFmt w:val="decimal"/>
      <w:suff w:val="nothing"/>
      <w:lvlText w:val="%1、"/>
      <w:lvlJc w:val="left"/>
    </w:lvl>
  </w:abstractNum>
  <w:abstractNum w:abstractNumId="4">
    <w:nsid w:val="2973235B"/>
    <w:multiLevelType w:val="singleLevel"/>
    <w:tmpl w:val="2973235B"/>
    <w:lvl w:ilvl="0">
      <w:start w:val="2"/>
      <w:numFmt w:val="decimal"/>
      <w:suff w:val="nothing"/>
      <w:lvlText w:val="%1、"/>
      <w:lvlJc w:val="left"/>
    </w:lvl>
  </w:abstractNum>
  <w:abstractNum w:abstractNumId="5">
    <w:nsid w:val="561F42AC"/>
    <w:multiLevelType w:val="singleLevel"/>
    <w:tmpl w:val="561F42AC"/>
    <w:lvl w:ilvl="0">
      <w:start w:val="2"/>
      <w:numFmt w:val="decimal"/>
      <w:suff w:val="nothing"/>
      <w:lvlText w:val="%1."/>
      <w:lvlJc w:val="left"/>
    </w:lvl>
  </w:abstractNum>
  <w:abstractNum w:abstractNumId="6">
    <w:nsid w:val="59B11739"/>
    <w:multiLevelType w:val="singleLevel"/>
    <w:tmpl w:val="59B11739"/>
    <w:lvl w:ilvl="0">
      <w:start w:val="1"/>
      <w:numFmt w:val="decimal"/>
      <w:suff w:val="nothing"/>
      <w:lvlText w:val="（%1）"/>
      <w:lvlJc w:val="left"/>
    </w:lvl>
  </w:abstractNum>
  <w:abstractNum w:abstractNumId="7">
    <w:nsid w:val="59FC3CC6"/>
    <w:multiLevelType w:val="singleLevel"/>
    <w:tmpl w:val="59FC3CC6"/>
    <w:lvl w:ilvl="0">
      <w:start w:val="1"/>
      <w:numFmt w:val="decimal"/>
      <w:pStyle w:val="a"/>
      <w:suff w:val="nothing"/>
      <w:lvlText w:val="（%1）"/>
      <w:lvlJc w:val="left"/>
    </w:lvl>
  </w:abstractNum>
  <w:abstractNum w:abstractNumId="8">
    <w:nsid w:val="59FC3E95"/>
    <w:multiLevelType w:val="singleLevel"/>
    <w:tmpl w:val="59FC3E95"/>
    <w:lvl w:ilvl="0">
      <w:start w:val="1"/>
      <w:numFmt w:val="decimal"/>
      <w:lvlText w:val="(%1)"/>
      <w:lvlJc w:val="left"/>
      <w:pPr>
        <w:tabs>
          <w:tab w:val="left" w:pos="312"/>
        </w:tabs>
      </w:pPr>
    </w:lvl>
  </w:abstractNum>
  <w:abstractNum w:abstractNumId="9">
    <w:nsid w:val="59FC4271"/>
    <w:multiLevelType w:val="singleLevel"/>
    <w:tmpl w:val="59FC4271"/>
    <w:lvl w:ilvl="0">
      <w:start w:val="1"/>
      <w:numFmt w:val="decimal"/>
      <w:suff w:val="nothing"/>
      <w:lvlText w:val="（%1）"/>
      <w:lvlJc w:val="left"/>
    </w:lvl>
  </w:abstractNum>
  <w:abstractNum w:abstractNumId="10">
    <w:nsid w:val="59FC4698"/>
    <w:multiLevelType w:val="singleLevel"/>
    <w:tmpl w:val="59FC4698"/>
    <w:lvl w:ilvl="0">
      <w:start w:val="1"/>
      <w:numFmt w:val="decimal"/>
      <w:suff w:val="nothing"/>
      <w:lvlText w:val="（%1）"/>
      <w:lvlJc w:val="left"/>
    </w:lvl>
  </w:abstractNum>
  <w:abstractNum w:abstractNumId="11">
    <w:nsid w:val="59FC4CCC"/>
    <w:multiLevelType w:val="singleLevel"/>
    <w:tmpl w:val="59FC4CCC"/>
    <w:lvl w:ilvl="0">
      <w:start w:val="1"/>
      <w:numFmt w:val="decimal"/>
      <w:suff w:val="nothing"/>
      <w:lvlText w:val="（%1）"/>
      <w:lvlJc w:val="left"/>
    </w:lvl>
  </w:abstractNum>
  <w:abstractNum w:abstractNumId="12">
    <w:nsid w:val="59FC4D84"/>
    <w:multiLevelType w:val="singleLevel"/>
    <w:tmpl w:val="59FC4D84"/>
    <w:lvl w:ilvl="0">
      <w:start w:val="11"/>
      <w:numFmt w:val="decimal"/>
      <w:suff w:val="nothing"/>
      <w:lvlText w:val="（%1）"/>
      <w:lvlJc w:val="left"/>
    </w:lvl>
  </w:abstractNum>
  <w:abstractNum w:abstractNumId="13">
    <w:nsid w:val="67ED2C4A"/>
    <w:multiLevelType w:val="multilevel"/>
    <w:tmpl w:val="67ED2C4A"/>
    <w:lvl w:ilvl="0">
      <w:start w:val="1"/>
      <w:numFmt w:val="decimal"/>
      <w:lvlText w:val="%1."/>
      <w:lvlJc w:val="left"/>
      <w:pPr>
        <w:tabs>
          <w:tab w:val="left" w:pos="567"/>
        </w:tabs>
        <w:ind w:left="567" w:hanging="567"/>
      </w:pPr>
      <w:rPr>
        <w:rFonts w:hint="eastAsia"/>
      </w:rPr>
    </w:lvl>
    <w:lvl w:ilvl="1">
      <w:start w:val="1"/>
      <w:numFmt w:val="decimal"/>
      <w:lvlText w:val="%1.%2"/>
      <w:lvlJc w:val="left"/>
      <w:pPr>
        <w:tabs>
          <w:tab w:val="left" w:pos="1134"/>
        </w:tabs>
        <w:ind w:left="1134" w:hanging="850"/>
      </w:pPr>
      <w:rPr>
        <w:rFonts w:hint="eastAsia"/>
      </w:rPr>
    </w:lvl>
    <w:lvl w:ilvl="2">
      <w:start w:val="1"/>
      <w:numFmt w:val="decimal"/>
      <w:lvlText w:val="%1.%2.%3"/>
      <w:lvlJc w:val="left"/>
      <w:pPr>
        <w:tabs>
          <w:tab w:val="left" w:pos="1588"/>
        </w:tabs>
        <w:ind w:left="1588" w:hanging="1021"/>
      </w:pPr>
      <w:rPr>
        <w:rFonts w:hint="eastAsia"/>
      </w:rPr>
    </w:lvl>
    <w:lvl w:ilvl="3">
      <w:start w:val="1"/>
      <w:numFmt w:val="decimal"/>
      <w:lvlText w:val="%1.%2.%3.%4"/>
      <w:lvlJc w:val="left"/>
      <w:pPr>
        <w:tabs>
          <w:tab w:val="left" w:pos="1985"/>
        </w:tabs>
        <w:ind w:left="1985" w:hanging="113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4">
    <w:nsid w:val="6E685E52"/>
    <w:multiLevelType w:val="singleLevel"/>
    <w:tmpl w:val="6E685E52"/>
    <w:lvl w:ilvl="0">
      <w:start w:val="1"/>
      <w:numFmt w:val="chineseCounting"/>
      <w:suff w:val="nothing"/>
      <w:lvlText w:val="%1、"/>
      <w:lvlJc w:val="left"/>
      <w:rPr>
        <w:rFonts w:hint="eastAsia"/>
      </w:rPr>
    </w:lvl>
  </w:abstractNum>
  <w:abstractNum w:abstractNumId="15">
    <w:nsid w:val="73D05336"/>
    <w:multiLevelType w:val="multilevel"/>
    <w:tmpl w:val="73D05336"/>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7"/>
  </w:num>
  <w:num w:numId="3">
    <w:abstractNumId w:val="8"/>
  </w:num>
  <w:num w:numId="4">
    <w:abstractNumId w:val="9"/>
  </w:num>
  <w:num w:numId="5">
    <w:abstractNumId w:val="10"/>
  </w:num>
  <w:num w:numId="6">
    <w:abstractNumId w:val="11"/>
  </w:num>
  <w:num w:numId="7">
    <w:abstractNumId w:val="6"/>
  </w:num>
  <w:num w:numId="8">
    <w:abstractNumId w:val="12"/>
  </w:num>
  <w:num w:numId="9">
    <w:abstractNumId w:val="5"/>
  </w:num>
  <w:num w:numId="10">
    <w:abstractNumId w:val="3"/>
  </w:num>
  <w:num w:numId="11">
    <w:abstractNumId w:val="14"/>
  </w:num>
  <w:num w:numId="12">
    <w:abstractNumId w:val="2"/>
  </w:num>
  <w:num w:numId="13">
    <w:abstractNumId w:val="4"/>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邓亚林">
    <w15:presenceInfo w15:providerId="None" w15:userId="邓亚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935"/>
    <w:rsid w:val="000001FF"/>
    <w:rsid w:val="00000544"/>
    <w:rsid w:val="0000716E"/>
    <w:rsid w:val="00007B6D"/>
    <w:rsid w:val="00012202"/>
    <w:rsid w:val="00012525"/>
    <w:rsid w:val="000126D4"/>
    <w:rsid w:val="00015D41"/>
    <w:rsid w:val="00015D7F"/>
    <w:rsid w:val="000262D7"/>
    <w:rsid w:val="0003279C"/>
    <w:rsid w:val="000444FF"/>
    <w:rsid w:val="00044789"/>
    <w:rsid w:val="00046BFF"/>
    <w:rsid w:val="000505F8"/>
    <w:rsid w:val="00053D9C"/>
    <w:rsid w:val="00057675"/>
    <w:rsid w:val="00060CD0"/>
    <w:rsid w:val="00075483"/>
    <w:rsid w:val="00075987"/>
    <w:rsid w:val="00077692"/>
    <w:rsid w:val="00083A9A"/>
    <w:rsid w:val="00084AB7"/>
    <w:rsid w:val="00085511"/>
    <w:rsid w:val="00086D4D"/>
    <w:rsid w:val="00091CAB"/>
    <w:rsid w:val="000965B5"/>
    <w:rsid w:val="000A1032"/>
    <w:rsid w:val="000A60ED"/>
    <w:rsid w:val="000A6AFA"/>
    <w:rsid w:val="000A7290"/>
    <w:rsid w:val="000A7B6E"/>
    <w:rsid w:val="000B092B"/>
    <w:rsid w:val="000C1BD1"/>
    <w:rsid w:val="000C2D10"/>
    <w:rsid w:val="000D0644"/>
    <w:rsid w:val="000D1B3D"/>
    <w:rsid w:val="000D26D9"/>
    <w:rsid w:val="000D6C15"/>
    <w:rsid w:val="000E0A21"/>
    <w:rsid w:val="000E161C"/>
    <w:rsid w:val="000E4A14"/>
    <w:rsid w:val="000E6085"/>
    <w:rsid w:val="000F2E26"/>
    <w:rsid w:val="000F3ABA"/>
    <w:rsid w:val="000F711C"/>
    <w:rsid w:val="001067CC"/>
    <w:rsid w:val="00116E7D"/>
    <w:rsid w:val="00117800"/>
    <w:rsid w:val="00121CF5"/>
    <w:rsid w:val="00124642"/>
    <w:rsid w:val="001254D7"/>
    <w:rsid w:val="001255F2"/>
    <w:rsid w:val="001277AD"/>
    <w:rsid w:val="001318FB"/>
    <w:rsid w:val="0013278C"/>
    <w:rsid w:val="00142022"/>
    <w:rsid w:val="001468F7"/>
    <w:rsid w:val="00147FD0"/>
    <w:rsid w:val="00154777"/>
    <w:rsid w:val="00162820"/>
    <w:rsid w:val="001673C5"/>
    <w:rsid w:val="00170CB7"/>
    <w:rsid w:val="00173943"/>
    <w:rsid w:val="00175977"/>
    <w:rsid w:val="001831B4"/>
    <w:rsid w:val="00184ED8"/>
    <w:rsid w:val="00185332"/>
    <w:rsid w:val="001916EE"/>
    <w:rsid w:val="001A2CBC"/>
    <w:rsid w:val="001B0C4A"/>
    <w:rsid w:val="001B1906"/>
    <w:rsid w:val="001B1C8A"/>
    <w:rsid w:val="001B4149"/>
    <w:rsid w:val="001C500A"/>
    <w:rsid w:val="001D3E29"/>
    <w:rsid w:val="001D5110"/>
    <w:rsid w:val="001E1E6F"/>
    <w:rsid w:val="001F225F"/>
    <w:rsid w:val="001F26BC"/>
    <w:rsid w:val="001F4F21"/>
    <w:rsid w:val="002010B0"/>
    <w:rsid w:val="0020392F"/>
    <w:rsid w:val="002115D4"/>
    <w:rsid w:val="002126F4"/>
    <w:rsid w:val="002178AF"/>
    <w:rsid w:val="002214DF"/>
    <w:rsid w:val="00223579"/>
    <w:rsid w:val="00230135"/>
    <w:rsid w:val="00234B79"/>
    <w:rsid w:val="002422DB"/>
    <w:rsid w:val="00244A66"/>
    <w:rsid w:val="002464B9"/>
    <w:rsid w:val="00250889"/>
    <w:rsid w:val="00254C99"/>
    <w:rsid w:val="00255F5C"/>
    <w:rsid w:val="00265439"/>
    <w:rsid w:val="002656AF"/>
    <w:rsid w:val="00273501"/>
    <w:rsid w:val="002738EE"/>
    <w:rsid w:val="002743D5"/>
    <w:rsid w:val="00274A52"/>
    <w:rsid w:val="00293E01"/>
    <w:rsid w:val="00293F27"/>
    <w:rsid w:val="002A395C"/>
    <w:rsid w:val="002A609F"/>
    <w:rsid w:val="002B1414"/>
    <w:rsid w:val="002B5EBB"/>
    <w:rsid w:val="002B6C82"/>
    <w:rsid w:val="002B76D9"/>
    <w:rsid w:val="002C5099"/>
    <w:rsid w:val="002D2E0B"/>
    <w:rsid w:val="002D34C1"/>
    <w:rsid w:val="002D35E6"/>
    <w:rsid w:val="002D4A9F"/>
    <w:rsid w:val="002E6E4F"/>
    <w:rsid w:val="002F1BBF"/>
    <w:rsid w:val="002F1C00"/>
    <w:rsid w:val="002F22C6"/>
    <w:rsid w:val="0030162F"/>
    <w:rsid w:val="003121DF"/>
    <w:rsid w:val="003127DB"/>
    <w:rsid w:val="0031349F"/>
    <w:rsid w:val="0031708A"/>
    <w:rsid w:val="003242EC"/>
    <w:rsid w:val="00325A74"/>
    <w:rsid w:val="00326782"/>
    <w:rsid w:val="00331A52"/>
    <w:rsid w:val="00334621"/>
    <w:rsid w:val="003353C1"/>
    <w:rsid w:val="00335794"/>
    <w:rsid w:val="00335D9E"/>
    <w:rsid w:val="00337F94"/>
    <w:rsid w:val="003424AC"/>
    <w:rsid w:val="00344499"/>
    <w:rsid w:val="003502B3"/>
    <w:rsid w:val="00353C67"/>
    <w:rsid w:val="00354E46"/>
    <w:rsid w:val="0035640B"/>
    <w:rsid w:val="00360972"/>
    <w:rsid w:val="0036227E"/>
    <w:rsid w:val="0036580A"/>
    <w:rsid w:val="00365F2E"/>
    <w:rsid w:val="00366D85"/>
    <w:rsid w:val="003776E9"/>
    <w:rsid w:val="00392355"/>
    <w:rsid w:val="0039257F"/>
    <w:rsid w:val="00394A8B"/>
    <w:rsid w:val="003A05F0"/>
    <w:rsid w:val="003A554E"/>
    <w:rsid w:val="003B1895"/>
    <w:rsid w:val="003C43FD"/>
    <w:rsid w:val="003C78F3"/>
    <w:rsid w:val="003D103B"/>
    <w:rsid w:val="003D2456"/>
    <w:rsid w:val="003D348A"/>
    <w:rsid w:val="003D456D"/>
    <w:rsid w:val="003E0112"/>
    <w:rsid w:val="003E6BE7"/>
    <w:rsid w:val="003F12D5"/>
    <w:rsid w:val="003F1346"/>
    <w:rsid w:val="003F47D3"/>
    <w:rsid w:val="003F6092"/>
    <w:rsid w:val="00402095"/>
    <w:rsid w:val="00414DB9"/>
    <w:rsid w:val="00416D3B"/>
    <w:rsid w:val="00416F3E"/>
    <w:rsid w:val="004176DB"/>
    <w:rsid w:val="00417EF9"/>
    <w:rsid w:val="00425CFC"/>
    <w:rsid w:val="00425F46"/>
    <w:rsid w:val="0042734F"/>
    <w:rsid w:val="00427934"/>
    <w:rsid w:val="00431897"/>
    <w:rsid w:val="00433A4C"/>
    <w:rsid w:val="00433D69"/>
    <w:rsid w:val="00433F4A"/>
    <w:rsid w:val="00435697"/>
    <w:rsid w:val="00437EB4"/>
    <w:rsid w:val="00441754"/>
    <w:rsid w:val="00441869"/>
    <w:rsid w:val="00444F85"/>
    <w:rsid w:val="00450900"/>
    <w:rsid w:val="00453F76"/>
    <w:rsid w:val="0045594C"/>
    <w:rsid w:val="0046061C"/>
    <w:rsid w:val="00465940"/>
    <w:rsid w:val="00466493"/>
    <w:rsid w:val="00467806"/>
    <w:rsid w:val="004723EA"/>
    <w:rsid w:val="004731C5"/>
    <w:rsid w:val="004777CD"/>
    <w:rsid w:val="0047786D"/>
    <w:rsid w:val="004847EA"/>
    <w:rsid w:val="00485952"/>
    <w:rsid w:val="00490D30"/>
    <w:rsid w:val="00494D35"/>
    <w:rsid w:val="004A2AFB"/>
    <w:rsid w:val="004B10C3"/>
    <w:rsid w:val="004B1122"/>
    <w:rsid w:val="004B3F92"/>
    <w:rsid w:val="004B48B8"/>
    <w:rsid w:val="004C1981"/>
    <w:rsid w:val="004C592B"/>
    <w:rsid w:val="004C5B80"/>
    <w:rsid w:val="004C5FF5"/>
    <w:rsid w:val="004C7F3F"/>
    <w:rsid w:val="004E2E49"/>
    <w:rsid w:val="004E7BA8"/>
    <w:rsid w:val="004F24C6"/>
    <w:rsid w:val="004F3CFE"/>
    <w:rsid w:val="004F713E"/>
    <w:rsid w:val="00510CE1"/>
    <w:rsid w:val="00514ED8"/>
    <w:rsid w:val="005203EE"/>
    <w:rsid w:val="00520C07"/>
    <w:rsid w:val="00522C22"/>
    <w:rsid w:val="00523024"/>
    <w:rsid w:val="00524557"/>
    <w:rsid w:val="005277AB"/>
    <w:rsid w:val="00527ED6"/>
    <w:rsid w:val="00531162"/>
    <w:rsid w:val="00535F6F"/>
    <w:rsid w:val="00540790"/>
    <w:rsid w:val="00547D8D"/>
    <w:rsid w:val="00553168"/>
    <w:rsid w:val="005563E7"/>
    <w:rsid w:val="0055770D"/>
    <w:rsid w:val="0056416E"/>
    <w:rsid w:val="005641C2"/>
    <w:rsid w:val="0057150B"/>
    <w:rsid w:val="00580645"/>
    <w:rsid w:val="00580848"/>
    <w:rsid w:val="00584820"/>
    <w:rsid w:val="00585C7C"/>
    <w:rsid w:val="00591D24"/>
    <w:rsid w:val="00594FE9"/>
    <w:rsid w:val="005A0476"/>
    <w:rsid w:val="005A7234"/>
    <w:rsid w:val="005B439C"/>
    <w:rsid w:val="005D0EBF"/>
    <w:rsid w:val="005D1A8A"/>
    <w:rsid w:val="005D249F"/>
    <w:rsid w:val="005D4200"/>
    <w:rsid w:val="005E0F02"/>
    <w:rsid w:val="005E1EFD"/>
    <w:rsid w:val="005E1F5E"/>
    <w:rsid w:val="005E2958"/>
    <w:rsid w:val="005E4D9E"/>
    <w:rsid w:val="005F3E16"/>
    <w:rsid w:val="005F4023"/>
    <w:rsid w:val="005F515A"/>
    <w:rsid w:val="005F644B"/>
    <w:rsid w:val="005F72AA"/>
    <w:rsid w:val="005F799A"/>
    <w:rsid w:val="006001BA"/>
    <w:rsid w:val="00600A56"/>
    <w:rsid w:val="00606E1E"/>
    <w:rsid w:val="0062095E"/>
    <w:rsid w:val="00626DB5"/>
    <w:rsid w:val="006305CA"/>
    <w:rsid w:val="00630E4A"/>
    <w:rsid w:val="00631BDE"/>
    <w:rsid w:val="00631E6F"/>
    <w:rsid w:val="00635C51"/>
    <w:rsid w:val="00637574"/>
    <w:rsid w:val="00642319"/>
    <w:rsid w:val="00642658"/>
    <w:rsid w:val="006463A9"/>
    <w:rsid w:val="006518F4"/>
    <w:rsid w:val="00656E45"/>
    <w:rsid w:val="00660591"/>
    <w:rsid w:val="006612F6"/>
    <w:rsid w:val="00681398"/>
    <w:rsid w:val="00682D98"/>
    <w:rsid w:val="006870BA"/>
    <w:rsid w:val="00687425"/>
    <w:rsid w:val="006A2A1A"/>
    <w:rsid w:val="006A4895"/>
    <w:rsid w:val="006B2BB3"/>
    <w:rsid w:val="006B3C53"/>
    <w:rsid w:val="006B4C85"/>
    <w:rsid w:val="006B5331"/>
    <w:rsid w:val="006B71F6"/>
    <w:rsid w:val="006B76F0"/>
    <w:rsid w:val="006C428F"/>
    <w:rsid w:val="006C49B0"/>
    <w:rsid w:val="006D2A81"/>
    <w:rsid w:val="006D2D01"/>
    <w:rsid w:val="006E61B0"/>
    <w:rsid w:val="006F1560"/>
    <w:rsid w:val="006F5D09"/>
    <w:rsid w:val="006F6472"/>
    <w:rsid w:val="007109DA"/>
    <w:rsid w:val="00714480"/>
    <w:rsid w:val="007157D4"/>
    <w:rsid w:val="00724385"/>
    <w:rsid w:val="00725E71"/>
    <w:rsid w:val="00731CAE"/>
    <w:rsid w:val="007420D5"/>
    <w:rsid w:val="0074219F"/>
    <w:rsid w:val="00743A39"/>
    <w:rsid w:val="00744A9C"/>
    <w:rsid w:val="00745ED1"/>
    <w:rsid w:val="00753497"/>
    <w:rsid w:val="007563CD"/>
    <w:rsid w:val="00762811"/>
    <w:rsid w:val="00763DDA"/>
    <w:rsid w:val="007662D7"/>
    <w:rsid w:val="00767EB6"/>
    <w:rsid w:val="00771F69"/>
    <w:rsid w:val="007741FF"/>
    <w:rsid w:val="00774CDA"/>
    <w:rsid w:val="0078019F"/>
    <w:rsid w:val="00793CEB"/>
    <w:rsid w:val="00797EAE"/>
    <w:rsid w:val="007A1FF8"/>
    <w:rsid w:val="007A33A1"/>
    <w:rsid w:val="007A43A7"/>
    <w:rsid w:val="007A5F18"/>
    <w:rsid w:val="007A64BA"/>
    <w:rsid w:val="007B7C9A"/>
    <w:rsid w:val="007C2C75"/>
    <w:rsid w:val="007C44B7"/>
    <w:rsid w:val="007C4754"/>
    <w:rsid w:val="007C5E33"/>
    <w:rsid w:val="007D1661"/>
    <w:rsid w:val="007D2657"/>
    <w:rsid w:val="007D3F20"/>
    <w:rsid w:val="007D45A7"/>
    <w:rsid w:val="007D630A"/>
    <w:rsid w:val="007D7F5B"/>
    <w:rsid w:val="007F27BA"/>
    <w:rsid w:val="007F5985"/>
    <w:rsid w:val="007F6536"/>
    <w:rsid w:val="00802836"/>
    <w:rsid w:val="0080523E"/>
    <w:rsid w:val="008061C9"/>
    <w:rsid w:val="00835ED9"/>
    <w:rsid w:val="00841535"/>
    <w:rsid w:val="0084239A"/>
    <w:rsid w:val="00842E19"/>
    <w:rsid w:val="008446A6"/>
    <w:rsid w:val="00850C16"/>
    <w:rsid w:val="00855CC5"/>
    <w:rsid w:val="00856C60"/>
    <w:rsid w:val="008742F0"/>
    <w:rsid w:val="008748ED"/>
    <w:rsid w:val="0087795C"/>
    <w:rsid w:val="00881403"/>
    <w:rsid w:val="00882EC1"/>
    <w:rsid w:val="008909B4"/>
    <w:rsid w:val="008918A1"/>
    <w:rsid w:val="00895C7B"/>
    <w:rsid w:val="008A1FFA"/>
    <w:rsid w:val="008B46DF"/>
    <w:rsid w:val="008B4F0A"/>
    <w:rsid w:val="008B5FC7"/>
    <w:rsid w:val="008C0344"/>
    <w:rsid w:val="008C5BA0"/>
    <w:rsid w:val="008C7D32"/>
    <w:rsid w:val="008E38BE"/>
    <w:rsid w:val="008E7A98"/>
    <w:rsid w:val="008F22D3"/>
    <w:rsid w:val="008F58ED"/>
    <w:rsid w:val="008F6882"/>
    <w:rsid w:val="008F7640"/>
    <w:rsid w:val="00901359"/>
    <w:rsid w:val="00901B41"/>
    <w:rsid w:val="009039F4"/>
    <w:rsid w:val="009106D1"/>
    <w:rsid w:val="00912428"/>
    <w:rsid w:val="00912B5F"/>
    <w:rsid w:val="00913D68"/>
    <w:rsid w:val="009159FD"/>
    <w:rsid w:val="00921796"/>
    <w:rsid w:val="0092257C"/>
    <w:rsid w:val="00934908"/>
    <w:rsid w:val="009358B9"/>
    <w:rsid w:val="00940298"/>
    <w:rsid w:val="00944028"/>
    <w:rsid w:val="00946855"/>
    <w:rsid w:val="00950BA1"/>
    <w:rsid w:val="00956FB5"/>
    <w:rsid w:val="0096007C"/>
    <w:rsid w:val="0096155A"/>
    <w:rsid w:val="00962B2D"/>
    <w:rsid w:val="00965746"/>
    <w:rsid w:val="00966D3F"/>
    <w:rsid w:val="00966F7D"/>
    <w:rsid w:val="009740D0"/>
    <w:rsid w:val="0097588C"/>
    <w:rsid w:val="00977549"/>
    <w:rsid w:val="009819CD"/>
    <w:rsid w:val="00981C90"/>
    <w:rsid w:val="009A545C"/>
    <w:rsid w:val="009A5536"/>
    <w:rsid w:val="009B18FA"/>
    <w:rsid w:val="009B43F9"/>
    <w:rsid w:val="009B6510"/>
    <w:rsid w:val="009B6ED4"/>
    <w:rsid w:val="009C21BB"/>
    <w:rsid w:val="009C3C61"/>
    <w:rsid w:val="009D1826"/>
    <w:rsid w:val="009D37B5"/>
    <w:rsid w:val="009D5EDB"/>
    <w:rsid w:val="009E2E49"/>
    <w:rsid w:val="009F2877"/>
    <w:rsid w:val="009F3B43"/>
    <w:rsid w:val="00A0024E"/>
    <w:rsid w:val="00A02150"/>
    <w:rsid w:val="00A0404A"/>
    <w:rsid w:val="00A04279"/>
    <w:rsid w:val="00A1001D"/>
    <w:rsid w:val="00A13076"/>
    <w:rsid w:val="00A15E90"/>
    <w:rsid w:val="00A1678D"/>
    <w:rsid w:val="00A20A8D"/>
    <w:rsid w:val="00A21366"/>
    <w:rsid w:val="00A2391F"/>
    <w:rsid w:val="00A317D6"/>
    <w:rsid w:val="00A3465C"/>
    <w:rsid w:val="00A35A4B"/>
    <w:rsid w:val="00A36115"/>
    <w:rsid w:val="00A546AE"/>
    <w:rsid w:val="00A564EA"/>
    <w:rsid w:val="00A642A5"/>
    <w:rsid w:val="00A67B67"/>
    <w:rsid w:val="00A844B0"/>
    <w:rsid w:val="00A84A3C"/>
    <w:rsid w:val="00A9334E"/>
    <w:rsid w:val="00A96EF5"/>
    <w:rsid w:val="00AA6B69"/>
    <w:rsid w:val="00AB4818"/>
    <w:rsid w:val="00AB5258"/>
    <w:rsid w:val="00AC08ED"/>
    <w:rsid w:val="00AC23DA"/>
    <w:rsid w:val="00AC6B07"/>
    <w:rsid w:val="00AD3C7F"/>
    <w:rsid w:val="00AD449C"/>
    <w:rsid w:val="00AD71F4"/>
    <w:rsid w:val="00AE0008"/>
    <w:rsid w:val="00AE3BCC"/>
    <w:rsid w:val="00AE4435"/>
    <w:rsid w:val="00AE4D07"/>
    <w:rsid w:val="00AE5003"/>
    <w:rsid w:val="00AE5D9D"/>
    <w:rsid w:val="00AF0A62"/>
    <w:rsid w:val="00AF1012"/>
    <w:rsid w:val="00AF3256"/>
    <w:rsid w:val="00AF4ED4"/>
    <w:rsid w:val="00AF630A"/>
    <w:rsid w:val="00AF634F"/>
    <w:rsid w:val="00AF6EE7"/>
    <w:rsid w:val="00AF7F2D"/>
    <w:rsid w:val="00B00B14"/>
    <w:rsid w:val="00B1599B"/>
    <w:rsid w:val="00B232D7"/>
    <w:rsid w:val="00B23D05"/>
    <w:rsid w:val="00B257D4"/>
    <w:rsid w:val="00B301EE"/>
    <w:rsid w:val="00B31166"/>
    <w:rsid w:val="00B3537F"/>
    <w:rsid w:val="00B409E1"/>
    <w:rsid w:val="00B50AB9"/>
    <w:rsid w:val="00B608D7"/>
    <w:rsid w:val="00B6295C"/>
    <w:rsid w:val="00B65B0B"/>
    <w:rsid w:val="00B72538"/>
    <w:rsid w:val="00B75A73"/>
    <w:rsid w:val="00B80403"/>
    <w:rsid w:val="00B8064A"/>
    <w:rsid w:val="00B848CB"/>
    <w:rsid w:val="00B87A46"/>
    <w:rsid w:val="00B911C2"/>
    <w:rsid w:val="00B94C24"/>
    <w:rsid w:val="00B95F93"/>
    <w:rsid w:val="00B97D83"/>
    <w:rsid w:val="00BA0955"/>
    <w:rsid w:val="00BA5625"/>
    <w:rsid w:val="00BA5E3B"/>
    <w:rsid w:val="00BA7FDF"/>
    <w:rsid w:val="00BC2416"/>
    <w:rsid w:val="00BC69EE"/>
    <w:rsid w:val="00BC70FC"/>
    <w:rsid w:val="00BD092D"/>
    <w:rsid w:val="00BD77FB"/>
    <w:rsid w:val="00BF47DC"/>
    <w:rsid w:val="00C039A4"/>
    <w:rsid w:val="00C05D9F"/>
    <w:rsid w:val="00C05DDA"/>
    <w:rsid w:val="00C10D26"/>
    <w:rsid w:val="00C12127"/>
    <w:rsid w:val="00C14973"/>
    <w:rsid w:val="00C17460"/>
    <w:rsid w:val="00C2311D"/>
    <w:rsid w:val="00C27D5E"/>
    <w:rsid w:val="00C301F4"/>
    <w:rsid w:val="00C31262"/>
    <w:rsid w:val="00C31BC1"/>
    <w:rsid w:val="00C31E0B"/>
    <w:rsid w:val="00C32662"/>
    <w:rsid w:val="00C33303"/>
    <w:rsid w:val="00C41BC5"/>
    <w:rsid w:val="00C473F6"/>
    <w:rsid w:val="00C514F0"/>
    <w:rsid w:val="00C52C1C"/>
    <w:rsid w:val="00C53DBF"/>
    <w:rsid w:val="00C5541F"/>
    <w:rsid w:val="00C558DF"/>
    <w:rsid w:val="00C60AC3"/>
    <w:rsid w:val="00C614D3"/>
    <w:rsid w:val="00C75997"/>
    <w:rsid w:val="00C80832"/>
    <w:rsid w:val="00C80F2E"/>
    <w:rsid w:val="00C81236"/>
    <w:rsid w:val="00C8481E"/>
    <w:rsid w:val="00C90333"/>
    <w:rsid w:val="00C938B2"/>
    <w:rsid w:val="00C959DC"/>
    <w:rsid w:val="00C95ED4"/>
    <w:rsid w:val="00CA3F85"/>
    <w:rsid w:val="00CB52FB"/>
    <w:rsid w:val="00CD0CE7"/>
    <w:rsid w:val="00CD1CEC"/>
    <w:rsid w:val="00CD23D0"/>
    <w:rsid w:val="00CD576D"/>
    <w:rsid w:val="00CD789F"/>
    <w:rsid w:val="00CE237B"/>
    <w:rsid w:val="00CE4DF4"/>
    <w:rsid w:val="00CE4ED7"/>
    <w:rsid w:val="00CE79FA"/>
    <w:rsid w:val="00CF2AD1"/>
    <w:rsid w:val="00CF50C0"/>
    <w:rsid w:val="00D14FF0"/>
    <w:rsid w:val="00D16CEE"/>
    <w:rsid w:val="00D170DA"/>
    <w:rsid w:val="00D201A6"/>
    <w:rsid w:val="00D23B95"/>
    <w:rsid w:val="00D27A9F"/>
    <w:rsid w:val="00D27EA5"/>
    <w:rsid w:val="00D356B2"/>
    <w:rsid w:val="00D377CB"/>
    <w:rsid w:val="00D3797F"/>
    <w:rsid w:val="00D411C3"/>
    <w:rsid w:val="00D45283"/>
    <w:rsid w:val="00D54573"/>
    <w:rsid w:val="00D547D8"/>
    <w:rsid w:val="00D579AC"/>
    <w:rsid w:val="00D615A3"/>
    <w:rsid w:val="00D62618"/>
    <w:rsid w:val="00D67E81"/>
    <w:rsid w:val="00D735C2"/>
    <w:rsid w:val="00D73F2C"/>
    <w:rsid w:val="00D77961"/>
    <w:rsid w:val="00D941F4"/>
    <w:rsid w:val="00DA3CE9"/>
    <w:rsid w:val="00DB04BF"/>
    <w:rsid w:val="00DC27ED"/>
    <w:rsid w:val="00DC427E"/>
    <w:rsid w:val="00DC4935"/>
    <w:rsid w:val="00DD00F9"/>
    <w:rsid w:val="00DD3646"/>
    <w:rsid w:val="00DD5D0A"/>
    <w:rsid w:val="00DE0F2D"/>
    <w:rsid w:val="00DE27C2"/>
    <w:rsid w:val="00DE3651"/>
    <w:rsid w:val="00E0309F"/>
    <w:rsid w:val="00E07032"/>
    <w:rsid w:val="00E073BC"/>
    <w:rsid w:val="00E10D8F"/>
    <w:rsid w:val="00E10F61"/>
    <w:rsid w:val="00E13444"/>
    <w:rsid w:val="00E15196"/>
    <w:rsid w:val="00E165E8"/>
    <w:rsid w:val="00E16861"/>
    <w:rsid w:val="00E209AA"/>
    <w:rsid w:val="00E21F23"/>
    <w:rsid w:val="00E23B27"/>
    <w:rsid w:val="00E271BB"/>
    <w:rsid w:val="00E366E6"/>
    <w:rsid w:val="00E43DD2"/>
    <w:rsid w:val="00E46FB8"/>
    <w:rsid w:val="00E514F5"/>
    <w:rsid w:val="00E55B8B"/>
    <w:rsid w:val="00E62D73"/>
    <w:rsid w:val="00E63693"/>
    <w:rsid w:val="00E712A0"/>
    <w:rsid w:val="00E84F85"/>
    <w:rsid w:val="00E85180"/>
    <w:rsid w:val="00E8536E"/>
    <w:rsid w:val="00E855EE"/>
    <w:rsid w:val="00E858E6"/>
    <w:rsid w:val="00E934B6"/>
    <w:rsid w:val="00E9452F"/>
    <w:rsid w:val="00E947CF"/>
    <w:rsid w:val="00E95453"/>
    <w:rsid w:val="00EB3A51"/>
    <w:rsid w:val="00EB5939"/>
    <w:rsid w:val="00EB7192"/>
    <w:rsid w:val="00EC2497"/>
    <w:rsid w:val="00EC33FF"/>
    <w:rsid w:val="00EC4962"/>
    <w:rsid w:val="00EE0B4C"/>
    <w:rsid w:val="00EE3EB1"/>
    <w:rsid w:val="00EF1B66"/>
    <w:rsid w:val="00F0331B"/>
    <w:rsid w:val="00F033F7"/>
    <w:rsid w:val="00F035E1"/>
    <w:rsid w:val="00F1080A"/>
    <w:rsid w:val="00F1445D"/>
    <w:rsid w:val="00F25958"/>
    <w:rsid w:val="00F25E88"/>
    <w:rsid w:val="00F268A4"/>
    <w:rsid w:val="00F27EBE"/>
    <w:rsid w:val="00F31CBC"/>
    <w:rsid w:val="00F32431"/>
    <w:rsid w:val="00F336C0"/>
    <w:rsid w:val="00F41598"/>
    <w:rsid w:val="00F41E10"/>
    <w:rsid w:val="00F5613F"/>
    <w:rsid w:val="00F57956"/>
    <w:rsid w:val="00F673D5"/>
    <w:rsid w:val="00F67F17"/>
    <w:rsid w:val="00F70B48"/>
    <w:rsid w:val="00F73BB0"/>
    <w:rsid w:val="00F750BE"/>
    <w:rsid w:val="00F76180"/>
    <w:rsid w:val="00F768C6"/>
    <w:rsid w:val="00F824D8"/>
    <w:rsid w:val="00F852DA"/>
    <w:rsid w:val="00F92C8B"/>
    <w:rsid w:val="00FA025E"/>
    <w:rsid w:val="00FA33B3"/>
    <w:rsid w:val="00FA3B50"/>
    <w:rsid w:val="00FA486B"/>
    <w:rsid w:val="00FA4CDA"/>
    <w:rsid w:val="00FA61A5"/>
    <w:rsid w:val="00FA6A3A"/>
    <w:rsid w:val="00FB4520"/>
    <w:rsid w:val="00FB5CBC"/>
    <w:rsid w:val="00FB7CD6"/>
    <w:rsid w:val="00FC4FE7"/>
    <w:rsid w:val="00FC58E4"/>
    <w:rsid w:val="00FD0C29"/>
    <w:rsid w:val="00FD1C7E"/>
    <w:rsid w:val="00FD3ADF"/>
    <w:rsid w:val="00FD7353"/>
    <w:rsid w:val="00FE215E"/>
    <w:rsid w:val="00FE5A83"/>
    <w:rsid w:val="00FE5CA5"/>
    <w:rsid w:val="00FE5E80"/>
    <w:rsid w:val="00FF4537"/>
    <w:rsid w:val="00FF6734"/>
    <w:rsid w:val="00FF7F23"/>
    <w:rsid w:val="01081D25"/>
    <w:rsid w:val="01112761"/>
    <w:rsid w:val="01211666"/>
    <w:rsid w:val="014E4F2C"/>
    <w:rsid w:val="0195414E"/>
    <w:rsid w:val="01EB5D3B"/>
    <w:rsid w:val="02970B03"/>
    <w:rsid w:val="03BF7E99"/>
    <w:rsid w:val="04153DCA"/>
    <w:rsid w:val="05937BD7"/>
    <w:rsid w:val="05B55235"/>
    <w:rsid w:val="07A0532B"/>
    <w:rsid w:val="09273A1C"/>
    <w:rsid w:val="09725D0D"/>
    <w:rsid w:val="09D3610B"/>
    <w:rsid w:val="0D2529B5"/>
    <w:rsid w:val="0E3E34DA"/>
    <w:rsid w:val="105F021E"/>
    <w:rsid w:val="113223FE"/>
    <w:rsid w:val="13A56C56"/>
    <w:rsid w:val="19250A72"/>
    <w:rsid w:val="19A43465"/>
    <w:rsid w:val="1A0A3CC6"/>
    <w:rsid w:val="1A3A155A"/>
    <w:rsid w:val="1AF80AAA"/>
    <w:rsid w:val="1BD25CDB"/>
    <w:rsid w:val="1C3B3891"/>
    <w:rsid w:val="1D7C0C84"/>
    <w:rsid w:val="2088326A"/>
    <w:rsid w:val="20A328E1"/>
    <w:rsid w:val="22C029B6"/>
    <w:rsid w:val="23A001CD"/>
    <w:rsid w:val="246529AA"/>
    <w:rsid w:val="24BA49D6"/>
    <w:rsid w:val="253A0100"/>
    <w:rsid w:val="25B80C70"/>
    <w:rsid w:val="25FB2DE0"/>
    <w:rsid w:val="325C5BC2"/>
    <w:rsid w:val="33D31452"/>
    <w:rsid w:val="33EE004E"/>
    <w:rsid w:val="34CA06AE"/>
    <w:rsid w:val="34F931F1"/>
    <w:rsid w:val="354F46A7"/>
    <w:rsid w:val="36E820CA"/>
    <w:rsid w:val="37B87E63"/>
    <w:rsid w:val="39FD3454"/>
    <w:rsid w:val="3AA31DB3"/>
    <w:rsid w:val="3BD27231"/>
    <w:rsid w:val="3D8B63BA"/>
    <w:rsid w:val="3DA123A9"/>
    <w:rsid w:val="3FF77050"/>
    <w:rsid w:val="405F6330"/>
    <w:rsid w:val="4461561B"/>
    <w:rsid w:val="44707DBD"/>
    <w:rsid w:val="448D49EA"/>
    <w:rsid w:val="45A8388A"/>
    <w:rsid w:val="473F209E"/>
    <w:rsid w:val="48672271"/>
    <w:rsid w:val="48D72435"/>
    <w:rsid w:val="494F1734"/>
    <w:rsid w:val="49711FE4"/>
    <w:rsid w:val="4A3E2CB8"/>
    <w:rsid w:val="4A9F2BAB"/>
    <w:rsid w:val="4E2E2D6E"/>
    <w:rsid w:val="4EAA18D8"/>
    <w:rsid w:val="507765C4"/>
    <w:rsid w:val="51C473E9"/>
    <w:rsid w:val="51F3108F"/>
    <w:rsid w:val="55461372"/>
    <w:rsid w:val="55B53DAC"/>
    <w:rsid w:val="56EF06A1"/>
    <w:rsid w:val="59780EFD"/>
    <w:rsid w:val="5CFE3440"/>
    <w:rsid w:val="5D6D6412"/>
    <w:rsid w:val="5E7C0276"/>
    <w:rsid w:val="5E821AB8"/>
    <w:rsid w:val="5F5F433F"/>
    <w:rsid w:val="5FD208D8"/>
    <w:rsid w:val="617F1329"/>
    <w:rsid w:val="65BF01CA"/>
    <w:rsid w:val="68C25C27"/>
    <w:rsid w:val="68D62DD6"/>
    <w:rsid w:val="6A4E498E"/>
    <w:rsid w:val="6AC0272E"/>
    <w:rsid w:val="6ACD6C06"/>
    <w:rsid w:val="6B644FAD"/>
    <w:rsid w:val="6E020C07"/>
    <w:rsid w:val="6F791420"/>
    <w:rsid w:val="70873B69"/>
    <w:rsid w:val="71A559E0"/>
    <w:rsid w:val="7220059B"/>
    <w:rsid w:val="72A97317"/>
    <w:rsid w:val="75953385"/>
    <w:rsid w:val="78802156"/>
    <w:rsid w:val="7C7A2D4A"/>
    <w:rsid w:val="7ECF2AAA"/>
    <w:rsid w:val="7F880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4"/>
      <w:szCs w:val="24"/>
    </w:rPr>
  </w:style>
  <w:style w:type="paragraph" w:styleId="1">
    <w:name w:val="heading 1"/>
    <w:basedOn w:val="a0"/>
    <w:next w:val="a0"/>
    <w:link w:val="1Char"/>
    <w:qFormat/>
    <w:pPr>
      <w:keepNext/>
      <w:keepLines/>
      <w:spacing w:before="340" w:after="330" w:line="576" w:lineRule="auto"/>
      <w:outlineLvl w:val="0"/>
    </w:pPr>
    <w:rPr>
      <w:b/>
      <w:bCs/>
      <w:kern w:val="44"/>
      <w:sz w:val="30"/>
      <w:szCs w:val="44"/>
      <w:lang w:val="zh-CN"/>
    </w:rPr>
  </w:style>
  <w:style w:type="paragraph" w:styleId="2">
    <w:name w:val="heading 2"/>
    <w:basedOn w:val="a0"/>
    <w:next w:val="a0"/>
    <w:link w:val="2Char"/>
    <w:qFormat/>
    <w:pPr>
      <w:keepNext/>
      <w:keepLines/>
      <w:spacing w:before="260" w:after="260" w:line="415" w:lineRule="auto"/>
      <w:outlineLvl w:val="1"/>
    </w:pPr>
    <w:rPr>
      <w:rFonts w:ascii="Cambria" w:hAnsi="Cambria"/>
      <w:b/>
      <w:bCs/>
      <w:sz w:val="32"/>
      <w:szCs w:val="32"/>
      <w:lang w:val="zh-CN"/>
    </w:rPr>
  </w:style>
  <w:style w:type="paragraph" w:styleId="3">
    <w:name w:val="heading 3"/>
    <w:basedOn w:val="a0"/>
    <w:next w:val="a0"/>
    <w:uiPriority w:val="9"/>
    <w:unhideWhenUsed/>
    <w:qFormat/>
    <w:pPr>
      <w:keepNext/>
      <w:keepLines/>
      <w:spacing w:before="260" w:after="260" w:line="416" w:lineRule="auto"/>
      <w:outlineLvl w:val="2"/>
    </w:pPr>
    <w:rPr>
      <w:b/>
      <w:bCs/>
      <w:sz w:val="32"/>
      <w:szCs w:val="32"/>
    </w:rPr>
  </w:style>
  <w:style w:type="paragraph" w:styleId="7">
    <w:name w:val="heading 7"/>
    <w:basedOn w:val="a0"/>
    <w:next w:val="a1"/>
    <w:link w:val="7Char"/>
    <w:qFormat/>
    <w:pPr>
      <w:keepNext/>
      <w:keepLines/>
      <w:numPr>
        <w:ilvl w:val="6"/>
        <w:numId w:val="1"/>
      </w:numPr>
      <w:spacing w:before="240" w:after="64" w:line="320" w:lineRule="auto"/>
      <w:outlineLvl w:val="6"/>
    </w:pPr>
    <w:rPr>
      <w:b/>
      <w:szCs w:val="20"/>
    </w:rPr>
  </w:style>
  <w:style w:type="paragraph" w:styleId="8">
    <w:name w:val="heading 8"/>
    <w:basedOn w:val="a0"/>
    <w:next w:val="a1"/>
    <w:link w:val="8Char"/>
    <w:qFormat/>
    <w:pPr>
      <w:keepNext/>
      <w:keepLines/>
      <w:numPr>
        <w:ilvl w:val="7"/>
        <w:numId w:val="1"/>
      </w:numPr>
      <w:spacing w:before="240" w:after="64" w:line="320" w:lineRule="auto"/>
      <w:outlineLvl w:val="7"/>
    </w:pPr>
    <w:rPr>
      <w:rFonts w:ascii="Arial" w:eastAsia="黑体" w:hAnsi="Arial"/>
      <w:szCs w:val="20"/>
    </w:rPr>
  </w:style>
  <w:style w:type="paragraph" w:styleId="9">
    <w:name w:val="heading 9"/>
    <w:basedOn w:val="a0"/>
    <w:next w:val="a1"/>
    <w:link w:val="9Char"/>
    <w:qFormat/>
    <w:pPr>
      <w:keepNext/>
      <w:keepLines/>
      <w:numPr>
        <w:ilvl w:val="8"/>
        <w:numId w:val="1"/>
      </w:numPr>
      <w:spacing w:before="240" w:after="64" w:line="320" w:lineRule="auto"/>
      <w:outlineLvl w:val="8"/>
    </w:pPr>
    <w:rPr>
      <w:rFonts w:ascii="Arial" w:eastAsia="黑体" w:hAnsi="Arial"/>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rPr>
      <w:szCs w:val="20"/>
    </w:rPr>
  </w:style>
  <w:style w:type="paragraph" w:styleId="a5">
    <w:name w:val="Document Map"/>
    <w:basedOn w:val="a0"/>
    <w:link w:val="Char"/>
    <w:qFormat/>
    <w:pPr>
      <w:shd w:val="clear" w:color="auto" w:fill="000080"/>
    </w:pPr>
    <w:rPr>
      <w:rFonts w:asciiTheme="minorHAnsi" w:eastAsiaTheme="minorEastAsia" w:hAnsiTheme="minorHAnsi" w:cstheme="minorBidi"/>
    </w:rPr>
  </w:style>
  <w:style w:type="paragraph" w:styleId="a6">
    <w:name w:val="annotation text"/>
    <w:basedOn w:val="a0"/>
    <w:link w:val="Char0"/>
    <w:qFormat/>
    <w:pPr>
      <w:jc w:val="left"/>
    </w:pPr>
    <w:rPr>
      <w:rFonts w:asciiTheme="minorHAnsi" w:eastAsiaTheme="minorEastAsia" w:hAnsiTheme="minorHAnsi" w:cstheme="minorBidi"/>
    </w:rPr>
  </w:style>
  <w:style w:type="paragraph" w:styleId="a7">
    <w:name w:val="Body Text"/>
    <w:basedOn w:val="a0"/>
    <w:link w:val="Char1"/>
    <w:qFormat/>
    <w:pPr>
      <w:spacing w:after="120"/>
    </w:pPr>
    <w:rPr>
      <w:lang w:val="zh-CN"/>
    </w:rPr>
  </w:style>
  <w:style w:type="paragraph" w:styleId="a8">
    <w:name w:val="Body Text Indent"/>
    <w:basedOn w:val="a0"/>
    <w:link w:val="Char2"/>
    <w:qFormat/>
    <w:pPr>
      <w:spacing w:after="120"/>
      <w:ind w:leftChars="200" w:left="420"/>
    </w:pPr>
    <w:rPr>
      <w:rFonts w:asciiTheme="minorHAnsi" w:eastAsiaTheme="minorEastAsia" w:hAnsiTheme="minorHAnsi" w:cstheme="minorBidi"/>
      <w:sz w:val="21"/>
    </w:rPr>
  </w:style>
  <w:style w:type="paragraph" w:styleId="30">
    <w:name w:val="toc 3"/>
    <w:basedOn w:val="a0"/>
    <w:next w:val="a0"/>
    <w:qFormat/>
    <w:pPr>
      <w:tabs>
        <w:tab w:val="right" w:leader="dot" w:pos="8777"/>
      </w:tabs>
      <w:spacing w:line="480" w:lineRule="exact"/>
      <w:ind w:left="482" w:firstLineChars="43" w:firstLine="103"/>
      <w:jc w:val="left"/>
    </w:pPr>
    <w:rPr>
      <w:rFonts w:ascii="Calibri" w:hAnsi="Calibri"/>
      <w:i/>
      <w:iCs/>
      <w:sz w:val="20"/>
      <w:szCs w:val="20"/>
    </w:rPr>
  </w:style>
  <w:style w:type="paragraph" w:styleId="a9">
    <w:name w:val="Plain Text"/>
    <w:basedOn w:val="a0"/>
    <w:link w:val="Char10"/>
    <w:qFormat/>
    <w:rPr>
      <w:rFonts w:ascii="宋体" w:eastAsiaTheme="minorEastAsia" w:hAnsi="Courier New" w:cs="Courier New"/>
      <w:sz w:val="21"/>
      <w:szCs w:val="21"/>
    </w:rPr>
  </w:style>
  <w:style w:type="paragraph" w:styleId="aa">
    <w:name w:val="Date"/>
    <w:basedOn w:val="a0"/>
    <w:next w:val="a0"/>
    <w:link w:val="Char3"/>
    <w:qFormat/>
    <w:pPr>
      <w:ind w:leftChars="2500" w:left="100"/>
    </w:pPr>
    <w:rPr>
      <w:rFonts w:asciiTheme="minorHAnsi" w:eastAsia="仿宋_GB2312" w:hAnsiTheme="minorHAnsi" w:cstheme="minorBidi"/>
      <w:sz w:val="32"/>
    </w:rPr>
  </w:style>
  <w:style w:type="paragraph" w:styleId="20">
    <w:name w:val="Body Text Indent 2"/>
    <w:basedOn w:val="a0"/>
    <w:link w:val="2Char0"/>
    <w:qFormat/>
    <w:pPr>
      <w:spacing w:line="400" w:lineRule="atLeast"/>
      <w:ind w:left="840"/>
    </w:pPr>
    <w:rPr>
      <w:rFonts w:ascii="华文中宋" w:eastAsia="华文中宋" w:hAnsi="宋体"/>
      <w:kern w:val="0"/>
      <w:szCs w:val="20"/>
    </w:rPr>
  </w:style>
  <w:style w:type="paragraph" w:styleId="ab">
    <w:name w:val="Balloon Text"/>
    <w:basedOn w:val="a0"/>
    <w:link w:val="Char4"/>
    <w:qFormat/>
    <w:rPr>
      <w:sz w:val="18"/>
      <w:szCs w:val="18"/>
      <w:lang w:val="zh-CN"/>
    </w:rPr>
  </w:style>
  <w:style w:type="paragraph" w:styleId="ac">
    <w:name w:val="footer"/>
    <w:basedOn w:val="a0"/>
    <w:link w:val="Char5"/>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0"/>
    <w:link w:val="Char6"/>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qFormat/>
    <w:pPr>
      <w:spacing w:before="120" w:after="120" w:line="400" w:lineRule="exact"/>
      <w:ind w:firstLineChars="200" w:firstLine="200"/>
      <w:jc w:val="left"/>
    </w:pPr>
    <w:rPr>
      <w:rFonts w:ascii="Calibri" w:hAnsi="Calibri"/>
      <w:b/>
      <w:bCs/>
      <w:caps/>
      <w:szCs w:val="20"/>
    </w:rPr>
  </w:style>
  <w:style w:type="paragraph" w:styleId="ae">
    <w:name w:val="Subtitle"/>
    <w:basedOn w:val="a0"/>
    <w:next w:val="a0"/>
    <w:link w:val="Char7"/>
    <w:qFormat/>
    <w:pPr>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0"/>
    <w:link w:val="3Char"/>
    <w:qFormat/>
    <w:pPr>
      <w:spacing w:after="120"/>
      <w:ind w:leftChars="200" w:left="420"/>
    </w:pPr>
    <w:rPr>
      <w:rFonts w:asciiTheme="minorHAnsi" w:eastAsiaTheme="minorEastAsia" w:hAnsiTheme="minorHAnsi" w:cstheme="minorBidi"/>
      <w:sz w:val="16"/>
      <w:szCs w:val="16"/>
    </w:rPr>
  </w:style>
  <w:style w:type="paragraph" w:styleId="21">
    <w:name w:val="toc 2"/>
    <w:basedOn w:val="a0"/>
    <w:next w:val="a0"/>
    <w:qFormat/>
    <w:pPr>
      <w:tabs>
        <w:tab w:val="right" w:leader="dot" w:pos="8777"/>
      </w:tabs>
      <w:spacing w:line="400" w:lineRule="exact"/>
      <w:ind w:firstLineChars="236" w:firstLine="566"/>
      <w:jc w:val="left"/>
    </w:pPr>
    <w:rPr>
      <w:rFonts w:ascii="Calibri" w:hAnsi="Calibri"/>
      <w:smallCaps/>
      <w:sz w:val="20"/>
      <w:szCs w:val="20"/>
    </w:rPr>
  </w:style>
  <w:style w:type="paragraph" w:styleId="af">
    <w:name w:val="Normal (Web)"/>
    <w:basedOn w:val="a0"/>
    <w:qFormat/>
    <w:pPr>
      <w:spacing w:before="100" w:beforeAutospacing="1" w:after="100" w:afterAutospacing="1"/>
      <w:jc w:val="left"/>
    </w:pPr>
    <w:rPr>
      <w:kern w:val="0"/>
    </w:rPr>
  </w:style>
  <w:style w:type="paragraph" w:styleId="af0">
    <w:name w:val="Title"/>
    <w:basedOn w:val="a0"/>
    <w:next w:val="a0"/>
    <w:link w:val="Char8"/>
    <w:qFormat/>
    <w:pPr>
      <w:spacing w:before="240" w:after="60"/>
      <w:jc w:val="center"/>
      <w:outlineLvl w:val="0"/>
    </w:pPr>
    <w:rPr>
      <w:rFonts w:ascii="Cambria" w:eastAsiaTheme="minorEastAsia" w:hAnsi="Cambria" w:cstheme="minorBidi"/>
      <w:b/>
      <w:bCs/>
      <w:sz w:val="36"/>
      <w:szCs w:val="32"/>
    </w:rPr>
  </w:style>
  <w:style w:type="paragraph" w:styleId="af1">
    <w:name w:val="annotation subject"/>
    <w:basedOn w:val="a6"/>
    <w:next w:val="a6"/>
    <w:link w:val="Char9"/>
    <w:qFormat/>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basedOn w:val="a2"/>
    <w:qFormat/>
  </w:style>
  <w:style w:type="character" w:styleId="af5">
    <w:name w:val="FollowedHyperlink"/>
    <w:qFormat/>
    <w:rPr>
      <w:color w:val="000000"/>
      <w:u w:val="none"/>
    </w:rPr>
  </w:style>
  <w:style w:type="character" w:styleId="af6">
    <w:name w:val="Emphasis"/>
    <w:qFormat/>
  </w:style>
  <w:style w:type="character" w:styleId="af7">
    <w:name w:val="Hyperlink"/>
    <w:qFormat/>
    <w:rPr>
      <w:color w:val="000000"/>
      <w:u w:val="none"/>
    </w:rPr>
  </w:style>
  <w:style w:type="character" w:styleId="af8">
    <w:name w:val="annotation reference"/>
    <w:uiPriority w:val="99"/>
    <w:qFormat/>
    <w:rPr>
      <w:sz w:val="21"/>
      <w:szCs w:val="21"/>
    </w:rPr>
  </w:style>
  <w:style w:type="character" w:customStyle="1" w:styleId="1Char">
    <w:name w:val="标题 1 Char"/>
    <w:basedOn w:val="a2"/>
    <w:link w:val="1"/>
    <w:qFormat/>
    <w:rPr>
      <w:rFonts w:ascii="Times New Roman" w:eastAsia="宋体" w:hAnsi="Times New Roman" w:cs="Times New Roman"/>
      <w:b/>
      <w:bCs/>
      <w:kern w:val="44"/>
      <w:sz w:val="30"/>
      <w:szCs w:val="44"/>
      <w:lang w:val="zh-CN" w:eastAsia="zh-CN"/>
    </w:rPr>
  </w:style>
  <w:style w:type="character" w:customStyle="1" w:styleId="2Char">
    <w:name w:val="标题 2 Char"/>
    <w:basedOn w:val="a2"/>
    <w:link w:val="2"/>
    <w:qFormat/>
    <w:rPr>
      <w:rFonts w:ascii="Cambria" w:eastAsia="宋体" w:hAnsi="Cambria" w:cs="Times New Roman"/>
      <w:b/>
      <w:bCs/>
      <w:sz w:val="32"/>
      <w:szCs w:val="32"/>
      <w:lang w:val="zh-CN" w:eastAsia="zh-CN"/>
    </w:rPr>
  </w:style>
  <w:style w:type="character" w:customStyle="1" w:styleId="Char10">
    <w:name w:val="纯文本 Char1"/>
    <w:link w:val="a9"/>
    <w:qFormat/>
    <w:rPr>
      <w:rFonts w:ascii="宋体" w:hAnsi="Courier New" w:cs="Courier New"/>
      <w:szCs w:val="21"/>
    </w:rPr>
  </w:style>
  <w:style w:type="character" w:customStyle="1" w:styleId="apple-converted-space">
    <w:name w:val="apple-converted-space"/>
    <w:qFormat/>
  </w:style>
  <w:style w:type="character" w:customStyle="1" w:styleId="Char9">
    <w:name w:val="批注主题 Char"/>
    <w:basedOn w:val="Char0"/>
    <w:link w:val="af1"/>
    <w:qFormat/>
    <w:rPr>
      <w:sz w:val="24"/>
      <w:szCs w:val="24"/>
    </w:rPr>
  </w:style>
  <w:style w:type="character" w:customStyle="1" w:styleId="Char0">
    <w:name w:val="批注文字 Char"/>
    <w:link w:val="a6"/>
    <w:qFormat/>
    <w:rPr>
      <w:sz w:val="24"/>
      <w:szCs w:val="24"/>
    </w:rPr>
  </w:style>
  <w:style w:type="character" w:customStyle="1" w:styleId="Char11">
    <w:name w:val="标题 Char1"/>
    <w:qFormat/>
    <w:rPr>
      <w:rFonts w:ascii="Cambria" w:hAnsi="Cambria" w:cs="Times New Roman"/>
      <w:b/>
      <w:bCs/>
      <w:kern w:val="2"/>
      <w:sz w:val="32"/>
      <w:szCs w:val="32"/>
    </w:rPr>
  </w:style>
  <w:style w:type="character" w:customStyle="1" w:styleId="Char8">
    <w:name w:val="标题 Char"/>
    <w:link w:val="af0"/>
    <w:qFormat/>
    <w:rPr>
      <w:rFonts w:ascii="Cambria" w:hAnsi="Cambria"/>
      <w:b/>
      <w:bCs/>
      <w:sz w:val="36"/>
      <w:szCs w:val="32"/>
    </w:rPr>
  </w:style>
  <w:style w:type="character" w:customStyle="1" w:styleId="3Char">
    <w:name w:val="正文文本缩进 3 Char"/>
    <w:link w:val="31"/>
    <w:qFormat/>
    <w:rPr>
      <w:sz w:val="16"/>
      <w:szCs w:val="16"/>
    </w:rPr>
  </w:style>
  <w:style w:type="character" w:customStyle="1" w:styleId="Char5">
    <w:name w:val="页脚 Char"/>
    <w:link w:val="ac"/>
    <w:uiPriority w:val="99"/>
    <w:qFormat/>
    <w:rPr>
      <w:sz w:val="18"/>
      <w:szCs w:val="18"/>
    </w:rPr>
  </w:style>
  <w:style w:type="character" w:customStyle="1" w:styleId="Chara">
    <w:name w:val="纯文本 Char"/>
    <w:qFormat/>
    <w:rPr>
      <w:rFonts w:ascii="宋体" w:hAnsi="Courier New" w:cs="Courier New"/>
      <w:kern w:val="2"/>
      <w:sz w:val="21"/>
      <w:szCs w:val="21"/>
    </w:rPr>
  </w:style>
  <w:style w:type="character" w:customStyle="1" w:styleId="bg02">
    <w:name w:val="bg02"/>
    <w:basedOn w:val="a2"/>
    <w:qFormat/>
  </w:style>
  <w:style w:type="character" w:customStyle="1" w:styleId="bg01">
    <w:name w:val="bg01"/>
    <w:basedOn w:val="a2"/>
    <w:qFormat/>
  </w:style>
  <w:style w:type="character" w:customStyle="1" w:styleId="Char12">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Char">
    <w:name w:val="文档结构图 Char"/>
    <w:link w:val="a5"/>
    <w:qFormat/>
    <w:rPr>
      <w:sz w:val="24"/>
      <w:szCs w:val="24"/>
      <w:shd w:val="clear" w:color="auto" w:fill="000080"/>
    </w:rPr>
  </w:style>
  <w:style w:type="character" w:customStyle="1" w:styleId="3Char1">
    <w:name w:val="正文文本缩进 3 Char1"/>
    <w:qFormat/>
    <w:rPr>
      <w:kern w:val="2"/>
      <w:sz w:val="16"/>
      <w:szCs w:val="16"/>
    </w:rPr>
  </w:style>
  <w:style w:type="character" w:customStyle="1" w:styleId="Char7">
    <w:name w:val="副标题 Char"/>
    <w:link w:val="ae"/>
    <w:qFormat/>
    <w:rPr>
      <w:rFonts w:ascii="Cambria" w:hAnsi="Cambria"/>
      <w:b/>
      <w:bCs/>
      <w:kern w:val="28"/>
      <w:sz w:val="32"/>
      <w:szCs w:val="32"/>
    </w:rPr>
  </w:style>
  <w:style w:type="character" w:customStyle="1" w:styleId="Char6">
    <w:name w:val="页眉 Char"/>
    <w:link w:val="ad"/>
    <w:qFormat/>
    <w:rPr>
      <w:sz w:val="18"/>
      <w:szCs w:val="18"/>
    </w:rPr>
  </w:style>
  <w:style w:type="character" w:customStyle="1" w:styleId="Char2">
    <w:name w:val="正文文本缩进 Char"/>
    <w:link w:val="a8"/>
    <w:qFormat/>
    <w:rPr>
      <w:szCs w:val="24"/>
    </w:rPr>
  </w:style>
  <w:style w:type="character" w:customStyle="1" w:styleId="tabg">
    <w:name w:val="tabg"/>
    <w:qFormat/>
    <w:rPr>
      <w:rFonts w:ascii="微软雅黑" w:eastAsia="微软雅黑" w:hAnsi="微软雅黑" w:cs="微软雅黑"/>
      <w:color w:val="FFFFFF"/>
      <w:sz w:val="27"/>
      <w:szCs w:val="27"/>
    </w:rPr>
  </w:style>
  <w:style w:type="character" w:customStyle="1" w:styleId="Char3">
    <w:name w:val="日期 Char"/>
    <w:link w:val="aa"/>
    <w:qFormat/>
    <w:rPr>
      <w:rFonts w:eastAsia="仿宋_GB2312"/>
      <w:sz w:val="32"/>
      <w:szCs w:val="24"/>
    </w:rPr>
  </w:style>
  <w:style w:type="character" w:customStyle="1" w:styleId="Char13">
    <w:name w:val="页眉 Char1"/>
    <w:basedOn w:val="a2"/>
    <w:uiPriority w:val="99"/>
    <w:semiHidden/>
    <w:qFormat/>
    <w:rPr>
      <w:rFonts w:ascii="Times New Roman" w:eastAsia="宋体" w:hAnsi="Times New Roman" w:cs="Times New Roman"/>
      <w:sz w:val="18"/>
      <w:szCs w:val="18"/>
    </w:rPr>
  </w:style>
  <w:style w:type="character" w:customStyle="1" w:styleId="Char20">
    <w:name w:val="标题 Char2"/>
    <w:basedOn w:val="a2"/>
    <w:uiPriority w:val="10"/>
    <w:qFormat/>
    <w:rPr>
      <w:rFonts w:asciiTheme="majorHAnsi" w:eastAsia="宋体" w:hAnsiTheme="majorHAnsi" w:cstheme="majorBidi"/>
      <w:b/>
      <w:bCs/>
      <w:sz w:val="32"/>
      <w:szCs w:val="32"/>
    </w:rPr>
  </w:style>
  <w:style w:type="character" w:customStyle="1" w:styleId="Char14">
    <w:name w:val="页脚 Char1"/>
    <w:basedOn w:val="a2"/>
    <w:uiPriority w:val="99"/>
    <w:semiHidden/>
    <w:qFormat/>
    <w:rPr>
      <w:rFonts w:ascii="Times New Roman" w:eastAsia="宋体" w:hAnsi="Times New Roman" w:cs="Times New Roman"/>
      <w:sz w:val="18"/>
      <w:szCs w:val="18"/>
    </w:rPr>
  </w:style>
  <w:style w:type="character" w:customStyle="1" w:styleId="Char15">
    <w:name w:val="正文文本缩进 Char1"/>
    <w:basedOn w:val="a2"/>
    <w:uiPriority w:val="99"/>
    <w:semiHidden/>
    <w:qFormat/>
    <w:rPr>
      <w:rFonts w:ascii="Times New Roman" w:eastAsia="宋体" w:hAnsi="Times New Roman" w:cs="Times New Roman"/>
      <w:sz w:val="24"/>
      <w:szCs w:val="24"/>
    </w:rPr>
  </w:style>
  <w:style w:type="character" w:customStyle="1" w:styleId="Char4">
    <w:name w:val="批注框文本 Char"/>
    <w:basedOn w:val="a2"/>
    <w:link w:val="ab"/>
    <w:qFormat/>
    <w:rPr>
      <w:rFonts w:ascii="Times New Roman" w:eastAsia="宋体" w:hAnsi="Times New Roman" w:cs="Times New Roman"/>
      <w:sz w:val="18"/>
      <w:szCs w:val="18"/>
      <w:lang w:val="zh-CN" w:eastAsia="zh-CN"/>
    </w:rPr>
  </w:style>
  <w:style w:type="character" w:customStyle="1" w:styleId="Char16">
    <w:name w:val="文档结构图 Char1"/>
    <w:basedOn w:val="a2"/>
    <w:uiPriority w:val="99"/>
    <w:semiHidden/>
    <w:qFormat/>
    <w:rPr>
      <w:rFonts w:ascii="Microsoft YaHei UI" w:eastAsia="Microsoft YaHei UI" w:hAnsi="Times New Roman" w:cs="Times New Roman"/>
      <w:sz w:val="18"/>
      <w:szCs w:val="18"/>
    </w:rPr>
  </w:style>
  <w:style w:type="character" w:customStyle="1" w:styleId="Char21">
    <w:name w:val="副标题 Char2"/>
    <w:basedOn w:val="a2"/>
    <w:uiPriority w:val="11"/>
    <w:qFormat/>
    <w:rPr>
      <w:rFonts w:asciiTheme="majorHAnsi" w:eastAsia="宋体" w:hAnsiTheme="majorHAnsi" w:cstheme="majorBidi"/>
      <w:b/>
      <w:bCs/>
      <w:kern w:val="28"/>
      <w:sz w:val="32"/>
      <w:szCs w:val="32"/>
    </w:rPr>
  </w:style>
  <w:style w:type="character" w:customStyle="1" w:styleId="Char17">
    <w:name w:val="批注文字 Char1"/>
    <w:basedOn w:val="a2"/>
    <w:uiPriority w:val="99"/>
    <w:semiHidden/>
    <w:qFormat/>
    <w:rPr>
      <w:rFonts w:ascii="Times New Roman" w:eastAsia="宋体" w:hAnsi="Times New Roman" w:cs="Times New Roman"/>
      <w:sz w:val="24"/>
      <w:szCs w:val="24"/>
    </w:rPr>
  </w:style>
  <w:style w:type="character" w:customStyle="1" w:styleId="Char18">
    <w:name w:val="批注主题 Char1"/>
    <w:basedOn w:val="Char17"/>
    <w:uiPriority w:val="99"/>
    <w:semiHidden/>
    <w:qFormat/>
    <w:rPr>
      <w:rFonts w:ascii="Times New Roman" w:eastAsia="宋体" w:hAnsi="Times New Roman" w:cs="Times New Roman"/>
      <w:b/>
      <w:bCs/>
      <w:sz w:val="24"/>
      <w:szCs w:val="24"/>
    </w:rPr>
  </w:style>
  <w:style w:type="character" w:customStyle="1" w:styleId="Char19">
    <w:name w:val="日期 Char1"/>
    <w:basedOn w:val="a2"/>
    <w:uiPriority w:val="99"/>
    <w:semiHidden/>
    <w:qFormat/>
    <w:rPr>
      <w:rFonts w:ascii="Times New Roman" w:eastAsia="宋体" w:hAnsi="Times New Roman" w:cs="Times New Roman"/>
      <w:sz w:val="24"/>
      <w:szCs w:val="24"/>
    </w:rPr>
  </w:style>
  <w:style w:type="character" w:customStyle="1" w:styleId="Char22">
    <w:name w:val="纯文本 Char2"/>
    <w:basedOn w:val="a2"/>
    <w:uiPriority w:val="99"/>
    <w:semiHidden/>
    <w:qFormat/>
    <w:rPr>
      <w:rFonts w:ascii="宋体" w:eastAsia="宋体" w:hAnsi="Courier New" w:cs="Courier New"/>
      <w:szCs w:val="21"/>
    </w:rPr>
  </w:style>
  <w:style w:type="character" w:customStyle="1" w:styleId="3Char2">
    <w:name w:val="正文文本缩进 3 Char2"/>
    <w:basedOn w:val="a2"/>
    <w:uiPriority w:val="99"/>
    <w:semiHidden/>
    <w:qFormat/>
    <w:rPr>
      <w:rFonts w:ascii="Times New Roman" w:eastAsia="宋体" w:hAnsi="Times New Roman" w:cs="Times New Roman"/>
      <w:sz w:val="16"/>
      <w:szCs w:val="16"/>
    </w:rPr>
  </w:style>
  <w:style w:type="paragraph" w:customStyle="1" w:styleId="Style31">
    <w:name w:val="_Style 31"/>
    <w:basedOn w:val="a5"/>
    <w:qFormat/>
    <w:rPr>
      <w:szCs w:val="20"/>
      <w:shd w:val="clear" w:color="auto" w:fill="000080"/>
    </w:rPr>
  </w:style>
  <w:style w:type="paragraph" w:styleId="af9">
    <w:name w:val="List Paragraph"/>
    <w:basedOn w:val="a0"/>
    <w:uiPriority w:val="34"/>
    <w:qFormat/>
    <w:pPr>
      <w:ind w:firstLineChars="200" w:firstLine="420"/>
    </w:pPr>
    <w:rPr>
      <w:rFonts w:ascii="Calibri" w:hAnsi="Calibri"/>
      <w:sz w:val="21"/>
      <w:szCs w:val="22"/>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b">
    <w:name w:val="Char"/>
    <w:basedOn w:val="a0"/>
    <w:qFormat/>
    <w:rPr>
      <w:szCs w:val="21"/>
    </w:rPr>
  </w:style>
  <w:style w:type="paragraph" w:customStyle="1" w:styleId="32">
    <w:name w:val="样式3"/>
    <w:basedOn w:val="22"/>
    <w:qFormat/>
    <w:pPr>
      <w:jc w:val="center"/>
    </w:pPr>
  </w:style>
  <w:style w:type="paragraph" w:customStyle="1" w:styleId="22">
    <w:name w:val="样式2"/>
    <w:basedOn w:val="a0"/>
    <w:qFormat/>
    <w:rPr>
      <w:rFonts w:eastAsia="华文中宋"/>
      <w:sz w:val="44"/>
    </w:rPr>
  </w:style>
  <w:style w:type="paragraph" w:customStyle="1" w:styleId="11">
    <w:name w:val="样式1"/>
    <w:basedOn w:val="a0"/>
    <w:qFormat/>
    <w:rPr>
      <w:rFonts w:eastAsia="仿宋_GB2312"/>
      <w:sz w:val="32"/>
    </w:rPr>
  </w:style>
  <w:style w:type="paragraph" w:customStyle="1" w:styleId="Style15">
    <w:name w:val="_Style 15"/>
    <w:basedOn w:val="a0"/>
    <w:qFormat/>
    <w:pPr>
      <w:tabs>
        <w:tab w:val="left" w:pos="360"/>
      </w:tabs>
    </w:pPr>
  </w:style>
  <w:style w:type="paragraph" w:customStyle="1" w:styleId="Char1a">
    <w:name w:val="Char1"/>
    <w:basedOn w:val="a0"/>
    <w:qFormat/>
    <w:rPr>
      <w:rFonts w:ascii="Tahoma" w:hAnsi="Tahoma"/>
      <w:szCs w:val="20"/>
    </w:rPr>
  </w:style>
  <w:style w:type="paragraph" w:customStyle="1" w:styleId="12">
    <w:name w:val="正文1"/>
    <w:basedOn w:val="a0"/>
    <w:qFormat/>
    <w:pPr>
      <w:tabs>
        <w:tab w:val="left" w:pos="2220"/>
      </w:tabs>
      <w:spacing w:line="360" w:lineRule="auto"/>
    </w:pPr>
    <w:rPr>
      <w:rFonts w:ascii="宋体" w:hAnsi="宋体"/>
      <w:sz w:val="21"/>
    </w:rPr>
  </w:style>
  <w:style w:type="paragraph" w:customStyle="1" w:styleId="13">
    <w:name w:val="列出段落1"/>
    <w:basedOn w:val="a0"/>
    <w:uiPriority w:val="99"/>
    <w:qFormat/>
    <w:pPr>
      <w:ind w:firstLineChars="200" w:firstLine="420"/>
    </w:pPr>
    <w:rPr>
      <w:sz w:val="21"/>
    </w:rPr>
  </w:style>
  <w:style w:type="paragraph" w:customStyle="1" w:styleId="14">
    <w:name w:val="1"/>
    <w:basedOn w:val="a0"/>
    <w:qFormat/>
    <w:rPr>
      <w:rFonts w:ascii="Tahoma" w:hAnsi="Tahoma"/>
      <w:szCs w:val="20"/>
    </w:rPr>
  </w:style>
  <w:style w:type="table" w:customStyle="1" w:styleId="15">
    <w:name w:val="网格型1"/>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2"/>
    <w:link w:val="a7"/>
    <w:qFormat/>
    <w:rPr>
      <w:rFonts w:ascii="Times New Roman" w:eastAsia="宋体" w:hAnsi="Times New Roman" w:cs="Times New Roman"/>
      <w:sz w:val="24"/>
      <w:szCs w:val="24"/>
      <w:lang w:val="zh-CN" w:eastAsia="zh-CN"/>
    </w:rPr>
  </w:style>
  <w:style w:type="character" w:customStyle="1" w:styleId="font11">
    <w:name w:val="font11"/>
    <w:basedOn w:val="a2"/>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c">
    <w:name w:val="项目 Char"/>
    <w:link w:val="a"/>
    <w:qFormat/>
    <w:rPr>
      <w:rFonts w:ascii="宋体" w:eastAsiaTheme="minorEastAsia" w:hAnsi="宋体" w:cstheme="minorBidi"/>
      <w:color w:val="000000"/>
      <w:kern w:val="2"/>
      <w:sz w:val="24"/>
      <w:szCs w:val="22"/>
      <w:lang w:val="zh-CN"/>
    </w:rPr>
  </w:style>
  <w:style w:type="paragraph" w:customStyle="1" w:styleId="a">
    <w:name w:val="项目"/>
    <w:basedOn w:val="a0"/>
    <w:link w:val="Charc"/>
    <w:qFormat/>
    <w:pPr>
      <w:numPr>
        <w:numId w:val="2"/>
      </w:numPr>
      <w:spacing w:line="360" w:lineRule="auto"/>
    </w:pPr>
    <w:rPr>
      <w:rFonts w:ascii="宋体" w:eastAsiaTheme="minorEastAsia" w:hAnsi="宋体" w:cstheme="minorBidi"/>
      <w:color w:val="000000"/>
      <w:szCs w:val="22"/>
      <w:lang w:val="zh-CN"/>
    </w:rPr>
  </w:style>
  <w:style w:type="paragraph" w:customStyle="1" w:styleId="afa">
    <w:name w:val="a"/>
    <w:basedOn w:val="a0"/>
    <w:qFormat/>
    <w:pPr>
      <w:widowControl/>
      <w:jc w:val="left"/>
    </w:pPr>
    <w:rPr>
      <w:rFonts w:ascii="宋体" w:hAnsi="宋体" w:cs="宋体"/>
      <w:kern w:val="0"/>
    </w:rPr>
  </w:style>
  <w:style w:type="paragraph" w:customStyle="1" w:styleId="16">
    <w:name w:val="修订1"/>
    <w:hidden/>
    <w:uiPriority w:val="99"/>
    <w:unhideWhenUsed/>
    <w:qFormat/>
    <w:rPr>
      <w:rFonts w:ascii="Times New Roman" w:hAnsi="Times New Roman"/>
      <w:kern w:val="2"/>
      <w:sz w:val="24"/>
      <w:szCs w:val="24"/>
    </w:rPr>
  </w:style>
  <w:style w:type="paragraph" w:customStyle="1" w:styleId="TOC11">
    <w:name w:val="TOC 标题11"/>
    <w:basedOn w:val="1"/>
    <w:next w:val="a0"/>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0"/>
    <w:qFormat/>
    <w:pPr>
      <w:ind w:firstLineChars="200" w:firstLine="420"/>
    </w:pPr>
    <w:rPr>
      <w:sz w:val="21"/>
    </w:rPr>
  </w:style>
  <w:style w:type="paragraph" w:customStyle="1" w:styleId="110">
    <w:name w:val="修订11"/>
    <w:hidden/>
    <w:uiPriority w:val="99"/>
    <w:semiHidden/>
    <w:unhideWhenUsed/>
    <w:qFormat/>
    <w:rPr>
      <w:rFonts w:ascii="Times New Roman" w:hAnsi="Times New Roman"/>
      <w:kern w:val="2"/>
      <w:sz w:val="24"/>
      <w:szCs w:val="24"/>
    </w:rPr>
  </w:style>
  <w:style w:type="character" w:customStyle="1" w:styleId="font01">
    <w:name w:val="font01"/>
    <w:basedOn w:val="a2"/>
    <w:qFormat/>
    <w:rPr>
      <w:color w:val="000000"/>
      <w:sz w:val="22"/>
      <w:szCs w:val="22"/>
      <w:u w:val="none"/>
    </w:rPr>
  </w:style>
  <w:style w:type="character" w:customStyle="1" w:styleId="7Char">
    <w:name w:val="标题 7 Char"/>
    <w:basedOn w:val="a2"/>
    <w:link w:val="7"/>
    <w:qFormat/>
    <w:rPr>
      <w:rFonts w:ascii="Times New Roman" w:hAnsi="Times New Roman"/>
      <w:b/>
      <w:kern w:val="2"/>
      <w:sz w:val="24"/>
    </w:rPr>
  </w:style>
  <w:style w:type="character" w:customStyle="1" w:styleId="8Char">
    <w:name w:val="标题 8 Char"/>
    <w:basedOn w:val="a2"/>
    <w:link w:val="8"/>
    <w:qFormat/>
    <w:rPr>
      <w:rFonts w:ascii="Arial" w:eastAsia="黑体" w:hAnsi="Arial"/>
      <w:kern w:val="2"/>
      <w:sz w:val="24"/>
    </w:rPr>
  </w:style>
  <w:style w:type="character" w:customStyle="1" w:styleId="9Char">
    <w:name w:val="标题 9 Char"/>
    <w:basedOn w:val="a2"/>
    <w:link w:val="9"/>
    <w:qFormat/>
    <w:rPr>
      <w:rFonts w:ascii="Arial" w:eastAsia="黑体" w:hAnsi="Arial"/>
      <w:kern w:val="2"/>
      <w:sz w:val="21"/>
    </w:rPr>
  </w:style>
  <w:style w:type="character" w:customStyle="1" w:styleId="2Char0">
    <w:name w:val="正文文本缩进 2 Char"/>
    <w:basedOn w:val="a2"/>
    <w:link w:val="20"/>
    <w:qFormat/>
    <w:rPr>
      <w:rFonts w:ascii="华文中宋" w:eastAsia="华文中宋" w:hAnsi="宋体"/>
      <w:sz w:val="24"/>
    </w:rPr>
  </w:style>
  <w:style w:type="character" w:customStyle="1" w:styleId="CharChar1">
    <w:name w:val="Char Char1"/>
    <w:qFormat/>
    <w:rPr>
      <w:rFonts w:eastAsia="宋体"/>
      <w:kern w:val="2"/>
      <w:sz w:val="18"/>
      <w:szCs w:val="18"/>
      <w:lang w:val="en-US" w:eastAsia="zh-CN" w:bidi="ar-SA"/>
    </w:rPr>
  </w:style>
  <w:style w:type="character" w:customStyle="1" w:styleId="CharChar">
    <w:name w:val="Char Char"/>
    <w:rPr>
      <w:rFonts w:eastAsia="宋体"/>
      <w:kern w:val="2"/>
      <w:sz w:val="18"/>
      <w:szCs w:val="18"/>
      <w:lang w:val="en-US" w:eastAsia="zh-CN" w:bidi="ar-SA"/>
    </w:rPr>
  </w:style>
  <w:style w:type="paragraph" w:customStyle="1" w:styleId="afb">
    <w:name w:val="文档正文"/>
    <w:basedOn w:val="a0"/>
    <w:qFormat/>
    <w:pPr>
      <w:adjustRightInd w:val="0"/>
      <w:spacing w:line="480" w:lineRule="atLeast"/>
      <w:ind w:firstLine="567"/>
      <w:textAlignment w:val="baseline"/>
    </w:pPr>
    <w:rPr>
      <w:rFonts w:ascii="仿宋_GB2312" w:eastAsia="仿宋_GB2312"/>
      <w:kern w:val="0"/>
      <w:sz w:val="28"/>
      <w:szCs w:val="20"/>
    </w:rPr>
  </w:style>
  <w:style w:type="character" w:customStyle="1" w:styleId="grame">
    <w:name w:val="grame"/>
    <w:basedOn w:val="a2"/>
    <w:qFormat/>
  </w:style>
  <w:style w:type="character" w:customStyle="1" w:styleId="1CharChar2">
    <w:name w:val="标题 1 Char Char2"/>
    <w:qFormat/>
    <w:rPr>
      <w:rFonts w:ascii="宋体"/>
    </w:rPr>
  </w:style>
  <w:style w:type="paragraph" w:customStyle="1" w:styleId="afc">
    <w:name w:val="正常"/>
    <w:qFormat/>
    <w:pPr>
      <w:widowControl w:val="0"/>
      <w:jc w:val="both"/>
    </w:pPr>
    <w:rPr>
      <w:rFonts w:ascii="Times New Roman" w:hAnsi="Times New Roman"/>
      <w:kern w:val="2"/>
      <w:sz w:val="21"/>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21">
    <w:name w:val="font21"/>
    <w:qFormat/>
    <w:rPr>
      <w:rFonts w:ascii="Arial" w:hAnsi="Arial" w:cs="Arial"/>
      <w:color w:val="000000"/>
      <w:sz w:val="20"/>
      <w:szCs w:val="20"/>
      <w:u w:val="none"/>
    </w:rPr>
  </w:style>
  <w:style w:type="character" w:customStyle="1" w:styleId="font51">
    <w:name w:val="font51"/>
    <w:qFormat/>
    <w:rPr>
      <w:rFonts w:ascii="Arial" w:hAnsi="Arial" w:cs="Arial" w:hint="default"/>
      <w:color w:val="000000"/>
      <w:sz w:val="20"/>
      <w:szCs w:val="20"/>
      <w:u w:val="none"/>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character" w:customStyle="1" w:styleId="font101">
    <w:name w:val="font101"/>
    <w:basedOn w:val="a2"/>
    <w:qFormat/>
    <w:rPr>
      <w:rFonts w:ascii="宋体" w:eastAsia="宋体" w:hAnsi="宋体" w:cs="宋体" w:hint="eastAsia"/>
      <w:color w:val="000000"/>
      <w:sz w:val="24"/>
      <w:szCs w:val="24"/>
      <w:u w:val="none"/>
    </w:rPr>
  </w:style>
  <w:style w:type="character" w:customStyle="1" w:styleId="productdetailname">
    <w:name w:val="productdetailname"/>
    <w:basedOn w:val="a2"/>
  </w:style>
  <w:style w:type="paragraph" w:styleId="afd">
    <w:name w:val="Revision"/>
    <w:hidden/>
    <w:uiPriority w:val="99"/>
    <w:unhideWhenUsed/>
    <w:rsid w:val="00D27EA5"/>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czqhfgs@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BC411-5903-4FF9-B74B-0ACD0330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147</Pages>
  <Words>3993</Words>
  <Characters>63896</Characters>
  <Application>Microsoft Office Word</Application>
  <DocSecurity>0</DocSecurity>
  <Lines>3993</Lines>
  <Paragraphs>3993</Paragraphs>
  <ScaleCrop>false</ScaleCrop>
  <Company>微软中国</Company>
  <LinksUpToDate>false</LinksUpToDate>
  <CharactersWithSpaces>63896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峰</dc:creator>
  <cp:lastModifiedBy>xb21cn</cp:lastModifiedBy>
  <cp:revision>32</cp:revision>
  <cp:lastPrinted>2018-05-28T09:58:00Z</cp:lastPrinted>
  <dcterms:created xsi:type="dcterms:W3CDTF">2018-10-19T07:52:00Z</dcterms:created>
  <dcterms:modified xsi:type="dcterms:W3CDTF">2020-10-21T09:26:00Z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