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904" w:tblpY="233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生物园区街景亮化及维修工程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青海创鑫竞谈（工程）2020-001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采购控制价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39.791214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中标金额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39.5万元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2020年01月08日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2020年01月14日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2020年01月14日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详见该项目（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2020年01月08日）招标公告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中标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中标单位：西宁偏转照明电器有限公司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 xml:space="preserve"> 中标金额：395000.00元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工期:合同签订后10天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评审委员会成员名单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刘玮萍（组长）、崔茹、葛文俊（甲方代表）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采购人：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西宁经济技术开发区生物科技产业园区管理委员会公共设施管理局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联系人：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 xml:space="preserve">葛先生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联系电话：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0971-5317220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采购代理机构及联系方式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采购代理机构：青海创鑫工程咨询股份有限公司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联系人：王先生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联系电话：0971-6151808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邮箱地址：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instrText xml:space="preserve">HYPERLINK "mailto:3485556795@qq.com"</w:instrTex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710477256@qq.com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联系地址：西宁市城西区五四大街2号4楼招标部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6073" w:type="dxa"/>
            <w:vAlign w:val="center"/>
          </w:tcPr>
          <w:p>
            <w:pPr>
              <w:pStyle w:val="2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监督单位：西宁经济技术开发区生物科技产业园区管理委员财政局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联系电话：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0971-5317626</w:t>
            </w:r>
          </w:p>
        </w:tc>
      </w:tr>
    </w:tbl>
    <w:p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宋体" w:cs="宋体"/>
          <w:sz w:val="24"/>
          <w:szCs w:val="24"/>
          <w:lang w:eastAsia="zh-CN"/>
        </w:rPr>
        <w:t>青海创鑫工程咨询股份有限公司</w:t>
      </w:r>
    </w:p>
    <w:p>
      <w:pPr>
        <w:tabs>
          <w:tab w:val="left" w:pos="812"/>
        </w:tabs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20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sectPr>
      <w:headerReference r:id="rId3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 w:line="500" w:lineRule="exact"/>
      <w:ind w:left="0" w:right="0"/>
      <w:jc w:val="center"/>
      <w:outlineLvl w:val="0"/>
      <w:rPr>
        <w:color w:val="auto"/>
      </w:rPr>
    </w:pPr>
    <w:r>
      <w:rPr>
        <w:rFonts w:hint="eastAsia" w:asciiTheme="majorEastAsia" w:hAnsiTheme="majorEastAsia" w:eastAsiaTheme="majorEastAsia" w:cstheme="majorEastAsia"/>
        <w:b/>
        <w:bCs/>
        <w:color w:val="auto"/>
        <w:kern w:val="0"/>
        <w:sz w:val="48"/>
        <w:szCs w:val="48"/>
        <w:lang w:val="zh-CN" w:eastAsia="zh-CN"/>
      </w:rPr>
      <w:t>生物园区街景亮化及维修工程中标公告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4E40"/>
    <w:rsid w:val="002712BD"/>
    <w:rsid w:val="00315934"/>
    <w:rsid w:val="00326453"/>
    <w:rsid w:val="0040559E"/>
    <w:rsid w:val="0040772B"/>
    <w:rsid w:val="007B5029"/>
    <w:rsid w:val="009A68DF"/>
    <w:rsid w:val="00E52CA6"/>
    <w:rsid w:val="012E3A0F"/>
    <w:rsid w:val="01C7112D"/>
    <w:rsid w:val="02FA1020"/>
    <w:rsid w:val="033E4E40"/>
    <w:rsid w:val="03C75A24"/>
    <w:rsid w:val="03CF5188"/>
    <w:rsid w:val="03FF6B63"/>
    <w:rsid w:val="044146F1"/>
    <w:rsid w:val="047F5427"/>
    <w:rsid w:val="04F069E0"/>
    <w:rsid w:val="05B10EAE"/>
    <w:rsid w:val="062A7785"/>
    <w:rsid w:val="08BE5894"/>
    <w:rsid w:val="0BCD1132"/>
    <w:rsid w:val="0C000225"/>
    <w:rsid w:val="0E6D27E3"/>
    <w:rsid w:val="12565965"/>
    <w:rsid w:val="12A67CCC"/>
    <w:rsid w:val="12AC5D6B"/>
    <w:rsid w:val="13E02C64"/>
    <w:rsid w:val="14EE414E"/>
    <w:rsid w:val="152C01D6"/>
    <w:rsid w:val="1644281F"/>
    <w:rsid w:val="166B4214"/>
    <w:rsid w:val="178B705B"/>
    <w:rsid w:val="17B521F3"/>
    <w:rsid w:val="1ADB5883"/>
    <w:rsid w:val="1F273EB0"/>
    <w:rsid w:val="1F7D030A"/>
    <w:rsid w:val="202B2654"/>
    <w:rsid w:val="21F15EC6"/>
    <w:rsid w:val="22AC6E46"/>
    <w:rsid w:val="22B70B69"/>
    <w:rsid w:val="22CB1415"/>
    <w:rsid w:val="24A07813"/>
    <w:rsid w:val="25450C28"/>
    <w:rsid w:val="26C7427D"/>
    <w:rsid w:val="27AA2796"/>
    <w:rsid w:val="27E201F9"/>
    <w:rsid w:val="292200FB"/>
    <w:rsid w:val="2A104A26"/>
    <w:rsid w:val="2AC40660"/>
    <w:rsid w:val="2DDB6F6E"/>
    <w:rsid w:val="2EC94533"/>
    <w:rsid w:val="2F7D08AF"/>
    <w:rsid w:val="30BE4D54"/>
    <w:rsid w:val="326B7F82"/>
    <w:rsid w:val="342E03FF"/>
    <w:rsid w:val="34A9431E"/>
    <w:rsid w:val="35740859"/>
    <w:rsid w:val="35DC0F4E"/>
    <w:rsid w:val="376863A2"/>
    <w:rsid w:val="378B693C"/>
    <w:rsid w:val="384A4602"/>
    <w:rsid w:val="38AE4D17"/>
    <w:rsid w:val="39E47FDD"/>
    <w:rsid w:val="3AD542D0"/>
    <w:rsid w:val="3AFC5B41"/>
    <w:rsid w:val="3B2D4486"/>
    <w:rsid w:val="3B737468"/>
    <w:rsid w:val="3E4F3AAB"/>
    <w:rsid w:val="412322CF"/>
    <w:rsid w:val="41B17714"/>
    <w:rsid w:val="43532C9B"/>
    <w:rsid w:val="438F7FC5"/>
    <w:rsid w:val="43C43C69"/>
    <w:rsid w:val="447514D3"/>
    <w:rsid w:val="473C1066"/>
    <w:rsid w:val="488701C9"/>
    <w:rsid w:val="48C322B7"/>
    <w:rsid w:val="496C31DF"/>
    <w:rsid w:val="49B55C9C"/>
    <w:rsid w:val="49D06C07"/>
    <w:rsid w:val="4A2F61A9"/>
    <w:rsid w:val="4A892840"/>
    <w:rsid w:val="4BFD0CEF"/>
    <w:rsid w:val="4C21486F"/>
    <w:rsid w:val="4C463890"/>
    <w:rsid w:val="4C5B7A73"/>
    <w:rsid w:val="4EA939EB"/>
    <w:rsid w:val="514616E5"/>
    <w:rsid w:val="519E48C2"/>
    <w:rsid w:val="54D7270A"/>
    <w:rsid w:val="55A25AD8"/>
    <w:rsid w:val="56F01D5D"/>
    <w:rsid w:val="57737313"/>
    <w:rsid w:val="59960E07"/>
    <w:rsid w:val="5B15179E"/>
    <w:rsid w:val="5C951F06"/>
    <w:rsid w:val="5FA85D43"/>
    <w:rsid w:val="60296D12"/>
    <w:rsid w:val="60EE2505"/>
    <w:rsid w:val="62A83214"/>
    <w:rsid w:val="64955E34"/>
    <w:rsid w:val="67DD028F"/>
    <w:rsid w:val="67DF3C5E"/>
    <w:rsid w:val="69A83C4C"/>
    <w:rsid w:val="6BFA0F1A"/>
    <w:rsid w:val="6BFD3539"/>
    <w:rsid w:val="6C63615F"/>
    <w:rsid w:val="6D331813"/>
    <w:rsid w:val="6D4377F7"/>
    <w:rsid w:val="6D8D18B0"/>
    <w:rsid w:val="6F114C97"/>
    <w:rsid w:val="6FAE434D"/>
    <w:rsid w:val="708B1BBB"/>
    <w:rsid w:val="7375271F"/>
    <w:rsid w:val="75260793"/>
    <w:rsid w:val="752C4312"/>
    <w:rsid w:val="75CC24FD"/>
    <w:rsid w:val="76172B51"/>
    <w:rsid w:val="789B36E8"/>
    <w:rsid w:val="793617EF"/>
    <w:rsid w:val="7AD27ABB"/>
    <w:rsid w:val="7CCC3F75"/>
    <w:rsid w:val="7D185E39"/>
    <w:rsid w:val="7DDB4E71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  <w:rPr>
      <w:bdr w:val="single" w:color="DBDEC1" w:sz="2" w:space="0"/>
      <w:shd w:val="clear" w:fill="FFFFFF"/>
    </w:rPr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6">
    <w:name w:val="TOC 标题1"/>
    <w:basedOn w:val="6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27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Wangyy</cp:lastModifiedBy>
  <cp:lastPrinted>2019-10-25T02:56:00Z</cp:lastPrinted>
  <dcterms:modified xsi:type="dcterms:W3CDTF">2020-01-14T07:51:26Z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